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0"/>
      </w:tblGrid>
      <w:tr w14:paraId="55E43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4" w:hRule="atLeast"/>
        </w:trPr>
        <w:tc>
          <w:tcPr>
            <w:tcW w:w="5000" w:type="pct"/>
          </w:tcPr>
          <w:p w14:paraId="220B37E9">
            <w:pPr>
              <w:adjustRightInd/>
              <w:snapToGrid/>
              <w:spacing w:line="360" w:lineRule="auto"/>
              <w:ind w:firstLine="420" w:firstLineChars="200"/>
              <w:rPr>
                <w:rFonts w:asciiTheme="minorEastAsia" w:hAnsiTheme="minorEastAsia" w:eastAsiaTheme="minorEastAsia"/>
                <w:b/>
                <w:szCs w:val="21"/>
              </w:rPr>
            </w:pPr>
            <w:r>
              <w:rPr>
                <w:rFonts w:asciiTheme="minorEastAsia" w:hAnsiTheme="minorEastAsia" w:eastAsiaTheme="minorEastAsia"/>
                <w:b/>
                <w:szCs w:val="21"/>
              </w:rPr>
              <w:t>一、工程概况：</w:t>
            </w:r>
          </w:p>
          <w:p w14:paraId="7CBECBBC">
            <w:pPr>
              <w:adjustRightInd/>
              <w:snapToGrid/>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1、工程名称：</w:t>
            </w:r>
            <w:ins w:id="2" w:author="j" w:date="2025-06-30T15:02:21Z">
              <w:r>
                <w:rPr>
                  <w:rFonts w:hint="eastAsia" w:cs="Times New Roman" w:asciiTheme="minorEastAsia" w:hAnsiTheme="minorEastAsia" w:eastAsiaTheme="minorEastAsia"/>
                  <w:i w:val="0"/>
                  <w:iCs w:val="0"/>
                  <w:caps w:val="0"/>
                  <w:color w:val="auto"/>
                  <w:spacing w:val="0"/>
                  <w:sz w:val="21"/>
                  <w:szCs w:val="21"/>
                  <w:shd w:val="clear" w:fill="auto"/>
                </w:rPr>
                <w:t>杭州市源清中学生活区宿舍消防系统改造工程</w:t>
              </w:r>
            </w:ins>
            <w:del w:id="3" w:author="j" w:date="2025-06-30T15:02:21Z">
              <w:r>
                <w:rPr>
                  <w:rFonts w:cs="Times New Roman" w:asciiTheme="minorEastAsia" w:hAnsiTheme="minorEastAsia" w:eastAsiaTheme="minorEastAsia"/>
                  <w:i w:val="0"/>
                  <w:iCs w:val="0"/>
                  <w:caps w:val="0"/>
                  <w:color w:val="auto"/>
                  <w:spacing w:val="0"/>
                  <w:sz w:val="21"/>
                  <w:szCs w:val="21"/>
                  <w:shd w:val="clear" w:fill="auto"/>
                </w:rPr>
                <w:delText>龙坞邻里中心农贸市场装修及外街区提升工程</w:delText>
              </w:r>
            </w:del>
            <w:r>
              <w:rPr>
                <w:rFonts w:hint="eastAsia" w:ascii="宋体" w:hAnsi="宋体" w:cs="Times New Roman"/>
                <w:spacing w:val="0"/>
                <w:sz w:val="21"/>
                <w:szCs w:val="21"/>
                <w:lang w:val="en-US" w:eastAsia="zh-CN"/>
              </w:rPr>
              <w:t>；</w:t>
            </w:r>
          </w:p>
          <w:p w14:paraId="15D7F6A1">
            <w:pPr>
              <w:adjustRightInd/>
              <w:snapToGrid/>
              <w:spacing w:line="360" w:lineRule="auto"/>
              <w:ind w:firstLine="420" w:firstLineChars="200"/>
              <w:rPr>
                <w:rFonts w:hint="eastAsia" w:ascii="宋体" w:hAnsi="宋体" w:eastAsia="宋体" w:cs="Times New Roman"/>
                <w:spacing w:val="0"/>
                <w:sz w:val="21"/>
                <w:szCs w:val="21"/>
                <w:lang w:val="en-US" w:eastAsia="zh-CN"/>
              </w:rPr>
            </w:pPr>
            <w:r>
              <w:rPr>
                <w:rFonts w:asciiTheme="minorEastAsia" w:hAnsiTheme="minorEastAsia" w:eastAsiaTheme="minorEastAsia"/>
                <w:szCs w:val="21"/>
              </w:rPr>
              <w:t>2、</w:t>
            </w:r>
            <w:r>
              <w:rPr>
                <w:rFonts w:ascii="宋体" w:hAnsi="宋体" w:eastAsia="宋体" w:cs="Times New Roman"/>
                <w:szCs w:val="21"/>
              </w:rPr>
              <w:t>工程地点：</w:t>
            </w:r>
            <w:ins w:id="4" w:author="j" w:date="2025-06-30T15:02:18Z">
              <w:r>
                <w:rPr>
                  <w:rFonts w:hint="eastAsia" w:ascii="Times New Roman" w:hAnsi="Times New Roman" w:eastAsia="宋体" w:cs="Times New Roman"/>
                  <w:i w:val="0"/>
                  <w:iCs w:val="0"/>
                  <w:caps w:val="0"/>
                  <w:spacing w:val="0"/>
                  <w:sz w:val="21"/>
                  <w:szCs w:val="21"/>
                  <w:shd w:val="clear"/>
                </w:rPr>
                <w:t>杭州市源清中学</w:t>
              </w:r>
            </w:ins>
            <w:r>
              <w:rPr>
                <w:rFonts w:hint="eastAsia" w:ascii="宋体" w:hAnsi="宋体" w:cs="Times New Roman"/>
                <w:spacing w:val="0"/>
                <w:sz w:val="21"/>
                <w:szCs w:val="21"/>
                <w:lang w:val="en-US" w:eastAsia="zh-CN"/>
              </w:rPr>
              <w:t>；</w:t>
            </w:r>
          </w:p>
          <w:p w14:paraId="201CAA38">
            <w:pPr>
              <w:adjustRightInd/>
              <w:snapToGrid/>
              <w:spacing w:line="360" w:lineRule="auto"/>
              <w:ind w:firstLine="420" w:firstLineChars="200"/>
              <w:rPr>
                <w:rFonts w:hint="eastAsia" w:ascii="宋体" w:hAnsi="宋体" w:cs="宋体"/>
                <w:sz w:val="21"/>
                <w:szCs w:val="21"/>
              </w:rPr>
            </w:pPr>
            <w:r>
              <w:rPr>
                <w:rFonts w:ascii="宋体" w:hAnsi="宋体"/>
                <w:szCs w:val="21"/>
              </w:rPr>
              <w:t>3、工程</w:t>
            </w:r>
            <w:r>
              <w:rPr>
                <w:rFonts w:hint="eastAsia" w:ascii="宋体" w:hAnsi="宋体"/>
                <w:szCs w:val="21"/>
              </w:rPr>
              <w:t>规模</w:t>
            </w:r>
            <w:r>
              <w:rPr>
                <w:rFonts w:ascii="宋体" w:hAnsi="宋体"/>
                <w:szCs w:val="21"/>
              </w:rPr>
              <w:t>：</w:t>
            </w:r>
            <w:r>
              <w:rPr>
                <w:rFonts w:hint="eastAsia" w:ascii="宋体" w:hAnsi="宋体"/>
                <w:szCs w:val="21"/>
                <w:lang w:val="en-US" w:eastAsia="zh-CN"/>
              </w:rPr>
              <w:t>本工程为</w:t>
            </w:r>
            <w:del w:id="5" w:author="j" w:date="2025-06-30T15:04:38Z">
              <w:bookmarkStart w:id="0" w:name="_Hlk157694386"/>
              <w:r>
                <w:rPr>
                  <w:rFonts w:hint="default" w:ascii="宋体" w:hAnsi="宋体" w:cs="宋体"/>
                  <w:sz w:val="21"/>
                  <w:szCs w:val="21"/>
                  <w:lang w:val="en-US" w:eastAsia="zh-CN"/>
                </w:rPr>
                <w:delText>龙坞街区商铺装修，李白店为二层装修，水果铺、张大厨、赣乡百味小吃、日咖夜酒、其他零星为一层装修</w:delText>
              </w:r>
            </w:del>
            <w:ins w:id="6" w:author="j" w:date="2025-06-30T15:04:45Z">
              <w:r>
                <w:rPr>
                  <w:rFonts w:hint="eastAsia" w:ascii="宋体" w:hAnsi="宋体" w:cs="宋体"/>
                  <w:sz w:val="21"/>
                  <w:szCs w:val="21"/>
                  <w:lang w:val="en-US" w:eastAsia="zh-CN"/>
                </w:rPr>
                <w:t>施工图</w:t>
              </w:r>
            </w:ins>
            <w:ins w:id="7" w:author="j" w:date="2025-06-30T15:05:01Z">
              <w:r>
                <w:rPr>
                  <w:rFonts w:hint="eastAsia" w:ascii="宋体" w:hAnsi="宋体" w:cs="宋体"/>
                  <w:sz w:val="21"/>
                  <w:szCs w:val="21"/>
                  <w:lang w:val="en-US" w:eastAsia="zh-CN"/>
                </w:rPr>
                <w:t>范围</w:t>
              </w:r>
            </w:ins>
            <w:ins w:id="8" w:author="j" w:date="2025-06-30T15:05:13Z">
              <w:r>
                <w:rPr>
                  <w:rFonts w:hint="eastAsia" w:ascii="宋体" w:hAnsi="宋体" w:cs="宋体"/>
                  <w:sz w:val="21"/>
                  <w:szCs w:val="21"/>
                  <w:lang w:val="en-US" w:eastAsia="zh-CN"/>
                </w:rPr>
                <w:t>内</w:t>
              </w:r>
            </w:ins>
            <w:ins w:id="9" w:author="j" w:date="2025-06-30T15:05:14Z">
              <w:r>
                <w:rPr>
                  <w:rFonts w:hint="eastAsia" w:ascii="宋体" w:hAnsi="宋体" w:cs="宋体"/>
                  <w:sz w:val="21"/>
                  <w:szCs w:val="21"/>
                  <w:lang w:val="en-US" w:eastAsia="zh-CN"/>
                </w:rPr>
                <w:t>的</w:t>
              </w:r>
            </w:ins>
            <w:ins w:id="10" w:author="j" w:date="2025-06-30T15:05:21Z">
              <w:r>
                <w:rPr>
                  <w:rFonts w:hint="eastAsia" w:ascii="宋体" w:hAnsi="宋体" w:cs="宋体"/>
                  <w:sz w:val="21"/>
                  <w:szCs w:val="21"/>
                  <w:lang w:val="en-US" w:eastAsia="zh-CN"/>
                </w:rPr>
                <w:t>消防</w:t>
              </w:r>
            </w:ins>
            <w:ins w:id="11" w:author="j" w:date="2025-06-30T15:05:25Z">
              <w:r>
                <w:rPr>
                  <w:rFonts w:hint="eastAsia" w:ascii="宋体" w:hAnsi="宋体" w:cs="宋体"/>
                  <w:sz w:val="21"/>
                  <w:szCs w:val="21"/>
                  <w:lang w:val="en-US" w:eastAsia="zh-CN"/>
                </w:rPr>
                <w:t>系统</w:t>
              </w:r>
            </w:ins>
            <w:ins w:id="12" w:author="j" w:date="2025-06-30T15:05:29Z">
              <w:r>
                <w:rPr>
                  <w:rFonts w:hint="eastAsia" w:ascii="宋体" w:hAnsi="宋体" w:cs="宋体"/>
                  <w:sz w:val="21"/>
                  <w:szCs w:val="21"/>
                  <w:lang w:val="en-US" w:eastAsia="zh-CN"/>
                </w:rPr>
                <w:t>改造</w:t>
              </w:r>
            </w:ins>
            <w:ins w:id="13" w:author="j" w:date="2025-06-30T15:05:32Z">
              <w:r>
                <w:rPr>
                  <w:rFonts w:hint="eastAsia" w:ascii="宋体" w:hAnsi="宋体" w:cs="宋体"/>
                  <w:sz w:val="21"/>
                  <w:szCs w:val="21"/>
                  <w:lang w:val="en-US" w:eastAsia="zh-CN"/>
                </w:rPr>
                <w:t>工程</w:t>
              </w:r>
            </w:ins>
            <w:r>
              <w:rPr>
                <w:rFonts w:hint="eastAsia" w:ascii="宋体" w:hAnsi="宋体" w:cs="宋体"/>
                <w:sz w:val="21"/>
                <w:szCs w:val="21"/>
              </w:rPr>
              <w:t>。</w:t>
            </w:r>
          </w:p>
          <w:bookmarkEnd w:id="0"/>
          <w:p w14:paraId="50D9AC1C">
            <w:pPr>
              <w:autoSpaceDE/>
              <w:autoSpaceDN/>
              <w:adjustRightInd/>
              <w:snapToGrid/>
              <w:spacing w:line="360" w:lineRule="auto"/>
              <w:ind w:right="0" w:rightChars="0" w:firstLine="420" w:firstLineChars="200"/>
              <w:outlineLvl w:val="9"/>
              <w:rPr>
                <w:rFonts w:ascii="宋体" w:hAnsi="宋体"/>
                <w:szCs w:val="21"/>
              </w:rPr>
            </w:pPr>
            <w:r>
              <w:rPr>
                <w:rFonts w:ascii="宋体" w:hAnsi="宋体"/>
                <w:b/>
                <w:szCs w:val="21"/>
              </w:rPr>
              <w:t>二</w:t>
            </w:r>
            <w:r>
              <w:rPr>
                <w:rFonts w:hint="eastAsia" w:ascii="宋体" w:hAnsi="宋体"/>
                <w:b/>
                <w:szCs w:val="21"/>
              </w:rPr>
              <w:t>、</w:t>
            </w:r>
            <w:r>
              <w:rPr>
                <w:rFonts w:ascii="宋体" w:hAnsi="宋体"/>
                <w:b/>
                <w:szCs w:val="21"/>
              </w:rPr>
              <w:t>编制范围</w:t>
            </w:r>
          </w:p>
          <w:p w14:paraId="58C594F7">
            <w:pPr>
              <w:keepNext w:val="0"/>
              <w:keepLines w:val="0"/>
              <w:widowControl w:val="0"/>
              <w:suppressLineNumbers w:val="0"/>
              <w:adjustRightInd/>
              <w:snapToGrid/>
              <w:spacing w:before="0" w:beforeAutospacing="0" w:after="0" w:afterAutospacing="0" w:line="360" w:lineRule="auto"/>
              <w:ind w:left="0" w:right="0" w:firstLine="420" w:firstLineChars="200"/>
              <w:jc w:val="both"/>
              <w:rPr>
                <w:rFonts w:ascii="宋体" w:hAnsi="宋体"/>
                <w:szCs w:val="21"/>
              </w:rPr>
            </w:pPr>
            <w:del w:id="14" w:author="j" w:date="2025-06-30T15:06:06Z">
              <w:r>
                <w:rPr>
                  <w:rFonts w:hint="default"/>
                  <w:szCs w:val="21"/>
                  <w:lang w:val="en-US"/>
                </w:rPr>
                <w:delText>本</w:delText>
              </w:r>
            </w:del>
            <w:del w:id="15" w:author="j" w:date="2025-06-30T15:06:06Z">
              <w:r>
                <w:rPr>
                  <w:rFonts w:hint="default" w:ascii="宋体" w:hAnsi="宋体"/>
                  <w:szCs w:val="21"/>
                  <w:lang w:val="en-US"/>
                </w:rPr>
                <w:delText>次</w:delText>
              </w:r>
            </w:del>
            <w:del w:id="16" w:author="j" w:date="2025-06-30T15:06:06Z">
              <w:r>
                <w:rPr>
                  <w:rFonts w:hint="default" w:ascii="宋体" w:hAnsi="宋体"/>
                  <w:szCs w:val="21"/>
                  <w:lang w:val="en-US" w:eastAsia="zh-CN"/>
                </w:rPr>
                <w:delText>审核范围是</w:delText>
              </w:r>
            </w:del>
            <w:del w:id="17" w:author="j" w:date="2025-06-30T15:06:06Z">
              <w:r>
                <w:rPr>
                  <w:rFonts w:hint="default" w:ascii="宋体" w:hAnsi="宋体" w:cs="宋体"/>
                  <w:sz w:val="21"/>
                  <w:szCs w:val="21"/>
                  <w:lang w:val="en-US" w:eastAsia="zh-CN"/>
                </w:rPr>
                <w:delText>龙坞街区商铺装修，李白店为二层装修，水果铺、张大厨、赣乡百味小吃、日咖夜酒、其他零星为一层装修</w:delText>
              </w:r>
            </w:del>
            <w:ins w:id="18" w:author="j" w:date="2025-06-30T15:06:13Z">
              <w:r>
                <w:rPr>
                  <w:rFonts w:hint="eastAsia" w:ascii="宋体" w:hAnsi="宋体" w:cs="宋体"/>
                  <w:sz w:val="21"/>
                  <w:szCs w:val="21"/>
                  <w:lang w:val="en-US" w:eastAsia="zh-CN"/>
                </w:rPr>
                <w:t>施工图</w:t>
              </w:r>
            </w:ins>
            <w:ins w:id="19" w:author="j" w:date="2025-06-30T15:06:24Z">
              <w:r>
                <w:rPr>
                  <w:rFonts w:hint="eastAsia" w:ascii="宋体" w:hAnsi="宋体" w:cs="宋体"/>
                  <w:sz w:val="21"/>
                  <w:szCs w:val="21"/>
                  <w:lang w:val="en-US" w:eastAsia="zh-CN"/>
                </w:rPr>
                <w:t>范围内的消防系统改造工程</w:t>
              </w:r>
            </w:ins>
            <w:ins w:id="20" w:author="j" w:date="2025-06-30T15:06:26Z">
              <w:r>
                <w:rPr>
                  <w:rFonts w:hint="eastAsia" w:ascii="宋体" w:hAnsi="宋体" w:cs="宋体"/>
                  <w:sz w:val="21"/>
                  <w:szCs w:val="21"/>
                  <w:lang w:val="en-US" w:eastAsia="zh-CN"/>
                </w:rPr>
                <w:t>，</w:t>
              </w:r>
            </w:ins>
            <w:r>
              <w:rPr>
                <w:rFonts w:hint="eastAsia"/>
                <w:lang w:val="en-US" w:eastAsia="zh-CN"/>
                <w:woUserID w:val="1"/>
              </w:rPr>
              <w:t>具体内容以招标文件内容、工程量清单及招标图纸为准</w:t>
            </w:r>
            <w:r>
              <w:rPr>
                <w:rFonts w:hint="default" w:ascii="宋体" w:hAnsi="宋体" w:eastAsia="宋体" w:cs="Times New Roman"/>
                <w:spacing w:val="0"/>
                <w:sz w:val="21"/>
                <w:szCs w:val="21"/>
                <w:lang w:val="en-US" w:eastAsia="zh-CN"/>
              </w:rPr>
              <w:t>。</w:t>
            </w:r>
          </w:p>
          <w:p w14:paraId="55D1D433">
            <w:pPr>
              <w:adjustRightInd/>
              <w:snapToGrid/>
              <w:spacing w:line="360" w:lineRule="auto"/>
              <w:ind w:firstLine="420" w:firstLineChars="200"/>
              <w:rPr>
                <w:rFonts w:ascii="宋体" w:hAnsi="宋体"/>
                <w:b/>
                <w:szCs w:val="21"/>
              </w:rPr>
            </w:pPr>
            <w:r>
              <w:rPr>
                <w:rFonts w:ascii="宋体" w:hAnsi="宋体"/>
                <w:b/>
                <w:szCs w:val="21"/>
              </w:rPr>
              <w:t>三、编制依据</w:t>
            </w:r>
          </w:p>
          <w:p w14:paraId="19E7B1BE">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《建设工程工程量清单计价规范》（GB50500-2013）</w:t>
            </w:r>
          </w:p>
          <w:p w14:paraId="4A8BB855">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《通用安装工程工程量计算规范》（GB50856-2013）</w:t>
            </w:r>
          </w:p>
          <w:p w14:paraId="56AB85A0">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《房屋建筑与装饰工程工程量计算规范》（GB50854-2013）</w:t>
            </w:r>
          </w:p>
          <w:p w14:paraId="509B5DFC">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《园林绿化工程工程量计算规范》（GB50858—2013）</w:t>
            </w:r>
          </w:p>
          <w:p w14:paraId="66F80108">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eastAsia="zh-CN"/>
              </w:rPr>
              <w:t>《市政工程工程量计算规范》（GB50857-2013）</w:t>
            </w:r>
          </w:p>
          <w:p w14:paraId="2D46C9DA">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 xml:space="preserve">《杭州市建设工程工程量清单计价实施细则（2018年修订）》 </w:t>
            </w:r>
          </w:p>
          <w:p w14:paraId="74A33BCC">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《关于印发建设工程工程量计算规范（2013）浙江省补充规定的通知》（浙建站计（2013）63号）</w:t>
            </w:r>
          </w:p>
          <w:p w14:paraId="44FF3C76">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《关于印发建设工程工程量计算规范（2013）浙江省补充规定（二）的通知》（浙建站计（2014）31号）</w:t>
            </w:r>
          </w:p>
          <w:p w14:paraId="28C48B47">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《浙江省建设工程计价规则》（2018版）</w:t>
            </w:r>
          </w:p>
          <w:p w14:paraId="22ED0298">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《关于增值税调整后我省建设工程计价规则有关增值税税率及计价系数调整的通知》（浙建建发【201</w:t>
            </w:r>
            <w:r>
              <w:rPr>
                <w:rFonts w:hint="eastAsia" w:ascii="宋体" w:hAnsi="宋体" w:eastAsia="宋体" w:cs="宋体"/>
                <w:bCs/>
                <w:szCs w:val="21"/>
                <w:lang w:val="en-US" w:eastAsia="zh-CN"/>
              </w:rPr>
              <w:t>9</w:t>
            </w:r>
            <w:r>
              <w:rPr>
                <w:rFonts w:hint="eastAsia" w:ascii="宋体" w:hAnsi="宋体" w:eastAsia="宋体" w:cs="宋体"/>
                <w:bCs/>
                <w:szCs w:val="21"/>
                <w:lang w:val="zh-CN"/>
              </w:rPr>
              <w:t>】</w:t>
            </w:r>
            <w:r>
              <w:rPr>
                <w:rFonts w:hint="eastAsia" w:ascii="宋体" w:hAnsi="宋体" w:eastAsia="宋体" w:cs="宋体"/>
                <w:bCs/>
                <w:szCs w:val="21"/>
                <w:lang w:val="en-US" w:eastAsia="zh-CN"/>
              </w:rPr>
              <w:t>92</w:t>
            </w:r>
            <w:r>
              <w:rPr>
                <w:rFonts w:hint="eastAsia" w:ascii="宋体" w:hAnsi="宋体" w:eastAsia="宋体" w:cs="宋体"/>
                <w:bCs/>
                <w:szCs w:val="21"/>
                <w:lang w:val="zh-CN"/>
              </w:rPr>
              <w:t>号）</w:t>
            </w:r>
          </w:p>
          <w:p w14:paraId="45D2FFB0">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杭建招标造价中心（2021）84号《关于明确杭州市建筑施工领域安全生产责任保险费用计取的通知》。</w:t>
            </w:r>
          </w:p>
          <w:p w14:paraId="713FB7B1">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浙建建发〔2022〕37号《省建设厅关于调整建筑工程安全文明施工费的通知》。</w:t>
            </w:r>
          </w:p>
          <w:p w14:paraId="22F01BED">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省、市建设行政主管部门以及工程造价管理机构颁发的相关计价办法和计价规定。</w:t>
            </w:r>
          </w:p>
          <w:p w14:paraId="6EBAC9A4">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招标文件。</w:t>
            </w:r>
          </w:p>
          <w:p w14:paraId="2DFE665C">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与建设项目相关的标准、图集、规范、技术资料、文件、法律法规和综合解释。</w:t>
            </w:r>
          </w:p>
          <w:p w14:paraId="2130D649">
            <w:pPr>
              <w:numPr>
                <w:ilvl w:val="0"/>
                <w:numId w:val="1"/>
              </w:numPr>
              <w:spacing w:line="360" w:lineRule="auto"/>
              <w:rPr>
                <w:rFonts w:hint="eastAsia" w:ascii="宋体" w:hAnsi="宋体" w:eastAsia="宋体" w:cs="宋体"/>
                <w:bCs/>
                <w:szCs w:val="21"/>
                <w:lang w:val="zh-CN"/>
              </w:rPr>
            </w:pPr>
            <w:r>
              <w:rPr>
                <w:rFonts w:hint="eastAsia" w:ascii="宋体" w:hAnsi="宋体" w:eastAsia="宋体" w:cs="宋体"/>
                <w:bCs/>
                <w:szCs w:val="21"/>
                <w:lang w:val="zh-CN"/>
              </w:rPr>
              <w:t>施工现场实际情况、工程特点、常规施工方案。</w:t>
            </w:r>
          </w:p>
          <w:p w14:paraId="1C179A1F">
            <w:pPr>
              <w:autoSpaceDE/>
              <w:autoSpaceDN/>
              <w:adjustRightInd/>
              <w:snapToGrid/>
              <w:spacing w:line="360" w:lineRule="auto"/>
              <w:ind w:right="0" w:rightChars="0" w:firstLine="420" w:firstLineChars="200"/>
              <w:outlineLvl w:val="9"/>
              <w:rPr>
                <w:rFonts w:ascii="宋体" w:hAnsi="宋体"/>
                <w:b/>
                <w:szCs w:val="21"/>
                <w:highlight w:val="none"/>
              </w:rPr>
            </w:pPr>
            <w:bookmarkStart w:id="1" w:name="_GoBack"/>
            <w:bookmarkEnd w:id="1"/>
            <w:r>
              <w:rPr>
                <w:rFonts w:ascii="宋体" w:hAnsi="宋体"/>
                <w:b/>
                <w:szCs w:val="21"/>
                <w:highlight w:val="none"/>
              </w:rPr>
              <w:t>四、工程质量、工期、材料、施工等要求</w:t>
            </w:r>
          </w:p>
          <w:p w14:paraId="2D724626">
            <w:pPr>
              <w:adjustRightInd/>
              <w:snapToGrid/>
              <w:spacing w:line="360" w:lineRule="auto"/>
              <w:ind w:firstLine="420" w:firstLineChars="200"/>
              <w:rPr>
                <w:rFonts w:cs="宋体" w:asciiTheme="minorEastAsia" w:hAnsiTheme="minorEastAsia" w:eastAsiaTheme="minorEastAsia"/>
                <w:b/>
                <w:szCs w:val="21"/>
                <w:highlight w:val="none"/>
              </w:rPr>
            </w:pPr>
            <w:r>
              <w:rPr>
                <w:rFonts w:ascii="宋体" w:hAnsi="宋体"/>
                <w:szCs w:val="21"/>
                <w:highlight w:val="none"/>
              </w:rPr>
              <w:t>1、工程质量：合格</w:t>
            </w:r>
            <w:r>
              <w:rPr>
                <w:rFonts w:hint="eastAsia" w:ascii="宋体" w:hAnsi="宋体"/>
                <w:szCs w:val="21"/>
                <w:highlight w:val="none"/>
                <w:lang w:eastAsia="zh-CN"/>
              </w:rPr>
              <w:t>。</w:t>
            </w:r>
          </w:p>
          <w:p w14:paraId="01BD589F">
            <w:pPr>
              <w:adjustRightInd/>
              <w:snapToGrid/>
              <w:spacing w:line="360" w:lineRule="auto"/>
              <w:ind w:left="0" w:firstLine="420" w:firstLineChars="200"/>
              <w:rPr>
                <w:rFonts w:hint="eastAsia" w:cs="宋体" w:asciiTheme="minorEastAsia" w:hAnsiTheme="minorEastAsia" w:eastAsiaTheme="minorEastAsia"/>
                <w:b/>
                <w:szCs w:val="21"/>
                <w:highlight w:val="none"/>
                <w:lang w:val="en-US" w:eastAsia="zh-CN"/>
              </w:rPr>
            </w:pPr>
            <w:r>
              <w:rPr>
                <w:rFonts w:hint="eastAsia" w:cs="宋体" w:asciiTheme="minorEastAsia" w:hAnsiTheme="minorEastAsia" w:eastAsiaTheme="minorEastAsia"/>
                <w:b/>
                <w:szCs w:val="21"/>
                <w:highlight w:val="none"/>
                <w:lang w:val="en-US" w:eastAsia="zh-CN"/>
              </w:rPr>
              <w:t>五、费率要求</w:t>
            </w:r>
          </w:p>
          <w:p w14:paraId="7E9D2DAD">
            <w:pPr>
              <w:adjustRightInd/>
              <w:snapToGrid/>
              <w:spacing w:line="360" w:lineRule="auto"/>
              <w:ind w:left="0" w:firstLine="420" w:firstLineChars="200"/>
              <w:rPr>
                <w:rFonts w:hint="eastAsia" w:ascii="宋体" w:hAnsi="宋体" w:eastAsia="宋体" w:cs="Times New Roman"/>
                <w:b w:val="0"/>
                <w:szCs w:val="21"/>
                <w:highlight w:val="none"/>
                <w:lang w:val="en-US" w:eastAsia="zh-CN"/>
              </w:rPr>
            </w:pPr>
            <w:r>
              <w:rPr>
                <w:rFonts w:hint="eastAsia" w:ascii="宋体" w:hAnsi="宋体" w:eastAsia="宋体" w:cs="Times New Roman"/>
                <w:b w:val="0"/>
                <w:szCs w:val="21"/>
                <w:highlight w:val="none"/>
                <w:lang w:val="en-US" w:eastAsia="zh-CN"/>
              </w:rPr>
              <w:t>本工程采用“一般计税方法”：</w:t>
            </w:r>
          </w:p>
          <w:p w14:paraId="7EEF98F2">
            <w:pPr>
              <w:adjustRightInd/>
              <w:snapToGrid/>
              <w:spacing w:line="360" w:lineRule="auto"/>
              <w:ind w:left="0" w:firstLine="420" w:firstLineChars="200"/>
              <w:rPr>
                <w:rFonts w:hint="eastAsia" w:ascii="宋体" w:hAnsi="宋体" w:eastAsia="宋体" w:cs="Times New Roman"/>
                <w:b w:val="0"/>
                <w:szCs w:val="21"/>
                <w:highlight w:val="none"/>
                <w:lang w:val="en-US" w:eastAsia="zh-CN"/>
              </w:rPr>
            </w:pPr>
            <w:r>
              <w:rPr>
                <w:rFonts w:hint="eastAsia" w:ascii="宋体" w:hAnsi="宋体" w:eastAsia="宋体" w:cs="Times New Roman"/>
                <w:b/>
                <w:bCs/>
                <w:szCs w:val="21"/>
                <w:highlight w:val="none"/>
                <w:lang w:val="en-US" w:eastAsia="zh-CN"/>
              </w:rPr>
              <w:t>1、企业管理费</w:t>
            </w:r>
            <w:r>
              <w:rPr>
                <w:rFonts w:hint="eastAsia" w:ascii="宋体" w:hAnsi="宋体" w:eastAsia="宋体" w:cs="Times New Roman"/>
                <w:b w:val="0"/>
                <w:szCs w:val="21"/>
                <w:highlight w:val="none"/>
                <w:lang w:val="en-US" w:eastAsia="zh-CN"/>
              </w:rPr>
              <w:t>：取费基数为人工费+机械费，取费费率不得低于省建设行政主管部门颁发的施</w:t>
            </w:r>
          </w:p>
          <w:p w14:paraId="3338C2E8">
            <w:pPr>
              <w:adjustRightInd/>
              <w:snapToGrid/>
              <w:spacing w:line="360" w:lineRule="auto"/>
              <w:ind w:left="0" w:firstLine="420" w:firstLineChars="200"/>
              <w:rPr>
                <w:rFonts w:hint="eastAsia" w:ascii="宋体" w:hAnsi="宋体" w:eastAsia="宋体" w:cs="Times New Roman"/>
                <w:b w:val="0"/>
                <w:szCs w:val="21"/>
                <w:highlight w:val="none"/>
                <w:lang w:val="en-US" w:eastAsia="zh-CN"/>
              </w:rPr>
            </w:pPr>
            <w:r>
              <w:rPr>
                <w:rFonts w:hint="eastAsia" w:ascii="宋体" w:hAnsi="宋体" w:eastAsia="宋体" w:cs="Times New Roman"/>
                <w:b w:val="0"/>
                <w:szCs w:val="21"/>
                <w:highlight w:val="none"/>
                <w:lang w:val="en-US" w:eastAsia="zh-CN"/>
              </w:rPr>
              <w:t>工取费费率对应专业工程弹性费率下限20%。</w:t>
            </w:r>
          </w:p>
          <w:p w14:paraId="4B7B27E7">
            <w:pPr>
              <w:adjustRightInd/>
              <w:snapToGrid/>
              <w:spacing w:line="360" w:lineRule="auto"/>
              <w:ind w:left="0" w:firstLine="420" w:firstLineChars="200"/>
              <w:rPr>
                <w:rFonts w:hint="eastAsia" w:ascii="宋体" w:hAnsi="宋体" w:eastAsia="宋体" w:cs="Times New Roman"/>
                <w:b w:val="0"/>
                <w:szCs w:val="21"/>
                <w:highlight w:val="none"/>
                <w:lang w:val="en-US" w:eastAsia="zh-CN"/>
              </w:rPr>
            </w:pPr>
            <w:r>
              <w:rPr>
                <w:rFonts w:hint="eastAsia" w:ascii="宋体" w:hAnsi="宋体" w:eastAsia="宋体" w:cs="Times New Roman"/>
                <w:b w:val="0"/>
                <w:szCs w:val="21"/>
                <w:highlight w:val="none"/>
                <w:lang w:val="en-US" w:eastAsia="zh-CN"/>
              </w:rPr>
              <w:t>最低费率：</w:t>
            </w:r>
          </w:p>
          <w:p w14:paraId="4DE26191">
            <w:pPr>
              <w:adjustRightInd/>
              <w:snapToGrid/>
              <w:spacing w:line="360" w:lineRule="auto"/>
              <w:ind w:left="0" w:firstLine="420" w:firstLineChars="200"/>
              <w:rPr>
                <w:del w:id="21" w:author="j" w:date="2025-06-30T15:07:03Z"/>
                <w:rFonts w:hint="eastAsia" w:ascii="宋体" w:hAnsi="宋体" w:eastAsia="宋体" w:cs="Times New Roman"/>
                <w:b/>
                <w:bCs/>
                <w:szCs w:val="21"/>
                <w:highlight w:val="none"/>
                <w:lang w:val="en-US" w:eastAsia="zh-CN"/>
              </w:rPr>
            </w:pPr>
            <w:del w:id="22" w:author="j" w:date="2025-06-30T15:07:03Z">
              <w:r>
                <w:rPr>
                  <w:rFonts w:hint="eastAsia" w:ascii="宋体" w:hAnsi="宋体" w:eastAsia="宋体" w:cs="Times New Roman"/>
                  <w:b/>
                  <w:bCs/>
                  <w:szCs w:val="21"/>
                  <w:highlight w:val="none"/>
                  <w:lang w:val="en-US" w:eastAsia="zh-CN"/>
                </w:rPr>
                <w:delText>房屋建筑与装饰工程:</w:delText>
              </w:r>
            </w:del>
          </w:p>
          <w:p w14:paraId="0D41977B">
            <w:pPr>
              <w:adjustRightInd/>
              <w:snapToGrid/>
              <w:spacing w:line="360" w:lineRule="auto"/>
              <w:ind w:left="0" w:firstLine="420" w:firstLineChars="200"/>
              <w:rPr>
                <w:del w:id="23" w:author="j" w:date="2025-06-30T15:07:04Z"/>
                <w:rFonts w:hint="default" w:ascii="宋体" w:hAnsi="宋体" w:eastAsia="宋体" w:cs="Times New Roman"/>
                <w:b w:val="0"/>
                <w:bCs w:val="0"/>
                <w:szCs w:val="21"/>
                <w:highlight w:val="none"/>
                <w:lang w:val="en-US" w:eastAsia="zh-CN"/>
              </w:rPr>
            </w:pPr>
            <w:del w:id="24" w:author="j" w:date="2025-06-30T15:07:03Z">
              <w:r>
                <w:rPr>
                  <w:rFonts w:hint="eastAsia" w:ascii="宋体" w:hAnsi="宋体" w:cs="Times New Roman"/>
                  <w:b w:val="0"/>
                  <w:bCs w:val="0"/>
                  <w:szCs w:val="21"/>
                  <w:highlight w:val="none"/>
                  <w:lang w:val="en-US" w:eastAsia="zh-CN"/>
                </w:rPr>
                <w:delText>单独装饰</w:delText>
              </w:r>
            </w:del>
            <w:del w:id="25" w:author="j" w:date="2025-06-30T15:07:03Z">
              <w:r>
                <w:rPr>
                  <w:rFonts w:hint="default" w:ascii="宋体" w:hAnsi="宋体" w:eastAsia="宋体" w:cs="Times New Roman"/>
                  <w:b w:val="0"/>
                  <w:bCs w:val="0"/>
                  <w:szCs w:val="21"/>
                  <w:highlight w:val="none"/>
                  <w:lang w:val="en-US" w:eastAsia="zh-CN"/>
                </w:rPr>
                <w:delText>工程</w:delText>
              </w:r>
            </w:del>
            <w:del w:id="26" w:author="j" w:date="2025-06-30T15:07:03Z">
              <w:r>
                <w:rPr>
                  <w:rFonts w:hint="eastAsia" w:ascii="宋体" w:hAnsi="宋体" w:cs="Times New Roman"/>
                  <w:b w:val="0"/>
                  <w:bCs w:val="0"/>
                  <w:szCs w:val="21"/>
                  <w:highlight w:val="none"/>
                  <w:lang w:val="en-US" w:eastAsia="zh-CN"/>
                </w:rPr>
                <w:delText>11.37</w:delText>
              </w:r>
            </w:del>
            <w:del w:id="27" w:author="j" w:date="2025-06-30T15:07:03Z">
              <w:r>
                <w:rPr>
                  <w:rFonts w:hint="default" w:ascii="宋体" w:hAnsi="宋体" w:eastAsia="宋体" w:cs="Times New Roman"/>
                  <w:b w:val="0"/>
                  <w:bCs w:val="0"/>
                  <w:szCs w:val="21"/>
                  <w:highlight w:val="none"/>
                  <w:lang w:val="en-US" w:eastAsia="zh-CN"/>
                </w:rPr>
                <w:delText>%*20%=2.</w:delText>
              </w:r>
            </w:del>
            <w:del w:id="28" w:author="j" w:date="2025-06-30T15:07:03Z">
              <w:r>
                <w:rPr>
                  <w:rFonts w:hint="eastAsia" w:ascii="宋体" w:hAnsi="宋体" w:cs="Times New Roman"/>
                  <w:b w:val="0"/>
                  <w:bCs w:val="0"/>
                  <w:szCs w:val="21"/>
                  <w:highlight w:val="none"/>
                  <w:lang w:val="en-US" w:eastAsia="zh-CN"/>
                </w:rPr>
                <w:delText>27</w:delText>
              </w:r>
            </w:del>
            <w:del w:id="29" w:author="j" w:date="2025-06-30T15:07:03Z">
              <w:r>
                <w:rPr>
                  <w:rFonts w:hint="default" w:ascii="宋体" w:hAnsi="宋体" w:eastAsia="宋体" w:cs="Times New Roman"/>
                  <w:b w:val="0"/>
                  <w:bCs w:val="0"/>
                  <w:szCs w:val="21"/>
                  <w:highlight w:val="none"/>
                  <w:lang w:val="en-US" w:eastAsia="zh-CN"/>
                </w:rPr>
                <w:delText>%</w:delText>
              </w:r>
            </w:del>
            <w:del w:id="30" w:author="j" w:date="2025-06-30T15:07:04Z">
              <w:r>
                <w:rPr>
                  <w:rFonts w:hint="default" w:ascii="宋体" w:hAnsi="宋体" w:eastAsia="宋体" w:cs="Times New Roman"/>
                  <w:b w:val="0"/>
                  <w:bCs w:val="0"/>
                  <w:szCs w:val="21"/>
                  <w:highlight w:val="none"/>
                  <w:lang w:val="en-US" w:eastAsia="zh-CN"/>
                </w:rPr>
                <w:delText>。</w:delText>
              </w:r>
            </w:del>
          </w:p>
          <w:p w14:paraId="1BF34B28">
            <w:pPr>
              <w:adjustRightInd/>
              <w:snapToGrid/>
              <w:spacing w:line="360" w:lineRule="auto"/>
              <w:ind w:left="0" w:firstLine="420" w:firstLineChars="200"/>
              <w:rPr>
                <w:rFonts w:hint="default"/>
                <w:highlight w:val="none"/>
                <w:lang w:val="en-US" w:eastAsia="zh-CN"/>
              </w:rPr>
            </w:pPr>
            <w:r>
              <w:rPr>
                <w:rFonts w:hint="eastAsia" w:ascii="宋体" w:hAnsi="宋体" w:eastAsia="宋体" w:cs="Times New Roman"/>
                <w:b/>
                <w:bCs/>
                <w:color w:val="000000" w:themeColor="text1"/>
                <w:szCs w:val="21"/>
                <w:highlight w:val="none"/>
                <w:lang w:val="en-US" w:eastAsia="zh-CN"/>
                <w14:textFill>
                  <w14:solidFill>
                    <w14:schemeClr w14:val="tx1"/>
                  </w14:solidFill>
                </w14:textFill>
              </w:rPr>
              <w:t>通用安装工程:</w:t>
            </w:r>
            <w:r>
              <w:rPr>
                <w:rFonts w:hint="default"/>
                <w:highlight w:val="none"/>
                <w:lang w:val="en-US" w:eastAsia="zh-CN"/>
              </w:rPr>
              <w:t>水、电、暖通、消防、智能、自控及通信安装工程16.29%*20%=3.26%。</w:t>
            </w:r>
          </w:p>
          <w:p w14:paraId="72850EDE">
            <w:pPr>
              <w:adjustRightInd/>
              <w:snapToGrid/>
              <w:spacing w:line="360" w:lineRule="auto"/>
              <w:ind w:left="0" w:firstLine="420" w:firstLineChars="200"/>
              <w:rPr>
                <w:rFonts w:hint="default" w:ascii="宋体" w:hAnsi="宋体" w:eastAsia="宋体" w:cs="Times New Roman"/>
                <w:b w:val="0"/>
                <w:bCs w:val="0"/>
                <w:szCs w:val="21"/>
                <w:highlight w:val="none"/>
                <w:lang w:val="en-US" w:eastAsia="zh-CN"/>
              </w:rPr>
            </w:pPr>
            <w:r>
              <w:rPr>
                <w:rFonts w:hint="default" w:ascii="宋体" w:hAnsi="宋体" w:eastAsia="宋体" w:cs="Times New Roman"/>
                <w:b/>
                <w:bCs/>
                <w:szCs w:val="21"/>
                <w:highlight w:val="none"/>
                <w:lang w:val="en-US" w:eastAsia="zh-CN"/>
              </w:rPr>
              <w:t>2、安全文明施工基本费</w:t>
            </w:r>
            <w:r>
              <w:rPr>
                <w:rFonts w:hint="default" w:ascii="宋体" w:hAnsi="宋体" w:eastAsia="宋体" w:cs="Times New Roman"/>
                <w:b w:val="0"/>
                <w:bCs w:val="0"/>
                <w:szCs w:val="21"/>
                <w:highlight w:val="none"/>
                <w:lang w:val="en-US" w:eastAsia="zh-CN"/>
              </w:rPr>
              <w:t>：取费基数为人工费+机械费，取费费率不得低于省建设行政主管部门</w:t>
            </w:r>
          </w:p>
          <w:p w14:paraId="2140B6A4">
            <w:pPr>
              <w:adjustRightInd/>
              <w:snapToGrid/>
              <w:spacing w:line="360" w:lineRule="auto"/>
              <w:ind w:left="0" w:firstLine="420" w:firstLineChars="200"/>
              <w:rPr>
                <w:rFonts w:hint="default" w:ascii="宋体" w:hAnsi="宋体" w:eastAsia="宋体" w:cs="Times New Roman"/>
                <w:b w:val="0"/>
                <w:bCs w:val="0"/>
                <w:szCs w:val="21"/>
                <w:highlight w:val="none"/>
                <w:lang w:val="en-US" w:eastAsia="zh-CN"/>
              </w:rPr>
            </w:pPr>
            <w:r>
              <w:rPr>
                <w:rFonts w:hint="default" w:ascii="宋体" w:hAnsi="宋体" w:eastAsia="宋体" w:cs="Times New Roman"/>
                <w:b w:val="0"/>
                <w:bCs w:val="0"/>
                <w:szCs w:val="21"/>
                <w:highlight w:val="none"/>
                <w:lang w:val="en-US" w:eastAsia="zh-CN"/>
              </w:rPr>
              <w:t>颁发的施工费用定额对应专业工程弹性费率下限报价。</w:t>
            </w:r>
          </w:p>
          <w:p w14:paraId="0D67704B">
            <w:pPr>
              <w:adjustRightInd/>
              <w:snapToGrid/>
              <w:spacing w:line="360" w:lineRule="auto"/>
              <w:ind w:left="0" w:firstLine="420" w:firstLineChars="200"/>
              <w:rPr>
                <w:rFonts w:hint="default" w:ascii="宋体" w:hAnsi="宋体" w:eastAsia="宋体" w:cs="Times New Roman"/>
                <w:b w:val="0"/>
                <w:bCs w:val="0"/>
                <w:szCs w:val="21"/>
                <w:highlight w:val="none"/>
                <w:lang w:val="en-US" w:eastAsia="zh-CN"/>
              </w:rPr>
            </w:pPr>
            <w:r>
              <w:rPr>
                <w:rFonts w:hint="default" w:ascii="宋体" w:hAnsi="宋体" w:eastAsia="宋体" w:cs="Times New Roman"/>
                <w:b w:val="0"/>
                <w:bCs w:val="0"/>
                <w:szCs w:val="21"/>
                <w:highlight w:val="none"/>
                <w:lang w:val="en-US" w:eastAsia="zh-CN"/>
              </w:rPr>
              <w:t>最低费率：</w:t>
            </w:r>
          </w:p>
          <w:p w14:paraId="1BC6215D">
            <w:pPr>
              <w:adjustRightInd/>
              <w:snapToGrid/>
              <w:spacing w:line="360" w:lineRule="auto"/>
              <w:ind w:left="0" w:firstLine="420" w:firstLineChars="200"/>
              <w:rPr>
                <w:del w:id="31" w:author="j" w:date="2025-06-30T15:07:11Z"/>
                <w:rFonts w:hint="default" w:ascii="宋体" w:hAnsi="宋体" w:eastAsia="宋体" w:cs="Times New Roman"/>
                <w:b w:val="0"/>
                <w:bCs w:val="0"/>
                <w:szCs w:val="21"/>
                <w:highlight w:val="none"/>
                <w:lang w:val="en-US" w:eastAsia="zh-CN"/>
              </w:rPr>
            </w:pPr>
            <w:del w:id="32" w:author="j" w:date="2025-06-30T15:07:11Z">
              <w:r>
                <w:rPr>
                  <w:rFonts w:hint="default" w:ascii="宋体" w:hAnsi="宋体" w:eastAsia="宋体" w:cs="Times New Roman"/>
                  <w:b/>
                  <w:bCs/>
                  <w:szCs w:val="21"/>
                  <w:highlight w:val="none"/>
                  <w:lang w:val="en-US" w:eastAsia="zh-CN"/>
                </w:rPr>
                <w:delText>房屋建筑与装饰工程</w:delText>
              </w:r>
            </w:del>
            <w:del w:id="33" w:author="j" w:date="2025-06-30T15:07:11Z">
              <w:r>
                <w:rPr>
                  <w:rFonts w:hint="default" w:ascii="宋体" w:hAnsi="宋体" w:eastAsia="宋体" w:cs="Times New Roman"/>
                  <w:b w:val="0"/>
                  <w:bCs w:val="0"/>
                  <w:szCs w:val="21"/>
                  <w:highlight w:val="none"/>
                  <w:lang w:val="en-US" w:eastAsia="zh-CN"/>
                </w:rPr>
                <w:delText>:按其取费基数额度（以合同标段分部分项工程费与施工技术措施费项目</w:delText>
              </w:r>
            </w:del>
          </w:p>
          <w:p w14:paraId="694D64C8">
            <w:pPr>
              <w:adjustRightInd/>
              <w:snapToGrid/>
              <w:spacing w:line="360" w:lineRule="auto"/>
              <w:ind w:left="0" w:firstLine="420" w:firstLineChars="200"/>
              <w:rPr>
                <w:del w:id="34" w:author="j" w:date="2025-06-30T15:07:11Z"/>
                <w:rFonts w:hint="default" w:ascii="宋体" w:hAnsi="宋体" w:eastAsia="宋体" w:cs="Times New Roman"/>
                <w:b w:val="0"/>
                <w:bCs w:val="0"/>
                <w:szCs w:val="21"/>
                <w:highlight w:val="none"/>
                <w:lang w:val="en-US" w:eastAsia="zh-CN"/>
              </w:rPr>
            </w:pPr>
            <w:del w:id="35" w:author="j" w:date="2025-06-30T15:07:11Z">
              <w:r>
                <w:rPr>
                  <w:rFonts w:hint="default" w:ascii="宋体" w:hAnsi="宋体" w:eastAsia="宋体" w:cs="Times New Roman"/>
                  <w:b w:val="0"/>
                  <w:bCs w:val="0"/>
                  <w:szCs w:val="21"/>
                  <w:highlight w:val="none"/>
                  <w:lang w:val="en-US" w:eastAsia="zh-CN"/>
                </w:rPr>
                <w:delText>费所含“人工费+机械费”）大小采用分档累进以递减方式计算费用。</w:delText>
              </w:r>
            </w:del>
          </w:p>
          <w:p w14:paraId="46E083BF">
            <w:pPr>
              <w:adjustRightInd/>
              <w:snapToGrid/>
              <w:spacing w:line="360" w:lineRule="auto"/>
              <w:ind w:left="0" w:firstLine="420" w:firstLineChars="200"/>
              <w:rPr>
                <w:del w:id="36" w:author="j" w:date="2025-06-30T15:07:11Z"/>
                <w:rFonts w:hint="default" w:ascii="宋体" w:hAnsi="宋体" w:eastAsia="宋体" w:cs="Times New Roman"/>
                <w:b w:val="0"/>
                <w:bCs w:val="0"/>
                <w:szCs w:val="21"/>
                <w:highlight w:val="none"/>
                <w:lang w:val="en-US" w:eastAsia="zh-CN"/>
              </w:rPr>
            </w:pPr>
            <w:del w:id="37" w:author="j" w:date="2025-06-30T15:07:11Z">
              <w:r>
                <w:rPr>
                  <w:rFonts w:hint="eastAsia" w:ascii="宋体" w:hAnsi="宋体" w:cs="Times New Roman"/>
                  <w:b w:val="0"/>
                  <w:bCs w:val="0"/>
                  <w:szCs w:val="21"/>
                  <w:highlight w:val="none"/>
                  <w:lang w:val="en-US" w:eastAsia="zh-CN"/>
                </w:rPr>
                <w:delText>单独装饰工程</w:delText>
              </w:r>
            </w:del>
            <w:del w:id="38" w:author="j" w:date="2025-06-30T15:07:11Z">
              <w:r>
                <w:rPr>
                  <w:rFonts w:hint="default" w:ascii="宋体" w:hAnsi="宋体" w:eastAsia="宋体" w:cs="Times New Roman"/>
                  <w:b w:val="0"/>
                  <w:bCs w:val="0"/>
                  <w:szCs w:val="21"/>
                  <w:highlight w:val="none"/>
                  <w:lang w:val="en-US" w:eastAsia="zh-CN"/>
                </w:rPr>
                <w:delText>（市区）</w:delText>
              </w:r>
            </w:del>
            <w:del w:id="39" w:author="j" w:date="2025-06-30T15:07:11Z">
              <w:r>
                <w:rPr>
                  <w:rFonts w:hint="eastAsia" w:ascii="宋体" w:hAnsi="宋体" w:cs="Times New Roman"/>
                  <w:b w:val="0"/>
                  <w:bCs w:val="0"/>
                  <w:szCs w:val="21"/>
                  <w:highlight w:val="none"/>
                  <w:lang w:val="en-US" w:eastAsia="zh-CN"/>
                </w:rPr>
                <w:delText>5.91</w:delText>
              </w:r>
            </w:del>
            <w:del w:id="40" w:author="j" w:date="2025-06-30T15:07:11Z">
              <w:r>
                <w:rPr>
                  <w:rFonts w:hint="default" w:ascii="宋体" w:hAnsi="宋体" w:eastAsia="宋体" w:cs="Times New Roman"/>
                  <w:b w:val="0"/>
                  <w:bCs w:val="0"/>
                  <w:szCs w:val="21"/>
                  <w:highlight w:val="none"/>
                  <w:lang w:val="en-US" w:eastAsia="zh-CN"/>
                </w:rPr>
                <w:delText>%。</w:delText>
              </w:r>
            </w:del>
          </w:p>
          <w:p w14:paraId="674BF5BB">
            <w:pPr>
              <w:adjustRightInd/>
              <w:snapToGrid/>
              <w:spacing w:line="360" w:lineRule="auto"/>
              <w:ind w:left="0" w:firstLine="420" w:firstLineChars="200"/>
              <w:rPr>
                <w:rFonts w:hint="eastAsia" w:ascii="宋体" w:hAnsi="宋体" w:eastAsia="宋体" w:cs="Times New Roman"/>
                <w:b/>
                <w:bCs/>
                <w:color w:val="000000" w:themeColor="text1"/>
                <w:szCs w:val="21"/>
                <w:highlight w:val="none"/>
                <w:lang w:val="en-US" w:eastAsia="zh-CN"/>
                <w14:textFill>
                  <w14:solidFill>
                    <w14:schemeClr w14:val="tx1"/>
                  </w14:solidFill>
                </w14:textFill>
              </w:rPr>
            </w:pPr>
            <w:r>
              <w:rPr>
                <w:rFonts w:hint="eastAsia" w:ascii="宋体" w:hAnsi="宋体" w:eastAsia="宋体" w:cs="Times New Roman"/>
                <w:b/>
                <w:bCs/>
                <w:color w:val="000000" w:themeColor="text1"/>
                <w:szCs w:val="21"/>
                <w:highlight w:val="none"/>
                <w:lang w:val="en-US" w:eastAsia="zh-CN"/>
                <w14:textFill>
                  <w14:solidFill>
                    <w14:schemeClr w14:val="tx1"/>
                  </w14:solidFill>
                </w14:textFill>
              </w:rPr>
              <w:t>通用安装工程:</w:t>
            </w:r>
          </w:p>
          <w:p w14:paraId="1784C076">
            <w:pPr>
              <w:spacing w:line="360" w:lineRule="auto"/>
              <w:ind w:firstLine="420" w:firstLineChars="200"/>
              <w:rPr>
                <w:rFonts w:hint="default"/>
                <w:highlight w:val="none"/>
                <w:lang w:val="en-US" w:eastAsia="zh-CN"/>
              </w:rPr>
            </w:pPr>
            <w:r>
              <w:rPr>
                <w:rFonts w:hint="default"/>
                <w:highlight w:val="none"/>
                <w:lang w:val="en-US" w:eastAsia="zh-CN"/>
              </w:rPr>
              <w:t>与建（构）筑物同步交叉配合施工的建筑设备安装工程（市区）</w:t>
            </w:r>
            <w:r>
              <w:rPr>
                <w:rFonts w:hint="default"/>
                <w:highlight w:val="none"/>
                <w:lang w:eastAsia="zh-CN"/>
                <w:woUserID w:val="1"/>
              </w:rPr>
              <w:t>7.35</w:t>
            </w:r>
            <w:r>
              <w:rPr>
                <w:rFonts w:hint="default"/>
                <w:highlight w:val="none"/>
                <w:lang w:val="en-US" w:eastAsia="zh-CN"/>
              </w:rPr>
              <w:t>%。</w:t>
            </w:r>
          </w:p>
          <w:p w14:paraId="29279835">
            <w:pPr>
              <w:spacing w:line="360" w:lineRule="auto"/>
              <w:ind w:firstLine="420" w:firstLineChars="200"/>
              <w:rPr>
                <w:rFonts w:hint="default"/>
                <w:highlight w:val="none"/>
                <w:lang w:val="en-US" w:eastAsia="zh-CN"/>
              </w:rPr>
            </w:pPr>
            <w:r>
              <w:rPr>
                <w:rFonts w:hint="default"/>
                <w:highlight w:val="none"/>
                <w:lang w:val="en-US" w:eastAsia="zh-CN"/>
              </w:rPr>
              <w:t>工业设备安装工程及不与建（构）筑物同步交叉配合施工（即单独进场施工）的建筑设备安装</w:t>
            </w:r>
          </w:p>
          <w:p w14:paraId="186381B6">
            <w:pPr>
              <w:spacing w:line="360" w:lineRule="auto"/>
              <w:ind w:firstLine="420" w:firstLineChars="200"/>
              <w:rPr>
                <w:rFonts w:hint="default"/>
                <w:highlight w:val="none"/>
                <w:lang w:val="en-US" w:eastAsia="zh-CN"/>
              </w:rPr>
            </w:pPr>
            <w:r>
              <w:rPr>
                <w:rFonts w:hint="default"/>
                <w:highlight w:val="none"/>
                <w:lang w:val="en-US" w:eastAsia="zh-CN"/>
              </w:rPr>
              <w:t>（市区）</w:t>
            </w:r>
            <w:r>
              <w:rPr>
                <w:rFonts w:hint="default"/>
                <w:highlight w:val="none"/>
                <w:lang w:eastAsia="zh-CN"/>
                <w:woUserID w:val="1"/>
              </w:rPr>
              <w:t>7.35</w:t>
            </w:r>
            <w:r>
              <w:rPr>
                <w:rFonts w:hint="default"/>
                <w:highlight w:val="none"/>
                <w:lang w:val="en-US" w:eastAsia="zh-CN"/>
              </w:rPr>
              <w:t>*1.4=</w:t>
            </w:r>
            <w:r>
              <w:rPr>
                <w:rFonts w:hint="default"/>
                <w:highlight w:val="none"/>
                <w:lang w:eastAsia="zh-CN"/>
                <w:woUserID w:val="1"/>
              </w:rPr>
              <w:t>10.29</w:t>
            </w:r>
            <w:r>
              <w:rPr>
                <w:rFonts w:hint="default"/>
                <w:highlight w:val="none"/>
                <w:lang w:val="en-US" w:eastAsia="zh-CN"/>
              </w:rPr>
              <w:t>%。</w:t>
            </w:r>
          </w:p>
          <w:p w14:paraId="781F49B6">
            <w:pPr>
              <w:adjustRightInd/>
              <w:snapToGrid/>
              <w:spacing w:line="360" w:lineRule="auto"/>
              <w:ind w:left="0" w:firstLine="420" w:firstLineChars="200"/>
              <w:rPr>
                <w:rFonts w:hint="default" w:ascii="宋体" w:hAnsi="宋体" w:eastAsia="宋体" w:cs="Times New Roman"/>
                <w:b w:val="0"/>
                <w:bCs w:val="0"/>
                <w:szCs w:val="21"/>
                <w:highlight w:val="none"/>
                <w:lang w:val="en-US" w:eastAsia="zh-CN"/>
              </w:rPr>
            </w:pPr>
            <w:r>
              <w:rPr>
                <w:rFonts w:hint="eastAsia" w:ascii="宋体" w:hAnsi="宋体" w:cs="Times New Roman"/>
                <w:b/>
                <w:bCs/>
                <w:szCs w:val="21"/>
                <w:highlight w:val="none"/>
                <w:lang w:val="en-US" w:eastAsia="zh-CN"/>
              </w:rPr>
              <w:t>3</w:t>
            </w:r>
            <w:r>
              <w:rPr>
                <w:rFonts w:hint="default" w:ascii="宋体" w:hAnsi="宋体" w:eastAsia="宋体" w:cs="Times New Roman"/>
                <w:b/>
                <w:bCs/>
                <w:szCs w:val="21"/>
                <w:highlight w:val="none"/>
                <w:lang w:val="en-US" w:eastAsia="zh-CN"/>
              </w:rPr>
              <w:t>、规费取费基数为</w:t>
            </w:r>
            <w:r>
              <w:rPr>
                <w:rFonts w:hint="default" w:ascii="宋体" w:hAnsi="宋体" w:eastAsia="宋体" w:cs="Times New Roman"/>
                <w:b w:val="0"/>
                <w:bCs w:val="0"/>
                <w:szCs w:val="21"/>
                <w:highlight w:val="none"/>
                <w:lang w:val="en-US" w:eastAsia="zh-CN"/>
              </w:rPr>
              <w:t>：取费基数为人工费+机械费，取费费率不得低于标准费率的30%报价。</w:t>
            </w:r>
          </w:p>
          <w:p w14:paraId="422BC4B4">
            <w:pPr>
              <w:adjustRightInd/>
              <w:snapToGrid/>
              <w:spacing w:line="360" w:lineRule="auto"/>
              <w:ind w:left="0" w:firstLine="420" w:firstLineChars="200"/>
              <w:rPr>
                <w:rFonts w:hint="default" w:ascii="宋体" w:hAnsi="宋体" w:eastAsia="宋体" w:cs="Times New Roman"/>
                <w:b w:val="0"/>
                <w:bCs w:val="0"/>
                <w:szCs w:val="21"/>
                <w:highlight w:val="none"/>
                <w:lang w:val="en-US" w:eastAsia="zh-CN"/>
              </w:rPr>
            </w:pPr>
            <w:r>
              <w:rPr>
                <w:rFonts w:hint="default" w:ascii="宋体" w:hAnsi="宋体" w:eastAsia="宋体" w:cs="Times New Roman"/>
                <w:b w:val="0"/>
                <w:bCs w:val="0"/>
                <w:szCs w:val="21"/>
                <w:highlight w:val="none"/>
                <w:lang w:val="en-US" w:eastAsia="zh-CN"/>
              </w:rPr>
              <w:t>最低费率：</w:t>
            </w:r>
          </w:p>
          <w:p w14:paraId="1FF155E7">
            <w:pPr>
              <w:adjustRightInd/>
              <w:snapToGrid/>
              <w:spacing w:line="360" w:lineRule="auto"/>
              <w:ind w:left="0" w:firstLine="420" w:firstLineChars="200"/>
              <w:rPr>
                <w:del w:id="41" w:author="j" w:date="2025-06-30T15:07:16Z"/>
                <w:rFonts w:hint="default" w:ascii="宋体" w:hAnsi="宋体" w:eastAsia="宋体" w:cs="Times New Roman"/>
                <w:b w:val="0"/>
                <w:bCs w:val="0"/>
                <w:szCs w:val="21"/>
                <w:highlight w:val="none"/>
                <w:lang w:val="en-US" w:eastAsia="zh-CN"/>
              </w:rPr>
            </w:pPr>
            <w:del w:id="42" w:author="j" w:date="2025-06-30T15:07:16Z">
              <w:r>
                <w:rPr>
                  <w:rFonts w:hint="eastAsia" w:ascii="宋体" w:hAnsi="宋体" w:cs="Times New Roman"/>
                  <w:b/>
                  <w:bCs/>
                  <w:szCs w:val="21"/>
                  <w:highlight w:val="none"/>
                  <w:lang w:val="en-US" w:eastAsia="zh-CN"/>
                </w:rPr>
                <w:delText>单独装饰</w:delText>
              </w:r>
            </w:del>
            <w:del w:id="43" w:author="j" w:date="2025-06-30T15:07:16Z">
              <w:r>
                <w:rPr>
                  <w:rFonts w:hint="default" w:ascii="宋体" w:hAnsi="宋体" w:eastAsia="宋体" w:cs="Times New Roman"/>
                  <w:b/>
                  <w:bCs/>
                  <w:szCs w:val="21"/>
                  <w:highlight w:val="none"/>
                  <w:lang w:val="en-US" w:eastAsia="zh-CN"/>
                </w:rPr>
                <w:delText>工程</w:delText>
              </w:r>
            </w:del>
            <w:del w:id="44" w:author="j" w:date="2025-06-30T15:07:16Z">
              <w:r>
                <w:rPr>
                  <w:rFonts w:hint="default" w:ascii="宋体" w:hAnsi="宋体" w:eastAsia="宋体" w:cs="Times New Roman"/>
                  <w:b w:val="0"/>
                  <w:bCs w:val="0"/>
                  <w:szCs w:val="21"/>
                  <w:highlight w:val="none"/>
                  <w:lang w:val="en-US" w:eastAsia="zh-CN"/>
                </w:rPr>
                <w:delText>：</w:delText>
              </w:r>
            </w:del>
            <w:del w:id="45" w:author="j" w:date="2025-06-30T15:07:16Z">
              <w:r>
                <w:rPr>
                  <w:rFonts w:hint="eastAsia" w:ascii="宋体" w:hAnsi="宋体" w:cs="Times New Roman"/>
                  <w:b w:val="0"/>
                  <w:bCs w:val="0"/>
                  <w:szCs w:val="21"/>
                  <w:highlight w:val="none"/>
                  <w:lang w:val="en-US" w:eastAsia="zh-CN"/>
                </w:rPr>
                <w:delText>房屋建筑及构筑物</w:delText>
              </w:r>
            </w:del>
            <w:del w:id="46" w:author="j" w:date="2025-06-30T15:07:16Z">
              <w:r>
                <w:rPr>
                  <w:rFonts w:hint="default" w:ascii="宋体" w:hAnsi="宋体" w:eastAsia="宋体" w:cs="Times New Roman"/>
                  <w:b w:val="0"/>
                  <w:bCs w:val="0"/>
                  <w:szCs w:val="21"/>
                  <w:highlight w:val="none"/>
                  <w:lang w:val="en-US" w:eastAsia="zh-CN"/>
                </w:rPr>
                <w:delText>工程</w:delText>
              </w:r>
            </w:del>
            <w:del w:id="47" w:author="j" w:date="2025-06-30T15:07:16Z">
              <w:r>
                <w:rPr>
                  <w:rFonts w:hint="eastAsia" w:ascii="宋体" w:hAnsi="宋体" w:cs="Times New Roman"/>
                  <w:b w:val="0"/>
                  <w:bCs w:val="0"/>
                  <w:szCs w:val="21"/>
                  <w:highlight w:val="none"/>
                  <w:lang w:val="en-US" w:eastAsia="zh-CN"/>
                </w:rPr>
                <w:delText>27.92</w:delText>
              </w:r>
            </w:del>
            <w:del w:id="48" w:author="j" w:date="2025-06-30T15:07:16Z">
              <w:r>
                <w:rPr>
                  <w:rFonts w:hint="default" w:ascii="宋体" w:hAnsi="宋体" w:eastAsia="宋体" w:cs="Times New Roman"/>
                  <w:b w:val="0"/>
                  <w:bCs w:val="0"/>
                  <w:szCs w:val="21"/>
                  <w:highlight w:val="none"/>
                  <w:lang w:val="en-US" w:eastAsia="zh-CN"/>
                </w:rPr>
                <w:delText>%*30%=</w:delText>
              </w:r>
            </w:del>
            <w:del w:id="49" w:author="j" w:date="2025-06-30T15:07:16Z">
              <w:r>
                <w:rPr>
                  <w:rFonts w:hint="eastAsia" w:ascii="宋体" w:hAnsi="宋体" w:cs="Times New Roman"/>
                  <w:b w:val="0"/>
                  <w:bCs w:val="0"/>
                  <w:szCs w:val="21"/>
                  <w:highlight w:val="none"/>
                  <w:lang w:val="en-US" w:eastAsia="zh-CN"/>
                </w:rPr>
                <w:delText>8.38</w:delText>
              </w:r>
            </w:del>
            <w:del w:id="50" w:author="j" w:date="2025-06-30T15:07:16Z">
              <w:r>
                <w:rPr>
                  <w:rFonts w:hint="default" w:ascii="宋体" w:hAnsi="宋体" w:eastAsia="宋体" w:cs="Times New Roman"/>
                  <w:b w:val="0"/>
                  <w:bCs w:val="0"/>
                  <w:szCs w:val="21"/>
                  <w:highlight w:val="none"/>
                  <w:lang w:val="en-US" w:eastAsia="zh-CN"/>
                </w:rPr>
                <w:delText>%。</w:delText>
              </w:r>
            </w:del>
          </w:p>
          <w:p w14:paraId="0624770E">
            <w:pPr>
              <w:adjustRightInd/>
              <w:snapToGrid/>
              <w:spacing w:line="360" w:lineRule="auto"/>
              <w:ind w:left="0" w:firstLine="420" w:firstLineChars="200"/>
              <w:rPr>
                <w:rFonts w:hint="default"/>
                <w:highlight w:val="none"/>
                <w:lang w:val="en-US" w:eastAsia="zh-CN"/>
              </w:rPr>
            </w:pPr>
            <w:r>
              <w:rPr>
                <w:rFonts w:hint="eastAsia" w:ascii="宋体" w:hAnsi="宋体" w:eastAsia="宋体" w:cs="Times New Roman"/>
                <w:b/>
                <w:bCs/>
                <w:color w:val="000000" w:themeColor="text1"/>
                <w:szCs w:val="21"/>
                <w:highlight w:val="none"/>
                <w:lang w:val="en-US" w:eastAsia="zh-CN"/>
                <w14:textFill>
                  <w14:solidFill>
                    <w14:schemeClr w14:val="tx1"/>
                  </w14:solidFill>
                </w14:textFill>
              </w:rPr>
              <w:t>通用安装工程:</w:t>
            </w:r>
            <w:r>
              <w:rPr>
                <w:rFonts w:hint="default"/>
                <w:highlight w:val="none"/>
                <w:lang w:val="en-US" w:eastAsia="zh-CN"/>
              </w:rPr>
              <w:t>水、电、暖通、消防、智能、自控及通信安装工程30.63%*30%=9.19%。</w:t>
            </w:r>
          </w:p>
          <w:p w14:paraId="5214E52D">
            <w:pPr>
              <w:numPr>
                <w:ilvl w:val="-1"/>
                <w:numId w:val="0"/>
              </w:numPr>
              <w:adjustRightInd/>
              <w:snapToGrid/>
              <w:spacing w:line="360" w:lineRule="auto"/>
              <w:ind w:left="0" w:firstLine="420" w:firstLineChars="200"/>
              <w:rPr>
                <w:rFonts w:hint="eastAsia" w:ascii="宋体" w:hAnsi="宋体" w:eastAsia="宋体" w:cs="Times New Roman"/>
                <w:b w:val="0"/>
                <w:bCs w:val="0"/>
                <w:szCs w:val="21"/>
                <w:highlight w:val="none"/>
                <w:lang w:val="en-US" w:eastAsia="zh-CN"/>
              </w:rPr>
            </w:pPr>
            <w:r>
              <w:rPr>
                <w:rFonts w:hint="eastAsia" w:ascii="宋体" w:hAnsi="宋体" w:cs="Times New Roman"/>
                <w:b/>
                <w:bCs/>
                <w:szCs w:val="21"/>
                <w:highlight w:val="none"/>
                <w:lang w:val="en-US" w:eastAsia="zh-CN"/>
              </w:rPr>
              <w:t>4、</w:t>
            </w:r>
            <w:r>
              <w:rPr>
                <w:rFonts w:hint="default" w:ascii="宋体" w:hAnsi="宋体" w:eastAsia="宋体" w:cs="Times New Roman"/>
                <w:b/>
                <w:bCs/>
                <w:szCs w:val="21"/>
                <w:highlight w:val="none"/>
                <w:lang w:val="en-US" w:eastAsia="zh-CN"/>
              </w:rPr>
              <w:t>税金</w:t>
            </w:r>
            <w:r>
              <w:rPr>
                <w:rFonts w:hint="default" w:ascii="宋体" w:hAnsi="宋体" w:eastAsia="宋体" w:cs="Times New Roman"/>
                <w:b w:val="0"/>
                <w:bCs w:val="0"/>
                <w:szCs w:val="21"/>
                <w:highlight w:val="none"/>
                <w:lang w:val="en-US" w:eastAsia="zh-CN"/>
              </w:rPr>
              <w:t>：费率按9.00%计算。</w:t>
            </w:r>
          </w:p>
          <w:p w14:paraId="3DBB431C">
            <w:pPr>
              <w:adjustRightInd/>
              <w:snapToGrid/>
              <w:spacing w:line="360" w:lineRule="auto"/>
              <w:ind w:left="0" w:firstLine="420" w:firstLineChars="200"/>
              <w:rPr>
                <w:del w:id="51" w:author="j" w:date="2025-06-30T15:07:22Z"/>
                <w:rFonts w:hint="eastAsia" w:cs="宋体" w:asciiTheme="minorEastAsia" w:hAnsiTheme="minorEastAsia" w:eastAsiaTheme="minorEastAsia"/>
                <w:b/>
                <w:szCs w:val="21"/>
                <w:highlight w:val="none"/>
                <w:lang w:val="en-US" w:eastAsia="zh-CN"/>
              </w:rPr>
            </w:pPr>
            <w:del w:id="52" w:author="j" w:date="2025-06-30T15:07:22Z">
              <w:r>
                <w:rPr>
                  <w:rFonts w:hint="eastAsia" w:cs="宋体" w:asciiTheme="minorEastAsia" w:hAnsiTheme="minorEastAsia" w:eastAsiaTheme="minorEastAsia"/>
                  <w:b/>
                  <w:szCs w:val="21"/>
                  <w:highlight w:val="none"/>
                  <w:lang w:val="en-US" w:eastAsia="zh-CN"/>
                </w:rPr>
                <w:delText>六、编制情况说明</w:delText>
              </w:r>
            </w:del>
          </w:p>
          <w:p w14:paraId="4149CEF8">
            <w:pPr>
              <w:adjustRightInd/>
              <w:snapToGrid/>
              <w:spacing w:line="360" w:lineRule="auto"/>
              <w:ind w:left="0" w:firstLine="420" w:firstLineChars="200"/>
              <w:rPr>
                <w:del w:id="53" w:author="j" w:date="2025-06-30T15:07:22Z"/>
                <w:rFonts w:hint="eastAsia" w:cs="宋体" w:asciiTheme="minorEastAsia" w:hAnsiTheme="minorEastAsia" w:eastAsiaTheme="minorEastAsia"/>
                <w:b/>
                <w:szCs w:val="21"/>
                <w:highlight w:val="none"/>
                <w:lang w:val="en-US" w:eastAsia="zh-CN"/>
              </w:rPr>
            </w:pPr>
            <w:del w:id="54" w:author="j" w:date="2025-06-30T15:07:22Z">
              <w:r>
                <w:rPr>
                  <w:rFonts w:hint="eastAsia" w:cs="宋体" w:asciiTheme="minorEastAsia" w:hAnsiTheme="minorEastAsia" w:eastAsiaTheme="minorEastAsia"/>
                  <w:b/>
                  <w:szCs w:val="21"/>
                  <w:highlight w:val="none"/>
                  <w:lang w:val="en-US" w:eastAsia="zh-CN"/>
                </w:rPr>
                <w:delText>（一）土建装修部分：</w:delText>
              </w:r>
            </w:del>
          </w:p>
          <w:p w14:paraId="1742AECD">
            <w:pPr>
              <w:pStyle w:val="4"/>
              <w:ind w:firstLine="630" w:firstLineChars="300"/>
              <w:rPr>
                <w:del w:id="55" w:author="j" w:date="2025-06-30T15:07:22Z"/>
                <w:rFonts w:hint="eastAsia" w:ascii="宋体" w:hAnsi="宋体" w:eastAsia="宋体"/>
                <w:b w:val="0"/>
                <w:sz w:val="21"/>
                <w:szCs w:val="21"/>
                <w:highlight w:val="none"/>
                <w:lang w:val="en-US" w:eastAsia="zh-CN"/>
                <w:woUserID w:val="1"/>
              </w:rPr>
            </w:pPr>
            <w:del w:id="56" w:author="j" w:date="2025-06-30T15:07:22Z">
              <w:r>
                <w:rPr>
                  <w:rFonts w:hint="eastAsia" w:ascii="宋体" w:hAnsi="宋体" w:eastAsia="宋体"/>
                  <w:b w:val="0"/>
                  <w:sz w:val="21"/>
                  <w:szCs w:val="21"/>
                  <w:highlight w:val="none"/>
                  <w:lang w:val="en-US" w:eastAsia="zh-CN"/>
                  <w:woUserID w:val="1"/>
                </w:rPr>
                <w:delText>无</w:delText>
              </w:r>
            </w:del>
          </w:p>
          <w:p w14:paraId="495C086F">
            <w:pPr>
              <w:adjustRightInd/>
              <w:snapToGrid/>
              <w:spacing w:line="360" w:lineRule="auto"/>
              <w:ind w:left="0" w:firstLine="420" w:firstLineChars="200"/>
              <w:rPr>
                <w:del w:id="57" w:author="j" w:date="2025-06-30T15:07:22Z"/>
                <w:rFonts w:hint="eastAsia" w:cs="宋体" w:asciiTheme="minorEastAsia" w:hAnsiTheme="minorEastAsia" w:eastAsiaTheme="minorEastAsia"/>
                <w:b/>
                <w:szCs w:val="21"/>
                <w:highlight w:val="none"/>
                <w:lang w:val="en-US" w:eastAsia="zh-CN"/>
              </w:rPr>
            </w:pPr>
            <w:del w:id="58" w:author="j" w:date="2025-06-30T15:07:22Z">
              <w:r>
                <w:rPr>
                  <w:rFonts w:hint="eastAsia" w:cs="宋体" w:asciiTheme="minorEastAsia" w:hAnsiTheme="minorEastAsia" w:eastAsiaTheme="minorEastAsia"/>
                  <w:b/>
                  <w:szCs w:val="21"/>
                  <w:highlight w:val="none"/>
                  <w:lang w:val="en-US" w:eastAsia="zh-CN"/>
                </w:rPr>
                <w:delText>（二）安装：</w:delText>
              </w:r>
            </w:del>
          </w:p>
          <w:p w14:paraId="53A8CC40">
            <w:pPr>
              <w:tabs>
                <w:tab w:val="left" w:pos="540"/>
              </w:tabs>
              <w:adjustRightInd w:val="0"/>
              <w:snapToGrid w:val="0"/>
              <w:spacing w:line="440" w:lineRule="exact"/>
              <w:ind w:firstLine="420" w:firstLineChars="200"/>
              <w:rPr>
                <w:del w:id="59" w:author="j" w:date="2025-06-30T15:07:22Z"/>
                <w:rFonts w:hint="default" w:ascii="宋体" w:hAnsi="宋体" w:eastAsia="宋体" w:cs="Times New Roman"/>
                <w:szCs w:val="21"/>
                <w:highlight w:val="none"/>
                <w:lang w:eastAsia="zh-CN"/>
                <w:woUserID w:val="1"/>
              </w:rPr>
            </w:pPr>
            <w:del w:id="60" w:author="j" w:date="2025-06-30T15:07:22Z">
              <w:r>
                <w:rPr>
                  <w:rFonts w:hint="eastAsia" w:ascii="宋体" w:hAnsi="宋体" w:eastAsia="宋体" w:cs="Times New Roman"/>
                  <w:szCs w:val="21"/>
                  <w:highlight w:val="none"/>
                  <w:lang w:val="en-US" w:eastAsia="zh-CN"/>
                  <w:woUserID w:val="1"/>
                </w:rPr>
                <w:delText>1、</w:delText>
              </w:r>
            </w:del>
            <w:del w:id="61" w:author="j" w:date="2025-06-30T15:07:22Z">
              <w:r>
                <w:rPr>
                  <w:rFonts w:hint="default" w:ascii="宋体" w:hAnsi="宋体" w:eastAsia="宋体" w:cs="Times New Roman"/>
                  <w:szCs w:val="21"/>
                  <w:highlight w:val="none"/>
                  <w:lang w:eastAsia="zh-CN"/>
                  <w:woUserID w:val="1"/>
                </w:rPr>
                <w:delText>空调移位、冷媒排空再加注、调试及风管风阀拆除安装，该费用一次性包干，施工单位自行考虑，结算时不做调整。</w:delText>
              </w:r>
            </w:del>
          </w:p>
          <w:p w14:paraId="03431734">
            <w:pPr>
              <w:numPr>
                <w:ilvl w:val="-1"/>
                <w:numId w:val="0"/>
              </w:numPr>
              <w:tabs>
                <w:tab w:val="left" w:pos="540"/>
              </w:tabs>
              <w:adjustRightInd w:val="0"/>
              <w:snapToGrid w:val="0"/>
              <w:spacing w:line="440" w:lineRule="exact"/>
              <w:ind w:firstLine="0" w:firstLineChars="0"/>
              <w:rPr>
                <w:del w:id="62" w:author="j" w:date="2025-06-30T15:07:22Z"/>
                <w:rFonts w:hint="default" w:ascii="宋体" w:hAnsi="宋体" w:eastAsia="宋体" w:cs="Times New Roman"/>
                <w:szCs w:val="21"/>
                <w:highlight w:val="none"/>
                <w:lang w:eastAsia="zh-CN"/>
                <w:woUserID w:val="1"/>
              </w:rPr>
            </w:pPr>
            <w:del w:id="63" w:author="j" w:date="2025-06-30T15:07:22Z">
              <w:r>
                <w:rPr>
                  <w:rFonts w:hint="default" w:ascii="宋体" w:hAnsi="宋体" w:eastAsia="宋体" w:cs="Times New Roman"/>
                  <w:szCs w:val="21"/>
                  <w:highlight w:val="none"/>
                  <w:lang w:eastAsia="zh-CN"/>
                  <w:woUserID w:val="1"/>
                </w:rPr>
                <w:delText xml:space="preserve">   </w:delText>
              </w:r>
            </w:del>
            <w:del w:id="64" w:author="j" w:date="2025-06-30T15:07:22Z">
              <w:r>
                <w:rPr>
                  <w:rFonts w:hint="eastAsia" w:ascii="宋体" w:hAnsi="宋体" w:eastAsia="宋体" w:cs="Times New Roman"/>
                  <w:szCs w:val="21"/>
                  <w:highlight w:val="none"/>
                  <w:lang w:val="en-US" w:eastAsia="zh-CN"/>
                  <w:woUserID w:val="1"/>
                </w:rPr>
                <w:delText xml:space="preserve"> 2</w:delText>
              </w:r>
            </w:del>
            <w:del w:id="65" w:author="j" w:date="2025-06-30T15:07:22Z">
              <w:r>
                <w:rPr>
                  <w:rFonts w:hint="default" w:ascii="宋体" w:hAnsi="宋体" w:eastAsia="宋体" w:cs="Times New Roman"/>
                  <w:szCs w:val="21"/>
                  <w:highlight w:val="none"/>
                  <w:lang w:eastAsia="zh-CN"/>
                  <w:woUserID w:val="1"/>
                </w:rPr>
                <w:delText>、整个项目全部防火封堵，该费用一次性包干，施工单位自行考虑，结算时不做调整。</w:delText>
              </w:r>
            </w:del>
          </w:p>
          <w:p w14:paraId="724C2CA2">
            <w:pPr>
              <w:numPr>
                <w:ilvl w:val="-1"/>
                <w:numId w:val="0"/>
              </w:numPr>
              <w:tabs>
                <w:tab w:val="left" w:pos="540"/>
              </w:tabs>
              <w:adjustRightInd w:val="0"/>
              <w:snapToGrid w:val="0"/>
              <w:spacing w:line="440" w:lineRule="exact"/>
              <w:ind w:firstLine="0" w:firstLineChars="0"/>
              <w:rPr>
                <w:del w:id="66" w:author="j" w:date="2025-06-30T15:07:22Z"/>
                <w:rFonts w:hint="default" w:ascii="宋体" w:hAnsi="宋体" w:eastAsia="宋体" w:cs="Times New Roman"/>
                <w:szCs w:val="21"/>
                <w:highlight w:val="none"/>
                <w:lang w:val="en-US" w:eastAsia="zh-CN"/>
                <w:woUserID w:val="1"/>
              </w:rPr>
            </w:pPr>
            <w:del w:id="67" w:author="j" w:date="2025-06-30T15:07:22Z">
              <w:r>
                <w:rPr>
                  <w:rFonts w:hint="default" w:ascii="宋体" w:hAnsi="宋体" w:eastAsia="宋体" w:cs="Times New Roman"/>
                  <w:szCs w:val="21"/>
                  <w:highlight w:val="none"/>
                  <w:lang w:eastAsia="zh-CN"/>
                  <w:woUserID w:val="1"/>
                </w:rPr>
                <w:delText xml:space="preserve">    3、不锈钢风管按角钢法兰连接考虑。</w:delText>
              </w:r>
            </w:del>
          </w:p>
          <w:p w14:paraId="3BB7F550">
            <w:pPr>
              <w:adjustRightInd/>
              <w:snapToGrid/>
              <w:spacing w:line="360" w:lineRule="auto"/>
              <w:ind w:left="0" w:firstLine="420" w:firstLineChars="200"/>
              <w:rPr>
                <w:rFonts w:hint="eastAsia" w:cs="宋体" w:asciiTheme="minorEastAsia" w:hAnsiTheme="minorEastAsia" w:eastAsiaTheme="minorEastAsia"/>
                <w:b/>
                <w:szCs w:val="21"/>
                <w:highlight w:val="none"/>
              </w:rPr>
            </w:pPr>
            <w:del w:id="68" w:author="j" w:date="2025-06-30T15:07:27Z">
              <w:r>
                <w:rPr>
                  <w:rFonts w:hint="eastAsia" w:cs="宋体" w:asciiTheme="minorEastAsia" w:hAnsiTheme="minorEastAsia" w:eastAsiaTheme="minorEastAsia"/>
                  <w:b/>
                  <w:szCs w:val="21"/>
                  <w:highlight w:val="none"/>
                  <w:lang w:val="en-US" w:eastAsia="zh-CN"/>
                </w:rPr>
                <w:delText>七</w:delText>
              </w:r>
            </w:del>
            <w:ins w:id="69" w:author="j" w:date="2025-06-30T15:07:31Z">
              <w:r>
                <w:rPr>
                  <w:rFonts w:hint="eastAsia" w:cs="宋体" w:asciiTheme="minorEastAsia" w:hAnsiTheme="minorEastAsia" w:eastAsiaTheme="minorEastAsia"/>
                  <w:b/>
                  <w:szCs w:val="21"/>
                  <w:highlight w:val="none"/>
                  <w:lang w:val="en-US" w:eastAsia="zh-CN"/>
                </w:rPr>
                <w:t>六</w:t>
              </w:r>
            </w:ins>
            <w:r>
              <w:rPr>
                <w:rFonts w:hint="eastAsia" w:cs="宋体" w:asciiTheme="minorEastAsia" w:hAnsiTheme="minorEastAsia" w:eastAsiaTheme="minorEastAsia"/>
                <w:b/>
                <w:szCs w:val="21"/>
                <w:highlight w:val="none"/>
              </w:rPr>
              <w:t>、其他有关事项的说明：</w:t>
            </w:r>
          </w:p>
          <w:p w14:paraId="497B2A04">
            <w:pPr>
              <w:spacing w:line="360" w:lineRule="auto"/>
              <w:ind w:firstLine="420" w:firstLineChars="200"/>
              <w:rPr>
                <w:rFonts w:hint="eastAsia" w:ascii="宋体" w:hAnsi="宋体" w:eastAsia="宋体" w:cs="Times New Roman"/>
                <w:i w:val="0"/>
                <w:iCs w:val="0"/>
                <w:caps w:val="0"/>
                <w:spacing w:val="0"/>
                <w:sz w:val="21"/>
                <w:szCs w:val="21"/>
                <w:shd w:val="clear" w:fill="auto"/>
                <w:lang w:eastAsia="zh-CN"/>
              </w:rPr>
            </w:pPr>
            <w:r>
              <w:rPr>
                <w:rFonts w:hint="eastAsia" w:ascii="宋体" w:hAnsi="宋体" w:eastAsia="宋体" w:cs="Times New Roman"/>
                <w:i w:val="0"/>
                <w:iCs w:val="0"/>
                <w:caps w:val="0"/>
                <w:spacing w:val="0"/>
                <w:sz w:val="21"/>
                <w:szCs w:val="21"/>
                <w:highlight w:val="none"/>
                <w:shd w:val="clear" w:fill="auto"/>
              </w:rPr>
              <w:t>1、各投标人在进行综合单价报价时必须结合施工图、施工规范、技术标准、图集、地质勘查报告、</w:t>
            </w:r>
            <w:r>
              <w:rPr>
                <w:rFonts w:hint="eastAsia" w:ascii="宋体" w:hAnsi="宋体" w:eastAsia="宋体" w:cs="Times New Roman"/>
                <w:i w:val="0"/>
                <w:iCs w:val="0"/>
                <w:caps w:val="0"/>
                <w:spacing w:val="0"/>
                <w:sz w:val="21"/>
                <w:szCs w:val="21"/>
                <w:highlight w:val="none"/>
                <w:shd w:val="clear" w:fill="auto"/>
              </w:rPr>
              <w:br w:type="textWrapping"/>
            </w:r>
            <w:r>
              <w:rPr>
                <w:rFonts w:hint="eastAsia" w:ascii="宋体" w:hAnsi="宋体" w:eastAsia="宋体" w:cs="Times New Roman"/>
                <w:i w:val="0"/>
                <w:iCs w:val="0"/>
                <w:caps w:val="0"/>
                <w:spacing w:val="0"/>
                <w:sz w:val="21"/>
                <w:szCs w:val="21"/>
                <w:highlight w:val="none"/>
                <w:shd w:val="clear" w:fill="auto"/>
              </w:rPr>
              <w:t>招标文件中的相关条款及清单描述进行报价，清单子目中未能对各节点详图进行完全性描述的必须结合施工图详细节点进行报价，否则视为已计入相应项目综合单价中，中标后将不调整综合单价；</w:t>
            </w:r>
            <w:r>
              <w:rPr>
                <w:rFonts w:hint="eastAsia" w:ascii="宋体" w:hAnsi="宋体" w:eastAsia="宋体" w:cs="Times New Roman"/>
                <w:i w:val="0"/>
                <w:iCs w:val="0"/>
                <w:caps w:val="0"/>
                <w:spacing w:val="0"/>
                <w:sz w:val="21"/>
                <w:szCs w:val="21"/>
                <w:highlight w:val="none"/>
                <w:shd w:val="clear" w:fill="auto"/>
              </w:rPr>
              <w:br w:type="textWrapping"/>
            </w:r>
            <w:r>
              <w:rPr>
                <w:rFonts w:hint="eastAsia" w:ascii="宋体" w:hAnsi="宋体" w:eastAsia="宋体" w:cs="Times New Roman"/>
                <w:i w:val="0"/>
                <w:iCs w:val="0"/>
                <w:caps w:val="0"/>
                <w:spacing w:val="0"/>
                <w:sz w:val="21"/>
                <w:szCs w:val="21"/>
                <w:highlight w:val="none"/>
                <w:shd w:val="clear" w:fill="auto"/>
                <w:lang w:val="en-US" w:eastAsia="zh-CN"/>
              </w:rPr>
              <w:t xml:space="preserve">    </w:t>
            </w:r>
            <w:r>
              <w:rPr>
                <w:rFonts w:hint="eastAsia" w:ascii="宋体" w:hAnsi="宋体" w:eastAsia="宋体" w:cs="Times New Roman"/>
                <w:i w:val="0"/>
                <w:iCs w:val="0"/>
                <w:caps w:val="0"/>
                <w:spacing w:val="0"/>
                <w:sz w:val="21"/>
                <w:szCs w:val="21"/>
                <w:highlight w:val="none"/>
                <w:shd w:val="clear" w:fill="auto"/>
              </w:rPr>
              <w:t>2、技术措施项目清单与计价表提供的项目仅供投标人参考，投标人应结合自身的</w:t>
            </w:r>
            <w:r>
              <w:rPr>
                <w:rFonts w:hint="eastAsia" w:ascii="宋体" w:hAnsi="宋体" w:eastAsia="宋体" w:cs="Times New Roman"/>
                <w:i w:val="0"/>
                <w:iCs w:val="0"/>
                <w:caps w:val="0"/>
                <w:spacing w:val="0"/>
                <w:sz w:val="21"/>
                <w:szCs w:val="21"/>
                <w:shd w:val="clear" w:fill="auto"/>
              </w:rPr>
              <w:t>优化设计与</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rPr>
              <w:t>施工组织方案进行措施项目报价，如投标人认为表中的项目还不足以包含所需的措施项目，也可</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rPr>
              <w:t>以在“技术措施项目清单与计价表”的“其它”项中自行添加，相应的金额应计入投标总价中，</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rPr>
              <w:t>否则视作投标人在风险费或其它项目中已考虑，今后不得调整；</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lang w:val="en-US" w:eastAsia="zh-CN"/>
              </w:rPr>
              <w:t xml:space="preserve">    </w:t>
            </w:r>
            <w:r>
              <w:rPr>
                <w:rFonts w:hint="eastAsia" w:ascii="宋体" w:hAnsi="宋体" w:eastAsia="宋体" w:cs="Times New Roman"/>
                <w:i w:val="0"/>
                <w:iCs w:val="0"/>
                <w:caps w:val="0"/>
                <w:spacing w:val="0"/>
                <w:sz w:val="21"/>
                <w:szCs w:val="21"/>
                <w:shd w:val="clear" w:fill="auto"/>
              </w:rPr>
              <w:t>3、本工程混凝土要求采用商品混凝土，是否泵送由投标人根据施工组织方案自行考虑。砂浆</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rPr>
              <w:t>按预拌砂浆考虑；</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lang w:val="en-US" w:eastAsia="zh-CN"/>
              </w:rPr>
              <w:t xml:space="preserve">    </w:t>
            </w:r>
            <w:r>
              <w:rPr>
                <w:rFonts w:hint="eastAsia" w:ascii="宋体" w:hAnsi="宋体" w:eastAsia="宋体" w:cs="Times New Roman"/>
                <w:i w:val="0"/>
                <w:iCs w:val="0"/>
                <w:caps w:val="0"/>
                <w:spacing w:val="0"/>
                <w:sz w:val="21"/>
                <w:szCs w:val="21"/>
                <w:shd w:val="clear" w:fill="auto"/>
              </w:rPr>
              <w:t>4、所有材料必须符合设计及招标人要求，由投标人根据招标文件及施工图的要求明确规格型</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rPr>
              <w:t>号和报价，有推荐品牌的，投标人应在推荐品牌中选择，并在备注栏中标明品牌；无推荐品牌的，</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rPr>
              <w:t>投标人也应在备注栏中标明选择的品牌。若投标人未列出，在施工期间，招标人可根据工程需要</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rPr>
              <w:t>提出要求，投标人必须按照招标人的要求提供材料（设备），费用差价风险由投标人承担</w:t>
            </w:r>
            <w:r>
              <w:rPr>
                <w:rFonts w:hint="eastAsia" w:ascii="宋体" w:hAnsi="宋体" w:eastAsia="宋体" w:cs="Times New Roman"/>
                <w:i w:val="0"/>
                <w:iCs w:val="0"/>
                <w:caps w:val="0"/>
                <w:spacing w:val="0"/>
                <w:sz w:val="21"/>
                <w:szCs w:val="21"/>
                <w:shd w:val="clear" w:fill="auto"/>
                <w:lang w:eastAsia="zh-CN"/>
              </w:rPr>
              <w:t>；</w:t>
            </w:r>
          </w:p>
          <w:p w14:paraId="2F6C2B0D">
            <w:pPr>
              <w:spacing w:line="360" w:lineRule="auto"/>
              <w:ind w:firstLine="420" w:firstLineChars="200"/>
              <w:rPr>
                <w:rFonts w:hint="default" w:ascii="宋体" w:hAnsi="宋体" w:cs="Times New Roman"/>
                <w:i w:val="0"/>
                <w:iCs w:val="0"/>
                <w:caps w:val="0"/>
                <w:spacing w:val="0"/>
                <w:sz w:val="21"/>
                <w:szCs w:val="21"/>
                <w:shd w:val="clear" w:fill="auto"/>
                <w:lang w:val="en-US" w:eastAsia="zh-CN"/>
              </w:rPr>
            </w:pPr>
            <w:r>
              <w:rPr>
                <w:rFonts w:hint="eastAsia" w:ascii="宋体" w:hAnsi="宋体" w:eastAsia="宋体" w:cs="Times New Roman"/>
                <w:i w:val="0"/>
                <w:iCs w:val="0"/>
                <w:caps w:val="0"/>
                <w:spacing w:val="0"/>
                <w:sz w:val="21"/>
                <w:szCs w:val="21"/>
                <w:shd w:val="clear"/>
                <w:lang w:val="en-US" w:eastAsia="zh-CN"/>
              </w:rPr>
              <w:t xml:space="preserve"> </w:t>
            </w:r>
            <w:r>
              <w:rPr>
                <w:rFonts w:hint="eastAsia" w:ascii="宋体" w:hAnsi="宋体" w:eastAsia="宋体" w:cs="Times New Roman"/>
                <w:i w:val="0"/>
                <w:iCs w:val="0"/>
                <w:caps w:val="0"/>
                <w:spacing w:val="0"/>
                <w:sz w:val="21"/>
                <w:szCs w:val="21"/>
                <w:shd w:val="clear" w:fill="auto"/>
              </w:rPr>
              <w:t>5、因重大活动或其他特殊情况，政府部门以任何形式发布相关停工通知的，中标人必须无条件服从要求进行停工，由此产生的组织、技术措施增加费，人员、机械窝工费及由此产生的相关全部费用（除政策文件规定调整外）综合考虑计入报价，中标后费用不予调整，停工工期给予顺延；</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lang w:val="en-US" w:eastAsia="zh-CN"/>
              </w:rPr>
              <w:t xml:space="preserve">    </w:t>
            </w:r>
            <w:r>
              <w:rPr>
                <w:rFonts w:hint="eastAsia" w:ascii="宋体" w:hAnsi="宋体" w:eastAsia="宋体" w:cs="Times New Roman"/>
                <w:i w:val="0"/>
                <w:iCs w:val="0"/>
                <w:caps w:val="0"/>
                <w:spacing w:val="0"/>
                <w:sz w:val="21"/>
                <w:szCs w:val="21"/>
                <w:shd w:val="clear" w:fill="auto"/>
              </w:rPr>
              <w:t>6、施工水电，已接入标段场地范围内，投标人自行踏勘并考虑场地布置。同时在施工过程中，</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rPr>
              <w:t>如遇停水停电或用水用电高峰期，各标段准备相应的措施（如修蓄水池、加压泵、发电机等），费</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rPr>
              <w:t>用自行考虑在措施费中；</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lang w:val="en-US" w:eastAsia="zh-CN"/>
              </w:rPr>
              <w:t xml:space="preserve">    </w:t>
            </w:r>
            <w:r>
              <w:rPr>
                <w:rFonts w:hint="eastAsia" w:ascii="宋体" w:hAnsi="宋体" w:eastAsia="宋体" w:cs="Times New Roman"/>
                <w:i w:val="0"/>
                <w:iCs w:val="0"/>
                <w:caps w:val="0"/>
                <w:spacing w:val="0"/>
                <w:sz w:val="21"/>
                <w:szCs w:val="21"/>
                <w:shd w:val="clear" w:fill="auto"/>
              </w:rPr>
              <w:t>7、投标人踏勘现场后根据工程需要和职能部门及建设方要求自行组织，同时对已建道路或便</w:t>
            </w:r>
            <w:r>
              <w:rPr>
                <w:rFonts w:hint="eastAsia" w:ascii="宋体" w:hAnsi="宋体" w:eastAsia="宋体" w:cs="Times New Roman"/>
                <w:i w:val="0"/>
                <w:iCs w:val="0"/>
                <w:caps w:val="0"/>
                <w:spacing w:val="0"/>
                <w:sz w:val="21"/>
                <w:szCs w:val="21"/>
                <w:shd w:val="clear" w:fill="auto"/>
              </w:rPr>
              <w:br w:type="textWrapping"/>
            </w:r>
            <w:r>
              <w:rPr>
                <w:rFonts w:hint="eastAsia" w:ascii="宋体" w:hAnsi="宋体" w:eastAsia="宋体" w:cs="Times New Roman"/>
                <w:i w:val="0"/>
                <w:iCs w:val="0"/>
                <w:caps w:val="0"/>
                <w:spacing w:val="0"/>
                <w:sz w:val="21"/>
                <w:szCs w:val="21"/>
                <w:shd w:val="clear" w:fill="auto"/>
              </w:rPr>
              <w:t>道及维修和保养，工程竣工时恢复原样，费用考虑在措施费中</w:t>
            </w:r>
            <w:del w:id="70" w:author="j" w:date="2025-06-30T15:08:11Z">
              <w:r>
                <w:rPr>
                  <w:rFonts w:hint="eastAsia" w:ascii="宋体" w:hAnsi="宋体" w:eastAsia="宋体" w:cs="Times New Roman"/>
                  <w:i w:val="0"/>
                  <w:iCs w:val="0"/>
                  <w:caps w:val="0"/>
                  <w:spacing w:val="0"/>
                  <w:sz w:val="21"/>
                  <w:szCs w:val="21"/>
                  <w:shd w:val="clear" w:fill="auto"/>
                </w:rPr>
                <w:delText>；</w:delText>
              </w:r>
            </w:del>
            <w:ins w:id="71" w:author="j" w:date="2025-06-30T15:08:13Z">
              <w:r>
                <w:rPr>
                  <w:rFonts w:hint="eastAsia" w:ascii="宋体" w:hAnsi="宋体" w:cs="Times New Roman"/>
                  <w:i w:val="0"/>
                  <w:iCs w:val="0"/>
                  <w:caps w:val="0"/>
                  <w:spacing w:val="0"/>
                  <w:sz w:val="21"/>
                  <w:szCs w:val="21"/>
                  <w:shd w:val="clear" w:fill="auto"/>
                  <w:lang w:eastAsia="zh-CN"/>
                </w:rPr>
                <w:t>。</w:t>
              </w:r>
            </w:ins>
            <w:del w:id="72" w:author="j" w:date="2025-06-30T15:08:03Z">
              <w:r>
                <w:rPr>
                  <w:rFonts w:hint="eastAsia" w:ascii="宋体" w:hAnsi="宋体" w:eastAsia="宋体" w:cs="Times New Roman"/>
                  <w:i w:val="0"/>
                  <w:iCs w:val="0"/>
                  <w:caps w:val="0"/>
                  <w:spacing w:val="0"/>
                  <w:sz w:val="21"/>
                  <w:szCs w:val="21"/>
                  <w:shd w:val="clear" w:fill="auto"/>
                </w:rPr>
                <w:br w:type="textWrapping"/>
              </w:r>
            </w:del>
            <w:del w:id="73" w:author="j" w:date="2025-06-30T15:08:01Z">
              <w:r>
                <w:rPr>
                  <w:rFonts w:hint="eastAsia" w:ascii="宋体" w:hAnsi="宋体" w:eastAsia="宋体" w:cs="Times New Roman"/>
                  <w:i w:val="0"/>
                  <w:iCs w:val="0"/>
                  <w:caps w:val="0"/>
                  <w:spacing w:val="0"/>
                  <w:sz w:val="21"/>
                  <w:szCs w:val="21"/>
                  <w:shd w:val="clear"/>
                  <w:lang w:val="en-US" w:eastAsia="zh-CN"/>
                </w:rPr>
                <w:delText xml:space="preserve">    </w:delText>
              </w:r>
            </w:del>
            <w:del w:id="74" w:author="j" w:date="2025-06-30T15:08:01Z">
              <w:r>
                <w:rPr>
                  <w:rFonts w:hint="eastAsia" w:ascii="宋体" w:hAnsi="宋体" w:eastAsia="宋体" w:cs="Times New Roman"/>
                  <w:i w:val="0"/>
                  <w:iCs w:val="0"/>
                  <w:caps w:val="0"/>
                  <w:spacing w:val="0"/>
                  <w:sz w:val="21"/>
                  <w:szCs w:val="21"/>
                  <w:shd w:val="clear" w:fill="auto"/>
                </w:rPr>
                <w:delText>8、施工范围内的临道路及施工便道设置、日常养护费用请投标人自行报价</w:delText>
              </w:r>
            </w:del>
            <w:del w:id="75" w:author="j" w:date="2025-06-30T15:08:01Z">
              <w:r>
                <w:rPr>
                  <w:rFonts w:hint="eastAsia" w:ascii="宋体" w:hAnsi="宋体" w:cs="Times New Roman"/>
                  <w:i w:val="0"/>
                  <w:iCs w:val="0"/>
                  <w:caps w:val="0"/>
                  <w:spacing w:val="0"/>
                  <w:sz w:val="21"/>
                  <w:szCs w:val="21"/>
                  <w:shd w:val="clear" w:fill="auto"/>
                  <w:lang w:eastAsia="zh-CN"/>
                </w:rPr>
                <w:delText>。</w:delText>
              </w:r>
            </w:del>
          </w:p>
        </w:tc>
      </w:tr>
    </w:tbl>
    <w:p w14:paraId="4B545148">
      <w:pPr>
        <w:spacing w:line="400" w:lineRule="exact"/>
        <w:ind w:right="315"/>
        <w:jc w:val="both"/>
      </w:pPr>
    </w:p>
    <w:sectPr>
      <w:headerReference r:id="rId3" w:type="default"/>
      <w:footerReference r:id="rId4" w:type="default"/>
      <w:footerReference r:id="rId5" w:type="even"/>
      <w:pgSz w:w="11906" w:h="16838"/>
      <w:pgMar w:top="1417" w:right="1134" w:bottom="1417" w:left="1418" w:header="851" w:footer="992" w:gutter="0"/>
      <w:pgNumType w:start="1"/>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941C0">
    <w:pPr>
      <w:pStyle w:val="8"/>
      <w:framePr w:wrap="around" w:vAnchor="text" w:hAnchor="page" w:x="5830" w:y="9"/>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7</w:t>
    </w:r>
    <w:r>
      <w:rPr>
        <w:sz w:val="21"/>
        <w:szCs w:val="21"/>
      </w:rPr>
      <w:fldChar w:fldCharType="end"/>
    </w:r>
  </w:p>
  <w:p w14:paraId="179223B3">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FD2F1">
    <w:pPr>
      <w:pStyle w:val="8"/>
      <w:framePr w:wrap="around" w:vAnchor="text" w:hAnchor="margin" w:xAlign="center" w:y="1"/>
      <w:rPr>
        <w:rStyle w:val="13"/>
      </w:rPr>
    </w:pPr>
    <w:r>
      <w:fldChar w:fldCharType="begin"/>
    </w:r>
    <w:r>
      <w:rPr>
        <w:rStyle w:val="13"/>
      </w:rPr>
      <w:instrText xml:space="preserve">PAGE  </w:instrText>
    </w:r>
    <w:r>
      <w:fldChar w:fldCharType="end"/>
    </w:r>
  </w:p>
  <w:p w14:paraId="1A13D9AF">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E1BCF">
    <w:pPr>
      <w:pStyle w:val="9"/>
      <w:pBdr>
        <w:bottom w:val="none" w:color="auto" w:sz="0" w:space="0"/>
      </w:pBdr>
      <w:jc w:val="both"/>
      <w:rPr>
        <w:sz w:val="36"/>
        <w:szCs w:val="36"/>
      </w:rPr>
    </w:pPr>
  </w:p>
  <w:p w14:paraId="40B0BABE">
    <w:pPr>
      <w:pStyle w:val="9"/>
      <w:pBdr>
        <w:bottom w:val="none" w:color="auto" w:sz="0" w:space="0"/>
      </w:pBdr>
      <w:rPr>
        <w:rFonts w:ascii="黑体" w:eastAsia="黑体"/>
        <w:sz w:val="36"/>
        <w:szCs w:val="36"/>
      </w:rPr>
    </w:pPr>
    <w:r>
      <w:rPr>
        <w:rFonts w:hint="eastAsia" w:ascii="黑体" w:eastAsia="黑体"/>
        <w:sz w:val="36"/>
        <w:szCs w:val="36"/>
      </w:rPr>
      <w:t>工程</w:t>
    </w:r>
    <w:r>
      <w:rPr>
        <w:rFonts w:hint="eastAsia" w:ascii="黑体" w:eastAsia="黑体"/>
        <w:sz w:val="36"/>
        <w:szCs w:val="36"/>
        <w:lang w:val="en-US" w:eastAsia="zh-CN"/>
      </w:rPr>
      <w:t>量</w:t>
    </w:r>
    <w:r>
      <w:rPr>
        <w:rFonts w:hint="eastAsia" w:ascii="黑体" w:eastAsia="黑体"/>
        <w:sz w:val="36"/>
        <w:szCs w:val="36"/>
      </w:rPr>
      <w:t>清单编制说明</w:t>
    </w:r>
  </w:p>
  <w:p w14:paraId="71E8EDD6">
    <w:pPr>
      <w:pStyle w:val="9"/>
      <w:pBdr>
        <w:bottom w:val="none" w:color="auto" w:sz="0" w:space="0"/>
      </w:pBdr>
      <w:jc w:val="left"/>
      <w:rPr>
        <w:sz w:val="21"/>
        <w:szCs w:val="21"/>
      </w:rPr>
    </w:pPr>
    <w:r>
      <w:rPr>
        <w:rFonts w:hint="eastAsia"/>
        <w:sz w:val="21"/>
        <w:szCs w:val="21"/>
      </w:rPr>
      <w:t>工程名称：</w:t>
    </w:r>
    <w:ins w:id="0" w:author="j" w:date="2025-06-30T15:02:18Z">
      <w:r>
        <w:rPr>
          <w:rFonts w:hint="eastAsia" w:ascii="Times New Roman" w:hAnsi="Times New Roman" w:eastAsia="宋体" w:cs="Times New Roman"/>
          <w:i w:val="0"/>
          <w:iCs w:val="0"/>
          <w:caps w:val="0"/>
          <w:spacing w:val="0"/>
          <w:sz w:val="21"/>
          <w:szCs w:val="21"/>
          <w:shd w:val="clear"/>
        </w:rPr>
        <w:t>杭州市源清中学生活区宿舍消防系统改造工程</w:t>
      </w:r>
    </w:ins>
    <w:del w:id="1" w:author="j" w:date="2025-06-30T15:02:18Z">
      <w:r>
        <w:rPr>
          <w:rFonts w:hint="eastAsia" w:ascii="Times New Roman" w:hAnsi="Times New Roman" w:eastAsia="宋体" w:cs="Times New Roman"/>
          <w:i w:val="0"/>
          <w:iCs w:val="0"/>
          <w:caps w:val="0"/>
          <w:spacing w:val="0"/>
          <w:sz w:val="21"/>
          <w:szCs w:val="21"/>
          <w:shd w:val="clear"/>
        </w:rPr>
        <w:delText>龙坞邻里中心农贸市场装修及外街区提升工程</w:delText>
      </w:r>
    </w:del>
    <w:r>
      <w:rPr>
        <w:rFonts w:hint="eastAsia"/>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6378E4"/>
    <w:multiLevelType w:val="multilevel"/>
    <w:tmpl w:val="006378E4"/>
    <w:lvl w:ilvl="0" w:tentative="0">
      <w:start w:val="1"/>
      <w:numFmt w:val="decimal"/>
      <w:suff w:val="nothing"/>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j">
    <w15:presenceInfo w15:providerId="WPS Office" w15:userId="27445534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revisionView w:markup="0"/>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zN2I2MmI2OTEyZTk5YmNjZmIyOTBiY2ZhNDUwZGEifQ=="/>
  </w:docVars>
  <w:rsids>
    <w:rsidRoot w:val="00172A27"/>
    <w:rsid w:val="00000F35"/>
    <w:rsid w:val="00001A82"/>
    <w:rsid w:val="00006299"/>
    <w:rsid w:val="00007700"/>
    <w:rsid w:val="00013B2E"/>
    <w:rsid w:val="00014201"/>
    <w:rsid w:val="00014661"/>
    <w:rsid w:val="00017101"/>
    <w:rsid w:val="00022709"/>
    <w:rsid w:val="0003126B"/>
    <w:rsid w:val="0003774F"/>
    <w:rsid w:val="0004260D"/>
    <w:rsid w:val="0006147E"/>
    <w:rsid w:val="00064A7E"/>
    <w:rsid w:val="00067EE2"/>
    <w:rsid w:val="00077C1C"/>
    <w:rsid w:val="00077D4A"/>
    <w:rsid w:val="00082030"/>
    <w:rsid w:val="0008314F"/>
    <w:rsid w:val="000845F0"/>
    <w:rsid w:val="000860FC"/>
    <w:rsid w:val="00091FD9"/>
    <w:rsid w:val="000943D8"/>
    <w:rsid w:val="0009441F"/>
    <w:rsid w:val="000948D1"/>
    <w:rsid w:val="000953BD"/>
    <w:rsid w:val="00096F67"/>
    <w:rsid w:val="000A26EE"/>
    <w:rsid w:val="000A3DE5"/>
    <w:rsid w:val="000A5991"/>
    <w:rsid w:val="000A7349"/>
    <w:rsid w:val="000B4A61"/>
    <w:rsid w:val="000B79DE"/>
    <w:rsid w:val="000C7BF9"/>
    <w:rsid w:val="000D2956"/>
    <w:rsid w:val="000D48EF"/>
    <w:rsid w:val="000D515E"/>
    <w:rsid w:val="000E6E22"/>
    <w:rsid w:val="000F3921"/>
    <w:rsid w:val="000F7AB8"/>
    <w:rsid w:val="00102C9D"/>
    <w:rsid w:val="001043F5"/>
    <w:rsid w:val="00106138"/>
    <w:rsid w:val="001103D6"/>
    <w:rsid w:val="00115C62"/>
    <w:rsid w:val="00115E43"/>
    <w:rsid w:val="00123764"/>
    <w:rsid w:val="001252EE"/>
    <w:rsid w:val="00126892"/>
    <w:rsid w:val="001326EA"/>
    <w:rsid w:val="00133766"/>
    <w:rsid w:val="00144413"/>
    <w:rsid w:val="0014495C"/>
    <w:rsid w:val="001449BD"/>
    <w:rsid w:val="001466C8"/>
    <w:rsid w:val="001510D3"/>
    <w:rsid w:val="00152BD9"/>
    <w:rsid w:val="00163E55"/>
    <w:rsid w:val="0016680D"/>
    <w:rsid w:val="00167D16"/>
    <w:rsid w:val="00170D2A"/>
    <w:rsid w:val="00172A27"/>
    <w:rsid w:val="00174379"/>
    <w:rsid w:val="00174597"/>
    <w:rsid w:val="001828FE"/>
    <w:rsid w:val="00195317"/>
    <w:rsid w:val="00195A59"/>
    <w:rsid w:val="00196A67"/>
    <w:rsid w:val="00197060"/>
    <w:rsid w:val="001A0383"/>
    <w:rsid w:val="001A4215"/>
    <w:rsid w:val="001A5E9D"/>
    <w:rsid w:val="001A6500"/>
    <w:rsid w:val="001B0EC0"/>
    <w:rsid w:val="001B3962"/>
    <w:rsid w:val="001B77F5"/>
    <w:rsid w:val="001C189A"/>
    <w:rsid w:val="001C2217"/>
    <w:rsid w:val="001D749F"/>
    <w:rsid w:val="001D75BD"/>
    <w:rsid w:val="001E16D1"/>
    <w:rsid w:val="001E199B"/>
    <w:rsid w:val="001E70C2"/>
    <w:rsid w:val="001F0AB1"/>
    <w:rsid w:val="001F386D"/>
    <w:rsid w:val="00205CFE"/>
    <w:rsid w:val="00207960"/>
    <w:rsid w:val="00212022"/>
    <w:rsid w:val="00213E07"/>
    <w:rsid w:val="0021539C"/>
    <w:rsid w:val="00216249"/>
    <w:rsid w:val="00221940"/>
    <w:rsid w:val="002226CD"/>
    <w:rsid w:val="002230A9"/>
    <w:rsid w:val="00223A70"/>
    <w:rsid w:val="00227558"/>
    <w:rsid w:val="00231BAF"/>
    <w:rsid w:val="00232429"/>
    <w:rsid w:val="002338B0"/>
    <w:rsid w:val="0023409A"/>
    <w:rsid w:val="00242552"/>
    <w:rsid w:val="002427D6"/>
    <w:rsid w:val="00245EE5"/>
    <w:rsid w:val="00252E4E"/>
    <w:rsid w:val="00257D32"/>
    <w:rsid w:val="002644D5"/>
    <w:rsid w:val="00271B7D"/>
    <w:rsid w:val="00275441"/>
    <w:rsid w:val="002863B1"/>
    <w:rsid w:val="00287925"/>
    <w:rsid w:val="002A301B"/>
    <w:rsid w:val="002A7651"/>
    <w:rsid w:val="002B4327"/>
    <w:rsid w:val="002B5B7F"/>
    <w:rsid w:val="002C03D3"/>
    <w:rsid w:val="002C53C5"/>
    <w:rsid w:val="002D01E6"/>
    <w:rsid w:val="002D5306"/>
    <w:rsid w:val="002E2486"/>
    <w:rsid w:val="002E3B20"/>
    <w:rsid w:val="002E5F4F"/>
    <w:rsid w:val="002F0431"/>
    <w:rsid w:val="002F0CD4"/>
    <w:rsid w:val="002F17C3"/>
    <w:rsid w:val="002F768E"/>
    <w:rsid w:val="003047FC"/>
    <w:rsid w:val="003068DE"/>
    <w:rsid w:val="00312E23"/>
    <w:rsid w:val="00316033"/>
    <w:rsid w:val="00321037"/>
    <w:rsid w:val="003221E9"/>
    <w:rsid w:val="00322E3B"/>
    <w:rsid w:val="0033069A"/>
    <w:rsid w:val="00331B3E"/>
    <w:rsid w:val="00332803"/>
    <w:rsid w:val="003400AB"/>
    <w:rsid w:val="003455E2"/>
    <w:rsid w:val="0035340D"/>
    <w:rsid w:val="003541EC"/>
    <w:rsid w:val="003653DD"/>
    <w:rsid w:val="00366238"/>
    <w:rsid w:val="003753F7"/>
    <w:rsid w:val="0037610E"/>
    <w:rsid w:val="00380269"/>
    <w:rsid w:val="00383E45"/>
    <w:rsid w:val="003842DE"/>
    <w:rsid w:val="00384BDE"/>
    <w:rsid w:val="00386E2A"/>
    <w:rsid w:val="00394D56"/>
    <w:rsid w:val="00395C89"/>
    <w:rsid w:val="003A0F1D"/>
    <w:rsid w:val="003A52BF"/>
    <w:rsid w:val="003B0671"/>
    <w:rsid w:val="003B3313"/>
    <w:rsid w:val="003B3BEA"/>
    <w:rsid w:val="003B7923"/>
    <w:rsid w:val="003C6AC1"/>
    <w:rsid w:val="003C73B0"/>
    <w:rsid w:val="003D2DD9"/>
    <w:rsid w:val="003D6DEF"/>
    <w:rsid w:val="003E2159"/>
    <w:rsid w:val="003E305D"/>
    <w:rsid w:val="003E32B3"/>
    <w:rsid w:val="003E55C6"/>
    <w:rsid w:val="003E58A6"/>
    <w:rsid w:val="003E76FA"/>
    <w:rsid w:val="003F0E52"/>
    <w:rsid w:val="003F1F3A"/>
    <w:rsid w:val="003F2569"/>
    <w:rsid w:val="003F5C12"/>
    <w:rsid w:val="004022FB"/>
    <w:rsid w:val="00402EBD"/>
    <w:rsid w:val="004042E6"/>
    <w:rsid w:val="00405DA9"/>
    <w:rsid w:val="004061FA"/>
    <w:rsid w:val="00406E2C"/>
    <w:rsid w:val="00410009"/>
    <w:rsid w:val="00416293"/>
    <w:rsid w:val="004168E0"/>
    <w:rsid w:val="004202B2"/>
    <w:rsid w:val="0042381B"/>
    <w:rsid w:val="004256D1"/>
    <w:rsid w:val="00426715"/>
    <w:rsid w:val="00431B4C"/>
    <w:rsid w:val="004346F4"/>
    <w:rsid w:val="004356F8"/>
    <w:rsid w:val="0043651A"/>
    <w:rsid w:val="00440EFB"/>
    <w:rsid w:val="00451FD8"/>
    <w:rsid w:val="00452D94"/>
    <w:rsid w:val="004544CB"/>
    <w:rsid w:val="0045450E"/>
    <w:rsid w:val="00464B08"/>
    <w:rsid w:val="00470B79"/>
    <w:rsid w:val="00476029"/>
    <w:rsid w:val="004829A7"/>
    <w:rsid w:val="00483EDB"/>
    <w:rsid w:val="00484125"/>
    <w:rsid w:val="00487FFE"/>
    <w:rsid w:val="004A1973"/>
    <w:rsid w:val="004B7F55"/>
    <w:rsid w:val="004C3D87"/>
    <w:rsid w:val="004C5940"/>
    <w:rsid w:val="004D0804"/>
    <w:rsid w:val="004D106C"/>
    <w:rsid w:val="004D3F2A"/>
    <w:rsid w:val="004D4F8E"/>
    <w:rsid w:val="004D6E6A"/>
    <w:rsid w:val="004E0B17"/>
    <w:rsid w:val="004E1199"/>
    <w:rsid w:val="004E466D"/>
    <w:rsid w:val="004E6F92"/>
    <w:rsid w:val="004F1180"/>
    <w:rsid w:val="004F27AD"/>
    <w:rsid w:val="00505C0A"/>
    <w:rsid w:val="00507E15"/>
    <w:rsid w:val="00512D6C"/>
    <w:rsid w:val="005207CC"/>
    <w:rsid w:val="00525CED"/>
    <w:rsid w:val="005321E1"/>
    <w:rsid w:val="00532890"/>
    <w:rsid w:val="00534F89"/>
    <w:rsid w:val="00537A5F"/>
    <w:rsid w:val="00552DE7"/>
    <w:rsid w:val="005550E1"/>
    <w:rsid w:val="00557654"/>
    <w:rsid w:val="0056008B"/>
    <w:rsid w:val="0056125C"/>
    <w:rsid w:val="0056214A"/>
    <w:rsid w:val="005623A2"/>
    <w:rsid w:val="00565A97"/>
    <w:rsid w:val="00571BFD"/>
    <w:rsid w:val="005742AD"/>
    <w:rsid w:val="00575A1A"/>
    <w:rsid w:val="00577EC4"/>
    <w:rsid w:val="00581BAA"/>
    <w:rsid w:val="00590669"/>
    <w:rsid w:val="005A2E8A"/>
    <w:rsid w:val="005A3DBC"/>
    <w:rsid w:val="005A57F3"/>
    <w:rsid w:val="005B058A"/>
    <w:rsid w:val="005B1098"/>
    <w:rsid w:val="005B2875"/>
    <w:rsid w:val="005B336A"/>
    <w:rsid w:val="005C15C2"/>
    <w:rsid w:val="005C34D3"/>
    <w:rsid w:val="005C3F3E"/>
    <w:rsid w:val="005C52CB"/>
    <w:rsid w:val="005C7E67"/>
    <w:rsid w:val="005D2477"/>
    <w:rsid w:val="005D2873"/>
    <w:rsid w:val="005D6753"/>
    <w:rsid w:val="005D7556"/>
    <w:rsid w:val="005E071A"/>
    <w:rsid w:val="005E6E74"/>
    <w:rsid w:val="005F34A6"/>
    <w:rsid w:val="005F6FAD"/>
    <w:rsid w:val="00600216"/>
    <w:rsid w:val="006017AE"/>
    <w:rsid w:val="00602D7C"/>
    <w:rsid w:val="00607442"/>
    <w:rsid w:val="0061532F"/>
    <w:rsid w:val="00615CD3"/>
    <w:rsid w:val="00616B6B"/>
    <w:rsid w:val="006265E0"/>
    <w:rsid w:val="00635211"/>
    <w:rsid w:val="0063726E"/>
    <w:rsid w:val="00646097"/>
    <w:rsid w:val="006473FE"/>
    <w:rsid w:val="00647A87"/>
    <w:rsid w:val="0065742C"/>
    <w:rsid w:val="00661596"/>
    <w:rsid w:val="006630C1"/>
    <w:rsid w:val="00664D69"/>
    <w:rsid w:val="00670F7D"/>
    <w:rsid w:val="00673A81"/>
    <w:rsid w:val="00674601"/>
    <w:rsid w:val="0068158D"/>
    <w:rsid w:val="00683552"/>
    <w:rsid w:val="00684A9C"/>
    <w:rsid w:val="00685D98"/>
    <w:rsid w:val="00687E42"/>
    <w:rsid w:val="00691BE6"/>
    <w:rsid w:val="0069415F"/>
    <w:rsid w:val="006A06AC"/>
    <w:rsid w:val="006A5278"/>
    <w:rsid w:val="006A560D"/>
    <w:rsid w:val="006A6169"/>
    <w:rsid w:val="006C3E55"/>
    <w:rsid w:val="006D11AE"/>
    <w:rsid w:val="006D1D50"/>
    <w:rsid w:val="006D6472"/>
    <w:rsid w:val="006D6528"/>
    <w:rsid w:val="006D6E0A"/>
    <w:rsid w:val="006E33B7"/>
    <w:rsid w:val="006E4639"/>
    <w:rsid w:val="0070065E"/>
    <w:rsid w:val="00702497"/>
    <w:rsid w:val="00702620"/>
    <w:rsid w:val="007032BD"/>
    <w:rsid w:val="0070777C"/>
    <w:rsid w:val="00715685"/>
    <w:rsid w:val="00715CB5"/>
    <w:rsid w:val="00727C22"/>
    <w:rsid w:val="00741A58"/>
    <w:rsid w:val="00743DDE"/>
    <w:rsid w:val="00746F3F"/>
    <w:rsid w:val="007476DD"/>
    <w:rsid w:val="00752917"/>
    <w:rsid w:val="007657FB"/>
    <w:rsid w:val="0077044A"/>
    <w:rsid w:val="00770D46"/>
    <w:rsid w:val="0077460F"/>
    <w:rsid w:val="00777E16"/>
    <w:rsid w:val="00781FB7"/>
    <w:rsid w:val="007827F0"/>
    <w:rsid w:val="00785B03"/>
    <w:rsid w:val="00786464"/>
    <w:rsid w:val="0079133D"/>
    <w:rsid w:val="00791E83"/>
    <w:rsid w:val="007920F2"/>
    <w:rsid w:val="00794317"/>
    <w:rsid w:val="00795110"/>
    <w:rsid w:val="007977A1"/>
    <w:rsid w:val="007A3D53"/>
    <w:rsid w:val="007A4EF7"/>
    <w:rsid w:val="007B434B"/>
    <w:rsid w:val="007B465E"/>
    <w:rsid w:val="007B5BD1"/>
    <w:rsid w:val="007C1611"/>
    <w:rsid w:val="007C1915"/>
    <w:rsid w:val="007C29E7"/>
    <w:rsid w:val="007C507B"/>
    <w:rsid w:val="007C7370"/>
    <w:rsid w:val="007C7967"/>
    <w:rsid w:val="007D1344"/>
    <w:rsid w:val="007D3C1D"/>
    <w:rsid w:val="007E6975"/>
    <w:rsid w:val="007F25A3"/>
    <w:rsid w:val="007F7187"/>
    <w:rsid w:val="00800242"/>
    <w:rsid w:val="008119C4"/>
    <w:rsid w:val="008125E2"/>
    <w:rsid w:val="008126EE"/>
    <w:rsid w:val="00813186"/>
    <w:rsid w:val="0082351B"/>
    <w:rsid w:val="00830515"/>
    <w:rsid w:val="00830DA6"/>
    <w:rsid w:val="00833454"/>
    <w:rsid w:val="0083586A"/>
    <w:rsid w:val="00835E82"/>
    <w:rsid w:val="0083724D"/>
    <w:rsid w:val="00843012"/>
    <w:rsid w:val="0084530A"/>
    <w:rsid w:val="00846494"/>
    <w:rsid w:val="00850737"/>
    <w:rsid w:val="00853A57"/>
    <w:rsid w:val="008637EF"/>
    <w:rsid w:val="00864F54"/>
    <w:rsid w:val="0086621A"/>
    <w:rsid w:val="00866B21"/>
    <w:rsid w:val="008678A9"/>
    <w:rsid w:val="0087250F"/>
    <w:rsid w:val="00876725"/>
    <w:rsid w:val="0088013F"/>
    <w:rsid w:val="00883F58"/>
    <w:rsid w:val="00884B7E"/>
    <w:rsid w:val="0088636E"/>
    <w:rsid w:val="0089109A"/>
    <w:rsid w:val="0089291A"/>
    <w:rsid w:val="008A5503"/>
    <w:rsid w:val="008B0125"/>
    <w:rsid w:val="008B0412"/>
    <w:rsid w:val="008B08A7"/>
    <w:rsid w:val="008B574C"/>
    <w:rsid w:val="008B69E6"/>
    <w:rsid w:val="008C0197"/>
    <w:rsid w:val="008C1AEA"/>
    <w:rsid w:val="008C205B"/>
    <w:rsid w:val="008C2736"/>
    <w:rsid w:val="008D24AF"/>
    <w:rsid w:val="008D48FC"/>
    <w:rsid w:val="008E134F"/>
    <w:rsid w:val="008E20C3"/>
    <w:rsid w:val="008E32E9"/>
    <w:rsid w:val="008E6FDC"/>
    <w:rsid w:val="008F529B"/>
    <w:rsid w:val="008F5E4B"/>
    <w:rsid w:val="008F7D28"/>
    <w:rsid w:val="00912106"/>
    <w:rsid w:val="00915905"/>
    <w:rsid w:val="00925622"/>
    <w:rsid w:val="0092728F"/>
    <w:rsid w:val="0092784D"/>
    <w:rsid w:val="009278D9"/>
    <w:rsid w:val="00931D9D"/>
    <w:rsid w:val="0093319A"/>
    <w:rsid w:val="0094220E"/>
    <w:rsid w:val="009570EF"/>
    <w:rsid w:val="009571D3"/>
    <w:rsid w:val="00961855"/>
    <w:rsid w:val="009672BD"/>
    <w:rsid w:val="00967FC2"/>
    <w:rsid w:val="00970E9C"/>
    <w:rsid w:val="009846E5"/>
    <w:rsid w:val="00987629"/>
    <w:rsid w:val="00991F19"/>
    <w:rsid w:val="0099489F"/>
    <w:rsid w:val="009A7BF4"/>
    <w:rsid w:val="009B0AF1"/>
    <w:rsid w:val="009B5AA6"/>
    <w:rsid w:val="009C14A2"/>
    <w:rsid w:val="009C283F"/>
    <w:rsid w:val="009C525C"/>
    <w:rsid w:val="009C6C40"/>
    <w:rsid w:val="009D030D"/>
    <w:rsid w:val="009D2E5C"/>
    <w:rsid w:val="009D5403"/>
    <w:rsid w:val="009D74BA"/>
    <w:rsid w:val="009E46C7"/>
    <w:rsid w:val="009E6AF0"/>
    <w:rsid w:val="009F42B0"/>
    <w:rsid w:val="009F4B90"/>
    <w:rsid w:val="00A02769"/>
    <w:rsid w:val="00A04BB4"/>
    <w:rsid w:val="00A1083E"/>
    <w:rsid w:val="00A12F67"/>
    <w:rsid w:val="00A15CFD"/>
    <w:rsid w:val="00A24390"/>
    <w:rsid w:val="00A32938"/>
    <w:rsid w:val="00A33723"/>
    <w:rsid w:val="00A34CC9"/>
    <w:rsid w:val="00A404A7"/>
    <w:rsid w:val="00A40553"/>
    <w:rsid w:val="00A4776B"/>
    <w:rsid w:val="00A5226B"/>
    <w:rsid w:val="00A534A7"/>
    <w:rsid w:val="00A53657"/>
    <w:rsid w:val="00A538FB"/>
    <w:rsid w:val="00A55C90"/>
    <w:rsid w:val="00A61A76"/>
    <w:rsid w:val="00A651D7"/>
    <w:rsid w:val="00A70915"/>
    <w:rsid w:val="00A71ECB"/>
    <w:rsid w:val="00A73126"/>
    <w:rsid w:val="00AA1502"/>
    <w:rsid w:val="00AA43B0"/>
    <w:rsid w:val="00AA4DD2"/>
    <w:rsid w:val="00AA5158"/>
    <w:rsid w:val="00AB1BEF"/>
    <w:rsid w:val="00AB3CE8"/>
    <w:rsid w:val="00AB3DE1"/>
    <w:rsid w:val="00AB7E8A"/>
    <w:rsid w:val="00AC450B"/>
    <w:rsid w:val="00AC6A45"/>
    <w:rsid w:val="00AD1B6C"/>
    <w:rsid w:val="00AE00D5"/>
    <w:rsid w:val="00AE27CA"/>
    <w:rsid w:val="00AF124A"/>
    <w:rsid w:val="00AF23C9"/>
    <w:rsid w:val="00AF26CA"/>
    <w:rsid w:val="00AF4229"/>
    <w:rsid w:val="00AF6418"/>
    <w:rsid w:val="00AF7CD6"/>
    <w:rsid w:val="00B013F9"/>
    <w:rsid w:val="00B0583F"/>
    <w:rsid w:val="00B15FB5"/>
    <w:rsid w:val="00B26EFD"/>
    <w:rsid w:val="00B414C0"/>
    <w:rsid w:val="00B445E0"/>
    <w:rsid w:val="00B512EF"/>
    <w:rsid w:val="00B51A58"/>
    <w:rsid w:val="00B60496"/>
    <w:rsid w:val="00B63A0A"/>
    <w:rsid w:val="00B64CDA"/>
    <w:rsid w:val="00B67603"/>
    <w:rsid w:val="00B7079D"/>
    <w:rsid w:val="00B72941"/>
    <w:rsid w:val="00B72FDE"/>
    <w:rsid w:val="00B74723"/>
    <w:rsid w:val="00B775A0"/>
    <w:rsid w:val="00B836CD"/>
    <w:rsid w:val="00B90177"/>
    <w:rsid w:val="00B90D5E"/>
    <w:rsid w:val="00B92E40"/>
    <w:rsid w:val="00BA431B"/>
    <w:rsid w:val="00BA53E4"/>
    <w:rsid w:val="00BA79AE"/>
    <w:rsid w:val="00BB0C81"/>
    <w:rsid w:val="00BB5BE5"/>
    <w:rsid w:val="00BB644E"/>
    <w:rsid w:val="00BB67C4"/>
    <w:rsid w:val="00BC07D8"/>
    <w:rsid w:val="00BC2E41"/>
    <w:rsid w:val="00BC46C9"/>
    <w:rsid w:val="00BC5FD2"/>
    <w:rsid w:val="00BC63FB"/>
    <w:rsid w:val="00BC6597"/>
    <w:rsid w:val="00BC6B38"/>
    <w:rsid w:val="00BD29B2"/>
    <w:rsid w:val="00BD69AA"/>
    <w:rsid w:val="00BD69BE"/>
    <w:rsid w:val="00BE05C5"/>
    <w:rsid w:val="00BE5B36"/>
    <w:rsid w:val="00BE69B4"/>
    <w:rsid w:val="00BE6D95"/>
    <w:rsid w:val="00BE732B"/>
    <w:rsid w:val="00BE7B7B"/>
    <w:rsid w:val="00BF1A53"/>
    <w:rsid w:val="00BF27A5"/>
    <w:rsid w:val="00C02A1C"/>
    <w:rsid w:val="00C110C9"/>
    <w:rsid w:val="00C22D06"/>
    <w:rsid w:val="00C25505"/>
    <w:rsid w:val="00C26A47"/>
    <w:rsid w:val="00C31E5C"/>
    <w:rsid w:val="00C32633"/>
    <w:rsid w:val="00C35BB3"/>
    <w:rsid w:val="00C37679"/>
    <w:rsid w:val="00C37760"/>
    <w:rsid w:val="00C46204"/>
    <w:rsid w:val="00C50FE7"/>
    <w:rsid w:val="00C5202B"/>
    <w:rsid w:val="00C53384"/>
    <w:rsid w:val="00C53533"/>
    <w:rsid w:val="00C564E5"/>
    <w:rsid w:val="00C63F49"/>
    <w:rsid w:val="00C70817"/>
    <w:rsid w:val="00C75D8B"/>
    <w:rsid w:val="00C75E70"/>
    <w:rsid w:val="00C80C1A"/>
    <w:rsid w:val="00C83961"/>
    <w:rsid w:val="00C84B2A"/>
    <w:rsid w:val="00C90D0F"/>
    <w:rsid w:val="00C92C87"/>
    <w:rsid w:val="00C93D48"/>
    <w:rsid w:val="00C95317"/>
    <w:rsid w:val="00C95627"/>
    <w:rsid w:val="00C9591B"/>
    <w:rsid w:val="00C97593"/>
    <w:rsid w:val="00CA45ED"/>
    <w:rsid w:val="00CA5AEB"/>
    <w:rsid w:val="00CA5BDA"/>
    <w:rsid w:val="00CB25E1"/>
    <w:rsid w:val="00CB5565"/>
    <w:rsid w:val="00CB6ECB"/>
    <w:rsid w:val="00CC2588"/>
    <w:rsid w:val="00CC2BAB"/>
    <w:rsid w:val="00CC4960"/>
    <w:rsid w:val="00CC65D6"/>
    <w:rsid w:val="00CC69E6"/>
    <w:rsid w:val="00CC6BB0"/>
    <w:rsid w:val="00CD3EDA"/>
    <w:rsid w:val="00CD40B7"/>
    <w:rsid w:val="00CD464D"/>
    <w:rsid w:val="00CD589B"/>
    <w:rsid w:val="00CD77A5"/>
    <w:rsid w:val="00CE2979"/>
    <w:rsid w:val="00CF030A"/>
    <w:rsid w:val="00CF296C"/>
    <w:rsid w:val="00CF3A8D"/>
    <w:rsid w:val="00CF4324"/>
    <w:rsid w:val="00D03535"/>
    <w:rsid w:val="00D06BFD"/>
    <w:rsid w:val="00D079F4"/>
    <w:rsid w:val="00D11CC2"/>
    <w:rsid w:val="00D13ECC"/>
    <w:rsid w:val="00D1511C"/>
    <w:rsid w:val="00D15443"/>
    <w:rsid w:val="00D16CAC"/>
    <w:rsid w:val="00D16E04"/>
    <w:rsid w:val="00D21903"/>
    <w:rsid w:val="00D21C0E"/>
    <w:rsid w:val="00D2330A"/>
    <w:rsid w:val="00D25F1C"/>
    <w:rsid w:val="00D33266"/>
    <w:rsid w:val="00D341DA"/>
    <w:rsid w:val="00D37499"/>
    <w:rsid w:val="00D419A5"/>
    <w:rsid w:val="00D4535A"/>
    <w:rsid w:val="00D51743"/>
    <w:rsid w:val="00D51DE3"/>
    <w:rsid w:val="00D654A9"/>
    <w:rsid w:val="00D70150"/>
    <w:rsid w:val="00D75184"/>
    <w:rsid w:val="00D753A7"/>
    <w:rsid w:val="00D82E47"/>
    <w:rsid w:val="00D84A2B"/>
    <w:rsid w:val="00D92482"/>
    <w:rsid w:val="00D93850"/>
    <w:rsid w:val="00D95160"/>
    <w:rsid w:val="00D970C0"/>
    <w:rsid w:val="00DA0230"/>
    <w:rsid w:val="00DA1848"/>
    <w:rsid w:val="00DA34B8"/>
    <w:rsid w:val="00DB21FD"/>
    <w:rsid w:val="00DB2F04"/>
    <w:rsid w:val="00DB77B0"/>
    <w:rsid w:val="00DC1EBC"/>
    <w:rsid w:val="00DC386B"/>
    <w:rsid w:val="00DC5B40"/>
    <w:rsid w:val="00DC603E"/>
    <w:rsid w:val="00DC6961"/>
    <w:rsid w:val="00DD7A0F"/>
    <w:rsid w:val="00DE3566"/>
    <w:rsid w:val="00DE364D"/>
    <w:rsid w:val="00DE4598"/>
    <w:rsid w:val="00DF06D6"/>
    <w:rsid w:val="00DF6A7A"/>
    <w:rsid w:val="00E00E9C"/>
    <w:rsid w:val="00E05674"/>
    <w:rsid w:val="00E0576E"/>
    <w:rsid w:val="00E312FD"/>
    <w:rsid w:val="00E31B03"/>
    <w:rsid w:val="00E33399"/>
    <w:rsid w:val="00E35EF8"/>
    <w:rsid w:val="00E41B7C"/>
    <w:rsid w:val="00E4241C"/>
    <w:rsid w:val="00E531F2"/>
    <w:rsid w:val="00E542C5"/>
    <w:rsid w:val="00E605EA"/>
    <w:rsid w:val="00E6489C"/>
    <w:rsid w:val="00E64F65"/>
    <w:rsid w:val="00E6629C"/>
    <w:rsid w:val="00E66F7F"/>
    <w:rsid w:val="00E6731A"/>
    <w:rsid w:val="00E71A49"/>
    <w:rsid w:val="00E7391B"/>
    <w:rsid w:val="00E74E20"/>
    <w:rsid w:val="00E80D08"/>
    <w:rsid w:val="00E81FCF"/>
    <w:rsid w:val="00E82174"/>
    <w:rsid w:val="00E844BE"/>
    <w:rsid w:val="00E85B0E"/>
    <w:rsid w:val="00E8741C"/>
    <w:rsid w:val="00E87CD4"/>
    <w:rsid w:val="00E90E6B"/>
    <w:rsid w:val="00E9114E"/>
    <w:rsid w:val="00E91E61"/>
    <w:rsid w:val="00E95299"/>
    <w:rsid w:val="00EA1462"/>
    <w:rsid w:val="00EA19B4"/>
    <w:rsid w:val="00EA77CD"/>
    <w:rsid w:val="00EB1908"/>
    <w:rsid w:val="00EB3EAA"/>
    <w:rsid w:val="00EB45B2"/>
    <w:rsid w:val="00EB735D"/>
    <w:rsid w:val="00EC094F"/>
    <w:rsid w:val="00EC0A60"/>
    <w:rsid w:val="00EC14B4"/>
    <w:rsid w:val="00EC7005"/>
    <w:rsid w:val="00ED1FDB"/>
    <w:rsid w:val="00ED306B"/>
    <w:rsid w:val="00ED45F1"/>
    <w:rsid w:val="00ED5D01"/>
    <w:rsid w:val="00ED70D2"/>
    <w:rsid w:val="00EE338C"/>
    <w:rsid w:val="00EE6D8E"/>
    <w:rsid w:val="00EE7316"/>
    <w:rsid w:val="00EF0F33"/>
    <w:rsid w:val="00EF2BB2"/>
    <w:rsid w:val="00F069AD"/>
    <w:rsid w:val="00F06ABC"/>
    <w:rsid w:val="00F07307"/>
    <w:rsid w:val="00F21049"/>
    <w:rsid w:val="00F21E40"/>
    <w:rsid w:val="00F24BE8"/>
    <w:rsid w:val="00F35747"/>
    <w:rsid w:val="00F415A2"/>
    <w:rsid w:val="00F4445C"/>
    <w:rsid w:val="00F51420"/>
    <w:rsid w:val="00F51F90"/>
    <w:rsid w:val="00F542E9"/>
    <w:rsid w:val="00F57D73"/>
    <w:rsid w:val="00F61C94"/>
    <w:rsid w:val="00F651C6"/>
    <w:rsid w:val="00F65F9D"/>
    <w:rsid w:val="00F701E2"/>
    <w:rsid w:val="00F714B1"/>
    <w:rsid w:val="00F730E8"/>
    <w:rsid w:val="00F76DC1"/>
    <w:rsid w:val="00F91B99"/>
    <w:rsid w:val="00F93183"/>
    <w:rsid w:val="00F93A07"/>
    <w:rsid w:val="00F959C4"/>
    <w:rsid w:val="00F95F2B"/>
    <w:rsid w:val="00F96BBB"/>
    <w:rsid w:val="00FA2795"/>
    <w:rsid w:val="00FA2B02"/>
    <w:rsid w:val="00FA3105"/>
    <w:rsid w:val="00FA334E"/>
    <w:rsid w:val="00FA35A8"/>
    <w:rsid w:val="00FA3B6D"/>
    <w:rsid w:val="00FB049E"/>
    <w:rsid w:val="00FB1D4F"/>
    <w:rsid w:val="00FB2003"/>
    <w:rsid w:val="00FC0CFF"/>
    <w:rsid w:val="00FC0E2F"/>
    <w:rsid w:val="00FC206B"/>
    <w:rsid w:val="00FC3CC1"/>
    <w:rsid w:val="00FC5555"/>
    <w:rsid w:val="00FE1C0C"/>
    <w:rsid w:val="00FE217F"/>
    <w:rsid w:val="00FE2D2F"/>
    <w:rsid w:val="00FE6D53"/>
    <w:rsid w:val="00FF0053"/>
    <w:rsid w:val="00FF165B"/>
    <w:rsid w:val="00FF6F30"/>
    <w:rsid w:val="02641C78"/>
    <w:rsid w:val="05A806DC"/>
    <w:rsid w:val="067F02EE"/>
    <w:rsid w:val="06BF7651"/>
    <w:rsid w:val="06F31148"/>
    <w:rsid w:val="07994F70"/>
    <w:rsid w:val="08614FB2"/>
    <w:rsid w:val="08A37814"/>
    <w:rsid w:val="0AC12061"/>
    <w:rsid w:val="0C7E64B8"/>
    <w:rsid w:val="0CE37C1B"/>
    <w:rsid w:val="0D7B42A6"/>
    <w:rsid w:val="0E77591A"/>
    <w:rsid w:val="0EF555E5"/>
    <w:rsid w:val="109B61CD"/>
    <w:rsid w:val="120E530E"/>
    <w:rsid w:val="12477854"/>
    <w:rsid w:val="13787AE1"/>
    <w:rsid w:val="15401858"/>
    <w:rsid w:val="167E122A"/>
    <w:rsid w:val="16D4448D"/>
    <w:rsid w:val="16E373DC"/>
    <w:rsid w:val="1767428D"/>
    <w:rsid w:val="17CA14CA"/>
    <w:rsid w:val="19570331"/>
    <w:rsid w:val="19A70BD7"/>
    <w:rsid w:val="1AB43AD6"/>
    <w:rsid w:val="1B130DF0"/>
    <w:rsid w:val="1C73679C"/>
    <w:rsid w:val="1D197DF8"/>
    <w:rsid w:val="1E123626"/>
    <w:rsid w:val="1E29043F"/>
    <w:rsid w:val="1EA24F57"/>
    <w:rsid w:val="20315438"/>
    <w:rsid w:val="2044023D"/>
    <w:rsid w:val="20877F58"/>
    <w:rsid w:val="21A155FD"/>
    <w:rsid w:val="21F619C6"/>
    <w:rsid w:val="241D683A"/>
    <w:rsid w:val="247176A7"/>
    <w:rsid w:val="25207829"/>
    <w:rsid w:val="27CD3AC1"/>
    <w:rsid w:val="292B03D0"/>
    <w:rsid w:val="296C2C44"/>
    <w:rsid w:val="299A593A"/>
    <w:rsid w:val="2A346B62"/>
    <w:rsid w:val="2B4F6764"/>
    <w:rsid w:val="2C0E6812"/>
    <w:rsid w:val="2D5627F5"/>
    <w:rsid w:val="2EAF0FB9"/>
    <w:rsid w:val="2FD8556B"/>
    <w:rsid w:val="32613D9B"/>
    <w:rsid w:val="332B431F"/>
    <w:rsid w:val="33400366"/>
    <w:rsid w:val="34324189"/>
    <w:rsid w:val="348B0334"/>
    <w:rsid w:val="34AA3C4B"/>
    <w:rsid w:val="34B10636"/>
    <w:rsid w:val="34D11437"/>
    <w:rsid w:val="34E466C0"/>
    <w:rsid w:val="36160B0D"/>
    <w:rsid w:val="377E4FAF"/>
    <w:rsid w:val="38FD5B83"/>
    <w:rsid w:val="3AB605BC"/>
    <w:rsid w:val="3ACE5442"/>
    <w:rsid w:val="3BC07D92"/>
    <w:rsid w:val="3D616DCC"/>
    <w:rsid w:val="3E412EAB"/>
    <w:rsid w:val="3F4E4BB7"/>
    <w:rsid w:val="400965A3"/>
    <w:rsid w:val="40610214"/>
    <w:rsid w:val="40851129"/>
    <w:rsid w:val="409B0E18"/>
    <w:rsid w:val="40AB5DC1"/>
    <w:rsid w:val="416E39A7"/>
    <w:rsid w:val="42042280"/>
    <w:rsid w:val="42801B73"/>
    <w:rsid w:val="43544A8C"/>
    <w:rsid w:val="448C257E"/>
    <w:rsid w:val="453049F3"/>
    <w:rsid w:val="45DF0417"/>
    <w:rsid w:val="48AF23EF"/>
    <w:rsid w:val="48F94626"/>
    <w:rsid w:val="493E1FEE"/>
    <w:rsid w:val="49E66EF2"/>
    <w:rsid w:val="4BB242A6"/>
    <w:rsid w:val="4C646B2B"/>
    <w:rsid w:val="4D455CDD"/>
    <w:rsid w:val="4D5432EF"/>
    <w:rsid w:val="4D774A87"/>
    <w:rsid w:val="4F534B66"/>
    <w:rsid w:val="50796447"/>
    <w:rsid w:val="50950237"/>
    <w:rsid w:val="512C5624"/>
    <w:rsid w:val="52C7652D"/>
    <w:rsid w:val="535B7777"/>
    <w:rsid w:val="54664607"/>
    <w:rsid w:val="56C00BAE"/>
    <w:rsid w:val="571C1C97"/>
    <w:rsid w:val="5747249F"/>
    <w:rsid w:val="57AE6D93"/>
    <w:rsid w:val="57E8758D"/>
    <w:rsid w:val="580C7188"/>
    <w:rsid w:val="5A896CEE"/>
    <w:rsid w:val="5B56217E"/>
    <w:rsid w:val="5C2802CE"/>
    <w:rsid w:val="5C5E2128"/>
    <w:rsid w:val="5DECBC15"/>
    <w:rsid w:val="60432C6A"/>
    <w:rsid w:val="61FF06CB"/>
    <w:rsid w:val="623B2254"/>
    <w:rsid w:val="623E4AD0"/>
    <w:rsid w:val="635829D9"/>
    <w:rsid w:val="65586590"/>
    <w:rsid w:val="66AE5763"/>
    <w:rsid w:val="67083DB5"/>
    <w:rsid w:val="672D47F6"/>
    <w:rsid w:val="67491A99"/>
    <w:rsid w:val="676D5891"/>
    <w:rsid w:val="69102B27"/>
    <w:rsid w:val="698B0CB7"/>
    <w:rsid w:val="6A5247FE"/>
    <w:rsid w:val="6AC12C7F"/>
    <w:rsid w:val="6B1C15B3"/>
    <w:rsid w:val="6BFABDB5"/>
    <w:rsid w:val="6C1F48FD"/>
    <w:rsid w:val="6CA257B3"/>
    <w:rsid w:val="6CF4566F"/>
    <w:rsid w:val="6E0C43BB"/>
    <w:rsid w:val="6E3D28EF"/>
    <w:rsid w:val="6E817321"/>
    <w:rsid w:val="6FD67088"/>
    <w:rsid w:val="6FF21757"/>
    <w:rsid w:val="705927E9"/>
    <w:rsid w:val="70DA047E"/>
    <w:rsid w:val="711A1289"/>
    <w:rsid w:val="7160658C"/>
    <w:rsid w:val="71713E12"/>
    <w:rsid w:val="727F1A70"/>
    <w:rsid w:val="72AC6534"/>
    <w:rsid w:val="72C802B7"/>
    <w:rsid w:val="73920DC0"/>
    <w:rsid w:val="73B9678A"/>
    <w:rsid w:val="749610F2"/>
    <w:rsid w:val="751A5610"/>
    <w:rsid w:val="75952A7F"/>
    <w:rsid w:val="764BD7C6"/>
    <w:rsid w:val="772A22BC"/>
    <w:rsid w:val="78436F91"/>
    <w:rsid w:val="786749A6"/>
    <w:rsid w:val="78E35D19"/>
    <w:rsid w:val="79910794"/>
    <w:rsid w:val="7B16616F"/>
    <w:rsid w:val="7B9E0DCF"/>
    <w:rsid w:val="7C235D0F"/>
    <w:rsid w:val="7C4D15EC"/>
    <w:rsid w:val="7D09344F"/>
    <w:rsid w:val="7F0215EE"/>
    <w:rsid w:val="97CF03C2"/>
    <w:rsid w:val="A73CAF77"/>
    <w:rsid w:val="E37D18A3"/>
    <w:rsid w:val="FDFD899F"/>
    <w:rsid w:val="FFA7236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line="500" w:lineRule="atLeast"/>
      <w:outlineLvl w:val="1"/>
    </w:pPr>
    <w:rPr>
      <w:rFonts w:ascii="Arial" w:hAnsi="Arial" w:eastAsia="黑体"/>
      <w:b/>
      <w:sz w:val="2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pPr>
  </w:style>
  <w:style w:type="paragraph" w:styleId="3">
    <w:name w:val="Body Text"/>
    <w:basedOn w:val="1"/>
    <w:qFormat/>
    <w:uiPriority w:val="0"/>
    <w:pPr>
      <w:spacing w:after="120"/>
    </w:pPr>
    <w:rPr>
      <w:rFonts w:ascii="宋体"/>
      <w:sz w:val="28"/>
      <w:szCs w:val="20"/>
    </w:rPr>
  </w:style>
  <w:style w:type="paragraph" w:styleId="5">
    <w:name w:val="annotation text"/>
    <w:basedOn w:val="1"/>
    <w:link w:val="27"/>
    <w:qFormat/>
    <w:uiPriority w:val="0"/>
    <w:pPr>
      <w:jc w:val="left"/>
    </w:pPr>
    <w:rPr>
      <w:rFonts w:eastAsia="仿宋_GB2312"/>
      <w:sz w:val="30"/>
      <w:szCs w:val="20"/>
    </w:rPr>
  </w:style>
  <w:style w:type="paragraph" w:styleId="6">
    <w:name w:val="Body Text Indent"/>
    <w:basedOn w:val="1"/>
    <w:qFormat/>
    <w:uiPriority w:val="0"/>
    <w:pPr>
      <w:ind w:firstLine="430" w:firstLineChars="205"/>
    </w:pPr>
  </w:style>
  <w:style w:type="paragraph" w:styleId="7">
    <w:name w:val="Balloon Text"/>
    <w:basedOn w:val="1"/>
    <w:link w:val="26"/>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28"/>
    <w:qFormat/>
    <w:uiPriority w:val="0"/>
    <w:rPr>
      <w:rFonts w:eastAsia="宋体"/>
      <w:b/>
      <w:bCs/>
      <w:sz w:val="21"/>
      <w:szCs w:val="24"/>
    </w:rPr>
  </w:style>
  <w:style w:type="character" w:styleId="13">
    <w:name w:val="page number"/>
    <w:basedOn w:val="12"/>
    <w:qFormat/>
    <w:uiPriority w:val="0"/>
  </w:style>
  <w:style w:type="character" w:styleId="14">
    <w:name w:val="annotation reference"/>
    <w:qFormat/>
    <w:uiPriority w:val="0"/>
    <w:rPr>
      <w:sz w:val="21"/>
      <w:szCs w:val="21"/>
    </w:rPr>
  </w:style>
  <w:style w:type="character" w:customStyle="1" w:styleId="15">
    <w:name w:val="bulletintext"/>
    <w:basedOn w:val="12"/>
    <w:qFormat/>
    <w:uiPriority w:val="0"/>
  </w:style>
  <w:style w:type="paragraph" w:customStyle="1" w:styleId="16">
    <w:name w:val="Char Char Char Char Char Char Char Char Char Char Char Char Char"/>
    <w:basedOn w:val="1"/>
    <w:qFormat/>
    <w:uiPriority w:val="0"/>
    <w:rPr>
      <w:rFonts w:ascii="仿宋_GB2312" w:eastAsia="仿宋_GB2312"/>
      <w:b/>
      <w:sz w:val="32"/>
      <w:szCs w:val="32"/>
    </w:rPr>
  </w:style>
  <w:style w:type="paragraph" w:customStyle="1" w:styleId="17">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8">
    <w:name w:val="Char Char Char Char"/>
    <w:basedOn w:val="1"/>
    <w:qFormat/>
    <w:uiPriority w:val="0"/>
    <w:rPr>
      <w:rFonts w:ascii="仿宋_GB2312" w:eastAsia="仿宋_GB2312"/>
      <w:b/>
      <w:sz w:val="32"/>
      <w:szCs w:val="32"/>
    </w:rPr>
  </w:style>
  <w:style w:type="paragraph" w:customStyle="1" w:styleId="19">
    <w:name w:val="列出段落1"/>
    <w:basedOn w:val="1"/>
    <w:qFormat/>
    <w:uiPriority w:val="0"/>
    <w:pPr>
      <w:ind w:firstLine="420" w:firstLineChars="200"/>
    </w:pPr>
    <w:rPr>
      <w:rFonts w:ascii="Calibri" w:hAnsi="Calibri"/>
      <w:szCs w:val="22"/>
    </w:rPr>
  </w:style>
  <w:style w:type="paragraph" w:customStyle="1" w:styleId="20">
    <w:name w:val="_Style 7"/>
    <w:basedOn w:val="1"/>
    <w:qFormat/>
    <w:uiPriority w:val="0"/>
    <w:rPr>
      <w:rFonts w:ascii="仿宋_GB2312" w:eastAsia="仿宋_GB2312"/>
      <w:b/>
      <w:sz w:val="32"/>
      <w:szCs w:val="32"/>
    </w:rPr>
  </w:style>
  <w:style w:type="paragraph" w:customStyle="1" w:styleId="21">
    <w:name w:val="Char Char Char Char Char Char Char Char Char Char Char Char Char Char Char Char Char Char Char Char Char Char Char Char 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2">
    <w:name w:val="默认段落字体 Para Char"/>
    <w:basedOn w:val="1"/>
    <w:qFormat/>
    <w:uiPriority w:val="0"/>
    <w:pPr>
      <w:tabs>
        <w:tab w:val="left" w:pos="1080"/>
      </w:tabs>
      <w:ind w:left="360" w:hanging="360"/>
    </w:pPr>
  </w:style>
  <w:style w:type="paragraph" w:customStyle="1" w:styleId="23">
    <w:name w:val="Char Char4 Char"/>
    <w:basedOn w:val="1"/>
    <w:qFormat/>
    <w:uiPriority w:val="0"/>
    <w:rPr>
      <w:szCs w:val="20"/>
    </w:rPr>
  </w:style>
  <w:style w:type="paragraph" w:customStyle="1" w:styleId="24">
    <w:name w:val="_Style 10"/>
    <w:basedOn w:val="1"/>
    <w:qFormat/>
    <w:uiPriority w:val="0"/>
    <w:rPr>
      <w:rFonts w:ascii="仿宋_GB2312" w:eastAsia="仿宋_GB2312"/>
      <w:b/>
      <w:sz w:val="32"/>
      <w:szCs w:val="32"/>
    </w:rPr>
  </w:style>
  <w:style w:type="paragraph" w:customStyle="1" w:styleId="25">
    <w:name w:val="Char Char"/>
    <w:basedOn w:val="1"/>
    <w:qFormat/>
    <w:uiPriority w:val="0"/>
    <w:rPr>
      <w:rFonts w:ascii="仿宋_GB2312" w:eastAsia="仿宋_GB2312"/>
      <w:b/>
      <w:sz w:val="32"/>
      <w:szCs w:val="32"/>
    </w:rPr>
  </w:style>
  <w:style w:type="character" w:customStyle="1" w:styleId="26">
    <w:name w:val="批注框文本 Char"/>
    <w:link w:val="7"/>
    <w:qFormat/>
    <w:uiPriority w:val="0"/>
    <w:rPr>
      <w:rFonts w:eastAsia="宋体"/>
      <w:kern w:val="2"/>
      <w:sz w:val="18"/>
      <w:szCs w:val="18"/>
      <w:lang w:val="en-US" w:eastAsia="zh-CN" w:bidi="ar-SA"/>
    </w:rPr>
  </w:style>
  <w:style w:type="character" w:customStyle="1" w:styleId="27">
    <w:name w:val="批注文字 Char1"/>
    <w:basedOn w:val="12"/>
    <w:link w:val="5"/>
    <w:semiHidden/>
    <w:qFormat/>
    <w:uiPriority w:val="0"/>
    <w:rPr>
      <w:rFonts w:eastAsia="仿宋_GB2312"/>
      <w:kern w:val="2"/>
      <w:sz w:val="30"/>
    </w:rPr>
  </w:style>
  <w:style w:type="character" w:customStyle="1" w:styleId="28">
    <w:name w:val="批注主题 Char"/>
    <w:basedOn w:val="27"/>
    <w:link w:val="10"/>
    <w:qFormat/>
    <w:uiPriority w:val="0"/>
    <w:rPr>
      <w:rFonts w:eastAsia="仿宋_GB2312"/>
      <w:kern w:val="2"/>
      <w:sz w:val="30"/>
    </w:rPr>
  </w:style>
  <w:style w:type="paragraph" w:styleId="29">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30">
    <w:name w:val="样式3"/>
    <w:basedOn w:val="1"/>
    <w:qFormat/>
    <w:uiPriority w:val="0"/>
    <w:pPr>
      <w:spacing w:line="360" w:lineRule="auto"/>
      <w:ind w:left="252" w:leftChars="120" w:firstLine="206" w:firstLineChars="98"/>
    </w:pPr>
    <w:rPr>
      <w:rFonts w:ascii="宋体" w:hAnsi="宋体"/>
      <w:szCs w:val="44"/>
    </w:rPr>
  </w:style>
  <w:style w:type="character" w:customStyle="1" w:styleId="31">
    <w:name w:val="批注文字 Char"/>
    <w:basedOn w:val="12"/>
    <w:qFormat/>
    <w:uiPriority w:val="0"/>
    <w:rPr>
      <w:rFonts w:ascii="仿宋_GB2312" w:eastAsia="仿宋_GB2312"/>
      <w:b/>
      <w:kern w:val="2"/>
      <w:sz w:val="21"/>
      <w:szCs w:val="24"/>
    </w:rPr>
  </w:style>
  <w:style w:type="paragraph" w:customStyle="1" w:styleId="32">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33">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4">
    <w:name w:val="15"/>
    <w:basedOn w:val="12"/>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 China</Company>
  <Pages>3</Pages>
  <Words>1879</Words>
  <Characters>2013</Characters>
  <Lines>1</Lines>
  <Paragraphs>1</Paragraphs>
  <TotalTime>0</TotalTime>
  <ScaleCrop>false</ScaleCrop>
  <LinksUpToDate>false</LinksUpToDate>
  <CharactersWithSpaces>2048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2016-05-27T04:05:00Z</dcterms:created>
  <dc:creator>GS</dc:creator>
  <cp:lastModifiedBy>j</cp:lastModifiedBy>
  <cp:lastPrinted>2025-06-03T15:28:00Z</cp:lastPrinted>
  <dcterms:modified xsi:type="dcterms:W3CDTF">2025-06-30T07:13:54Z</dcterms:modified>
  <dc:title>工程量清单编制说明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42A88B29C2294AA49A798AEA8FB8801A_13</vt:lpwstr>
  </property>
  <property fmtid="{D5CDD505-2E9C-101B-9397-08002B2CF9AE}" pid="4" name="KSOTemplateDocerSaveRecord">
    <vt:lpwstr>eyJoZGlkIjoiOGI4NjI5OTBmMDM1ODFlMDkzNDFlZTFiMWNhZWU5ZTMiLCJ1c2VySWQiOiIxNTk3NTYyNTgzIn0=</vt:lpwstr>
  </property>
</Properties>
</file>