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06077">
      <w:pPr>
        <w:adjustRightInd/>
        <w:spacing w:line="360" w:lineRule="auto"/>
        <w:jc w:val="center"/>
        <w:rPr>
          <w:rFonts w:hint="eastAsia" w:ascii="宋体" w:hAnsi="宋体" w:cs="宋体"/>
          <w:color w:val="auto"/>
          <w:sz w:val="48"/>
          <w:szCs w:val="48"/>
          <w:highlight w:val="none"/>
        </w:rPr>
      </w:pPr>
    </w:p>
    <w:p w14:paraId="2184BCEA">
      <w:pPr>
        <w:adjustRightInd/>
        <w:spacing w:line="360" w:lineRule="auto"/>
        <w:jc w:val="center"/>
        <w:rPr>
          <w:rFonts w:hint="eastAsia" w:ascii="宋体" w:hAnsi="宋体" w:cs="宋体"/>
          <w:color w:val="auto"/>
          <w:sz w:val="48"/>
          <w:szCs w:val="48"/>
          <w:highlight w:val="none"/>
        </w:rPr>
      </w:pPr>
    </w:p>
    <w:p w14:paraId="30BC4E7E">
      <w:pPr>
        <w:adjustRightInd/>
        <w:spacing w:line="360" w:lineRule="auto"/>
        <w:jc w:val="center"/>
        <w:rPr>
          <w:rFonts w:hint="eastAsia" w:ascii="宋体" w:hAnsi="宋体" w:cs="宋体"/>
          <w:color w:val="auto"/>
          <w:sz w:val="48"/>
          <w:szCs w:val="48"/>
          <w:highlight w:val="none"/>
        </w:rPr>
      </w:pPr>
    </w:p>
    <w:p w14:paraId="05DBE40B">
      <w:pPr>
        <w:adjustRightInd/>
        <w:spacing w:line="360" w:lineRule="auto"/>
        <w:jc w:val="center"/>
        <w:rPr>
          <w:rFonts w:hint="eastAsia" w:ascii="宋体" w:hAnsi="宋体" w:cs="宋体"/>
          <w:color w:val="auto"/>
          <w:sz w:val="48"/>
          <w:szCs w:val="48"/>
          <w:highlight w:val="none"/>
        </w:rPr>
      </w:pPr>
    </w:p>
    <w:p w14:paraId="073FCC59">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桃源单元R21-04地块保障性住房前期物业管理服务</w:t>
      </w:r>
    </w:p>
    <w:p w14:paraId="71C04DA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rPr>
        <w:t xml:space="preserve">文件 </w:t>
      </w:r>
    </w:p>
    <w:p w14:paraId="2811FEFF">
      <w:pPr>
        <w:snapToGrid w:val="0"/>
        <w:spacing w:line="360" w:lineRule="auto"/>
        <w:jc w:val="center"/>
        <w:rPr>
          <w:rFonts w:hint="eastAsia" w:ascii="宋体" w:hAnsi="宋体" w:cs="宋体"/>
          <w:color w:val="auto"/>
          <w:sz w:val="30"/>
          <w:szCs w:val="30"/>
          <w:highlight w:val="none"/>
        </w:rPr>
      </w:pPr>
    </w:p>
    <w:p w14:paraId="1BBF30FC">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编号:GQXM-202506230005</w:t>
      </w:r>
    </w:p>
    <w:p w14:paraId="3FCCD634">
      <w:pPr>
        <w:adjustRightInd/>
        <w:spacing w:line="360" w:lineRule="auto"/>
        <w:rPr>
          <w:rFonts w:ascii="宋体" w:hAnsi="宋体" w:cs="宋体"/>
          <w:color w:val="auto"/>
          <w:sz w:val="28"/>
          <w:szCs w:val="20"/>
          <w:highlight w:val="none"/>
        </w:rPr>
      </w:pPr>
    </w:p>
    <w:p w14:paraId="4E500C2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85BCDA4">
      <w:pPr>
        <w:spacing w:line="360" w:lineRule="auto"/>
        <w:jc w:val="center"/>
        <w:rPr>
          <w:rFonts w:ascii="宋体" w:hAnsi="宋体" w:cs="宋体"/>
          <w:b/>
          <w:color w:val="auto"/>
          <w:sz w:val="44"/>
          <w:szCs w:val="44"/>
          <w:highlight w:val="none"/>
        </w:rPr>
      </w:pPr>
    </w:p>
    <w:p w14:paraId="34EB729E">
      <w:pPr>
        <w:spacing w:line="360" w:lineRule="auto"/>
        <w:jc w:val="center"/>
        <w:rPr>
          <w:rFonts w:ascii="宋体" w:hAnsi="宋体" w:cs="宋体"/>
          <w:color w:val="auto"/>
          <w:sz w:val="24"/>
          <w:highlight w:val="none"/>
        </w:rPr>
      </w:pPr>
    </w:p>
    <w:p w14:paraId="0B87F157">
      <w:pPr>
        <w:spacing w:line="360" w:lineRule="auto"/>
        <w:jc w:val="center"/>
        <w:rPr>
          <w:rFonts w:ascii="宋体" w:hAnsi="宋体" w:cs="宋体"/>
          <w:color w:val="auto"/>
          <w:sz w:val="24"/>
          <w:highlight w:val="none"/>
        </w:rPr>
      </w:pPr>
    </w:p>
    <w:p w14:paraId="04587378">
      <w:pPr>
        <w:spacing w:line="360" w:lineRule="auto"/>
        <w:rPr>
          <w:rFonts w:ascii="宋体" w:hAnsi="宋体" w:cs="宋体"/>
          <w:color w:val="auto"/>
          <w:sz w:val="32"/>
          <w:szCs w:val="32"/>
          <w:highlight w:val="none"/>
        </w:rPr>
      </w:pPr>
    </w:p>
    <w:p w14:paraId="4910325A">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杭州云利房地产开发建设有限公司</w:t>
      </w:r>
    </w:p>
    <w:p w14:paraId="15BD5700">
      <w:pPr>
        <w:snapToGrid w:val="0"/>
        <w:spacing w:line="360" w:lineRule="auto"/>
        <w:jc w:val="center"/>
        <w:rPr>
          <w:rFonts w:hint="eastAsia" w:ascii="宋体" w:hAnsi="宋体" w:cs="宋体"/>
          <w:bCs w:val="0"/>
          <w:color w:val="auto"/>
          <w:sz w:val="32"/>
          <w:szCs w:val="32"/>
          <w:highlight w:val="none"/>
          <w:lang w:val="en-US" w:eastAsia="zh-CN"/>
        </w:rPr>
      </w:pPr>
      <w:r>
        <w:rPr>
          <w:rFonts w:hint="eastAsia" w:ascii="宋体" w:hAnsi="宋体" w:cs="宋体"/>
          <w:bCs w:val="0"/>
          <w:color w:val="auto"/>
          <w:sz w:val="32"/>
          <w:szCs w:val="32"/>
          <w:highlight w:val="none"/>
          <w:lang w:val="en-US" w:eastAsia="zh-CN"/>
        </w:rPr>
        <w:t>建经投资咨询有限公司</w:t>
      </w:r>
    </w:p>
    <w:p w14:paraId="400A4C4C">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二十五</w:t>
      </w:r>
      <w:r>
        <w:rPr>
          <w:rFonts w:hint="eastAsia" w:ascii="宋体" w:hAnsi="宋体" w:cs="宋体"/>
          <w:color w:val="auto"/>
          <w:sz w:val="32"/>
          <w:szCs w:val="32"/>
          <w:highlight w:val="none"/>
        </w:rPr>
        <w:t>日</w:t>
      </w:r>
    </w:p>
    <w:p w14:paraId="0E03AE78">
      <w:pPr>
        <w:rPr>
          <w:rFonts w:hint="eastAsia" w:ascii="宋体" w:hAnsi="宋体" w:cs="宋体"/>
          <w:bCs/>
          <w:color w:val="auto"/>
          <w:sz w:val="32"/>
          <w:szCs w:val="32"/>
          <w:highlight w:val="none"/>
        </w:rPr>
      </w:pPr>
    </w:p>
    <w:p w14:paraId="14D4F5B3">
      <w:pPr>
        <w:spacing w:line="360" w:lineRule="auto"/>
        <w:ind w:firstLine="482" w:firstLineChars="100"/>
        <w:jc w:val="both"/>
        <w:rPr>
          <w:rFonts w:hint="eastAsia" w:ascii="宋体" w:hAnsi="宋体" w:cs="宋体"/>
          <w:b/>
          <w:color w:val="auto"/>
          <w:sz w:val="48"/>
          <w:szCs w:val="48"/>
          <w:highlight w:val="none"/>
        </w:rPr>
      </w:pPr>
    </w:p>
    <w:p w14:paraId="3EAA64F6">
      <w:pPr>
        <w:spacing w:line="360" w:lineRule="auto"/>
        <w:jc w:val="center"/>
        <w:rPr>
          <w:rFonts w:hint="eastAsia" w:ascii="宋体" w:hAnsi="宋体" w:cs="宋体"/>
          <w:b/>
          <w:color w:val="auto"/>
          <w:sz w:val="48"/>
          <w:szCs w:val="48"/>
          <w:highlight w:val="none"/>
        </w:rPr>
      </w:pPr>
    </w:p>
    <w:p w14:paraId="40661FD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78CCC11">
      <w:pPr>
        <w:spacing w:line="360" w:lineRule="auto"/>
        <w:rPr>
          <w:rFonts w:ascii="宋体" w:hAnsi="宋体" w:cs="宋体"/>
          <w:color w:val="auto"/>
          <w:sz w:val="32"/>
          <w:szCs w:val="32"/>
          <w:highlight w:val="none"/>
        </w:rPr>
      </w:pPr>
    </w:p>
    <w:p w14:paraId="01D3F5F9">
      <w:pPr>
        <w:spacing w:line="360" w:lineRule="auto"/>
        <w:rPr>
          <w:rFonts w:ascii="宋体" w:hAnsi="宋体" w:cs="宋体"/>
          <w:color w:val="auto"/>
          <w:sz w:val="32"/>
          <w:szCs w:val="32"/>
          <w:highlight w:val="none"/>
        </w:rPr>
      </w:pPr>
    </w:p>
    <w:p w14:paraId="7F6FC5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color w:val="auto"/>
          <w:sz w:val="32"/>
          <w:szCs w:val="32"/>
          <w:highlight w:val="none"/>
        </w:rPr>
        <w:t>公告</w:t>
      </w:r>
    </w:p>
    <w:p w14:paraId="5D890C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097EEAF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225358E5">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5527E9DD">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4B4C9E56">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328F6DDC">
      <w:pPr>
        <w:pStyle w:val="22"/>
        <w:rPr>
          <w:rFonts w:hint="default"/>
          <w:color w:val="auto"/>
          <w:highlight w:val="none"/>
          <w:lang w:val="en-US" w:eastAsia="zh-CN"/>
        </w:rPr>
      </w:pPr>
    </w:p>
    <w:p w14:paraId="7A4A3DAB">
      <w:pPr>
        <w:spacing w:line="360" w:lineRule="auto"/>
        <w:ind w:firstLine="1280" w:firstLineChars="400"/>
        <w:rPr>
          <w:rFonts w:ascii="宋体" w:hAnsi="宋体" w:cs="宋体"/>
          <w:color w:val="auto"/>
          <w:sz w:val="32"/>
          <w:szCs w:val="32"/>
          <w:highlight w:val="none"/>
        </w:rPr>
      </w:pPr>
    </w:p>
    <w:p w14:paraId="246D450B">
      <w:pPr>
        <w:rPr>
          <w:color w:val="auto"/>
          <w:highlight w:val="none"/>
        </w:rPr>
      </w:pPr>
    </w:p>
    <w:p w14:paraId="22A26601">
      <w:pPr>
        <w:rPr>
          <w:color w:val="auto"/>
          <w:highlight w:val="none"/>
        </w:rPr>
      </w:pPr>
    </w:p>
    <w:p w14:paraId="53F3909B">
      <w:pPr>
        <w:rPr>
          <w:color w:val="auto"/>
          <w:highlight w:val="none"/>
        </w:rPr>
      </w:pPr>
    </w:p>
    <w:p w14:paraId="2772367D">
      <w:pPr>
        <w:rPr>
          <w:color w:val="auto"/>
          <w:highlight w:val="none"/>
        </w:rPr>
      </w:pPr>
    </w:p>
    <w:p w14:paraId="3E680A24">
      <w:pPr>
        <w:rPr>
          <w:color w:val="auto"/>
          <w:highlight w:val="none"/>
        </w:rPr>
      </w:pPr>
    </w:p>
    <w:p w14:paraId="5174D550">
      <w:pPr>
        <w:rPr>
          <w:color w:val="auto"/>
          <w:highlight w:val="none"/>
        </w:rPr>
      </w:pPr>
    </w:p>
    <w:p w14:paraId="644A2B14">
      <w:pPr>
        <w:rPr>
          <w:color w:val="auto"/>
          <w:highlight w:val="none"/>
        </w:rPr>
      </w:pPr>
    </w:p>
    <w:p w14:paraId="3A0C37B6">
      <w:pPr>
        <w:rPr>
          <w:color w:val="auto"/>
          <w:highlight w:val="none"/>
        </w:rPr>
      </w:pPr>
    </w:p>
    <w:p w14:paraId="04F88BB1">
      <w:pPr>
        <w:rPr>
          <w:color w:val="auto"/>
          <w:highlight w:val="none"/>
        </w:rPr>
      </w:pPr>
    </w:p>
    <w:p w14:paraId="343191EE">
      <w:pPr>
        <w:adjustRightInd/>
        <w:spacing w:line="360" w:lineRule="auto"/>
        <w:jc w:val="center"/>
        <w:outlineLvl w:val="0"/>
        <w:rPr>
          <w:rFonts w:hint="eastAsia" w:ascii="宋体" w:hAnsi="宋体" w:cs="宋体"/>
          <w:b/>
          <w:color w:val="auto"/>
          <w:sz w:val="36"/>
          <w:szCs w:val="20"/>
          <w:highlight w:val="none"/>
        </w:rPr>
        <w:sectPr>
          <w:headerReference r:id="rId5" w:type="default"/>
          <w:footerReference r:id="rId6" w:type="default"/>
          <w:pgSz w:w="11905" w:h="16839"/>
          <w:pgMar w:top="960" w:right="1083" w:bottom="1156" w:left="1082" w:header="945" w:footer="994" w:gutter="0"/>
          <w:pgNumType w:fmt="decimal"/>
          <w:cols w:space="720" w:num="1"/>
        </w:sectPr>
      </w:pPr>
    </w:p>
    <w:p w14:paraId="2189914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color w:val="auto"/>
          <w:sz w:val="36"/>
          <w:szCs w:val="20"/>
          <w:highlight w:val="none"/>
        </w:rPr>
        <w:t>公告</w:t>
      </w:r>
    </w:p>
    <w:p w14:paraId="0295BC1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A04449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桃源单元R21-04地块保障性住房前期物业管理服务</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w:t>
      </w:r>
      <w:r>
        <w:rPr>
          <w:rFonts w:hint="eastAsia" w:asciiTheme="minorEastAsia" w:hAnsiTheme="minorEastAsia" w:eastAsiaTheme="minorEastAsia"/>
          <w:color w:val="auto"/>
          <w:sz w:val="24"/>
          <w:highlight w:val="none"/>
          <w:lang w:val="en-US" w:eastAsia="zh-CN"/>
        </w:rPr>
        <w:t>乐采云</w:t>
      </w:r>
      <w:r>
        <w:rPr>
          <w:rFonts w:hint="eastAsia" w:asciiTheme="minorEastAsia" w:hAnsiTheme="minorEastAsia" w:eastAsiaTheme="minorEastAsia"/>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1"/>
          <w:rFonts w:hint="eastAsia" w:cs="Times New Roman" w:asciiTheme="minorEastAsia" w:hAnsiTheme="minorEastAsia" w:eastAsiaTheme="minorEastAsia"/>
          <w:snapToGrid/>
          <w:color w:val="auto"/>
          <w:kern w:val="2"/>
          <w:sz w:val="24"/>
          <w:szCs w:val="24"/>
          <w:highlight w:val="none"/>
        </w:rPr>
        <w:t>https://www.lecaiyun.com/</w:t>
      </w:r>
      <w:r>
        <w:rPr>
          <w:rStyle w:val="21"/>
          <w:rFonts w:cs="Times New Roman" w:asciiTheme="minorEastAsia" w:hAnsiTheme="minorEastAsia" w:eastAsiaTheme="minorEastAsia"/>
          <w:snapToGrid/>
          <w:color w:val="auto"/>
          <w:kern w:val="2"/>
          <w:sz w:val="24"/>
          <w:szCs w:val="24"/>
          <w:highlight w:val="none"/>
        </w:rPr>
        <w:t>）获取（下载）</w:t>
      </w:r>
      <w:r>
        <w:rPr>
          <w:rStyle w:val="21"/>
          <w:rFonts w:hint="eastAsia" w:cs="Times New Roman" w:asciiTheme="minorEastAsia" w:hAnsiTheme="minorEastAsia" w:eastAsiaTheme="minorEastAsia"/>
          <w:snapToGrid/>
          <w:color w:val="auto"/>
          <w:kern w:val="2"/>
          <w:sz w:val="24"/>
          <w:szCs w:val="24"/>
          <w:highlight w:val="none"/>
          <w:lang w:eastAsia="zh-CN"/>
        </w:rPr>
        <w:t>采购</w:t>
      </w:r>
      <w:r>
        <w:rPr>
          <w:rStyle w:val="21"/>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hint="eastAsia"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 xml:space="preserve"> 月 </w:t>
      </w:r>
      <w:r>
        <w:rPr>
          <w:rFonts w:hint="eastAsia" w:cs="仿宋_GB2312" w:asciiTheme="minorEastAsia" w:hAnsiTheme="minorEastAsia" w:eastAsiaTheme="minorEastAsia"/>
          <w:color w:val="auto"/>
          <w:sz w:val="24"/>
          <w:highlight w:val="none"/>
          <w:u w:val="single"/>
          <w:lang w:val="en-US" w:eastAsia="zh-CN"/>
        </w:rPr>
        <w:t>10</w:t>
      </w:r>
      <w:r>
        <w:rPr>
          <w:rFonts w:hint="eastAsia" w:cs="仿宋_GB2312" w:asciiTheme="minorEastAsia" w:hAnsiTheme="minorEastAsia" w:eastAsiaTheme="minorEastAsia"/>
          <w:color w:val="auto"/>
          <w:sz w:val="24"/>
          <w:highlight w:val="none"/>
          <w:u w:val="single"/>
        </w:rPr>
        <w:t xml:space="preserve">日 </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 xml:space="preserve"> 分00秒</w:t>
      </w:r>
      <w:r>
        <w:rPr>
          <w:rStyle w:val="21"/>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w:t>
      </w:r>
      <w:r>
        <w:rPr>
          <w:rFonts w:hint="eastAsia" w:asciiTheme="minorEastAsia" w:hAnsiTheme="minorEastAsia" w:eastAsiaTheme="minorEastAsia"/>
          <w:color w:val="auto"/>
          <w:sz w:val="24"/>
          <w:highlight w:val="none"/>
          <w:lang w:val="en-US" w:eastAsia="zh-CN"/>
        </w:rPr>
        <w:t>响应文件</w:t>
      </w:r>
      <w:r>
        <w:rPr>
          <w:rFonts w:hint="eastAsia" w:asciiTheme="minorEastAsia" w:hAnsiTheme="minorEastAsia" w:eastAsiaTheme="minorEastAsia"/>
          <w:color w:val="auto"/>
          <w:sz w:val="24"/>
          <w:highlight w:val="none"/>
        </w:rPr>
        <w:t>。</w:t>
      </w:r>
    </w:p>
    <w:p w14:paraId="1548AD4F">
      <w:pPr>
        <w:spacing w:line="360" w:lineRule="auto"/>
        <w:ind w:firstLine="0"/>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08ACFBA">
      <w:pPr>
        <w:spacing w:line="360" w:lineRule="auto"/>
        <w:ind w:firstLine="0"/>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rPr>
        <w:t>GQXM-202506230005</w:t>
      </w:r>
    </w:p>
    <w:p w14:paraId="63E8D8F2">
      <w:pPr>
        <w:spacing w:line="360" w:lineRule="auto"/>
        <w:ind w:firstLine="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桃源单元R21-04地块保障性住房前期物业管理服务</w:t>
      </w:r>
    </w:p>
    <w:p w14:paraId="1A13D65E">
      <w:pPr>
        <w:spacing w:line="360" w:lineRule="auto"/>
        <w:ind w:firstLine="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4138329元</w:t>
      </w:r>
      <w:r>
        <w:rPr>
          <w:rFonts w:hint="eastAsia" w:ascii="宋体" w:hAnsi="宋体" w:eastAsia="宋体" w:cs="宋体"/>
          <w:color w:val="auto"/>
          <w:sz w:val="24"/>
          <w:highlight w:val="none"/>
          <w:lang w:val="en-US" w:eastAsia="zh-CN"/>
        </w:rPr>
        <w:t>（暂按一年计）</w:t>
      </w:r>
      <w:r>
        <w:rPr>
          <w:rFonts w:hint="eastAsia" w:ascii="宋体" w:hAnsi="宋体" w:cs="宋体"/>
          <w:color w:val="auto"/>
          <w:sz w:val="24"/>
          <w:highlight w:val="none"/>
        </w:rPr>
        <w:t xml:space="preserve"> </w:t>
      </w:r>
    </w:p>
    <w:p w14:paraId="360FC243">
      <w:pPr>
        <w:spacing w:line="360" w:lineRule="auto"/>
        <w:ind w:firstLine="482"/>
        <w:rPr>
          <w:rFonts w:hint="eastAsia" w:ascii="宋体" w:hAnsi="宋体" w:cs="宋体"/>
          <w:color w:val="auto"/>
          <w:sz w:val="24"/>
          <w:highlight w:val="none"/>
          <w:lang w:val="en-US"/>
        </w:rPr>
      </w:pPr>
      <w:r>
        <w:rPr>
          <w:rFonts w:hint="eastAsia" w:ascii="宋体" w:hAnsi="宋体" w:cs="宋体"/>
          <w:b/>
          <w:color w:val="auto"/>
          <w:sz w:val="24"/>
          <w:highlight w:val="none"/>
        </w:rPr>
        <w:t>最高限价：</w:t>
      </w:r>
      <w:r>
        <w:rPr>
          <w:rFonts w:hint="eastAsia" w:ascii="宋体" w:hAnsi="宋体" w:cs="宋体"/>
          <w:color w:val="auto"/>
          <w:sz w:val="24"/>
          <w:highlight w:val="none"/>
          <w:lang w:val="en-US" w:eastAsia="zh-CN"/>
        </w:rPr>
        <w:t>4138329元</w:t>
      </w:r>
      <w:bookmarkStart w:id="0" w:name="OLE_LINK2"/>
      <w:r>
        <w:rPr>
          <w:rFonts w:hint="eastAsia" w:ascii="宋体" w:hAnsi="宋体" w:eastAsia="宋体" w:cs="宋体"/>
          <w:color w:val="auto"/>
          <w:sz w:val="24"/>
          <w:highlight w:val="none"/>
          <w:lang w:val="en-US" w:eastAsia="zh-CN"/>
        </w:rPr>
        <w:t>（暂按一年计）</w:t>
      </w:r>
      <w:bookmarkEnd w:id="0"/>
      <w:r>
        <w:rPr>
          <w:rFonts w:hint="eastAsia" w:ascii="宋体" w:hAnsi="宋体" w:cs="宋体"/>
          <w:color w:val="auto"/>
          <w:sz w:val="24"/>
          <w:highlight w:val="none"/>
          <w:lang w:val="en-US" w:eastAsia="zh-CN"/>
        </w:rPr>
        <w:t>（其中住宅</w:t>
      </w:r>
      <w:r>
        <w:rPr>
          <w:rFonts w:hint="eastAsia" w:ascii="宋体" w:hAnsi="宋体" w:cs="宋体"/>
          <w:color w:val="auto"/>
          <w:sz w:val="24"/>
          <w:highlight w:val="none"/>
          <w:u w:val="single"/>
          <w:lang w:val="en-US" w:eastAsia="zh-CN"/>
        </w:rPr>
        <w:t>2.75</w:t>
      </w:r>
      <w:r>
        <w:rPr>
          <w:rFonts w:hint="eastAsia" w:ascii="宋体" w:hAnsi="宋体" w:eastAsia="宋体" w:cs="宋体"/>
          <w:color w:val="auto"/>
          <w:sz w:val="24"/>
          <w:highlight w:val="none"/>
          <w:lang w:val="en-US" w:eastAsia="zh-CN"/>
        </w:rPr>
        <w:t>元/㎡·月，非住宅</w:t>
      </w:r>
      <w:r>
        <w:rPr>
          <w:rFonts w:hint="eastAsia" w:ascii="宋体" w:hAnsi="宋体" w:cs="宋体"/>
          <w:color w:val="auto"/>
          <w:kern w:val="0"/>
          <w:szCs w:val="21"/>
          <w:highlight w:val="none"/>
          <w:lang w:val="en-US" w:eastAsia="zh-CN"/>
        </w:rPr>
        <w:t>（其他配套用房3836.91㎡）</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lang w:val="en-US" w:eastAsia="zh-CN"/>
        </w:rPr>
        <w:t>元/㎡·月，地下车位管理费</w:t>
      </w:r>
      <w:r>
        <w:rPr>
          <w:rFonts w:hint="eastAsia" w:ascii="宋体" w:hAnsi="宋体" w:cs="宋体"/>
          <w:color w:val="auto"/>
          <w:sz w:val="24"/>
          <w:highlight w:val="none"/>
          <w:u w:val="single"/>
          <w:lang w:val="en-US" w:eastAsia="zh-CN"/>
        </w:rPr>
        <w:t>50</w:t>
      </w:r>
      <w:r>
        <w:rPr>
          <w:rFonts w:hint="eastAsia" w:ascii="宋体" w:hAnsi="宋体" w:eastAsia="宋体" w:cs="宋体"/>
          <w:color w:val="auto"/>
          <w:sz w:val="24"/>
          <w:highlight w:val="none"/>
          <w:lang w:val="en-US" w:eastAsia="zh-CN"/>
        </w:rPr>
        <w:t>元/个/月</w:t>
      </w:r>
      <w:r>
        <w:rPr>
          <w:rFonts w:hint="eastAsia" w:ascii="宋体" w:hAnsi="宋体" w:cs="宋体"/>
          <w:color w:val="auto"/>
          <w:sz w:val="24"/>
          <w:highlight w:val="none"/>
          <w:lang w:val="en-US" w:eastAsia="zh-CN"/>
        </w:rPr>
        <w:t>）。为防止不平衡报价，报价总价与分项单价都不得超最高限价，否则作废标处理。</w:t>
      </w:r>
    </w:p>
    <w:p w14:paraId="06D8BAD3">
      <w:pPr>
        <w:pStyle w:val="5"/>
        <w:spacing w:line="360" w:lineRule="auto"/>
        <w:ind w:firstLine="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桃源单元R21-04地块保障性住房前期物业管理服务</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包括但不限于前期物业管理服务、房屋建筑管理、公用设备设施管理、绿化养护管理、环境卫生管理、治安管理等服务内容。</w:t>
      </w:r>
      <w:r>
        <w:rPr>
          <w:rFonts w:hint="eastAsia" w:ascii="宋体" w:hAnsi="宋体" w:eastAsia="宋体" w:cs="宋体"/>
          <w:snapToGrid/>
          <w:color w:val="auto"/>
          <w:kern w:val="2"/>
          <w:sz w:val="24"/>
          <w:szCs w:val="24"/>
          <w:highlight w:val="none"/>
        </w:rPr>
        <w:t>具体以</w:t>
      </w:r>
      <w:r>
        <w:rPr>
          <w:rFonts w:hint="eastAsia" w:ascii="宋体" w:hAnsi="宋体" w:eastAsia="宋体" w:cs="宋体"/>
          <w:snapToGrid/>
          <w:color w:val="auto"/>
          <w:kern w:val="2"/>
          <w:sz w:val="24"/>
          <w:szCs w:val="24"/>
          <w:highlight w:val="none"/>
          <w:lang w:val="en-US" w:eastAsia="zh-CN"/>
        </w:rPr>
        <w:t>采购</w:t>
      </w:r>
      <w:r>
        <w:rPr>
          <w:rFonts w:hint="eastAsia" w:ascii="宋体" w:hAnsi="宋体" w:eastAsia="宋体" w:cs="宋体"/>
          <w:snapToGrid/>
          <w:color w:val="auto"/>
          <w:kern w:val="2"/>
          <w:sz w:val="24"/>
          <w:szCs w:val="24"/>
          <w:highlight w:val="none"/>
        </w:rPr>
        <w:t>文件第</w:t>
      </w:r>
      <w:r>
        <w:rPr>
          <w:rFonts w:hint="eastAsia" w:ascii="宋体" w:hAnsi="宋体" w:eastAsia="宋体" w:cs="宋体"/>
          <w:snapToGrid/>
          <w:color w:val="auto"/>
          <w:kern w:val="2"/>
          <w:sz w:val="24"/>
          <w:szCs w:val="24"/>
          <w:highlight w:val="none"/>
          <w:lang w:val="en-US" w:eastAsia="zh-CN"/>
        </w:rPr>
        <w:t>三章</w:t>
      </w:r>
      <w:r>
        <w:rPr>
          <w:rFonts w:hint="eastAsia" w:ascii="宋体" w:hAnsi="宋体" w:eastAsia="宋体" w:cs="宋体"/>
          <w:snapToGrid/>
          <w:color w:val="auto"/>
          <w:kern w:val="2"/>
          <w:sz w:val="24"/>
          <w:szCs w:val="24"/>
          <w:highlight w:val="none"/>
        </w:rPr>
        <w:t>采购需求为准，供应商可点击本公告下方“浏览采购文件”查看采购需求。</w:t>
      </w:r>
    </w:p>
    <w:p w14:paraId="7237288F">
      <w:pPr>
        <w:pStyle w:val="24"/>
        <w:spacing w:before="0"/>
        <w:ind w:firstLine="0"/>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暂定1年，实际服务期限以</w:t>
      </w:r>
      <w:r>
        <w:rPr>
          <w:rFonts w:hint="eastAsia" w:ascii="宋体" w:hAnsi="宋体" w:cs="宋体"/>
          <w:bCs/>
          <w:snapToGrid/>
          <w:color w:val="auto"/>
          <w:kern w:val="2"/>
          <w:sz w:val="24"/>
          <w:szCs w:val="24"/>
          <w:highlight w:val="none"/>
        </w:rPr>
        <w:t>委托管理期限</w:t>
      </w:r>
      <w:bookmarkStart w:id="1" w:name="OLE_LINK1"/>
      <w:r>
        <w:rPr>
          <w:rFonts w:hint="eastAsia" w:ascii="宋体" w:hAnsi="宋体" w:cs="宋体"/>
          <w:bCs/>
          <w:snapToGrid/>
          <w:color w:val="auto"/>
          <w:kern w:val="2"/>
          <w:sz w:val="24"/>
          <w:szCs w:val="24"/>
          <w:highlight w:val="none"/>
          <w:lang w:val="en-US" w:eastAsia="zh-CN"/>
        </w:rPr>
        <w:t>合同签订之日</w:t>
      </w:r>
      <w:r>
        <w:rPr>
          <w:rFonts w:hint="eastAsia" w:ascii="宋体" w:hAnsi="宋体" w:cs="宋体"/>
          <w:bCs/>
          <w:snapToGrid/>
          <w:color w:val="auto"/>
          <w:kern w:val="2"/>
          <w:sz w:val="24"/>
          <w:szCs w:val="24"/>
          <w:highlight w:val="none"/>
        </w:rPr>
        <w:t>起</w:t>
      </w:r>
      <w:bookmarkEnd w:id="1"/>
      <w:r>
        <w:rPr>
          <w:rFonts w:hint="eastAsia" w:ascii="宋体" w:hAnsi="宋体" w:cs="宋体"/>
          <w:bCs/>
          <w:snapToGrid/>
          <w:color w:val="auto"/>
          <w:kern w:val="2"/>
          <w:sz w:val="24"/>
          <w:szCs w:val="24"/>
          <w:highlight w:val="none"/>
        </w:rPr>
        <w:t>至业主大会成立后按规定程序选聘物业服务企业，且与该物业服务企业签定物业管理服务合同生效之日止。或接到属地社区居委会终止前期物业管理的通知起60天</w:t>
      </w:r>
      <w:r>
        <w:rPr>
          <w:rFonts w:hint="eastAsia" w:ascii="宋体" w:hAnsi="宋体" w:cs="宋体"/>
          <w:bCs/>
          <w:snapToGrid/>
          <w:color w:val="auto"/>
          <w:kern w:val="2"/>
          <w:sz w:val="24"/>
          <w:szCs w:val="24"/>
          <w:highlight w:val="none"/>
          <w:lang w:val="en-US" w:eastAsia="zh-CN"/>
        </w:rPr>
        <w:t>止</w:t>
      </w:r>
      <w:r>
        <w:rPr>
          <w:rFonts w:hint="eastAsia" w:ascii="宋体" w:hAnsi="宋体" w:cs="宋体"/>
          <w:bCs/>
          <w:snapToGrid/>
          <w:color w:val="auto"/>
          <w:kern w:val="2"/>
          <w:sz w:val="24"/>
          <w:szCs w:val="24"/>
          <w:highlight w:val="none"/>
        </w:rPr>
        <w:t>（并报上级主管部门批准）</w:t>
      </w:r>
      <w:r>
        <w:rPr>
          <w:rFonts w:hint="eastAsia" w:ascii="宋体" w:hAnsi="宋体" w:cs="宋体"/>
          <w:bCs/>
          <w:snapToGrid/>
          <w:color w:val="auto"/>
          <w:kern w:val="2"/>
          <w:sz w:val="24"/>
          <w:szCs w:val="24"/>
          <w:highlight w:val="none"/>
          <w:lang w:eastAsia="zh-CN"/>
        </w:rPr>
        <w:t>。</w:t>
      </w:r>
    </w:p>
    <w:p w14:paraId="70931974">
      <w:pPr>
        <w:pStyle w:val="5"/>
        <w:spacing w:line="360" w:lineRule="auto"/>
        <w:ind w:firstLine="0"/>
        <w:rPr>
          <w:rFonts w:hint="eastAsia" w:hAnsi="宋体" w:cs="宋体"/>
          <w:color w:val="auto"/>
          <w:kern w:val="0"/>
          <w:sz w:val="24"/>
          <w:highlight w:val="none"/>
        </w:rPr>
      </w:pPr>
      <w:r>
        <w:rPr>
          <w:rFonts w:hint="eastAsia" w:hAnsi="宋体" w:cs="宋体"/>
          <w:b/>
          <w:color w:val="auto"/>
          <w:sz w:val="24"/>
          <w:highlight w:val="none"/>
        </w:rPr>
        <w:t>本项目接受联合体</w:t>
      </w:r>
      <w:r>
        <w:rPr>
          <w:rFonts w:hint="eastAsia" w:hAnsi="宋体" w:cs="宋体"/>
          <w:b/>
          <w:color w:val="auto"/>
          <w:sz w:val="24"/>
          <w:highlight w:val="none"/>
          <w:lang w:eastAsia="zh-CN"/>
        </w:rPr>
        <w:t>响应</w:t>
      </w:r>
      <w:r>
        <w:rPr>
          <w:rFonts w:hint="eastAsia" w:hAnsi="宋体" w:cs="宋体"/>
          <w:b/>
          <w:color w:val="auto"/>
          <w:sz w:val="24"/>
          <w:highlight w:val="none"/>
        </w:rPr>
        <w:t>：</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47475877"/>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snapToGrid/>
          <w:color w:val="auto"/>
          <w:kern w:val="2"/>
          <w:sz w:val="24"/>
          <w:highlight w:val="none"/>
          <w:lang w:val="en-US" w:eastAsia="zh-CN"/>
        </w:rPr>
        <w:t>否</w:t>
      </w:r>
    </w:p>
    <w:p w14:paraId="5E95E7EE">
      <w:pPr>
        <w:spacing w:line="360" w:lineRule="auto"/>
        <w:ind w:firstLine="0"/>
        <w:rPr>
          <w:rFonts w:hint="eastAsia" w:ascii="宋体" w:hAnsi="宋体" w:cs="宋体"/>
          <w:b/>
          <w:color w:val="auto"/>
          <w:sz w:val="24"/>
          <w:highlight w:val="none"/>
        </w:rPr>
      </w:pPr>
      <w:r>
        <w:rPr>
          <w:rFonts w:hint="eastAsia" w:ascii="宋体" w:hAnsi="宋体" w:cs="宋体"/>
          <w:b/>
          <w:color w:val="auto"/>
          <w:sz w:val="24"/>
          <w:highlight w:val="none"/>
        </w:rPr>
        <w:t>二、</w:t>
      </w:r>
      <w:bookmarkStart w:id="2" w:name="_Hlk101132948"/>
      <w:r>
        <w:rPr>
          <w:rFonts w:hint="eastAsia" w:ascii="宋体" w:hAnsi="宋体" w:cs="宋体"/>
          <w:b/>
          <w:color w:val="auto"/>
          <w:sz w:val="24"/>
          <w:highlight w:val="none"/>
        </w:rPr>
        <w:t>申请人的资格要求</w:t>
      </w:r>
      <w:bookmarkEnd w:id="2"/>
      <w:r>
        <w:rPr>
          <w:rFonts w:hint="eastAsia" w:ascii="宋体" w:hAnsi="宋体" w:cs="宋体"/>
          <w:b/>
          <w:color w:val="auto"/>
          <w:sz w:val="24"/>
          <w:highlight w:val="none"/>
        </w:rPr>
        <w:t>：</w:t>
      </w:r>
    </w:p>
    <w:p w14:paraId="1F16F95A">
      <w:pPr>
        <w:spacing w:line="360" w:lineRule="auto"/>
        <w:ind w:firstLine="0"/>
        <w:rPr>
          <w:rFonts w:hint="eastAsia" w:ascii="宋体" w:hAnsi="宋体" w:eastAsia="宋体" w:cs="宋体"/>
          <w:strike/>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 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03E8DCFA">
      <w:pPr>
        <w:spacing w:line="360" w:lineRule="auto"/>
        <w:ind w:firstLine="0"/>
        <w:rPr>
          <w:rFonts w:hint="eastAsia" w:ascii="宋体" w:hAnsi="宋体" w:cs="宋体"/>
          <w:b/>
          <w:bCs/>
          <w:snapToGrid w:val="0"/>
          <w:color w:val="auto"/>
          <w:kern w:val="28"/>
          <w:sz w:val="24"/>
          <w:szCs w:val="20"/>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的，提供联合协议(本项目不接受联合体</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或者</w:t>
      </w:r>
      <w:r>
        <w:rPr>
          <w:rFonts w:hint="eastAsia" w:ascii="宋体" w:hAnsi="宋体" w:cs="宋体"/>
          <w:snapToGrid w:val="0"/>
          <w:color w:val="auto"/>
          <w:kern w:val="28"/>
          <w:sz w:val="24"/>
          <w:szCs w:val="20"/>
          <w:highlight w:val="none"/>
          <w:lang w:eastAsia="zh-CN"/>
        </w:rPr>
        <w:t>供应商</w:t>
      </w:r>
      <w:r>
        <w:rPr>
          <w:rFonts w:hint="eastAsia" w:ascii="宋体" w:hAnsi="宋体" w:cs="宋体"/>
          <w:snapToGrid w:val="0"/>
          <w:color w:val="auto"/>
          <w:kern w:val="28"/>
          <w:sz w:val="24"/>
          <w:szCs w:val="20"/>
          <w:highlight w:val="none"/>
        </w:rPr>
        <w:t>不以联合体形式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的，则不需要提供) ；</w:t>
      </w:r>
      <w:r>
        <w:rPr>
          <w:rFonts w:hint="eastAsia" w:ascii="宋体" w:hAnsi="宋体" w:cs="宋体"/>
          <w:b/>
          <w:bCs/>
          <w:snapToGrid w:val="0"/>
          <w:color w:val="auto"/>
          <w:kern w:val="28"/>
          <w:sz w:val="24"/>
          <w:szCs w:val="20"/>
          <w:highlight w:val="none"/>
        </w:rPr>
        <w:t>（本项目不接受联合体投标）</w:t>
      </w:r>
    </w:p>
    <w:p w14:paraId="48078D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b/>
          <w:bCs w:val="0"/>
          <w:snapToGrid/>
          <w:color w:val="auto"/>
          <w:kern w:val="2"/>
          <w:sz w:val="24"/>
          <w:szCs w:val="24"/>
          <w:highlight w:val="none"/>
          <w:u w:val="single"/>
        </w:rPr>
        <w:t>营业执照经营范围涵盖物业管理服务</w:t>
      </w:r>
      <w:r>
        <w:rPr>
          <w:rFonts w:hint="eastAsia" w:ascii="宋体" w:hAnsi="宋体" w:cs="宋体"/>
          <w:b/>
          <w:color w:val="auto"/>
          <w:sz w:val="24"/>
          <w:highlight w:val="none"/>
        </w:rPr>
        <w:t>；</w:t>
      </w:r>
    </w:p>
    <w:p w14:paraId="32B85B0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9221D53">
      <w:pPr>
        <w:spacing w:line="360" w:lineRule="auto"/>
        <w:ind w:firstLine="0"/>
        <w:rPr>
          <w:rFonts w:hint="eastAsia"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 xml:space="preserve">文件 </w:t>
      </w:r>
    </w:p>
    <w:p w14:paraId="2AE8FF1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val="0"/>
          <w:bCs/>
          <w:color w:val="auto"/>
          <w:sz w:val="24"/>
          <w:highlight w:val="none"/>
          <w:lang w:val="en-US" w:eastAsia="zh-CN"/>
        </w:rPr>
        <w:t>自2025年 6 月 25 日始</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止</w:t>
      </w:r>
      <w:r>
        <w:rPr>
          <w:rFonts w:hint="eastAsia" w:ascii="宋体" w:hAnsi="宋体" w:cs="宋体"/>
          <w:color w:val="auto"/>
          <w:sz w:val="24"/>
          <w:highlight w:val="none"/>
        </w:rPr>
        <w:t>，每天上午00:00至12:00 ，下午12:00至23:59（北京时间，线上获取法定节假日均可）</w:t>
      </w:r>
    </w:p>
    <w:p w14:paraId="26B72EF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14:paraId="3A2DAB0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b w:val="0"/>
          <w:bCs w:val="0"/>
          <w:color w:val="auto"/>
          <w:sz w:val="24"/>
          <w:highlight w:val="none"/>
        </w:rPr>
        <w:t>乐采云平台（https://www.lecaiyun.com/）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7570A276">
      <w:pPr>
        <w:spacing w:line="360" w:lineRule="auto"/>
        <w:ind w:firstLine="0"/>
        <w:rPr>
          <w:rFonts w:hint="eastAsia" w:ascii="宋体" w:hAnsi="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截止时间、开标时间和地点</w:t>
      </w:r>
    </w:p>
    <w:p w14:paraId="3ED21CE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7E4896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提交响应文件</w:t>
      </w:r>
      <w:r>
        <w:rPr>
          <w:rFonts w:hint="eastAsia" w:ascii="宋体" w:hAnsi="宋体" w:cs="宋体"/>
          <w:b/>
          <w:color w:val="auto"/>
          <w:sz w:val="24"/>
          <w:highlight w:val="none"/>
        </w:rPr>
        <w:t>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65EABCEF">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（北京时间）</w:t>
      </w:r>
    </w:p>
    <w:p w14:paraId="3F9D6F92">
      <w:pPr>
        <w:widowControl/>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5C931419">
      <w:pPr>
        <w:spacing w:line="360" w:lineRule="auto"/>
        <w:ind w:firstLine="0"/>
        <w:rPr>
          <w:rFonts w:hint="eastAsia" w:ascii="宋体" w:hAnsi="宋体" w:cs="宋体"/>
          <w:color w:val="auto"/>
          <w:kern w:val="0"/>
          <w:szCs w:val="21"/>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val="en-US" w:eastAsia="zh-CN"/>
        </w:rPr>
        <w:t>、公告期限：</w:t>
      </w:r>
      <w:r>
        <w:rPr>
          <w:rFonts w:hint="eastAsia" w:ascii="宋体" w:hAnsi="宋体" w:cs="宋体"/>
          <w:bCs/>
          <w:color w:val="auto"/>
          <w:sz w:val="24"/>
          <w:highlight w:val="none"/>
        </w:rPr>
        <w:t>自本公告发布之日起</w:t>
      </w:r>
      <w:r>
        <w:rPr>
          <w:rFonts w:hint="eastAsia" w:ascii="宋体" w:hAnsi="宋体" w:cs="宋体"/>
          <w:bCs/>
          <w:snapToGrid/>
          <w:color w:val="auto"/>
          <w:kern w:val="2"/>
          <w:sz w:val="24"/>
          <w:szCs w:val="24"/>
          <w:highlight w:val="none"/>
          <w:lang w:val="en-US" w:eastAsia="zh-CN"/>
        </w:rPr>
        <w:t>10</w:t>
      </w:r>
      <w:r>
        <w:rPr>
          <w:rFonts w:hint="eastAsia" w:ascii="宋体" w:hAnsi="宋体" w:cs="宋体"/>
          <w:bCs/>
          <w:color w:val="auto"/>
          <w:sz w:val="24"/>
          <w:highlight w:val="none"/>
        </w:rPr>
        <w:t>个工作日。</w:t>
      </w:r>
    </w:p>
    <w:p w14:paraId="6DB49C96">
      <w:pPr>
        <w:numPr>
          <w:ilvl w:val="0"/>
          <w:numId w:val="0"/>
        </w:numPr>
        <w:snapToGrid w:val="0"/>
        <w:spacing w:line="360" w:lineRule="auto"/>
        <w:ind w:firstLine="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、其他事项：</w:t>
      </w:r>
    </w:p>
    <w:p w14:paraId="7D1D5B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1、供应商认为采购文件使自己的权益受到损害的，可以自收到采购文件之日（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截止日之后收到采购文件的，以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个工作日内向采购人监督管理部门投诉。</w:t>
      </w:r>
    </w:p>
    <w:p w14:paraId="3FC427A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：本项目以数据电文形式，依托“乐采云平台（https://www.lecaiyun.com/）”进行</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活动，不接受纸质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通过乐采云平台电子投标工具制作</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文件的获取：使用账号登录或者使用CA登录乐采云平台；进入“项目采购”应用，在获取采购文件菜单中选择项目，获取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文件；④</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的制作：在“乐采云电子交易客户端”中完成“填写基本信息”、“导入</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”、“标书关联”、“标书检查”、“电子签</w:t>
      </w:r>
      <w:r>
        <w:rPr>
          <w:rFonts w:hint="eastAsia" w:ascii="宋体" w:hAnsi="宋体" w:cs="宋体"/>
          <w:color w:val="auto"/>
          <w:sz w:val="24"/>
          <w:highlight w:val="none"/>
          <w:lang w:val="en-US" w:eastAsia="zh-CN"/>
        </w:rPr>
        <w:t>章</w:t>
      </w:r>
      <w:r>
        <w:rPr>
          <w:rFonts w:hint="eastAsia" w:ascii="宋体" w:hAnsi="宋体" w:eastAsia="宋体" w:cs="宋体"/>
          <w:color w:val="auto"/>
          <w:sz w:val="24"/>
          <w:highlight w:val="none"/>
        </w:rPr>
        <w:t>”、“生成电子标书”等操作；⑤采购人、采购代理机构将依托乐采云平台完成本项目的电子交易活动，平台不接受未按上述方式获取</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文件的供应商进行</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活动； ⑥对未按上述方式获取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文件的供应商对该文件提出的质疑，采购人或采购代理机构将不予处理；⑦不提供</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文件纸质版；⑧</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上传至乐采云平台，还可以在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文件第二部分第15点—“备份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无法按时解密，</w:t>
      </w:r>
      <w:r>
        <w:rPr>
          <w:rFonts w:hint="eastAsia" w:ascii="宋体" w:hAnsi="宋体" w:cs="宋体"/>
          <w:color w:val="auto"/>
          <w:sz w:val="24"/>
          <w:highlight w:val="none"/>
          <w:lang w:val="en-US" w:eastAsia="zh-CN"/>
        </w:rPr>
        <w:t>潜在</w:t>
      </w:r>
      <w:r>
        <w:rPr>
          <w:rFonts w:hint="eastAsia" w:ascii="宋体" w:hAnsi="宋体" w:eastAsia="宋体" w:cs="宋体"/>
          <w:color w:val="auto"/>
          <w:sz w:val="24"/>
          <w:highlight w:val="none"/>
        </w:rPr>
        <w:t>供应商递交了备份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撤回。通过“乐采云平台”上传递交的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无效；⑩具体操作指南：详见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服务中心-帮助文档-项目采购-操作流程-电子招投标。</w:t>
      </w:r>
    </w:p>
    <w:p w14:paraId="480A1C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文件公告期限与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公告的公告期限一致。</w:t>
      </w:r>
    </w:p>
    <w:p w14:paraId="224F6150">
      <w:pPr>
        <w:numPr>
          <w:ilvl w:val="0"/>
          <w:numId w:val="0"/>
        </w:numPr>
        <w:snapToGrid w:val="0"/>
        <w:spacing w:line="360" w:lineRule="auto"/>
        <w:ind w:firstLine="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val="en-US" w:eastAsia="zh-CN"/>
        </w:rPr>
        <w:t>、联系方式：</w:t>
      </w:r>
    </w:p>
    <w:p w14:paraId="4F38A8CA">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杭州云利房地产开发建设有限公司</w:t>
      </w:r>
    </w:p>
    <w:p w14:paraId="16370513">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ascii="宋体" w:hAnsi="宋体" w:cs="宋体"/>
          <w:color w:val="auto"/>
          <w:sz w:val="24"/>
          <w:highlight w:val="none"/>
          <w:lang w:val="en-US" w:eastAsia="zh-CN"/>
        </w:rPr>
        <w:t>杭州市拱墅区</w:t>
      </w:r>
      <w:r>
        <w:rPr>
          <w:rFonts w:hint="eastAsia" w:ascii="宋体" w:hAnsi="宋体" w:eastAsia="宋体" w:cs="宋体"/>
          <w:color w:val="auto"/>
          <w:sz w:val="24"/>
          <w:highlight w:val="none"/>
          <w:lang w:val="en-US" w:eastAsia="zh-CN"/>
        </w:rPr>
        <w:t xml:space="preserve"> </w:t>
      </w:r>
    </w:p>
    <w:p w14:paraId="34555E0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周工</w:t>
      </w:r>
    </w:p>
    <w:p w14:paraId="75BFA0A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0571-</w:t>
      </w:r>
      <w:r>
        <w:rPr>
          <w:rFonts w:hint="eastAsia" w:ascii="宋体" w:hAnsi="宋体" w:cs="宋体"/>
          <w:color w:val="auto"/>
          <w:highlight w:val="none"/>
          <w:lang w:val="en-US" w:eastAsia="zh-CN"/>
        </w:rPr>
        <w:t>88285630</w:t>
      </w:r>
      <w:r>
        <w:rPr>
          <w:rFonts w:hint="eastAsia" w:ascii="宋体" w:hAnsi="宋体" w:eastAsia="宋体" w:cs="宋体"/>
          <w:color w:val="auto"/>
          <w:sz w:val="24"/>
          <w:highlight w:val="none"/>
          <w:lang w:val="en-US" w:eastAsia="zh-CN"/>
        </w:rPr>
        <w:t xml:space="preserve"> </w:t>
      </w:r>
    </w:p>
    <w:p w14:paraId="043CC0B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2、采购代理机构：</w:t>
      </w:r>
      <w:r>
        <w:rPr>
          <w:rFonts w:hint="eastAsia" w:ascii="宋体" w:hAnsi="宋体" w:cs="宋体"/>
          <w:color w:val="auto"/>
          <w:sz w:val="24"/>
          <w:highlight w:val="none"/>
          <w:lang w:val="en-US" w:eastAsia="zh-CN"/>
        </w:rPr>
        <w:t>建经投资咨询有限公司</w:t>
      </w:r>
    </w:p>
    <w:p w14:paraId="2F7147C3">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公司地址：</w:t>
      </w:r>
      <w:r>
        <w:rPr>
          <w:rFonts w:hint="eastAsia" w:ascii="宋体" w:hAnsi="宋体" w:cs="宋体"/>
          <w:color w:val="auto"/>
          <w:sz w:val="24"/>
          <w:highlight w:val="none"/>
          <w:lang w:val="en-US" w:eastAsia="zh-CN"/>
        </w:rPr>
        <w:t>杭州市拱墅区海华嘉联华铭座15楼</w:t>
      </w:r>
    </w:p>
    <w:p w14:paraId="0363E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陈成良、王云渊</w:t>
      </w:r>
    </w:p>
    <w:p w14:paraId="13B7465A">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13185005930、18958189813</w:t>
      </w:r>
      <w:r>
        <w:rPr>
          <w:rFonts w:hint="eastAsia" w:ascii="宋体" w:hAnsi="宋体" w:eastAsia="宋体" w:cs="宋体"/>
          <w:color w:val="auto"/>
          <w:sz w:val="24"/>
          <w:highlight w:val="none"/>
          <w:lang w:val="en-US" w:eastAsia="zh-CN"/>
        </w:rPr>
        <w:t xml:space="preserve"> </w:t>
      </w:r>
    </w:p>
    <w:p w14:paraId="033EB0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60FAAB9D">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采购人监督管理部门：</w:t>
      </w:r>
      <w:r>
        <w:rPr>
          <w:rFonts w:hint="eastAsia" w:ascii="宋体" w:hAnsi="宋体" w:cs="宋体"/>
          <w:color w:val="auto"/>
          <w:sz w:val="24"/>
          <w:highlight w:val="none"/>
          <w:lang w:val="en-US" w:eastAsia="zh-CN"/>
        </w:rPr>
        <w:t>杭州云利房地产开发建设有限公司</w:t>
      </w:r>
    </w:p>
    <w:p w14:paraId="199369C5">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黄工</w:t>
      </w:r>
      <w:r>
        <w:rPr>
          <w:rFonts w:hint="eastAsia" w:ascii="宋体" w:hAnsi="宋体" w:eastAsia="宋体" w:cs="宋体"/>
          <w:color w:val="auto"/>
          <w:sz w:val="24"/>
          <w:highlight w:val="none"/>
          <w:lang w:val="en-US" w:eastAsia="zh-CN"/>
        </w:rPr>
        <w:t xml:space="preserve"> </w:t>
      </w:r>
    </w:p>
    <w:p w14:paraId="30D0A17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val="en-US" w:eastAsia="zh-CN"/>
        </w:rPr>
        <w:t>0571-88019857</w:t>
      </w:r>
      <w:r>
        <w:rPr>
          <w:rFonts w:hint="eastAsia" w:ascii="宋体" w:hAnsi="宋体" w:eastAsia="宋体" w:cs="宋体"/>
          <w:color w:val="auto"/>
          <w:sz w:val="24"/>
          <w:highlight w:val="none"/>
          <w:lang w:val="en-US" w:eastAsia="zh-CN"/>
        </w:rPr>
        <w:t xml:space="preserve">  </w:t>
      </w:r>
    </w:p>
    <w:p w14:paraId="768A1B13">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绍兴路555号</w:t>
      </w:r>
      <w:r>
        <w:rPr>
          <w:rFonts w:hint="eastAsia" w:ascii="宋体" w:hAnsi="宋体" w:eastAsia="宋体" w:cs="宋体"/>
          <w:color w:val="auto"/>
          <w:sz w:val="24"/>
          <w:highlight w:val="none"/>
          <w:lang w:val="en-US" w:eastAsia="zh-CN"/>
        </w:rPr>
        <w:t xml:space="preserve"> </w:t>
      </w:r>
    </w:p>
    <w:p w14:paraId="450B52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（https://www.lecaiyun.com/），点击右侧咨询小采，获取采小蜜智能服务管家帮助，或拨打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采云有限公司服务热线95763获取热线服务帮助。</w:t>
      </w:r>
    </w:p>
    <w:p w14:paraId="03AA37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5DE632C">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p w14:paraId="598BC04A">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p w14:paraId="79B96BBB">
      <w:pPr>
        <w:pStyle w:val="11"/>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220AF1CE">
      <w:pPr>
        <w:pStyle w:val="4"/>
        <w:rPr>
          <w:rFonts w:ascii="宋体"/>
          <w:snapToGrid w:val="0"/>
          <w:color w:val="auto"/>
          <w:highlight w:val="none"/>
        </w:rPr>
      </w:pPr>
      <w:r>
        <w:rPr>
          <w:color w:val="auto"/>
          <w:highlight w:val="none"/>
        </w:rPr>
        <w:br w:type="page"/>
      </w:r>
    </w:p>
    <w:p w14:paraId="761ABECD">
      <w:pPr>
        <w:tabs>
          <w:tab w:val="center" w:pos="4929"/>
          <w:tab w:val="left" w:pos="8015"/>
        </w:tabs>
        <w:adjustRightInd/>
        <w:jc w:val="left"/>
        <w:outlineLvl w:val="9"/>
        <w:rPr>
          <w:rFonts w:hint="eastAsia"/>
          <w:color w:val="auto"/>
          <w:highlight w:val="none"/>
          <w:lang w:val="en-US" w:eastAsia="zh-CN"/>
        </w:rPr>
      </w:pPr>
      <w:bookmarkStart w:id="3" w:name="_Toc273624872"/>
      <w:bookmarkStart w:id="4" w:name="_Toc20025"/>
      <w:bookmarkStart w:id="5" w:name="_Toc1460"/>
      <w:r>
        <w:rPr>
          <w:rFonts w:hint="eastAsia" w:ascii="宋体" w:hAnsi="宋体" w:cs="宋体"/>
          <w:b/>
          <w:color w:val="auto"/>
          <w:sz w:val="36"/>
          <w:szCs w:val="20"/>
          <w:highlight w:val="none"/>
          <w:lang w:eastAsia="zh-CN"/>
        </w:rPr>
        <w:tab/>
      </w:r>
      <w:r>
        <w:rPr>
          <w:rFonts w:hint="eastAsia" w:ascii="宋体" w:hAnsi="宋体" w:cs="宋体"/>
          <w:b/>
          <w:color w:val="auto"/>
          <w:sz w:val="36"/>
          <w:szCs w:val="20"/>
          <w:highlight w:val="none"/>
        </w:rPr>
        <w:t xml:space="preserve">第二章  </w:t>
      </w:r>
      <w:bookmarkEnd w:id="3"/>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tbl>
      <w:tblPr>
        <w:tblStyle w:val="16"/>
        <w:tblpPr w:leftFromText="180" w:rightFromText="180" w:vertAnchor="text" w:horzAnchor="page" w:tblpX="1090" w:tblpY="694"/>
        <w:tblOverlap w:val="never"/>
        <w:tblW w:w="97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76"/>
        <w:gridCol w:w="2077"/>
        <w:gridCol w:w="6939"/>
      </w:tblGrid>
      <w:tr w14:paraId="1F959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blHeader/>
        </w:trPr>
        <w:tc>
          <w:tcPr>
            <w:tcW w:w="776" w:type="dxa"/>
            <w:tcBorders>
              <w:top w:val="single" w:color="auto" w:sz="4" w:space="0"/>
              <w:left w:val="single" w:color="auto" w:sz="4" w:space="0"/>
              <w:bottom w:val="single" w:color="auto" w:sz="4" w:space="0"/>
              <w:right w:val="single" w:color="auto" w:sz="4" w:space="0"/>
            </w:tcBorders>
            <w:vAlign w:val="center"/>
          </w:tcPr>
          <w:p w14:paraId="3C9EFB46">
            <w:pPr>
              <w:keepNext/>
              <w:keepLines/>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077" w:type="dxa"/>
            <w:tcBorders>
              <w:top w:val="single" w:color="000000" w:sz="8" w:space="0"/>
              <w:left w:val="single" w:color="auto" w:sz="4" w:space="0"/>
              <w:bottom w:val="single" w:color="000000" w:sz="8" w:space="0"/>
              <w:right w:val="single" w:color="000000" w:sz="8" w:space="0"/>
            </w:tcBorders>
            <w:vAlign w:val="center"/>
          </w:tcPr>
          <w:p w14:paraId="71EEBD4F">
            <w:pPr>
              <w:keepNext/>
              <w:keepLines/>
              <w:pageBreakBefore w:val="0"/>
              <w:widowControl/>
              <w:kinsoku/>
              <w:wordWrap/>
              <w:overflowPunct/>
              <w:topLinePunct w:val="0"/>
              <w:autoSpaceDE/>
              <w:autoSpaceDN/>
              <w:bidi w:val="0"/>
              <w:adjustRightInd w:val="0"/>
              <w:snapToGrid w:val="0"/>
              <w:spacing w:line="360" w:lineRule="auto"/>
              <w:ind w:firstLine="723" w:firstLineChars="300"/>
              <w:jc w:val="both"/>
              <w:textAlignment w:val="auto"/>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939" w:type="dxa"/>
            <w:tcBorders>
              <w:top w:val="single" w:color="000000" w:sz="8" w:space="0"/>
              <w:left w:val="single" w:color="000000" w:sz="2" w:space="0"/>
              <w:bottom w:val="single" w:color="000000" w:sz="8" w:space="0"/>
              <w:right w:val="single" w:color="000000" w:sz="8" w:space="0"/>
            </w:tcBorders>
            <w:vAlign w:val="center"/>
          </w:tcPr>
          <w:p w14:paraId="294F87D5">
            <w:pPr>
              <w:keepNext/>
              <w:keepLines/>
              <w:pageBreakBefore w:val="0"/>
              <w:widowControl/>
              <w:kinsoku/>
              <w:wordWrap/>
              <w:overflowPunct/>
              <w:topLinePunct w:val="0"/>
              <w:autoSpaceDE/>
              <w:autoSpaceDN/>
              <w:bidi w:val="0"/>
              <w:adjustRightInd w:val="0"/>
              <w:snapToGrid w:val="0"/>
              <w:spacing w:line="360" w:lineRule="auto"/>
              <w:ind w:firstLine="2168" w:firstLineChars="900"/>
              <w:jc w:val="both"/>
              <w:textAlignment w:val="auto"/>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3464D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1" w:hRule="atLeast"/>
          <w:tblHeader/>
        </w:trPr>
        <w:tc>
          <w:tcPr>
            <w:tcW w:w="776" w:type="dxa"/>
            <w:tcBorders>
              <w:top w:val="single" w:color="auto" w:sz="4" w:space="0"/>
              <w:left w:val="single" w:color="auto" w:sz="4" w:space="0"/>
              <w:bottom w:val="single" w:color="auto" w:sz="4" w:space="0"/>
              <w:right w:val="single" w:color="auto" w:sz="4" w:space="0"/>
            </w:tcBorders>
            <w:vAlign w:val="center"/>
          </w:tcPr>
          <w:p w14:paraId="10DAC9D0">
            <w:pPr>
              <w:ind w:left="0" w:leftChars="0" w:firstLine="0" w:firstLineChars="0"/>
              <w:jc w:val="center"/>
              <w:rPr>
                <w:color w:val="auto"/>
                <w:highlight w:val="none"/>
              </w:rPr>
            </w:pPr>
            <w:r>
              <w:rPr>
                <w:rFonts w:hint="eastAsia"/>
                <w:color w:val="auto"/>
                <w:highlight w:val="none"/>
              </w:rPr>
              <w:t>1</w:t>
            </w:r>
          </w:p>
        </w:tc>
        <w:tc>
          <w:tcPr>
            <w:tcW w:w="2077" w:type="dxa"/>
            <w:tcBorders>
              <w:top w:val="single" w:color="000000" w:sz="8" w:space="0"/>
              <w:left w:val="single" w:color="auto" w:sz="4" w:space="0"/>
              <w:bottom w:val="single" w:color="000000" w:sz="8" w:space="0"/>
              <w:right w:val="single" w:color="000000" w:sz="8" w:space="0"/>
            </w:tcBorders>
            <w:vAlign w:val="center"/>
          </w:tcPr>
          <w:p w14:paraId="7766ECFF">
            <w:pPr>
              <w:keepNext/>
              <w:keepLines/>
              <w:pageBreakBefore w:val="0"/>
              <w:widowControl/>
              <w:kinsoku/>
              <w:wordWrap/>
              <w:overflowPunct/>
              <w:topLinePunct w:val="0"/>
              <w:autoSpaceDE/>
              <w:autoSpaceDN/>
              <w:bidi w:val="0"/>
              <w:adjustRightInd w:val="0"/>
              <w:snapToGrid w:val="0"/>
              <w:spacing w:line="360" w:lineRule="auto"/>
              <w:jc w:val="both"/>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939" w:type="dxa"/>
            <w:tcBorders>
              <w:top w:val="single" w:color="000000" w:sz="8" w:space="0"/>
              <w:left w:val="single" w:color="000000" w:sz="2" w:space="0"/>
              <w:bottom w:val="single" w:color="000000" w:sz="8" w:space="0"/>
              <w:right w:val="single" w:color="000000" w:sz="8" w:space="0"/>
            </w:tcBorders>
            <w:vAlign w:val="center"/>
          </w:tcPr>
          <w:p w14:paraId="0B63BE19">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kern w:val="0"/>
                <w:sz w:val="24"/>
                <w:highlight w:val="none"/>
              </w:rPr>
              <w:t>服务类。</w:t>
            </w:r>
          </w:p>
        </w:tc>
      </w:tr>
      <w:tr w14:paraId="6BA69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78" w:hRule="atLeast"/>
          <w:tblHeader/>
        </w:trPr>
        <w:tc>
          <w:tcPr>
            <w:tcW w:w="776" w:type="dxa"/>
            <w:tcBorders>
              <w:top w:val="single" w:color="auto" w:sz="4" w:space="0"/>
              <w:left w:val="single" w:color="auto" w:sz="4" w:space="0"/>
              <w:bottom w:val="single" w:color="auto" w:sz="4" w:space="0"/>
              <w:right w:val="single" w:color="auto" w:sz="4" w:space="0"/>
            </w:tcBorders>
            <w:vAlign w:val="center"/>
          </w:tcPr>
          <w:p w14:paraId="223E2E81">
            <w:pPr>
              <w:ind w:left="0" w:leftChars="0" w:firstLine="0" w:firstLineChars="0"/>
              <w:jc w:val="center"/>
              <w:rPr>
                <w:color w:val="auto"/>
                <w:highlight w:val="none"/>
              </w:rPr>
            </w:pPr>
            <w:r>
              <w:rPr>
                <w:rFonts w:hint="eastAsia"/>
                <w:color w:val="auto"/>
                <w:highlight w:val="none"/>
                <w:lang w:val="en-US" w:eastAsia="zh-CN"/>
              </w:rPr>
              <w:t>2</w:t>
            </w:r>
          </w:p>
        </w:tc>
        <w:tc>
          <w:tcPr>
            <w:tcW w:w="2077" w:type="dxa"/>
            <w:tcBorders>
              <w:top w:val="single" w:color="000000" w:sz="8" w:space="0"/>
              <w:left w:val="single" w:color="auto" w:sz="4" w:space="0"/>
              <w:bottom w:val="single" w:color="000000" w:sz="8" w:space="0"/>
              <w:right w:val="single" w:color="000000" w:sz="8" w:space="0"/>
            </w:tcBorders>
            <w:vAlign w:val="center"/>
          </w:tcPr>
          <w:p w14:paraId="47572E0A">
            <w:pPr>
              <w:keepNext/>
              <w:keepLines/>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是否允许采购</w:t>
            </w:r>
          </w:p>
          <w:p w14:paraId="3F8B2DE6">
            <w:pPr>
              <w:keepNext/>
              <w:keepLines/>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进口产品</w:t>
            </w:r>
          </w:p>
        </w:tc>
        <w:tc>
          <w:tcPr>
            <w:tcW w:w="6939" w:type="dxa"/>
            <w:tcBorders>
              <w:top w:val="single" w:color="000000" w:sz="8" w:space="0"/>
              <w:left w:val="single" w:color="000000" w:sz="2" w:space="0"/>
              <w:bottom w:val="single" w:color="000000" w:sz="8" w:space="0"/>
              <w:right w:val="single" w:color="000000" w:sz="8" w:space="0"/>
            </w:tcBorders>
            <w:vAlign w:val="center"/>
          </w:tcPr>
          <w:p w14:paraId="46C2704C">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7411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3153245C">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1474568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E6E6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91" w:hRule="atLeast"/>
          <w:tblHeader/>
        </w:trPr>
        <w:tc>
          <w:tcPr>
            <w:tcW w:w="776" w:type="dxa"/>
            <w:tcBorders>
              <w:top w:val="single" w:color="auto" w:sz="4" w:space="0"/>
              <w:left w:val="single" w:color="auto" w:sz="4" w:space="0"/>
              <w:bottom w:val="single" w:color="auto" w:sz="4" w:space="0"/>
              <w:right w:val="single" w:color="auto" w:sz="4" w:space="0"/>
            </w:tcBorders>
            <w:vAlign w:val="center"/>
          </w:tcPr>
          <w:p w14:paraId="2A33CC38">
            <w:pPr>
              <w:ind w:left="0" w:leftChars="0" w:firstLine="0" w:firstLineChars="0"/>
              <w:jc w:val="center"/>
              <w:rPr>
                <w:color w:val="auto"/>
                <w:highlight w:val="none"/>
              </w:rPr>
            </w:pPr>
            <w:r>
              <w:rPr>
                <w:rFonts w:hint="eastAsia"/>
                <w:color w:val="auto"/>
                <w:highlight w:val="none"/>
                <w:lang w:val="en-US" w:eastAsia="zh-CN"/>
              </w:rPr>
              <w:t>3</w:t>
            </w:r>
          </w:p>
        </w:tc>
        <w:tc>
          <w:tcPr>
            <w:tcW w:w="2077" w:type="dxa"/>
            <w:tcBorders>
              <w:top w:val="single" w:color="000000" w:sz="8" w:space="0"/>
              <w:left w:val="single" w:color="auto" w:sz="4" w:space="0"/>
              <w:bottom w:val="single" w:color="000000" w:sz="8" w:space="0"/>
              <w:right w:val="single" w:color="000000" w:sz="8" w:space="0"/>
            </w:tcBorders>
            <w:vAlign w:val="center"/>
          </w:tcPr>
          <w:p w14:paraId="254CC139">
            <w:pPr>
              <w:keepNext/>
              <w:keepLines/>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939" w:type="dxa"/>
            <w:tcBorders>
              <w:top w:val="single" w:color="000000" w:sz="8" w:space="0"/>
              <w:left w:val="single" w:color="000000" w:sz="2" w:space="0"/>
              <w:bottom w:val="single" w:color="000000" w:sz="8" w:space="0"/>
              <w:right w:val="single" w:color="000000" w:sz="8" w:space="0"/>
            </w:tcBorders>
            <w:vAlign w:val="center"/>
          </w:tcPr>
          <w:p w14:paraId="04B05AD7">
            <w:pPr>
              <w:keepNext/>
              <w:keepLines/>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4598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3FBD1B61">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5599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3D5B801">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B147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blHeader/>
        </w:trPr>
        <w:tc>
          <w:tcPr>
            <w:tcW w:w="776" w:type="dxa"/>
            <w:tcBorders>
              <w:top w:val="single" w:color="auto" w:sz="4" w:space="0"/>
              <w:left w:val="single" w:color="auto" w:sz="4" w:space="0"/>
              <w:bottom w:val="single" w:color="auto" w:sz="4" w:space="0"/>
              <w:right w:val="single" w:color="auto" w:sz="4" w:space="0"/>
            </w:tcBorders>
            <w:vAlign w:val="center"/>
          </w:tcPr>
          <w:p w14:paraId="4B551088">
            <w:pPr>
              <w:ind w:left="0" w:leftChars="0" w:firstLine="0" w:firstLineChars="0"/>
              <w:jc w:val="center"/>
              <w:rPr>
                <w:color w:val="auto"/>
                <w:highlight w:val="none"/>
              </w:rPr>
            </w:pPr>
            <w:r>
              <w:rPr>
                <w:rFonts w:hint="eastAsia"/>
                <w:color w:val="auto"/>
                <w:highlight w:val="none"/>
                <w:lang w:val="en-US" w:eastAsia="zh-CN"/>
              </w:rPr>
              <w:t>4</w:t>
            </w:r>
          </w:p>
        </w:tc>
        <w:tc>
          <w:tcPr>
            <w:tcW w:w="2077" w:type="dxa"/>
            <w:tcBorders>
              <w:top w:val="single" w:color="000000" w:sz="8" w:space="0"/>
              <w:left w:val="single" w:color="auto" w:sz="4" w:space="0"/>
              <w:bottom w:val="single" w:color="000000" w:sz="8" w:space="0"/>
              <w:right w:val="single" w:color="000000" w:sz="8" w:space="0"/>
            </w:tcBorders>
            <w:vAlign w:val="center"/>
          </w:tcPr>
          <w:p w14:paraId="4ED7A621">
            <w:pPr>
              <w:keepNext/>
              <w:keepLines/>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开标前答疑会</w:t>
            </w:r>
          </w:p>
          <w:p w14:paraId="19777DDD">
            <w:pPr>
              <w:keepNext/>
              <w:keepLines/>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或现场考察</w:t>
            </w:r>
          </w:p>
        </w:tc>
        <w:tc>
          <w:tcPr>
            <w:tcW w:w="6939" w:type="dxa"/>
            <w:tcBorders>
              <w:top w:val="single" w:color="000000" w:sz="8" w:space="0"/>
              <w:left w:val="single" w:color="000000" w:sz="2" w:space="0"/>
              <w:bottom w:val="single" w:color="000000" w:sz="8" w:space="0"/>
              <w:right w:val="single" w:color="000000" w:sz="8" w:space="0"/>
            </w:tcBorders>
            <w:vAlign w:val="center"/>
          </w:tcPr>
          <w:p w14:paraId="1660C65B">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6606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2D5F5A">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szCs w:val="20"/>
                <w:highlight w:val="none"/>
              </w:rPr>
            </w:pPr>
            <w:sdt>
              <w:sdtPr>
                <w:rPr>
                  <w:rFonts w:hint="eastAsia" w:ascii="宋体" w:hAnsi="宋体" w:cs="宋体"/>
                  <w:color w:val="auto"/>
                  <w:kern w:val="0"/>
                  <w:sz w:val="24"/>
                  <w:highlight w:val="none"/>
                </w:rPr>
                <w:id w:val="14748067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9704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816" w:hRule="atLeast"/>
          <w:tblHeader/>
        </w:trPr>
        <w:tc>
          <w:tcPr>
            <w:tcW w:w="776" w:type="dxa"/>
            <w:tcBorders>
              <w:top w:val="single" w:color="auto" w:sz="4" w:space="0"/>
              <w:left w:val="single" w:color="auto" w:sz="4" w:space="0"/>
              <w:bottom w:val="single" w:color="auto" w:sz="4" w:space="0"/>
              <w:right w:val="single" w:color="auto" w:sz="4" w:space="0"/>
            </w:tcBorders>
            <w:vAlign w:val="center"/>
          </w:tcPr>
          <w:p w14:paraId="14BA6C4A">
            <w:pPr>
              <w:ind w:left="0" w:leftChars="0" w:firstLine="0" w:firstLineChars="0"/>
              <w:jc w:val="center"/>
              <w:rPr>
                <w:color w:val="auto"/>
                <w:highlight w:val="none"/>
              </w:rPr>
            </w:pPr>
            <w:r>
              <w:rPr>
                <w:rFonts w:hint="eastAsia"/>
                <w:color w:val="auto"/>
                <w:highlight w:val="none"/>
                <w:lang w:val="en-US" w:eastAsia="zh-CN"/>
              </w:rPr>
              <w:t>5</w:t>
            </w:r>
          </w:p>
        </w:tc>
        <w:tc>
          <w:tcPr>
            <w:tcW w:w="2077" w:type="dxa"/>
            <w:tcBorders>
              <w:top w:val="single" w:color="000000" w:sz="8" w:space="0"/>
              <w:left w:val="single" w:color="auto" w:sz="4" w:space="0"/>
              <w:bottom w:val="single" w:color="000000" w:sz="8" w:space="0"/>
              <w:right w:val="single" w:color="000000" w:sz="8" w:space="0"/>
            </w:tcBorders>
            <w:vAlign w:val="center"/>
          </w:tcPr>
          <w:p w14:paraId="100FFB10">
            <w:pPr>
              <w:keepNext/>
              <w:keepLines/>
              <w:pageBreakBefore w:val="0"/>
              <w:widowControl/>
              <w:kinsoku/>
              <w:wordWrap/>
              <w:overflowPunct/>
              <w:topLinePunct w:val="0"/>
              <w:autoSpaceDE/>
              <w:autoSpaceDN/>
              <w:bidi w:val="0"/>
              <w:adjustRightInd w:val="0"/>
              <w:snapToGrid w:val="0"/>
              <w:spacing w:line="360" w:lineRule="auto"/>
              <w:jc w:val="both"/>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939" w:type="dxa"/>
            <w:tcBorders>
              <w:top w:val="single" w:color="000000" w:sz="8" w:space="0"/>
              <w:left w:val="single" w:color="000000" w:sz="2" w:space="0"/>
              <w:bottom w:val="single" w:color="000000" w:sz="8" w:space="0"/>
              <w:right w:val="single" w:color="000000" w:sz="8" w:space="0"/>
            </w:tcBorders>
            <w:vAlign w:val="center"/>
          </w:tcPr>
          <w:p w14:paraId="3D837C01">
            <w:pPr>
              <w:keepNext/>
              <w:keepLines/>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1474603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E63ADDA">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523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B2AFBD8">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97B0AE">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2F5EBE">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0B01916">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662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677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BC77EF3">
            <w:pPr>
              <w:keepNext/>
              <w:keepLines/>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429C9075">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提供的样品，采购人将进行保管、封存，并作为履约验收的参考。</w:t>
            </w:r>
          </w:p>
          <w:p w14:paraId="61B9D628">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6CB47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132" w:hRule="atLeast"/>
          <w:tblHeader/>
        </w:trPr>
        <w:tc>
          <w:tcPr>
            <w:tcW w:w="776" w:type="dxa"/>
            <w:tcBorders>
              <w:top w:val="single" w:color="auto" w:sz="4" w:space="0"/>
              <w:left w:val="single" w:color="auto" w:sz="4" w:space="0"/>
              <w:bottom w:val="single" w:color="auto" w:sz="4" w:space="0"/>
              <w:right w:val="single" w:color="auto" w:sz="4" w:space="0"/>
            </w:tcBorders>
            <w:vAlign w:val="center"/>
          </w:tcPr>
          <w:p w14:paraId="12989819">
            <w:pPr>
              <w:ind w:left="0" w:leftChars="0" w:firstLine="0" w:firstLineChars="0"/>
              <w:jc w:val="center"/>
              <w:rPr>
                <w:color w:val="auto"/>
                <w:highlight w:val="none"/>
              </w:rPr>
            </w:pPr>
            <w:r>
              <w:rPr>
                <w:rFonts w:hint="eastAsia"/>
                <w:color w:val="auto"/>
                <w:highlight w:val="none"/>
                <w:lang w:val="en-US" w:eastAsia="zh-CN"/>
              </w:rPr>
              <w:t>6</w:t>
            </w:r>
          </w:p>
        </w:tc>
        <w:tc>
          <w:tcPr>
            <w:tcW w:w="2077" w:type="dxa"/>
            <w:tcBorders>
              <w:top w:val="single" w:color="000000" w:sz="8" w:space="0"/>
              <w:left w:val="single" w:color="auto" w:sz="4" w:space="0"/>
              <w:bottom w:val="single" w:color="000000" w:sz="8" w:space="0"/>
              <w:right w:val="single" w:color="000000" w:sz="8" w:space="0"/>
            </w:tcBorders>
            <w:vAlign w:val="center"/>
          </w:tcPr>
          <w:p w14:paraId="2A37E12E">
            <w:pPr>
              <w:keepNext/>
              <w:keepLines/>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39" w:type="dxa"/>
            <w:tcBorders>
              <w:top w:val="single" w:color="000000" w:sz="8" w:space="0"/>
              <w:left w:val="single" w:color="000000" w:sz="2" w:space="0"/>
              <w:bottom w:val="single" w:color="000000" w:sz="8" w:space="0"/>
              <w:right w:val="single" w:color="000000" w:sz="8" w:space="0"/>
            </w:tcBorders>
            <w:vAlign w:val="center"/>
          </w:tcPr>
          <w:p w14:paraId="19E3DB13">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755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D92AFC5">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6488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FA0AB12">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时安排每个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提问。</w:t>
            </w:r>
          </w:p>
          <w:p w14:paraId="3BCBBA59">
            <w:pPr>
              <w:keepNext/>
              <w:keepLines/>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3C1501F4">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566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kern w:val="0"/>
                <w:sz w:val="24"/>
                <w:highlight w:val="none"/>
                <w:lang w:val="en-US" w:eastAsia="zh-CN"/>
              </w:rPr>
              <w:t>现场演示</w:t>
            </w:r>
            <w:r>
              <w:rPr>
                <w:rFonts w:hint="eastAsia" w:ascii="宋体" w:hAnsi="宋体" w:cs="宋体"/>
                <w:color w:val="auto"/>
                <w:sz w:val="24"/>
                <w:highlight w:val="none"/>
              </w:rPr>
              <w:t>。</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6EB78E0B">
            <w:pPr>
              <w:keepNext/>
              <w:keepLines/>
              <w:pageBreakBefore w:val="0"/>
              <w:widowControl/>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474600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视频演示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视频演示</w:t>
            </w:r>
            <w:r>
              <w:rPr>
                <w:rFonts w:hint="eastAsia" w:ascii="宋体" w:hAnsi="宋体" w:cs="宋体"/>
                <w:color w:val="auto"/>
                <w:kern w:val="0"/>
                <w:sz w:val="24"/>
                <w:highlight w:val="none"/>
                <w:lang w:val="en-US" w:eastAsia="zh-CN"/>
              </w:rPr>
              <w:t>邮寄地址为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00F56800">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自身原因导致无法演示或者演示效果不理想的，责任自负。</w:t>
            </w:r>
          </w:p>
        </w:tc>
      </w:tr>
      <w:tr w14:paraId="75AAC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22" w:hRule="atLeast"/>
          <w:tblHeader/>
        </w:trPr>
        <w:tc>
          <w:tcPr>
            <w:tcW w:w="776" w:type="dxa"/>
            <w:vMerge w:val="restart"/>
            <w:tcBorders>
              <w:top w:val="single" w:color="auto" w:sz="4" w:space="0"/>
              <w:left w:val="single" w:color="auto" w:sz="4" w:space="0"/>
              <w:right w:val="single" w:color="auto" w:sz="4" w:space="0"/>
            </w:tcBorders>
            <w:vAlign w:val="center"/>
          </w:tcPr>
          <w:p w14:paraId="12FEF437">
            <w:pPr>
              <w:ind w:left="0" w:leftChars="0" w:firstLine="0" w:firstLineChars="0"/>
              <w:jc w:val="center"/>
              <w:rPr>
                <w:color w:val="auto"/>
                <w:highlight w:val="none"/>
              </w:rPr>
            </w:pPr>
            <w:r>
              <w:rPr>
                <w:rFonts w:hint="eastAsia"/>
                <w:color w:val="auto"/>
                <w:highlight w:val="none"/>
                <w:lang w:val="en-US" w:eastAsia="zh-CN"/>
              </w:rPr>
              <w:t>7</w:t>
            </w:r>
          </w:p>
        </w:tc>
        <w:tc>
          <w:tcPr>
            <w:tcW w:w="2077" w:type="dxa"/>
            <w:vMerge w:val="restart"/>
            <w:tcBorders>
              <w:top w:val="single" w:color="000000" w:sz="8" w:space="0"/>
              <w:left w:val="single" w:color="auto" w:sz="4" w:space="0"/>
              <w:right w:val="single" w:color="000000" w:sz="8" w:space="0"/>
            </w:tcBorders>
            <w:vAlign w:val="center"/>
          </w:tcPr>
          <w:p w14:paraId="785D65FE">
            <w:pPr>
              <w:keepNext/>
              <w:keepLines/>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939" w:type="dxa"/>
            <w:tcBorders>
              <w:top w:val="single" w:color="000000" w:sz="8" w:space="0"/>
              <w:left w:val="single" w:color="000000" w:sz="2" w:space="0"/>
              <w:bottom w:val="single" w:color="auto" w:sz="4" w:space="0"/>
              <w:right w:val="single" w:color="000000" w:sz="8" w:space="0"/>
            </w:tcBorders>
            <w:vAlign w:val="center"/>
          </w:tcPr>
          <w:p w14:paraId="4B9A1FE6">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文件第二部分11.1。</w:t>
            </w:r>
          </w:p>
          <w:p w14:paraId="7B26BE9F">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供应商未提供有效的资格证明文件的，视为供应商不具备采购文件中规定的资格要求，响应无效。</w:t>
            </w:r>
          </w:p>
        </w:tc>
      </w:tr>
      <w:tr w14:paraId="12599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73" w:hRule="atLeast"/>
          <w:tblHeader/>
        </w:trPr>
        <w:tc>
          <w:tcPr>
            <w:tcW w:w="776" w:type="dxa"/>
            <w:vMerge w:val="continue"/>
            <w:tcBorders>
              <w:left w:val="single" w:color="auto" w:sz="4" w:space="0"/>
              <w:bottom w:val="single" w:color="auto" w:sz="4" w:space="0"/>
              <w:right w:val="single" w:color="auto" w:sz="4" w:space="0"/>
            </w:tcBorders>
            <w:vAlign w:val="center"/>
          </w:tcPr>
          <w:p w14:paraId="6DA86E85">
            <w:pPr>
              <w:jc w:val="center"/>
              <w:rPr>
                <w:color w:val="auto"/>
                <w:highlight w:val="none"/>
              </w:rPr>
            </w:pPr>
          </w:p>
        </w:tc>
        <w:tc>
          <w:tcPr>
            <w:tcW w:w="2077" w:type="dxa"/>
            <w:vMerge w:val="continue"/>
            <w:tcBorders>
              <w:left w:val="single" w:color="auto" w:sz="4" w:space="0"/>
              <w:bottom w:val="single" w:color="000000" w:sz="8" w:space="0"/>
              <w:right w:val="single" w:color="000000" w:sz="8" w:space="0"/>
            </w:tcBorders>
            <w:vAlign w:val="center"/>
          </w:tcPr>
          <w:p w14:paraId="2B9A43EB">
            <w:pPr>
              <w:keepNext/>
              <w:keepLines/>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p>
        </w:tc>
        <w:tc>
          <w:tcPr>
            <w:tcW w:w="6939" w:type="dxa"/>
            <w:tcBorders>
              <w:top w:val="single" w:color="auto" w:sz="4" w:space="0"/>
              <w:left w:val="single" w:color="000000" w:sz="2" w:space="0"/>
              <w:bottom w:val="single" w:color="000000" w:sz="8" w:space="0"/>
              <w:right w:val="single" w:color="000000" w:sz="8" w:space="0"/>
            </w:tcBorders>
            <w:vAlign w:val="center"/>
          </w:tcPr>
          <w:p w14:paraId="29BDD239">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四章</w:t>
            </w:r>
            <w:r>
              <w:rPr>
                <w:rFonts w:hint="eastAsia" w:ascii="宋体" w:hAnsi="宋体" w:cs="宋体"/>
                <w:color w:val="auto"/>
                <w:sz w:val="24"/>
                <w:highlight w:val="none"/>
              </w:rPr>
              <w:t>评标</w:t>
            </w:r>
            <w:r>
              <w:rPr>
                <w:rFonts w:hint="eastAsia" w:ascii="宋体" w:hAnsi="宋体" w:cs="宋体"/>
                <w:color w:val="auto"/>
                <w:sz w:val="24"/>
                <w:highlight w:val="none"/>
                <w:lang w:val="en-US" w:eastAsia="zh-CN"/>
              </w:rPr>
              <w:t>办法内容</w:t>
            </w:r>
            <w:r>
              <w:rPr>
                <w:rFonts w:hint="eastAsia" w:ascii="宋体" w:hAnsi="宋体" w:cs="宋体"/>
                <w:color w:val="auto"/>
                <w:sz w:val="24"/>
                <w:highlight w:val="none"/>
              </w:rPr>
              <w:t>提供。</w:t>
            </w:r>
          </w:p>
        </w:tc>
      </w:tr>
      <w:tr w14:paraId="0943D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776" w:type="dxa"/>
            <w:tcBorders>
              <w:top w:val="single" w:color="auto" w:sz="4" w:space="0"/>
              <w:left w:val="single" w:color="000000" w:sz="8" w:space="0"/>
              <w:bottom w:val="single" w:color="auto" w:sz="4" w:space="0"/>
              <w:right w:val="single" w:color="000000" w:sz="2" w:space="0"/>
            </w:tcBorders>
            <w:vAlign w:val="center"/>
          </w:tcPr>
          <w:p w14:paraId="060E3694">
            <w:pPr>
              <w:ind w:left="0" w:leftChars="0" w:firstLine="0" w:firstLineChars="0"/>
              <w:jc w:val="center"/>
              <w:rPr>
                <w:rFonts w:hint="eastAsia"/>
                <w:color w:val="auto"/>
                <w:highlight w:val="none"/>
                <w:lang w:val="en-US" w:eastAsia="zh-CN"/>
              </w:rPr>
            </w:pPr>
            <w:r>
              <w:rPr>
                <w:rFonts w:hint="eastAsia"/>
                <w:color w:val="auto"/>
                <w:highlight w:val="none"/>
                <w:lang w:val="en-US" w:eastAsia="zh-CN"/>
              </w:rPr>
              <w:t>8</w:t>
            </w:r>
          </w:p>
        </w:tc>
        <w:tc>
          <w:tcPr>
            <w:tcW w:w="2077" w:type="dxa"/>
            <w:tcBorders>
              <w:top w:val="single" w:color="000000" w:sz="8" w:space="0"/>
              <w:left w:val="single" w:color="000000" w:sz="2" w:space="0"/>
              <w:bottom w:val="single" w:color="000000" w:sz="8" w:space="0"/>
              <w:right w:val="single" w:color="000000" w:sz="8" w:space="0"/>
            </w:tcBorders>
            <w:vAlign w:val="center"/>
          </w:tcPr>
          <w:p w14:paraId="5FD78B3E">
            <w:pPr>
              <w:keepNext/>
              <w:keepLines/>
              <w:pageBreakBefore w:val="0"/>
              <w:widowControl/>
              <w:kinsoku/>
              <w:wordWrap/>
              <w:overflowPunct/>
              <w:topLinePunct w:val="0"/>
              <w:autoSpaceDE/>
              <w:autoSpaceDN/>
              <w:bidi w:val="0"/>
              <w:adjustRightInd w:val="0"/>
              <w:snapToGrid w:val="0"/>
              <w:spacing w:line="360" w:lineRule="auto"/>
              <w:jc w:val="both"/>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939" w:type="dxa"/>
            <w:tcBorders>
              <w:top w:val="single" w:color="000000" w:sz="8" w:space="0"/>
              <w:left w:val="single" w:color="000000" w:sz="2" w:space="0"/>
              <w:bottom w:val="single" w:color="000000" w:sz="8" w:space="0"/>
              <w:right w:val="single" w:color="000000" w:sz="8" w:space="0"/>
            </w:tcBorders>
            <w:vAlign w:val="center"/>
          </w:tcPr>
          <w:p w14:paraId="08AC8601">
            <w:pPr>
              <w:keepNext/>
              <w:keepLines/>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en-US" w:eastAsia="zh-CN"/>
              </w:rPr>
              <w:t>响应</w:t>
            </w:r>
            <w:r>
              <w:rPr>
                <w:rFonts w:hint="eastAsia" w:ascii="宋体" w:hAnsi="宋体" w:cs="宋体"/>
                <w:b/>
                <w:bCs/>
                <w:color w:val="auto"/>
                <w:kern w:val="0"/>
                <w:sz w:val="24"/>
                <w:highlight w:val="none"/>
                <w:lang w:val="zh-CN"/>
              </w:rPr>
              <w:t>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乐采云</w:t>
            </w:r>
            <w:r>
              <w:rPr>
                <w:rFonts w:hint="eastAsia" w:ascii="宋体" w:hAnsi="宋体" w:cs="宋体"/>
                <w:b/>
                <w:bCs/>
                <w:color w:val="auto"/>
                <w:sz w:val="24"/>
                <w:highlight w:val="none"/>
              </w:rPr>
              <w:t>平台填写的报价与</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文件报价文件中开标一览表（报价表）不一致的，以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文件中开标一览表（报价表）为准。</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认为必需的费用也需列入报价。</w:t>
            </w:r>
          </w:p>
          <w:p w14:paraId="42075156">
            <w:pPr>
              <w:keepNext/>
              <w:keepLines/>
              <w:pageBreakBefore w:val="0"/>
              <w:widowControl/>
              <w:kinsoku/>
              <w:wordWrap/>
              <w:overflowPunct/>
              <w:topLinePunct w:val="0"/>
              <w:autoSpaceDE/>
              <w:autoSpaceDN/>
              <w:bidi w:val="0"/>
              <w:adjustRightInd w:val="0"/>
              <w:snapToGrid w:val="0"/>
              <w:spacing w:line="360" w:lineRule="auto"/>
              <w:ind w:left="0" w:leftChars="0"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报价出现下列情形的，响应无效：</w:t>
            </w:r>
          </w:p>
          <w:p w14:paraId="7F17A9AE">
            <w:pPr>
              <w:keepNext/>
              <w:keepLines/>
              <w:pageBreakBefore w:val="0"/>
              <w:widowControl/>
              <w:kinsoku/>
              <w:wordWrap/>
              <w:overflowPunct/>
              <w:topLinePunct w:val="0"/>
              <w:autoSpaceDE/>
              <w:autoSpaceDN/>
              <w:bidi w:val="0"/>
              <w:adjustRightInd w:val="0"/>
              <w:snapToGrid w:val="0"/>
              <w:spacing w:line="36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文件出现不是唯一的、有选择性响应报价的；</w:t>
            </w:r>
          </w:p>
          <w:p w14:paraId="74182233">
            <w:pPr>
              <w:keepNext/>
              <w:keepLines/>
              <w:pageBreakBefore w:val="0"/>
              <w:widowControl/>
              <w:kinsoku/>
              <w:wordWrap/>
              <w:overflowPunct/>
              <w:topLinePunct w:val="0"/>
              <w:autoSpaceDE/>
              <w:autoSpaceDN/>
              <w:bidi w:val="0"/>
              <w:adjustRightInd w:val="0"/>
              <w:snapToGrid w:val="0"/>
              <w:spacing w:line="36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报价超过</w:t>
            </w:r>
            <w:r>
              <w:rPr>
                <w:rFonts w:hint="eastAsia" w:ascii="宋体" w:hAnsi="宋体" w:cs="宋体"/>
                <w:b/>
                <w:color w:val="auto"/>
                <w:kern w:val="0"/>
                <w:sz w:val="24"/>
                <w:highlight w:val="none"/>
                <w:lang w:val="en-US" w:eastAsia="zh-CN"/>
              </w:rPr>
              <w:t>采购</w:t>
            </w:r>
            <w:r>
              <w:rPr>
                <w:rFonts w:hint="eastAsia" w:ascii="宋体" w:hAnsi="宋体" w:cs="宋体"/>
                <w:b/>
                <w:color w:val="auto"/>
                <w:kern w:val="0"/>
                <w:sz w:val="24"/>
                <w:highlight w:val="none"/>
                <w:lang w:val="zh-CN"/>
              </w:rPr>
              <w:t>文件中规定的预算金额或者最高限价的;</w:t>
            </w:r>
          </w:p>
          <w:p w14:paraId="5F1BDA60">
            <w:pPr>
              <w:keepNext/>
              <w:keepLines/>
              <w:pageBreakBefore w:val="0"/>
              <w:widowControl/>
              <w:kinsoku/>
              <w:wordWrap/>
              <w:overflowPunct/>
              <w:topLinePunct w:val="0"/>
              <w:autoSpaceDE/>
              <w:autoSpaceDN/>
              <w:bidi w:val="0"/>
              <w:adjustRightInd w:val="0"/>
              <w:snapToGrid w:val="0"/>
              <w:spacing w:line="36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11E53F5">
            <w:pPr>
              <w:keepNext/>
              <w:keepLines/>
              <w:pageBreakBefore w:val="0"/>
              <w:widowControl/>
              <w:kinsoku/>
              <w:wordWrap/>
              <w:overflowPunct/>
              <w:topLinePunct w:val="0"/>
              <w:autoSpaceDE/>
              <w:autoSpaceDN/>
              <w:bidi w:val="0"/>
              <w:adjustRightInd w:val="0"/>
              <w:snapToGrid w:val="0"/>
              <w:spacing w:line="36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1D15F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34" w:hRule="atLeast"/>
          <w:tblHeader/>
        </w:trPr>
        <w:tc>
          <w:tcPr>
            <w:tcW w:w="776" w:type="dxa"/>
            <w:tcBorders>
              <w:top w:val="single" w:color="auto" w:sz="4" w:space="0"/>
              <w:left w:val="single" w:color="000000" w:sz="8" w:space="0"/>
              <w:bottom w:val="single" w:color="auto" w:sz="4" w:space="0"/>
              <w:right w:val="single" w:color="000000" w:sz="2" w:space="0"/>
            </w:tcBorders>
            <w:vAlign w:val="center"/>
          </w:tcPr>
          <w:p w14:paraId="43B00F1D">
            <w:pPr>
              <w:ind w:left="0" w:leftChars="0" w:firstLine="0" w:firstLineChars="0"/>
              <w:jc w:val="center"/>
              <w:rPr>
                <w:color w:val="auto"/>
                <w:highlight w:val="none"/>
              </w:rPr>
            </w:pPr>
            <w:r>
              <w:rPr>
                <w:rFonts w:hint="eastAsia"/>
                <w:color w:val="auto"/>
                <w:highlight w:val="none"/>
                <w:lang w:val="en-US" w:eastAsia="zh-CN"/>
              </w:rPr>
              <w:t>9</w:t>
            </w:r>
          </w:p>
        </w:tc>
        <w:tc>
          <w:tcPr>
            <w:tcW w:w="2077" w:type="dxa"/>
            <w:tcBorders>
              <w:top w:val="single" w:color="000000" w:sz="8" w:space="0"/>
              <w:left w:val="single" w:color="000000" w:sz="2" w:space="0"/>
              <w:bottom w:val="single" w:color="000000" w:sz="8" w:space="0"/>
              <w:right w:val="single" w:color="000000" w:sz="8" w:space="0"/>
            </w:tcBorders>
            <w:vAlign w:val="center"/>
          </w:tcPr>
          <w:p w14:paraId="3C252F65">
            <w:pPr>
              <w:keepNext/>
              <w:keepLines/>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送达地点和签收人员</w:t>
            </w:r>
          </w:p>
        </w:tc>
        <w:tc>
          <w:tcPr>
            <w:tcW w:w="6939" w:type="dxa"/>
            <w:tcBorders>
              <w:top w:val="single" w:color="000000" w:sz="8" w:space="0"/>
              <w:left w:val="single" w:color="000000" w:sz="2" w:space="0"/>
              <w:bottom w:val="single" w:color="000000" w:sz="8" w:space="0"/>
              <w:right w:val="single" w:color="000000" w:sz="8" w:space="0"/>
            </w:tcBorders>
            <w:vAlign w:val="center"/>
          </w:tcPr>
          <w:p w14:paraId="227E8E8D">
            <w:pPr>
              <w:pStyle w:val="11"/>
              <w:keepNext/>
              <w:keepLines/>
              <w:pageBreakBefore w:val="0"/>
              <w:widowControl/>
              <w:kinsoku/>
              <w:wordWrap/>
              <w:overflowPunct/>
              <w:topLinePunct w:val="0"/>
              <w:autoSpaceDE/>
              <w:autoSpaceDN/>
              <w:bidi w:val="0"/>
              <w:adjustRightInd w:val="0"/>
              <w:snapToGrid w:val="0"/>
              <w:spacing w:line="36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杭州市拱墅区绍兴路555号城发集团</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0571-88285630</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tc>
      </w:tr>
      <w:tr w14:paraId="3572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776" w:type="dxa"/>
            <w:vMerge w:val="restart"/>
            <w:tcBorders>
              <w:top w:val="single" w:color="auto" w:sz="4" w:space="0"/>
              <w:left w:val="single" w:color="000000" w:sz="8" w:space="0"/>
              <w:right w:val="single" w:color="000000" w:sz="2" w:space="0"/>
            </w:tcBorders>
            <w:vAlign w:val="center"/>
          </w:tcPr>
          <w:p w14:paraId="5D40AA77">
            <w:pPr>
              <w:ind w:left="0" w:leftChars="0" w:firstLine="0" w:firstLineChars="0"/>
              <w:jc w:val="center"/>
              <w:rPr>
                <w:color w:val="auto"/>
                <w:highlight w:val="none"/>
              </w:rPr>
            </w:pPr>
            <w:r>
              <w:rPr>
                <w:rFonts w:hint="eastAsia"/>
                <w:color w:val="auto"/>
                <w:highlight w:val="none"/>
              </w:rPr>
              <w:t>1</w:t>
            </w:r>
            <w:r>
              <w:rPr>
                <w:rFonts w:hint="eastAsia"/>
                <w:color w:val="auto"/>
                <w:highlight w:val="none"/>
                <w:lang w:val="en-US" w:eastAsia="zh-CN"/>
              </w:rPr>
              <w:t>0</w:t>
            </w:r>
          </w:p>
        </w:tc>
        <w:tc>
          <w:tcPr>
            <w:tcW w:w="2077" w:type="dxa"/>
            <w:vMerge w:val="restart"/>
            <w:tcBorders>
              <w:top w:val="single" w:color="000000" w:sz="8" w:space="0"/>
              <w:left w:val="single" w:color="000000" w:sz="2" w:space="0"/>
              <w:right w:val="single" w:color="000000" w:sz="8" w:space="0"/>
            </w:tcBorders>
            <w:vAlign w:val="center"/>
          </w:tcPr>
          <w:p w14:paraId="0EF660A4">
            <w:pPr>
              <w:keepNext/>
              <w:keepLines/>
              <w:pageBreakBefore w:val="0"/>
              <w:widowControl/>
              <w:kinsoku/>
              <w:wordWrap/>
              <w:overflowPunct/>
              <w:topLinePunct w:val="0"/>
              <w:autoSpaceDE/>
              <w:autoSpaceDN/>
              <w:bidi w:val="0"/>
              <w:adjustRightInd w:val="0"/>
              <w:snapToGrid w:val="0"/>
              <w:spacing w:line="360" w:lineRule="auto"/>
              <w:jc w:val="both"/>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939" w:type="dxa"/>
            <w:tcBorders>
              <w:top w:val="single" w:color="000000" w:sz="8" w:space="0"/>
              <w:left w:val="single" w:color="000000" w:sz="2" w:space="0"/>
              <w:bottom w:val="single" w:color="000000" w:sz="8" w:space="0"/>
              <w:right w:val="single" w:color="000000" w:sz="8" w:space="0"/>
            </w:tcBorders>
            <w:vAlign w:val="center"/>
          </w:tcPr>
          <w:p w14:paraId="7FC84928">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3D416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776" w:type="dxa"/>
            <w:vMerge w:val="continue"/>
            <w:tcBorders>
              <w:left w:val="single" w:color="000000" w:sz="8" w:space="0"/>
              <w:bottom w:val="single" w:color="000000" w:sz="8" w:space="0"/>
              <w:right w:val="single" w:color="000000" w:sz="2" w:space="0"/>
            </w:tcBorders>
            <w:vAlign w:val="center"/>
          </w:tcPr>
          <w:p w14:paraId="449FB8FF">
            <w:pPr>
              <w:jc w:val="center"/>
              <w:rPr>
                <w:color w:val="auto"/>
                <w:highlight w:val="none"/>
              </w:rPr>
            </w:pPr>
          </w:p>
        </w:tc>
        <w:tc>
          <w:tcPr>
            <w:tcW w:w="2077" w:type="dxa"/>
            <w:vMerge w:val="continue"/>
            <w:tcBorders>
              <w:left w:val="single" w:color="000000" w:sz="2" w:space="0"/>
              <w:bottom w:val="single" w:color="000000" w:sz="8" w:space="0"/>
              <w:right w:val="single" w:color="000000" w:sz="8" w:space="0"/>
            </w:tcBorders>
            <w:vAlign w:val="center"/>
          </w:tcPr>
          <w:p w14:paraId="2BA052FC">
            <w:pPr>
              <w:keepNext/>
              <w:keepLines/>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p>
        </w:tc>
        <w:tc>
          <w:tcPr>
            <w:tcW w:w="6939" w:type="dxa"/>
            <w:tcBorders>
              <w:top w:val="single" w:color="000000" w:sz="8" w:space="0"/>
              <w:left w:val="single" w:color="000000" w:sz="2" w:space="0"/>
              <w:bottom w:val="single" w:color="000000" w:sz="8" w:space="0"/>
              <w:right w:val="single" w:color="000000" w:sz="8" w:space="0"/>
            </w:tcBorders>
            <w:vAlign w:val="center"/>
          </w:tcPr>
          <w:p w14:paraId="36D4C478">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336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的，联合体各方均需按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文件第四部分评标标准要求提供资信证明文件，否则视为不符合相关要求。</w:t>
            </w:r>
          </w:p>
          <w:p w14:paraId="42F38E07">
            <w:pPr>
              <w:keepNext/>
              <w:keepLines/>
              <w:pageBreakBefore w:val="0"/>
              <w:widowControl/>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264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的，联合体中有一方或者联合体成员根据分工按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文件第四部分评标标准要求提供资信证明文件的，视为符合了相关要求。</w:t>
            </w:r>
          </w:p>
        </w:tc>
      </w:tr>
      <w:tr w14:paraId="65E22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776" w:type="dxa"/>
            <w:tcBorders>
              <w:top w:val="single" w:color="000000" w:sz="8" w:space="0"/>
              <w:left w:val="single" w:color="000000" w:sz="8" w:space="0"/>
              <w:bottom w:val="single" w:color="000000" w:sz="8" w:space="0"/>
              <w:right w:val="single" w:color="000000" w:sz="8" w:space="0"/>
            </w:tcBorders>
            <w:vAlign w:val="center"/>
          </w:tcPr>
          <w:p w14:paraId="1A84128D">
            <w:pPr>
              <w:ind w:left="0" w:leftChars="0" w:firstLine="0" w:firstLineChars="0"/>
              <w:jc w:val="center"/>
              <w:rPr>
                <w:rFonts w:hint="default"/>
                <w:color w:val="auto"/>
                <w:highlight w:val="none"/>
                <w:lang w:val="en-US" w:eastAsia="zh-CN"/>
              </w:rPr>
            </w:pPr>
            <w:r>
              <w:rPr>
                <w:rFonts w:hint="eastAsia"/>
                <w:color w:val="auto"/>
                <w:highlight w:val="none"/>
                <w:lang w:val="en-US" w:eastAsia="zh-CN"/>
              </w:rPr>
              <w:t>11</w:t>
            </w:r>
          </w:p>
        </w:tc>
        <w:tc>
          <w:tcPr>
            <w:tcW w:w="2077" w:type="dxa"/>
            <w:tcBorders>
              <w:top w:val="single" w:color="000000" w:sz="8" w:space="0"/>
              <w:left w:val="single" w:color="000000" w:sz="8" w:space="0"/>
              <w:bottom w:val="single" w:color="000000" w:sz="8" w:space="0"/>
              <w:right w:val="single" w:color="000000" w:sz="8" w:space="0"/>
            </w:tcBorders>
            <w:vAlign w:val="center"/>
          </w:tcPr>
          <w:p w14:paraId="3F979D37">
            <w:pPr>
              <w:keepNext/>
              <w:keepLines/>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推荐供应商家数</w:t>
            </w:r>
          </w:p>
        </w:tc>
        <w:tc>
          <w:tcPr>
            <w:tcW w:w="6939" w:type="dxa"/>
            <w:tcBorders>
              <w:top w:val="single" w:color="000000" w:sz="8" w:space="0"/>
              <w:left w:val="single" w:color="000000" w:sz="8" w:space="0"/>
              <w:bottom w:val="single" w:color="000000" w:sz="8" w:space="0"/>
              <w:right w:val="single" w:color="000000" w:sz="8" w:space="0"/>
            </w:tcBorders>
            <w:vAlign w:val="center"/>
          </w:tcPr>
          <w:p w14:paraId="13384FFA">
            <w:pPr>
              <w:keepNext/>
              <w:keepLines/>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default" w:cs="Arial" w:asciiTheme="minorEastAsia" w:hAnsiTheme="minorEastAsia" w:eastAsiaTheme="minorEastAsia"/>
                <w:color w:val="auto"/>
                <w:kern w:val="0"/>
                <w:sz w:val="24"/>
                <w:highlight w:val="none"/>
                <w:lang w:val="en-US" w:eastAsia="zh-CN"/>
              </w:rPr>
            </w:pPr>
            <w:r>
              <w:rPr>
                <w:rFonts w:hint="eastAsia" w:ascii="宋体" w:hAnsi="宋体" w:eastAsia="宋体" w:cs="宋体"/>
                <w:snapToGrid w:val="0"/>
                <w:color w:val="auto"/>
                <w:kern w:val="28"/>
                <w:sz w:val="24"/>
                <w:highlight w:val="none"/>
                <w:lang w:val="en-US" w:eastAsia="zh-CN"/>
              </w:rPr>
              <w:t>推荐成交候选人</w:t>
            </w:r>
            <w:r>
              <w:rPr>
                <w:rFonts w:hint="eastAsia" w:ascii="宋体" w:hAnsi="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lang w:val="en-US" w:eastAsia="zh-CN"/>
              </w:rPr>
              <w:t>家</w:t>
            </w:r>
          </w:p>
        </w:tc>
      </w:tr>
    </w:tbl>
    <w:p w14:paraId="70703907">
      <w:pPr>
        <w:adjustRightInd/>
        <w:spacing w:line="360" w:lineRule="auto"/>
        <w:jc w:val="center"/>
        <w:outlineLvl w:val="0"/>
        <w:rPr>
          <w:rFonts w:hint="eastAsia" w:ascii="宋体" w:hAnsi="宋体" w:cs="宋体"/>
          <w:b/>
          <w:color w:val="auto"/>
          <w:sz w:val="36"/>
          <w:szCs w:val="20"/>
          <w:highlight w:val="none"/>
        </w:rPr>
      </w:pPr>
    </w:p>
    <w:p w14:paraId="6D58C7F6">
      <w:pPr>
        <w:adjustRightInd/>
        <w:spacing w:line="360" w:lineRule="auto"/>
        <w:jc w:val="center"/>
        <w:outlineLvl w:val="0"/>
        <w:rPr>
          <w:rFonts w:hint="eastAsia" w:ascii="宋体" w:hAnsi="宋体" w:cs="宋体"/>
          <w:b/>
          <w:color w:val="auto"/>
          <w:sz w:val="36"/>
          <w:szCs w:val="20"/>
          <w:highlight w:val="none"/>
        </w:rPr>
      </w:pPr>
    </w:p>
    <w:p w14:paraId="1D4591DB">
      <w:pPr>
        <w:adjustRightInd/>
        <w:spacing w:line="360" w:lineRule="auto"/>
        <w:jc w:val="center"/>
        <w:outlineLvl w:val="0"/>
        <w:rPr>
          <w:rFonts w:hint="eastAsia" w:ascii="宋体" w:hAnsi="宋体" w:cs="宋体"/>
          <w:b/>
          <w:color w:val="auto"/>
          <w:sz w:val="36"/>
          <w:szCs w:val="20"/>
          <w:highlight w:val="none"/>
        </w:rPr>
      </w:pPr>
    </w:p>
    <w:p w14:paraId="0D39C41C">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4"/>
      <w:bookmarkEnd w:id="5"/>
    </w:p>
    <w:p w14:paraId="365BE4DA">
      <w:pPr>
        <w:adjustRightInd/>
        <w:spacing w:line="360" w:lineRule="auto"/>
        <w:ind w:firstLine="3845" w:firstLineChars="1197"/>
        <w:outlineLvl w:val="0"/>
        <w:rPr>
          <w:rFonts w:hint="eastAsia" w:ascii="宋体" w:hAnsi="宋体" w:cs="宋体"/>
          <w:b/>
          <w:color w:val="auto"/>
          <w:sz w:val="32"/>
          <w:szCs w:val="20"/>
          <w:highlight w:val="none"/>
        </w:rPr>
      </w:pPr>
      <w:bookmarkStart w:id="6" w:name="_Toc211745567"/>
      <w:bookmarkStart w:id="7" w:name="_Toc204"/>
      <w:bookmarkStart w:id="8" w:name="_Toc10541"/>
      <w:bookmarkStart w:id="9" w:name="_Toc82873321"/>
      <w:bookmarkStart w:id="10" w:name="_Toc82338238"/>
    </w:p>
    <w:p w14:paraId="7D0B751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32F478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.定义</w:t>
      </w:r>
    </w:p>
    <w:p w14:paraId="7533F9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 “采购人”系指</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公告中载明的本项目的采购人。</w:t>
      </w:r>
    </w:p>
    <w:p w14:paraId="360621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6AC83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、参加</w:t>
      </w:r>
      <w:r>
        <w:rPr>
          <w:rFonts w:hint="eastAsia" w:ascii="宋体" w:hAnsi="宋体" w:cs="宋体"/>
          <w:color w:val="auto"/>
          <w:sz w:val="24"/>
          <w:highlight w:val="none"/>
          <w:lang w:eastAsia="zh-CN"/>
        </w:rPr>
        <w:t>响应</w:t>
      </w:r>
      <w:r>
        <w:rPr>
          <w:rFonts w:hint="eastAsia" w:ascii="宋体" w:hAnsi="宋体" w:cs="宋体"/>
          <w:color w:val="auto"/>
          <w:sz w:val="24"/>
          <w:highlight w:val="none"/>
        </w:rPr>
        <w:t>竞争的法人、其他组织</w:t>
      </w:r>
      <w:r>
        <w:rPr>
          <w:rFonts w:hint="eastAsia" w:ascii="宋体" w:hAnsi="宋体" w:cs="宋体"/>
          <w:color w:val="auto"/>
          <w:sz w:val="24"/>
          <w:highlight w:val="none"/>
          <w:lang w:eastAsia="zh-CN"/>
        </w:rPr>
        <w:t>。</w:t>
      </w:r>
    </w:p>
    <w:p w14:paraId="369700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 “负责人”系指法人企业的法定负责人，或其他组织为法律、行政法规规定代表单位行使职权的主要负责人。</w:t>
      </w:r>
    </w:p>
    <w:p w14:paraId="5606B8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.5“电子签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”系指数据电文中以电子形式所含、所附用于识别签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人身份并表明签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人认可其中内容的数据；“公章”系指单位法定名称章。因特殊原因需要使用冠以法定名称的业务专用章的，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2C42BC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指本项目采购活动所依托的乐采云平台（https://www.lecaiyun.com/）。</w:t>
      </w:r>
    </w:p>
    <w:p w14:paraId="75161A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4A999A3">
      <w:pPr>
        <w:spacing w:line="360" w:lineRule="auto"/>
        <w:ind w:firstLine="241" w:firstLineChars="100"/>
        <w:rPr>
          <w:rFonts w:ascii="宋体" w:hAnsi="宋体" w:cs="宋体"/>
          <w:b/>
          <w:color w:val="auto"/>
          <w:sz w:val="24"/>
          <w:highlight w:val="none"/>
        </w:rPr>
      </w:pPr>
      <w:r>
        <w:rPr>
          <w:rFonts w:hint="eastAsia" w:ascii="宋体" w:hAnsi="宋体" w:cs="宋体"/>
          <w:b/>
          <w:strike w:val="0"/>
          <w:dstrike w:val="0"/>
          <w:color w:val="auto"/>
          <w:sz w:val="24"/>
          <w:highlight w:val="none"/>
          <w:lang w:val="en-US" w:eastAsia="zh-CN"/>
        </w:rPr>
        <w:t>2</w:t>
      </w:r>
      <w:r>
        <w:rPr>
          <w:rFonts w:hint="eastAsia" w:ascii="宋体" w:hAnsi="宋体" w:cs="宋体"/>
          <w:b/>
          <w:strike w:val="0"/>
          <w:color w:val="auto"/>
          <w:sz w:val="24"/>
          <w:highlight w:val="none"/>
        </w:rPr>
        <w:t xml:space="preserve">. </w:t>
      </w:r>
      <w:r>
        <w:rPr>
          <w:rFonts w:hint="eastAsia" w:ascii="宋体" w:hAnsi="宋体" w:cs="宋体"/>
          <w:b/>
          <w:color w:val="auto"/>
          <w:sz w:val="24"/>
          <w:highlight w:val="none"/>
        </w:rPr>
        <w:t>询问、质疑、投诉</w:t>
      </w:r>
    </w:p>
    <w:p w14:paraId="2976138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25F72B1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.2供应商询问</w:t>
      </w:r>
    </w:p>
    <w:p w14:paraId="3C8A626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FBC546">
      <w:pPr>
        <w:autoSpaceDE/>
        <w:autoSpaceDN/>
        <w:spacing w:line="360" w:lineRule="auto"/>
        <w:ind w:firstLine="480" w:firstLineChars="200"/>
        <w:jc w:val="left"/>
        <w:rPr>
          <w:rFonts w:hint="eastAsia" w:ascii="宋体" w:hAnsi="宋体" w:cs="宋体"/>
          <w:color w:val="auto"/>
          <w:kern w:val="2"/>
          <w:sz w:val="24"/>
          <w:highlight w:val="none"/>
          <w:lang w:val="en-US"/>
        </w:rPr>
      </w:pPr>
      <w:r>
        <w:rPr>
          <w:rFonts w:hint="eastAsia" w:ascii="宋体" w:hAnsi="宋体" w:cs="宋体"/>
          <w:color w:val="auto"/>
          <w:kern w:val="2"/>
          <w:sz w:val="24"/>
          <w:highlight w:val="none"/>
          <w:lang w:val="en-US" w:eastAsia="zh-CN"/>
        </w:rPr>
        <w:t>2</w:t>
      </w:r>
      <w:r>
        <w:rPr>
          <w:rFonts w:hint="eastAsia" w:ascii="宋体" w:hAnsi="宋体" w:cs="宋体"/>
          <w:color w:val="auto"/>
          <w:kern w:val="2"/>
          <w:sz w:val="24"/>
          <w:highlight w:val="none"/>
          <w:lang w:val="en-US"/>
        </w:rPr>
        <w:t>.3供应商质疑</w:t>
      </w:r>
    </w:p>
    <w:p w14:paraId="11C8C6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lang w:val="en-US"/>
        </w:rPr>
        <w:t>.3</w:t>
      </w:r>
      <w:r>
        <w:rPr>
          <w:rFonts w:hint="eastAsia" w:ascii="宋体" w:hAnsi="宋体" w:eastAsia="宋体" w:cs="宋体"/>
          <w:color w:val="auto"/>
          <w:sz w:val="24"/>
          <w:highlight w:val="none"/>
        </w:rPr>
        <w:t>.1提出质疑的供应商应当是参与所质疑项目采购活动的供应商。潜在供应商已依法获取其可质疑的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文件的，可以对该文件提出质疑。</w:t>
      </w:r>
    </w:p>
    <w:p w14:paraId="11E6EC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lang w:val="en-US"/>
        </w:rPr>
        <w:t>.3</w:t>
      </w:r>
      <w:r>
        <w:rPr>
          <w:rFonts w:hint="eastAsia" w:ascii="宋体" w:hAnsi="宋体" w:eastAsia="宋体" w:cs="宋体"/>
          <w:color w:val="auto"/>
          <w:sz w:val="24"/>
          <w:highlight w:val="none"/>
        </w:rPr>
        <w:t>.2供应商认为</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文件、采购过程和</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1E57AEF">
      <w:pPr>
        <w:snapToGrid w:val="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en-US" w:eastAsia="zh-CN"/>
        </w:rPr>
        <w:t>2</w:t>
      </w:r>
      <w:r>
        <w:rPr>
          <w:rFonts w:hint="eastAsia" w:ascii="宋体" w:hAnsi="宋体" w:eastAsia="宋体" w:cs="宋体"/>
          <w:snapToGrid/>
          <w:color w:val="auto"/>
          <w:kern w:val="2"/>
          <w:sz w:val="24"/>
          <w:highlight w:val="none"/>
        </w:rPr>
        <w:t>.3.2.1对</w:t>
      </w:r>
      <w:r>
        <w:rPr>
          <w:rFonts w:hint="eastAsia" w:ascii="宋体" w:hAnsi="宋体" w:eastAsia="宋体" w:cs="宋体"/>
          <w:snapToGrid/>
          <w:color w:val="auto"/>
          <w:kern w:val="2"/>
          <w:sz w:val="24"/>
          <w:highlight w:val="none"/>
          <w:lang w:eastAsia="zh-CN"/>
        </w:rPr>
        <w:t>采购</w:t>
      </w:r>
      <w:r>
        <w:rPr>
          <w:rFonts w:hint="eastAsia" w:ascii="宋体" w:hAnsi="宋体" w:eastAsia="宋体" w:cs="宋体"/>
          <w:snapToGrid/>
          <w:color w:val="auto"/>
          <w:kern w:val="2"/>
          <w:sz w:val="24"/>
          <w:highlight w:val="none"/>
        </w:rPr>
        <w:t>文件提出质疑的，质疑期限为供应商获得</w:t>
      </w:r>
      <w:r>
        <w:rPr>
          <w:rFonts w:hint="eastAsia" w:ascii="宋体" w:hAnsi="宋体" w:eastAsia="宋体" w:cs="宋体"/>
          <w:snapToGrid/>
          <w:color w:val="auto"/>
          <w:kern w:val="2"/>
          <w:sz w:val="24"/>
          <w:highlight w:val="none"/>
          <w:lang w:eastAsia="zh-CN"/>
        </w:rPr>
        <w:t>采购</w:t>
      </w:r>
      <w:r>
        <w:rPr>
          <w:rFonts w:hint="eastAsia" w:ascii="宋体" w:hAnsi="宋体" w:eastAsia="宋体" w:cs="宋体"/>
          <w:snapToGrid/>
          <w:color w:val="auto"/>
          <w:kern w:val="2"/>
          <w:sz w:val="24"/>
          <w:highlight w:val="none"/>
        </w:rPr>
        <w:t>文件之日或者</w:t>
      </w:r>
      <w:r>
        <w:rPr>
          <w:rFonts w:hint="eastAsia" w:ascii="宋体" w:hAnsi="宋体" w:eastAsia="宋体" w:cs="宋体"/>
          <w:snapToGrid/>
          <w:color w:val="auto"/>
          <w:kern w:val="2"/>
          <w:sz w:val="24"/>
          <w:highlight w:val="none"/>
          <w:lang w:eastAsia="zh-CN"/>
        </w:rPr>
        <w:t>采购</w:t>
      </w:r>
      <w:r>
        <w:rPr>
          <w:rFonts w:hint="eastAsia" w:ascii="宋体" w:hAnsi="宋体" w:eastAsia="宋体" w:cs="宋体"/>
          <w:snapToGrid/>
          <w:color w:val="auto"/>
          <w:kern w:val="2"/>
          <w:sz w:val="24"/>
          <w:highlight w:val="none"/>
        </w:rPr>
        <w:t>文件公告期限届满之日起计算。</w:t>
      </w:r>
    </w:p>
    <w:p w14:paraId="74C78BF4">
      <w:p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.3.2.2对采购过程提出质疑的，质疑期限为各采购程序环节结束之日起计算。</w:t>
      </w:r>
    </w:p>
    <w:p w14:paraId="6B4616F1">
      <w:p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.3.2.3对采购结果提出质疑的，质疑期限自采购结果公告期限届满之日起计算。</w:t>
      </w:r>
    </w:p>
    <w:p w14:paraId="5DAD2A7B">
      <w:pPr>
        <w:snapToGrid w:val="0"/>
        <w:spacing w:line="360" w:lineRule="auto"/>
        <w:ind w:firstLine="480" w:firstLineChars="200"/>
        <w:rPr>
          <w:rFonts w:hint="eastAsia" w:ascii="宋体" w:hAnsi="宋体" w:eastAsia="宋体" w:cs="宋体"/>
          <w:color w:val="auto"/>
          <w:kern w:val="2"/>
          <w:sz w:val="24"/>
          <w:highlight w:val="none"/>
          <w:lang w:val="en-US"/>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lang w:val="en-US"/>
        </w:rPr>
        <w:t>.3.3</w:t>
      </w:r>
      <w:r>
        <w:rPr>
          <w:rFonts w:hint="eastAsia" w:ascii="宋体" w:hAnsi="宋体" w:eastAsia="宋体" w:cs="宋体"/>
          <w:color w:val="auto"/>
          <w:sz w:val="24"/>
          <w:highlight w:val="none"/>
        </w:rPr>
        <w:t>供应商提出质疑应当提交质疑函和必要的证明材料。质疑函应当包括下列内容：</w:t>
      </w:r>
    </w:p>
    <w:p w14:paraId="0C6C0467">
      <w:pPr>
        <w:snapToGrid w:val="0"/>
        <w:spacing w:line="360" w:lineRule="auto"/>
        <w:ind w:firstLine="480" w:firstLineChars="200"/>
        <w:rPr>
          <w:rFonts w:hint="eastAsia" w:ascii="宋体" w:hAnsi="宋体" w:eastAsia="宋体" w:cs="宋体"/>
          <w:color w:val="auto"/>
          <w:kern w:val="2"/>
          <w:sz w:val="24"/>
          <w:highlight w:val="none"/>
          <w:lang w:val="en-US"/>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lang w:val="en-US"/>
        </w:rPr>
        <w:t>.3.3.1供应商的姓名或者名称、地址、邮编、联系人及联系电话；</w:t>
      </w:r>
    </w:p>
    <w:p w14:paraId="1CEBDC60">
      <w:pPr>
        <w:snapToGrid w:val="0"/>
        <w:spacing w:line="360" w:lineRule="auto"/>
        <w:ind w:firstLine="480" w:firstLineChars="200"/>
        <w:rPr>
          <w:rFonts w:hint="eastAsia" w:ascii="宋体" w:hAnsi="宋体" w:eastAsia="宋体" w:cs="宋体"/>
          <w:color w:val="auto"/>
          <w:kern w:val="2"/>
          <w:sz w:val="24"/>
          <w:highlight w:val="none"/>
          <w:lang w:val="en-US"/>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lang w:val="en-US"/>
        </w:rPr>
        <w:t>.3.3.2质疑项目的名称、编号；</w:t>
      </w:r>
    </w:p>
    <w:p w14:paraId="7BE2F07B">
      <w:pPr>
        <w:snapToGrid w:val="0"/>
        <w:spacing w:line="360" w:lineRule="auto"/>
        <w:ind w:firstLine="480" w:firstLineChars="200"/>
        <w:rPr>
          <w:rFonts w:hint="eastAsia" w:ascii="宋体" w:hAnsi="宋体" w:eastAsia="宋体" w:cs="宋体"/>
          <w:color w:val="auto"/>
          <w:kern w:val="2"/>
          <w:sz w:val="24"/>
          <w:highlight w:val="none"/>
          <w:lang w:val="en-US"/>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lang w:val="en-US"/>
        </w:rPr>
        <w:t>.3.3.3具体、明确的质疑事项和与质疑事项相关的请求；</w:t>
      </w:r>
    </w:p>
    <w:p w14:paraId="2A9A375C">
      <w:pPr>
        <w:snapToGrid w:val="0"/>
        <w:spacing w:line="360" w:lineRule="auto"/>
        <w:ind w:firstLine="480" w:firstLineChars="200"/>
        <w:rPr>
          <w:rFonts w:hint="eastAsia" w:ascii="宋体" w:hAnsi="宋体" w:eastAsia="宋体" w:cs="宋体"/>
          <w:color w:val="auto"/>
          <w:kern w:val="2"/>
          <w:sz w:val="24"/>
          <w:highlight w:val="none"/>
          <w:lang w:val="en-US"/>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lang w:val="en-US"/>
        </w:rPr>
        <w:t>.3.3.4事实依据；</w:t>
      </w:r>
    </w:p>
    <w:p w14:paraId="196AB9C9">
      <w:pPr>
        <w:snapToGrid w:val="0"/>
        <w:spacing w:line="360" w:lineRule="auto"/>
        <w:ind w:firstLine="480" w:firstLineChars="200"/>
        <w:rPr>
          <w:rFonts w:hint="eastAsia" w:ascii="宋体" w:hAnsi="宋体" w:eastAsia="宋体" w:cs="宋体"/>
          <w:color w:val="auto"/>
          <w:kern w:val="2"/>
          <w:sz w:val="24"/>
          <w:highlight w:val="none"/>
          <w:lang w:val="en-US"/>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lang w:val="en-US"/>
        </w:rPr>
        <w:t>.3.3.5必要的法律依据；</w:t>
      </w:r>
    </w:p>
    <w:p w14:paraId="66ED9537">
      <w:pPr>
        <w:snapToGrid w:val="0"/>
        <w:spacing w:line="360" w:lineRule="auto"/>
        <w:ind w:firstLine="480" w:firstLineChars="200"/>
        <w:rPr>
          <w:rFonts w:hint="eastAsia" w:ascii="宋体" w:hAnsi="宋体" w:eastAsia="宋体" w:cs="宋体"/>
          <w:color w:val="auto"/>
          <w:kern w:val="2"/>
          <w:sz w:val="24"/>
          <w:highlight w:val="none"/>
          <w:lang w:val="en-US"/>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2"/>
          <w:sz w:val="24"/>
          <w:highlight w:val="none"/>
          <w:lang w:val="en-US"/>
        </w:rPr>
        <w:t>.3.3.6提出质疑的日期。</w:t>
      </w:r>
    </w:p>
    <w:p w14:paraId="750EDFB6">
      <w:pPr>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供应商提交的质疑函需一式三份。供应商为法人或者其他组织的，应当由法定代表人、主要负责人，或者其授权代表签字或者盖章，并加盖公章。</w:t>
      </w:r>
    </w:p>
    <w:p w14:paraId="6403244C">
      <w:pPr>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质疑函范本及制作说明详见附件</w:t>
      </w:r>
      <w:r>
        <w:rPr>
          <w:rFonts w:hint="eastAsia" w:ascii="宋体" w:hAnsi="宋体" w:eastAsia="宋体" w:cs="宋体"/>
          <w:color w:val="auto"/>
          <w:sz w:val="24"/>
          <w:highlight w:val="none"/>
          <w:lang w:val="zh-CN" w:eastAsia="zh-CN"/>
        </w:rPr>
        <w:t>1</w:t>
      </w:r>
      <w:r>
        <w:rPr>
          <w:rFonts w:hint="eastAsia" w:ascii="宋体" w:hAnsi="宋体" w:eastAsia="宋体" w:cs="宋体"/>
          <w:color w:val="auto"/>
          <w:sz w:val="24"/>
          <w:highlight w:val="none"/>
          <w:lang w:val="zh-CN"/>
        </w:rPr>
        <w:t>。</w:t>
      </w:r>
    </w:p>
    <w:p w14:paraId="72F59B2A">
      <w:pPr>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highlight w:val="none"/>
        </w:rPr>
        <w:t>.3.4对同一采购程序环节的质疑，供应商须在质疑期内一次性提出。</w:t>
      </w:r>
    </w:p>
    <w:p w14:paraId="20BAA3FC">
      <w:pPr>
        <w:shd w:val="clear" w:color="auto" w:fill="FFFFFF"/>
        <w:snapToGrid w:val="0"/>
        <w:spacing w:after="240" w:afterAutospacing="0" w:line="360" w:lineRule="auto"/>
        <w:ind w:firstLine="480" w:firstLineChars="200"/>
        <w:contextualSpacing/>
        <w:rPr>
          <w:rFonts w:hint="eastAsia" w:ascii="宋体" w:hAnsi="宋体" w:eastAsia="宋体" w:cs="宋体"/>
          <w:strike w:val="0"/>
          <w:dstrike w:val="0"/>
          <w:color w:val="auto"/>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.5采购人或者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应当在收到供应商的书面质疑后七个工作日内作出答复，并以书面形式通知质疑供应商和其他与质疑处理结果有利害关系的采购当事人，但答复的内容不得涉及商业秘密。</w:t>
      </w:r>
    </w:p>
    <w:p w14:paraId="257B0C88">
      <w:pPr>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.6询问或者质疑事项可能影响采购结果的，采购人应当暂停签订合同，已经签订合同的，应当中止履行合同。</w:t>
      </w:r>
    </w:p>
    <w:p w14:paraId="4477E495">
      <w:pPr>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highlight w:val="none"/>
          <w:lang w:val="en-US"/>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highlight w:val="none"/>
          <w:lang w:val="en-US"/>
        </w:rPr>
        <w:t>.4供应商投诉</w:t>
      </w:r>
    </w:p>
    <w:p w14:paraId="68F831AF">
      <w:pPr>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未在规定的时间内作出答复的，可以在答复期满后十五个工作日内向采购人监督管理部门提出投诉。</w:t>
      </w:r>
    </w:p>
    <w:p w14:paraId="7DF8C921">
      <w:pPr>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rPr>
        <w:t>2</w:t>
      </w:r>
      <w:r>
        <w:rPr>
          <w:rFonts w:hint="eastAsia" w:ascii="宋体" w:hAnsi="宋体" w:eastAsia="宋体" w:cs="宋体"/>
          <w:color w:val="auto"/>
          <w:sz w:val="24"/>
          <w:highlight w:val="none"/>
        </w:rPr>
        <w:t>供应商投诉的事项不得超出已质疑事项的范围，基于质疑答复内容提出的投诉事项除外。</w:t>
      </w:r>
    </w:p>
    <w:p w14:paraId="36ED9898">
      <w:pPr>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.4.3供应商投诉应当有明确的请求和必要的证明材料。</w:t>
      </w:r>
    </w:p>
    <w:p w14:paraId="714519E5">
      <w:pPr>
        <w:shd w:val="clear" w:color="auto" w:fill="FFFFFF"/>
        <w:adjustRightInd w:val="0"/>
        <w:snapToGrid w:val="0"/>
        <w:spacing w:after="240"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.4.4以联合体形式参加采购活动的，其投诉应当由组成联合体的所有供应商共同提出。</w:t>
      </w:r>
    </w:p>
    <w:p w14:paraId="08220422">
      <w:pPr>
        <w:shd w:val="clear" w:color="auto" w:fill="FFFFFF"/>
        <w:snapToGrid w:val="0"/>
        <w:spacing w:after="240"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18BD2291">
      <w:pPr>
        <w:adjustRightInd/>
        <w:spacing w:line="360" w:lineRule="auto"/>
        <w:ind w:firstLine="2249" w:firstLineChars="700"/>
        <w:jc w:val="both"/>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138B9E69">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文件的构成</w:t>
      </w:r>
    </w:p>
    <w:p w14:paraId="27BB0D9D">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采购</w:t>
      </w:r>
      <w:r>
        <w:rPr>
          <w:rFonts w:hint="eastAsia" w:hAnsi="宋体" w:cs="宋体"/>
          <w:color w:val="auto"/>
          <w:sz w:val="24"/>
          <w:szCs w:val="24"/>
          <w:highlight w:val="none"/>
        </w:rPr>
        <w:t>文件包括下列文件及附件：</w:t>
      </w:r>
    </w:p>
    <w:p w14:paraId="04762558">
      <w:pPr>
        <w:pStyle w:val="11"/>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.1.1</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公告；</w:t>
      </w:r>
    </w:p>
    <w:p w14:paraId="58E28CB5">
      <w:pPr>
        <w:pStyle w:val="11"/>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.1.2供应商须知；</w:t>
      </w:r>
    </w:p>
    <w:p w14:paraId="068E550A">
      <w:pPr>
        <w:pStyle w:val="11"/>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.1.3采购需求；</w:t>
      </w:r>
    </w:p>
    <w:p w14:paraId="436BBEC7">
      <w:pPr>
        <w:pStyle w:val="11"/>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.1.4评</w:t>
      </w:r>
      <w:r>
        <w:rPr>
          <w:rFonts w:hint="eastAsia" w:hAnsi="宋体" w:cs="宋体"/>
          <w:color w:val="auto"/>
          <w:sz w:val="24"/>
          <w:szCs w:val="24"/>
          <w:highlight w:val="none"/>
          <w:lang w:val="en-US" w:eastAsia="zh-CN"/>
        </w:rPr>
        <w:t>审</w:t>
      </w:r>
      <w:r>
        <w:rPr>
          <w:rFonts w:hint="eastAsia" w:hAnsi="宋体" w:cs="宋体"/>
          <w:color w:val="auto"/>
          <w:sz w:val="24"/>
          <w:szCs w:val="24"/>
          <w:highlight w:val="none"/>
        </w:rPr>
        <w:t>办法；</w:t>
      </w:r>
    </w:p>
    <w:p w14:paraId="6FB1DC1A">
      <w:pPr>
        <w:pStyle w:val="11"/>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.1.5拟签订的合同文本；</w:t>
      </w:r>
    </w:p>
    <w:p w14:paraId="235843F2">
      <w:pPr>
        <w:pStyle w:val="11"/>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5F3BF6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文件的组成部分</w:t>
      </w:r>
      <w:r>
        <w:rPr>
          <w:rFonts w:hint="eastAsia" w:ascii="宋体" w:hAnsi="宋体" w:cs="宋体"/>
          <w:color w:val="auto"/>
          <w:sz w:val="24"/>
          <w:highlight w:val="none"/>
        </w:rPr>
        <w:t>。</w:t>
      </w:r>
    </w:p>
    <w:p w14:paraId="07ADFE0B">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文件的澄清、修改</w:t>
      </w:r>
    </w:p>
    <w:p w14:paraId="37D1F43C">
      <w:pPr>
        <w:pStyle w:val="24"/>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w:t>
      </w:r>
      <w:r>
        <w:rPr>
          <w:rFonts w:hint="eastAsia" w:ascii="宋体" w:hAnsi="宋体" w:cs="宋体"/>
          <w:color w:val="auto"/>
          <w:highlight w:val="none"/>
          <w:lang w:eastAsia="zh-CN"/>
        </w:rPr>
        <w:t>响应</w:t>
      </w:r>
      <w:r>
        <w:rPr>
          <w:rFonts w:hint="eastAsia" w:ascii="宋体" w:hAnsi="宋体" w:cs="宋体"/>
          <w:color w:val="auto"/>
          <w:highlight w:val="none"/>
        </w:rPr>
        <w:t>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3DDC403">
      <w:pPr>
        <w:pStyle w:val="24"/>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lang w:val="en-US" w:eastAsia="zh-CN"/>
        </w:rPr>
        <w:t>4</w:t>
      </w:r>
      <w:r>
        <w:rPr>
          <w:rFonts w:hint="eastAsia" w:ascii="宋体" w:hAnsi="宋体" w:cs="宋体"/>
          <w:color w:val="auto"/>
          <w:highlight w:val="none"/>
        </w:rPr>
        <w:t xml:space="preserve">.2 </w:t>
      </w:r>
      <w:r>
        <w:rPr>
          <w:rFonts w:hint="eastAsia" w:ascii="宋体" w:hAnsi="宋体" w:cs="宋体"/>
          <w:color w:val="auto"/>
          <w:highlight w:val="none"/>
          <w:lang w:eastAsia="zh-CN"/>
        </w:rPr>
        <w:t>采购代理机构</w:t>
      </w:r>
      <w:r>
        <w:rPr>
          <w:rFonts w:hint="eastAsia" w:ascii="宋体" w:hAnsi="宋体" w:cs="宋体"/>
          <w:color w:val="auto"/>
          <w:highlight w:val="none"/>
        </w:rPr>
        <w:t>对</w:t>
      </w:r>
      <w:r>
        <w:rPr>
          <w:rFonts w:hint="eastAsia" w:ascii="宋体" w:hAnsi="宋体" w:cs="宋体"/>
          <w:color w:val="auto"/>
          <w:highlight w:val="none"/>
          <w:lang w:eastAsia="zh-CN"/>
        </w:rPr>
        <w:t>采购</w:t>
      </w:r>
      <w:r>
        <w:rPr>
          <w:rFonts w:hint="eastAsia" w:ascii="宋体" w:hAnsi="宋体" w:cs="宋体"/>
          <w:color w:val="auto"/>
          <w:highlight w:val="none"/>
        </w:rPr>
        <w:t>文件进行澄清或修改的，将同时通过电子交易平台通知已获取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w:t>
      </w:r>
      <w:r>
        <w:rPr>
          <w:rFonts w:hint="eastAsia" w:ascii="宋体" w:hAnsi="宋体" w:cs="宋体"/>
          <w:color w:val="auto"/>
          <w:highlight w:val="none"/>
          <w:lang w:eastAsia="zh-CN"/>
        </w:rPr>
        <w:t>响应</w:t>
      </w:r>
      <w:r>
        <w:rPr>
          <w:rFonts w:hint="eastAsia" w:ascii="宋体" w:hAnsi="宋体" w:cs="宋体"/>
          <w:color w:val="auto"/>
          <w:highlight w:val="none"/>
        </w:rPr>
        <w:t>截止时间和开标时间。该澄清或者修改的内容为</w:t>
      </w:r>
      <w:r>
        <w:rPr>
          <w:rFonts w:hint="eastAsia" w:ascii="宋体" w:hAnsi="宋体" w:cs="宋体"/>
          <w:color w:val="auto"/>
          <w:highlight w:val="none"/>
          <w:lang w:eastAsia="zh-CN"/>
        </w:rPr>
        <w:t>采购</w:t>
      </w:r>
      <w:r>
        <w:rPr>
          <w:rFonts w:hint="eastAsia" w:ascii="宋体" w:hAnsi="宋体" w:cs="宋体"/>
          <w:color w:val="auto"/>
          <w:highlight w:val="none"/>
        </w:rPr>
        <w:t>文件的组成部分。</w:t>
      </w:r>
    </w:p>
    <w:p w14:paraId="5528BD8B">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60A3BA31">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文件的获取</w:t>
      </w:r>
    </w:p>
    <w:p w14:paraId="49D13EA8">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公告中获取</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文件的时间期限、地点、方式</w:t>
      </w:r>
      <w:r>
        <w:rPr>
          <w:rFonts w:hint="eastAsia" w:ascii="宋体" w:hAnsi="宋体" w:cs="宋体"/>
          <w:snapToGrid w:val="0"/>
          <w:color w:val="auto"/>
          <w:kern w:val="28"/>
          <w:sz w:val="24"/>
          <w:highlight w:val="none"/>
          <w:lang w:eastAsia="zh-CN"/>
        </w:rPr>
        <w:t>。</w:t>
      </w:r>
    </w:p>
    <w:p w14:paraId="3A4CF598">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.开标前答疑会或现场考察</w:t>
      </w:r>
    </w:p>
    <w:p w14:paraId="5DBFAB0C">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0ED94AC8">
      <w:pPr>
        <w:pStyle w:val="11"/>
        <w:spacing w:line="360" w:lineRule="auto"/>
        <w:rPr>
          <w:rFonts w:hAnsi="宋体" w:cs="宋体"/>
          <w:b/>
          <w:strike w:val="0"/>
          <w:dstrike w:val="0"/>
          <w:color w:val="auto"/>
          <w:szCs w:val="24"/>
          <w:highlight w:val="none"/>
        </w:rPr>
      </w:pPr>
      <w:r>
        <w:rPr>
          <w:rFonts w:hint="eastAsia" w:hAnsi="宋体" w:cs="宋体"/>
          <w:b/>
          <w:strike w:val="0"/>
          <w:dstrike w:val="0"/>
          <w:color w:val="auto"/>
          <w:kern w:val="28"/>
          <w:sz w:val="24"/>
          <w:szCs w:val="24"/>
          <w:highlight w:val="none"/>
          <w:lang w:val="en-US" w:eastAsia="zh-CN"/>
        </w:rPr>
        <w:t>7</w:t>
      </w:r>
      <w:r>
        <w:rPr>
          <w:rFonts w:hint="eastAsia" w:hAnsi="宋体" w:cs="宋体"/>
          <w:b/>
          <w:strike w:val="0"/>
          <w:dstrike w:val="0"/>
          <w:color w:val="auto"/>
          <w:kern w:val="28"/>
          <w:sz w:val="24"/>
          <w:szCs w:val="24"/>
          <w:highlight w:val="none"/>
        </w:rPr>
        <w:t>.</w:t>
      </w:r>
      <w:r>
        <w:rPr>
          <w:rFonts w:hint="eastAsia" w:ascii="宋体" w:hAnsi="宋体" w:cs="宋体"/>
          <w:color w:val="auto"/>
          <w:sz w:val="24"/>
          <w:highlight w:val="none"/>
        </w:rPr>
        <w:t>▲</w:t>
      </w:r>
      <w:r>
        <w:rPr>
          <w:rFonts w:hint="eastAsia" w:hAnsi="宋体" w:cs="宋体"/>
          <w:b/>
          <w:strike w:val="0"/>
          <w:dstrike w:val="0"/>
          <w:color w:val="auto"/>
          <w:kern w:val="28"/>
          <w:sz w:val="24"/>
          <w:szCs w:val="24"/>
          <w:highlight w:val="none"/>
          <w:lang w:eastAsia="zh-CN"/>
        </w:rPr>
        <w:t>响应</w:t>
      </w:r>
      <w:r>
        <w:rPr>
          <w:rFonts w:hint="eastAsia" w:hAnsi="宋体" w:cs="宋体"/>
          <w:b/>
          <w:strike w:val="0"/>
          <w:dstrike w:val="0"/>
          <w:color w:val="auto"/>
          <w:kern w:val="28"/>
          <w:sz w:val="24"/>
          <w:szCs w:val="24"/>
          <w:highlight w:val="none"/>
        </w:rPr>
        <w:t>保证金</w:t>
      </w:r>
    </w:p>
    <w:p w14:paraId="5B53974D">
      <w:pPr>
        <w:pStyle w:val="5"/>
        <w:spacing w:line="360" w:lineRule="auto"/>
        <w:ind w:firstLine="472" w:firstLineChars="196"/>
        <w:rPr>
          <w:b/>
          <w:bCs/>
          <w:color w:val="auto"/>
          <w:highlight w:val="none"/>
        </w:rPr>
      </w:pPr>
      <w:r>
        <w:rPr>
          <w:rFonts w:hint="eastAsia" w:hAnsi="宋体" w:cs="宋体"/>
          <w:b/>
          <w:bCs/>
          <w:strike w:val="0"/>
          <w:dstrike w:val="0"/>
          <w:color w:val="auto"/>
          <w:sz w:val="24"/>
          <w:highlight w:val="none"/>
        </w:rPr>
        <w:t>本项目需缴纳</w:t>
      </w:r>
      <w:r>
        <w:rPr>
          <w:rFonts w:hint="eastAsia" w:hAnsi="宋体" w:cs="宋体"/>
          <w:b/>
          <w:bCs/>
          <w:strike w:val="0"/>
          <w:dstrike w:val="0"/>
          <w:color w:val="auto"/>
          <w:sz w:val="24"/>
          <w:highlight w:val="none"/>
          <w:lang w:eastAsia="zh-CN"/>
        </w:rPr>
        <w:t>响应</w:t>
      </w:r>
      <w:r>
        <w:rPr>
          <w:rFonts w:hint="eastAsia" w:hAnsi="宋体" w:cs="宋体"/>
          <w:b/>
          <w:bCs/>
          <w:strike w:val="0"/>
          <w:dstrike w:val="0"/>
          <w:color w:val="auto"/>
          <w:sz w:val="24"/>
          <w:highlight w:val="none"/>
        </w:rPr>
        <w:t>保证金</w:t>
      </w:r>
      <w:r>
        <w:rPr>
          <w:rFonts w:hint="eastAsia" w:hAnsi="宋体" w:cs="宋体"/>
          <w:b/>
          <w:bCs/>
          <w:strike w:val="0"/>
          <w:dstrike w:val="0"/>
          <w:color w:val="auto"/>
          <w:sz w:val="24"/>
          <w:highlight w:val="none"/>
          <w:u w:val="single"/>
          <w:lang w:val="en-US" w:eastAsia="zh-CN"/>
        </w:rPr>
        <w:t>3万元</w:t>
      </w:r>
      <w:r>
        <w:rPr>
          <w:rFonts w:hint="eastAsia" w:hAnsi="宋体" w:cs="宋体"/>
          <w:b/>
          <w:bCs/>
          <w:strike w:val="0"/>
          <w:dstrike w:val="0"/>
          <w:color w:val="auto"/>
          <w:sz w:val="24"/>
          <w:highlight w:val="none"/>
        </w:rPr>
        <w:t>。</w:t>
      </w:r>
    </w:p>
    <w:p w14:paraId="16AD96A5">
      <w:pPr>
        <w:pStyle w:val="5"/>
        <w:spacing w:line="360" w:lineRule="auto"/>
        <w:ind w:firstLine="472" w:firstLineChars="196"/>
        <w:rPr>
          <w:rFonts w:hint="eastAsia" w:hAnsi="宋体" w:cs="宋体"/>
          <w:b/>
          <w:bCs/>
          <w:strike w:val="0"/>
          <w:dstrike w:val="0"/>
          <w:color w:val="auto"/>
          <w:sz w:val="24"/>
          <w:highlight w:val="none"/>
          <w:lang w:val="en-US" w:eastAsia="zh-CN"/>
        </w:rPr>
      </w:pPr>
      <w:r>
        <w:rPr>
          <w:rFonts w:hint="eastAsia" w:hAnsi="宋体" w:cs="宋体"/>
          <w:b/>
          <w:bCs/>
          <w:strike w:val="0"/>
          <w:dstrike w:val="0"/>
          <w:color w:val="auto"/>
          <w:sz w:val="24"/>
          <w:highlight w:val="none"/>
          <w:lang w:val="en-US" w:eastAsia="zh-CN"/>
        </w:rPr>
        <w:t>账户：建经投资咨询有限公司；</w:t>
      </w:r>
    </w:p>
    <w:p w14:paraId="33EFBBA1">
      <w:pPr>
        <w:pStyle w:val="5"/>
        <w:spacing w:line="360" w:lineRule="auto"/>
        <w:ind w:firstLine="472" w:firstLineChars="196"/>
        <w:rPr>
          <w:rFonts w:hint="eastAsia" w:hAnsi="宋体" w:cs="宋体"/>
          <w:b/>
          <w:bCs/>
          <w:strike w:val="0"/>
          <w:dstrike w:val="0"/>
          <w:color w:val="auto"/>
          <w:sz w:val="24"/>
          <w:highlight w:val="none"/>
          <w:lang w:val="en-US" w:eastAsia="zh-CN"/>
        </w:rPr>
      </w:pPr>
      <w:r>
        <w:rPr>
          <w:rFonts w:hint="eastAsia" w:hAnsi="宋体" w:cs="宋体"/>
          <w:b/>
          <w:bCs/>
          <w:strike w:val="0"/>
          <w:dstrike w:val="0"/>
          <w:color w:val="auto"/>
          <w:sz w:val="24"/>
          <w:highlight w:val="none"/>
          <w:lang w:val="en-US" w:eastAsia="zh-CN"/>
        </w:rPr>
        <w:t>开户行：杭州联合农村商业银行股份有限公司宝善支行；</w:t>
      </w:r>
    </w:p>
    <w:p w14:paraId="4AD84FD4">
      <w:pPr>
        <w:pStyle w:val="5"/>
        <w:spacing w:line="360" w:lineRule="auto"/>
        <w:ind w:firstLine="472" w:firstLineChars="196"/>
        <w:rPr>
          <w:rFonts w:hint="eastAsia" w:hAnsi="宋体" w:cs="宋体"/>
          <w:b/>
          <w:bCs/>
          <w:strike w:val="0"/>
          <w:dstrike w:val="0"/>
          <w:color w:val="auto"/>
          <w:sz w:val="24"/>
          <w:highlight w:val="none"/>
          <w:lang w:val="en-US" w:eastAsia="zh-CN"/>
        </w:rPr>
      </w:pPr>
      <w:r>
        <w:rPr>
          <w:rFonts w:hint="eastAsia" w:hAnsi="宋体" w:cs="宋体"/>
          <w:b/>
          <w:bCs/>
          <w:strike w:val="0"/>
          <w:dstrike w:val="0"/>
          <w:color w:val="auto"/>
          <w:sz w:val="24"/>
          <w:highlight w:val="none"/>
          <w:lang w:val="en-US" w:eastAsia="zh-CN"/>
        </w:rPr>
        <w:t>账号：201000061369943；</w:t>
      </w:r>
    </w:p>
    <w:p w14:paraId="22EF7F86">
      <w:pPr>
        <w:pStyle w:val="5"/>
        <w:spacing w:line="360" w:lineRule="auto"/>
        <w:ind w:firstLine="472" w:firstLineChars="196"/>
        <w:rPr>
          <w:rFonts w:hint="eastAsia" w:hAnsi="宋体" w:cs="宋体"/>
          <w:b/>
          <w:bCs/>
          <w:strike w:val="0"/>
          <w:dstrike w:val="0"/>
          <w:color w:val="auto"/>
          <w:sz w:val="24"/>
          <w:highlight w:val="none"/>
          <w:lang w:val="en-US" w:eastAsia="zh-CN"/>
        </w:rPr>
      </w:pPr>
      <w:r>
        <w:rPr>
          <w:rFonts w:hint="eastAsia" w:hAnsi="宋体" w:cs="宋体"/>
          <w:b/>
          <w:bCs/>
          <w:strike w:val="0"/>
          <w:dstrike w:val="0"/>
          <w:color w:val="auto"/>
          <w:sz w:val="24"/>
          <w:highlight w:val="none"/>
          <w:lang w:val="en-US" w:eastAsia="zh-CN"/>
        </w:rPr>
        <w:t>行号：402331001341；</w:t>
      </w:r>
    </w:p>
    <w:p w14:paraId="2812E014">
      <w:pPr>
        <w:pStyle w:val="5"/>
        <w:spacing w:line="360" w:lineRule="auto"/>
        <w:ind w:firstLine="472" w:firstLineChars="196"/>
        <w:rPr>
          <w:rFonts w:hAnsi="宋体" w:cs="宋体"/>
          <w:strike w:val="0"/>
          <w:dstrike w:val="0"/>
          <w:color w:val="auto"/>
          <w:sz w:val="24"/>
          <w:highlight w:val="none"/>
        </w:rPr>
      </w:pPr>
      <w:r>
        <w:rPr>
          <w:rFonts w:hint="eastAsia" w:hAnsi="宋体" w:cs="宋体"/>
          <w:b/>
          <w:bCs/>
          <w:strike w:val="0"/>
          <w:dstrike w:val="0"/>
          <w:color w:val="auto"/>
          <w:sz w:val="24"/>
          <w:highlight w:val="none"/>
          <w:lang w:val="en-US" w:eastAsia="zh-CN"/>
        </w:rPr>
        <w:t>转账务必备注“项目简称”</w:t>
      </w:r>
    </w:p>
    <w:p w14:paraId="6A61F68C">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文件的语言</w:t>
      </w:r>
    </w:p>
    <w:p w14:paraId="53EC324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7BDBE079">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文件的组成</w:t>
      </w:r>
    </w:p>
    <w:p w14:paraId="65AF89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EDA1D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.1.1符合参加采购活动应当具备的一般条件的承诺函；</w:t>
      </w:r>
    </w:p>
    <w:p w14:paraId="00CCAF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6AE27B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A3505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1859B5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2DB031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.2.2授权委托书或法定代表人（单位负责人）身份证明；</w:t>
      </w:r>
    </w:p>
    <w:p w14:paraId="5DC0C7C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BC2C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98C5985">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14:paraId="742D144E">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14:paraId="7B2EAB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C3419E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AA4630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18D0F1A">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w:t>
      </w: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w:t>
      </w:r>
    </w:p>
    <w:p w14:paraId="544AA871">
      <w:pPr>
        <w:pStyle w:val="4"/>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rPr>
        <w:t>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AD3CAF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61BB22B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0B2BDAA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14:paraId="4DA14E89">
      <w:pPr>
        <w:pStyle w:val="2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lang w:val="en-US" w:eastAsia="zh-CN"/>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文件的编制</w:t>
      </w:r>
    </w:p>
    <w:p w14:paraId="7DC82C9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352308D1">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3DFA25A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5CC31592">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文件的签署、盖章</w:t>
      </w:r>
    </w:p>
    <w:p w14:paraId="1A99F77B">
      <w:pPr>
        <w:pStyle w:val="24"/>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文件按照</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的</w:t>
      </w:r>
      <w:r>
        <w:rPr>
          <w:rFonts w:hint="eastAsia" w:ascii="宋体" w:hAnsi="宋体" w:cs="宋体"/>
          <w:b/>
          <w:color w:val="auto"/>
          <w:highlight w:val="none"/>
          <w:lang w:eastAsia="zh-CN"/>
        </w:rPr>
        <w:t>响应</w:t>
      </w:r>
      <w:r>
        <w:rPr>
          <w:rFonts w:hint="eastAsia" w:ascii="宋体" w:hAnsi="宋体" w:cs="宋体"/>
          <w:b/>
          <w:color w:val="auto"/>
          <w:highlight w:val="none"/>
        </w:rPr>
        <w:t>文件未按照</w:t>
      </w:r>
      <w:r>
        <w:rPr>
          <w:rFonts w:hint="eastAsia" w:ascii="宋体" w:hAnsi="宋体" w:cs="宋体"/>
          <w:b/>
          <w:color w:val="auto"/>
          <w:highlight w:val="none"/>
          <w:lang w:eastAsia="zh-CN"/>
        </w:rPr>
        <w:t>采购</w:t>
      </w:r>
      <w:r>
        <w:rPr>
          <w:rFonts w:hint="eastAsia" w:ascii="宋体" w:hAnsi="宋体" w:cs="宋体"/>
          <w:b/>
          <w:color w:val="auto"/>
          <w:highlight w:val="none"/>
        </w:rPr>
        <w:t>文件要求签署、盖章的，其</w:t>
      </w:r>
      <w:r>
        <w:rPr>
          <w:rFonts w:hint="eastAsia" w:ascii="宋体" w:hAnsi="宋体" w:cs="宋体"/>
          <w:b/>
          <w:color w:val="auto"/>
          <w:highlight w:val="none"/>
          <w:lang w:eastAsia="zh-CN"/>
        </w:rPr>
        <w:t>响应</w:t>
      </w:r>
      <w:r>
        <w:rPr>
          <w:rFonts w:hint="eastAsia" w:ascii="宋体" w:hAnsi="宋体" w:cs="宋体"/>
          <w:b/>
          <w:color w:val="auto"/>
          <w:highlight w:val="none"/>
        </w:rPr>
        <w:t>无效</w:t>
      </w:r>
      <w:r>
        <w:rPr>
          <w:rFonts w:hint="eastAsia" w:ascii="宋体" w:hAnsi="宋体" w:cs="宋体"/>
          <w:color w:val="auto"/>
          <w:szCs w:val="24"/>
          <w:highlight w:val="none"/>
        </w:rPr>
        <w:t>。</w:t>
      </w:r>
    </w:p>
    <w:p w14:paraId="05A873C9">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.2为确保网上操作合法、有效和安全，供应商应当在响应截止时间前完成在“乐采云平台”完成电子CA绑定，确保在电子响应过程中能够对相关数据电文进行加密和使用</w:t>
      </w:r>
      <w:r>
        <w:rPr>
          <w:rFonts w:hint="eastAsia" w:ascii="宋体" w:hAnsi="宋体" w:cs="宋体"/>
          <w:color w:val="auto"/>
          <w:highlight w:val="none"/>
          <w:lang w:eastAsia="zh-CN"/>
        </w:rPr>
        <w:t>电子签章</w:t>
      </w:r>
      <w:r>
        <w:rPr>
          <w:rFonts w:hint="eastAsia" w:ascii="宋体" w:hAnsi="宋体" w:cs="宋体"/>
          <w:color w:val="auto"/>
          <w:highlight w:val="none"/>
        </w:rPr>
        <w:t>。</w:t>
      </w:r>
    </w:p>
    <w:p w14:paraId="3D4F3173">
      <w:pPr>
        <w:pStyle w:val="24"/>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w:t>
      </w:r>
      <w:r>
        <w:rPr>
          <w:rFonts w:hint="eastAsia" w:ascii="宋体" w:hAnsi="宋体" w:cs="宋体"/>
          <w:color w:val="auto"/>
          <w:highlight w:val="none"/>
          <w:lang w:eastAsia="zh-CN"/>
        </w:rPr>
        <w:t>采购</w:t>
      </w:r>
      <w:r>
        <w:rPr>
          <w:rFonts w:hint="eastAsia" w:ascii="宋体" w:hAnsi="宋体" w:cs="宋体"/>
          <w:color w:val="auto"/>
          <w:highlight w:val="none"/>
        </w:rPr>
        <w:t>文件对</w:t>
      </w:r>
      <w:r>
        <w:rPr>
          <w:rFonts w:hint="eastAsia" w:ascii="宋体" w:hAnsi="宋体" w:cs="宋体"/>
          <w:color w:val="auto"/>
          <w:highlight w:val="none"/>
          <w:lang w:eastAsia="zh-CN"/>
        </w:rPr>
        <w:t>响应</w:t>
      </w:r>
      <w:r>
        <w:rPr>
          <w:rFonts w:hint="eastAsia" w:ascii="宋体" w:hAnsi="宋体" w:cs="宋体"/>
          <w:color w:val="auto"/>
          <w:highlight w:val="none"/>
        </w:rPr>
        <w:t>文件签署、盖章的要求适用于</w:t>
      </w:r>
      <w:r>
        <w:rPr>
          <w:rFonts w:hint="eastAsia" w:ascii="宋体" w:hAnsi="宋体" w:cs="宋体"/>
          <w:color w:val="auto"/>
          <w:highlight w:val="none"/>
          <w:lang w:eastAsia="zh-CN"/>
        </w:rPr>
        <w:t>电子签章</w:t>
      </w:r>
      <w:r>
        <w:rPr>
          <w:rFonts w:hint="eastAsia" w:ascii="宋体" w:hAnsi="宋体" w:cs="宋体"/>
          <w:color w:val="auto"/>
          <w:highlight w:val="none"/>
        </w:rPr>
        <w:t>。</w:t>
      </w:r>
    </w:p>
    <w:p w14:paraId="0859EC4B">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文件的提交、补充、修改、撤回</w:t>
      </w:r>
    </w:p>
    <w:p w14:paraId="0C4DAF93">
      <w:pPr>
        <w:pStyle w:val="24"/>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 供应商应当在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截止时间前完成</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文件的传输递交，并可以补充、修改或者撤回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文件。补充或者修改</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文件的，应当先行撤回原文件，补充、修改后重新传输递交。</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截止时间前未完成传输的，视为撤回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截止时间后递交的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文件，电子交易平台将拒收。</w:t>
      </w:r>
    </w:p>
    <w:p w14:paraId="12A07305">
      <w:pPr>
        <w:pStyle w:val="24"/>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.2电子交易平台收到</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文件，将妥善保存并即时向供应商发出确认回执通知。在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截止时间前，除供应商补充、修改或者撤回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文件外，任何单位和个人不得解密或提取</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p>
    <w:p w14:paraId="15D8075D">
      <w:pPr>
        <w:pStyle w:val="24"/>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截止期方面的全部权利、责任和义务，将适用于延长至新的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w:t>
      </w:r>
    </w:p>
    <w:p w14:paraId="000AEE93">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eastAsia="宋体" w:cs="宋体"/>
          <w:b/>
          <w:color w:val="auto"/>
          <w:szCs w:val="24"/>
          <w:highlight w:val="none"/>
        </w:rPr>
        <w:t>.备份</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w:t>
      </w:r>
    </w:p>
    <w:p w14:paraId="300C9C56">
      <w:pPr>
        <w:pStyle w:val="11"/>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文件后，还可以在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截止时间前直接提交或者以邮政快递方式递交备份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w:t>
      </w:r>
    </w:p>
    <w:p w14:paraId="32EE7798">
      <w:pPr>
        <w:pStyle w:val="11"/>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lang w:val="en-US" w:eastAsia="zh-CN"/>
        </w:rPr>
        <w:t>13</w:t>
      </w:r>
      <w:r>
        <w:rPr>
          <w:rFonts w:hint="eastAsia" w:hAnsi="宋体" w:cs="宋体"/>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6A9E7EB4">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.3直接提交备份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截止时间前在</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公告中载明的开标地点将备份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w:t>
      </w:r>
    </w:p>
    <w:p w14:paraId="663887A7">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.4以邮政快递方式递交备份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文件按要求密封和标记，再进行邮政快递包装后邮寄。备份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lang w:eastAsia="zh-CN"/>
        </w:rPr>
        <w:t>采购</w:t>
      </w:r>
      <w:r>
        <w:rPr>
          <w:rFonts w:hint="eastAsia" w:hAnsi="宋体" w:cs="宋体"/>
          <w:snapToGrid/>
          <w:color w:val="auto"/>
          <w:sz w:val="24"/>
          <w:szCs w:val="24"/>
          <w:highlight w:val="none"/>
        </w:rPr>
        <w:t>文件第二</w:t>
      </w:r>
      <w:r>
        <w:rPr>
          <w:rFonts w:hint="eastAsia" w:hAnsi="宋体" w:cs="宋体"/>
          <w:snapToGrid/>
          <w:color w:val="auto"/>
          <w:sz w:val="24"/>
          <w:szCs w:val="24"/>
          <w:highlight w:val="none"/>
          <w:lang w:val="en-US" w:eastAsia="zh-CN"/>
        </w:rPr>
        <w:t>章</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w:t>
      </w:r>
      <w:r>
        <w:rPr>
          <w:rFonts w:hint="eastAsia" w:hAnsi="宋体" w:cs="宋体"/>
          <w:snapToGrid/>
          <w:color w:val="auto"/>
          <w:sz w:val="24"/>
          <w:szCs w:val="24"/>
          <w:highlight w:val="none"/>
          <w:lang w:eastAsia="zh-CN"/>
        </w:rPr>
        <w:t>响应</w:t>
      </w:r>
      <w:r>
        <w:rPr>
          <w:rFonts w:hint="eastAsia" w:hAnsi="宋体" w:cs="宋体"/>
          <w:snapToGrid/>
          <w:color w:val="auto"/>
          <w:sz w:val="24"/>
          <w:szCs w:val="24"/>
          <w:highlight w:val="none"/>
        </w:rPr>
        <w:t>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文件。邮寄过程中，电子备份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23C70DB5">
      <w:pPr>
        <w:pStyle w:val="11"/>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文件，未在电子交易平台传输递交</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无效。</w:t>
      </w:r>
    </w:p>
    <w:p w14:paraId="3EE4CEE3">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文件的无效处理</w:t>
      </w:r>
    </w:p>
    <w:p w14:paraId="3DE55CDC">
      <w:pPr>
        <w:pStyle w:val="10"/>
        <w:spacing w:line="360" w:lineRule="auto"/>
        <w:ind w:firstLine="360" w:firstLineChars="150"/>
        <w:rPr>
          <w:rFonts w:cs="宋体"/>
          <w:color w:val="auto"/>
          <w:szCs w:val="21"/>
          <w:highlight w:val="none"/>
        </w:rPr>
      </w:pPr>
      <w:r>
        <w:rPr>
          <w:rFonts w:hint="eastAsia" w:cs="宋体"/>
          <w:color w:val="auto"/>
          <w:szCs w:val="21"/>
          <w:highlight w:val="none"/>
        </w:rPr>
        <w:t>有</w:t>
      </w:r>
      <w:r>
        <w:rPr>
          <w:rFonts w:hint="eastAsia" w:cs="宋体"/>
          <w:color w:val="auto"/>
          <w:szCs w:val="21"/>
          <w:highlight w:val="none"/>
          <w:lang w:eastAsia="zh-CN"/>
        </w:rPr>
        <w:t>采购</w:t>
      </w:r>
      <w:r>
        <w:rPr>
          <w:rFonts w:hint="eastAsia" w:cs="宋体"/>
          <w:color w:val="auto"/>
          <w:szCs w:val="21"/>
          <w:highlight w:val="none"/>
        </w:rPr>
        <w:t>文件第四</w:t>
      </w:r>
      <w:r>
        <w:rPr>
          <w:rFonts w:hint="eastAsia" w:cs="宋体"/>
          <w:color w:val="auto"/>
          <w:szCs w:val="21"/>
          <w:highlight w:val="none"/>
          <w:lang w:val="en-US" w:eastAsia="zh-CN"/>
        </w:rPr>
        <w:t>章</w:t>
      </w:r>
      <w:r>
        <w:rPr>
          <w:rFonts w:cs="宋体"/>
          <w:color w:val="auto"/>
          <w:szCs w:val="21"/>
          <w:highlight w:val="none"/>
        </w:rPr>
        <w:t>4.2规定</w:t>
      </w:r>
      <w:r>
        <w:rPr>
          <w:rFonts w:hint="eastAsia" w:cs="宋体"/>
          <w:color w:val="auto"/>
          <w:szCs w:val="21"/>
          <w:highlight w:val="none"/>
        </w:rPr>
        <w:t>的情形之一的，</w:t>
      </w:r>
      <w:r>
        <w:rPr>
          <w:rFonts w:hint="eastAsia" w:cs="宋体"/>
          <w:color w:val="auto"/>
          <w:szCs w:val="21"/>
          <w:highlight w:val="none"/>
          <w:lang w:eastAsia="zh-CN"/>
        </w:rPr>
        <w:t>响应</w:t>
      </w:r>
      <w:r>
        <w:rPr>
          <w:rFonts w:hint="eastAsia" w:cs="宋体"/>
          <w:color w:val="auto"/>
          <w:szCs w:val="21"/>
          <w:highlight w:val="none"/>
        </w:rPr>
        <w:t>无效：</w:t>
      </w:r>
    </w:p>
    <w:p w14:paraId="63EF8961">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14:paraId="6EC67BA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有效期为从提交</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文件的截止之日起90天。▲</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w:t>
      </w:r>
      <w:r>
        <w:rPr>
          <w:rFonts w:hint="eastAsia" w:ascii="宋体" w:hAnsi="宋体" w:cs="宋体"/>
          <w:b/>
          <w:color w:val="auto"/>
          <w:sz w:val="24"/>
          <w:szCs w:val="20"/>
          <w:highlight w:val="none"/>
          <w:lang w:eastAsia="zh-CN"/>
        </w:rPr>
        <w:t>响应</w:t>
      </w:r>
      <w:r>
        <w:rPr>
          <w:rFonts w:hint="eastAsia" w:ascii="宋体" w:hAnsi="宋体" w:cs="宋体"/>
          <w:b/>
          <w:color w:val="auto"/>
          <w:sz w:val="24"/>
          <w:szCs w:val="20"/>
          <w:highlight w:val="none"/>
        </w:rPr>
        <w:t>文件中承</w:t>
      </w:r>
      <w:r>
        <w:rPr>
          <w:rFonts w:hint="eastAsia" w:ascii="宋体" w:hAnsi="宋体" w:cs="宋体"/>
          <w:b/>
          <w:color w:val="auto"/>
          <w:sz w:val="24"/>
          <w:szCs w:val="21"/>
          <w:highlight w:val="none"/>
        </w:rPr>
        <w:t>诺的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有效期少于</w:t>
      </w:r>
      <w:r>
        <w:rPr>
          <w:rFonts w:hint="eastAsia" w:ascii="宋体" w:hAnsi="宋体" w:cs="宋体"/>
          <w:b/>
          <w:color w:val="auto"/>
          <w:sz w:val="24"/>
          <w:szCs w:val="21"/>
          <w:highlight w:val="none"/>
          <w:lang w:eastAsia="zh-CN"/>
        </w:rPr>
        <w:t>采购</w:t>
      </w:r>
      <w:r>
        <w:rPr>
          <w:rFonts w:hint="eastAsia" w:ascii="宋体" w:hAnsi="宋体" w:cs="宋体"/>
          <w:b/>
          <w:color w:val="auto"/>
          <w:sz w:val="24"/>
          <w:szCs w:val="21"/>
          <w:highlight w:val="none"/>
        </w:rPr>
        <w:t>文件中载明的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无效。</w:t>
      </w:r>
    </w:p>
    <w:p w14:paraId="67CA6CD7">
      <w:pPr>
        <w:pStyle w:val="24"/>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w:t>
      </w:r>
      <w:r>
        <w:rPr>
          <w:rFonts w:hint="eastAsia" w:ascii="宋体" w:hAnsi="宋体" w:cs="宋体"/>
          <w:color w:val="auto"/>
          <w:highlight w:val="none"/>
          <w:lang w:eastAsia="zh-CN"/>
        </w:rPr>
        <w:t>响应</w:t>
      </w:r>
      <w:r>
        <w:rPr>
          <w:rFonts w:hint="eastAsia" w:ascii="宋体" w:hAnsi="宋体" w:cs="宋体"/>
          <w:color w:val="auto"/>
          <w:highlight w:val="none"/>
        </w:rPr>
        <w:t>文件合格投递后，自</w:t>
      </w:r>
      <w:r>
        <w:rPr>
          <w:rFonts w:hint="eastAsia" w:ascii="宋体" w:hAnsi="宋体" w:cs="宋体"/>
          <w:color w:val="auto"/>
          <w:highlight w:val="none"/>
          <w:lang w:eastAsia="zh-CN"/>
        </w:rPr>
        <w:t>响应</w:t>
      </w:r>
      <w:r>
        <w:rPr>
          <w:rFonts w:hint="eastAsia" w:ascii="宋体" w:hAnsi="宋体" w:cs="宋体"/>
          <w:color w:val="auto"/>
          <w:highlight w:val="none"/>
        </w:rPr>
        <w:t>截止日期起，在</w:t>
      </w:r>
      <w:r>
        <w:rPr>
          <w:rFonts w:hint="eastAsia" w:ascii="宋体" w:hAnsi="宋体" w:cs="宋体"/>
          <w:color w:val="auto"/>
          <w:highlight w:val="none"/>
          <w:lang w:eastAsia="zh-CN"/>
        </w:rPr>
        <w:t>响应</w:t>
      </w:r>
      <w:r>
        <w:rPr>
          <w:rFonts w:hint="eastAsia" w:ascii="宋体" w:hAnsi="宋体" w:cs="宋体"/>
          <w:color w:val="auto"/>
          <w:highlight w:val="none"/>
        </w:rPr>
        <w:t>有效期内有效。</w:t>
      </w:r>
    </w:p>
    <w:p w14:paraId="3D2FC08C">
      <w:pPr>
        <w:pStyle w:val="24"/>
        <w:spacing w:before="0"/>
        <w:ind w:firstLine="480"/>
        <w:rPr>
          <w:rFonts w:ascii="宋体" w:hAnsi="宋体" w:cs="宋体"/>
          <w:b/>
          <w:color w:val="auto"/>
          <w:sz w:val="3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w:t>
      </w:r>
      <w:r>
        <w:rPr>
          <w:rFonts w:hint="eastAsia" w:ascii="宋体" w:hAnsi="宋体" w:cs="宋体"/>
          <w:color w:val="auto"/>
          <w:highlight w:val="none"/>
          <w:lang w:eastAsia="zh-CN"/>
        </w:rPr>
        <w:t>响应</w:t>
      </w:r>
      <w:r>
        <w:rPr>
          <w:rFonts w:hint="eastAsia" w:ascii="宋体" w:hAnsi="宋体" w:cs="宋体"/>
          <w:color w:val="auto"/>
          <w:highlight w:val="none"/>
        </w:rPr>
        <w:t>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w:t>
      </w:r>
      <w:r>
        <w:rPr>
          <w:rFonts w:hint="eastAsia" w:ascii="宋体" w:hAnsi="宋体" w:cs="宋体"/>
          <w:color w:val="auto"/>
          <w:highlight w:val="none"/>
          <w:lang w:eastAsia="zh-CN"/>
        </w:rPr>
        <w:t>响应</w:t>
      </w:r>
      <w:r>
        <w:rPr>
          <w:rFonts w:hint="eastAsia" w:ascii="宋体" w:hAnsi="宋体" w:cs="宋体"/>
          <w:color w:val="auto"/>
          <w:highlight w:val="none"/>
        </w:rPr>
        <w:t>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w:t>
      </w:r>
      <w:r>
        <w:rPr>
          <w:rFonts w:hint="eastAsia" w:ascii="宋体" w:hAnsi="宋体" w:cs="宋体"/>
          <w:color w:val="auto"/>
          <w:highlight w:val="none"/>
          <w:lang w:eastAsia="zh-CN"/>
        </w:rPr>
        <w:t>响应</w:t>
      </w:r>
      <w:r>
        <w:rPr>
          <w:rFonts w:hint="eastAsia" w:ascii="宋体" w:hAnsi="宋体" w:cs="宋体"/>
          <w:color w:val="auto"/>
          <w:highlight w:val="none"/>
        </w:rPr>
        <w:t>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w:t>
      </w:r>
      <w:r>
        <w:rPr>
          <w:rFonts w:hint="eastAsia" w:ascii="宋体" w:hAnsi="宋体" w:cs="宋体"/>
          <w:color w:val="auto"/>
          <w:highlight w:val="none"/>
          <w:lang w:eastAsia="zh-CN"/>
        </w:rPr>
        <w:t>响应</w:t>
      </w:r>
      <w:r>
        <w:rPr>
          <w:rFonts w:hint="eastAsia" w:ascii="宋体" w:hAnsi="宋体" w:cs="宋体"/>
          <w:color w:val="auto"/>
          <w:highlight w:val="none"/>
        </w:rPr>
        <w:t>无效。</w:t>
      </w:r>
    </w:p>
    <w:p w14:paraId="1C4B4ABE">
      <w:pPr>
        <w:pStyle w:val="2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96CAF50">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 xml:space="preserve">.开标 </w:t>
      </w:r>
    </w:p>
    <w:p w14:paraId="586CAFBA">
      <w:pPr>
        <w:pStyle w:val="2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6B84607F">
      <w:pPr>
        <w:pStyle w:val="2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文件的规定在半小时内完成在线解密。</w:t>
      </w:r>
    </w:p>
    <w:p w14:paraId="35D443C1">
      <w:pPr>
        <w:pStyle w:val="2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文件的，以备份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文件作为依据，否则视为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文件撤回。</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文件已按时解密的，备份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文件自动失效。</w:t>
      </w:r>
    </w:p>
    <w:p w14:paraId="537C36F2">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7.</w:t>
      </w:r>
      <w:r>
        <w:rPr>
          <w:rFonts w:hint="eastAsia" w:ascii="宋体" w:hAnsi="宋体" w:eastAsia="宋体" w:cs="宋体"/>
          <w:b/>
          <w:color w:val="auto"/>
          <w:szCs w:val="24"/>
          <w:highlight w:val="none"/>
        </w:rPr>
        <w:t>资格审查</w:t>
      </w:r>
    </w:p>
    <w:p w14:paraId="2C8088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val="en-US" w:eastAsia="zh-CN"/>
        </w:rPr>
        <w:t>评审小组</w:t>
      </w:r>
      <w:r>
        <w:rPr>
          <w:rFonts w:hint="eastAsia" w:ascii="宋体" w:hAnsi="宋体" w:cs="宋体"/>
          <w:color w:val="auto"/>
          <w:sz w:val="24"/>
          <w:highlight w:val="none"/>
        </w:rPr>
        <w:t>依据法律法规和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56BB8399">
      <w:pPr>
        <w:pStyle w:val="24"/>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w:t>
      </w:r>
      <w:r>
        <w:rPr>
          <w:rFonts w:hint="eastAsia" w:ascii="宋体" w:hAnsi="宋体" w:cs="宋体"/>
          <w:color w:val="auto"/>
          <w:highlight w:val="none"/>
          <w:lang w:eastAsia="zh-CN"/>
        </w:rPr>
        <w:t>采购</w:t>
      </w:r>
      <w:r>
        <w:rPr>
          <w:rFonts w:hint="eastAsia" w:ascii="宋体" w:hAnsi="宋体" w:cs="宋体"/>
          <w:color w:val="auto"/>
          <w:highlight w:val="none"/>
        </w:rPr>
        <w:t>文件中规定的资格要求，其</w:t>
      </w:r>
      <w:r>
        <w:rPr>
          <w:rFonts w:hint="eastAsia" w:ascii="宋体" w:hAnsi="宋体" w:cs="宋体"/>
          <w:color w:val="auto"/>
          <w:highlight w:val="none"/>
          <w:lang w:eastAsia="zh-CN"/>
        </w:rPr>
        <w:t>响应</w:t>
      </w:r>
      <w:r>
        <w:rPr>
          <w:rFonts w:hint="eastAsia" w:ascii="宋体" w:hAnsi="宋体" w:cs="宋体"/>
          <w:color w:val="auto"/>
          <w:highlight w:val="none"/>
        </w:rPr>
        <w:t>无效。</w:t>
      </w:r>
    </w:p>
    <w:p w14:paraId="7FC722CA">
      <w:pPr>
        <w:pStyle w:val="24"/>
        <w:spacing w:before="0"/>
        <w:ind w:firstLine="480"/>
        <w:rPr>
          <w:rFonts w:hint="eastAsia" w:ascii="宋体" w:hAnsi="宋体" w:eastAsia="宋体" w:cs="宋体"/>
          <w:color w:val="auto"/>
          <w:highlight w:val="none"/>
          <w:lang w:eastAsia="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，否决前需进行质询确认</w:t>
      </w:r>
      <w:r>
        <w:rPr>
          <w:rFonts w:hint="eastAsia" w:ascii="宋体" w:hAnsi="宋体" w:cs="宋体"/>
          <w:color w:val="auto"/>
          <w:highlight w:val="none"/>
          <w:lang w:eastAsia="zh-CN"/>
        </w:rPr>
        <w:t>。</w:t>
      </w:r>
    </w:p>
    <w:p w14:paraId="14C4DA76">
      <w:pPr>
        <w:pStyle w:val="24"/>
        <w:spacing w:before="0"/>
        <w:ind w:firstLine="480"/>
        <w:rPr>
          <w:rFonts w:hint="default" w:ascii="宋体" w:hAnsi="宋体" w:cs="宋体"/>
          <w:color w:val="auto"/>
          <w:highlight w:val="none"/>
        </w:rPr>
      </w:pPr>
      <w:r>
        <w:rPr>
          <w:rFonts w:hint="eastAsia" w:ascii="宋体" w:hAnsi="宋体" w:cs="宋体"/>
          <w:color w:val="auto"/>
          <w:highlight w:val="none"/>
          <w:lang w:val="en-US" w:eastAsia="zh-CN"/>
        </w:rPr>
        <w:t>17.4合格供应商不足三家时，</w:t>
      </w:r>
      <w:r>
        <w:rPr>
          <w:rFonts w:hint="eastAsia" w:ascii="宋体" w:hAnsi="宋体" w:cs="宋体"/>
          <w:color w:val="auto"/>
          <w:sz w:val="24"/>
          <w:highlight w:val="none"/>
          <w:lang w:val="en-US" w:eastAsia="zh-CN"/>
        </w:rPr>
        <w:t>评审小组</w:t>
      </w:r>
      <w:r>
        <w:rPr>
          <w:rFonts w:hint="eastAsia" w:ascii="宋体" w:hAnsi="宋体" w:cs="宋体"/>
          <w:color w:val="auto"/>
          <w:highlight w:val="none"/>
          <w:lang w:val="en-US" w:eastAsia="zh-CN"/>
        </w:rPr>
        <w:t>认为响应仍然具有竞争性，可以继续进行评审，否则，需重新组织采购。</w:t>
      </w:r>
    </w:p>
    <w:p w14:paraId="4298B9FF">
      <w:pPr>
        <w:pStyle w:val="24"/>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6C00C35B">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18.</w:t>
      </w:r>
      <w:r>
        <w:rPr>
          <w:rFonts w:hint="eastAsia" w:ascii="宋体" w:hAnsi="宋体" w:cs="宋体"/>
          <w:b/>
          <w:color w:val="auto"/>
          <w:szCs w:val="24"/>
          <w:highlight w:val="none"/>
        </w:rPr>
        <w:t>信用信息查询</w:t>
      </w:r>
    </w:p>
    <w:p w14:paraId="2932D9B0">
      <w:pPr>
        <w:pStyle w:val="2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接受资格时的信用记录。</w:t>
      </w:r>
    </w:p>
    <w:p w14:paraId="3B498ACA">
      <w:pPr>
        <w:pStyle w:val="2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的信用记录、查询结果经确认后将与采购文件一起存档。</w:t>
      </w:r>
    </w:p>
    <w:p w14:paraId="05F549E5">
      <w:pPr>
        <w:pStyle w:val="2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w:t>
      </w:r>
      <w:r>
        <w:rPr>
          <w:rFonts w:hint="eastAsia" w:ascii="宋体" w:hAnsi="宋体" w:cs="宋体"/>
          <w:color w:val="auto"/>
          <w:kern w:val="0"/>
          <w:szCs w:val="24"/>
          <w:highlight w:val="none"/>
          <w:lang w:val="en-US" w:eastAsia="zh-CN"/>
        </w:rPr>
        <w:t>本次</w:t>
      </w:r>
      <w:r>
        <w:rPr>
          <w:rFonts w:hint="eastAsia" w:ascii="宋体" w:hAnsi="宋体" w:cs="宋体"/>
          <w:color w:val="auto"/>
          <w:kern w:val="0"/>
          <w:szCs w:val="24"/>
          <w:highlight w:val="none"/>
        </w:rPr>
        <w:t>采购活动。</w:t>
      </w:r>
    </w:p>
    <w:p w14:paraId="6436EAAA">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EA1011">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57AD2D0D">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lang w:eastAsia="zh-CN"/>
        </w:rPr>
        <w:t>评审小组</w:t>
      </w:r>
      <w:r>
        <w:rPr>
          <w:rFonts w:hint="eastAsia" w:ascii="宋体" w:hAnsi="宋体" w:cs="宋体"/>
          <w:color w:val="auto"/>
          <w:sz w:val="24"/>
          <w:highlight w:val="none"/>
        </w:rPr>
        <w:t>将根据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文件和有关规定，履行评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工作职责，并按照评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文件的响应情况。对实质上响应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w:t>
      </w:r>
      <w:r>
        <w:rPr>
          <w:rFonts w:hint="eastAsia" w:ascii="宋体" w:hAnsi="宋体" w:cs="宋体"/>
          <w:b/>
          <w:color w:val="auto"/>
          <w:sz w:val="24"/>
          <w:highlight w:val="none"/>
          <w:lang w:val="en-US" w:eastAsia="zh-CN"/>
        </w:rPr>
        <w:t>章</w:t>
      </w:r>
      <w:r>
        <w:rPr>
          <w:rFonts w:hint="eastAsia" w:ascii="宋体" w:hAnsi="宋体" w:cs="宋体"/>
          <w:b/>
          <w:color w:val="auto"/>
          <w:sz w:val="24"/>
          <w:highlight w:val="none"/>
        </w:rPr>
        <w:t>评审办法。</w:t>
      </w:r>
    </w:p>
    <w:p w14:paraId="1CE088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FEAB93">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w:t>
      </w:r>
      <w:r>
        <w:rPr>
          <w:rFonts w:hint="eastAsia" w:cs="宋体"/>
          <w:b/>
          <w:color w:val="auto"/>
          <w:highlight w:val="none"/>
          <w:lang w:val="en-US" w:eastAsia="zh-CN"/>
        </w:rPr>
        <w:t>成交</w:t>
      </w:r>
      <w:r>
        <w:rPr>
          <w:rFonts w:hint="eastAsia" w:cs="宋体"/>
          <w:b/>
          <w:color w:val="auto"/>
          <w:highlight w:val="none"/>
        </w:rPr>
        <w:t>供应商</w:t>
      </w:r>
    </w:p>
    <w:p w14:paraId="4F8F6C06">
      <w:pPr>
        <w:pStyle w:val="24"/>
        <w:snapToGrid w:val="0"/>
        <w:spacing w:before="0"/>
        <w:ind w:firstLine="480"/>
        <w:rPr>
          <w:rFonts w:ascii="宋体" w:hAnsi="宋体" w:cs="宋体"/>
          <w:b/>
          <w:strike/>
          <w:dstrike w:val="0"/>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w:t>
      </w:r>
      <w:r>
        <w:rPr>
          <w:rFonts w:hint="eastAsia" w:ascii="宋体" w:hAnsi="宋体" w:cs="宋体"/>
          <w:strike w:val="0"/>
          <w:dstrike w:val="0"/>
          <w:color w:val="auto"/>
          <w:szCs w:val="24"/>
          <w:highlight w:val="none"/>
        </w:rPr>
        <w:t>成交供应商</w:t>
      </w:r>
      <w:r>
        <w:rPr>
          <w:rFonts w:hint="eastAsia" w:ascii="宋体" w:hAnsi="宋体" w:cs="宋体"/>
          <w:color w:val="auto"/>
          <w:szCs w:val="24"/>
          <w:highlight w:val="none"/>
        </w:rPr>
        <w:t>。</w:t>
      </w:r>
    </w:p>
    <w:p w14:paraId="6D324F5C">
      <w:pPr>
        <w:pStyle w:val="24"/>
        <w:widowControl/>
        <w:shd w:val="clear" w:color="auto" w:fill="FFFFFF"/>
        <w:snapToGrid w:val="0"/>
        <w:spacing w:line="360" w:lineRule="auto"/>
        <w:ind w:firstLine="0" w:firstLineChars="0"/>
        <w:jc w:val="left"/>
        <w:rPr>
          <w:rFonts w:ascii="宋体" w:hAnsi="宋体" w:cs="宋体"/>
          <w:color w:val="auto"/>
          <w:sz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val="en-US" w:eastAsia="zh-CN"/>
        </w:rPr>
        <w:t>成交公示</w:t>
      </w:r>
      <w:r>
        <w:rPr>
          <w:rFonts w:hint="eastAsia" w:ascii="宋体" w:hAnsi="宋体" w:cs="宋体"/>
          <w:b/>
          <w:color w:val="auto"/>
          <w:szCs w:val="24"/>
          <w:highlight w:val="none"/>
        </w:rPr>
        <w:t>与成交确认书</w:t>
      </w:r>
    </w:p>
    <w:p w14:paraId="487913F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自成交供应商确定之日起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r>
        <w:rPr>
          <w:rFonts w:hint="eastAsia" w:ascii="宋体" w:hAnsi="宋体" w:cs="宋体"/>
          <w:color w:val="auto"/>
          <w:sz w:val="24"/>
          <w:highlight w:val="none"/>
          <w:lang w:val="en-US" w:eastAsia="zh-CN"/>
        </w:rPr>
        <w:t>内</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通过电子交易平台编制发布</w:t>
      </w:r>
      <w:r>
        <w:rPr>
          <w:rFonts w:hint="eastAsia" w:ascii="宋体" w:hAnsi="宋体" w:cs="宋体"/>
          <w:color w:val="auto"/>
          <w:sz w:val="24"/>
          <w:highlight w:val="none"/>
          <w:lang w:val="en-US" w:eastAsia="zh-CN"/>
        </w:rPr>
        <w:t>成交公示</w:t>
      </w:r>
      <w:r>
        <w:rPr>
          <w:rFonts w:hint="eastAsia" w:ascii="宋体" w:hAnsi="宋体" w:cs="宋体"/>
          <w:color w:val="auto"/>
          <w:sz w:val="24"/>
          <w:highlight w:val="none"/>
        </w:rPr>
        <w:t>。成交公示内容包括采购人及其委托的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金额</w:t>
      </w:r>
      <w:r>
        <w:rPr>
          <w:rFonts w:hint="eastAsia" w:ascii="宋体" w:hAnsi="宋体" w:cs="宋体"/>
          <w:color w:val="auto"/>
          <w:sz w:val="24"/>
          <w:highlight w:val="none"/>
          <w:lang w:val="en-US" w:eastAsia="zh-CN"/>
        </w:rPr>
        <w:t>。公示</w:t>
      </w:r>
      <w:r>
        <w:rPr>
          <w:rFonts w:hint="eastAsia" w:ascii="宋体" w:hAnsi="宋体" w:cs="宋体"/>
          <w:color w:val="auto"/>
          <w:sz w:val="24"/>
          <w:highlight w:val="none"/>
        </w:rPr>
        <w:t>期限为1个工作日。</w:t>
      </w:r>
    </w:p>
    <w:p w14:paraId="31813AC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 公示期满后</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发出</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，同时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w:t>
      </w:r>
    </w:p>
    <w:p w14:paraId="2EBCC614">
      <w:pPr>
        <w:snapToGrid w:val="0"/>
        <w:spacing w:line="360" w:lineRule="auto"/>
        <w:ind w:left="137"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CE7B558">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2</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39E9B0F8">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14:paraId="035C0E8F">
      <w:pPr>
        <w:widowControl/>
        <w:shd w:val="clear" w:color="auto" w:fill="FFFFFF"/>
        <w:spacing w:line="360" w:lineRule="auto"/>
        <w:ind w:firstLine="480"/>
        <w:jc w:val="left"/>
        <w:rPr>
          <w:rFonts w:hint="eastAsia" w:ascii="宋体" w:hAnsi="宋体" w:eastAsia="宋体" w:cs="宋体"/>
          <w:strike/>
          <w:dstrike w:val="0"/>
          <w:color w:val="auto"/>
          <w:kern w:val="0"/>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应当通过电子交易平台成交确认</w:t>
      </w:r>
      <w:r>
        <w:rPr>
          <w:rFonts w:hint="eastAsia" w:ascii="宋体" w:hAnsi="宋体" w:cs="宋体"/>
          <w:color w:val="auto"/>
          <w:kern w:val="0"/>
          <w:sz w:val="24"/>
          <w:highlight w:val="none"/>
          <w:lang w:val="en-US" w:eastAsia="zh-CN"/>
        </w:rPr>
        <w:t>书</w:t>
      </w:r>
      <w:r>
        <w:rPr>
          <w:rFonts w:hint="eastAsia" w:ascii="宋体" w:hAnsi="宋体" w:cs="宋体"/>
          <w:color w:val="auto"/>
          <w:kern w:val="0"/>
          <w:sz w:val="24"/>
          <w:highlight w:val="none"/>
        </w:rPr>
        <w:t>发出之日起三十日内，按照</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文件确定的事项签订采购合同</w:t>
      </w:r>
      <w:r>
        <w:rPr>
          <w:rFonts w:hint="eastAsia" w:ascii="宋体" w:hAnsi="宋体" w:cs="宋体"/>
          <w:color w:val="auto"/>
          <w:kern w:val="0"/>
          <w:sz w:val="24"/>
          <w:highlight w:val="none"/>
          <w:lang w:eastAsia="zh-CN"/>
        </w:rPr>
        <w:t>。</w:t>
      </w:r>
    </w:p>
    <w:p w14:paraId="122569D3">
      <w:pPr>
        <w:pStyle w:val="2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highlight w:val="none"/>
          <w:lang w:val="zh-CN"/>
        </w:rPr>
        <w:t>按规定的日期、时间、地点，由法定代表人或其授权代表与采购人代表签订合同。如</w:t>
      </w:r>
      <w:r>
        <w:rPr>
          <w:rFonts w:hint="eastAsia" w:ascii="宋体" w:hAnsi="宋体" w:cs="宋体"/>
          <w:color w:val="auto"/>
          <w:kern w:val="0"/>
          <w:highlight w:val="none"/>
          <w:lang w:val="en-US" w:eastAsia="zh-CN"/>
        </w:rPr>
        <w:t>成交供应商</w:t>
      </w:r>
      <w:r>
        <w:rPr>
          <w:rFonts w:hint="eastAsia" w:ascii="宋体" w:hAnsi="宋体" w:cs="宋体"/>
          <w:color w:val="auto"/>
          <w:kern w:val="0"/>
          <w:highlight w:val="none"/>
          <w:lang w:val="zh-CN"/>
        </w:rPr>
        <w:t>为联合体的，由联合体成员各方法定代表人或其授权代表与采购人代表签订合同。</w:t>
      </w:r>
    </w:p>
    <w:p w14:paraId="020555FF">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14:paraId="5D612BBB">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w:t>
      </w:r>
      <w:r>
        <w:rPr>
          <w:rFonts w:hint="eastAsia" w:ascii="宋体" w:hAnsi="宋体" w:cs="宋体"/>
          <w:color w:val="auto"/>
          <w:highlight w:val="none"/>
          <w:lang w:val="en-US" w:eastAsia="zh-CN"/>
        </w:rPr>
        <w:t>成交</w:t>
      </w:r>
      <w:r>
        <w:rPr>
          <w:rFonts w:hint="eastAsia" w:ascii="宋体" w:hAnsi="宋体" w:cs="宋体"/>
          <w:color w:val="auto"/>
          <w:highlight w:val="none"/>
        </w:rPr>
        <w:t>供应商拒绝与采购人签订合同的，采购人可以按照评审报告推荐成交候选人名单排序，确定下一候选人为</w:t>
      </w:r>
      <w:r>
        <w:rPr>
          <w:rFonts w:hint="eastAsia" w:ascii="宋体" w:hAnsi="宋体" w:cs="宋体"/>
          <w:color w:val="auto"/>
          <w:highlight w:val="none"/>
          <w:lang w:val="en-US" w:eastAsia="zh-CN"/>
        </w:rPr>
        <w:t>成交</w:t>
      </w:r>
      <w:r>
        <w:rPr>
          <w:rFonts w:hint="eastAsia" w:ascii="宋体" w:hAnsi="宋体" w:cs="宋体"/>
          <w:color w:val="auto"/>
          <w:highlight w:val="none"/>
        </w:rPr>
        <w:t>供应商，也可以重新开展采购活动。</w:t>
      </w:r>
    </w:p>
    <w:p w14:paraId="78C2C274">
      <w:pPr>
        <w:pStyle w:val="24"/>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w:t>
      </w:r>
      <w:r>
        <w:rPr>
          <w:rFonts w:hint="eastAsia" w:ascii="宋体" w:hAnsi="宋体" w:cs="宋体"/>
          <w:color w:val="auto"/>
          <w:highlight w:val="none"/>
          <w:lang w:val="en-US" w:eastAsia="zh-CN"/>
        </w:rPr>
        <w:t>成交</w:t>
      </w:r>
      <w:r>
        <w:rPr>
          <w:rFonts w:hint="eastAsia" w:ascii="宋体" w:hAnsi="宋体" w:cs="宋体"/>
          <w:color w:val="auto"/>
          <w:highlight w:val="none"/>
        </w:rPr>
        <w:t>供应商根据</w:t>
      </w:r>
      <w:r>
        <w:rPr>
          <w:rFonts w:hint="eastAsia" w:ascii="宋体" w:hAnsi="宋体" w:cs="宋体"/>
          <w:color w:val="auto"/>
          <w:highlight w:val="none"/>
          <w:lang w:eastAsia="zh-CN"/>
        </w:rPr>
        <w:t>采购</w:t>
      </w:r>
      <w:r>
        <w:rPr>
          <w:rFonts w:hint="eastAsia" w:ascii="宋体" w:hAnsi="宋体" w:cs="宋体"/>
          <w:color w:val="auto"/>
          <w:highlight w:val="none"/>
        </w:rPr>
        <w:t>文件、</w:t>
      </w:r>
      <w:r>
        <w:rPr>
          <w:rFonts w:hint="eastAsia" w:ascii="宋体" w:hAnsi="宋体" w:cs="宋体"/>
          <w:color w:val="auto"/>
          <w:highlight w:val="none"/>
          <w:lang w:eastAsia="zh-CN"/>
        </w:rPr>
        <w:t>响应</w:t>
      </w:r>
      <w:r>
        <w:rPr>
          <w:rFonts w:hint="eastAsia" w:ascii="宋体" w:hAnsi="宋体" w:cs="宋体"/>
          <w:color w:val="auto"/>
          <w:highlight w:val="none"/>
        </w:rPr>
        <w:t>文件等内容通过采购电子交易平台在线签订，自动备案。</w:t>
      </w:r>
    </w:p>
    <w:p w14:paraId="048897F2">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14:paraId="65B27F7C">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C0E83B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631DA77">
      <w:pPr>
        <w:pStyle w:val="24"/>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8073702">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16363E72">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312348A0">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32D18042">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167D6A92">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7CB2263C">
      <w:pPr>
        <w:pStyle w:val="2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054BC1D">
      <w:pPr>
        <w:snapToGrid w:val="0"/>
        <w:spacing w:line="360" w:lineRule="auto"/>
        <w:ind w:left="137"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1F785A4">
      <w:pPr>
        <w:pStyle w:val="10"/>
        <w:spacing w:line="360" w:lineRule="auto"/>
        <w:ind w:firstLine="0" w:firstLineChars="0"/>
        <w:rPr>
          <w:rFonts w:cs="宋体"/>
          <w:b/>
          <w:color w:val="auto"/>
          <w:highlight w:val="none"/>
        </w:rPr>
      </w:pPr>
      <w:r>
        <w:rPr>
          <w:rFonts w:hint="eastAsia" w:cs="宋体"/>
          <w:b/>
          <w:color w:val="auto"/>
          <w:highlight w:val="none"/>
          <w:lang w:val="en-US" w:eastAsia="zh-CN"/>
        </w:rPr>
        <w:t>26</w:t>
      </w:r>
      <w:r>
        <w:rPr>
          <w:rFonts w:hint="eastAsia" w:cs="宋体"/>
          <w:b/>
          <w:color w:val="auto"/>
          <w:highlight w:val="none"/>
        </w:rPr>
        <w:t>.验收</w:t>
      </w:r>
    </w:p>
    <w:p w14:paraId="54839DF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15FC9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703D51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2282E1">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26</w:t>
      </w:r>
      <w:r>
        <w:rPr>
          <w:rFonts w:hint="eastAsia" w:ascii="宋体" w:hAnsi="宋体" w:eastAsia="宋体" w:cs="宋体"/>
          <w:b w:val="0"/>
          <w:bCs w:val="0"/>
          <w:color w:val="auto"/>
          <w:kern w:val="0"/>
          <w:sz w:val="24"/>
          <w:szCs w:val="24"/>
          <w:highlight w:val="none"/>
          <w:lang w:val="en-US"/>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8851633">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6"/>
    <w:bookmarkEnd w:id="7"/>
    <w:bookmarkEnd w:id="8"/>
    <w:bookmarkEnd w:id="9"/>
    <w:bookmarkEnd w:id="10"/>
    <w:p w14:paraId="6D0B94AA">
      <w:pPr>
        <w:pStyle w:val="3"/>
        <w:jc w:val="center"/>
        <w:rPr>
          <w:rFonts w:hint="eastAsia" w:ascii="宋体" w:hAnsi="宋体" w:eastAsia="宋体" w:cs="宋体"/>
          <w:color w:val="auto"/>
          <w:highlight w:val="none"/>
          <w:lang w:val="en-US" w:eastAsia="zh-CN"/>
        </w:rPr>
      </w:pPr>
      <w:bookmarkStart w:id="11" w:name="_Toc298767927"/>
      <w:bookmarkStart w:id="12" w:name="_Toc294012141"/>
      <w:bookmarkStart w:id="13" w:name="_Toc13642"/>
      <w:bookmarkStart w:id="14" w:name="_Toc29944"/>
      <w:r>
        <w:rPr>
          <w:rFonts w:hint="eastAsia" w:ascii="宋体" w:hAnsi="宋体" w:eastAsia="宋体" w:cs="宋体"/>
          <w:color w:val="auto"/>
          <w:highlight w:val="none"/>
        </w:rPr>
        <w:t>第</w:t>
      </w:r>
      <w:r>
        <w:rPr>
          <w:rFonts w:hint="eastAsia" w:ascii="宋体" w:hAnsi="宋体" w:cs="宋体"/>
          <w:color w:val="auto"/>
          <w:highlight w:val="none"/>
          <w:lang w:val="en-US" w:eastAsia="zh-CN"/>
        </w:rPr>
        <w:t>三</w:t>
      </w:r>
      <w:r>
        <w:rPr>
          <w:rFonts w:hint="eastAsia" w:ascii="宋体" w:hAnsi="宋体" w:eastAsia="宋体" w:cs="宋体"/>
          <w:color w:val="auto"/>
          <w:highlight w:val="none"/>
        </w:rPr>
        <w:t xml:space="preserve">章  </w:t>
      </w:r>
      <w:bookmarkEnd w:id="11"/>
      <w:bookmarkEnd w:id="12"/>
      <w:r>
        <w:rPr>
          <w:rFonts w:hint="eastAsia" w:ascii="宋体" w:hAnsi="宋体" w:eastAsia="宋体" w:cs="宋体"/>
          <w:color w:val="auto"/>
          <w:highlight w:val="none"/>
        </w:rPr>
        <w:t>采购</w:t>
      </w:r>
      <w:bookmarkEnd w:id="13"/>
      <w:bookmarkEnd w:id="14"/>
      <w:r>
        <w:rPr>
          <w:rFonts w:hint="eastAsia" w:ascii="宋体" w:hAnsi="宋体" w:cs="宋体"/>
          <w:color w:val="auto"/>
          <w:highlight w:val="none"/>
          <w:lang w:val="en-US" w:eastAsia="zh-CN"/>
        </w:rPr>
        <w:t>需求</w:t>
      </w:r>
    </w:p>
    <w:p w14:paraId="27FABF7F">
      <w:pPr>
        <w:rPr>
          <w:rFonts w:hint="eastAsia" w:ascii="宋体" w:hAnsi="宋体" w:cs="宋体"/>
          <w:color w:val="auto"/>
          <w:sz w:val="24"/>
          <w:highlight w:val="none"/>
        </w:rPr>
      </w:pPr>
    </w:p>
    <w:p w14:paraId="25C0D43C">
      <w:pPr>
        <w:adjustRightInd w:val="0"/>
        <w:snapToGrid w:val="0"/>
        <w:spacing w:line="360" w:lineRule="auto"/>
        <w:ind w:left="105" w:firstLine="482"/>
        <w:outlineLvl w:val="1"/>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一、项目概况</w:t>
      </w:r>
    </w:p>
    <w:p w14:paraId="6A590CD6">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建设基本情况：位于杭州市拱墅区桃源单元R21-04地块，东至康园路，南至下塘河，西至北秀街，北至金星街。</w:t>
      </w:r>
    </w:p>
    <w:p w14:paraId="274EEA98">
      <w:pPr>
        <w:adjustRightInd/>
        <w:snapToGrid/>
        <w:spacing w:line="360" w:lineRule="auto"/>
        <w:ind w:left="0"/>
        <w:outlineLvl w:val="9"/>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项目总建筑面积约</w:t>
      </w:r>
      <w:r>
        <w:rPr>
          <w:rFonts w:hint="eastAsia" w:ascii="宋体" w:hAnsi="宋体"/>
          <w:color w:val="auto"/>
          <w:kern w:val="0"/>
          <w:szCs w:val="21"/>
          <w:highlight w:val="none"/>
          <w:u w:val="single"/>
        </w:rPr>
        <w:t>_10.80</w:t>
      </w:r>
      <w:r>
        <w:rPr>
          <w:rFonts w:hint="eastAsia" w:ascii="宋体" w:hAnsi="宋体"/>
          <w:color w:val="auto"/>
          <w:kern w:val="0"/>
          <w:szCs w:val="21"/>
          <w:highlight w:val="none"/>
        </w:rPr>
        <w:t>万平方米，</w:t>
      </w:r>
      <w:r>
        <w:rPr>
          <w:rFonts w:hint="eastAsia" w:ascii="宋体" w:hAnsi="宋体"/>
          <w:color w:val="auto"/>
          <w:kern w:val="0"/>
          <w:szCs w:val="21"/>
          <w:highlight w:val="none"/>
          <w:lang w:val="en-US" w:eastAsia="zh-CN"/>
        </w:rPr>
        <w:t>住宅房屋总计1123套，住宅建筑面积约9.8万平方米，非住宅建筑面积约1万平方米（其中其他配套用房约3836.91平方米），</w:t>
      </w:r>
      <w:r>
        <w:rPr>
          <w:rFonts w:hint="eastAsia" w:ascii="宋体" w:hAnsi="宋体"/>
          <w:color w:val="auto"/>
          <w:kern w:val="0"/>
          <w:szCs w:val="21"/>
          <w:highlight w:val="none"/>
        </w:rPr>
        <w:t>配备机动车停车位</w:t>
      </w:r>
      <w:r>
        <w:rPr>
          <w:rFonts w:hint="eastAsia" w:ascii="宋体" w:hAnsi="宋体"/>
          <w:color w:val="auto"/>
          <w:kern w:val="0"/>
          <w:szCs w:val="21"/>
          <w:highlight w:val="none"/>
          <w:u w:val="single"/>
        </w:rPr>
        <w:t>129</w:t>
      </w:r>
      <w:r>
        <w:rPr>
          <w:rFonts w:hint="eastAsia" w:ascii="宋体" w:hAnsi="宋体"/>
          <w:color w:val="auto"/>
          <w:kern w:val="0"/>
          <w:szCs w:val="21"/>
          <w:highlight w:val="none"/>
          <w:u w:val="single"/>
          <w:lang w:val="en-US" w:eastAsia="zh-CN"/>
        </w:rPr>
        <w:t>7</w:t>
      </w:r>
      <w:r>
        <w:rPr>
          <w:rFonts w:hint="eastAsia" w:ascii="宋体" w:hAnsi="宋体"/>
          <w:color w:val="auto"/>
          <w:kern w:val="0"/>
          <w:szCs w:val="21"/>
          <w:highlight w:val="none"/>
        </w:rPr>
        <w:t>个，其中地下机动车停车位</w:t>
      </w:r>
      <w:r>
        <w:rPr>
          <w:rFonts w:hint="eastAsia" w:ascii="宋体" w:hAnsi="宋体"/>
          <w:color w:val="auto"/>
          <w:kern w:val="0"/>
          <w:szCs w:val="21"/>
          <w:highlight w:val="none"/>
          <w:u w:val="single"/>
        </w:rPr>
        <w:t>12</w:t>
      </w:r>
      <w:r>
        <w:rPr>
          <w:rFonts w:hint="eastAsia" w:ascii="宋体" w:hAnsi="宋体"/>
          <w:color w:val="auto"/>
          <w:kern w:val="0"/>
          <w:szCs w:val="21"/>
          <w:highlight w:val="none"/>
          <w:u w:val="single"/>
          <w:lang w:val="en-US" w:eastAsia="zh-CN"/>
        </w:rPr>
        <w:t>77</w:t>
      </w:r>
      <w:r>
        <w:rPr>
          <w:rFonts w:hint="eastAsia" w:ascii="宋体" w:hAnsi="宋体"/>
          <w:color w:val="auto"/>
          <w:kern w:val="0"/>
          <w:szCs w:val="21"/>
          <w:highlight w:val="none"/>
        </w:rPr>
        <w:t>个，地面机动车停车位</w:t>
      </w:r>
      <w:r>
        <w:rPr>
          <w:rFonts w:hint="eastAsia" w:ascii="宋体" w:hAnsi="宋体"/>
          <w:color w:val="auto"/>
          <w:kern w:val="0"/>
          <w:szCs w:val="21"/>
          <w:highlight w:val="none"/>
          <w:u w:val="single"/>
        </w:rPr>
        <w:t xml:space="preserve"> 20</w:t>
      </w:r>
      <w:r>
        <w:rPr>
          <w:rFonts w:hint="eastAsia" w:ascii="宋体" w:hAnsi="宋体"/>
          <w:color w:val="auto"/>
          <w:kern w:val="0"/>
          <w:szCs w:val="21"/>
          <w:highlight w:val="none"/>
        </w:rPr>
        <w:t>个。</w:t>
      </w:r>
      <w:r>
        <w:rPr>
          <w:rFonts w:hint="eastAsia" w:ascii="宋体" w:hAnsi="宋体"/>
          <w:color w:val="auto"/>
          <w:kern w:val="0"/>
          <w:szCs w:val="21"/>
          <w:highlight w:val="none"/>
          <w:lang w:val="en-US" w:eastAsia="zh-CN"/>
        </w:rPr>
        <w:t>上述面积最终以实测绘为准，车位以交警验收为准。</w:t>
      </w:r>
    </w:p>
    <w:p w14:paraId="7F1B2EE0">
      <w:pPr>
        <w:adjustRightInd/>
        <w:snapToGrid/>
        <w:spacing w:line="360" w:lineRule="auto"/>
        <w:ind w:left="0"/>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二、物业管理服务事项</w:t>
      </w:r>
    </w:p>
    <w:p w14:paraId="4975A14A">
      <w:pPr>
        <w:adjustRightInd w:val="0"/>
        <w:snapToGrid w:val="0"/>
        <w:spacing w:line="360" w:lineRule="auto"/>
        <w:ind w:left="108" w:firstLine="480" w:firstLineChars="200"/>
        <w:outlineLvl w:val="1"/>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1、房屋建筑本体共用部位的维修、使用、管理，包括：楼盖、屋顶、外墙面、承重结构、楼梯间、走廊通道、门厅、地下室等。</w:t>
      </w:r>
    </w:p>
    <w:p w14:paraId="7E70958E">
      <w:pPr>
        <w:adjustRightInd w:val="0"/>
        <w:snapToGrid w:val="0"/>
        <w:spacing w:line="360" w:lineRule="auto"/>
        <w:ind w:left="108" w:firstLine="480" w:firstLineChars="200"/>
        <w:outlineLvl w:val="1"/>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2、共用设施、设备的维修、养护、运行和管理，包括：共用的上下水管道、落水管、烟道、共用照明、天线、增压泵房、楼内消防设施设备、电梯、中央监控设备、建筑物防雷设施等。</w:t>
      </w:r>
    </w:p>
    <w:p w14:paraId="6816DBFB">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3、附属建筑物、构筑物的维修、养护和管理，包括道路、室外上下水管道、生化池、沟渠、池、井、自行车棚、停车场、泵房、垃圾桶箱等。</w:t>
      </w:r>
    </w:p>
    <w:p w14:paraId="2E231846">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4、共用绿地、花木等的维护与管理。</w:t>
      </w:r>
    </w:p>
    <w:p w14:paraId="60993A3B">
      <w:pPr>
        <w:adjustRightInd w:val="0"/>
        <w:snapToGrid w:val="0"/>
        <w:spacing w:line="360" w:lineRule="auto"/>
        <w:ind w:left="108" w:firstLine="480" w:firstLineChars="200"/>
        <w:outlineLvl w:val="1"/>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 xml:space="preserve">5、附属配套建筑及其设施的维修、养护和管理，包括商业网点、文化体育娱乐场所等。 </w:t>
      </w:r>
    </w:p>
    <w:p w14:paraId="3417D016">
      <w:pPr>
        <w:adjustRightInd w:val="0"/>
        <w:snapToGrid w:val="0"/>
        <w:spacing w:line="360" w:lineRule="auto"/>
        <w:ind w:left="108" w:firstLine="480" w:firstLineChars="200"/>
        <w:outlineLvl w:val="1"/>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6、公共环境卫生，包括公共场所、房屋共用部位的清洁卫生、垃圾的收集、清运等。</w:t>
      </w:r>
    </w:p>
    <w:p w14:paraId="441AAE96">
      <w:pPr>
        <w:adjustRightInd w:val="0"/>
        <w:snapToGrid w:val="0"/>
        <w:spacing w:line="360" w:lineRule="auto"/>
        <w:ind w:left="108" w:firstLine="480" w:firstLineChars="200"/>
        <w:outlineLvl w:val="1"/>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7、交通与车辆停放秩序的管理。</w:t>
      </w:r>
    </w:p>
    <w:p w14:paraId="69A6423D">
      <w:pPr>
        <w:adjustRightInd w:val="0"/>
        <w:snapToGrid w:val="0"/>
        <w:spacing w:line="360" w:lineRule="auto"/>
        <w:ind w:left="108" w:firstLine="480" w:firstLineChars="200"/>
        <w:outlineLvl w:val="1"/>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8、协助公安部门维护物业管理区域内的公共秩序，包括安全监控、巡视、门岗执勤等。</w:t>
      </w:r>
    </w:p>
    <w:p w14:paraId="1034CFB0">
      <w:pPr>
        <w:adjustRightInd w:val="0"/>
        <w:snapToGrid w:val="0"/>
        <w:spacing w:line="360" w:lineRule="auto"/>
        <w:ind w:left="108" w:firstLine="480" w:firstLineChars="200"/>
        <w:outlineLvl w:val="1"/>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9、管理与物业相关的竣工总平面图，单体建筑、结构、设备竣工图，配套设施、地下管网工程竣工图等竣工验收资料，设施设备的安装、使用和维护保养等技术资料；物业质量保修文件和物业使用说明文件，</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单位派专业人员进行管理，建档备查。</w:t>
      </w:r>
    </w:p>
    <w:p w14:paraId="4ED4204B">
      <w:pPr>
        <w:adjustRightInd w:val="0"/>
        <w:snapToGrid w:val="0"/>
        <w:spacing w:line="360" w:lineRule="auto"/>
        <w:ind w:left="108" w:firstLine="480" w:firstLineChars="200"/>
        <w:outlineLvl w:val="1"/>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10、负责向业主和物业使用人收取物业管理服务费。</w:t>
      </w:r>
    </w:p>
    <w:p w14:paraId="65DAE530">
      <w:pPr>
        <w:adjustRightInd w:val="0"/>
        <w:snapToGrid w:val="0"/>
        <w:spacing w:line="360" w:lineRule="auto"/>
        <w:ind w:left="108" w:firstLine="480" w:firstLineChars="200"/>
        <w:outlineLvl w:val="1"/>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11、业主和物业使用人房屋自用部位、自用设施及设备的维修、养护，在当事人提出委托时，</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单位原则上应接受委托，费用收取由当事双方协商。</w:t>
      </w:r>
    </w:p>
    <w:p w14:paraId="0C83DF5F">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12、对业主和物业使用人违反《业主管理规约》和《业主及用户使用手册》的行为，针对具体行为并根据情节轻重采取规劝、制止、向有关行政主管部门报告。</w:t>
      </w:r>
    </w:p>
    <w:p w14:paraId="0DBB8C67">
      <w:pPr>
        <w:adjustRightInd w:val="0"/>
        <w:snapToGrid w:val="0"/>
        <w:spacing w:line="360" w:lineRule="auto"/>
        <w:ind w:left="108" w:firstLine="480" w:firstLineChars="200"/>
        <w:outlineLvl w:val="1"/>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 xml:space="preserve">13、其它委托事项： </w:t>
      </w:r>
    </w:p>
    <w:p w14:paraId="00F6119D">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13.1在本物业保修期内代为保修的，费用由保修责任人承担；</w:t>
      </w:r>
    </w:p>
    <w:p w14:paraId="0DA85CDD">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单位应及时收取并缴纳水电费，若因不及时缴纳引起的滞纳金由</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单位承担；</w:t>
      </w:r>
    </w:p>
    <w:p w14:paraId="72140DC0">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13.3小区的垃圾收集与处理，由</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单位和拱墅区相关主管部门协商确定垃圾收集与处理方式。</w:t>
      </w:r>
    </w:p>
    <w:p w14:paraId="7893B560">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13.4.电梯维保期满后，检测、年检等工作由</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单位负责并按期支付相关费用。</w:t>
      </w:r>
    </w:p>
    <w:p w14:paraId="00020354">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13.5</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单位要建立小区停车管理制度，确保小区车辆进出、停放有序规范。</w:t>
      </w:r>
    </w:p>
    <w:p w14:paraId="62B57575">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13.6</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规范小区装修管理，入住前须签定装修管理协议，严禁违章装修，对抗拒执行的业主，须报送街道、社区及相关执法部门，联合处理，努力做到宣传到位、程序到位、管理到位、处理到位，确保装修管理秩序井然。</w:t>
      </w:r>
    </w:p>
    <w:p w14:paraId="1E64BF0B">
      <w:pPr>
        <w:adjustRightInd w:val="0"/>
        <w:snapToGrid w:val="0"/>
        <w:spacing w:line="360" w:lineRule="auto"/>
        <w:ind w:left="105" w:firstLine="482"/>
        <w:outlineLvl w:val="1"/>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三、物业管理服务质量</w:t>
      </w:r>
    </w:p>
    <w:p w14:paraId="412CEC4A">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单位须按下列约定，实现管理目标：</w:t>
      </w:r>
    </w:p>
    <w:p w14:paraId="00072D1D">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1.房屋外观：外墙完好、整洁，无破损污迹，无乱涂乱画、乱贴广告、堆放杂物现象，发现问题及时维修，并定期检查；</w:t>
      </w:r>
    </w:p>
    <w:p w14:paraId="1A8BCFFE">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2.设备运行：运转正常安全，制定详细的养护，维护计划；   </w:t>
      </w:r>
    </w:p>
    <w:p w14:paraId="25330939">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房屋及设施设备的维修、养护：责任到人，实行巡查制度，维修、养护情况记录完整，存档备查。周围道路：路面无缺损，完好率达到99%以上；公共照明：灯泡正常使用，灯罩完好清洁，灯杆及灯座无破损，完好率不低于</w:t>
      </w:r>
      <w:r>
        <w:rPr>
          <w:rFonts w:hint="eastAsia" w:ascii="宋体" w:hAnsi="宋体" w:cs="宋体"/>
          <w:color w:val="auto"/>
          <w:szCs w:val="24"/>
          <w:highlight w:val="none"/>
          <w:lang w:eastAsia="zh-CN"/>
        </w:rPr>
        <w:t>9</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沟渠池井：无渗漏、无缺损，井盖完好率达100%；停车场：干净、无积水、无缺损、完好率达99%及以上；消防设施管网：管道畅通、无堵塞、无泄漏、消防设施正常有效；公用标志：标示无损坏，标示设施完好率100%；车库：车库内整洁、畅通、无乱搭建现象、墙面无破损和污迹；公共照明每周检查维护一遍，电子保安门及时检查、维护一遍，给排水、排污（含化粪池）系统每月检查一遍,主化粪池每半年彻底清掏一次；</w:t>
      </w:r>
    </w:p>
    <w:p w14:paraId="665B2C0E">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4.公共环境：制定日常考核标准，清洁分片负责，责任到人，实行巡查制度和考核制度；</w:t>
      </w:r>
    </w:p>
    <w:p w14:paraId="1EE1DB3F">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（1）道路保持整洁，每天早、晚清扫两次，路面无明显杂物、垃圾、积水；</w:t>
      </w:r>
    </w:p>
    <w:p w14:paraId="3B80219A">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（2）高层电梯厅每天清扫</w:t>
      </w:r>
      <w:r>
        <w:rPr>
          <w:rFonts w:hint="eastAsia" w:ascii="宋体" w:hAnsi="宋体" w:cs="宋体"/>
          <w:color w:val="auto"/>
          <w:szCs w:val="24"/>
          <w:highlight w:val="none"/>
          <w:lang w:val="en-US" w:eastAsia="zh-CN"/>
        </w:rPr>
        <w:t>两</w:t>
      </w:r>
      <w:r>
        <w:rPr>
          <w:rFonts w:hint="eastAsia" w:ascii="宋体" w:hAnsi="宋体" w:eastAsia="宋体" w:cs="宋体"/>
          <w:color w:val="auto"/>
          <w:szCs w:val="24"/>
          <w:highlight w:val="none"/>
        </w:rPr>
        <w:t>次，每周拖洗1次</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楼梯、楼道</w:t>
      </w:r>
      <w:r>
        <w:rPr>
          <w:rFonts w:hint="eastAsia" w:ascii="宋体" w:hAnsi="宋体" w:cs="宋体"/>
          <w:color w:val="auto"/>
          <w:szCs w:val="24"/>
          <w:highlight w:val="none"/>
          <w:lang w:val="en-US" w:eastAsia="zh-CN"/>
        </w:rPr>
        <w:t>每</w:t>
      </w:r>
      <w:r>
        <w:rPr>
          <w:rFonts w:hint="eastAsia" w:ascii="宋体" w:hAnsi="宋体" w:eastAsia="宋体" w:cs="宋体"/>
          <w:color w:val="auto"/>
          <w:szCs w:val="24"/>
          <w:highlight w:val="none"/>
        </w:rPr>
        <w:t>天清扫一次，隔天拖洗1次</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扶手</w:t>
      </w:r>
      <w:r>
        <w:rPr>
          <w:rFonts w:hint="eastAsia" w:ascii="宋体" w:hAnsi="宋体" w:cs="宋体"/>
          <w:color w:val="auto"/>
          <w:szCs w:val="24"/>
          <w:highlight w:val="none"/>
          <w:lang w:val="en-US" w:eastAsia="zh-CN"/>
        </w:rPr>
        <w:t>每天</w:t>
      </w:r>
      <w:r>
        <w:rPr>
          <w:rFonts w:hint="eastAsia" w:ascii="宋体" w:hAnsi="宋体" w:eastAsia="宋体" w:cs="宋体"/>
          <w:color w:val="auto"/>
          <w:szCs w:val="24"/>
          <w:highlight w:val="none"/>
        </w:rPr>
        <w:t>擦拭一次；一层共用大厅每日拖洗1次；路灯、楼道灯每月清洁1次。</w:t>
      </w:r>
    </w:p>
    <w:p w14:paraId="1971F953">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（3）单元门</w:t>
      </w:r>
      <w:r>
        <w:rPr>
          <w:rFonts w:hint="eastAsia" w:ascii="宋体" w:hAnsi="宋体" w:cs="宋体"/>
          <w:color w:val="auto"/>
          <w:szCs w:val="24"/>
          <w:highlight w:val="none"/>
          <w:lang w:val="en-US" w:eastAsia="zh-CN"/>
        </w:rPr>
        <w:t>每周</w:t>
      </w:r>
      <w:r>
        <w:rPr>
          <w:rFonts w:hint="eastAsia" w:ascii="宋体" w:hAnsi="宋体" w:eastAsia="宋体" w:cs="宋体"/>
          <w:color w:val="auto"/>
          <w:szCs w:val="24"/>
          <w:highlight w:val="none"/>
        </w:rPr>
        <w:t>擦拭一次，公共部位玻璃</w:t>
      </w:r>
      <w:r>
        <w:rPr>
          <w:rFonts w:hint="eastAsia" w:ascii="宋体" w:hAnsi="宋体" w:cs="宋体"/>
          <w:color w:val="auto"/>
          <w:szCs w:val="24"/>
          <w:highlight w:val="none"/>
          <w:lang w:val="en-US" w:eastAsia="zh-CN"/>
        </w:rPr>
        <w:t>每周</w:t>
      </w:r>
      <w:r>
        <w:rPr>
          <w:rFonts w:hint="eastAsia" w:ascii="宋体" w:hAnsi="宋体" w:eastAsia="宋体" w:cs="宋体"/>
          <w:color w:val="auto"/>
          <w:szCs w:val="24"/>
          <w:highlight w:val="none"/>
        </w:rPr>
        <w:t>清洁一次；</w:t>
      </w:r>
    </w:p>
    <w:p w14:paraId="3277DC2F">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（4）合理设置果壳箱或者垃圾桶，每日清运2次，保持垃圾桶无污积，垃圾清运率达100% ；</w:t>
      </w:r>
    </w:p>
    <w:p w14:paraId="2DB68C36">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（5）制止践踏、占用绿化用地，损坏、涂划园林建筑物，随意堆放杂物、丢弃垃圾、高空抛物等不良行为。</w:t>
      </w:r>
    </w:p>
    <w:p w14:paraId="53A70C21">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5.绿化：配置专业绿化养护人员，实行巡查制度。定期修剪植被，发现问题及时安排修复。做好绿化四季养护与宣传工作，确保绿化的完好；</w:t>
      </w:r>
    </w:p>
    <w:p w14:paraId="7B0D1A31">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(1)四季养护：每季根据草坪生长情况及时清除杂草，平整草坪（一年至少</w:t>
      </w:r>
      <w:r>
        <w:rPr>
          <w:rFonts w:hint="eastAsia" w:ascii="宋体" w:hAnsi="宋体" w:cs="宋体"/>
          <w:color w:val="auto"/>
          <w:szCs w:val="24"/>
          <w:highlight w:val="none"/>
          <w:lang w:val="en-US" w:eastAsia="zh-CN"/>
        </w:rPr>
        <w:t>两</w:t>
      </w:r>
      <w:r>
        <w:rPr>
          <w:rFonts w:hint="eastAsia" w:ascii="宋体" w:hAnsi="宋体" w:eastAsia="宋体" w:cs="宋体"/>
          <w:color w:val="auto"/>
          <w:szCs w:val="24"/>
          <w:highlight w:val="none"/>
        </w:rPr>
        <w:t>次），旱、涝季及时作好防旱、排涝工作，确保树木、草坪成活，并做到基本无裸露黄土；</w:t>
      </w:r>
    </w:p>
    <w:p w14:paraId="155CD3B1">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(2)施肥：根据植物长势局部施肥；</w:t>
      </w:r>
    </w:p>
    <w:p w14:paraId="0A935DBB">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(3)修剪、整形：春、秋末各一遍；</w:t>
      </w:r>
    </w:p>
    <w:p w14:paraId="58D0EA56">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(4)保持绿化地清洁，不留杂物、不缺水、不死苗，花木生长茂盛。</w:t>
      </w:r>
    </w:p>
    <w:p w14:paraId="1EDA710F">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6.交通秩序：                              </w:t>
      </w:r>
    </w:p>
    <w:p w14:paraId="301D04F9">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（1）建立小区交通管理制度，保持交通秩序良好；</w:t>
      </w:r>
    </w:p>
    <w:p w14:paraId="5E9F0F89">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（2）加强管理，禁止车辆停放在人行道或草坪；</w:t>
      </w:r>
    </w:p>
    <w:p w14:paraId="4BB1A747">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（3）自行车、助动车指定停放，有序管理；</w:t>
      </w:r>
    </w:p>
    <w:p w14:paraId="65E9FFC5">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7.公共秩序维护与协助消防；</w:t>
      </w:r>
    </w:p>
    <w:p w14:paraId="181736A6">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（1）实行封闭式管理，配置24小时保安，协助公安部门维护公共秩序；保安员须着装整齐、举止文明、不脱岗，值班不得聊天、抽烟、看杂志等与工作无关事项；</w:t>
      </w:r>
    </w:p>
    <w:p w14:paraId="0B2A3A01">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（2）建立保安人员管理制度；</w:t>
      </w:r>
    </w:p>
    <w:p w14:paraId="567FC320">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（3）发生治安、消防、交通等突发事件时，分管负责人第一时间到现场，保安人员要依法维护现场，及时采取补救措施，防止事态的扩大、恶化。维护现场，迅速和有关职能部门联系并协助查处；</w:t>
      </w:r>
    </w:p>
    <w:p w14:paraId="18D0E849">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（4）加强消防设施 、设备的保养，及时排除火灾隐患，更换失效消防器材，保证各类消防器材 、设备处于良好状态。</w:t>
      </w:r>
    </w:p>
    <w:p w14:paraId="0B602117">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8.房屋共用部位、共用设施设备的维修，并建立登记回访一户一档制度。</w:t>
      </w:r>
    </w:p>
    <w:p w14:paraId="738ABA3B">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建立报修制度：报修24小时专人负责制，建立登记与回访档案。其中急修，报修30分钟内到达现场；小修，报修2天内完成。</w:t>
      </w:r>
    </w:p>
    <w:p w14:paraId="72EEBAE3">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9.业主和物业使用人对</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单位的满意率达到以下标准：</w:t>
      </w:r>
    </w:p>
    <w:p w14:paraId="58270059">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（1）业主报修及时率达100%；</w:t>
      </w:r>
    </w:p>
    <w:p w14:paraId="69DBFF4F">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（2）维修质量合格率达 98% 以上；</w:t>
      </w:r>
    </w:p>
    <w:p w14:paraId="64DDE102">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（3）业主满意率达</w:t>
      </w:r>
      <w:r>
        <w:rPr>
          <w:rFonts w:hint="eastAsia" w:ascii="宋体" w:hAnsi="宋体" w:cs="宋体"/>
          <w:color w:val="auto"/>
          <w:szCs w:val="24"/>
          <w:highlight w:val="none"/>
          <w:lang w:eastAsia="zh-CN"/>
        </w:rPr>
        <w:t>8</w:t>
      </w:r>
      <w:r>
        <w:rPr>
          <w:rFonts w:hint="eastAsia" w:ascii="宋体" w:hAnsi="宋体" w:cs="宋体"/>
          <w:color w:val="auto"/>
          <w:szCs w:val="24"/>
          <w:highlight w:val="none"/>
          <w:lang w:val="en-US" w:eastAsia="zh-CN"/>
        </w:rPr>
        <w:t>0</w:t>
      </w:r>
      <w:r>
        <w:rPr>
          <w:rFonts w:hint="eastAsia" w:ascii="宋体" w:hAnsi="宋体" w:eastAsia="宋体" w:cs="宋体"/>
          <w:color w:val="auto"/>
          <w:szCs w:val="24"/>
          <w:highlight w:val="none"/>
        </w:rPr>
        <w:t>% 以上；</w:t>
      </w:r>
    </w:p>
    <w:p w14:paraId="607FED2E">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（4）违章处理率、投诉处理率100%，有效投诉率1%以下，违章发生率1%以下。</w:t>
      </w:r>
    </w:p>
    <w:p w14:paraId="4C11FB87">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10.上述物业管理服务质量不低于物业管理的行业</w:t>
      </w:r>
      <w:r>
        <w:rPr>
          <w:rFonts w:hint="eastAsia" w:ascii="宋体" w:hAnsi="宋体" w:cs="宋体"/>
          <w:color w:val="auto"/>
          <w:szCs w:val="24"/>
          <w:highlight w:val="none"/>
          <w:lang w:val="en-US" w:eastAsia="zh-CN"/>
        </w:rPr>
        <w:t>甲</w:t>
      </w:r>
      <w:r>
        <w:rPr>
          <w:rFonts w:hint="eastAsia" w:ascii="宋体" w:hAnsi="宋体" w:eastAsia="宋体" w:cs="宋体"/>
          <w:color w:val="auto"/>
          <w:szCs w:val="24"/>
          <w:highlight w:val="none"/>
        </w:rPr>
        <w:t>级服务指导标准。</w:t>
      </w:r>
    </w:p>
    <w:p w14:paraId="310A8970">
      <w:pPr>
        <w:adjustRightInd w:val="0"/>
        <w:snapToGrid w:val="0"/>
        <w:spacing w:line="360" w:lineRule="auto"/>
        <w:ind w:left="105" w:firstLine="482"/>
        <w:outlineLvl w:val="1"/>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四、物业管理服务费用</w:t>
      </w:r>
    </w:p>
    <w:p w14:paraId="015B4FF3">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1、物业管理服务费用及结算方式以签订的合同为准。</w:t>
      </w:r>
    </w:p>
    <w:p w14:paraId="304D2CB9">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2、本物业服务费的收取，执行国家、省、市有关物业管理服务的相关规定，并报市物价主管部门备案；</w:t>
      </w:r>
    </w:p>
    <w:p w14:paraId="65064D35">
      <w:pPr>
        <w:adjustRightInd w:val="0"/>
        <w:snapToGrid w:val="0"/>
        <w:spacing w:line="360" w:lineRule="auto"/>
        <w:ind w:left="0"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3、开办费</w:t>
      </w:r>
      <w:r>
        <w:rPr>
          <w:rFonts w:hint="eastAsia" w:ascii="宋体" w:hAnsi="宋体" w:cs="宋体"/>
          <w:color w:val="auto"/>
          <w:szCs w:val="24"/>
          <w:highlight w:val="none"/>
          <w:lang w:val="en-US" w:eastAsia="zh-CN"/>
        </w:rPr>
        <w:t>由</w:t>
      </w:r>
      <w:r>
        <w:rPr>
          <w:rFonts w:hint="default" w:ascii="宋体" w:hAnsi="宋体" w:cs="宋体"/>
          <w:color w:val="auto"/>
          <w:szCs w:val="24"/>
          <w:highlight w:val="none"/>
          <w:lang w:eastAsia="zh-CN"/>
        </w:rPr>
        <w:t>双方协商</w:t>
      </w:r>
      <w:r>
        <w:rPr>
          <w:rFonts w:hint="eastAsia" w:ascii="宋体" w:hAnsi="宋体" w:eastAsia="宋体" w:cs="宋体"/>
          <w:snapToGrid/>
          <w:color w:val="auto"/>
          <w:kern w:val="2"/>
          <w:sz w:val="24"/>
          <w:szCs w:val="24"/>
          <w:highlight w:val="none"/>
          <w:lang w:val="en-US" w:eastAsia="zh-CN" w:bidi="ar"/>
        </w:rPr>
        <w:t>确定</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主要用于物业</w:t>
      </w:r>
      <w:r>
        <w:rPr>
          <w:rStyle w:val="18"/>
          <w:rFonts w:hint="eastAsia" w:ascii="宋体" w:hAnsi="宋体" w:eastAsia="宋体" w:cs="宋体"/>
          <w:b w:val="0"/>
          <w:bCs w:val="0"/>
          <w:i w:val="0"/>
          <w:iCs w:val="0"/>
          <w:caps w:val="0"/>
          <w:color w:val="auto"/>
          <w:spacing w:val="0"/>
          <w:sz w:val="24"/>
          <w:szCs w:val="24"/>
          <w:highlight w:val="none"/>
          <w:shd w:val="clear" w:fill="FFFFFF"/>
        </w:rPr>
        <w:t>办公场所</w:t>
      </w:r>
      <w:r>
        <w:rPr>
          <w:rFonts w:hint="eastAsia" w:ascii="宋体" w:hAnsi="宋体" w:eastAsia="宋体" w:cs="宋体"/>
          <w:b w:val="0"/>
          <w:bCs w:val="0"/>
          <w:i w:val="0"/>
          <w:iCs w:val="0"/>
          <w:caps w:val="0"/>
          <w:color w:val="auto"/>
          <w:spacing w:val="0"/>
          <w:sz w:val="24"/>
          <w:szCs w:val="24"/>
          <w:highlight w:val="none"/>
          <w:shd w:val="clear"/>
        </w:rPr>
        <w:t>装修</w:t>
      </w:r>
      <w:r>
        <w:rPr>
          <w:rFonts w:hint="eastAsia" w:ascii="宋体" w:hAnsi="宋体" w:cs="宋体"/>
          <w:b w:val="0"/>
          <w:bCs w:val="0"/>
          <w:i w:val="0"/>
          <w:iCs w:val="0"/>
          <w:caps w:val="0"/>
          <w:color w:val="auto"/>
          <w:spacing w:val="0"/>
          <w:sz w:val="24"/>
          <w:szCs w:val="24"/>
          <w:highlight w:val="none"/>
          <w:shd w:val="clear"/>
          <w:lang w:eastAsia="zh-CN"/>
        </w:rPr>
        <w:t>（</w:t>
      </w:r>
      <w:r>
        <w:rPr>
          <w:rFonts w:hint="eastAsia" w:ascii="宋体" w:hAnsi="宋体" w:cs="宋体"/>
          <w:b w:val="0"/>
          <w:bCs w:val="0"/>
          <w:i w:val="0"/>
          <w:iCs w:val="0"/>
          <w:caps w:val="0"/>
          <w:color w:val="auto"/>
          <w:spacing w:val="0"/>
          <w:sz w:val="24"/>
          <w:szCs w:val="24"/>
          <w:highlight w:val="none"/>
          <w:shd w:val="clear"/>
          <w:lang w:val="en-US" w:eastAsia="zh-CN"/>
        </w:rPr>
        <w:t>含空调设施</w:t>
      </w:r>
      <w:r>
        <w:rPr>
          <w:rFonts w:hint="eastAsia" w:ascii="宋体" w:hAnsi="宋体" w:cs="宋体"/>
          <w:b w:val="0"/>
          <w:bCs w:val="0"/>
          <w:i w:val="0"/>
          <w:iCs w:val="0"/>
          <w:caps w:val="0"/>
          <w:color w:val="auto"/>
          <w:spacing w:val="0"/>
          <w:sz w:val="24"/>
          <w:szCs w:val="24"/>
          <w:highlight w:val="none"/>
          <w:shd w:val="clear"/>
          <w:lang w:eastAsia="zh-CN"/>
        </w:rPr>
        <w:t>）</w:t>
      </w:r>
      <w:r>
        <w:rPr>
          <w:rFonts w:hint="eastAsia" w:ascii="宋体" w:hAnsi="宋体" w:cs="宋体"/>
          <w:b w:val="0"/>
          <w:bCs w:val="0"/>
          <w:i w:val="0"/>
          <w:iCs w:val="0"/>
          <w:caps w:val="0"/>
          <w:color w:val="auto"/>
          <w:spacing w:val="0"/>
          <w:sz w:val="24"/>
          <w:szCs w:val="24"/>
          <w:highlight w:val="none"/>
          <w:shd w:val="clear"/>
          <w:lang w:val="en-US" w:eastAsia="zh-CN"/>
        </w:rPr>
        <w:t>和开办物资采购</w:t>
      </w:r>
      <w:r>
        <w:rPr>
          <w:rStyle w:val="18"/>
          <w:rFonts w:hint="eastAsia" w:ascii="宋体" w:hAnsi="宋体" w:eastAsia="宋体" w:cs="宋体"/>
          <w:b w:val="0"/>
          <w:bCs w:val="0"/>
          <w:i w:val="0"/>
          <w:iCs w:val="0"/>
          <w:caps w:val="0"/>
          <w:color w:val="auto"/>
          <w:spacing w:val="0"/>
          <w:sz w:val="24"/>
          <w:szCs w:val="24"/>
          <w:highlight w:val="none"/>
          <w:shd w:val="clear" w:fill="FFFFFF"/>
          <w:lang w:val="en-US" w:eastAsia="zh-CN"/>
        </w:rPr>
        <w:t>。</w:t>
      </w:r>
    </w:p>
    <w:p w14:paraId="38867B84">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4、物业管理服务费的收取：</w:t>
      </w:r>
    </w:p>
    <w:p w14:paraId="200EEF9E">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单位在前期入驻至小区全面交付、小区交付后纳入物业管理范围的已竣工但尚未移交给业主、或者因建设单位原因未能按时交给业主的空置物业，其物业管理费用由建设单位按合同约定标准的100%比例向</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单位按时交纳，每半年结算一次；</w:t>
      </w:r>
      <w:r>
        <w:rPr>
          <w:rFonts w:hint="eastAsia" w:ascii="宋体" w:hAnsi="宋体" w:cs="宋体"/>
          <w:color w:val="auto"/>
          <w:szCs w:val="24"/>
          <w:highlight w:val="none"/>
          <w:lang w:eastAsia="zh-CN"/>
        </w:rPr>
        <w:t>采购人</w:t>
      </w:r>
      <w:r>
        <w:rPr>
          <w:rFonts w:hint="eastAsia" w:ascii="宋体" w:hAnsi="宋体" w:eastAsia="宋体" w:cs="宋体"/>
          <w:color w:val="auto"/>
          <w:szCs w:val="24"/>
          <w:highlight w:val="none"/>
        </w:rPr>
        <w:t>交房后，根据</w:t>
      </w:r>
      <w:r>
        <w:rPr>
          <w:rFonts w:hint="eastAsia" w:ascii="宋体" w:hAnsi="宋体" w:cs="宋体"/>
          <w:color w:val="auto"/>
          <w:szCs w:val="24"/>
          <w:highlight w:val="none"/>
          <w:lang w:eastAsia="zh-CN"/>
        </w:rPr>
        <w:t>采购人</w:t>
      </w:r>
      <w:r>
        <w:rPr>
          <w:rFonts w:hint="eastAsia" w:ascii="宋体" w:hAnsi="宋体" w:eastAsia="宋体" w:cs="宋体"/>
          <w:color w:val="auto"/>
          <w:szCs w:val="24"/>
          <w:highlight w:val="none"/>
        </w:rPr>
        <w:t>出具的入住通知书及</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单位与业主签订的物业合同，由</w:t>
      </w:r>
      <w:r>
        <w:rPr>
          <w:rFonts w:hint="eastAsia" w:ascii="宋体" w:hAnsi="宋体" w:cs="宋体"/>
          <w:color w:val="auto"/>
          <w:szCs w:val="24"/>
          <w:highlight w:val="none"/>
          <w:lang w:val="en-US" w:eastAsia="zh-CN"/>
        </w:rPr>
        <w:t>成交</w:t>
      </w:r>
      <w:r>
        <w:rPr>
          <w:rFonts w:hint="eastAsia" w:ascii="宋体" w:hAnsi="宋体" w:eastAsia="宋体" w:cs="宋体"/>
          <w:color w:val="auto"/>
          <w:szCs w:val="24"/>
          <w:highlight w:val="none"/>
          <w:lang w:val="en-US" w:eastAsia="zh-CN"/>
        </w:rPr>
        <w:t>单位向</w:t>
      </w:r>
      <w:r>
        <w:rPr>
          <w:rFonts w:hint="eastAsia" w:ascii="宋体" w:hAnsi="宋体" w:eastAsia="宋体" w:cs="宋体"/>
          <w:color w:val="auto"/>
          <w:szCs w:val="24"/>
          <w:highlight w:val="none"/>
        </w:rPr>
        <w:t>业主自房屋接收之日次月起</w:t>
      </w:r>
      <w:r>
        <w:rPr>
          <w:rFonts w:hint="eastAsia" w:ascii="宋体" w:hAnsi="宋体" w:eastAsia="宋体" w:cs="宋体"/>
          <w:color w:val="auto"/>
          <w:szCs w:val="24"/>
          <w:highlight w:val="none"/>
          <w:lang w:val="en-US" w:eastAsia="zh-CN"/>
        </w:rPr>
        <w:t>收取</w:t>
      </w:r>
      <w:r>
        <w:rPr>
          <w:rFonts w:hint="eastAsia" w:ascii="宋体" w:hAnsi="宋体" w:eastAsia="宋体" w:cs="宋体"/>
          <w:color w:val="auto"/>
          <w:szCs w:val="24"/>
          <w:highlight w:val="none"/>
        </w:rPr>
        <w:t>物业服务费用（有政策规定的，按规定办）。</w:t>
      </w:r>
    </w:p>
    <w:p w14:paraId="73C0FCA4">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5.业主出租其拥有的物业，其应当承担物业管理服务费的交纳，业主与物业使用人另有约定的，从其约定，业主负连带责任。</w:t>
      </w:r>
    </w:p>
    <w:p w14:paraId="5FD03248">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单位有偿服务应明码标价并报物价部门备案。</w:t>
      </w:r>
    </w:p>
    <w:p w14:paraId="639A493B">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7.物业管理服务费中未计入的共用设施设备（如：电梯、水泵、水系等高能耗设备），按物价部门规定，</w:t>
      </w:r>
      <w:r>
        <w:rPr>
          <w:rFonts w:hint="eastAsia" w:ascii="宋体" w:hAnsi="宋体" w:eastAsia="宋体" w:cs="宋体"/>
          <w:snapToGrid w:val="0"/>
          <w:color w:val="auto"/>
          <w:szCs w:val="24"/>
          <w:highlight w:val="none"/>
          <w:lang w:val="en-US" w:eastAsia="zh-CN"/>
        </w:rPr>
        <w:t>能耗费暂按</w:t>
      </w:r>
      <w:r>
        <w:rPr>
          <w:rFonts w:hint="eastAsia" w:ascii="宋体" w:hAnsi="宋体" w:cs="宋体"/>
          <w:snapToGrid w:val="0"/>
          <w:color w:val="auto"/>
          <w:szCs w:val="24"/>
          <w:highlight w:val="none"/>
          <w:lang w:val="en-US" w:eastAsia="zh-CN"/>
        </w:rPr>
        <w:t xml:space="preserve">住宅 0.5 </w:t>
      </w:r>
      <w:r>
        <w:rPr>
          <w:rFonts w:hint="eastAsia" w:ascii="宋体" w:hAnsi="宋体" w:eastAsia="宋体" w:cs="宋体"/>
          <w:snapToGrid w:val="0"/>
          <w:color w:val="auto"/>
          <w:szCs w:val="24"/>
          <w:highlight w:val="none"/>
          <w:lang w:val="en-US" w:eastAsia="zh-CN"/>
        </w:rPr>
        <w:t>元/㎡·月</w:t>
      </w:r>
      <w:r>
        <w:rPr>
          <w:rFonts w:hint="eastAsia" w:ascii="宋体" w:hAnsi="宋体" w:cs="宋体"/>
          <w:snapToGrid w:val="0"/>
          <w:color w:val="auto"/>
          <w:szCs w:val="24"/>
          <w:highlight w:val="none"/>
          <w:lang w:val="en-US" w:eastAsia="zh-CN"/>
        </w:rPr>
        <w:t xml:space="preserve">、非住宅1.5 </w:t>
      </w:r>
      <w:r>
        <w:rPr>
          <w:rFonts w:hint="eastAsia" w:ascii="宋体" w:hAnsi="宋体" w:eastAsia="宋体" w:cs="宋体"/>
          <w:snapToGrid w:val="0"/>
          <w:color w:val="auto"/>
          <w:szCs w:val="24"/>
          <w:highlight w:val="none"/>
          <w:lang w:val="en-US" w:eastAsia="zh-CN"/>
        </w:rPr>
        <w:t>元/㎡·月计取，最终按实际使用情况按实结算</w:t>
      </w:r>
      <w:r>
        <w:rPr>
          <w:rFonts w:hint="eastAsia" w:ascii="宋体" w:hAnsi="宋体" w:eastAsia="宋体" w:cs="宋体"/>
          <w:color w:val="auto"/>
          <w:szCs w:val="24"/>
          <w:highlight w:val="none"/>
        </w:rPr>
        <w:t>，由</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单位向业主或物业使用人收取，并且应每年公开明细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空置物业不收取能耗费</w:t>
      </w:r>
      <w:r>
        <w:rPr>
          <w:rFonts w:hint="eastAsia" w:ascii="宋体" w:hAnsi="宋体" w:eastAsia="宋体" w:cs="宋体"/>
          <w:color w:val="auto"/>
          <w:szCs w:val="24"/>
          <w:highlight w:val="none"/>
        </w:rPr>
        <w:t>。</w:t>
      </w:r>
    </w:p>
    <w:p w14:paraId="0A015576">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8、车位使用费按物价部门规定的现行标准执行。</w:t>
      </w:r>
    </w:p>
    <w:p w14:paraId="253C80FF">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9、本物业管理区域内属于全体业主所有的物业管理经营用房、停车场及其他物业共用部位、共用设施设备等委托物业服务企业经营的，除一次性支付物业企业经营性用房半月房租作为出租服务费外，扣除税费后所有收入归全体业主所有。</w:t>
      </w:r>
    </w:p>
    <w:p w14:paraId="3C2C89BC">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杭州市关于物业经营性收益监管的相关规定，由建设单位、社区居委会、物业企业签订三方监管协议，根据监管协议开展收支活动。物业企业必须以小区为单位开立专门银行账户，经营性收支活动应通过对公形式进行（不设立备用现金），物业企业应以月度为单位将经营收支情况录入杭州市物业经营性收益公示平台，同时物业企业必须以半年为单位将经营性收支情况在物业管理区域内公示，接受全体业主监督。</w:t>
      </w:r>
    </w:p>
    <w:p w14:paraId="2C7BA607">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业主委员会成立后，必须在3个月内开展前期物业代管经营性收益审计，审计结果必须在5个工作日内在物业管理区域内公示；如业主大会、业主委员会决定继续委托物业企业代管或共管的，应以年度为单位进行审计，审计结果必须在5个工作日内在物业管理区域内公示。</w:t>
      </w:r>
    </w:p>
    <w:p w14:paraId="497418CC">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单位受业主、物业使用人的委托对其房屋自用部位、设备的维修、养护及其它特约服务的费用，由当事人自行约定。</w:t>
      </w:r>
    </w:p>
    <w:p w14:paraId="5E0D8B05">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11.房屋的共用部位、共用设施、设备、公共场地的维修、养护费用：</w:t>
      </w:r>
    </w:p>
    <w:p w14:paraId="2B051CC6">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1)保修期内属保修范围内的房屋共用部位、共用设施设备、公共场地的维修、养护费用由</w:t>
      </w:r>
      <w:r>
        <w:rPr>
          <w:rFonts w:hint="eastAsia" w:ascii="宋体" w:hAnsi="宋体" w:cs="宋体"/>
          <w:color w:val="auto"/>
          <w:szCs w:val="24"/>
          <w:highlight w:val="none"/>
          <w:lang w:eastAsia="zh-CN"/>
        </w:rPr>
        <w:t>采购人</w:t>
      </w:r>
      <w:r>
        <w:rPr>
          <w:rFonts w:hint="eastAsia" w:ascii="宋体" w:hAnsi="宋体" w:eastAsia="宋体" w:cs="宋体"/>
          <w:color w:val="auto"/>
          <w:szCs w:val="24"/>
          <w:highlight w:val="none"/>
        </w:rPr>
        <w:t>承担，电梯安装单位维保期限结束后，由</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单位接收并维护管理。</w:t>
      </w:r>
    </w:p>
    <w:p w14:paraId="3478B02E">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2)保修期满后，本物业共用部位、共用设施设备的维修、更新等费用，在物业经营性收入中支出，符合物业维修基金使用条件的，需征求业主意见后，按规定许可在物业维修基金中列支，不足部分按规定统筹。</w:t>
      </w:r>
    </w:p>
    <w:p w14:paraId="5D42AD08">
      <w:pPr>
        <w:adjustRightInd w:val="0"/>
        <w:snapToGrid w:val="0"/>
        <w:spacing w:line="360" w:lineRule="auto"/>
        <w:ind w:left="108" w:firstLine="480" w:firstLineChars="200"/>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3)不属于保修范围内的自用部分、自用设施设备、维修养护费用，由业主按其拥有的建筑面积或实际发生费用自行负担。</w:t>
      </w:r>
    </w:p>
    <w:p w14:paraId="6E9301DB">
      <w:pPr>
        <w:adjustRightInd w:val="0"/>
        <w:snapToGrid w:val="0"/>
        <w:spacing w:line="360" w:lineRule="auto"/>
        <w:ind w:left="105" w:firstLine="482"/>
        <w:outlineLvl w:val="1"/>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五、服务期限：</w:t>
      </w:r>
    </w:p>
    <w:p w14:paraId="2ECA46F9">
      <w:pPr>
        <w:adjustRightInd w:val="0"/>
        <w:snapToGrid w:val="0"/>
        <w:spacing w:line="360" w:lineRule="auto"/>
        <w:ind w:left="0" w:firstLine="0" w:firstLineChars="0"/>
        <w:outlineLvl w:val="1"/>
        <w:rPr>
          <w:rFonts w:hint="eastAsia" w:ascii="宋体" w:hAnsi="宋体" w:eastAsia="宋体" w:cs="宋体"/>
          <w:color w:val="auto"/>
          <w:sz w:val="24"/>
          <w:szCs w:val="24"/>
          <w:highlight w:val="none"/>
        </w:rPr>
      </w:pPr>
      <w:r>
        <w:rPr>
          <w:rFonts w:hint="eastAsia" w:ascii="宋体" w:hAnsi="宋体" w:cs="宋体"/>
          <w:color w:val="auto"/>
          <w:sz w:val="24"/>
          <w:highlight w:val="none"/>
        </w:rPr>
        <w:t>暂定1年，实际服务期限以</w:t>
      </w:r>
      <w:r>
        <w:rPr>
          <w:rFonts w:hint="eastAsia" w:ascii="宋体" w:hAnsi="宋体" w:eastAsia="宋体" w:cs="宋体"/>
          <w:color w:val="auto"/>
          <w:sz w:val="24"/>
          <w:szCs w:val="24"/>
          <w:highlight w:val="none"/>
        </w:rPr>
        <w:t>委托管理期限自</w:t>
      </w:r>
      <w:r>
        <w:rPr>
          <w:rFonts w:hint="eastAsia" w:hAnsi="宋体" w:cs="宋体"/>
          <w:bCs/>
          <w:snapToGrid/>
          <w:color w:val="auto"/>
          <w:kern w:val="2"/>
          <w:sz w:val="24"/>
          <w:szCs w:val="24"/>
          <w:highlight w:val="none"/>
          <w:lang w:val="en-US" w:eastAsia="zh-CN"/>
        </w:rPr>
        <w:t>合同签订之日</w:t>
      </w:r>
      <w:r>
        <w:rPr>
          <w:rFonts w:hint="eastAsia" w:hAnsi="宋体" w:cs="宋体"/>
          <w:bCs/>
          <w:snapToGrid/>
          <w:color w:val="auto"/>
          <w:kern w:val="2"/>
          <w:sz w:val="24"/>
          <w:szCs w:val="24"/>
          <w:highlight w:val="none"/>
        </w:rPr>
        <w:t>起</w:t>
      </w:r>
      <w:r>
        <w:rPr>
          <w:rFonts w:hint="eastAsia" w:ascii="宋体" w:hAnsi="宋体" w:eastAsia="宋体" w:cs="宋体"/>
          <w:color w:val="auto"/>
          <w:sz w:val="24"/>
          <w:szCs w:val="24"/>
          <w:highlight w:val="none"/>
        </w:rPr>
        <w:t>至业主大会成立后按规定程序选聘物业服务企业，且与该物业服务企业签定物业管理服务合同生效之日止。或接到属地社区居委会终止前期物业管理的通知起60天</w:t>
      </w:r>
      <w:r>
        <w:rPr>
          <w:rFonts w:hint="eastAsia" w:ascii="宋体" w:hAnsi="宋体" w:cs="宋体"/>
          <w:bCs/>
          <w:snapToGrid/>
          <w:color w:val="auto"/>
          <w:kern w:val="2"/>
          <w:sz w:val="24"/>
          <w:szCs w:val="24"/>
          <w:highlight w:val="none"/>
          <w:lang w:val="en-US" w:eastAsia="zh-CN"/>
        </w:rPr>
        <w:t>止</w:t>
      </w:r>
      <w:r>
        <w:rPr>
          <w:rFonts w:hint="eastAsia" w:ascii="宋体" w:hAnsi="宋体" w:eastAsia="宋体" w:cs="宋体"/>
          <w:color w:val="auto"/>
          <w:sz w:val="24"/>
          <w:szCs w:val="24"/>
          <w:highlight w:val="none"/>
        </w:rPr>
        <w:t>（并报上级主管部门批准）</w:t>
      </w:r>
    </w:p>
    <w:p w14:paraId="63276149">
      <w:pPr>
        <w:ind w:left="0" w:firstLine="482" w:firstLineChars="200"/>
        <w:jc w:val="both"/>
        <w:outlineLvl w:val="1"/>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六、考核标准</w:t>
      </w:r>
    </w:p>
    <w:p w14:paraId="58FAD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05" w:right="0" w:firstLine="482"/>
        <w:jc w:val="center"/>
        <w:outlineLvl w:val="1"/>
        <w:rPr>
          <w:rFonts w:hint="eastAsia" w:ascii="宋体" w:hAnsi="宋体" w:eastAsia="宋体" w:cs="宋体"/>
          <w:b/>
          <w:bCs/>
          <w:i w:val="0"/>
          <w:color w:val="auto"/>
          <w:sz w:val="24"/>
          <w:szCs w:val="24"/>
          <w:highlight w:val="none"/>
        </w:rPr>
      </w:pPr>
      <w:r>
        <w:rPr>
          <w:rFonts w:hint="eastAsia" w:ascii="宋体" w:hAnsi="宋体" w:eastAsia="宋体" w:cs="宋体"/>
          <w:b/>
          <w:bCs/>
          <w:i w:val="0"/>
          <w:caps w:val="0"/>
          <w:color w:val="auto"/>
          <w:spacing w:val="0"/>
          <w:kern w:val="2"/>
          <w:sz w:val="24"/>
          <w:szCs w:val="24"/>
          <w:highlight w:val="none"/>
          <w:lang w:val="en-US" w:eastAsia="zh-CN" w:bidi="ar"/>
        </w:rPr>
        <w:t>杭州市普通住宅小区物业服务收费等级评分标准(甲级)</w:t>
      </w:r>
    </w:p>
    <w:p w14:paraId="1E788DE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b w:val="0"/>
          <w:i w:val="0"/>
          <w:color w:val="auto"/>
          <w:sz w:val="21"/>
          <w:szCs w:val="21"/>
          <w:highlight w:val="none"/>
        </w:rPr>
      </w:pPr>
    </w:p>
    <w:tbl>
      <w:tblPr>
        <w:tblStyle w:val="16"/>
        <w:tblW w:w="886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80"/>
        <w:gridCol w:w="6918"/>
        <w:gridCol w:w="1166"/>
      </w:tblGrid>
      <w:tr w14:paraId="7E17E4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14:paraId="3BCE7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left="0" w:right="0" w:firstLine="0" w:firstLineChars="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项目</w:t>
            </w:r>
          </w:p>
        </w:tc>
        <w:tc>
          <w:tcPr>
            <w:tcW w:w="6918" w:type="dxa"/>
            <w:tcBorders>
              <w:top w:val="single" w:color="auto" w:sz="8" w:space="0"/>
              <w:left w:val="nil"/>
              <w:bottom w:val="single" w:color="auto" w:sz="8" w:space="0"/>
              <w:right w:val="single" w:color="auto" w:sz="8" w:space="0"/>
            </w:tcBorders>
            <w:noWrap w:val="0"/>
            <w:tcMar>
              <w:left w:w="108" w:type="dxa"/>
              <w:right w:w="108" w:type="dxa"/>
            </w:tcMar>
            <w:vAlign w:val="top"/>
          </w:tcPr>
          <w:p w14:paraId="6E04D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left="0" w:right="0" w:firstLine="0" w:firstLineChars="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服务内容与服务标准</w:t>
            </w:r>
          </w:p>
        </w:tc>
        <w:tc>
          <w:tcPr>
            <w:tcW w:w="1166" w:type="dxa"/>
            <w:tcBorders>
              <w:top w:val="single" w:color="auto" w:sz="8" w:space="0"/>
              <w:left w:val="nil"/>
              <w:bottom w:val="single" w:color="auto" w:sz="8" w:space="0"/>
              <w:right w:val="single" w:color="auto" w:sz="8" w:space="0"/>
            </w:tcBorders>
            <w:noWrap w:val="0"/>
            <w:tcMar>
              <w:left w:w="108" w:type="dxa"/>
              <w:right w:w="108" w:type="dxa"/>
            </w:tcMar>
            <w:vAlign w:val="top"/>
          </w:tcPr>
          <w:p w14:paraId="5F258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分值</w:t>
            </w:r>
          </w:p>
        </w:tc>
      </w:tr>
      <w:tr w14:paraId="047BA9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3705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(一)基本要求</w:t>
            </w:r>
          </w:p>
          <w:p w14:paraId="7A06DEF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48544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1、企业具有二级资质或相当于二级资质的服务水平，有专门的管理处办公机构，办公设施设备较先进完备，应用计算机等现代化管理手段进行科学管理，办公场所整洁有序。</w:t>
            </w:r>
          </w:p>
        </w:tc>
        <w:tc>
          <w:tcPr>
            <w:tcW w:w="1166" w:type="dxa"/>
            <w:vMerge w:val="restart"/>
            <w:tcBorders>
              <w:top w:val="nil"/>
              <w:left w:val="nil"/>
              <w:bottom w:val="single" w:color="auto" w:sz="8" w:space="0"/>
              <w:right w:val="single" w:color="auto" w:sz="8" w:space="0"/>
            </w:tcBorders>
            <w:noWrap w:val="0"/>
            <w:tcMar>
              <w:left w:w="108" w:type="dxa"/>
              <w:right w:w="108" w:type="dxa"/>
            </w:tcMar>
            <w:vAlign w:val="center"/>
          </w:tcPr>
          <w:p w14:paraId="2CD2C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22</w:t>
            </w:r>
          </w:p>
          <w:p w14:paraId="0C8D611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color w:val="auto"/>
                <w:sz w:val="24"/>
                <w:szCs w:val="24"/>
                <w:highlight w:val="none"/>
              </w:rPr>
            </w:pPr>
          </w:p>
        </w:tc>
      </w:tr>
      <w:tr w14:paraId="54C457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78E3C3B">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4760B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2、服务与被服务双方签订规范的物业服务合同，双方权利义务关系明确。</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42249A3A">
            <w:pPr>
              <w:jc w:val="center"/>
              <w:rPr>
                <w:rFonts w:hint="eastAsia" w:ascii="宋体" w:hAnsi="宋体" w:eastAsia="宋体" w:cs="宋体"/>
                <w:b w:val="0"/>
                <w:i w:val="0"/>
                <w:color w:val="auto"/>
                <w:sz w:val="24"/>
                <w:szCs w:val="24"/>
                <w:highlight w:val="none"/>
              </w:rPr>
            </w:pPr>
          </w:p>
        </w:tc>
      </w:tr>
      <w:tr w14:paraId="5BB8E7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518" w:hRule="atLeas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9283BF3">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4D5DE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3、承接项目时，对住宅小区共用部位、共用设施设备进行认真查验，验收手续齐全。</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2AC61114">
            <w:pPr>
              <w:jc w:val="center"/>
              <w:rPr>
                <w:rFonts w:hint="eastAsia" w:ascii="宋体" w:hAnsi="宋体" w:eastAsia="宋体" w:cs="宋体"/>
                <w:b w:val="0"/>
                <w:i w:val="0"/>
                <w:color w:val="auto"/>
                <w:sz w:val="24"/>
                <w:szCs w:val="24"/>
                <w:highlight w:val="none"/>
              </w:rPr>
            </w:pPr>
          </w:p>
        </w:tc>
      </w:tr>
      <w:tr w14:paraId="6EC5E8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CA28615">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2FDE2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4、管理人员、专业操作人员按照国家有关规定取得物业管理职业资格证书或岗位证书。</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7132603C">
            <w:pPr>
              <w:jc w:val="center"/>
              <w:rPr>
                <w:rFonts w:hint="eastAsia" w:ascii="宋体" w:hAnsi="宋体" w:eastAsia="宋体" w:cs="宋体"/>
                <w:b w:val="0"/>
                <w:i w:val="0"/>
                <w:color w:val="auto"/>
                <w:sz w:val="24"/>
                <w:szCs w:val="24"/>
                <w:highlight w:val="none"/>
              </w:rPr>
            </w:pPr>
          </w:p>
        </w:tc>
      </w:tr>
      <w:tr w14:paraId="26E40B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9B7D7F4">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347565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5、有完善的物业管理方案，质量管理、财务管理、档案管理等制度健全。</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276DB241">
            <w:pPr>
              <w:jc w:val="center"/>
              <w:rPr>
                <w:rFonts w:hint="eastAsia" w:ascii="宋体" w:hAnsi="宋体" w:eastAsia="宋体" w:cs="宋体"/>
                <w:b w:val="0"/>
                <w:i w:val="0"/>
                <w:color w:val="auto"/>
                <w:sz w:val="24"/>
                <w:szCs w:val="24"/>
                <w:highlight w:val="none"/>
              </w:rPr>
            </w:pPr>
          </w:p>
        </w:tc>
      </w:tr>
      <w:tr w14:paraId="5D8C7B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0604D0F">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2F350D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6、管理服务人员着装统一、佩戴标志，行为规范，服务主动、热情。</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7EDB4FF1">
            <w:pPr>
              <w:jc w:val="center"/>
              <w:rPr>
                <w:rFonts w:hint="eastAsia" w:ascii="宋体" w:hAnsi="宋体" w:eastAsia="宋体" w:cs="宋体"/>
                <w:b w:val="0"/>
                <w:i w:val="0"/>
                <w:color w:val="auto"/>
                <w:sz w:val="24"/>
                <w:szCs w:val="24"/>
                <w:highlight w:val="none"/>
              </w:rPr>
            </w:pPr>
          </w:p>
        </w:tc>
      </w:tr>
      <w:tr w14:paraId="7FEAD9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16" w:hRule="atLeas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94CCDE8">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6D304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7、设有服务接待中心，公示24小时服务电话。急修半小时内，其它报修按双方约定时间到达现场，有完整的报修、维修和回访记录。</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24CADF19">
            <w:pPr>
              <w:jc w:val="center"/>
              <w:rPr>
                <w:rFonts w:hint="eastAsia" w:ascii="宋体" w:hAnsi="宋体" w:eastAsia="宋体" w:cs="宋体"/>
                <w:b w:val="0"/>
                <w:i w:val="0"/>
                <w:color w:val="auto"/>
                <w:sz w:val="24"/>
                <w:szCs w:val="24"/>
                <w:highlight w:val="none"/>
              </w:rPr>
            </w:pPr>
          </w:p>
        </w:tc>
      </w:tr>
      <w:tr w14:paraId="3C2A88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0564BD3">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06B574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8、根据业主需求，提供物业服务合同之外的特约服务和代办服务的，在明显位置公示服务项目与收费标准。</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700093FE">
            <w:pPr>
              <w:jc w:val="center"/>
              <w:rPr>
                <w:rFonts w:hint="eastAsia" w:ascii="宋体" w:hAnsi="宋体" w:eastAsia="宋体" w:cs="宋体"/>
                <w:b w:val="0"/>
                <w:i w:val="0"/>
                <w:color w:val="auto"/>
                <w:sz w:val="24"/>
                <w:szCs w:val="24"/>
                <w:highlight w:val="none"/>
              </w:rPr>
            </w:pPr>
          </w:p>
        </w:tc>
      </w:tr>
      <w:tr w14:paraId="11426C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3D9C4F1">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5EDA93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9、按有关规定和合同约定公布物业服务资金的收支情况或物业经营性收支情况。</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7334C28A">
            <w:pPr>
              <w:jc w:val="center"/>
              <w:rPr>
                <w:rFonts w:hint="eastAsia" w:ascii="宋体" w:hAnsi="宋体" w:eastAsia="宋体" w:cs="宋体"/>
                <w:b w:val="0"/>
                <w:i w:val="0"/>
                <w:color w:val="auto"/>
                <w:sz w:val="24"/>
                <w:szCs w:val="24"/>
                <w:highlight w:val="none"/>
              </w:rPr>
            </w:pPr>
          </w:p>
        </w:tc>
      </w:tr>
      <w:tr w14:paraId="6A5EDD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4D84833">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67CDE8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10、按有关规定和合同约定规范使用住房专项维修资金。</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1C57B4D0">
            <w:pPr>
              <w:jc w:val="center"/>
              <w:rPr>
                <w:rFonts w:hint="eastAsia" w:ascii="宋体" w:hAnsi="宋体" w:eastAsia="宋体" w:cs="宋体"/>
                <w:b w:val="0"/>
                <w:i w:val="0"/>
                <w:color w:val="auto"/>
                <w:sz w:val="24"/>
                <w:szCs w:val="24"/>
                <w:highlight w:val="none"/>
              </w:rPr>
            </w:pPr>
          </w:p>
        </w:tc>
      </w:tr>
      <w:tr w14:paraId="4A0095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E5E43C7">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66BD5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11、每年至少1次征询业主对物业服务的意见，满意率80%以上。</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6F608FAF">
            <w:pPr>
              <w:jc w:val="center"/>
              <w:rPr>
                <w:rFonts w:hint="eastAsia" w:ascii="宋体" w:hAnsi="宋体" w:eastAsia="宋体" w:cs="宋体"/>
                <w:b w:val="0"/>
                <w:i w:val="0"/>
                <w:color w:val="auto"/>
                <w:sz w:val="24"/>
                <w:szCs w:val="24"/>
                <w:highlight w:val="none"/>
              </w:rPr>
            </w:pPr>
          </w:p>
        </w:tc>
      </w:tr>
      <w:tr w14:paraId="5A79F9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C791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left="0" w:right="0" w:firstLine="0" w:firstLineChars="0"/>
              <w:jc w:val="both"/>
              <w:rPr>
                <w:rFonts w:hint="eastAsia" w:ascii="宋体" w:hAnsi="宋体" w:eastAsia="宋体" w:cs="宋体"/>
                <w:b w:val="0"/>
                <w:i w:val="0"/>
                <w:color w:val="auto"/>
                <w:kern w:val="0"/>
                <w:sz w:val="24"/>
                <w:szCs w:val="24"/>
                <w:highlight w:val="none"/>
                <w:lang w:val="en-US" w:eastAsia="zh-CN" w:bidi="ar"/>
              </w:rPr>
            </w:pPr>
            <w:r>
              <w:rPr>
                <w:rFonts w:hint="eastAsia" w:ascii="宋体" w:hAnsi="宋体" w:eastAsia="宋体" w:cs="宋体"/>
                <w:b w:val="0"/>
                <w:i w:val="0"/>
                <w:color w:val="auto"/>
                <w:kern w:val="0"/>
                <w:sz w:val="24"/>
                <w:szCs w:val="24"/>
                <w:highlight w:val="none"/>
                <w:lang w:val="en-US" w:eastAsia="zh-CN" w:bidi="ar"/>
              </w:rPr>
              <w:t>(二)</w:t>
            </w:r>
          </w:p>
          <w:p w14:paraId="7DFE27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房屋管理</w:t>
            </w:r>
          </w:p>
          <w:p w14:paraId="7CE591A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09779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1、对房屋共用部位进行日常管理和维修养护，检修记录和保养记录齐全。</w:t>
            </w:r>
          </w:p>
        </w:tc>
        <w:tc>
          <w:tcPr>
            <w:tcW w:w="1166" w:type="dxa"/>
            <w:vMerge w:val="restart"/>
            <w:tcBorders>
              <w:top w:val="nil"/>
              <w:left w:val="nil"/>
              <w:bottom w:val="single" w:color="auto" w:sz="8" w:space="0"/>
              <w:right w:val="single" w:color="auto" w:sz="8" w:space="0"/>
            </w:tcBorders>
            <w:noWrap w:val="0"/>
            <w:tcMar>
              <w:left w:w="108" w:type="dxa"/>
              <w:right w:w="108" w:type="dxa"/>
            </w:tcMar>
            <w:vAlign w:val="center"/>
          </w:tcPr>
          <w:p w14:paraId="535CF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12</w:t>
            </w:r>
          </w:p>
          <w:p w14:paraId="4EC1648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color w:val="auto"/>
                <w:sz w:val="24"/>
                <w:szCs w:val="24"/>
                <w:highlight w:val="none"/>
              </w:rPr>
            </w:pPr>
          </w:p>
        </w:tc>
      </w:tr>
      <w:tr w14:paraId="4A75F2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1664DFE">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1EFE93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2、根据房屋实际使用年限，定期检查房屋共用部位的使用状况，需要维修，属于小修范围的，及时组织修复；业主委员会成立后的小区，属于大、中修范围的，及时编制维修计划和住房专项维修资金使用计划，向业主大会或者业主委员会提出报告与建议，根据业主大会的决定，组织维修。</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2971D8E4">
            <w:pPr>
              <w:jc w:val="center"/>
              <w:rPr>
                <w:rFonts w:hint="eastAsia" w:ascii="宋体" w:hAnsi="宋体" w:eastAsia="宋体" w:cs="宋体"/>
                <w:b w:val="0"/>
                <w:i w:val="0"/>
                <w:color w:val="auto"/>
                <w:sz w:val="24"/>
                <w:szCs w:val="24"/>
                <w:highlight w:val="none"/>
              </w:rPr>
            </w:pPr>
          </w:p>
        </w:tc>
      </w:tr>
      <w:tr w14:paraId="7D8E83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268202C">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5EE2E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3、每日巡查1次小区房屋单元门、楼梯通道以及其他共用部位的门窗、玻璃等，做好巡查记录，并及时维修养护。</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7B3E17AD">
            <w:pPr>
              <w:jc w:val="center"/>
              <w:rPr>
                <w:rFonts w:hint="eastAsia" w:ascii="宋体" w:hAnsi="宋体" w:eastAsia="宋体" w:cs="宋体"/>
                <w:b w:val="0"/>
                <w:i w:val="0"/>
                <w:color w:val="auto"/>
                <w:sz w:val="24"/>
                <w:szCs w:val="24"/>
                <w:highlight w:val="none"/>
              </w:rPr>
            </w:pPr>
          </w:p>
        </w:tc>
      </w:tr>
      <w:tr w14:paraId="7F5606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E122FEF">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4E62AB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4、按照住宅装饰装修管理有关规定和业主公约（业主临时公约）要求，建立完善的住宅装饰装修管理制度。装修前，依规定审核业主（使用人）的装修方案，告知装修人有关装饰装修的禁止行为和注意事项。根据装修进度情况每2天不少于1次巡查装修施工现场，发现影响房屋外观、危及房屋结构安全及拆改共用管线等损害公共利益现象的，及时劝阻并报告业主委员会和有关主管部门。</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587D4F01">
            <w:pPr>
              <w:jc w:val="center"/>
              <w:rPr>
                <w:rFonts w:hint="eastAsia" w:ascii="宋体" w:hAnsi="宋体" w:eastAsia="宋体" w:cs="宋体"/>
                <w:b w:val="0"/>
                <w:i w:val="0"/>
                <w:color w:val="auto"/>
                <w:sz w:val="24"/>
                <w:szCs w:val="24"/>
                <w:highlight w:val="none"/>
              </w:rPr>
            </w:pPr>
          </w:p>
        </w:tc>
      </w:tr>
      <w:tr w14:paraId="70DCAC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096F970">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1FFDB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5、对违反规划私搭乱建和擅自改变房屋用途的行为及时劝阻，并报告业主委员会和有关主管部门。</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5073C8C6">
            <w:pPr>
              <w:jc w:val="center"/>
              <w:rPr>
                <w:rFonts w:hint="eastAsia" w:ascii="宋体" w:hAnsi="宋体" w:eastAsia="宋体" w:cs="宋体"/>
                <w:b w:val="0"/>
                <w:i w:val="0"/>
                <w:color w:val="auto"/>
                <w:sz w:val="24"/>
                <w:szCs w:val="24"/>
                <w:highlight w:val="none"/>
              </w:rPr>
            </w:pPr>
          </w:p>
        </w:tc>
      </w:tr>
      <w:tr w14:paraId="08E2C8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07" w:hRule="atLeas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09521E7">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461E40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6、小区主出入口设有小区平面示意图，主要路口设有路标。各组团、栋及单元（门）、户和公共配套设施、场地有明显标志。</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61ED191C">
            <w:pPr>
              <w:jc w:val="center"/>
              <w:rPr>
                <w:rFonts w:hint="eastAsia" w:ascii="宋体" w:hAnsi="宋体" w:eastAsia="宋体" w:cs="宋体"/>
                <w:b w:val="0"/>
                <w:i w:val="0"/>
                <w:color w:val="auto"/>
                <w:sz w:val="24"/>
                <w:szCs w:val="24"/>
                <w:highlight w:val="none"/>
              </w:rPr>
            </w:pPr>
          </w:p>
        </w:tc>
      </w:tr>
      <w:tr w14:paraId="7E92CD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514" w:hRule="atLeast"/>
          <w:jc w:val="center"/>
        </w:trPr>
        <w:tc>
          <w:tcPr>
            <w:tcW w:w="78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79D7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(三)</w:t>
            </w:r>
          </w:p>
          <w:p w14:paraId="5BEE51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共用设施设备维修</w:t>
            </w:r>
          </w:p>
          <w:p w14:paraId="68BDE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养护</w:t>
            </w:r>
          </w:p>
          <w:p w14:paraId="1F0F3D2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6CE14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1、对共用设施设备进行日常管理和维修养护（依法应由专业部门负责的除外）。</w:t>
            </w:r>
          </w:p>
        </w:tc>
        <w:tc>
          <w:tcPr>
            <w:tcW w:w="1166" w:type="dxa"/>
            <w:vMerge w:val="restart"/>
            <w:tcBorders>
              <w:top w:val="nil"/>
              <w:left w:val="nil"/>
              <w:bottom w:val="single" w:color="auto" w:sz="8" w:space="0"/>
              <w:right w:val="single" w:color="auto" w:sz="8" w:space="0"/>
            </w:tcBorders>
            <w:noWrap w:val="0"/>
            <w:tcMar>
              <w:left w:w="108" w:type="dxa"/>
              <w:right w:w="108" w:type="dxa"/>
            </w:tcMar>
            <w:vAlign w:val="center"/>
          </w:tcPr>
          <w:p w14:paraId="75C0D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20</w:t>
            </w:r>
          </w:p>
          <w:p w14:paraId="303E681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jc w:val="center"/>
              <w:rPr>
                <w:rFonts w:hint="eastAsia" w:ascii="宋体" w:hAnsi="宋体" w:eastAsia="宋体" w:cs="宋体"/>
                <w:b w:val="0"/>
                <w:i w:val="0"/>
                <w:color w:val="auto"/>
                <w:sz w:val="24"/>
                <w:szCs w:val="24"/>
                <w:highlight w:val="none"/>
              </w:rPr>
            </w:pPr>
          </w:p>
        </w:tc>
      </w:tr>
      <w:tr w14:paraId="150794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37C895E">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366813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2、建立共用设施设备档案（设备台帐），设施设备的运行、检查、维修、保养等记录齐全。</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20BC0B40">
            <w:pPr>
              <w:jc w:val="center"/>
              <w:rPr>
                <w:rFonts w:hint="eastAsia" w:ascii="宋体" w:hAnsi="宋体" w:eastAsia="宋体" w:cs="宋体"/>
                <w:b w:val="0"/>
                <w:i w:val="0"/>
                <w:color w:val="auto"/>
                <w:sz w:val="24"/>
                <w:szCs w:val="24"/>
                <w:highlight w:val="none"/>
              </w:rPr>
            </w:pPr>
          </w:p>
        </w:tc>
      </w:tr>
      <w:tr w14:paraId="3D82AC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0" w:hRule="atLeas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D20884A">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1135E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1008"/>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3、设施设备标志齐全、规范，责任人明确；操作维护人员严格执行设施设备操</w:t>
            </w:r>
          </w:p>
          <w:p w14:paraId="41289B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作规程及保养规范；设施设备运行正常。</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13A0F7FC">
            <w:pPr>
              <w:jc w:val="center"/>
              <w:rPr>
                <w:rFonts w:hint="eastAsia" w:ascii="宋体" w:hAnsi="宋体" w:eastAsia="宋体" w:cs="宋体"/>
                <w:b w:val="0"/>
                <w:i w:val="0"/>
                <w:color w:val="auto"/>
                <w:sz w:val="24"/>
                <w:szCs w:val="24"/>
                <w:highlight w:val="none"/>
              </w:rPr>
            </w:pPr>
          </w:p>
        </w:tc>
      </w:tr>
      <w:tr w14:paraId="646348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E51B2B8">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6E94A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4、对共用设施设备定期组织巡查，做好巡查记录，需要维修，属于小修范围的，及时组织修复；业主委员会成立后的小区，属于大、中修范围或者需要更新改造的，及时编制维修、更新改造计划和住房专项维修资金使用计划，向业主大会或业主委员会提出报告与建议，根据业主大会的决定，组织维修或者更新改造。</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35EBA5E8">
            <w:pPr>
              <w:jc w:val="center"/>
              <w:rPr>
                <w:rFonts w:hint="eastAsia" w:ascii="宋体" w:hAnsi="宋体" w:eastAsia="宋体" w:cs="宋体"/>
                <w:b w:val="0"/>
                <w:i w:val="0"/>
                <w:color w:val="auto"/>
                <w:sz w:val="24"/>
                <w:szCs w:val="24"/>
                <w:highlight w:val="none"/>
              </w:rPr>
            </w:pPr>
          </w:p>
        </w:tc>
      </w:tr>
      <w:tr w14:paraId="58FE2F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9CFC764">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53AA3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5、载人电梯24小时正常运行。</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73DB35F1">
            <w:pPr>
              <w:jc w:val="center"/>
              <w:rPr>
                <w:rFonts w:hint="eastAsia" w:ascii="宋体" w:hAnsi="宋体" w:eastAsia="宋体" w:cs="宋体"/>
                <w:b w:val="0"/>
                <w:i w:val="0"/>
                <w:color w:val="auto"/>
                <w:sz w:val="24"/>
                <w:szCs w:val="24"/>
                <w:highlight w:val="none"/>
              </w:rPr>
            </w:pPr>
          </w:p>
        </w:tc>
      </w:tr>
      <w:tr w14:paraId="3195D3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F81C2BC">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53689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6、消防设施设备完好，可随时启用；消防通道畅通。</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5CD0D463">
            <w:pPr>
              <w:jc w:val="center"/>
              <w:rPr>
                <w:rFonts w:hint="eastAsia" w:ascii="宋体" w:hAnsi="宋体" w:eastAsia="宋体" w:cs="宋体"/>
                <w:b w:val="0"/>
                <w:i w:val="0"/>
                <w:color w:val="auto"/>
                <w:sz w:val="24"/>
                <w:szCs w:val="24"/>
                <w:highlight w:val="none"/>
              </w:rPr>
            </w:pPr>
          </w:p>
        </w:tc>
      </w:tr>
      <w:tr w14:paraId="0043CA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17B9F1B">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782CEA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7、设备房保持整洁、通风，无跑、冒、滴、漏和鼠害现象。</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675CAD90">
            <w:pPr>
              <w:jc w:val="center"/>
              <w:rPr>
                <w:rFonts w:hint="eastAsia" w:ascii="宋体" w:hAnsi="宋体" w:eastAsia="宋体" w:cs="宋体"/>
                <w:b w:val="0"/>
                <w:i w:val="0"/>
                <w:color w:val="auto"/>
                <w:sz w:val="24"/>
                <w:szCs w:val="24"/>
                <w:highlight w:val="none"/>
              </w:rPr>
            </w:pPr>
          </w:p>
        </w:tc>
      </w:tr>
      <w:tr w14:paraId="3B5B36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B4BDD24">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6B80E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8、小区道路平整，主要道路及停车场交通标志齐全、规范。</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0D4EF58F">
            <w:pPr>
              <w:jc w:val="center"/>
              <w:rPr>
                <w:rFonts w:hint="eastAsia" w:ascii="宋体" w:hAnsi="宋体" w:eastAsia="宋体" w:cs="宋体"/>
                <w:b w:val="0"/>
                <w:i w:val="0"/>
                <w:color w:val="auto"/>
                <w:sz w:val="24"/>
                <w:szCs w:val="24"/>
                <w:highlight w:val="none"/>
              </w:rPr>
            </w:pPr>
          </w:p>
        </w:tc>
      </w:tr>
      <w:tr w14:paraId="6D045D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DF7BE09">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528C7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9、路灯、楼道灯完好率不低于95%。</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585FBDB2">
            <w:pPr>
              <w:jc w:val="center"/>
              <w:rPr>
                <w:rFonts w:hint="eastAsia" w:ascii="宋体" w:hAnsi="宋体" w:eastAsia="宋体" w:cs="宋体"/>
                <w:b w:val="0"/>
                <w:i w:val="0"/>
                <w:color w:val="auto"/>
                <w:sz w:val="24"/>
                <w:szCs w:val="24"/>
                <w:highlight w:val="none"/>
              </w:rPr>
            </w:pPr>
          </w:p>
        </w:tc>
      </w:tr>
      <w:tr w14:paraId="679596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C90393E">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09810E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10、容易危及人身安全的设施设备有明显警示标志和防范措施；对可能发生的各种突发设备故障有应急预案。</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7C7EF7BF">
            <w:pPr>
              <w:jc w:val="center"/>
              <w:rPr>
                <w:rFonts w:hint="eastAsia" w:ascii="宋体" w:hAnsi="宋体" w:eastAsia="宋体" w:cs="宋体"/>
                <w:b w:val="0"/>
                <w:i w:val="0"/>
                <w:color w:val="auto"/>
                <w:sz w:val="24"/>
                <w:szCs w:val="24"/>
                <w:highlight w:val="none"/>
              </w:rPr>
            </w:pPr>
          </w:p>
        </w:tc>
      </w:tr>
      <w:tr w14:paraId="1437CF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1760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(四)</w:t>
            </w:r>
          </w:p>
          <w:p w14:paraId="2E6E7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协助维护公共秩序</w:t>
            </w:r>
          </w:p>
          <w:p w14:paraId="3EBC8BE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26CC7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1、小区主出入口24小时值班看守，6：00—22：00站岗值勤，并有详细的交接班记录和外来车辆的登记记录。</w:t>
            </w:r>
          </w:p>
        </w:tc>
        <w:tc>
          <w:tcPr>
            <w:tcW w:w="1166" w:type="dxa"/>
            <w:vMerge w:val="restart"/>
            <w:tcBorders>
              <w:top w:val="nil"/>
              <w:left w:val="nil"/>
              <w:bottom w:val="single" w:color="auto" w:sz="8" w:space="0"/>
              <w:right w:val="single" w:color="auto" w:sz="8" w:space="0"/>
            </w:tcBorders>
            <w:noWrap w:val="0"/>
            <w:tcMar>
              <w:left w:w="108" w:type="dxa"/>
              <w:right w:w="108" w:type="dxa"/>
            </w:tcMar>
            <w:vAlign w:val="center"/>
          </w:tcPr>
          <w:p w14:paraId="0B1A9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15</w:t>
            </w:r>
          </w:p>
          <w:p w14:paraId="6465E9C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color w:val="auto"/>
                <w:sz w:val="24"/>
                <w:szCs w:val="24"/>
                <w:highlight w:val="none"/>
              </w:rPr>
            </w:pPr>
          </w:p>
        </w:tc>
      </w:tr>
      <w:tr w14:paraId="45AD0F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C039E0E">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6B71B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2、对重点区域、重点部位每1小时至少巡查1次，配有安全监控设施的，实施24小时监控。</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1665EAC3">
            <w:pPr>
              <w:jc w:val="center"/>
              <w:rPr>
                <w:rFonts w:hint="eastAsia" w:ascii="宋体" w:hAnsi="宋体" w:eastAsia="宋体" w:cs="宋体"/>
                <w:b w:val="0"/>
                <w:i w:val="0"/>
                <w:color w:val="auto"/>
                <w:sz w:val="24"/>
                <w:szCs w:val="24"/>
                <w:highlight w:val="none"/>
              </w:rPr>
            </w:pPr>
          </w:p>
        </w:tc>
      </w:tr>
      <w:tr w14:paraId="52537A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DF8764F">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13450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3、对进出小区的车辆实施证、卡管理，引导车辆有序通行、停放。</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5E6C6988">
            <w:pPr>
              <w:jc w:val="center"/>
              <w:rPr>
                <w:rFonts w:hint="eastAsia" w:ascii="宋体" w:hAnsi="宋体" w:eastAsia="宋体" w:cs="宋体"/>
                <w:b w:val="0"/>
                <w:i w:val="0"/>
                <w:color w:val="auto"/>
                <w:sz w:val="24"/>
                <w:szCs w:val="24"/>
                <w:highlight w:val="none"/>
              </w:rPr>
            </w:pPr>
          </w:p>
        </w:tc>
      </w:tr>
      <w:tr w14:paraId="087563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D6ACAC3">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5CE99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4、对进出小区的装修、家政等人员实行临时出入证管理，大型物件搬出小区实行登记</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6B90569F">
            <w:pPr>
              <w:jc w:val="center"/>
              <w:rPr>
                <w:rFonts w:hint="eastAsia" w:ascii="宋体" w:hAnsi="宋体" w:eastAsia="宋体" w:cs="宋体"/>
                <w:b w:val="0"/>
                <w:i w:val="0"/>
                <w:color w:val="auto"/>
                <w:sz w:val="24"/>
                <w:szCs w:val="24"/>
                <w:highlight w:val="none"/>
              </w:rPr>
            </w:pPr>
          </w:p>
        </w:tc>
      </w:tr>
      <w:tr w14:paraId="696BC7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6E460FB">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0441B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5、对火灾、治安、公共卫生等突发事件有应急预案，事发时及时报告业主委员会和有关部门，并协助采取相应措施。</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79A33B8A">
            <w:pPr>
              <w:jc w:val="center"/>
              <w:rPr>
                <w:rFonts w:hint="eastAsia" w:ascii="宋体" w:hAnsi="宋体" w:eastAsia="宋体" w:cs="宋体"/>
                <w:b w:val="0"/>
                <w:i w:val="0"/>
                <w:color w:val="auto"/>
                <w:sz w:val="24"/>
                <w:szCs w:val="24"/>
                <w:highlight w:val="none"/>
              </w:rPr>
            </w:pPr>
          </w:p>
        </w:tc>
      </w:tr>
      <w:tr w14:paraId="182BDC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3CA4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(五)</w:t>
            </w:r>
          </w:p>
          <w:p w14:paraId="429E9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保洁服务</w:t>
            </w:r>
          </w:p>
          <w:p w14:paraId="7DF63C0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61BF13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1、按单元设置垃圾桶，每日清运不少于2次，保持垃圾桶清洁、无异味。</w:t>
            </w:r>
          </w:p>
        </w:tc>
        <w:tc>
          <w:tcPr>
            <w:tcW w:w="1166" w:type="dxa"/>
            <w:vMerge w:val="restart"/>
            <w:tcBorders>
              <w:top w:val="nil"/>
              <w:left w:val="nil"/>
              <w:bottom w:val="single" w:color="auto" w:sz="8" w:space="0"/>
              <w:right w:val="single" w:color="auto" w:sz="8" w:space="0"/>
            </w:tcBorders>
            <w:noWrap w:val="0"/>
            <w:tcMar>
              <w:left w:w="108" w:type="dxa"/>
              <w:right w:w="108" w:type="dxa"/>
            </w:tcMar>
            <w:vAlign w:val="center"/>
          </w:tcPr>
          <w:p w14:paraId="503462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21</w:t>
            </w:r>
          </w:p>
          <w:p w14:paraId="105657D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jc w:val="center"/>
              <w:rPr>
                <w:rFonts w:hint="eastAsia" w:ascii="宋体" w:hAnsi="宋体" w:eastAsia="宋体" w:cs="宋体"/>
                <w:b w:val="0"/>
                <w:i w:val="0"/>
                <w:color w:val="auto"/>
                <w:sz w:val="24"/>
                <w:szCs w:val="24"/>
                <w:highlight w:val="none"/>
              </w:rPr>
            </w:pPr>
          </w:p>
        </w:tc>
      </w:tr>
      <w:tr w14:paraId="7428CD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CFFF279">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43E567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2、合理设置果壳箱或者垃圾桶，每日清运2次，果壳箱、垃圾桶清洁无异味。</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5DD3B20D">
            <w:pPr>
              <w:rPr>
                <w:rFonts w:hint="eastAsia" w:ascii="宋体" w:hAnsi="宋体" w:eastAsia="宋体" w:cs="宋体"/>
                <w:b w:val="0"/>
                <w:i w:val="0"/>
                <w:color w:val="auto"/>
                <w:sz w:val="24"/>
                <w:szCs w:val="24"/>
                <w:highlight w:val="none"/>
              </w:rPr>
            </w:pPr>
          </w:p>
        </w:tc>
      </w:tr>
      <w:tr w14:paraId="5992AE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9C2B459">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1B6FA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3、小区道路、广场、停车场、绿地等每日清扫2次；高层电梯厅每天清扫2次，每周拖洗1次；多层楼道每天清扫1次，隔天拖洗1次；一层共用大厅每日拖洗1次；楼梯扶手每日擦洗1次；共用部位玻璃每周清洁1次；路灯、楼道灯每月清洁1次。及时清除道路积水、积雪。</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0D0DA038">
            <w:pPr>
              <w:rPr>
                <w:rFonts w:hint="eastAsia" w:ascii="宋体" w:hAnsi="宋体" w:eastAsia="宋体" w:cs="宋体"/>
                <w:b w:val="0"/>
                <w:i w:val="0"/>
                <w:color w:val="auto"/>
                <w:sz w:val="24"/>
                <w:szCs w:val="24"/>
                <w:highlight w:val="none"/>
              </w:rPr>
            </w:pPr>
          </w:p>
        </w:tc>
      </w:tr>
      <w:tr w14:paraId="0AD991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A3EF010">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5BF45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4、共用雨、污水管道每年疏通1次；雨、污水井每月检查1次，视检查情况及时清掏；化粪池每月检查1次，每半年清掏1次，发现异常及时清掏。</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03638A27">
            <w:pPr>
              <w:rPr>
                <w:rFonts w:hint="eastAsia" w:ascii="宋体" w:hAnsi="宋体" w:eastAsia="宋体" w:cs="宋体"/>
                <w:b w:val="0"/>
                <w:i w:val="0"/>
                <w:color w:val="auto"/>
                <w:sz w:val="24"/>
                <w:szCs w:val="24"/>
                <w:highlight w:val="none"/>
              </w:rPr>
            </w:pPr>
          </w:p>
        </w:tc>
      </w:tr>
      <w:tr w14:paraId="399353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285" w:hRule="atLeas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44A9417">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252384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5、二次供水水箱按规定清洗，定时巡查，水质符合卫生要求。</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00458661">
            <w:pPr>
              <w:rPr>
                <w:rFonts w:hint="eastAsia" w:ascii="宋体" w:hAnsi="宋体" w:eastAsia="宋体" w:cs="宋体"/>
                <w:b w:val="0"/>
                <w:i w:val="0"/>
                <w:color w:val="auto"/>
                <w:sz w:val="24"/>
                <w:szCs w:val="24"/>
                <w:highlight w:val="none"/>
              </w:rPr>
            </w:pPr>
          </w:p>
        </w:tc>
      </w:tr>
      <w:tr w14:paraId="0AC369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97" w:hRule="atLeas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32872CA">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448FF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6、根据当地实际情况定期进行消毒和灭虫除害。</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67B24A41">
            <w:pPr>
              <w:rPr>
                <w:rFonts w:hint="eastAsia" w:ascii="宋体" w:hAnsi="宋体" w:eastAsia="宋体" w:cs="宋体"/>
                <w:b w:val="0"/>
                <w:i w:val="0"/>
                <w:color w:val="auto"/>
                <w:sz w:val="24"/>
                <w:szCs w:val="24"/>
                <w:highlight w:val="none"/>
              </w:rPr>
            </w:pPr>
          </w:p>
        </w:tc>
      </w:tr>
      <w:tr w14:paraId="29FA71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09DC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(六)</w:t>
            </w:r>
          </w:p>
          <w:p w14:paraId="7BC7F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both"/>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绿化养护管理</w:t>
            </w:r>
          </w:p>
          <w:p w14:paraId="5152C5C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53019F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1、有专业人员实施绿化养护管理。</w:t>
            </w:r>
          </w:p>
        </w:tc>
        <w:tc>
          <w:tcPr>
            <w:tcW w:w="1166" w:type="dxa"/>
            <w:vMerge w:val="restart"/>
            <w:tcBorders>
              <w:top w:val="nil"/>
              <w:left w:val="nil"/>
              <w:bottom w:val="single" w:color="auto" w:sz="8" w:space="0"/>
              <w:right w:val="single" w:color="auto" w:sz="8" w:space="0"/>
            </w:tcBorders>
            <w:noWrap w:val="0"/>
            <w:tcMar>
              <w:left w:w="108" w:type="dxa"/>
              <w:right w:w="108" w:type="dxa"/>
            </w:tcMar>
            <w:vAlign w:val="center"/>
          </w:tcPr>
          <w:p w14:paraId="3E167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firstLineChars="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10</w:t>
            </w:r>
          </w:p>
        </w:tc>
      </w:tr>
      <w:tr w14:paraId="3509CD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92FCBAC">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13135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2、草坪生长良好，及时修剪和补栽补种，基本无杂草、杂物。</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2DF057E1">
            <w:pPr>
              <w:rPr>
                <w:rFonts w:hint="eastAsia" w:ascii="宋体" w:hAnsi="宋体" w:eastAsia="宋体" w:cs="宋体"/>
                <w:b w:val="0"/>
                <w:i w:val="0"/>
                <w:color w:val="auto"/>
                <w:sz w:val="24"/>
                <w:szCs w:val="24"/>
                <w:highlight w:val="none"/>
              </w:rPr>
            </w:pPr>
          </w:p>
        </w:tc>
      </w:tr>
      <w:tr w14:paraId="3DC8C9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F7971F0">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15E016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3、花卉、绿篱、树木应根据其品种和生长情况，及时修剪整形，灌木每年修剪不少于4次，保持观赏效果。</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7A965DD3">
            <w:pPr>
              <w:rPr>
                <w:rFonts w:hint="eastAsia" w:ascii="宋体" w:hAnsi="宋体" w:eastAsia="宋体" w:cs="宋体"/>
                <w:b w:val="0"/>
                <w:i w:val="0"/>
                <w:color w:val="auto"/>
                <w:sz w:val="24"/>
                <w:szCs w:val="24"/>
                <w:highlight w:val="none"/>
              </w:rPr>
            </w:pPr>
          </w:p>
        </w:tc>
      </w:tr>
      <w:tr w14:paraId="709E7D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22BD8DF">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6C8626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71"/>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4、定期组织浇灌、施肥和松土，做好防涝、防冻，绿地施肥每年不少于2次。</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60234D9E">
            <w:pPr>
              <w:rPr>
                <w:rFonts w:hint="eastAsia" w:ascii="宋体" w:hAnsi="宋体" w:eastAsia="宋体" w:cs="宋体"/>
                <w:b w:val="0"/>
                <w:i w:val="0"/>
                <w:color w:val="auto"/>
                <w:sz w:val="24"/>
                <w:szCs w:val="24"/>
                <w:highlight w:val="none"/>
              </w:rPr>
            </w:pPr>
          </w:p>
        </w:tc>
      </w:tr>
      <w:tr w14:paraId="22227C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78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3C87586">
            <w:pPr>
              <w:rPr>
                <w:rFonts w:hint="eastAsia" w:ascii="宋体" w:hAnsi="宋体" w:eastAsia="宋体" w:cs="宋体"/>
                <w:b w:val="0"/>
                <w:i w:val="0"/>
                <w:color w:val="auto"/>
                <w:sz w:val="24"/>
                <w:szCs w:val="24"/>
                <w:highlight w:val="none"/>
              </w:rPr>
            </w:pPr>
          </w:p>
        </w:tc>
        <w:tc>
          <w:tcPr>
            <w:tcW w:w="6918" w:type="dxa"/>
            <w:tcBorders>
              <w:top w:val="nil"/>
              <w:left w:val="nil"/>
              <w:bottom w:val="single" w:color="auto" w:sz="8" w:space="0"/>
              <w:right w:val="single" w:color="auto" w:sz="8" w:space="0"/>
            </w:tcBorders>
            <w:noWrap w:val="0"/>
            <w:tcMar>
              <w:left w:w="108" w:type="dxa"/>
              <w:right w:w="108" w:type="dxa"/>
            </w:tcMar>
            <w:vAlign w:val="center"/>
          </w:tcPr>
          <w:p w14:paraId="1BADF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right="0"/>
              <w:jc w:val="left"/>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kern w:val="0"/>
                <w:sz w:val="24"/>
                <w:szCs w:val="24"/>
                <w:highlight w:val="none"/>
                <w:lang w:val="en-US" w:eastAsia="zh-CN" w:bidi="ar"/>
              </w:rPr>
              <w:t>5、定期喷洒药物，预防病虫害。</w:t>
            </w:r>
          </w:p>
        </w:tc>
        <w:tc>
          <w:tcPr>
            <w:tcW w:w="1166" w:type="dxa"/>
            <w:vMerge w:val="continue"/>
            <w:tcBorders>
              <w:top w:val="nil"/>
              <w:left w:val="nil"/>
              <w:bottom w:val="single" w:color="auto" w:sz="8" w:space="0"/>
              <w:right w:val="single" w:color="auto" w:sz="8" w:space="0"/>
            </w:tcBorders>
            <w:noWrap w:val="0"/>
            <w:tcMar>
              <w:left w:w="108" w:type="dxa"/>
              <w:right w:w="108" w:type="dxa"/>
            </w:tcMar>
            <w:vAlign w:val="center"/>
          </w:tcPr>
          <w:p w14:paraId="2C1C7D9B">
            <w:pPr>
              <w:rPr>
                <w:rFonts w:hint="eastAsia" w:ascii="宋体" w:hAnsi="宋体" w:eastAsia="宋体" w:cs="宋体"/>
                <w:b w:val="0"/>
                <w:i w:val="0"/>
                <w:color w:val="auto"/>
                <w:sz w:val="24"/>
                <w:szCs w:val="24"/>
                <w:highlight w:val="none"/>
              </w:rPr>
            </w:pPr>
          </w:p>
        </w:tc>
      </w:tr>
    </w:tbl>
    <w:p w14:paraId="7AFD4C79">
      <w:pPr>
        <w:pStyle w:val="15"/>
        <w:widowControl/>
        <w:pBdr>
          <w:top w:val="none" w:color="auto" w:sz="0" w:space="0"/>
          <w:left w:val="none" w:color="auto" w:sz="0" w:space="0"/>
          <w:bottom w:val="none" w:color="auto" w:sz="0" w:space="0"/>
          <w:right w:val="none" w:color="auto" w:sz="0" w:space="0"/>
        </w:pBdr>
        <w:spacing w:line="450" w:lineRule="atLeast"/>
        <w:ind w:firstLine="0" w:firstLineChars="0"/>
        <w:jc w:val="both"/>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备注：1、凡涉及业主委员会成立后予以考核的项目，在评定前期物业服务收费等级时，相应分值不作扣除。2、评分分值达到90分（含90分）以上的，符合本服务收费等级的要求。</w:t>
      </w:r>
    </w:p>
    <w:p w14:paraId="60083D64">
      <w:pPr>
        <w:adjustRightInd w:val="0"/>
        <w:snapToGrid w:val="0"/>
        <w:spacing w:line="460" w:lineRule="exact"/>
        <w:ind w:left="105"/>
        <w:outlineLvl w:val="1"/>
        <w:rPr>
          <w:rFonts w:hint="eastAsia" w:ascii="仿宋" w:hAnsi="仿宋" w:eastAsia="仿宋" w:cs="仿宋"/>
          <w:b/>
          <w:color w:val="auto"/>
          <w:szCs w:val="21"/>
          <w:highlight w:val="none"/>
          <w:u w:val="single"/>
        </w:rPr>
      </w:pPr>
      <w:r>
        <w:rPr>
          <w:rFonts w:hint="eastAsia" w:cs="宋体"/>
          <w:color w:val="auto"/>
          <w:highlight w:val="none"/>
          <w:lang w:val="en-US" w:eastAsia="zh-CN"/>
        </w:rPr>
        <w:t>七、</w:t>
      </w:r>
      <w:r>
        <w:rPr>
          <w:rFonts w:hint="eastAsia" w:ascii="仿宋" w:hAnsi="仿宋" w:eastAsia="仿宋" w:cs="仿宋"/>
          <w:b/>
          <w:color w:val="auto"/>
          <w:szCs w:val="21"/>
          <w:highlight w:val="none"/>
          <w:u w:val="single"/>
        </w:rPr>
        <w:t>扣罚标准：</w:t>
      </w:r>
    </w:p>
    <w:p w14:paraId="38B0232C">
      <w:pPr>
        <w:snapToGrid w:val="0"/>
        <w:spacing w:line="440" w:lineRule="exact"/>
        <w:ind w:firstLine="420" w:firstLineChars="200"/>
        <w:rPr>
          <w:rFonts w:hint="eastAsia" w:ascii="宋体" w:hAnsi="宋体" w:eastAsia="宋体" w:cs="宋体"/>
          <w:color w:val="auto"/>
          <w:kern w:val="0"/>
          <w:sz w:val="21"/>
          <w:szCs w:val="21"/>
          <w:highlight w:val="none"/>
          <w:shd w:val="clear" w:color="auto" w:fill="auto"/>
          <w:lang w:bidi="ar"/>
        </w:rPr>
      </w:pPr>
      <w:r>
        <w:rPr>
          <w:rFonts w:hint="eastAsia" w:ascii="宋体" w:hAnsi="宋体" w:eastAsia="宋体" w:cs="宋体"/>
          <w:color w:val="auto"/>
          <w:kern w:val="0"/>
          <w:sz w:val="21"/>
          <w:szCs w:val="21"/>
          <w:highlight w:val="none"/>
          <w:shd w:val="clear" w:color="auto" w:fill="auto"/>
          <w:lang w:bidi="ar"/>
        </w:rPr>
        <w:t>本考核要求采用百分制，每年考核</w:t>
      </w:r>
      <w:r>
        <w:rPr>
          <w:rFonts w:hint="eastAsia" w:ascii="宋体" w:hAnsi="宋体" w:cs="宋体"/>
          <w:color w:val="auto"/>
          <w:kern w:val="0"/>
          <w:sz w:val="21"/>
          <w:szCs w:val="21"/>
          <w:highlight w:val="none"/>
          <w:shd w:val="clear"/>
          <w:lang w:val="en-US" w:eastAsia="zh-CN" w:bidi="ar"/>
        </w:rPr>
        <w:t>两</w:t>
      </w:r>
      <w:r>
        <w:rPr>
          <w:rFonts w:hint="eastAsia" w:ascii="宋体" w:hAnsi="宋体" w:eastAsia="宋体" w:cs="宋体"/>
          <w:color w:val="auto"/>
          <w:kern w:val="0"/>
          <w:sz w:val="21"/>
          <w:szCs w:val="21"/>
          <w:highlight w:val="none"/>
          <w:shd w:val="clear" w:color="auto" w:fill="auto"/>
          <w:lang w:bidi="ar"/>
        </w:rPr>
        <w:t>次，每</w:t>
      </w:r>
      <w:r>
        <w:rPr>
          <w:rFonts w:hint="eastAsia" w:ascii="宋体" w:hAnsi="宋体" w:cs="宋体"/>
          <w:color w:val="auto"/>
          <w:kern w:val="0"/>
          <w:sz w:val="21"/>
          <w:szCs w:val="21"/>
          <w:highlight w:val="none"/>
          <w:shd w:val="clear"/>
          <w:lang w:val="en-US" w:eastAsia="zh-CN" w:bidi="ar"/>
        </w:rPr>
        <w:t>半年</w:t>
      </w:r>
      <w:r>
        <w:rPr>
          <w:rFonts w:hint="eastAsia" w:ascii="宋体" w:hAnsi="宋体" w:eastAsia="宋体" w:cs="宋体"/>
          <w:color w:val="auto"/>
          <w:kern w:val="0"/>
          <w:sz w:val="21"/>
          <w:szCs w:val="21"/>
          <w:highlight w:val="none"/>
          <w:shd w:val="clear" w:color="auto" w:fill="auto"/>
          <w:lang w:bidi="ar"/>
        </w:rPr>
        <w:t xml:space="preserve">考核一次，采购人可视情况增加考核次数，并按以下原则评定考核等级： </w:t>
      </w:r>
    </w:p>
    <w:p w14:paraId="592D47F0">
      <w:pPr>
        <w:numPr>
          <w:ilvl w:val="0"/>
          <w:numId w:val="2"/>
        </w:numPr>
        <w:snapToGrid w:val="0"/>
        <w:spacing w:line="440" w:lineRule="exact"/>
        <w:ind w:left="0" w:leftChars="0" w:firstLine="400" w:firstLineChars="0"/>
        <w:rPr>
          <w:rFonts w:hint="eastAsia" w:ascii="宋体" w:hAnsi="宋体" w:eastAsia="宋体" w:cs="宋体"/>
          <w:color w:val="auto"/>
          <w:kern w:val="0"/>
          <w:sz w:val="21"/>
          <w:szCs w:val="21"/>
          <w:highlight w:val="none"/>
          <w:shd w:val="clear" w:color="auto" w:fill="auto"/>
          <w:lang w:bidi="ar"/>
        </w:rPr>
      </w:pPr>
      <w:r>
        <w:rPr>
          <w:rFonts w:hint="eastAsia" w:ascii="宋体" w:hAnsi="宋体" w:eastAsia="宋体" w:cs="宋体"/>
          <w:color w:val="auto"/>
          <w:kern w:val="0"/>
          <w:sz w:val="21"/>
          <w:szCs w:val="21"/>
          <w:highlight w:val="none"/>
          <w:shd w:val="clear" w:color="auto" w:fill="auto"/>
          <w:lang w:bidi="ar"/>
        </w:rPr>
        <w:t>考核分≥</w:t>
      </w:r>
      <w:r>
        <w:rPr>
          <w:rFonts w:hint="eastAsia" w:ascii="宋体" w:hAnsi="宋体" w:eastAsia="宋体" w:cs="宋体"/>
          <w:color w:val="auto"/>
          <w:kern w:val="0"/>
          <w:sz w:val="21"/>
          <w:szCs w:val="21"/>
          <w:highlight w:val="none"/>
          <w:shd w:val="clear" w:color="auto" w:fill="auto"/>
          <w:lang w:val="en-US" w:eastAsia="zh-CN" w:bidi="ar"/>
        </w:rPr>
        <w:t>90</w:t>
      </w:r>
      <w:r>
        <w:rPr>
          <w:rFonts w:hint="eastAsia" w:ascii="宋体" w:hAnsi="宋体" w:eastAsia="宋体" w:cs="宋体"/>
          <w:color w:val="auto"/>
          <w:kern w:val="0"/>
          <w:sz w:val="21"/>
          <w:szCs w:val="21"/>
          <w:highlight w:val="none"/>
          <w:shd w:val="clear" w:color="auto" w:fill="auto"/>
          <w:lang w:bidi="ar"/>
        </w:rPr>
        <w:t>分</w:t>
      </w:r>
      <w:r>
        <w:rPr>
          <w:rFonts w:hint="eastAsia" w:ascii="宋体" w:hAnsi="宋体" w:eastAsia="宋体" w:cs="宋体"/>
          <w:color w:val="auto"/>
          <w:kern w:val="0"/>
          <w:sz w:val="21"/>
          <w:szCs w:val="21"/>
          <w:highlight w:val="none"/>
          <w:shd w:val="clear" w:color="auto" w:fill="auto"/>
          <w:lang w:eastAsia="zh-CN" w:bidi="ar"/>
        </w:rPr>
        <w:t>，</w:t>
      </w:r>
      <w:r>
        <w:rPr>
          <w:rFonts w:hint="eastAsia" w:ascii="宋体" w:hAnsi="宋体" w:eastAsia="宋体" w:cs="宋体"/>
          <w:color w:val="auto"/>
          <w:kern w:val="0"/>
          <w:sz w:val="21"/>
          <w:szCs w:val="21"/>
          <w:highlight w:val="none"/>
          <w:shd w:val="clear" w:color="auto" w:fill="auto"/>
          <w:lang w:bidi="ar"/>
        </w:rPr>
        <w:t>视为优秀，全额拨付当期物业服务费用。</w:t>
      </w:r>
    </w:p>
    <w:p w14:paraId="561CCB1D">
      <w:pPr>
        <w:numPr>
          <w:ilvl w:val="0"/>
          <w:numId w:val="2"/>
        </w:numPr>
        <w:snapToGrid w:val="0"/>
        <w:spacing w:line="440" w:lineRule="exact"/>
        <w:ind w:left="0" w:leftChars="0" w:firstLine="400" w:firstLineChars="0"/>
        <w:rPr>
          <w:rFonts w:hint="eastAsia" w:ascii="宋体" w:hAnsi="宋体" w:eastAsia="宋体" w:cs="宋体"/>
          <w:color w:val="auto"/>
          <w:kern w:val="0"/>
          <w:sz w:val="21"/>
          <w:szCs w:val="21"/>
          <w:highlight w:val="none"/>
          <w:shd w:val="clear" w:color="auto" w:fill="auto"/>
          <w:lang w:bidi="ar"/>
        </w:rPr>
      </w:pPr>
      <w:r>
        <w:rPr>
          <w:rFonts w:hint="eastAsia" w:ascii="宋体" w:hAnsi="宋体" w:eastAsia="宋体" w:cs="宋体"/>
          <w:color w:val="auto"/>
          <w:kern w:val="0"/>
          <w:sz w:val="21"/>
          <w:szCs w:val="21"/>
          <w:highlight w:val="none"/>
          <w:shd w:val="clear" w:color="auto" w:fill="auto"/>
          <w:lang w:val="en-US" w:eastAsia="zh-CN" w:bidi="ar"/>
        </w:rPr>
        <w:t>80</w:t>
      </w:r>
      <w:r>
        <w:rPr>
          <w:rFonts w:hint="eastAsia" w:ascii="宋体" w:hAnsi="宋体" w:eastAsia="宋体" w:cs="宋体"/>
          <w:color w:val="auto"/>
          <w:kern w:val="0"/>
          <w:sz w:val="21"/>
          <w:szCs w:val="21"/>
          <w:highlight w:val="none"/>
          <w:shd w:val="clear" w:color="auto" w:fill="auto"/>
          <w:lang w:bidi="ar"/>
        </w:rPr>
        <w:t>≤考核分＜</w:t>
      </w:r>
      <w:r>
        <w:rPr>
          <w:rFonts w:hint="eastAsia" w:ascii="宋体" w:hAnsi="宋体" w:eastAsia="宋体" w:cs="宋体"/>
          <w:color w:val="auto"/>
          <w:kern w:val="0"/>
          <w:sz w:val="21"/>
          <w:szCs w:val="21"/>
          <w:highlight w:val="none"/>
          <w:shd w:val="clear" w:color="auto" w:fill="auto"/>
          <w:lang w:val="en-US" w:eastAsia="zh-CN" w:bidi="ar"/>
        </w:rPr>
        <w:t>9</w:t>
      </w:r>
      <w:r>
        <w:rPr>
          <w:rFonts w:hint="eastAsia" w:ascii="宋体" w:hAnsi="宋体" w:eastAsia="宋体" w:cs="宋体"/>
          <w:color w:val="auto"/>
          <w:kern w:val="0"/>
          <w:sz w:val="21"/>
          <w:szCs w:val="21"/>
          <w:highlight w:val="none"/>
          <w:shd w:val="clear" w:color="auto" w:fill="auto"/>
          <w:lang w:bidi="ar"/>
        </w:rPr>
        <w:t>0分</w:t>
      </w:r>
      <w:r>
        <w:rPr>
          <w:rFonts w:hint="eastAsia" w:ascii="宋体" w:hAnsi="宋体" w:eastAsia="宋体" w:cs="宋体"/>
          <w:color w:val="auto"/>
          <w:kern w:val="0"/>
          <w:sz w:val="21"/>
          <w:szCs w:val="21"/>
          <w:highlight w:val="none"/>
          <w:shd w:val="clear" w:color="auto" w:fill="auto"/>
          <w:lang w:eastAsia="zh-CN" w:bidi="ar"/>
        </w:rPr>
        <w:t>，</w:t>
      </w:r>
      <w:r>
        <w:rPr>
          <w:rFonts w:hint="eastAsia" w:ascii="宋体" w:hAnsi="宋体" w:eastAsia="宋体" w:cs="宋体"/>
          <w:color w:val="auto"/>
          <w:kern w:val="0"/>
          <w:sz w:val="21"/>
          <w:szCs w:val="21"/>
          <w:highlight w:val="none"/>
          <w:shd w:val="clear" w:color="auto" w:fill="auto"/>
          <w:lang w:bidi="ar"/>
        </w:rPr>
        <w:t>视为良好，扣除当期物业服务费用的2%；</w:t>
      </w:r>
    </w:p>
    <w:p w14:paraId="5C10A4FC">
      <w:pPr>
        <w:numPr>
          <w:ilvl w:val="0"/>
          <w:numId w:val="2"/>
        </w:numPr>
        <w:snapToGrid w:val="0"/>
        <w:spacing w:line="440" w:lineRule="exact"/>
        <w:ind w:left="0" w:leftChars="0" w:firstLine="400" w:firstLineChars="0"/>
        <w:rPr>
          <w:rFonts w:hint="eastAsia" w:ascii="宋体" w:hAnsi="宋体" w:eastAsia="宋体" w:cs="宋体"/>
          <w:color w:val="auto"/>
          <w:kern w:val="0"/>
          <w:sz w:val="21"/>
          <w:szCs w:val="21"/>
          <w:highlight w:val="none"/>
          <w:shd w:val="clear" w:color="auto" w:fill="auto"/>
          <w:lang w:bidi="ar"/>
        </w:rPr>
      </w:pPr>
      <w:r>
        <w:rPr>
          <w:rFonts w:hint="eastAsia" w:ascii="宋体" w:hAnsi="宋体" w:eastAsia="宋体" w:cs="宋体"/>
          <w:color w:val="auto"/>
          <w:kern w:val="0"/>
          <w:sz w:val="21"/>
          <w:szCs w:val="21"/>
          <w:highlight w:val="none"/>
          <w:shd w:val="clear" w:color="auto" w:fill="auto"/>
          <w:lang w:val="en-US" w:eastAsia="zh-CN" w:bidi="ar"/>
        </w:rPr>
        <w:t>70</w:t>
      </w:r>
      <w:r>
        <w:rPr>
          <w:rFonts w:hint="eastAsia" w:ascii="宋体" w:hAnsi="宋体" w:eastAsia="宋体" w:cs="宋体"/>
          <w:color w:val="auto"/>
          <w:kern w:val="0"/>
          <w:sz w:val="21"/>
          <w:szCs w:val="21"/>
          <w:highlight w:val="none"/>
          <w:shd w:val="clear" w:color="auto" w:fill="auto"/>
          <w:lang w:bidi="ar"/>
        </w:rPr>
        <w:t>≤考核分＜</w:t>
      </w:r>
      <w:r>
        <w:rPr>
          <w:rFonts w:hint="eastAsia" w:ascii="宋体" w:hAnsi="宋体" w:eastAsia="宋体" w:cs="宋体"/>
          <w:color w:val="auto"/>
          <w:kern w:val="0"/>
          <w:sz w:val="21"/>
          <w:szCs w:val="21"/>
          <w:highlight w:val="none"/>
          <w:shd w:val="clear" w:color="auto" w:fill="auto"/>
          <w:lang w:val="en-US" w:eastAsia="zh-CN" w:bidi="ar"/>
        </w:rPr>
        <w:t>80</w:t>
      </w:r>
      <w:r>
        <w:rPr>
          <w:rFonts w:hint="eastAsia" w:ascii="宋体" w:hAnsi="宋体" w:eastAsia="宋体" w:cs="宋体"/>
          <w:color w:val="auto"/>
          <w:kern w:val="0"/>
          <w:sz w:val="21"/>
          <w:szCs w:val="21"/>
          <w:highlight w:val="none"/>
          <w:shd w:val="clear" w:color="auto" w:fill="auto"/>
          <w:lang w:bidi="ar"/>
        </w:rPr>
        <w:t>分</w:t>
      </w:r>
      <w:r>
        <w:rPr>
          <w:rFonts w:hint="eastAsia" w:ascii="宋体" w:hAnsi="宋体" w:eastAsia="宋体" w:cs="宋体"/>
          <w:color w:val="auto"/>
          <w:kern w:val="0"/>
          <w:sz w:val="21"/>
          <w:szCs w:val="21"/>
          <w:highlight w:val="none"/>
          <w:shd w:val="clear" w:color="auto" w:fill="auto"/>
          <w:lang w:eastAsia="zh-CN" w:bidi="ar"/>
        </w:rPr>
        <w:t>，</w:t>
      </w:r>
      <w:r>
        <w:rPr>
          <w:rFonts w:hint="eastAsia" w:ascii="宋体" w:hAnsi="宋体" w:eastAsia="宋体" w:cs="宋体"/>
          <w:color w:val="auto"/>
          <w:kern w:val="0"/>
          <w:sz w:val="21"/>
          <w:szCs w:val="21"/>
          <w:highlight w:val="none"/>
          <w:shd w:val="clear" w:color="auto" w:fill="auto"/>
          <w:lang w:bidi="ar"/>
        </w:rPr>
        <w:t>视为合格，扣除当期物业服务费用的5%；</w:t>
      </w:r>
    </w:p>
    <w:p w14:paraId="7DEB37BE">
      <w:pPr>
        <w:numPr>
          <w:ilvl w:val="0"/>
          <w:numId w:val="2"/>
        </w:numPr>
        <w:snapToGrid w:val="0"/>
        <w:spacing w:line="440" w:lineRule="exact"/>
        <w:ind w:left="0" w:leftChars="0" w:firstLine="400" w:firstLineChars="0"/>
        <w:rPr>
          <w:rFonts w:hint="eastAsia" w:ascii="宋体" w:hAnsi="宋体" w:eastAsia="宋体" w:cs="宋体"/>
          <w:color w:val="auto"/>
          <w:kern w:val="0"/>
          <w:sz w:val="21"/>
          <w:szCs w:val="21"/>
          <w:highlight w:val="none"/>
          <w:shd w:val="clear" w:color="auto" w:fill="auto"/>
          <w:lang w:bidi="ar"/>
        </w:rPr>
      </w:pPr>
      <w:r>
        <w:rPr>
          <w:rFonts w:hint="eastAsia" w:ascii="宋体" w:hAnsi="宋体" w:eastAsia="宋体" w:cs="宋体"/>
          <w:color w:val="auto"/>
          <w:kern w:val="0"/>
          <w:sz w:val="21"/>
          <w:szCs w:val="21"/>
          <w:highlight w:val="none"/>
          <w:shd w:val="clear" w:color="auto" w:fill="auto"/>
          <w:lang w:bidi="ar"/>
        </w:rPr>
        <w:t>考核分＜7</w:t>
      </w:r>
      <w:r>
        <w:rPr>
          <w:rFonts w:hint="eastAsia" w:ascii="宋体" w:hAnsi="宋体" w:eastAsia="宋体" w:cs="宋体"/>
          <w:color w:val="auto"/>
          <w:kern w:val="0"/>
          <w:sz w:val="21"/>
          <w:szCs w:val="21"/>
          <w:highlight w:val="none"/>
          <w:shd w:val="clear" w:color="auto" w:fill="auto"/>
          <w:lang w:val="en-US" w:eastAsia="zh-CN" w:bidi="ar"/>
        </w:rPr>
        <w:t>0</w:t>
      </w:r>
      <w:r>
        <w:rPr>
          <w:rFonts w:hint="eastAsia" w:ascii="宋体" w:hAnsi="宋体" w:eastAsia="宋体" w:cs="宋体"/>
          <w:color w:val="auto"/>
          <w:kern w:val="0"/>
          <w:sz w:val="21"/>
          <w:szCs w:val="21"/>
          <w:highlight w:val="none"/>
          <w:shd w:val="clear" w:color="auto" w:fill="auto"/>
          <w:lang w:bidi="ar"/>
        </w:rPr>
        <w:t>分视为不合格，扣除当期物业服务费用的10%。如在考核中</w:t>
      </w:r>
      <w:r>
        <w:rPr>
          <w:rFonts w:hint="eastAsia" w:ascii="宋体" w:hAnsi="宋体" w:cs="宋体"/>
          <w:color w:val="auto"/>
          <w:kern w:val="0"/>
          <w:sz w:val="21"/>
          <w:szCs w:val="21"/>
          <w:highlight w:val="none"/>
          <w:shd w:val="clear" w:color="auto" w:fill="auto"/>
          <w:lang w:eastAsia="zh-CN" w:bidi="ar"/>
        </w:rPr>
        <w:t>成交供应商</w:t>
      </w:r>
      <w:r>
        <w:rPr>
          <w:rFonts w:hint="eastAsia" w:ascii="宋体" w:hAnsi="宋体" w:eastAsia="宋体" w:cs="宋体"/>
          <w:color w:val="auto"/>
          <w:kern w:val="0"/>
          <w:sz w:val="21"/>
          <w:szCs w:val="21"/>
          <w:highlight w:val="none"/>
          <w:shd w:val="clear" w:color="auto" w:fill="auto"/>
          <w:lang w:bidi="ar"/>
        </w:rPr>
        <w:t>连续二次考核分＜</w:t>
      </w:r>
      <w:r>
        <w:rPr>
          <w:rFonts w:hint="eastAsia" w:ascii="宋体" w:hAnsi="宋体" w:eastAsia="宋体" w:cs="宋体"/>
          <w:color w:val="auto"/>
          <w:kern w:val="0"/>
          <w:sz w:val="21"/>
          <w:szCs w:val="21"/>
          <w:highlight w:val="none"/>
          <w:shd w:val="clear" w:color="auto" w:fill="auto"/>
          <w:lang w:val="en-US" w:eastAsia="zh-CN" w:bidi="ar"/>
        </w:rPr>
        <w:t>70</w:t>
      </w:r>
      <w:r>
        <w:rPr>
          <w:rFonts w:hint="eastAsia" w:ascii="宋体" w:hAnsi="宋体" w:eastAsia="宋体" w:cs="宋体"/>
          <w:color w:val="auto"/>
          <w:kern w:val="0"/>
          <w:sz w:val="21"/>
          <w:szCs w:val="21"/>
          <w:highlight w:val="none"/>
          <w:shd w:val="clear" w:color="auto" w:fill="auto"/>
          <w:lang w:bidi="ar"/>
        </w:rPr>
        <w:t>分，采购人将通知</w:t>
      </w:r>
      <w:r>
        <w:rPr>
          <w:rFonts w:hint="eastAsia" w:ascii="宋体" w:hAnsi="宋体" w:cs="宋体"/>
          <w:color w:val="auto"/>
          <w:kern w:val="0"/>
          <w:sz w:val="21"/>
          <w:szCs w:val="21"/>
          <w:highlight w:val="none"/>
          <w:shd w:val="clear" w:color="auto" w:fill="auto"/>
          <w:lang w:eastAsia="zh-CN" w:bidi="ar"/>
        </w:rPr>
        <w:t>成交供应商</w:t>
      </w:r>
      <w:r>
        <w:rPr>
          <w:rFonts w:hint="eastAsia" w:ascii="宋体" w:hAnsi="宋体" w:eastAsia="宋体" w:cs="宋体"/>
          <w:color w:val="auto"/>
          <w:kern w:val="0"/>
          <w:sz w:val="21"/>
          <w:szCs w:val="21"/>
          <w:highlight w:val="none"/>
          <w:shd w:val="clear" w:color="auto" w:fill="auto"/>
          <w:lang w:bidi="ar"/>
        </w:rPr>
        <w:t>解除物业服务合同。</w:t>
      </w:r>
    </w:p>
    <w:p w14:paraId="798B6BF8">
      <w:pPr>
        <w:pStyle w:val="15"/>
        <w:widowControl/>
        <w:pBdr>
          <w:top w:val="none" w:color="auto" w:sz="0" w:space="0"/>
          <w:left w:val="none" w:color="auto" w:sz="0" w:space="0"/>
          <w:bottom w:val="none" w:color="auto" w:sz="0" w:space="0"/>
          <w:right w:val="none" w:color="auto" w:sz="0" w:space="0"/>
        </w:pBdr>
        <w:spacing w:line="450" w:lineRule="atLeast"/>
        <w:ind w:firstLine="2400" w:firstLineChars="1000"/>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7E48A1">
      <w:pPr>
        <w:pStyle w:val="3"/>
        <w:ind w:firstLine="3213" w:firstLineChars="1000"/>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章  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w:t>
      </w:r>
    </w:p>
    <w:p w14:paraId="5756106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w:t>
      </w:r>
      <w:r>
        <w:rPr>
          <w:rFonts w:hint="eastAsia" w:ascii="宋体" w:hAnsi="宋体" w:cs="宋体"/>
          <w:b/>
          <w:color w:val="auto"/>
          <w:sz w:val="32"/>
          <w:szCs w:val="20"/>
          <w:highlight w:val="none"/>
          <w:lang w:val="en-US" w:eastAsia="zh-CN"/>
        </w:rPr>
        <w:t>审</w:t>
      </w:r>
      <w:r>
        <w:rPr>
          <w:rFonts w:hint="eastAsia" w:ascii="宋体" w:hAnsi="宋体" w:cs="宋体"/>
          <w:b/>
          <w:color w:val="auto"/>
          <w:sz w:val="32"/>
          <w:szCs w:val="20"/>
          <w:highlight w:val="none"/>
        </w:rPr>
        <w:t>办法前附表</w:t>
      </w:r>
    </w:p>
    <w:tbl>
      <w:tblPr>
        <w:tblStyle w:val="17"/>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53"/>
        <w:gridCol w:w="5200"/>
        <w:gridCol w:w="728"/>
        <w:gridCol w:w="768"/>
        <w:gridCol w:w="1071"/>
      </w:tblGrid>
      <w:tr w14:paraId="22E2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0E5E2635">
            <w:pPr>
              <w:snapToGrid w:val="0"/>
              <w:spacing w:line="360" w:lineRule="auto"/>
              <w:ind w:firstLine="0" w:firstLineChars="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1253" w:type="dxa"/>
            <w:vAlign w:val="center"/>
          </w:tcPr>
          <w:p w14:paraId="5A29E799">
            <w:pPr>
              <w:snapToGrid w:val="0"/>
              <w:spacing w:line="360" w:lineRule="auto"/>
              <w:ind w:firstLine="0" w:firstLineChars="0"/>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评分项目</w:t>
            </w:r>
          </w:p>
        </w:tc>
        <w:tc>
          <w:tcPr>
            <w:tcW w:w="5200" w:type="dxa"/>
            <w:vAlign w:val="center"/>
          </w:tcPr>
          <w:p w14:paraId="2B72C7EE">
            <w:pPr>
              <w:snapToGrid w:val="0"/>
              <w:spacing w:line="360" w:lineRule="auto"/>
              <w:ind w:firstLine="0" w:firstLineChars="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w:t>
            </w:r>
            <w:r>
              <w:rPr>
                <w:rFonts w:hint="eastAsia" w:cs="仿宋_GB2312" w:asciiTheme="minorEastAsia" w:hAnsiTheme="minorEastAsia" w:eastAsiaTheme="minorEastAsia"/>
                <w:color w:val="auto"/>
                <w:sz w:val="24"/>
                <w:highlight w:val="none"/>
                <w:lang w:val="en-US" w:eastAsia="zh-CN"/>
              </w:rPr>
              <w:t>审</w:t>
            </w:r>
            <w:r>
              <w:rPr>
                <w:rFonts w:hint="eastAsia" w:cs="仿宋_GB2312" w:asciiTheme="minorEastAsia" w:hAnsiTheme="minorEastAsia" w:eastAsiaTheme="minorEastAsia"/>
                <w:color w:val="auto"/>
                <w:sz w:val="24"/>
                <w:highlight w:val="none"/>
              </w:rPr>
              <w:t>标准</w:t>
            </w:r>
          </w:p>
        </w:tc>
        <w:tc>
          <w:tcPr>
            <w:tcW w:w="728" w:type="dxa"/>
            <w:vAlign w:val="center"/>
          </w:tcPr>
          <w:p w14:paraId="36AACE23">
            <w:pPr>
              <w:snapToGrid w:val="0"/>
              <w:spacing w:line="360" w:lineRule="auto"/>
              <w:ind w:firstLine="0" w:firstLineChars="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768" w:type="dxa"/>
            <w:vAlign w:val="center"/>
          </w:tcPr>
          <w:p w14:paraId="5D5786EF">
            <w:pPr>
              <w:snapToGrid w:val="0"/>
              <w:spacing w:line="360" w:lineRule="auto"/>
              <w:ind w:firstLine="0" w:firstLineChars="0"/>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p w14:paraId="029A9FB1">
            <w:pPr>
              <w:snapToGrid w:val="0"/>
              <w:spacing w:line="360" w:lineRule="auto"/>
              <w:ind w:firstLine="0" w:firstLineChars="0"/>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客观分属性</w:t>
            </w:r>
          </w:p>
        </w:tc>
        <w:tc>
          <w:tcPr>
            <w:tcW w:w="1071" w:type="dxa"/>
            <w:vAlign w:val="center"/>
          </w:tcPr>
          <w:p w14:paraId="15146C90">
            <w:pPr>
              <w:snapToGrid w:val="0"/>
              <w:spacing w:line="360" w:lineRule="auto"/>
              <w:ind w:firstLine="0" w:firstLineChars="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lang w:val="en-US" w:eastAsia="zh-CN"/>
              </w:rPr>
              <w:t>响应</w:t>
            </w:r>
            <w:r>
              <w:rPr>
                <w:rFonts w:hint="eastAsia" w:cs="仿宋_GB2312" w:asciiTheme="minorEastAsia" w:hAnsiTheme="minorEastAsia" w:eastAsiaTheme="minorEastAsia"/>
                <w:bCs/>
                <w:color w:val="auto"/>
                <w:sz w:val="24"/>
                <w:highlight w:val="none"/>
              </w:rPr>
              <w:t>文件中评</w:t>
            </w:r>
            <w:r>
              <w:rPr>
                <w:rFonts w:hint="eastAsia" w:cs="仿宋_GB2312" w:asciiTheme="minorEastAsia" w:hAnsiTheme="minorEastAsia" w:eastAsiaTheme="minorEastAsia"/>
                <w:bCs/>
                <w:color w:val="auto"/>
                <w:sz w:val="24"/>
                <w:highlight w:val="none"/>
                <w:lang w:val="en-US" w:eastAsia="zh-CN"/>
              </w:rPr>
              <w:t>审</w:t>
            </w:r>
            <w:r>
              <w:rPr>
                <w:rFonts w:hint="eastAsia" w:cs="仿宋_GB2312" w:asciiTheme="minorEastAsia" w:hAnsiTheme="minorEastAsia" w:eastAsiaTheme="minorEastAsia"/>
                <w:bCs/>
                <w:color w:val="auto"/>
                <w:sz w:val="24"/>
                <w:highlight w:val="none"/>
              </w:rPr>
              <w:t>标准相应的商务技术资料目录*</w:t>
            </w:r>
          </w:p>
        </w:tc>
      </w:tr>
      <w:tr w14:paraId="762A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7A79A4AA">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253" w:type="dxa"/>
            <w:vAlign w:val="center"/>
          </w:tcPr>
          <w:p w14:paraId="2DF9AA42">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管理体系认证证书</w:t>
            </w:r>
          </w:p>
        </w:tc>
        <w:tc>
          <w:tcPr>
            <w:tcW w:w="5200" w:type="dxa"/>
          </w:tcPr>
          <w:p w14:paraId="1AB3E8C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具有质量管理体系认证，具有环境管理体系认证，具有职业健康安全体系证，具有能源管理体系认证，具有诚信管理体系认证，具有信息安全管理体系认证，以上每提供一项得0.5分，本项最高得3分。（注：需提供有效期内的证书复印件及在全国认证认可信息公共服务平台查询截图，并加盖单位公章）。</w:t>
            </w:r>
          </w:p>
        </w:tc>
        <w:tc>
          <w:tcPr>
            <w:tcW w:w="728" w:type="dxa"/>
            <w:vAlign w:val="center"/>
          </w:tcPr>
          <w:p w14:paraId="4C5E7A36">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0-3分</w:t>
            </w:r>
          </w:p>
        </w:tc>
        <w:tc>
          <w:tcPr>
            <w:tcW w:w="768" w:type="dxa"/>
            <w:vAlign w:val="center"/>
          </w:tcPr>
          <w:p w14:paraId="498F2471">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w:t>
            </w:r>
          </w:p>
        </w:tc>
        <w:tc>
          <w:tcPr>
            <w:tcW w:w="1071" w:type="dxa"/>
          </w:tcPr>
          <w:p w14:paraId="762AA6A1">
            <w:pPr>
              <w:snapToGrid w:val="0"/>
              <w:spacing w:line="360" w:lineRule="auto"/>
              <w:jc w:val="center"/>
              <w:rPr>
                <w:rFonts w:hint="eastAsia" w:ascii="宋体" w:hAnsi="宋体" w:eastAsia="宋体" w:cs="宋体"/>
                <w:color w:val="auto"/>
                <w:sz w:val="24"/>
                <w:highlight w:val="none"/>
              </w:rPr>
            </w:pPr>
          </w:p>
        </w:tc>
      </w:tr>
      <w:tr w14:paraId="4295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501DCD40">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253" w:type="dxa"/>
            <w:vAlign w:val="center"/>
          </w:tcPr>
          <w:p w14:paraId="1B9EEF16">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类似项目业绩</w:t>
            </w:r>
          </w:p>
        </w:tc>
        <w:tc>
          <w:tcPr>
            <w:tcW w:w="5200" w:type="dxa"/>
          </w:tcPr>
          <w:p w14:paraId="07C0C49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自2022年1月1日起至今（以签订合同时间为准），</w:t>
            </w: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具有建筑面积不低于50000㎡且单年服务合同金额不低于</w:t>
            </w:r>
            <w:r>
              <w:rPr>
                <w:rFonts w:hint="eastAsia" w:ascii="宋体" w:hAnsi="宋体" w:cs="宋体"/>
                <w:color w:val="auto"/>
                <w:kern w:val="0"/>
                <w:sz w:val="24"/>
                <w:szCs w:val="24"/>
                <w:highlight w:val="none"/>
                <w:lang w:val="en-US" w:eastAsia="zh-CN" w:bidi="ar"/>
              </w:rPr>
              <w:t>400</w:t>
            </w:r>
            <w:r>
              <w:rPr>
                <w:rFonts w:hint="eastAsia" w:ascii="宋体" w:hAnsi="宋体" w:eastAsia="宋体" w:cs="宋体"/>
                <w:color w:val="auto"/>
                <w:kern w:val="0"/>
                <w:sz w:val="24"/>
                <w:szCs w:val="24"/>
                <w:highlight w:val="none"/>
                <w:lang w:val="en-US" w:eastAsia="zh-CN" w:bidi="ar"/>
              </w:rPr>
              <w:t>万元的综合物业管理服务业绩每个</w:t>
            </w:r>
            <w:bookmarkStart w:id="19" w:name="_GoBack"/>
            <w:bookmarkEnd w:id="19"/>
            <w:r>
              <w:rPr>
                <w:rFonts w:hint="eastAsia" w:ascii="宋体" w:hAnsi="宋体" w:eastAsia="宋体" w:cs="宋体"/>
                <w:color w:val="auto"/>
                <w:kern w:val="0"/>
                <w:sz w:val="24"/>
                <w:szCs w:val="24"/>
                <w:highlight w:val="none"/>
                <w:lang w:val="en-US" w:eastAsia="zh-CN" w:bidi="ar"/>
              </w:rPr>
              <w:t>得1分，本项最高得2分，没有不得分。（注：需提供合同复印件、合同对应的发票复印件至少一张并加盖单位公章）</w:t>
            </w:r>
          </w:p>
        </w:tc>
        <w:tc>
          <w:tcPr>
            <w:tcW w:w="728" w:type="dxa"/>
            <w:vAlign w:val="center"/>
          </w:tcPr>
          <w:p w14:paraId="482D1C07">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0-2分</w:t>
            </w:r>
          </w:p>
        </w:tc>
        <w:tc>
          <w:tcPr>
            <w:tcW w:w="768" w:type="dxa"/>
            <w:vAlign w:val="center"/>
          </w:tcPr>
          <w:p w14:paraId="32DB7152">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w:t>
            </w:r>
          </w:p>
        </w:tc>
        <w:tc>
          <w:tcPr>
            <w:tcW w:w="1071" w:type="dxa"/>
          </w:tcPr>
          <w:p w14:paraId="54BD9CFC">
            <w:pPr>
              <w:snapToGrid w:val="0"/>
              <w:spacing w:line="360" w:lineRule="auto"/>
              <w:jc w:val="center"/>
              <w:rPr>
                <w:rFonts w:hint="eastAsia" w:ascii="宋体" w:hAnsi="宋体" w:eastAsia="宋体" w:cs="宋体"/>
                <w:color w:val="auto"/>
                <w:sz w:val="24"/>
                <w:highlight w:val="none"/>
              </w:rPr>
            </w:pPr>
          </w:p>
        </w:tc>
      </w:tr>
      <w:tr w14:paraId="57F3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7921466F">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253" w:type="dxa"/>
            <w:vAlign w:val="center"/>
          </w:tcPr>
          <w:p w14:paraId="362C51C1">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项目经理</w:t>
            </w:r>
          </w:p>
        </w:tc>
        <w:tc>
          <w:tcPr>
            <w:tcW w:w="5200" w:type="dxa"/>
          </w:tcPr>
          <w:p w14:paraId="3E965651">
            <w:pPr>
              <w:keepNext w:val="0"/>
              <w:keepLines w:val="0"/>
              <w:widowControl/>
              <w:suppressLineNumbers w:val="0"/>
              <w:ind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拟派项目经理：</w:t>
            </w:r>
          </w:p>
          <w:p w14:paraId="2A4AC054">
            <w:pPr>
              <w:keepNext w:val="0"/>
              <w:keepLines w:val="0"/>
              <w:widowControl/>
              <w:suppressLineNumbers w:val="0"/>
              <w:ind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1.具有专科学历得0.3分，具有本科及以上学历的得0.5分，本项最高得0.5分；</w:t>
            </w:r>
          </w:p>
          <w:p w14:paraId="291A9A38">
            <w:pPr>
              <w:keepNext w:val="0"/>
              <w:keepLines w:val="0"/>
              <w:widowControl/>
              <w:suppressLineNumbers w:val="0"/>
              <w:ind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2.具有物业管理师资格证书得0.5分；</w:t>
            </w:r>
          </w:p>
          <w:p w14:paraId="0C7DC4E6">
            <w:pPr>
              <w:keepNext w:val="0"/>
              <w:keepLines w:val="0"/>
              <w:widowControl/>
              <w:suppressLineNumbers w:val="0"/>
              <w:ind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3.具备初级职称证书的得0.3分，具备中级及以上职称证书得0.5分，本项最高得0.5分；</w:t>
            </w:r>
          </w:p>
          <w:p w14:paraId="0DCFD121">
            <w:pPr>
              <w:keepNext w:val="0"/>
              <w:keepLines w:val="0"/>
              <w:widowControl/>
              <w:suppressLineNumbers w:val="0"/>
              <w:ind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4.具有中级智能楼宇管理师得0.3分，具有高级及以上智能楼宇管理师得0.5分，本项最高得0.5分；</w:t>
            </w:r>
          </w:p>
          <w:p w14:paraId="7AD9CAAE">
            <w:pPr>
              <w:keepNext w:val="0"/>
              <w:keepLines w:val="0"/>
              <w:widowControl/>
              <w:suppressLineNumbers w:val="0"/>
              <w:ind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5.具有二级企业人力资源管理师证书得0.5分，具有一级企业人力资源管理师，得1分，本项最高得1分。</w:t>
            </w:r>
          </w:p>
          <w:p w14:paraId="04F4E63C">
            <w:pPr>
              <w:keepNext w:val="0"/>
              <w:keepLines w:val="0"/>
              <w:widowControl/>
              <w:suppressLineNumbers w:val="0"/>
              <w:ind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（需提供相关证书复印件加盖公章及近三个月任意一个月社保证明）</w:t>
            </w:r>
          </w:p>
        </w:tc>
        <w:tc>
          <w:tcPr>
            <w:tcW w:w="728" w:type="dxa"/>
            <w:vAlign w:val="center"/>
          </w:tcPr>
          <w:p w14:paraId="325BA78F">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0-3分</w:t>
            </w:r>
          </w:p>
        </w:tc>
        <w:tc>
          <w:tcPr>
            <w:tcW w:w="768" w:type="dxa"/>
            <w:vAlign w:val="center"/>
          </w:tcPr>
          <w:p w14:paraId="47B950BE">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w:t>
            </w:r>
          </w:p>
        </w:tc>
        <w:tc>
          <w:tcPr>
            <w:tcW w:w="1071" w:type="dxa"/>
          </w:tcPr>
          <w:p w14:paraId="626DF346">
            <w:pPr>
              <w:snapToGrid w:val="0"/>
              <w:spacing w:line="360" w:lineRule="auto"/>
              <w:jc w:val="center"/>
              <w:rPr>
                <w:rFonts w:hint="eastAsia" w:ascii="宋体" w:hAnsi="宋体" w:eastAsia="宋体" w:cs="宋体"/>
                <w:color w:val="auto"/>
                <w:sz w:val="24"/>
                <w:highlight w:val="none"/>
              </w:rPr>
            </w:pPr>
          </w:p>
        </w:tc>
      </w:tr>
      <w:tr w14:paraId="50F9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0F5F0897">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253" w:type="dxa"/>
            <w:vAlign w:val="center"/>
          </w:tcPr>
          <w:p w14:paraId="1DE10DAF">
            <w:pPr>
              <w:keepNext w:val="0"/>
              <w:keepLines w:val="0"/>
              <w:widowControl/>
              <w:suppressLineNumbers w:val="0"/>
              <w:ind w:left="0" w:leftChars="0"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拟派团队成员</w:t>
            </w:r>
          </w:p>
        </w:tc>
        <w:tc>
          <w:tcPr>
            <w:tcW w:w="5200" w:type="dxa"/>
          </w:tcPr>
          <w:p w14:paraId="1D397695">
            <w:pPr>
              <w:keepNext w:val="0"/>
              <w:keepLines w:val="0"/>
              <w:widowControl/>
              <w:suppressLineNumbers w:val="0"/>
              <w:ind w:firstLine="42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1.保安主管满足45周岁以下且为退伍军人，具有保安员证书的得0.5分，具有高级及以上保安员证书的得1分，本项最高得1分。（需提供相关证书复印件加盖公章及近三个月任意一个月社保证明）</w:t>
            </w:r>
          </w:p>
          <w:p w14:paraId="5D1AA8D7">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2.保洁主管45周岁以下，大专及以上学历的0.5，若具有高级垃圾分类工程师及高级垃圾处理工程师证书另加0.5分。（需提供相关证书复印件加盖公章及近三个月任意一个月社保证明）</w:t>
            </w:r>
          </w:p>
        </w:tc>
        <w:tc>
          <w:tcPr>
            <w:tcW w:w="728" w:type="dxa"/>
            <w:vAlign w:val="center"/>
          </w:tcPr>
          <w:p w14:paraId="55157CC1">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0-2分</w:t>
            </w:r>
          </w:p>
        </w:tc>
        <w:tc>
          <w:tcPr>
            <w:tcW w:w="768" w:type="dxa"/>
            <w:vAlign w:val="center"/>
          </w:tcPr>
          <w:p w14:paraId="74E37125">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w:t>
            </w:r>
          </w:p>
        </w:tc>
        <w:tc>
          <w:tcPr>
            <w:tcW w:w="1071" w:type="dxa"/>
          </w:tcPr>
          <w:p w14:paraId="3D14E541">
            <w:pPr>
              <w:snapToGrid w:val="0"/>
              <w:spacing w:line="360" w:lineRule="auto"/>
              <w:jc w:val="center"/>
              <w:rPr>
                <w:rFonts w:hint="eastAsia" w:ascii="宋体" w:hAnsi="宋体" w:eastAsia="宋体" w:cs="宋体"/>
                <w:color w:val="auto"/>
                <w:sz w:val="24"/>
                <w:highlight w:val="none"/>
              </w:rPr>
            </w:pPr>
          </w:p>
        </w:tc>
      </w:tr>
      <w:tr w14:paraId="6FED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38A1EBC6">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253" w:type="dxa"/>
            <w:vMerge w:val="restart"/>
            <w:vAlign w:val="center"/>
          </w:tcPr>
          <w:p w14:paraId="66640BBC">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物业管理服务理念、组织架构及管理制度情况</w:t>
            </w:r>
          </w:p>
        </w:tc>
        <w:tc>
          <w:tcPr>
            <w:tcW w:w="5200" w:type="dxa"/>
          </w:tcPr>
          <w:p w14:paraId="5DE0C8E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根据本项目物业使用特点提出合理的物业管理服务理念，提出服务定位、目标，供应商的管理模式能够切合实际，且安全可行，文明服务的计划及承诺情况；</w:t>
            </w:r>
          </w:p>
        </w:tc>
        <w:tc>
          <w:tcPr>
            <w:tcW w:w="728" w:type="dxa"/>
            <w:vAlign w:val="center"/>
          </w:tcPr>
          <w:p w14:paraId="0CEF499A">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分</w:t>
            </w:r>
          </w:p>
        </w:tc>
        <w:tc>
          <w:tcPr>
            <w:tcW w:w="768" w:type="dxa"/>
            <w:vAlign w:val="center"/>
          </w:tcPr>
          <w:p w14:paraId="4BAB432D">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1A3ACC36">
            <w:pPr>
              <w:snapToGrid w:val="0"/>
              <w:spacing w:line="360" w:lineRule="auto"/>
              <w:jc w:val="center"/>
              <w:rPr>
                <w:rFonts w:hint="eastAsia" w:ascii="宋体" w:hAnsi="宋体" w:eastAsia="宋体" w:cs="宋体"/>
                <w:color w:val="auto"/>
                <w:sz w:val="24"/>
                <w:highlight w:val="none"/>
              </w:rPr>
            </w:pPr>
          </w:p>
        </w:tc>
      </w:tr>
      <w:tr w14:paraId="0B42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29E4F2F4">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1253" w:type="dxa"/>
            <w:vMerge w:val="continue"/>
            <w:vAlign w:val="center"/>
          </w:tcPr>
          <w:p w14:paraId="5F15951F">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5200" w:type="dxa"/>
          </w:tcPr>
          <w:p w14:paraId="5399008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有比较完善的组织架构、组织实施方案、物业管理制度、作业流程及物业管理工作计划及实施时间，清晰简练地列出主要管理流程，包括对运作流程图、激励机制、监督机制、自我约束机制、信息反馈渠道及处理机制，管理指标承诺达到物业管理标准。</w:t>
            </w:r>
          </w:p>
        </w:tc>
        <w:tc>
          <w:tcPr>
            <w:tcW w:w="728" w:type="dxa"/>
            <w:vAlign w:val="center"/>
          </w:tcPr>
          <w:p w14:paraId="6D377191">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分</w:t>
            </w:r>
          </w:p>
        </w:tc>
        <w:tc>
          <w:tcPr>
            <w:tcW w:w="768" w:type="dxa"/>
            <w:vAlign w:val="center"/>
          </w:tcPr>
          <w:p w14:paraId="42B5D4F6">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18846C57">
            <w:pPr>
              <w:snapToGrid w:val="0"/>
              <w:spacing w:line="360" w:lineRule="auto"/>
              <w:jc w:val="center"/>
              <w:rPr>
                <w:rFonts w:hint="eastAsia" w:ascii="宋体" w:hAnsi="宋体" w:eastAsia="宋体" w:cs="宋体"/>
                <w:color w:val="auto"/>
                <w:sz w:val="24"/>
                <w:highlight w:val="none"/>
              </w:rPr>
            </w:pPr>
          </w:p>
        </w:tc>
      </w:tr>
      <w:tr w14:paraId="009C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7A4F5AB1">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1253" w:type="dxa"/>
            <w:vMerge w:val="restart"/>
            <w:vAlign w:val="center"/>
          </w:tcPr>
          <w:p w14:paraId="3472ADDC">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物业管理与服务方案</w:t>
            </w:r>
          </w:p>
        </w:tc>
        <w:tc>
          <w:tcPr>
            <w:tcW w:w="5200" w:type="dxa"/>
          </w:tcPr>
          <w:p w14:paraId="57398B3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物业全面接收前的工作方案：包含配合项目专项及竣工验收相关 工作（如：电力、消防、人防验收等）；项目的房屋建筑、水电、电梯、市政景观及相关配套工程的检查汇总等内容。</w:t>
            </w:r>
          </w:p>
        </w:tc>
        <w:tc>
          <w:tcPr>
            <w:tcW w:w="728" w:type="dxa"/>
            <w:vAlign w:val="center"/>
          </w:tcPr>
          <w:p w14:paraId="0B012B4A">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分</w:t>
            </w:r>
          </w:p>
        </w:tc>
        <w:tc>
          <w:tcPr>
            <w:tcW w:w="768" w:type="dxa"/>
            <w:vAlign w:val="center"/>
          </w:tcPr>
          <w:p w14:paraId="76213C8E">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029127BF">
            <w:pPr>
              <w:snapToGrid w:val="0"/>
              <w:spacing w:line="360" w:lineRule="auto"/>
              <w:jc w:val="center"/>
              <w:rPr>
                <w:rFonts w:hint="eastAsia" w:ascii="宋体" w:hAnsi="宋体" w:eastAsia="宋体" w:cs="宋体"/>
                <w:color w:val="auto"/>
                <w:sz w:val="24"/>
                <w:highlight w:val="none"/>
              </w:rPr>
            </w:pPr>
          </w:p>
        </w:tc>
      </w:tr>
      <w:tr w14:paraId="0288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29F12585">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1253" w:type="dxa"/>
            <w:vMerge w:val="continue"/>
            <w:vAlign w:val="center"/>
          </w:tcPr>
          <w:p w14:paraId="60BAE008">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5200" w:type="dxa"/>
          </w:tcPr>
          <w:p w14:paraId="42119D9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管理区域内环境卫生保洁管理方案。包括公共区域的卫生保洁；小区内道路、绿化带及配套设施等的卫生保洁；地下车库、垃圾房等所有公共场地及设施和“门前三包”区域的日常保洁保养以及垃圾分类管理、废弃物清理和灭“四害”等所有环境卫生保洁。针对这种情况，供应商可从安全、消防、整洁、业主共同利益等方面提出合理化建议及改善方案。</w:t>
            </w:r>
          </w:p>
        </w:tc>
        <w:tc>
          <w:tcPr>
            <w:tcW w:w="728" w:type="dxa"/>
            <w:vAlign w:val="center"/>
          </w:tcPr>
          <w:p w14:paraId="4E93AC6D">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分</w:t>
            </w:r>
          </w:p>
        </w:tc>
        <w:tc>
          <w:tcPr>
            <w:tcW w:w="768" w:type="dxa"/>
            <w:vAlign w:val="center"/>
          </w:tcPr>
          <w:p w14:paraId="25675EAA">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17AA6C97">
            <w:pPr>
              <w:snapToGrid w:val="0"/>
              <w:spacing w:line="360" w:lineRule="auto"/>
              <w:jc w:val="center"/>
              <w:rPr>
                <w:rFonts w:hint="eastAsia" w:ascii="宋体" w:hAnsi="宋体" w:eastAsia="宋体" w:cs="宋体"/>
                <w:color w:val="auto"/>
                <w:sz w:val="24"/>
                <w:highlight w:val="none"/>
              </w:rPr>
            </w:pPr>
          </w:p>
        </w:tc>
      </w:tr>
      <w:tr w14:paraId="002E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DA51328">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p>
        </w:tc>
        <w:tc>
          <w:tcPr>
            <w:tcW w:w="1253" w:type="dxa"/>
            <w:vMerge w:val="continue"/>
            <w:vAlign w:val="center"/>
          </w:tcPr>
          <w:p w14:paraId="49B3F443">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5200" w:type="dxa"/>
          </w:tcPr>
          <w:p w14:paraId="072D166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管理区域内消控管理服务方案。包括能正确使用各类消防器械和设备，能够熟悉、掌握各类紧急事件的应急预案；消控室24小时有人员值班，负责防火报警监控设备运行管理，积极主动地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成立义务消防队，对区域内的消防喷淋灭火系统、气体灭火系统、火灾报警系统、电器火灾报警系统、消防排烟机组等消控设备按安保条例进行监管和操作使用。</w:t>
            </w:r>
          </w:p>
        </w:tc>
        <w:tc>
          <w:tcPr>
            <w:tcW w:w="728" w:type="dxa"/>
            <w:vAlign w:val="center"/>
          </w:tcPr>
          <w:p w14:paraId="7EE1C50E">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分</w:t>
            </w:r>
          </w:p>
        </w:tc>
        <w:tc>
          <w:tcPr>
            <w:tcW w:w="768" w:type="dxa"/>
            <w:vAlign w:val="center"/>
          </w:tcPr>
          <w:p w14:paraId="78F552D6">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11AD8E19">
            <w:pPr>
              <w:snapToGrid w:val="0"/>
              <w:spacing w:line="360" w:lineRule="auto"/>
              <w:jc w:val="center"/>
              <w:rPr>
                <w:rFonts w:hint="eastAsia" w:ascii="宋体" w:hAnsi="宋体" w:eastAsia="宋体" w:cs="宋体"/>
                <w:color w:val="auto"/>
                <w:sz w:val="24"/>
                <w:highlight w:val="none"/>
              </w:rPr>
            </w:pPr>
          </w:p>
        </w:tc>
      </w:tr>
      <w:tr w14:paraId="2729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13792D1">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1253" w:type="dxa"/>
            <w:vMerge w:val="continue"/>
            <w:vAlign w:val="center"/>
          </w:tcPr>
          <w:p w14:paraId="05BE1963">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5200" w:type="dxa"/>
          </w:tcPr>
          <w:p w14:paraId="7F8FABA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物业管理区域内安保、秩序维护管理、停车管理服务方案。包括能处理和应对公共秩序维护工作，合理制定小区的安全护卫巡逻路线 与时段，并随时对巡逻进行有效监控，能正确使用各类消防、物防、技防器械和设备，能够熟悉、掌握各类紧急事件的应急预案；保安人员负责秩序安全管理、安全检查、日常巡逻，负责进出口、机动车、非机动车停车秩序的管理。</w:t>
            </w:r>
          </w:p>
        </w:tc>
        <w:tc>
          <w:tcPr>
            <w:tcW w:w="728" w:type="dxa"/>
            <w:vAlign w:val="center"/>
          </w:tcPr>
          <w:p w14:paraId="4B73A1D1">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分</w:t>
            </w:r>
          </w:p>
        </w:tc>
        <w:tc>
          <w:tcPr>
            <w:tcW w:w="768" w:type="dxa"/>
            <w:vAlign w:val="center"/>
          </w:tcPr>
          <w:p w14:paraId="38F0CA55">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7414B6DF">
            <w:pPr>
              <w:snapToGrid w:val="0"/>
              <w:spacing w:line="360" w:lineRule="auto"/>
              <w:jc w:val="center"/>
              <w:rPr>
                <w:rFonts w:hint="eastAsia" w:ascii="宋体" w:hAnsi="宋体" w:eastAsia="宋体" w:cs="宋体"/>
                <w:color w:val="auto"/>
                <w:sz w:val="24"/>
                <w:highlight w:val="none"/>
              </w:rPr>
            </w:pPr>
          </w:p>
        </w:tc>
      </w:tr>
      <w:tr w14:paraId="4AD2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32D3B08C">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1253" w:type="dxa"/>
            <w:vMerge w:val="continue"/>
            <w:vAlign w:val="center"/>
          </w:tcPr>
          <w:p w14:paraId="5F6CE7E3">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5200" w:type="dxa"/>
          </w:tcPr>
          <w:p w14:paraId="3A9D3B6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管理区域内房屋、家具及水电设施等日常养护维修方案。包括房屋的地面、墙面、台面、台阶及吊顶、门窗、楼梯、通风道等的日常巡查和养护维修，配合专业单位做好供配电、给排水、空调、电梯、弱电系统各项的维护维修，及时处理设备设施综合维修报修和按时按地点进行巡查；</w:t>
            </w:r>
          </w:p>
        </w:tc>
        <w:tc>
          <w:tcPr>
            <w:tcW w:w="728" w:type="dxa"/>
            <w:vAlign w:val="center"/>
          </w:tcPr>
          <w:p w14:paraId="5FFE2578">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w:t>
            </w:r>
          </w:p>
        </w:tc>
        <w:tc>
          <w:tcPr>
            <w:tcW w:w="768" w:type="dxa"/>
            <w:vAlign w:val="center"/>
          </w:tcPr>
          <w:p w14:paraId="24582DAD">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65CE3541">
            <w:pPr>
              <w:snapToGrid w:val="0"/>
              <w:spacing w:line="360" w:lineRule="auto"/>
              <w:jc w:val="center"/>
              <w:rPr>
                <w:rFonts w:hint="eastAsia" w:ascii="宋体" w:hAnsi="宋体" w:eastAsia="宋体" w:cs="宋体"/>
                <w:color w:val="auto"/>
                <w:sz w:val="24"/>
                <w:highlight w:val="none"/>
              </w:rPr>
            </w:pPr>
          </w:p>
        </w:tc>
      </w:tr>
      <w:tr w14:paraId="2EE7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5B670315">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p>
        </w:tc>
        <w:tc>
          <w:tcPr>
            <w:tcW w:w="1253" w:type="dxa"/>
            <w:vMerge w:val="continue"/>
            <w:vAlign w:val="center"/>
          </w:tcPr>
          <w:p w14:paraId="6560CAE9">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5200" w:type="dxa"/>
          </w:tcPr>
          <w:p w14:paraId="0E4BE83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物业管理区域内绿化管理服务方案。及时养护和周围及内部的花草树木和景点。</w:t>
            </w:r>
          </w:p>
        </w:tc>
        <w:tc>
          <w:tcPr>
            <w:tcW w:w="728" w:type="dxa"/>
            <w:vAlign w:val="center"/>
          </w:tcPr>
          <w:p w14:paraId="346D6463">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0-3分</w:t>
            </w:r>
          </w:p>
        </w:tc>
        <w:tc>
          <w:tcPr>
            <w:tcW w:w="768" w:type="dxa"/>
            <w:vAlign w:val="center"/>
          </w:tcPr>
          <w:p w14:paraId="120A6299">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7D42DF22">
            <w:pPr>
              <w:snapToGrid w:val="0"/>
              <w:spacing w:line="360" w:lineRule="auto"/>
              <w:jc w:val="center"/>
              <w:rPr>
                <w:rFonts w:hint="eastAsia" w:ascii="宋体" w:hAnsi="宋体" w:eastAsia="宋体" w:cs="宋体"/>
                <w:color w:val="auto"/>
                <w:sz w:val="24"/>
                <w:highlight w:val="none"/>
              </w:rPr>
            </w:pPr>
          </w:p>
        </w:tc>
      </w:tr>
      <w:tr w14:paraId="0F87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BF2F925">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w:t>
            </w:r>
          </w:p>
        </w:tc>
        <w:tc>
          <w:tcPr>
            <w:tcW w:w="1253" w:type="dxa"/>
            <w:vMerge w:val="continue"/>
            <w:vAlign w:val="center"/>
          </w:tcPr>
          <w:p w14:paraId="14D5DC78">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5200" w:type="dxa"/>
          </w:tcPr>
          <w:p w14:paraId="0244C13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物业管理区域内档案管理服务方案。做好各类档案资料的接收、管理、登记等工作，建立统一台账，做到档案资料管理完善、收集齐全、分类清晰、账物相符。</w:t>
            </w:r>
          </w:p>
        </w:tc>
        <w:tc>
          <w:tcPr>
            <w:tcW w:w="728" w:type="dxa"/>
            <w:vAlign w:val="center"/>
          </w:tcPr>
          <w:p w14:paraId="15AAD1A8">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0-3分</w:t>
            </w:r>
          </w:p>
        </w:tc>
        <w:tc>
          <w:tcPr>
            <w:tcW w:w="768" w:type="dxa"/>
            <w:vAlign w:val="center"/>
          </w:tcPr>
          <w:p w14:paraId="681E7EB9">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47883C92">
            <w:pPr>
              <w:snapToGrid w:val="0"/>
              <w:spacing w:line="360" w:lineRule="auto"/>
              <w:jc w:val="center"/>
              <w:rPr>
                <w:rFonts w:hint="eastAsia" w:ascii="宋体" w:hAnsi="宋体" w:eastAsia="宋体" w:cs="宋体"/>
                <w:color w:val="auto"/>
                <w:sz w:val="24"/>
                <w:highlight w:val="none"/>
              </w:rPr>
            </w:pPr>
          </w:p>
        </w:tc>
      </w:tr>
      <w:tr w14:paraId="20AB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285A902A">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p>
        </w:tc>
        <w:tc>
          <w:tcPr>
            <w:tcW w:w="1253" w:type="dxa"/>
            <w:vMerge w:val="continue"/>
            <w:vAlign w:val="center"/>
          </w:tcPr>
          <w:p w14:paraId="774B34DA">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5200" w:type="dxa"/>
          </w:tcPr>
          <w:p w14:paraId="23878E1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物业管理区域内“灭四害”消杀服务方案。及时开展“灭四害”消杀服务。并列出年费用标准。</w:t>
            </w:r>
          </w:p>
        </w:tc>
        <w:tc>
          <w:tcPr>
            <w:tcW w:w="728" w:type="dxa"/>
            <w:vAlign w:val="center"/>
          </w:tcPr>
          <w:p w14:paraId="28940D17">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0-3分</w:t>
            </w:r>
          </w:p>
        </w:tc>
        <w:tc>
          <w:tcPr>
            <w:tcW w:w="768" w:type="dxa"/>
            <w:vAlign w:val="center"/>
          </w:tcPr>
          <w:p w14:paraId="49E8C707">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391A79B7">
            <w:pPr>
              <w:snapToGrid w:val="0"/>
              <w:spacing w:line="360" w:lineRule="auto"/>
              <w:jc w:val="center"/>
              <w:rPr>
                <w:rFonts w:hint="eastAsia" w:ascii="宋体" w:hAnsi="宋体" w:eastAsia="宋体" w:cs="宋体"/>
                <w:color w:val="auto"/>
                <w:sz w:val="24"/>
                <w:highlight w:val="none"/>
              </w:rPr>
            </w:pPr>
          </w:p>
        </w:tc>
      </w:tr>
      <w:tr w14:paraId="25C5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5A511963">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1253" w:type="dxa"/>
            <w:vAlign w:val="center"/>
          </w:tcPr>
          <w:p w14:paraId="54AD10FD">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物业维修的应急措施和供电供水设施的管理方案</w:t>
            </w:r>
          </w:p>
        </w:tc>
        <w:tc>
          <w:tcPr>
            <w:tcW w:w="5200" w:type="dxa"/>
          </w:tcPr>
          <w:p w14:paraId="5801FF2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物业突发事件（包括发生台风、暴雨等灾害性天气、停电停水以及服务大厅安全防范事件等其他突发事件）时的应急预案及相应的措施，对设备外机、停车场等露天设施进行检查和加固所采取的应急措施等，所需人员岗位安排分配明细情况（包括人员数量配置，重要岗位须人员详细 资料等）是否合理，符合采购需求。</w:t>
            </w:r>
          </w:p>
        </w:tc>
        <w:tc>
          <w:tcPr>
            <w:tcW w:w="728" w:type="dxa"/>
            <w:vAlign w:val="center"/>
          </w:tcPr>
          <w:p w14:paraId="52FAFB0E">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0-3分</w:t>
            </w:r>
          </w:p>
        </w:tc>
        <w:tc>
          <w:tcPr>
            <w:tcW w:w="768" w:type="dxa"/>
            <w:vAlign w:val="center"/>
          </w:tcPr>
          <w:p w14:paraId="2B8DBD51">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3FAB94C4">
            <w:pPr>
              <w:snapToGrid w:val="0"/>
              <w:spacing w:line="360" w:lineRule="auto"/>
              <w:jc w:val="center"/>
              <w:rPr>
                <w:rFonts w:hint="eastAsia" w:ascii="宋体" w:hAnsi="宋体" w:eastAsia="宋体" w:cs="宋体"/>
                <w:color w:val="auto"/>
                <w:sz w:val="24"/>
                <w:highlight w:val="none"/>
              </w:rPr>
            </w:pPr>
          </w:p>
        </w:tc>
      </w:tr>
      <w:tr w14:paraId="0E52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3204708D">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16</w:t>
            </w:r>
          </w:p>
        </w:tc>
        <w:tc>
          <w:tcPr>
            <w:tcW w:w="1253" w:type="dxa"/>
            <w:vAlign w:val="center"/>
          </w:tcPr>
          <w:p w14:paraId="0FC5CE2E">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项目实施的人员安排情况</w:t>
            </w:r>
          </w:p>
        </w:tc>
        <w:tc>
          <w:tcPr>
            <w:tcW w:w="5200" w:type="dxa"/>
            <w:vAlign w:val="center"/>
          </w:tcPr>
          <w:p w14:paraId="15781B0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人员配备是否合理，对物业管理服务项目的人员配置情况是否符合采购需求，对设备维修人员、安检、消控人员等培训计划是否周密； 拟担任本项目主管和其他人员是否具有类似项目实施经验，项目主管是否 具有调动供应商各项资源能力；安排参与项目的专业人员素质、技术能力、专业分布、经验等情况；</w:t>
            </w:r>
          </w:p>
        </w:tc>
        <w:tc>
          <w:tcPr>
            <w:tcW w:w="728" w:type="dxa"/>
            <w:vAlign w:val="center"/>
          </w:tcPr>
          <w:p w14:paraId="20364CBB">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0-5分</w:t>
            </w:r>
          </w:p>
        </w:tc>
        <w:tc>
          <w:tcPr>
            <w:tcW w:w="768" w:type="dxa"/>
            <w:vAlign w:val="center"/>
          </w:tcPr>
          <w:p w14:paraId="76BB255C">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015E7BD7">
            <w:pPr>
              <w:snapToGrid w:val="0"/>
              <w:spacing w:line="360" w:lineRule="auto"/>
              <w:jc w:val="center"/>
              <w:rPr>
                <w:rFonts w:hint="eastAsia" w:ascii="宋体" w:hAnsi="宋体" w:eastAsia="宋体" w:cs="宋体"/>
                <w:color w:val="auto"/>
                <w:sz w:val="24"/>
                <w:highlight w:val="none"/>
              </w:rPr>
            </w:pPr>
          </w:p>
        </w:tc>
      </w:tr>
      <w:tr w14:paraId="7FEB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7F85E699">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17</w:t>
            </w:r>
          </w:p>
        </w:tc>
        <w:tc>
          <w:tcPr>
            <w:tcW w:w="1253" w:type="dxa"/>
            <w:vAlign w:val="center"/>
          </w:tcPr>
          <w:p w14:paraId="64799CC3">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优惠承诺和特色服务情况</w:t>
            </w:r>
          </w:p>
        </w:tc>
        <w:tc>
          <w:tcPr>
            <w:tcW w:w="5200" w:type="dxa"/>
          </w:tcPr>
          <w:p w14:paraId="7516E0B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是否给出优惠和承诺，程度如何；对后续服务等方面的优惠承诺，以及其他特色服务和响应措施等情况。</w:t>
            </w:r>
          </w:p>
        </w:tc>
        <w:tc>
          <w:tcPr>
            <w:tcW w:w="728" w:type="dxa"/>
            <w:vAlign w:val="center"/>
          </w:tcPr>
          <w:p w14:paraId="60639ED0">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0-3分</w:t>
            </w:r>
          </w:p>
        </w:tc>
        <w:tc>
          <w:tcPr>
            <w:tcW w:w="768" w:type="dxa"/>
            <w:vAlign w:val="center"/>
          </w:tcPr>
          <w:p w14:paraId="23476862">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w:t>
            </w:r>
          </w:p>
        </w:tc>
        <w:tc>
          <w:tcPr>
            <w:tcW w:w="1071" w:type="dxa"/>
          </w:tcPr>
          <w:p w14:paraId="1256536E">
            <w:pPr>
              <w:snapToGrid w:val="0"/>
              <w:spacing w:line="360" w:lineRule="auto"/>
              <w:jc w:val="center"/>
              <w:rPr>
                <w:rFonts w:hint="eastAsia" w:ascii="宋体" w:hAnsi="宋体" w:eastAsia="宋体" w:cs="宋体"/>
                <w:color w:val="auto"/>
                <w:sz w:val="24"/>
                <w:highlight w:val="none"/>
              </w:rPr>
            </w:pPr>
          </w:p>
        </w:tc>
      </w:tr>
      <w:tr w14:paraId="558F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936" w:type="dxa"/>
            <w:vAlign w:val="center"/>
          </w:tcPr>
          <w:p w14:paraId="4396AF33">
            <w:pPr>
              <w:snapToGrid w:val="0"/>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1253" w:type="dxa"/>
          </w:tcPr>
          <w:p w14:paraId="77216D45">
            <w:pPr>
              <w:snapToGrid w:val="0"/>
              <w:spacing w:line="360" w:lineRule="auto"/>
              <w:jc w:val="center"/>
              <w:rPr>
                <w:rFonts w:hint="eastAsia" w:ascii="宋体" w:hAnsi="宋体" w:eastAsia="宋体" w:cs="宋体"/>
                <w:color w:val="auto"/>
                <w:sz w:val="24"/>
                <w:highlight w:val="none"/>
                <w:lang w:val="en-US" w:eastAsia="zh-CN"/>
              </w:rPr>
            </w:pPr>
          </w:p>
          <w:p w14:paraId="3C03FFC7">
            <w:pPr>
              <w:snapToGrid w:val="0"/>
              <w:spacing w:line="360" w:lineRule="auto"/>
              <w:jc w:val="center"/>
              <w:rPr>
                <w:rFonts w:hint="eastAsia" w:ascii="宋体" w:hAnsi="宋体" w:eastAsia="宋体" w:cs="宋体"/>
                <w:color w:val="auto"/>
                <w:sz w:val="24"/>
                <w:highlight w:val="none"/>
                <w:lang w:val="en-US" w:eastAsia="zh-CN"/>
              </w:rPr>
            </w:pPr>
          </w:p>
          <w:p w14:paraId="6F310449">
            <w:pPr>
              <w:snapToGrid w:val="0"/>
              <w:spacing w:line="360" w:lineRule="auto"/>
              <w:jc w:val="center"/>
              <w:rPr>
                <w:rFonts w:hint="eastAsia" w:ascii="宋体" w:hAnsi="宋体" w:eastAsia="宋体" w:cs="宋体"/>
                <w:color w:val="auto"/>
                <w:sz w:val="24"/>
                <w:highlight w:val="none"/>
                <w:lang w:val="en-US" w:eastAsia="zh-CN"/>
              </w:rPr>
            </w:pPr>
          </w:p>
          <w:p w14:paraId="310BC952">
            <w:pPr>
              <w:snapToGrid w:val="0"/>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报价</w:t>
            </w:r>
          </w:p>
        </w:tc>
        <w:tc>
          <w:tcPr>
            <w:tcW w:w="5200" w:type="dxa"/>
          </w:tcPr>
          <w:p w14:paraId="266F0C81">
            <w:pPr>
              <w:spacing w:line="24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投标价格的合理性：分析投标价格是否合理，投标价格范围是否完整，有否重大错漏项。</w:t>
            </w:r>
            <w:r>
              <w:rPr>
                <w:rFonts w:hint="eastAsia" w:ascii="宋体" w:hAnsi="宋体" w:eastAsia="宋体" w:cs="宋体"/>
                <w:b w:val="0"/>
                <w:bCs w:val="0"/>
                <w:color w:val="auto"/>
                <w:sz w:val="24"/>
                <w:szCs w:val="24"/>
                <w:highlight w:val="none"/>
                <w:lang w:val="en-US"/>
              </w:rPr>
              <w:t>如供应商报价低于</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rPr>
              <w:t>50%的，应当提交报价情况说明，详细阐述不影响产品质量或者诚信履约的具体原因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rPr>
              <w:t>投标价格分计算方法：满足招标文件要求且</w:t>
            </w:r>
            <w:r>
              <w:rPr>
                <w:rFonts w:hint="eastAsia" w:ascii="宋体" w:hAnsi="宋体" w:eastAsia="宋体" w:cs="宋体"/>
                <w:color w:val="auto"/>
                <w:kern w:val="0"/>
                <w:sz w:val="24"/>
                <w:szCs w:val="24"/>
                <w:highlight w:val="none"/>
                <w:lang w:val="en-US" w:eastAsia="zh-CN"/>
              </w:rPr>
              <w:t>取所有技术入围投标供应商中最终报</w:t>
            </w:r>
            <w:r>
              <w:rPr>
                <w:rFonts w:hint="eastAsia" w:ascii="宋体" w:hAnsi="宋体" w:eastAsia="宋体" w:cs="宋体"/>
                <w:color w:val="auto"/>
                <w:kern w:val="0"/>
                <w:sz w:val="24"/>
                <w:szCs w:val="24"/>
                <w:highlight w:val="none"/>
              </w:rPr>
              <w:t>价最低的投标报价为评标基准价，其他</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的价格分按照下列公式计算：投标报价得分=(评标基准价／投标报价)×</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（精确到小数点后二位）。</w:t>
            </w:r>
          </w:p>
          <w:p w14:paraId="627B571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rPr>
              <w:t>投标报价高于本项目最高限价及</w:t>
            </w:r>
            <w:r>
              <w:rPr>
                <w:rFonts w:hint="eastAsia" w:ascii="宋体" w:hAnsi="宋体" w:eastAsia="宋体" w:cs="宋体"/>
                <w:color w:val="auto"/>
                <w:kern w:val="0"/>
                <w:sz w:val="24"/>
                <w:szCs w:val="24"/>
                <w:highlight w:val="none"/>
                <w:lang w:val="en-US" w:eastAsia="zh-CN"/>
              </w:rPr>
              <w:t>分项</w:t>
            </w:r>
            <w:r>
              <w:rPr>
                <w:rFonts w:hint="eastAsia" w:ascii="宋体" w:hAnsi="宋体" w:eastAsia="宋体" w:cs="宋体"/>
                <w:color w:val="auto"/>
                <w:kern w:val="0"/>
                <w:sz w:val="24"/>
                <w:szCs w:val="24"/>
                <w:highlight w:val="none"/>
              </w:rPr>
              <w:t>单价最高限价，投标无效。评审过程中，不得去掉报价中的最高报价和最低报价。</w:t>
            </w:r>
          </w:p>
        </w:tc>
        <w:tc>
          <w:tcPr>
            <w:tcW w:w="728" w:type="dxa"/>
            <w:vAlign w:val="center"/>
          </w:tcPr>
          <w:p w14:paraId="798519EF">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0分</w:t>
            </w:r>
          </w:p>
        </w:tc>
        <w:tc>
          <w:tcPr>
            <w:tcW w:w="768" w:type="dxa"/>
            <w:vAlign w:val="center"/>
          </w:tcPr>
          <w:p w14:paraId="24500846">
            <w:pPr>
              <w:keepNext w:val="0"/>
              <w:keepLines w:val="0"/>
              <w:widowControl/>
              <w:suppressLineNumbers w:val="0"/>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w:t>
            </w:r>
          </w:p>
        </w:tc>
        <w:tc>
          <w:tcPr>
            <w:tcW w:w="1071" w:type="dxa"/>
            <w:vAlign w:val="center"/>
          </w:tcPr>
          <w:p w14:paraId="20DA7329">
            <w:pPr>
              <w:spacing w:line="360" w:lineRule="auto"/>
              <w:jc w:val="center"/>
              <w:outlineLvl w:val="0"/>
              <w:rPr>
                <w:rFonts w:hint="eastAsia" w:ascii="宋体" w:hAnsi="宋体" w:eastAsia="宋体" w:cs="宋体"/>
                <w:color w:val="auto"/>
                <w:sz w:val="24"/>
                <w:highlight w:val="none"/>
              </w:rPr>
            </w:pPr>
          </w:p>
        </w:tc>
      </w:tr>
    </w:tbl>
    <w:p w14:paraId="1C875079">
      <w:pPr>
        <w:snapToGrid/>
        <w:spacing w:line="240" w:lineRule="auto"/>
        <w:rPr>
          <w:rFonts w:hint="eastAsia" w:ascii="宋体" w:hAnsi="宋体" w:cs="宋体"/>
          <w:b/>
          <w:color w:val="auto"/>
          <w:highlight w:val="none"/>
        </w:rPr>
      </w:pPr>
      <w:r>
        <w:rPr>
          <w:rFonts w:hint="eastAsia" w:ascii="宋体" w:hAnsi="宋体" w:cs="宋体"/>
          <w:color w:val="auto"/>
          <w:szCs w:val="20"/>
          <w:highlight w:val="none"/>
          <w:shd w:val="clear" w:color="auto" w:fill="FFFFFF"/>
        </w:rPr>
        <w:t> </w:t>
      </w:r>
      <w:r>
        <w:rPr>
          <w:rFonts w:hint="eastAsia" w:ascii="宋体" w:hAnsi="宋体" w:cs="宋体"/>
          <w:b/>
          <w:color w:val="auto"/>
          <w:highlight w:val="none"/>
        </w:rPr>
        <w:t>备注：</w:t>
      </w:r>
    </w:p>
    <w:p w14:paraId="75C031D8">
      <w:pPr>
        <w:snapToGrid/>
        <w:spacing w:line="240" w:lineRule="auto"/>
        <w:rPr>
          <w:rFonts w:hint="default"/>
          <w:color w:val="auto"/>
          <w:highlight w:val="none"/>
        </w:rPr>
      </w:pPr>
      <w:r>
        <w:rPr>
          <w:rFonts w:hint="default" w:ascii="Times New Roman" w:hAnsi="Times New Roman" w:cs="Times New Roman"/>
          <w:b w:val="0"/>
          <w:color w:val="auto"/>
          <w:sz w:val="24"/>
          <w:highlight w:val="none"/>
          <w:lang w:eastAsia="zh-CN"/>
        </w:rPr>
        <w:t>（</w:t>
      </w:r>
      <w:r>
        <w:rPr>
          <w:rFonts w:hint="default" w:ascii="Times New Roman" w:hAnsi="Times New Roman" w:cs="Times New Roman"/>
          <w:b w:val="0"/>
          <w:color w:val="auto"/>
          <w:sz w:val="24"/>
          <w:highlight w:val="none"/>
          <w:lang w:val="en-US" w:eastAsia="zh-CN"/>
        </w:rPr>
        <w:t>1</w:t>
      </w:r>
      <w:r>
        <w:rPr>
          <w:rFonts w:hint="default" w:ascii="Times New Roman" w:hAnsi="Times New Roman" w:cs="Times New Roman"/>
          <w:b w:val="0"/>
          <w:color w:val="auto"/>
          <w:sz w:val="24"/>
          <w:highlight w:val="none"/>
          <w:lang w:eastAsia="zh-CN"/>
        </w:rPr>
        <w:t>）</w:t>
      </w:r>
      <w:r>
        <w:rPr>
          <w:rFonts w:hint="default"/>
          <w:color w:val="auto"/>
          <w:highlight w:val="none"/>
          <w:lang w:eastAsia="zh-CN"/>
        </w:rPr>
        <w:t>供应商</w:t>
      </w:r>
      <w:r>
        <w:rPr>
          <w:rFonts w:hint="default"/>
          <w:color w:val="auto"/>
          <w:highlight w:val="none"/>
        </w:rPr>
        <w:t>编制</w:t>
      </w:r>
      <w:r>
        <w:rPr>
          <w:rFonts w:hint="default"/>
          <w:color w:val="auto"/>
          <w:highlight w:val="none"/>
          <w:lang w:eastAsia="zh-CN"/>
        </w:rPr>
        <w:t>响应文件</w:t>
      </w:r>
      <w:r>
        <w:rPr>
          <w:rFonts w:hint="default"/>
          <w:color w:val="auto"/>
          <w:highlight w:val="none"/>
        </w:rPr>
        <w:t>（商务技术文件部分）时，建议按此目录（序号和内容）提供评</w:t>
      </w:r>
      <w:r>
        <w:rPr>
          <w:rFonts w:hint="default"/>
          <w:color w:val="auto"/>
          <w:highlight w:val="none"/>
          <w:lang w:val="en-US" w:eastAsia="zh-CN"/>
        </w:rPr>
        <w:t>审</w:t>
      </w:r>
      <w:r>
        <w:rPr>
          <w:rFonts w:hint="default"/>
          <w:color w:val="auto"/>
          <w:highlight w:val="none"/>
        </w:rPr>
        <w:t>标准相应的商务技术资料。 </w:t>
      </w:r>
    </w:p>
    <w:p w14:paraId="351C729E">
      <w:pPr>
        <w:spacing w:line="240" w:lineRule="auto"/>
        <w:ind w:firstLine="480" w:firstLineChars="200"/>
        <w:rPr>
          <w:rFonts w:hint="eastAsia" w:cs="Times New Roman"/>
          <w:color w:val="auto"/>
          <w:highlight w:val="none"/>
          <w:lang w:val="en-US" w:eastAsia="zh-CN"/>
        </w:rPr>
      </w:pPr>
      <w:r>
        <w:rPr>
          <w:rFonts w:hint="default" w:ascii="Times New Roman" w:hAnsi="Times New Roman" w:cs="Times New Roman"/>
          <w:b w:val="0"/>
          <w:color w:val="auto"/>
          <w:sz w:val="24"/>
          <w:highlight w:val="none"/>
          <w:lang w:eastAsia="zh-CN"/>
        </w:rPr>
        <w:t>（</w:t>
      </w:r>
      <w:r>
        <w:rPr>
          <w:rFonts w:hint="eastAsia" w:cs="Times New Roman"/>
          <w:b w:val="0"/>
          <w:color w:val="auto"/>
          <w:sz w:val="24"/>
          <w:highlight w:val="none"/>
          <w:lang w:val="en-US" w:eastAsia="zh-CN"/>
        </w:rPr>
        <w:t>2</w:t>
      </w:r>
      <w:r>
        <w:rPr>
          <w:rFonts w:hint="default" w:ascii="Times New Roman" w:hAnsi="Times New Roman" w:cs="Times New Roman"/>
          <w:b w:val="0"/>
          <w:color w:val="auto"/>
          <w:sz w:val="24"/>
          <w:highlight w:val="none"/>
          <w:lang w:eastAsia="zh-CN"/>
        </w:rPr>
        <w:t>）</w:t>
      </w:r>
      <w:r>
        <w:rPr>
          <w:rFonts w:hint="eastAsia"/>
          <w:color w:val="auto"/>
          <w:highlight w:val="none"/>
        </w:rPr>
        <w:t>技术标评分由评标成员每人一份评分表，在分值范围内各自独立打分并签名。</w:t>
      </w:r>
      <w:r>
        <w:rPr>
          <w:rFonts w:hint="default" w:ascii="Times New Roman" w:hAnsi="Times New Roman" w:cs="Times New Roman"/>
          <w:color w:val="auto"/>
          <w:highlight w:val="none"/>
          <w:lang w:eastAsia="zh-CN"/>
        </w:rPr>
        <w:t>供应商</w:t>
      </w:r>
      <w:r>
        <w:rPr>
          <w:rFonts w:hint="eastAsia"/>
          <w:color w:val="auto"/>
          <w:highlight w:val="none"/>
        </w:rPr>
        <w:t>技术得分为评标委员会各成员的有效评分的算术平均值(小数点保留二位，第三位四舍五入)</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 xml:space="preserve">             </w:t>
      </w:r>
      <w:r>
        <w:rPr>
          <w:rFonts w:hint="eastAsia" w:cs="Times New Roman"/>
          <w:color w:val="auto"/>
          <w:highlight w:val="none"/>
          <w:lang w:val="en-US" w:eastAsia="zh-CN"/>
        </w:rPr>
        <w:t xml:space="preserve">    </w:t>
      </w:r>
    </w:p>
    <w:p w14:paraId="75222D32">
      <w:pPr>
        <w:spacing w:line="240" w:lineRule="auto"/>
        <w:ind w:firstLine="480" w:firstLineChars="200"/>
        <w:rPr>
          <w:rFonts w:hint="eastAsia"/>
          <w:color w:val="auto"/>
          <w:highlight w:val="none"/>
        </w:rPr>
      </w:pPr>
      <w:r>
        <w:rPr>
          <w:rFonts w:hint="default" w:ascii="Times New Roman" w:hAnsi="Times New Roman" w:cs="Times New Roman"/>
          <w:b w:val="0"/>
          <w:color w:val="auto"/>
          <w:sz w:val="24"/>
          <w:highlight w:val="none"/>
          <w:lang w:eastAsia="zh-CN"/>
        </w:rPr>
        <w:t>（</w:t>
      </w:r>
      <w:r>
        <w:rPr>
          <w:rFonts w:hint="eastAsia" w:cs="Times New Roman"/>
          <w:b w:val="0"/>
          <w:color w:val="auto"/>
          <w:sz w:val="24"/>
          <w:highlight w:val="none"/>
          <w:lang w:val="en-US" w:eastAsia="zh-CN"/>
        </w:rPr>
        <w:t>3</w:t>
      </w:r>
      <w:r>
        <w:rPr>
          <w:rFonts w:hint="default" w:ascii="Times New Roman" w:hAnsi="Times New Roman" w:cs="Times New Roman"/>
          <w:b w:val="0"/>
          <w:color w:val="auto"/>
          <w:sz w:val="24"/>
          <w:highlight w:val="none"/>
          <w:lang w:eastAsia="zh-CN"/>
        </w:rPr>
        <w:t>）</w:t>
      </w:r>
      <w:r>
        <w:rPr>
          <w:rFonts w:hint="eastAsia"/>
          <w:color w:val="auto"/>
          <w:highlight w:val="none"/>
        </w:rPr>
        <w:t>资信标由评标委员会按评审标准统一评分。</w:t>
      </w:r>
    </w:p>
    <w:p w14:paraId="0502470D">
      <w:pPr>
        <w:snapToGrid w:val="0"/>
        <w:spacing w:line="360" w:lineRule="auto"/>
        <w:rPr>
          <w:rFonts w:ascii="宋体" w:hAnsi="宋体" w:cs="宋体"/>
          <w:b/>
          <w:color w:val="auto"/>
          <w:sz w:val="22"/>
          <w:szCs w:val="22"/>
          <w:highlight w:val="none"/>
        </w:rPr>
      </w:pPr>
      <w:r>
        <w:rPr>
          <w:rFonts w:hint="eastAsia" w:ascii="宋体" w:hAnsi="宋体" w:cs="宋体"/>
          <w:b/>
          <w:color w:val="auto"/>
          <w:sz w:val="24"/>
          <w:szCs w:val="21"/>
          <w:highlight w:val="none"/>
        </w:rPr>
        <w:t>一、评</w:t>
      </w:r>
      <w:r>
        <w:rPr>
          <w:rFonts w:hint="eastAsia" w:ascii="宋体" w:hAnsi="宋体" w:cs="宋体"/>
          <w:b/>
          <w:color w:val="auto"/>
          <w:sz w:val="24"/>
          <w:szCs w:val="21"/>
          <w:highlight w:val="none"/>
          <w:lang w:val="en-US" w:eastAsia="zh-CN"/>
        </w:rPr>
        <w:t>审</w:t>
      </w:r>
      <w:r>
        <w:rPr>
          <w:rFonts w:hint="eastAsia" w:ascii="宋体" w:hAnsi="宋体" w:cs="宋体"/>
          <w:b/>
          <w:color w:val="auto"/>
          <w:sz w:val="24"/>
          <w:szCs w:val="21"/>
          <w:highlight w:val="none"/>
        </w:rPr>
        <w:t>方法</w:t>
      </w:r>
    </w:p>
    <w:p w14:paraId="40381C8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w:t>
      </w:r>
    </w:p>
    <w:p w14:paraId="7619CFFC">
      <w:pPr>
        <w:snapToGrid w:val="0"/>
        <w:spacing w:line="360" w:lineRule="auto"/>
        <w:rPr>
          <w:rFonts w:hint="eastAsia" w:ascii="宋体" w:hAnsi="宋体" w:cs="宋体"/>
          <w:b/>
          <w:color w:val="auto"/>
          <w:sz w:val="24"/>
          <w:szCs w:val="21"/>
          <w:highlight w:val="none"/>
        </w:rPr>
      </w:pPr>
      <w:r>
        <w:rPr>
          <w:rFonts w:hint="eastAsia" w:ascii="宋体" w:hAnsi="宋体" w:cs="宋体"/>
          <w:b/>
          <w:color w:val="auto"/>
          <w:sz w:val="24"/>
          <w:szCs w:val="21"/>
          <w:highlight w:val="none"/>
        </w:rPr>
        <w:t>二、评</w:t>
      </w:r>
      <w:r>
        <w:rPr>
          <w:rFonts w:hint="eastAsia" w:ascii="宋体" w:hAnsi="宋体" w:cs="宋体"/>
          <w:b/>
          <w:color w:val="auto"/>
          <w:sz w:val="24"/>
          <w:szCs w:val="21"/>
          <w:highlight w:val="none"/>
          <w:lang w:val="en-US" w:eastAsia="zh-CN"/>
        </w:rPr>
        <w:t>审</w:t>
      </w:r>
      <w:r>
        <w:rPr>
          <w:rFonts w:hint="eastAsia" w:ascii="宋体" w:hAnsi="宋体" w:cs="宋体"/>
          <w:b/>
          <w:color w:val="auto"/>
          <w:sz w:val="24"/>
          <w:szCs w:val="21"/>
          <w:highlight w:val="none"/>
        </w:rPr>
        <w:t>标准</w:t>
      </w:r>
    </w:p>
    <w:p w14:paraId="747B96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w:t>
      </w:r>
      <w:r>
        <w:rPr>
          <w:rFonts w:hint="eastAsia" w:ascii="宋体" w:hAnsi="宋体" w:cs="宋体"/>
          <w:b/>
          <w:color w:val="auto"/>
          <w:sz w:val="24"/>
          <w:highlight w:val="none"/>
          <w:lang w:val="en-US" w:eastAsia="zh-CN"/>
        </w:rPr>
        <w:t>审</w:t>
      </w:r>
      <w:r>
        <w:rPr>
          <w:rFonts w:hint="eastAsia" w:ascii="宋体" w:hAnsi="宋体" w:cs="宋体"/>
          <w:b/>
          <w:color w:val="auto"/>
          <w:sz w:val="24"/>
          <w:highlight w:val="none"/>
        </w:rPr>
        <w:t>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办法前附表。</w:t>
      </w:r>
    </w:p>
    <w:p w14:paraId="627A0810">
      <w:pPr>
        <w:snapToGrid w:val="0"/>
        <w:spacing w:line="360" w:lineRule="auto"/>
        <w:rPr>
          <w:rFonts w:hint="eastAsia" w:ascii="宋体" w:hAnsi="宋体" w:cs="宋体"/>
          <w:b/>
          <w:color w:val="auto"/>
          <w:sz w:val="24"/>
          <w:szCs w:val="21"/>
          <w:highlight w:val="none"/>
        </w:rPr>
      </w:pPr>
      <w:r>
        <w:rPr>
          <w:rFonts w:hint="eastAsia" w:ascii="宋体" w:hAnsi="宋体" w:cs="宋体"/>
          <w:b/>
          <w:color w:val="auto"/>
          <w:sz w:val="24"/>
          <w:szCs w:val="21"/>
          <w:highlight w:val="none"/>
        </w:rPr>
        <w:t>三、评审程序</w:t>
      </w:r>
    </w:p>
    <w:p w14:paraId="12D95E6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76C133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应当按照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14:paraId="778318E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66896AC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24D7496">
      <w:pPr>
        <w:pStyle w:val="2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14:paraId="34A0BF3C">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(报价表)为准;</w:t>
      </w:r>
    </w:p>
    <w:p w14:paraId="2A786E2D">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B7ADED4">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w:t>
      </w:r>
      <w:r>
        <w:rPr>
          <w:rFonts w:hint="eastAsia" w:ascii="宋体" w:hAnsi="宋体" w:cs="宋体"/>
          <w:strike w:val="0"/>
          <w:dstrike w:val="0"/>
          <w:color w:val="auto"/>
          <w:kern w:val="0"/>
          <w:szCs w:val="24"/>
          <w:highlight w:val="none"/>
        </w:rPr>
        <w:t>开标一览表</w:t>
      </w:r>
      <w:r>
        <w:rPr>
          <w:rFonts w:hint="eastAsia" w:ascii="宋体" w:hAnsi="宋体" w:cs="宋体"/>
          <w:strike w:val="0"/>
          <w:dstrike w:val="0"/>
          <w:color w:val="auto"/>
          <w:kern w:val="0"/>
          <w:szCs w:val="24"/>
          <w:highlight w:val="none"/>
          <w:lang w:eastAsia="zh-CN"/>
        </w:rPr>
        <w:t>（</w:t>
      </w:r>
      <w:r>
        <w:rPr>
          <w:rFonts w:hint="eastAsia" w:ascii="宋体" w:hAnsi="宋体" w:cs="宋体"/>
          <w:strike w:val="0"/>
          <w:dstrike w:val="0"/>
          <w:color w:val="auto"/>
          <w:kern w:val="0"/>
          <w:szCs w:val="24"/>
          <w:highlight w:val="none"/>
          <w:lang w:val="en-US" w:eastAsia="zh-CN"/>
        </w:rPr>
        <w:t>报价表</w:t>
      </w:r>
      <w:r>
        <w:rPr>
          <w:rFonts w:hint="eastAsia" w:ascii="宋体" w:hAnsi="宋体" w:cs="宋体"/>
          <w:strike w:val="0"/>
          <w:dstrike w:val="0"/>
          <w:color w:val="auto"/>
          <w:kern w:val="0"/>
          <w:szCs w:val="24"/>
          <w:highlight w:val="none"/>
          <w:lang w:eastAsia="zh-CN"/>
        </w:rPr>
        <w:t>）</w:t>
      </w:r>
      <w:r>
        <w:rPr>
          <w:rFonts w:hint="eastAsia" w:ascii="宋体" w:hAnsi="宋体" w:cs="宋体"/>
          <w:color w:val="auto"/>
          <w:kern w:val="0"/>
          <w:szCs w:val="24"/>
          <w:highlight w:val="none"/>
        </w:rPr>
        <w:t>的总价为准，并修改单价;</w:t>
      </w:r>
    </w:p>
    <w:p w14:paraId="745D6961">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1338849">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w:t>
      </w:r>
      <w:r>
        <w:rPr>
          <w:rFonts w:hint="eastAsia" w:ascii="宋体" w:hAnsi="宋体" w:cs="宋体"/>
          <w:color w:val="auto"/>
          <w:kern w:val="0"/>
          <w:szCs w:val="24"/>
          <w:highlight w:val="none"/>
          <w:lang w:eastAsia="zh-CN"/>
        </w:rPr>
        <w:t>经供应商</w:t>
      </w:r>
      <w:r>
        <w:rPr>
          <w:rFonts w:hint="eastAsia" w:ascii="宋体" w:hAnsi="宋体" w:cs="宋体"/>
          <w:color w:val="auto"/>
          <w:kern w:val="0"/>
          <w:szCs w:val="24"/>
          <w:highlight w:val="none"/>
        </w:rPr>
        <w:t>确认后产生约束力。</w:t>
      </w:r>
    </w:p>
    <w:p w14:paraId="0F1AB94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4BFB132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30AD3B69">
      <w:pPr>
        <w:pStyle w:val="24"/>
        <w:spacing w:before="0"/>
        <w:ind w:firstLine="480"/>
        <w:rPr>
          <w:rFonts w:ascii="宋体" w:hAnsi="宋体" w:cs="宋体"/>
          <w:strike/>
          <w:dstrike w:val="0"/>
          <w:color w:val="auto"/>
          <w:kern w:val="0"/>
          <w:szCs w:val="24"/>
          <w:highlight w:val="none"/>
        </w:rPr>
      </w:pPr>
      <w:r>
        <w:rPr>
          <w:rFonts w:hint="eastAsia" w:ascii="宋体" w:hAnsi="宋体" w:cs="宋体"/>
          <w:color w:val="auto"/>
          <w:kern w:val="0"/>
          <w:szCs w:val="24"/>
          <w:highlight w:val="none"/>
        </w:rPr>
        <w:t>3.4.4</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应当将其作为无效</w:t>
      </w:r>
      <w:r>
        <w:rPr>
          <w:rFonts w:hint="eastAsia" w:ascii="宋体" w:hAnsi="宋体" w:cs="宋体"/>
          <w:color w:val="auto"/>
          <w:kern w:val="0"/>
          <w:szCs w:val="24"/>
          <w:highlight w:val="none"/>
          <w:lang w:eastAsia="zh-CN"/>
        </w:rPr>
        <w:t>响应</w:t>
      </w:r>
      <w:r>
        <w:rPr>
          <w:rFonts w:hint="eastAsia" w:ascii="宋体" w:hAnsi="宋体" w:cs="宋体"/>
          <w:color w:val="auto"/>
          <w:kern w:val="0"/>
          <w:szCs w:val="24"/>
          <w:highlight w:val="none"/>
        </w:rPr>
        <w:t>处理。</w:t>
      </w:r>
    </w:p>
    <w:p w14:paraId="7180BBA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结果按评审后得分由高到低顺序排列。得分相同的，按</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报价由低到高顺序排列。得分且</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人为排名第一的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14:paraId="152E0E1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14:paraId="2E71CC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根据全体成员签字的原始评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记录和评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结果编写评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成员对需要共同认定的事项存在争议的，应当按照少数服从多数的原则作出结论。持不同意见的</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成员应当在评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报告上签署不同意见及理由，否则视为同意评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p>
    <w:p w14:paraId="14411D21">
      <w:pPr>
        <w:snapToGrid w:val="0"/>
        <w:spacing w:line="360" w:lineRule="auto"/>
        <w:rPr>
          <w:rFonts w:hint="eastAsia" w:ascii="宋体" w:hAnsi="宋体" w:cs="宋体"/>
          <w:b/>
          <w:color w:val="auto"/>
          <w:sz w:val="24"/>
          <w:szCs w:val="21"/>
          <w:highlight w:val="none"/>
        </w:rPr>
      </w:pPr>
      <w:r>
        <w:rPr>
          <w:rFonts w:hint="eastAsia" w:ascii="宋体" w:hAnsi="宋体" w:cs="宋体"/>
          <w:b/>
          <w:color w:val="auto"/>
          <w:sz w:val="24"/>
          <w:szCs w:val="21"/>
          <w:highlight w:val="none"/>
        </w:rPr>
        <w:t>四、评审中的其他事项</w:t>
      </w:r>
    </w:p>
    <w:p w14:paraId="2939EC1D">
      <w:pPr>
        <w:pStyle w:val="2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w:t>
      </w:r>
      <w:r>
        <w:rPr>
          <w:rFonts w:hint="eastAsia" w:ascii="宋体" w:hAnsi="宋体" w:cs="宋体"/>
          <w:color w:val="auto"/>
          <w:kern w:val="0"/>
          <w:szCs w:val="24"/>
          <w:highlight w:val="none"/>
          <w:lang w:eastAsia="zh-CN"/>
        </w:rPr>
        <w:t>电子签章</w:t>
      </w:r>
      <w:r>
        <w:rPr>
          <w:rFonts w:hint="eastAsia" w:ascii="宋体" w:hAnsi="宋体" w:cs="宋体"/>
          <w:color w:val="auto"/>
          <w:kern w:val="0"/>
          <w:szCs w:val="24"/>
          <w:highlight w:val="none"/>
        </w:rPr>
        <w:t>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的范围或者改变</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的实质性内容。</w:t>
      </w:r>
    </w:p>
    <w:p w14:paraId="3D36210E">
      <w:pPr>
        <w:pStyle w:val="10"/>
        <w:spacing w:line="360" w:lineRule="auto"/>
        <w:ind w:left="1021"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eastAsia="zh-CN"/>
        </w:rPr>
        <w:t>响应</w:t>
      </w:r>
      <w:r>
        <w:rPr>
          <w:rFonts w:hint="eastAsia" w:cs="宋体"/>
          <w:b/>
          <w:color w:val="auto"/>
          <w:kern w:val="0"/>
          <w:highlight w:val="none"/>
        </w:rPr>
        <w:t>无效。</w:t>
      </w:r>
      <w:r>
        <w:rPr>
          <w:rFonts w:hint="eastAsia" w:cs="宋体"/>
          <w:color w:val="auto"/>
          <w:szCs w:val="21"/>
          <w:highlight w:val="none"/>
        </w:rPr>
        <w:t>有下列情形之一的，</w:t>
      </w:r>
      <w:r>
        <w:rPr>
          <w:rFonts w:hint="eastAsia" w:cs="宋体"/>
          <w:color w:val="auto"/>
          <w:szCs w:val="21"/>
          <w:highlight w:val="none"/>
          <w:lang w:eastAsia="zh-CN"/>
        </w:rPr>
        <w:t>响应</w:t>
      </w:r>
      <w:r>
        <w:rPr>
          <w:rFonts w:hint="eastAsia" w:cs="宋体"/>
          <w:color w:val="auto"/>
          <w:szCs w:val="21"/>
          <w:highlight w:val="none"/>
        </w:rPr>
        <w:t>无效：</w:t>
      </w:r>
    </w:p>
    <w:p w14:paraId="1B88C8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w:t>
      </w:r>
    </w:p>
    <w:p w14:paraId="2BBE5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要求签署、盖章的；</w:t>
      </w:r>
    </w:p>
    <w:p w14:paraId="4677DB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含有采购人不能接受的附加条件的；</w:t>
      </w:r>
    </w:p>
    <w:p w14:paraId="776F98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中承诺的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有效期少于</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w:t>
      </w:r>
    </w:p>
    <w:p w14:paraId="6F9B674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w:t>
      </w:r>
    </w:p>
    <w:p w14:paraId="0EAFBB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w:t>
      </w:r>
    </w:p>
    <w:p w14:paraId="18EC77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43CFB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568BBB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w:t>
      </w:r>
    </w:p>
    <w:p w14:paraId="067DB08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43E021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无效；</w:t>
      </w:r>
    </w:p>
    <w:p w14:paraId="4E2EFA1E">
      <w:pPr>
        <w:pStyle w:val="4"/>
        <w:ind w:left="49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采购文件</w:t>
      </w:r>
      <w:r>
        <w:rPr>
          <w:rFonts w:hint="eastAsia" w:ascii="宋体" w:hAnsi="宋体" w:eastAsia="宋体" w:cs="宋体"/>
          <w:b w:val="0"/>
          <w:bCs w:val="0"/>
          <w:color w:val="auto"/>
          <w:kern w:val="0"/>
          <w:sz w:val="24"/>
          <w:szCs w:val="24"/>
          <w:highlight w:val="none"/>
          <w:lang w:val="en-US"/>
        </w:rPr>
        <w:t>的其它实质性要求的；</w:t>
      </w:r>
    </w:p>
    <w:p w14:paraId="5DC24C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法律、法规、规章（适用本市的）及省级以上规范性文件（适用本市的）规定的其他无效情形。</w:t>
      </w:r>
    </w:p>
    <w:p w14:paraId="44A8217B">
      <w:pPr>
        <w:pStyle w:val="10"/>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36397162">
      <w:pPr>
        <w:pStyle w:val="10"/>
        <w:snapToGrid w:val="0"/>
        <w:spacing w:line="360" w:lineRule="auto"/>
        <w:rPr>
          <w:rFonts w:cs="宋体"/>
          <w:color w:val="auto"/>
          <w:highlight w:val="none"/>
        </w:rPr>
      </w:pPr>
      <w:r>
        <w:rPr>
          <w:rFonts w:hint="eastAsia" w:cs="宋体"/>
          <w:color w:val="auto"/>
          <w:highlight w:val="none"/>
        </w:rPr>
        <w:t>5.1符合专业条件的供应商或者对</w:t>
      </w:r>
      <w:r>
        <w:rPr>
          <w:rFonts w:hint="eastAsia" w:cs="宋体"/>
          <w:color w:val="auto"/>
          <w:highlight w:val="none"/>
          <w:lang w:eastAsia="zh-CN"/>
        </w:rPr>
        <w:t>采购文件</w:t>
      </w:r>
      <w:r>
        <w:rPr>
          <w:rFonts w:hint="eastAsia" w:cs="宋体"/>
          <w:color w:val="auto"/>
          <w:highlight w:val="none"/>
        </w:rPr>
        <w:t>作实质响应的供应商不足3家的</w:t>
      </w:r>
      <w:r>
        <w:rPr>
          <w:rFonts w:hint="eastAsia" w:cs="宋体"/>
          <w:color w:val="auto"/>
          <w:highlight w:val="none"/>
          <w:lang w:eastAsia="zh-CN"/>
        </w:rPr>
        <w:t>，</w:t>
      </w:r>
      <w:r>
        <w:rPr>
          <w:rFonts w:hint="eastAsia" w:cs="宋体"/>
          <w:color w:val="auto"/>
          <w:highlight w:val="none"/>
          <w:lang w:val="en-US" w:eastAsia="zh-CN"/>
        </w:rPr>
        <w:t>且评审小组</w:t>
      </w:r>
      <w:r>
        <w:rPr>
          <w:rFonts w:hint="eastAsia" w:ascii="宋体" w:hAnsi="宋体" w:cs="宋体"/>
          <w:color w:val="auto"/>
          <w:highlight w:val="none"/>
          <w:lang w:val="en-US" w:eastAsia="zh-CN"/>
        </w:rPr>
        <w:t>认为响应</w:t>
      </w:r>
      <w:r>
        <w:rPr>
          <w:rFonts w:hint="eastAsia" w:cs="宋体"/>
          <w:color w:val="auto"/>
          <w:highlight w:val="none"/>
          <w:lang w:val="en-US" w:eastAsia="zh-CN"/>
        </w:rPr>
        <w:t>不</w:t>
      </w:r>
      <w:r>
        <w:rPr>
          <w:rFonts w:hint="eastAsia" w:ascii="宋体" w:hAnsi="宋体" w:cs="宋体"/>
          <w:color w:val="auto"/>
          <w:highlight w:val="none"/>
          <w:lang w:val="en-US" w:eastAsia="zh-CN"/>
        </w:rPr>
        <w:t>具有竞争性</w:t>
      </w:r>
      <w:r>
        <w:rPr>
          <w:rFonts w:hint="eastAsia" w:cs="宋体"/>
          <w:color w:val="auto"/>
          <w:highlight w:val="none"/>
          <w:lang w:val="en-US" w:eastAsia="zh-CN"/>
        </w:rPr>
        <w:t>的</w:t>
      </w:r>
      <w:r>
        <w:rPr>
          <w:rFonts w:hint="eastAsia" w:cs="宋体"/>
          <w:color w:val="auto"/>
          <w:highlight w:val="none"/>
        </w:rPr>
        <w:t>；</w:t>
      </w:r>
    </w:p>
    <w:p w14:paraId="3265C6DC">
      <w:pPr>
        <w:pStyle w:val="10"/>
        <w:snapToGrid w:val="0"/>
        <w:spacing w:line="360" w:lineRule="auto"/>
        <w:rPr>
          <w:rFonts w:cs="宋体"/>
          <w:color w:val="auto"/>
          <w:highlight w:val="none"/>
        </w:rPr>
      </w:pPr>
      <w:r>
        <w:rPr>
          <w:rFonts w:hint="eastAsia" w:cs="宋体"/>
          <w:color w:val="auto"/>
          <w:highlight w:val="none"/>
        </w:rPr>
        <w:t>5.2出现影响采购公正的违法、违规行为的；</w:t>
      </w:r>
    </w:p>
    <w:p w14:paraId="62A5AF5E">
      <w:pPr>
        <w:pStyle w:val="10"/>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4AD813C2">
      <w:pPr>
        <w:pStyle w:val="10"/>
        <w:snapToGrid w:val="0"/>
        <w:spacing w:line="360" w:lineRule="auto"/>
        <w:rPr>
          <w:rFonts w:cs="宋体"/>
          <w:color w:val="auto"/>
          <w:highlight w:val="none"/>
        </w:rPr>
      </w:pPr>
      <w:r>
        <w:rPr>
          <w:rFonts w:hint="eastAsia" w:cs="宋体"/>
          <w:color w:val="auto"/>
          <w:highlight w:val="none"/>
        </w:rPr>
        <w:t>5.4因重大变故，采购任务取消的。</w:t>
      </w:r>
    </w:p>
    <w:p w14:paraId="01B816E6">
      <w:pPr>
        <w:pStyle w:val="10"/>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239194F7">
      <w:pPr>
        <w:pStyle w:val="10"/>
        <w:snapToGrid w:val="0"/>
        <w:spacing w:line="360" w:lineRule="auto"/>
        <w:ind w:firstLine="482" w:firstLineChars="200"/>
        <w:rPr>
          <w:rFonts w:cs="宋体"/>
          <w:color w:val="auto"/>
          <w:highlight w:val="none"/>
        </w:rPr>
      </w:pPr>
      <w:r>
        <w:rPr>
          <w:rFonts w:hint="eastAsia" w:cs="宋体"/>
          <w:b/>
          <w:color w:val="auto"/>
          <w:highlight w:val="none"/>
        </w:rPr>
        <w:t>6.修改</w:t>
      </w:r>
      <w:r>
        <w:rPr>
          <w:rFonts w:hint="eastAsia" w:cs="宋体"/>
          <w:b/>
          <w:color w:val="auto"/>
          <w:highlight w:val="none"/>
          <w:lang w:eastAsia="zh-CN"/>
        </w:rPr>
        <w:t>采购文件</w:t>
      </w:r>
      <w:r>
        <w:rPr>
          <w:rFonts w:hint="eastAsia" w:cs="宋体"/>
          <w:b/>
          <w:color w:val="auto"/>
          <w:highlight w:val="none"/>
        </w:rPr>
        <w:t>，重新组织采购活动。</w:t>
      </w:r>
      <w:r>
        <w:rPr>
          <w:rFonts w:hint="eastAsia" w:cs="宋体"/>
          <w:color w:val="auto"/>
          <w:highlight w:val="none"/>
          <w:lang w:eastAsia="zh-CN"/>
        </w:rPr>
        <w:t>评审小组</w:t>
      </w:r>
      <w:r>
        <w:rPr>
          <w:rFonts w:hint="eastAsia" w:cs="宋体"/>
          <w:color w:val="auto"/>
          <w:highlight w:val="none"/>
        </w:rPr>
        <w:t>发现</w:t>
      </w:r>
      <w:r>
        <w:rPr>
          <w:rFonts w:hint="eastAsia" w:cs="宋体"/>
          <w:color w:val="auto"/>
          <w:highlight w:val="none"/>
          <w:lang w:eastAsia="zh-CN"/>
        </w:rPr>
        <w:t>采购文件</w:t>
      </w:r>
      <w:r>
        <w:rPr>
          <w:rFonts w:hint="eastAsia" w:cs="宋体"/>
          <w:color w:val="auto"/>
          <w:highlight w:val="none"/>
        </w:rPr>
        <w:t>存在歧义、重大缺陷导致评</w:t>
      </w:r>
      <w:r>
        <w:rPr>
          <w:rFonts w:hint="eastAsia" w:ascii="宋体" w:hAnsi="宋体" w:cs="宋体"/>
          <w:color w:val="auto"/>
          <w:kern w:val="0"/>
          <w:sz w:val="24"/>
          <w:highlight w:val="none"/>
          <w:lang w:val="en-US" w:eastAsia="zh-CN"/>
        </w:rPr>
        <w:t>审</w:t>
      </w:r>
      <w:r>
        <w:rPr>
          <w:rFonts w:hint="eastAsia" w:cs="宋体"/>
          <w:color w:val="auto"/>
          <w:highlight w:val="none"/>
        </w:rPr>
        <w:t>工作无法进行，或者</w:t>
      </w:r>
      <w:r>
        <w:rPr>
          <w:rFonts w:hint="eastAsia" w:cs="宋体"/>
          <w:color w:val="auto"/>
          <w:highlight w:val="none"/>
          <w:lang w:eastAsia="zh-CN"/>
        </w:rPr>
        <w:t>采购文件</w:t>
      </w:r>
      <w:r>
        <w:rPr>
          <w:rFonts w:hint="eastAsia" w:cs="宋体"/>
          <w:color w:val="auto"/>
          <w:highlight w:val="none"/>
        </w:rPr>
        <w:t>内容违反国家有关强制性规定的，将停止评</w:t>
      </w:r>
      <w:r>
        <w:rPr>
          <w:rFonts w:hint="eastAsia" w:ascii="宋体" w:hAnsi="宋体" w:cs="宋体"/>
          <w:color w:val="auto"/>
          <w:kern w:val="0"/>
          <w:sz w:val="24"/>
          <w:highlight w:val="none"/>
          <w:lang w:val="en-US" w:eastAsia="zh-CN"/>
        </w:rPr>
        <w:t>审</w:t>
      </w:r>
      <w:r>
        <w:rPr>
          <w:rFonts w:hint="eastAsia" w:cs="宋体"/>
          <w:color w:val="auto"/>
          <w:highlight w:val="none"/>
        </w:rPr>
        <w:t>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w:t>
      </w:r>
      <w:r>
        <w:rPr>
          <w:rFonts w:hint="eastAsia" w:cs="宋体"/>
          <w:color w:val="auto"/>
          <w:highlight w:val="none"/>
          <w:lang w:eastAsia="zh-CN"/>
        </w:rPr>
        <w:t>采购文件</w:t>
      </w:r>
      <w:r>
        <w:rPr>
          <w:rFonts w:hint="eastAsia" w:cs="宋体"/>
          <w:color w:val="auto"/>
          <w:highlight w:val="none"/>
        </w:rPr>
        <w:t>，重新组织采购活动。</w:t>
      </w:r>
    </w:p>
    <w:p w14:paraId="14BD514E">
      <w:pPr>
        <w:pStyle w:val="10"/>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其他</w:t>
      </w:r>
      <w:r>
        <w:rPr>
          <w:rFonts w:hint="eastAsia" w:cs="宋体"/>
          <w:b/>
          <w:color w:val="auto"/>
          <w:kern w:val="0"/>
          <w:highlight w:val="none"/>
        </w:rPr>
        <w:t>。</w:t>
      </w:r>
      <w:r>
        <w:rPr>
          <w:rFonts w:hint="eastAsia" w:cs="宋体"/>
          <w:strike w:val="0"/>
          <w:dstrike w:val="0"/>
          <w:color w:val="auto"/>
          <w:highlight w:val="none"/>
          <w:lang w:val="en-US" w:eastAsia="zh-CN"/>
        </w:rPr>
        <w:t>其他</w:t>
      </w:r>
      <w:r>
        <w:rPr>
          <w:rFonts w:hint="eastAsia" w:cs="宋体"/>
          <w:color w:val="auto"/>
          <w:highlight w:val="none"/>
        </w:rPr>
        <w:t>影响或者可能影响</w:t>
      </w:r>
      <w:r>
        <w:rPr>
          <w:rFonts w:hint="eastAsia" w:cs="宋体"/>
          <w:color w:val="auto"/>
          <w:highlight w:val="none"/>
          <w:lang w:val="en-US" w:eastAsia="zh-CN"/>
        </w:rPr>
        <w:t>成交</w:t>
      </w:r>
      <w:r>
        <w:rPr>
          <w:rFonts w:hint="eastAsia" w:cs="宋体"/>
          <w:color w:val="auto"/>
          <w:highlight w:val="none"/>
        </w:rPr>
        <w:t>结果的，依照下列规定处理：</w:t>
      </w:r>
    </w:p>
    <w:p w14:paraId="29EB789C">
      <w:pPr>
        <w:pStyle w:val="10"/>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val="en-US" w:eastAsia="zh-CN"/>
        </w:rPr>
        <w:t>成交</w:t>
      </w:r>
      <w:r>
        <w:rPr>
          <w:rFonts w:hint="eastAsia" w:cs="宋体"/>
          <w:color w:val="auto"/>
          <w:highlight w:val="none"/>
        </w:rPr>
        <w:t>供应商的，终止本次采购活动，重新开展采购活动。</w:t>
      </w:r>
    </w:p>
    <w:p w14:paraId="13A3418F">
      <w:pPr>
        <w:pStyle w:val="10"/>
        <w:snapToGrid w:val="0"/>
        <w:spacing w:line="360" w:lineRule="auto"/>
        <w:rPr>
          <w:rFonts w:cs="宋体"/>
          <w:color w:val="auto"/>
          <w:highlight w:val="none"/>
        </w:rPr>
      </w:pPr>
      <w:r>
        <w:rPr>
          <w:rFonts w:hint="eastAsia" w:cs="宋体"/>
          <w:color w:val="auto"/>
          <w:highlight w:val="none"/>
        </w:rPr>
        <w:t>7.2已确定</w:t>
      </w:r>
      <w:r>
        <w:rPr>
          <w:rFonts w:hint="eastAsia" w:cs="宋体"/>
          <w:color w:val="auto"/>
          <w:highlight w:val="none"/>
          <w:lang w:val="en-US" w:eastAsia="zh-CN"/>
        </w:rPr>
        <w:t>成交</w:t>
      </w:r>
      <w:r>
        <w:rPr>
          <w:rFonts w:hint="eastAsia" w:cs="宋体"/>
          <w:color w:val="auto"/>
          <w:highlight w:val="none"/>
        </w:rPr>
        <w:t>供应商但尚未签订采购合同的，</w:t>
      </w:r>
      <w:r>
        <w:rPr>
          <w:rFonts w:hint="eastAsia" w:cs="宋体"/>
          <w:color w:val="auto"/>
          <w:highlight w:val="none"/>
          <w:lang w:val="en-US" w:eastAsia="zh-CN"/>
        </w:rPr>
        <w:t>成交</w:t>
      </w:r>
      <w:r>
        <w:rPr>
          <w:rFonts w:hint="eastAsia" w:cs="宋体"/>
          <w:color w:val="auto"/>
          <w:highlight w:val="none"/>
        </w:rPr>
        <w:t>结果无效，从合格的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14:paraId="0EA7BE95">
      <w:pPr>
        <w:pStyle w:val="10"/>
        <w:snapToGrid w:val="0"/>
        <w:spacing w:line="360" w:lineRule="auto"/>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14:paraId="72253B40">
      <w:pPr>
        <w:pStyle w:val="10"/>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6B3C6214">
      <w:pPr>
        <w:pStyle w:val="24"/>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br w:type="page"/>
      </w:r>
    </w:p>
    <w:p w14:paraId="1BFEC924">
      <w:pPr>
        <w:pStyle w:val="3"/>
        <w:rPr>
          <w:rFonts w:hint="eastAsia" w:ascii="宋体" w:hAnsi="宋体" w:eastAsia="宋体" w:cs="宋体"/>
          <w:color w:val="auto"/>
          <w:highlight w:val="none"/>
        </w:rPr>
      </w:pPr>
      <w:bookmarkStart w:id="15" w:name="_Toc24926"/>
      <w:r>
        <w:rPr>
          <w:rFonts w:hint="eastAsia" w:ascii="宋体" w:hAnsi="宋体" w:eastAsia="宋体" w:cs="宋体"/>
          <w:bCs/>
          <w:color w:val="auto"/>
          <w:highlight w:val="none"/>
        </w:rPr>
        <w:t>第</w:t>
      </w:r>
      <w:r>
        <w:rPr>
          <w:rFonts w:hint="eastAsia" w:ascii="宋体" w:hAnsi="宋体" w:cs="宋体"/>
          <w:bCs/>
          <w:color w:val="auto"/>
          <w:highlight w:val="none"/>
          <w:lang w:val="en-US" w:eastAsia="zh-CN"/>
        </w:rPr>
        <w:t>五</w:t>
      </w:r>
      <w:r>
        <w:rPr>
          <w:rFonts w:hint="eastAsia" w:ascii="宋体" w:hAnsi="宋体" w:eastAsia="宋体" w:cs="宋体"/>
          <w:bCs/>
          <w:color w:val="auto"/>
          <w:highlight w:val="none"/>
        </w:rPr>
        <w:t xml:space="preserve">章  </w:t>
      </w:r>
      <w:bookmarkEnd w:id="15"/>
      <w:r>
        <w:rPr>
          <w:rFonts w:hint="eastAsia" w:ascii="宋体" w:hAnsi="宋体" w:cs="宋体"/>
          <w:color w:val="auto"/>
          <w:sz w:val="32"/>
          <w:szCs w:val="32"/>
          <w:highlight w:val="none"/>
          <w:lang w:val="en-US" w:eastAsia="zh-CN"/>
        </w:rPr>
        <w:t>拟签订的合同文本</w:t>
      </w:r>
    </w:p>
    <w:p w14:paraId="1C6245BF">
      <w:pPr>
        <w:pStyle w:val="24"/>
        <w:spacing w:before="0"/>
        <w:ind w:firstLine="508" w:firstLineChars="212"/>
        <w:rPr>
          <w:rFonts w:hint="eastAsia" w:ascii="宋体" w:hAnsi="宋体" w:cs="宋体"/>
          <w:color w:val="auto"/>
          <w:kern w:val="0"/>
          <w:highlight w:val="none"/>
        </w:rPr>
      </w:pPr>
    </w:p>
    <w:p w14:paraId="2FF8CBD3">
      <w:pPr>
        <w:spacing w:before="237" w:line="220" w:lineRule="auto"/>
        <w:ind w:left="1388"/>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（甲方在签署前有权根据实际情况对相应条款作出修改）</w:t>
      </w:r>
    </w:p>
    <w:p w14:paraId="2A77619C">
      <w:pPr>
        <w:spacing w:before="216" w:line="219" w:lineRule="auto"/>
        <w:ind w:left="4963"/>
        <w:rPr>
          <w:rFonts w:ascii="宋体" w:hAnsi="宋体" w:eastAsia="宋体" w:cs="宋体"/>
          <w:color w:val="auto"/>
          <w:sz w:val="30"/>
          <w:szCs w:val="30"/>
          <w:highlight w:val="none"/>
        </w:rPr>
      </w:pPr>
      <w:r>
        <w:rPr>
          <w:rFonts w:ascii="宋体" w:hAnsi="宋体" w:eastAsia="宋体" w:cs="宋体"/>
          <w:color w:val="auto"/>
          <w:spacing w:val="-3"/>
          <w:sz w:val="30"/>
          <w:szCs w:val="30"/>
          <w:highlight w:val="none"/>
        </w:rPr>
        <w:t>合同编号：</w:t>
      </w:r>
      <w:r>
        <w:rPr>
          <w:rFonts w:ascii="宋体" w:hAnsi="宋体" w:eastAsia="宋体" w:cs="宋体"/>
          <w:color w:val="auto"/>
          <w:sz w:val="30"/>
          <w:szCs w:val="30"/>
          <w:highlight w:val="none"/>
          <w:u w:val="single" w:color="auto"/>
        </w:rPr>
        <w:t xml:space="preserve">               </w:t>
      </w:r>
    </w:p>
    <w:p w14:paraId="49AD21A0">
      <w:pPr>
        <w:pStyle w:val="7"/>
        <w:spacing w:line="467" w:lineRule="auto"/>
        <w:rPr>
          <w:color w:val="auto"/>
          <w:highlight w:val="none"/>
        </w:rPr>
      </w:pPr>
    </w:p>
    <w:p w14:paraId="58309BE7">
      <w:pPr>
        <w:spacing w:before="140" w:line="222" w:lineRule="auto"/>
        <w:ind w:left="2455"/>
        <w:outlineLvl w:val="1"/>
        <w:rPr>
          <w:rFonts w:ascii="宋体" w:hAnsi="宋体" w:eastAsia="宋体" w:cs="宋体"/>
          <w:color w:val="auto"/>
          <w:sz w:val="43"/>
          <w:szCs w:val="43"/>
          <w:highlight w:val="none"/>
        </w:rPr>
      </w:pPr>
      <w:r>
        <w:rPr>
          <w:rFonts w:ascii="宋体" w:hAnsi="宋体" w:eastAsia="宋体" w:cs="宋体"/>
          <w:b/>
          <w:bCs/>
          <w:color w:val="auto"/>
          <w:spacing w:val="5"/>
          <w:sz w:val="43"/>
          <w:szCs w:val="43"/>
          <w:highlight w:val="none"/>
        </w:rPr>
        <w:t>杭州市前期物业服务合同</w:t>
      </w:r>
    </w:p>
    <w:p w14:paraId="6D423555">
      <w:pPr>
        <w:pStyle w:val="7"/>
        <w:spacing w:line="272" w:lineRule="auto"/>
        <w:rPr>
          <w:color w:val="auto"/>
          <w:highlight w:val="none"/>
        </w:rPr>
      </w:pPr>
    </w:p>
    <w:p w14:paraId="4FC7BDA9">
      <w:pPr>
        <w:pStyle w:val="7"/>
        <w:spacing w:line="272" w:lineRule="auto"/>
        <w:rPr>
          <w:color w:val="auto"/>
          <w:highlight w:val="none"/>
        </w:rPr>
      </w:pPr>
    </w:p>
    <w:p w14:paraId="12E63E80">
      <w:pPr>
        <w:pStyle w:val="7"/>
        <w:spacing w:line="272" w:lineRule="auto"/>
        <w:rPr>
          <w:color w:val="auto"/>
          <w:highlight w:val="none"/>
        </w:rPr>
      </w:pPr>
    </w:p>
    <w:p w14:paraId="19FD9C95">
      <w:pPr>
        <w:pStyle w:val="7"/>
        <w:spacing w:line="272" w:lineRule="auto"/>
        <w:rPr>
          <w:color w:val="auto"/>
          <w:highlight w:val="none"/>
        </w:rPr>
      </w:pPr>
    </w:p>
    <w:p w14:paraId="12B21B7D">
      <w:pPr>
        <w:spacing w:before="101" w:line="495" w:lineRule="auto"/>
        <w:ind w:left="0" w:right="2" w:firstLine="0" w:firstLineChars="0"/>
        <w:rPr>
          <w:rFonts w:hint="eastAsia" w:ascii="宋体" w:hAnsi="宋体" w:eastAsia="宋体" w:cs="宋体"/>
          <w:color w:val="auto"/>
          <w:sz w:val="31"/>
          <w:szCs w:val="31"/>
          <w:highlight w:val="none"/>
          <w:lang w:eastAsia="zh-CN"/>
        </w:rPr>
      </w:pPr>
      <w:r>
        <w:rPr>
          <w:rFonts w:ascii="宋体" w:hAnsi="宋体" w:eastAsia="宋体" w:cs="宋体"/>
          <w:color w:val="auto"/>
          <w:spacing w:val="3"/>
          <w:sz w:val="31"/>
          <w:szCs w:val="31"/>
          <w:highlight w:val="none"/>
        </w:rPr>
        <w:t>项目名称：</w:t>
      </w:r>
      <w:r>
        <w:rPr>
          <w:rFonts w:hint="eastAsia" w:ascii="宋体" w:hAnsi="宋体" w:cs="宋体"/>
          <w:color w:val="auto"/>
          <w:spacing w:val="3"/>
          <w:sz w:val="31"/>
          <w:szCs w:val="31"/>
          <w:highlight w:val="none"/>
          <w:u w:val="single" w:color="auto"/>
          <w:lang w:eastAsia="zh-CN"/>
        </w:rPr>
        <w:t>桃源单元R21-04地块保障性住房前期物业管理服务</w:t>
      </w:r>
    </w:p>
    <w:p w14:paraId="58021E1D">
      <w:pPr>
        <w:spacing w:before="2" w:line="223" w:lineRule="auto"/>
        <w:ind w:left="0" w:firstLine="0" w:firstLineChars="0"/>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项目地址：</w:t>
      </w:r>
      <w:r>
        <w:rPr>
          <w:rFonts w:ascii="宋体" w:hAnsi="宋体" w:eastAsia="宋体" w:cs="宋体"/>
          <w:color w:val="auto"/>
          <w:spacing w:val="8"/>
          <w:sz w:val="31"/>
          <w:szCs w:val="31"/>
          <w:highlight w:val="none"/>
          <w:u w:val="single" w:color="auto"/>
        </w:rPr>
        <w:t>杭州市拱墅区</w:t>
      </w:r>
    </w:p>
    <w:p w14:paraId="6EE0EC90">
      <w:pPr>
        <w:pStyle w:val="7"/>
        <w:spacing w:line="351" w:lineRule="auto"/>
        <w:rPr>
          <w:color w:val="auto"/>
          <w:highlight w:val="none"/>
        </w:rPr>
      </w:pPr>
    </w:p>
    <w:p w14:paraId="64CFA91E">
      <w:pPr>
        <w:spacing w:before="101" w:line="224" w:lineRule="auto"/>
        <w:ind w:left="0" w:firstLine="0" w:firstLineChars="0"/>
        <w:rPr>
          <w:rFonts w:hint="eastAsia" w:ascii="宋体" w:hAnsi="宋体" w:eastAsia="宋体" w:cs="宋体"/>
          <w:color w:val="auto"/>
          <w:sz w:val="31"/>
          <w:szCs w:val="31"/>
          <w:highlight w:val="none"/>
          <w:lang w:eastAsia="zh-CN"/>
        </w:rPr>
      </w:pPr>
      <w:r>
        <w:rPr>
          <w:rFonts w:ascii="宋体" w:hAnsi="宋体" w:eastAsia="宋体" w:cs="宋体"/>
          <w:color w:val="auto"/>
          <w:spacing w:val="9"/>
          <w:sz w:val="31"/>
          <w:szCs w:val="31"/>
          <w:highlight w:val="none"/>
        </w:rPr>
        <w:t>委 托 方：</w:t>
      </w:r>
      <w:r>
        <w:rPr>
          <w:rFonts w:hint="eastAsia" w:ascii="宋体" w:hAnsi="宋体" w:cs="宋体"/>
          <w:color w:val="auto"/>
          <w:spacing w:val="9"/>
          <w:sz w:val="31"/>
          <w:szCs w:val="31"/>
          <w:highlight w:val="none"/>
          <w:u w:val="single" w:color="auto"/>
          <w:lang w:eastAsia="zh-CN"/>
        </w:rPr>
        <w:t>杭州云利房地产开发建设有限公司</w:t>
      </w:r>
    </w:p>
    <w:p w14:paraId="28CAF4DE">
      <w:pPr>
        <w:pStyle w:val="7"/>
        <w:spacing w:line="351" w:lineRule="auto"/>
        <w:rPr>
          <w:color w:val="auto"/>
          <w:highlight w:val="none"/>
        </w:rPr>
      </w:pPr>
    </w:p>
    <w:p w14:paraId="0886737E">
      <w:pPr>
        <w:spacing w:before="101" w:line="226" w:lineRule="auto"/>
        <w:ind w:left="0" w:firstLine="0" w:firstLineChars="0"/>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受</w:t>
      </w:r>
      <w:r>
        <w:rPr>
          <w:rFonts w:ascii="宋体" w:hAnsi="宋体" w:eastAsia="宋体" w:cs="宋体"/>
          <w:color w:val="auto"/>
          <w:spacing w:val="19"/>
          <w:sz w:val="31"/>
          <w:szCs w:val="31"/>
          <w:highlight w:val="none"/>
        </w:rPr>
        <w:t xml:space="preserve"> </w:t>
      </w:r>
      <w:r>
        <w:rPr>
          <w:rFonts w:ascii="宋体" w:hAnsi="宋体" w:eastAsia="宋体" w:cs="宋体"/>
          <w:color w:val="auto"/>
          <w:spacing w:val="-7"/>
          <w:sz w:val="31"/>
          <w:szCs w:val="31"/>
          <w:highlight w:val="none"/>
        </w:rPr>
        <w:t>托</w:t>
      </w:r>
      <w:r>
        <w:rPr>
          <w:rFonts w:ascii="宋体" w:hAnsi="宋体" w:eastAsia="宋体" w:cs="宋体"/>
          <w:color w:val="auto"/>
          <w:spacing w:val="19"/>
          <w:sz w:val="31"/>
          <w:szCs w:val="31"/>
          <w:highlight w:val="none"/>
        </w:rPr>
        <w:t xml:space="preserve"> </w:t>
      </w:r>
      <w:r>
        <w:rPr>
          <w:rFonts w:ascii="宋体" w:hAnsi="宋体" w:eastAsia="宋体" w:cs="宋体"/>
          <w:color w:val="auto"/>
          <w:spacing w:val="-7"/>
          <w:sz w:val="31"/>
          <w:szCs w:val="31"/>
          <w:highlight w:val="none"/>
        </w:rPr>
        <w:t>方</w:t>
      </w:r>
      <w:r>
        <w:rPr>
          <w:rFonts w:ascii="宋体" w:hAnsi="宋体" w:eastAsia="宋体" w:cs="宋体"/>
          <w:color w:val="auto"/>
          <w:spacing w:val="-115"/>
          <w:sz w:val="31"/>
          <w:szCs w:val="31"/>
          <w:highlight w:val="none"/>
        </w:rPr>
        <w:t xml:space="preserve"> </w:t>
      </w:r>
      <w:r>
        <w:rPr>
          <w:rFonts w:ascii="宋体" w:hAnsi="宋体" w:eastAsia="宋体" w:cs="宋体"/>
          <w:color w:val="auto"/>
          <w:spacing w:val="-7"/>
          <w:sz w:val="31"/>
          <w:szCs w:val="31"/>
          <w:highlight w:val="none"/>
        </w:rPr>
        <w:t>：</w:t>
      </w:r>
      <w:r>
        <w:rPr>
          <w:rFonts w:ascii="宋体" w:hAnsi="宋体" w:eastAsia="宋体" w:cs="宋体"/>
          <w:color w:val="auto"/>
          <w:spacing w:val="-7"/>
          <w:sz w:val="31"/>
          <w:szCs w:val="31"/>
          <w:highlight w:val="none"/>
          <w:u w:val="single" w:color="auto"/>
        </w:rPr>
        <w:t xml:space="preserve">                       </w:t>
      </w:r>
      <w:r>
        <w:rPr>
          <w:rFonts w:ascii="宋体" w:hAnsi="宋体" w:eastAsia="宋体" w:cs="宋体"/>
          <w:color w:val="auto"/>
          <w:spacing w:val="-8"/>
          <w:sz w:val="31"/>
          <w:szCs w:val="31"/>
          <w:highlight w:val="none"/>
          <w:u w:val="single" w:color="auto"/>
        </w:rPr>
        <w:t xml:space="preserve">     </w:t>
      </w:r>
    </w:p>
    <w:p w14:paraId="576BE3B0">
      <w:pPr>
        <w:pStyle w:val="7"/>
        <w:spacing w:line="347" w:lineRule="auto"/>
        <w:rPr>
          <w:color w:val="auto"/>
          <w:highlight w:val="none"/>
        </w:rPr>
      </w:pPr>
    </w:p>
    <w:p w14:paraId="0B9B6E88">
      <w:pPr>
        <w:spacing w:before="101" w:line="225" w:lineRule="auto"/>
        <w:ind w:left="0" w:firstLine="0" w:firstLineChars="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签订日期：</w:t>
      </w:r>
      <w:r>
        <w:rPr>
          <w:rFonts w:ascii="宋体" w:hAnsi="宋体" w:eastAsia="宋体" w:cs="宋体"/>
          <w:color w:val="auto"/>
          <w:spacing w:val="4"/>
          <w:sz w:val="31"/>
          <w:szCs w:val="31"/>
          <w:highlight w:val="none"/>
          <w:u w:val="single" w:color="auto"/>
        </w:rPr>
        <w:t xml:space="preserve">  202</w:t>
      </w:r>
      <w:r>
        <w:rPr>
          <w:rFonts w:ascii="宋体" w:hAnsi="宋体" w:eastAsia="宋体" w:cs="宋体"/>
          <w:color w:val="auto"/>
          <w:spacing w:val="19"/>
          <w:sz w:val="31"/>
          <w:szCs w:val="31"/>
          <w:highlight w:val="none"/>
          <w:u w:val="single" w:color="auto"/>
        </w:rPr>
        <w:t xml:space="preserve"> </w:t>
      </w:r>
      <w:r>
        <w:rPr>
          <w:rFonts w:ascii="宋体" w:hAnsi="宋体" w:eastAsia="宋体" w:cs="宋体"/>
          <w:color w:val="auto"/>
          <w:spacing w:val="4"/>
          <w:sz w:val="31"/>
          <w:szCs w:val="31"/>
          <w:highlight w:val="none"/>
          <w:u w:val="single" w:color="auto"/>
        </w:rPr>
        <w:t>年</w:t>
      </w:r>
      <w:r>
        <w:rPr>
          <w:rFonts w:ascii="宋体" w:hAnsi="宋体" w:eastAsia="宋体" w:cs="宋体"/>
          <w:color w:val="auto"/>
          <w:spacing w:val="8"/>
          <w:sz w:val="31"/>
          <w:szCs w:val="31"/>
          <w:highlight w:val="none"/>
          <w:u w:val="single" w:color="auto"/>
        </w:rPr>
        <w:t xml:space="preserve">    </w:t>
      </w:r>
      <w:r>
        <w:rPr>
          <w:rFonts w:ascii="宋体" w:hAnsi="宋体" w:eastAsia="宋体" w:cs="宋体"/>
          <w:color w:val="auto"/>
          <w:spacing w:val="4"/>
          <w:sz w:val="31"/>
          <w:szCs w:val="31"/>
          <w:highlight w:val="none"/>
          <w:u w:val="single" w:color="auto"/>
        </w:rPr>
        <w:t>年</w:t>
      </w:r>
      <w:r>
        <w:rPr>
          <w:rFonts w:ascii="宋体" w:hAnsi="宋体" w:eastAsia="宋体" w:cs="宋体"/>
          <w:color w:val="auto"/>
          <w:spacing w:val="8"/>
          <w:sz w:val="31"/>
          <w:szCs w:val="31"/>
          <w:highlight w:val="none"/>
          <w:u w:val="single" w:color="auto"/>
        </w:rPr>
        <w:t xml:space="preserve">      </w:t>
      </w:r>
      <w:r>
        <w:rPr>
          <w:rFonts w:ascii="宋体" w:hAnsi="宋体" w:eastAsia="宋体" w:cs="宋体"/>
          <w:color w:val="auto"/>
          <w:spacing w:val="4"/>
          <w:sz w:val="31"/>
          <w:szCs w:val="31"/>
          <w:highlight w:val="none"/>
          <w:u w:val="single" w:color="auto"/>
        </w:rPr>
        <w:t>月</w:t>
      </w:r>
    </w:p>
    <w:p w14:paraId="6F597161">
      <w:pPr>
        <w:pStyle w:val="7"/>
        <w:spacing w:line="247" w:lineRule="auto"/>
        <w:rPr>
          <w:color w:val="auto"/>
          <w:highlight w:val="none"/>
        </w:rPr>
      </w:pPr>
    </w:p>
    <w:p w14:paraId="01C3595B">
      <w:pPr>
        <w:pStyle w:val="7"/>
        <w:spacing w:line="247" w:lineRule="auto"/>
        <w:rPr>
          <w:color w:val="auto"/>
          <w:highlight w:val="none"/>
        </w:rPr>
      </w:pPr>
    </w:p>
    <w:p w14:paraId="4D4031E8">
      <w:pPr>
        <w:pStyle w:val="7"/>
        <w:spacing w:line="247" w:lineRule="auto"/>
        <w:rPr>
          <w:color w:val="auto"/>
          <w:highlight w:val="none"/>
        </w:rPr>
      </w:pPr>
    </w:p>
    <w:p w14:paraId="36FA708A">
      <w:pPr>
        <w:pStyle w:val="7"/>
        <w:spacing w:line="248" w:lineRule="auto"/>
        <w:rPr>
          <w:color w:val="auto"/>
          <w:highlight w:val="none"/>
        </w:rPr>
      </w:pPr>
    </w:p>
    <w:p w14:paraId="28B10AE6">
      <w:pPr>
        <w:pStyle w:val="7"/>
        <w:spacing w:line="248" w:lineRule="auto"/>
        <w:rPr>
          <w:color w:val="auto"/>
          <w:highlight w:val="none"/>
        </w:rPr>
      </w:pPr>
    </w:p>
    <w:p w14:paraId="7E7555EE">
      <w:pPr>
        <w:spacing w:before="98" w:line="219" w:lineRule="auto"/>
        <w:ind w:left="2928"/>
        <w:rPr>
          <w:rFonts w:ascii="宋体" w:hAnsi="宋体" w:eastAsia="宋体" w:cs="宋体"/>
          <w:color w:val="auto"/>
          <w:spacing w:val="-1"/>
          <w:sz w:val="30"/>
          <w:szCs w:val="30"/>
          <w:highlight w:val="none"/>
        </w:rPr>
      </w:pPr>
    </w:p>
    <w:p w14:paraId="10EB88D7">
      <w:pPr>
        <w:spacing w:before="98" w:line="219" w:lineRule="auto"/>
        <w:ind w:left="2928"/>
        <w:rPr>
          <w:rFonts w:ascii="宋体" w:hAnsi="宋体" w:eastAsia="宋体" w:cs="宋体"/>
          <w:color w:val="auto"/>
          <w:spacing w:val="-1"/>
          <w:sz w:val="30"/>
          <w:szCs w:val="30"/>
          <w:highlight w:val="none"/>
        </w:rPr>
      </w:pPr>
    </w:p>
    <w:p w14:paraId="4134723B">
      <w:pPr>
        <w:spacing w:before="98" w:line="219" w:lineRule="auto"/>
        <w:ind w:left="2928"/>
        <w:rPr>
          <w:rFonts w:ascii="宋体" w:hAnsi="宋体" w:eastAsia="宋体" w:cs="宋体"/>
          <w:color w:val="auto"/>
          <w:spacing w:val="-1"/>
          <w:sz w:val="30"/>
          <w:szCs w:val="30"/>
          <w:highlight w:val="none"/>
        </w:rPr>
      </w:pPr>
    </w:p>
    <w:p w14:paraId="6658CA25">
      <w:pPr>
        <w:spacing w:before="98" w:line="219" w:lineRule="auto"/>
        <w:ind w:left="2928"/>
        <w:rPr>
          <w:rFonts w:ascii="宋体" w:hAnsi="宋体" w:eastAsia="宋体" w:cs="宋体"/>
          <w:color w:val="auto"/>
          <w:spacing w:val="-1"/>
          <w:sz w:val="30"/>
          <w:szCs w:val="30"/>
          <w:highlight w:val="none"/>
        </w:rPr>
      </w:pPr>
    </w:p>
    <w:p w14:paraId="219D862E">
      <w:pPr>
        <w:spacing w:before="98" w:line="219" w:lineRule="auto"/>
        <w:ind w:left="2928"/>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rPr>
        <w:t>杭州市住房保障和房产管理局</w:t>
      </w:r>
    </w:p>
    <w:p w14:paraId="39C5C948">
      <w:pPr>
        <w:spacing w:before="93" w:line="219" w:lineRule="auto"/>
        <w:ind w:left="3379"/>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rPr>
        <w:t>杭州市市场监督管理局</w:t>
      </w:r>
    </w:p>
    <w:p w14:paraId="086F8455">
      <w:pPr>
        <w:spacing w:before="90" w:line="219" w:lineRule="auto"/>
        <w:ind w:left="2928"/>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rPr>
        <w:t>杭州市消费者权益保护委员会</w:t>
      </w:r>
    </w:p>
    <w:p w14:paraId="44506856">
      <w:pPr>
        <w:spacing w:before="93" w:line="219" w:lineRule="auto"/>
        <w:ind w:left="3528"/>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rPr>
        <w:t>杭州市物业管理协会</w:t>
      </w:r>
    </w:p>
    <w:p w14:paraId="1E0AD74B">
      <w:pPr>
        <w:spacing w:before="92" w:line="219" w:lineRule="auto"/>
        <w:ind w:left="3834"/>
        <w:rPr>
          <w:rFonts w:ascii="宋体" w:hAnsi="宋体" w:eastAsia="宋体" w:cs="宋体"/>
          <w:color w:val="auto"/>
          <w:sz w:val="30"/>
          <w:szCs w:val="30"/>
          <w:highlight w:val="none"/>
        </w:rPr>
      </w:pPr>
      <w:r>
        <w:rPr>
          <w:rFonts w:ascii="宋体" w:hAnsi="宋体" w:eastAsia="宋体" w:cs="宋体"/>
          <w:color w:val="auto"/>
          <w:spacing w:val="-6"/>
          <w:sz w:val="30"/>
          <w:szCs w:val="30"/>
          <w:highlight w:val="none"/>
        </w:rPr>
        <w:t>二〇</w:t>
      </w:r>
      <w:r>
        <w:rPr>
          <w:rFonts w:hint="eastAsia" w:ascii="宋体" w:hAnsi="宋体" w:cs="宋体"/>
          <w:color w:val="auto"/>
          <w:spacing w:val="-6"/>
          <w:sz w:val="30"/>
          <w:szCs w:val="30"/>
          <w:highlight w:val="none"/>
          <w:lang w:val="en-US" w:eastAsia="zh-CN"/>
        </w:rPr>
        <w:t>一八</w:t>
      </w:r>
      <w:r>
        <w:rPr>
          <w:rFonts w:ascii="宋体" w:hAnsi="宋体" w:eastAsia="宋体" w:cs="宋体"/>
          <w:color w:val="auto"/>
          <w:spacing w:val="14"/>
          <w:sz w:val="30"/>
          <w:szCs w:val="30"/>
          <w:highlight w:val="none"/>
        </w:rPr>
        <w:t xml:space="preserve"> </w:t>
      </w:r>
      <w:r>
        <w:rPr>
          <w:rFonts w:ascii="宋体" w:hAnsi="宋体" w:eastAsia="宋体" w:cs="宋体"/>
          <w:color w:val="auto"/>
          <w:spacing w:val="-6"/>
          <w:sz w:val="30"/>
          <w:szCs w:val="30"/>
          <w:highlight w:val="none"/>
        </w:rPr>
        <w:t>年</w:t>
      </w:r>
      <w:r>
        <w:rPr>
          <w:rFonts w:hint="eastAsia" w:ascii="宋体" w:hAnsi="宋体" w:cs="宋体"/>
          <w:color w:val="auto"/>
          <w:spacing w:val="5"/>
          <w:sz w:val="30"/>
          <w:szCs w:val="30"/>
          <w:highlight w:val="none"/>
          <w:lang w:val="en-US" w:eastAsia="zh-CN"/>
        </w:rPr>
        <w:t>九</w:t>
      </w:r>
      <w:r>
        <w:rPr>
          <w:rFonts w:ascii="宋体" w:hAnsi="宋体" w:eastAsia="宋体" w:cs="宋体"/>
          <w:color w:val="auto"/>
          <w:spacing w:val="-6"/>
          <w:sz w:val="30"/>
          <w:szCs w:val="30"/>
          <w:highlight w:val="none"/>
        </w:rPr>
        <w:t>月</w:t>
      </w:r>
    </w:p>
    <w:p w14:paraId="477A0ECB">
      <w:pPr>
        <w:spacing w:line="219" w:lineRule="auto"/>
        <w:rPr>
          <w:rFonts w:ascii="宋体" w:hAnsi="宋体" w:eastAsia="宋体" w:cs="宋体"/>
          <w:color w:val="auto"/>
          <w:sz w:val="30"/>
          <w:szCs w:val="30"/>
          <w:highlight w:val="none"/>
        </w:rPr>
        <w:sectPr>
          <w:headerReference r:id="rId7" w:type="default"/>
          <w:footerReference r:id="rId8" w:type="default"/>
          <w:pgSz w:w="11905" w:h="16839"/>
          <w:pgMar w:top="960" w:right="1083" w:bottom="1156" w:left="1082" w:header="945" w:footer="994" w:gutter="0"/>
          <w:pgNumType w:fmt="decimal" w:start="1"/>
          <w:cols w:space="720" w:num="1"/>
        </w:sectPr>
      </w:pPr>
    </w:p>
    <w:p w14:paraId="582A554A">
      <w:pPr>
        <w:pStyle w:val="7"/>
        <w:spacing w:line="245" w:lineRule="auto"/>
        <w:rPr>
          <w:color w:val="auto"/>
          <w:highlight w:val="none"/>
        </w:rPr>
      </w:pPr>
    </w:p>
    <w:p w14:paraId="6C034CC6">
      <w:pPr>
        <w:pStyle w:val="7"/>
        <w:spacing w:line="245" w:lineRule="auto"/>
        <w:rPr>
          <w:color w:val="auto"/>
          <w:highlight w:val="none"/>
        </w:rPr>
      </w:pPr>
    </w:p>
    <w:p w14:paraId="336872EF">
      <w:pPr>
        <w:pStyle w:val="7"/>
        <w:spacing w:line="245" w:lineRule="auto"/>
        <w:rPr>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33020</wp:posOffset>
                </wp:positionV>
                <wp:extent cx="618426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6184265" cy="9525"/>
                        </a:xfrm>
                        <a:custGeom>
                          <a:avLst/>
                          <a:gdLst/>
                          <a:ahLst/>
                          <a:cxnLst/>
                          <a:pathLst>
                            <a:path w="9739" h="15">
                              <a:moveTo>
                                <a:pt x="0" y="0"/>
                              </a:moveTo>
                              <a:lnTo>
                                <a:pt x="9738" y="0"/>
                              </a:lnTo>
                              <a:lnTo>
                                <a:pt x="97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2.6pt;height:0.75pt;width:486.95pt;z-index:251665408;mso-width-relative:page;mso-height-relative:page;" fillcolor="#000000" filled="t" stroked="f" coordsize="9739,15" o:gfxdata="UEsDBAoAAAAAAIdO4kAAAAAAAAAAAAAAAAAEAAAAZHJzL1BLAwQUAAAACACHTuJAqtp3NNMAAAAE&#10;AQAADwAAAGRycy9kb3ducmV2LnhtbE2PzU7DMBCE70i8g7VI3KjTIhqSxqlEJThwIyDO23ibpMTr&#10;YDs/fXvMCY6jGc18U+wX04uJnO8sK1ivEhDEtdUdNwo+3p/vHkH4gKyxt0wKLuRhX15fFZhrO/Mb&#10;TVVoRCxhn6OCNoQhl9LXLRn0KzsQR+9kncEQpWukdjjHctPLTZJspcGO40KLAx1aqr+q0ShYPmer&#10;x9enE14OVeZevqd0PEulbm/WyQ5EoCX8heEXP6JDGZmOdmTtRa8gHgkKHjYgopml9xmIo4JtCrIs&#10;5H/48gdQSwMEFAAAAAgAh07iQJHTJIsVAgAAewQAAA4AAABkcnMvZTJvRG9jLnhtbK1UwY7TMBC9&#10;I/EPlu80bdiW3arpHqiWC4KVdvkA13EaS7bHst2mvXPnzhHxE2gFX8MiPoOxk7Td7qUHcojHnsmb&#10;eW/GmV1vtSIb4bwEU9DRYEiJMBxKaVYF/XR/8+qSEh+YKZkCIwq6E55ez1++mDV2KnKoQZXCEQQx&#10;ftrYgtYh2GmWeV4LzfwArDDorMBpFnDrVlnpWIPoWmX5cDjJGnCldcCF93i6aJ20Q3TnAEJVSS4W&#10;wNdamNCiOqFYQEq+ltbTeaq2qgQPH6vKi0BUQZFpSG9MgvYyvrP5jE1Xjtla8q4Edk4JJ5w0kwaT&#10;7qEWLDCydvIZlJbcgYcqDDjorCWSFEEWo+GJNnc1syJxQam93Yvu/x8s/7C5dUSWBc0pMUxjw38/&#10;PPz5/OXx+9e/v348/vxG8ihSY/0UY+/sret2Hs3IeFs5HVfkQrZJ2N1eWLENhOPhZHR5kU/GlHD0&#10;XY3zcYTMDt/ytQ/vBCQctnnvQ9uWsrdY3Vt8a3rTshCPY+5okgah37y+oqTGsR6nbmjYiHtIEeGk&#10;OMx+8CpzHIUoeAd6FhjYu/vVJrB92Oiio9P7+7WNw1FDrLOC0jweJeQKvGilihSTZnvaGHesmwcl&#10;yxupVKTr3Wr5VjmyYXHu09PV+CRMmRhsIH7WpoknWWx2295oLaHc4YysrZOrGi/QKCFFD85kKqm7&#10;P3Hoj/cJ6fDPmP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p3NNMAAAAEAQAADwAAAAAAAAAB&#10;ACAAAAAiAAAAZHJzL2Rvd25yZXYueG1sUEsBAhQAFAAAAAgAh07iQJHTJIsVAgAAewQAAA4AAAAA&#10;AAAAAQAgAAAAIgEAAGRycy9lMm9Eb2MueG1sUEsFBgAAAAAGAAYAWQEAAKkFAAAAAA==&#10;" path="m0,0l9738,0,9738,14,0,14,0,0xe">
                <v:fill on="t" focussize="0,0"/>
                <v:stroke on="f"/>
                <v:imagedata o:title=""/>
                <o:lock v:ext="edit" aspectratio="f"/>
              </v:shape>
            </w:pict>
          </mc:Fallback>
        </mc:AlternateContent>
      </w:r>
    </w:p>
    <w:p w14:paraId="17F74CBC">
      <w:pPr>
        <w:pStyle w:val="7"/>
        <w:spacing w:line="246" w:lineRule="auto"/>
        <w:rPr>
          <w:color w:val="auto"/>
          <w:highlight w:val="none"/>
        </w:rPr>
      </w:pPr>
    </w:p>
    <w:p w14:paraId="63AF2ABC">
      <w:pPr>
        <w:spacing w:before="101" w:line="225" w:lineRule="auto"/>
        <w:ind w:left="360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前期物业服务合同</w:t>
      </w:r>
    </w:p>
    <w:p w14:paraId="6125FADD">
      <w:pPr>
        <w:spacing w:before="233" w:line="360" w:lineRule="auto"/>
        <w:ind w:left="9" w:firstLine="479"/>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根据《中华人民共和国民法典》、国家、省、市《物业管理条例》等有关法律、法规的规</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定，在自愿、平等、协商一致的基础上，甲方通过公开招标的方式选聘乙方对</w:t>
      </w:r>
      <w:r>
        <w:rPr>
          <w:rFonts w:ascii="宋体" w:hAnsi="宋体" w:eastAsia="宋体" w:cs="宋体"/>
          <w:color w:val="auto"/>
          <w:spacing w:val="-6"/>
          <w:sz w:val="24"/>
          <w:szCs w:val="24"/>
          <w:highlight w:val="none"/>
          <w:u w:val="single"/>
        </w:rPr>
        <w:t>（物业项目名称）</w:t>
      </w:r>
      <w:r>
        <w:rPr>
          <w:rFonts w:ascii="宋体" w:hAnsi="宋体" w:eastAsia="宋体" w:cs="宋体"/>
          <w:color w:val="auto"/>
          <w:sz w:val="24"/>
          <w:szCs w:val="24"/>
          <w:highlight w:val="none"/>
          <w:u w:val="single"/>
        </w:rPr>
        <w:t xml:space="preserve"> </w:t>
      </w:r>
      <w:r>
        <w:rPr>
          <w:rFonts w:ascii="宋体" w:hAnsi="宋体" w:eastAsia="宋体" w:cs="宋体"/>
          <w:color w:val="auto"/>
          <w:spacing w:val="-1"/>
          <w:sz w:val="24"/>
          <w:szCs w:val="24"/>
          <w:highlight w:val="none"/>
        </w:rPr>
        <w:t>提供前期物业服务，签订本合同。</w:t>
      </w:r>
    </w:p>
    <w:p w14:paraId="42A1E495">
      <w:pPr>
        <w:pStyle w:val="7"/>
        <w:spacing w:line="381" w:lineRule="auto"/>
        <w:rPr>
          <w:color w:val="auto"/>
          <w:highlight w:val="none"/>
        </w:rPr>
      </w:pPr>
    </w:p>
    <w:p w14:paraId="69C6B9A6">
      <w:pPr>
        <w:spacing w:before="78" w:line="219" w:lineRule="auto"/>
        <w:ind w:left="4016"/>
        <w:outlineLvl w:val="0"/>
        <w:rPr>
          <w:rFonts w:ascii="宋体" w:hAnsi="宋体" w:eastAsia="宋体" w:cs="宋体"/>
          <w:color w:val="auto"/>
          <w:sz w:val="24"/>
          <w:szCs w:val="24"/>
          <w:highlight w:val="none"/>
        </w:rPr>
      </w:pPr>
      <w:r>
        <w:rPr>
          <w:rFonts w:ascii="宋体" w:hAnsi="宋体" w:eastAsia="宋体" w:cs="宋体"/>
          <w:b/>
          <w:bCs/>
          <w:color w:val="auto"/>
          <w:spacing w:val="38"/>
          <w:sz w:val="24"/>
          <w:szCs w:val="24"/>
          <w:highlight w:val="none"/>
        </w:rPr>
        <w:t>第一章合同当事人</w:t>
      </w:r>
    </w:p>
    <w:p w14:paraId="5B96A63C">
      <w:pPr>
        <w:pStyle w:val="7"/>
        <w:spacing w:line="283" w:lineRule="auto"/>
        <w:rPr>
          <w:color w:val="auto"/>
          <w:highlight w:val="none"/>
        </w:rPr>
      </w:pPr>
    </w:p>
    <w:p w14:paraId="0C3CF368">
      <w:pPr>
        <w:pStyle w:val="7"/>
        <w:spacing w:line="284" w:lineRule="auto"/>
        <w:rPr>
          <w:color w:val="auto"/>
          <w:highlight w:val="none"/>
        </w:rPr>
      </w:pPr>
    </w:p>
    <w:p w14:paraId="6C371FA0">
      <w:pPr>
        <w:spacing w:before="78" w:line="219" w:lineRule="auto"/>
        <w:ind w:left="613"/>
        <w:rPr>
          <w:rFonts w:hint="eastAsia" w:ascii="宋体" w:hAnsi="宋体" w:eastAsia="宋体" w:cs="宋体"/>
          <w:color w:val="auto"/>
          <w:sz w:val="24"/>
          <w:szCs w:val="24"/>
          <w:highlight w:val="none"/>
          <w:lang w:eastAsia="zh-CN"/>
        </w:rPr>
      </w:pPr>
      <w:r>
        <w:rPr>
          <w:rFonts w:ascii="宋体" w:hAnsi="宋体" w:eastAsia="宋体" w:cs="宋体"/>
          <w:color w:val="auto"/>
          <w:spacing w:val="-14"/>
          <w:sz w:val="24"/>
          <w:szCs w:val="24"/>
          <w:highlight w:val="none"/>
        </w:rPr>
        <w:t>甲</w:t>
      </w:r>
      <w:r>
        <w:rPr>
          <w:rFonts w:ascii="宋体" w:hAnsi="宋体" w:eastAsia="宋体" w:cs="宋体"/>
          <w:color w:val="auto"/>
          <w:spacing w:val="-50"/>
          <w:sz w:val="24"/>
          <w:szCs w:val="24"/>
          <w:highlight w:val="none"/>
        </w:rPr>
        <w:t xml:space="preserve"> </w:t>
      </w:r>
      <w:r>
        <w:rPr>
          <w:rFonts w:ascii="宋体" w:hAnsi="宋体" w:eastAsia="宋体" w:cs="宋体"/>
          <w:color w:val="auto"/>
          <w:spacing w:val="-14"/>
          <w:sz w:val="24"/>
          <w:szCs w:val="24"/>
          <w:highlight w:val="none"/>
        </w:rPr>
        <w:t>方</w:t>
      </w:r>
      <w:r>
        <w:rPr>
          <w:rFonts w:ascii="宋体" w:hAnsi="宋体" w:eastAsia="宋体" w:cs="宋体"/>
          <w:color w:val="auto"/>
          <w:spacing w:val="-44"/>
          <w:sz w:val="24"/>
          <w:szCs w:val="24"/>
          <w:highlight w:val="none"/>
        </w:rPr>
        <w:t xml:space="preserve"> </w:t>
      </w:r>
      <w:r>
        <w:rPr>
          <w:rFonts w:ascii="宋体" w:hAnsi="宋体" w:eastAsia="宋体" w:cs="宋体"/>
          <w:color w:val="auto"/>
          <w:spacing w:val="-14"/>
          <w:sz w:val="24"/>
          <w:szCs w:val="24"/>
          <w:highlight w:val="none"/>
        </w:rPr>
        <w:t>：</w:t>
      </w:r>
      <w:r>
        <w:rPr>
          <w:rFonts w:ascii="宋体" w:hAnsi="宋体" w:eastAsia="宋体" w:cs="宋体"/>
          <w:color w:val="auto"/>
          <w:spacing w:val="-76"/>
          <w:sz w:val="24"/>
          <w:szCs w:val="24"/>
          <w:highlight w:val="none"/>
        </w:rPr>
        <w:t xml:space="preserve"> </w:t>
      </w:r>
      <w:r>
        <w:rPr>
          <w:rFonts w:ascii="宋体" w:hAnsi="宋体" w:eastAsia="宋体" w:cs="宋体"/>
          <w:color w:val="auto"/>
          <w:spacing w:val="-111"/>
          <w:sz w:val="24"/>
          <w:szCs w:val="24"/>
          <w:highlight w:val="none"/>
          <w:u w:val="single" w:color="auto"/>
        </w:rPr>
        <w:t xml:space="preserve"> </w:t>
      </w:r>
      <w:r>
        <w:rPr>
          <w:rFonts w:hint="eastAsia" w:ascii="宋体" w:hAnsi="宋体" w:cs="宋体"/>
          <w:color w:val="auto"/>
          <w:spacing w:val="-14"/>
          <w:sz w:val="24"/>
          <w:szCs w:val="24"/>
          <w:highlight w:val="none"/>
          <w:u w:val="single" w:color="auto"/>
          <w:lang w:eastAsia="zh-CN"/>
        </w:rPr>
        <w:t>杭州云利房地产开发建设有限公司</w:t>
      </w:r>
    </w:p>
    <w:p w14:paraId="240919CA">
      <w:pPr>
        <w:spacing w:before="181" w:line="219" w:lineRule="auto"/>
        <w:ind w:left="58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营</w:t>
      </w:r>
      <w:r>
        <w:rPr>
          <w:rFonts w:ascii="宋体" w:hAnsi="宋体" w:eastAsia="宋体" w:cs="宋体"/>
          <w:color w:val="auto"/>
          <w:spacing w:val="-53"/>
          <w:sz w:val="24"/>
          <w:szCs w:val="24"/>
          <w:highlight w:val="none"/>
        </w:rPr>
        <w:t xml:space="preserve"> </w:t>
      </w:r>
      <w:r>
        <w:rPr>
          <w:rFonts w:ascii="宋体" w:hAnsi="宋体" w:eastAsia="宋体" w:cs="宋体"/>
          <w:color w:val="auto"/>
          <w:spacing w:val="-5"/>
          <w:sz w:val="24"/>
          <w:szCs w:val="24"/>
          <w:highlight w:val="none"/>
        </w:rPr>
        <w:t>业</w:t>
      </w:r>
      <w:r>
        <w:rPr>
          <w:rFonts w:ascii="宋体" w:hAnsi="宋体" w:eastAsia="宋体" w:cs="宋体"/>
          <w:color w:val="auto"/>
          <w:spacing w:val="-65"/>
          <w:sz w:val="24"/>
          <w:szCs w:val="24"/>
          <w:highlight w:val="none"/>
        </w:rPr>
        <w:t xml:space="preserve"> </w:t>
      </w:r>
      <w:r>
        <w:rPr>
          <w:rFonts w:ascii="宋体" w:hAnsi="宋体" w:eastAsia="宋体" w:cs="宋体"/>
          <w:color w:val="auto"/>
          <w:spacing w:val="-5"/>
          <w:sz w:val="24"/>
          <w:szCs w:val="24"/>
          <w:highlight w:val="none"/>
        </w:rPr>
        <w:t>执</w:t>
      </w:r>
      <w:r>
        <w:rPr>
          <w:rFonts w:ascii="宋体" w:hAnsi="宋体" w:eastAsia="宋体" w:cs="宋体"/>
          <w:color w:val="auto"/>
          <w:spacing w:val="-57"/>
          <w:sz w:val="24"/>
          <w:szCs w:val="24"/>
          <w:highlight w:val="none"/>
        </w:rPr>
        <w:t xml:space="preserve"> </w:t>
      </w:r>
      <w:r>
        <w:rPr>
          <w:rFonts w:ascii="宋体" w:hAnsi="宋体" w:eastAsia="宋体" w:cs="宋体"/>
          <w:color w:val="auto"/>
          <w:spacing w:val="-5"/>
          <w:sz w:val="24"/>
          <w:szCs w:val="24"/>
          <w:highlight w:val="none"/>
        </w:rPr>
        <w:t>照</w:t>
      </w:r>
      <w:r>
        <w:rPr>
          <w:rFonts w:ascii="宋体" w:hAnsi="宋体" w:eastAsia="宋体" w:cs="宋体"/>
          <w:color w:val="auto"/>
          <w:spacing w:val="-63"/>
          <w:sz w:val="24"/>
          <w:szCs w:val="24"/>
          <w:highlight w:val="none"/>
        </w:rPr>
        <w:t xml:space="preserve"> </w:t>
      </w:r>
      <w:r>
        <w:rPr>
          <w:rFonts w:ascii="宋体" w:hAnsi="宋体" w:eastAsia="宋体" w:cs="宋体"/>
          <w:color w:val="auto"/>
          <w:spacing w:val="-5"/>
          <w:sz w:val="24"/>
          <w:szCs w:val="24"/>
          <w:highlight w:val="none"/>
        </w:rPr>
        <w:t>注</w:t>
      </w:r>
      <w:r>
        <w:rPr>
          <w:rFonts w:ascii="宋体" w:hAnsi="宋体" w:eastAsia="宋体" w:cs="宋体"/>
          <w:color w:val="auto"/>
          <w:spacing w:val="-65"/>
          <w:sz w:val="24"/>
          <w:szCs w:val="24"/>
          <w:highlight w:val="none"/>
        </w:rPr>
        <w:t xml:space="preserve"> </w:t>
      </w:r>
      <w:r>
        <w:rPr>
          <w:rFonts w:ascii="宋体" w:hAnsi="宋体" w:eastAsia="宋体" w:cs="宋体"/>
          <w:color w:val="auto"/>
          <w:spacing w:val="-5"/>
          <w:sz w:val="24"/>
          <w:szCs w:val="24"/>
          <w:highlight w:val="none"/>
        </w:rPr>
        <w:t>册</w:t>
      </w:r>
      <w:r>
        <w:rPr>
          <w:rFonts w:ascii="宋体" w:hAnsi="宋体" w:eastAsia="宋体" w:cs="宋体"/>
          <w:color w:val="auto"/>
          <w:spacing w:val="-59"/>
          <w:sz w:val="24"/>
          <w:szCs w:val="24"/>
          <w:highlight w:val="none"/>
        </w:rPr>
        <w:t xml:space="preserve"> </w:t>
      </w:r>
      <w:r>
        <w:rPr>
          <w:rFonts w:ascii="宋体" w:hAnsi="宋体" w:eastAsia="宋体" w:cs="宋体"/>
          <w:color w:val="auto"/>
          <w:spacing w:val="-5"/>
          <w:sz w:val="24"/>
          <w:szCs w:val="24"/>
          <w:highlight w:val="none"/>
        </w:rPr>
        <w:t>号</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w:t>
      </w:r>
    </w:p>
    <w:p w14:paraId="4AEA6965">
      <w:pPr>
        <w:spacing w:before="182" w:line="219" w:lineRule="auto"/>
        <w:ind w:left="586"/>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企业资质证书号</w:t>
      </w:r>
      <w:r>
        <w:rPr>
          <w:rFonts w:ascii="宋体" w:hAnsi="宋体" w:eastAsia="宋体" w:cs="宋体"/>
          <w:color w:val="auto"/>
          <w:spacing w:val="-38"/>
          <w:sz w:val="24"/>
          <w:szCs w:val="24"/>
          <w:highlight w:val="none"/>
        </w:rPr>
        <w:t xml:space="preserve"> </w:t>
      </w:r>
      <w:r>
        <w:rPr>
          <w:rFonts w:ascii="宋体" w:hAnsi="宋体" w:eastAsia="宋体" w:cs="宋体"/>
          <w:color w:val="auto"/>
          <w:spacing w:val="24"/>
          <w:sz w:val="24"/>
          <w:szCs w:val="24"/>
          <w:highlight w:val="none"/>
        </w:rPr>
        <w:t>：</w:t>
      </w:r>
      <w:r>
        <w:rPr>
          <w:rFonts w:ascii="宋体" w:hAnsi="宋体" w:eastAsia="宋体" w:cs="宋体"/>
          <w:color w:val="auto"/>
          <w:spacing w:val="-74"/>
          <w:sz w:val="24"/>
          <w:szCs w:val="24"/>
          <w:highlight w:val="none"/>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91"/>
          <w:sz w:val="24"/>
          <w:szCs w:val="24"/>
          <w:highlight w:val="none"/>
        </w:rPr>
        <w:t xml:space="preserve"> </w:t>
      </w:r>
      <w:r>
        <w:rPr>
          <w:rFonts w:ascii="宋体" w:hAnsi="宋体" w:eastAsia="宋体" w:cs="宋体"/>
          <w:color w:val="auto"/>
          <w:spacing w:val="24"/>
          <w:sz w:val="24"/>
          <w:szCs w:val="24"/>
          <w:highlight w:val="none"/>
        </w:rPr>
        <w:t>资质等级</w:t>
      </w:r>
      <w:r>
        <w:rPr>
          <w:rFonts w:ascii="宋体" w:hAnsi="宋体" w:eastAsia="宋体" w:cs="宋体"/>
          <w:color w:val="auto"/>
          <w:spacing w:val="-42"/>
          <w:sz w:val="24"/>
          <w:szCs w:val="24"/>
          <w:highlight w:val="none"/>
        </w:rPr>
        <w:t xml:space="preserve"> </w:t>
      </w:r>
      <w:r>
        <w:rPr>
          <w:rFonts w:ascii="宋体" w:hAnsi="宋体" w:eastAsia="宋体" w:cs="宋体"/>
          <w:color w:val="auto"/>
          <w:spacing w:val="24"/>
          <w:sz w:val="24"/>
          <w:szCs w:val="24"/>
          <w:highlight w:val="none"/>
        </w:rPr>
        <w:t>：</w:t>
      </w:r>
      <w:r>
        <w:rPr>
          <w:rFonts w:ascii="宋体" w:hAnsi="宋体" w:eastAsia="宋体" w:cs="宋体"/>
          <w:color w:val="auto"/>
          <w:spacing w:val="-77"/>
          <w:sz w:val="24"/>
          <w:szCs w:val="24"/>
          <w:highlight w:val="none"/>
        </w:rPr>
        <w:t xml:space="preserve"> </w:t>
      </w:r>
      <w:r>
        <w:rPr>
          <w:rFonts w:ascii="宋体" w:hAnsi="宋体" w:eastAsia="宋体" w:cs="宋体"/>
          <w:color w:val="auto"/>
          <w:sz w:val="24"/>
          <w:szCs w:val="24"/>
          <w:highlight w:val="none"/>
          <w:u w:val="single" w:color="auto"/>
        </w:rPr>
        <w:t xml:space="preserve">             </w:t>
      </w:r>
    </w:p>
    <w:p w14:paraId="3E09A13F">
      <w:pPr>
        <w:spacing w:before="182" w:line="219" w:lineRule="auto"/>
        <w:ind w:left="585"/>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法定代表人</w:t>
      </w:r>
      <w:r>
        <w:rPr>
          <w:rFonts w:ascii="宋体" w:hAnsi="宋体" w:eastAsia="宋体" w:cs="宋体"/>
          <w:color w:val="auto"/>
          <w:spacing w:val="-37"/>
          <w:sz w:val="24"/>
          <w:szCs w:val="24"/>
          <w:highlight w:val="none"/>
        </w:rPr>
        <w:t xml:space="preserve"> </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2"/>
          <w:sz w:val="24"/>
          <w:szCs w:val="24"/>
          <w:highlight w:val="none"/>
        </w:rPr>
        <w:t xml:space="preserve"> 联系电话</w:t>
      </w:r>
      <w:r>
        <w:rPr>
          <w:rFonts w:ascii="宋体" w:hAnsi="宋体" w:eastAsia="宋体" w:cs="宋体"/>
          <w:color w:val="auto"/>
          <w:spacing w:val="-37"/>
          <w:sz w:val="24"/>
          <w:szCs w:val="24"/>
          <w:highlight w:val="none"/>
        </w:rPr>
        <w:t xml:space="preserve"> </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u w:val="single" w:color="auto"/>
        </w:rPr>
        <w:t xml:space="preserve">         </w:t>
      </w:r>
    </w:p>
    <w:p w14:paraId="17F96319">
      <w:pPr>
        <w:spacing w:before="184" w:line="219" w:lineRule="auto"/>
        <w:ind w:left="583"/>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委托代理人</w:t>
      </w:r>
      <w:r>
        <w:rPr>
          <w:rFonts w:ascii="宋体" w:hAnsi="宋体" w:eastAsia="宋体" w:cs="宋体"/>
          <w:color w:val="auto"/>
          <w:spacing w:val="-35"/>
          <w:sz w:val="24"/>
          <w:szCs w:val="24"/>
          <w:highlight w:val="none"/>
        </w:rPr>
        <w:t xml:space="preserve"> </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2"/>
          <w:sz w:val="24"/>
          <w:szCs w:val="24"/>
          <w:highlight w:val="none"/>
        </w:rPr>
        <w:t xml:space="preserve"> 联系电话</w:t>
      </w:r>
      <w:r>
        <w:rPr>
          <w:rFonts w:ascii="宋体" w:hAnsi="宋体" w:eastAsia="宋体" w:cs="宋体"/>
          <w:color w:val="auto"/>
          <w:spacing w:val="-37"/>
          <w:sz w:val="24"/>
          <w:szCs w:val="24"/>
          <w:highlight w:val="none"/>
        </w:rPr>
        <w:t xml:space="preserve"> </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u w:val="single" w:color="auto"/>
        </w:rPr>
        <w:t xml:space="preserve">         </w:t>
      </w:r>
    </w:p>
    <w:p w14:paraId="23499882">
      <w:pPr>
        <w:spacing w:before="182" w:line="219" w:lineRule="auto"/>
        <w:ind w:left="58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通</w:t>
      </w:r>
      <w:r>
        <w:rPr>
          <w:rFonts w:ascii="宋体" w:hAnsi="宋体" w:eastAsia="宋体" w:cs="宋体"/>
          <w:color w:val="auto"/>
          <w:spacing w:val="-49"/>
          <w:sz w:val="24"/>
          <w:szCs w:val="24"/>
          <w:highlight w:val="none"/>
        </w:rPr>
        <w:t xml:space="preserve"> </w:t>
      </w:r>
      <w:r>
        <w:rPr>
          <w:rFonts w:ascii="宋体" w:hAnsi="宋体" w:eastAsia="宋体" w:cs="宋体"/>
          <w:color w:val="auto"/>
          <w:spacing w:val="-6"/>
          <w:sz w:val="24"/>
          <w:szCs w:val="24"/>
          <w:highlight w:val="none"/>
        </w:rPr>
        <w:t>讯</w:t>
      </w:r>
      <w:r>
        <w:rPr>
          <w:rFonts w:ascii="宋体" w:hAnsi="宋体" w:eastAsia="宋体" w:cs="宋体"/>
          <w:color w:val="auto"/>
          <w:spacing w:val="-61"/>
          <w:sz w:val="24"/>
          <w:szCs w:val="24"/>
          <w:highlight w:val="none"/>
        </w:rPr>
        <w:t xml:space="preserve"> </w:t>
      </w:r>
      <w:r>
        <w:rPr>
          <w:rFonts w:ascii="宋体" w:hAnsi="宋体" w:eastAsia="宋体" w:cs="宋体"/>
          <w:color w:val="auto"/>
          <w:spacing w:val="-6"/>
          <w:sz w:val="24"/>
          <w:szCs w:val="24"/>
          <w:highlight w:val="none"/>
        </w:rPr>
        <w:t>地</w:t>
      </w:r>
      <w:r>
        <w:rPr>
          <w:rFonts w:ascii="宋体" w:hAnsi="宋体" w:eastAsia="宋体" w:cs="宋体"/>
          <w:color w:val="auto"/>
          <w:spacing w:val="-61"/>
          <w:sz w:val="24"/>
          <w:szCs w:val="24"/>
          <w:highlight w:val="none"/>
        </w:rPr>
        <w:t xml:space="preserve"> </w:t>
      </w:r>
      <w:r>
        <w:rPr>
          <w:rFonts w:ascii="宋体" w:hAnsi="宋体" w:eastAsia="宋体" w:cs="宋体"/>
          <w:color w:val="auto"/>
          <w:spacing w:val="-6"/>
          <w:sz w:val="24"/>
          <w:szCs w:val="24"/>
          <w:highlight w:val="none"/>
        </w:rPr>
        <w:t>址</w:t>
      </w:r>
      <w:r>
        <w:rPr>
          <w:rFonts w:ascii="宋体" w:hAnsi="宋体" w:eastAsia="宋体" w:cs="宋体"/>
          <w:color w:val="auto"/>
          <w:spacing w:val="-40"/>
          <w:sz w:val="24"/>
          <w:szCs w:val="24"/>
          <w:highlight w:val="none"/>
        </w:rPr>
        <w:t xml:space="preserve"> </w:t>
      </w:r>
      <w:r>
        <w:rPr>
          <w:rFonts w:ascii="宋体" w:hAnsi="宋体" w:eastAsia="宋体" w:cs="宋体"/>
          <w:color w:val="auto"/>
          <w:spacing w:val="-6"/>
          <w:sz w:val="24"/>
          <w:szCs w:val="24"/>
          <w:highlight w:val="none"/>
        </w:rPr>
        <w:t>：</w:t>
      </w:r>
      <w:r>
        <w:rPr>
          <w:rFonts w:ascii="宋体" w:hAnsi="宋体" w:eastAsia="宋体" w:cs="宋体"/>
          <w:color w:val="auto"/>
          <w:spacing w:val="-6"/>
          <w:sz w:val="24"/>
          <w:szCs w:val="24"/>
          <w:highlight w:val="none"/>
          <w:u w:val="single" w:color="auto"/>
        </w:rPr>
        <w:t>杭州市拱墅区</w:t>
      </w:r>
      <w:r>
        <w:rPr>
          <w:rFonts w:hint="eastAsia" w:ascii="宋体" w:hAnsi="宋体" w:cs="宋体"/>
          <w:color w:val="auto"/>
          <w:spacing w:val="-6"/>
          <w:sz w:val="24"/>
          <w:szCs w:val="24"/>
          <w:highlight w:val="none"/>
          <w:u w:val="single" w:color="auto"/>
          <w:lang w:val="en-US" w:eastAsia="zh-CN"/>
        </w:rPr>
        <w:t>绍兴路555</w:t>
      </w:r>
      <w:r>
        <w:rPr>
          <w:rFonts w:ascii="宋体" w:hAnsi="宋体" w:eastAsia="宋体" w:cs="宋体"/>
          <w:color w:val="auto"/>
          <w:spacing w:val="-6"/>
          <w:sz w:val="24"/>
          <w:szCs w:val="24"/>
          <w:highlight w:val="none"/>
          <w:u w:val="single" w:color="auto"/>
        </w:rPr>
        <w:t>号</w:t>
      </w:r>
    </w:p>
    <w:p w14:paraId="550B6740">
      <w:pPr>
        <w:spacing w:before="182" w:line="219" w:lineRule="auto"/>
        <w:ind w:left="60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邮</w:t>
      </w:r>
      <w:r>
        <w:rPr>
          <w:rFonts w:ascii="宋体" w:hAnsi="宋体" w:eastAsia="宋体" w:cs="宋体"/>
          <w:color w:val="auto"/>
          <w:spacing w:val="-60"/>
          <w:sz w:val="24"/>
          <w:szCs w:val="24"/>
          <w:highlight w:val="none"/>
        </w:rPr>
        <w:t xml:space="preserve"> </w:t>
      </w:r>
      <w:r>
        <w:rPr>
          <w:rFonts w:ascii="宋体" w:hAnsi="宋体" w:eastAsia="宋体" w:cs="宋体"/>
          <w:color w:val="auto"/>
          <w:spacing w:val="-8"/>
          <w:sz w:val="24"/>
          <w:szCs w:val="24"/>
          <w:highlight w:val="none"/>
        </w:rPr>
        <w:t>政</w:t>
      </w:r>
      <w:r>
        <w:rPr>
          <w:rFonts w:ascii="宋体" w:hAnsi="宋体" w:eastAsia="宋体" w:cs="宋体"/>
          <w:color w:val="auto"/>
          <w:spacing w:val="-58"/>
          <w:sz w:val="24"/>
          <w:szCs w:val="24"/>
          <w:highlight w:val="none"/>
        </w:rPr>
        <w:t xml:space="preserve"> </w:t>
      </w:r>
      <w:r>
        <w:rPr>
          <w:rFonts w:ascii="宋体" w:hAnsi="宋体" w:eastAsia="宋体" w:cs="宋体"/>
          <w:color w:val="auto"/>
          <w:spacing w:val="-8"/>
          <w:sz w:val="24"/>
          <w:szCs w:val="24"/>
          <w:highlight w:val="none"/>
        </w:rPr>
        <w:t>编</w:t>
      </w:r>
      <w:r>
        <w:rPr>
          <w:rFonts w:ascii="宋体" w:hAnsi="宋体" w:eastAsia="宋体" w:cs="宋体"/>
          <w:color w:val="auto"/>
          <w:spacing w:val="-64"/>
          <w:sz w:val="24"/>
          <w:szCs w:val="24"/>
          <w:highlight w:val="none"/>
        </w:rPr>
        <w:t xml:space="preserve"> </w:t>
      </w:r>
      <w:r>
        <w:rPr>
          <w:rFonts w:ascii="宋体" w:hAnsi="宋体" w:eastAsia="宋体" w:cs="宋体"/>
          <w:color w:val="auto"/>
          <w:spacing w:val="-8"/>
          <w:sz w:val="24"/>
          <w:szCs w:val="24"/>
          <w:highlight w:val="none"/>
        </w:rPr>
        <w:t>码</w:t>
      </w:r>
      <w:r>
        <w:rPr>
          <w:rFonts w:ascii="宋体" w:hAnsi="宋体" w:eastAsia="宋体" w:cs="宋体"/>
          <w:color w:val="auto"/>
          <w:spacing w:val="-39"/>
          <w:sz w:val="24"/>
          <w:szCs w:val="24"/>
          <w:highlight w:val="none"/>
        </w:rPr>
        <w:t xml:space="preserve"> </w:t>
      </w:r>
      <w:r>
        <w:rPr>
          <w:rFonts w:ascii="宋体" w:hAnsi="宋体" w:eastAsia="宋体" w:cs="宋体"/>
          <w:color w:val="auto"/>
          <w:spacing w:val="-8"/>
          <w:sz w:val="24"/>
          <w:szCs w:val="24"/>
          <w:highlight w:val="none"/>
        </w:rPr>
        <w:t>：</w:t>
      </w:r>
      <w:r>
        <w:rPr>
          <w:rFonts w:ascii="宋体" w:hAnsi="宋体" w:eastAsia="宋体" w:cs="宋体"/>
          <w:color w:val="auto"/>
          <w:spacing w:val="-8"/>
          <w:sz w:val="24"/>
          <w:szCs w:val="24"/>
          <w:highlight w:val="none"/>
          <w:u w:val="single" w:color="auto"/>
        </w:rPr>
        <w:t>310000</w:t>
      </w:r>
    </w:p>
    <w:p w14:paraId="47DC8C0D">
      <w:pPr>
        <w:pStyle w:val="7"/>
        <w:spacing w:line="461" w:lineRule="auto"/>
        <w:rPr>
          <w:color w:val="auto"/>
          <w:highlight w:val="none"/>
        </w:rPr>
      </w:pPr>
    </w:p>
    <w:p w14:paraId="176E3706">
      <w:pPr>
        <w:spacing w:before="79" w:line="221" w:lineRule="auto"/>
        <w:ind w:left="60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乙方</w:t>
      </w:r>
      <w:r>
        <w:rPr>
          <w:rFonts w:ascii="宋体" w:hAnsi="宋体" w:eastAsia="宋体" w:cs="宋体"/>
          <w:color w:val="auto"/>
          <w:spacing w:val="-45"/>
          <w:sz w:val="24"/>
          <w:szCs w:val="24"/>
          <w:highlight w:val="none"/>
        </w:rPr>
        <w:t xml:space="preserve"> </w:t>
      </w:r>
      <w:r>
        <w:rPr>
          <w:rFonts w:ascii="宋体" w:hAnsi="宋体" w:eastAsia="宋体" w:cs="宋体"/>
          <w:color w:val="auto"/>
          <w:spacing w:val="-6"/>
          <w:sz w:val="24"/>
          <w:szCs w:val="24"/>
          <w:highlight w:val="none"/>
        </w:rPr>
        <w:t>：</w:t>
      </w:r>
      <w:r>
        <w:rPr>
          <w:rFonts w:ascii="宋体" w:hAnsi="宋体" w:eastAsia="宋体" w:cs="宋体"/>
          <w:color w:val="auto"/>
          <w:spacing w:val="-75"/>
          <w:sz w:val="24"/>
          <w:szCs w:val="24"/>
          <w:highlight w:val="none"/>
        </w:rPr>
        <w:t xml:space="preserve"> </w:t>
      </w:r>
      <w:r>
        <w:rPr>
          <w:rFonts w:ascii="宋体" w:hAnsi="宋体" w:eastAsia="宋体" w:cs="宋体"/>
          <w:color w:val="auto"/>
          <w:sz w:val="24"/>
          <w:szCs w:val="24"/>
          <w:highlight w:val="none"/>
          <w:u w:val="single" w:color="auto"/>
        </w:rPr>
        <w:t xml:space="preserve">                       </w:t>
      </w:r>
    </w:p>
    <w:p w14:paraId="62A8D8A0">
      <w:pPr>
        <w:spacing w:before="181" w:line="219" w:lineRule="auto"/>
        <w:ind w:left="589"/>
        <w:rPr>
          <w:rFonts w:ascii="宋体" w:hAnsi="宋体" w:eastAsia="宋体" w:cs="宋体"/>
          <w:color w:val="auto"/>
          <w:sz w:val="24"/>
          <w:szCs w:val="24"/>
          <w:highlight w:val="none"/>
        </w:rPr>
      </w:pPr>
      <w:r>
        <w:rPr>
          <w:rFonts w:ascii="宋体" w:hAnsi="宋体" w:eastAsia="宋体" w:cs="宋体"/>
          <w:color w:val="auto"/>
          <w:spacing w:val="28"/>
          <w:sz w:val="24"/>
          <w:szCs w:val="24"/>
          <w:highlight w:val="none"/>
        </w:rPr>
        <w:t>营业执照注册号</w:t>
      </w:r>
      <w:r>
        <w:rPr>
          <w:rFonts w:ascii="宋体" w:hAnsi="宋体" w:eastAsia="宋体" w:cs="宋体"/>
          <w:color w:val="auto"/>
          <w:spacing w:val="-41"/>
          <w:sz w:val="24"/>
          <w:szCs w:val="24"/>
          <w:highlight w:val="none"/>
        </w:rPr>
        <w:t xml:space="preserve"> </w:t>
      </w:r>
      <w:r>
        <w:rPr>
          <w:rFonts w:ascii="宋体" w:hAnsi="宋体" w:eastAsia="宋体" w:cs="宋体"/>
          <w:color w:val="auto"/>
          <w:spacing w:val="28"/>
          <w:sz w:val="24"/>
          <w:szCs w:val="24"/>
          <w:highlight w:val="none"/>
        </w:rPr>
        <w:t>：</w:t>
      </w:r>
      <w:r>
        <w:rPr>
          <w:rFonts w:ascii="宋体" w:hAnsi="宋体" w:eastAsia="宋体" w:cs="宋体"/>
          <w:color w:val="auto"/>
          <w:sz w:val="24"/>
          <w:szCs w:val="24"/>
          <w:highlight w:val="none"/>
          <w:u w:val="single" w:color="auto"/>
        </w:rPr>
        <w:t xml:space="preserve">             </w:t>
      </w:r>
    </w:p>
    <w:p w14:paraId="0BCABBBA">
      <w:pPr>
        <w:spacing w:before="181" w:line="219" w:lineRule="auto"/>
        <w:ind w:left="585"/>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法定代表人</w:t>
      </w:r>
      <w:r>
        <w:rPr>
          <w:rFonts w:ascii="宋体" w:hAnsi="宋体" w:eastAsia="宋体" w:cs="宋体"/>
          <w:color w:val="auto"/>
          <w:spacing w:val="-38"/>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 xml:space="preserve">    </w:t>
      </w:r>
      <w:r>
        <w:rPr>
          <w:rFonts w:ascii="宋体" w:hAnsi="宋体" w:eastAsia="宋体" w:cs="宋体"/>
          <w:color w:val="auto"/>
          <w:spacing w:val="17"/>
          <w:sz w:val="24"/>
          <w:szCs w:val="24"/>
          <w:highlight w:val="none"/>
        </w:rPr>
        <w:t>联系电话</w:t>
      </w:r>
      <w:r>
        <w:rPr>
          <w:rFonts w:ascii="宋体" w:hAnsi="宋体" w:eastAsia="宋体" w:cs="宋体"/>
          <w:color w:val="auto"/>
          <w:spacing w:val="-34"/>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17"/>
          <w:sz w:val="24"/>
          <w:szCs w:val="24"/>
          <w:highlight w:val="none"/>
          <w:u w:val="single" w:color="auto"/>
        </w:rPr>
        <w:t xml:space="preserve">           </w:t>
      </w:r>
    </w:p>
    <w:p w14:paraId="1282A16D">
      <w:pPr>
        <w:spacing w:before="181" w:line="219" w:lineRule="auto"/>
        <w:ind w:left="583"/>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委托代理人</w:t>
      </w:r>
      <w:r>
        <w:rPr>
          <w:rFonts w:ascii="宋体" w:hAnsi="宋体" w:eastAsia="宋体" w:cs="宋体"/>
          <w:color w:val="auto"/>
          <w:spacing w:val="-36"/>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 xml:space="preserve">    </w:t>
      </w:r>
      <w:r>
        <w:rPr>
          <w:rFonts w:ascii="宋体" w:hAnsi="宋体" w:eastAsia="宋体" w:cs="宋体"/>
          <w:color w:val="auto"/>
          <w:spacing w:val="17"/>
          <w:sz w:val="24"/>
          <w:szCs w:val="24"/>
          <w:highlight w:val="none"/>
        </w:rPr>
        <w:t>联系电话</w:t>
      </w:r>
      <w:r>
        <w:rPr>
          <w:rFonts w:ascii="宋体" w:hAnsi="宋体" w:eastAsia="宋体" w:cs="宋体"/>
          <w:color w:val="auto"/>
          <w:spacing w:val="-34"/>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17"/>
          <w:sz w:val="24"/>
          <w:szCs w:val="24"/>
          <w:highlight w:val="none"/>
          <w:u w:val="single" w:color="auto"/>
        </w:rPr>
        <w:t xml:space="preserve">           </w:t>
      </w:r>
    </w:p>
    <w:p w14:paraId="08C88D38">
      <w:pPr>
        <w:spacing w:before="182" w:line="227" w:lineRule="auto"/>
        <w:ind w:left="589"/>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通讯地址</w:t>
      </w:r>
      <w:r>
        <w:rPr>
          <w:rFonts w:ascii="宋体" w:hAnsi="宋体" w:eastAsia="宋体" w:cs="宋体"/>
          <w:color w:val="auto"/>
          <w:spacing w:val="-37"/>
          <w:sz w:val="24"/>
          <w:szCs w:val="24"/>
          <w:highlight w:val="none"/>
        </w:rPr>
        <w:t xml:space="preserve"> </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u w:val="single" w:color="auto"/>
        </w:rPr>
        <w:t xml:space="preserve">                                   </w:t>
      </w:r>
    </w:p>
    <w:p w14:paraId="4DDA9788">
      <w:pPr>
        <w:spacing w:before="174" w:line="219" w:lineRule="auto"/>
        <w:ind w:left="607"/>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邮政编码</w:t>
      </w:r>
      <w:r>
        <w:rPr>
          <w:rFonts w:ascii="宋体" w:hAnsi="宋体" w:eastAsia="宋体" w:cs="宋体"/>
          <w:color w:val="auto"/>
          <w:spacing w:val="-40"/>
          <w:sz w:val="24"/>
          <w:szCs w:val="24"/>
          <w:highlight w:val="none"/>
        </w:rPr>
        <w:t xml:space="preserve"> </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u w:val="single" w:color="auto"/>
        </w:rPr>
        <w:t xml:space="preserve">         </w:t>
      </w:r>
    </w:p>
    <w:p w14:paraId="36082636">
      <w:pPr>
        <w:pStyle w:val="7"/>
        <w:spacing w:line="284" w:lineRule="auto"/>
        <w:rPr>
          <w:color w:val="auto"/>
          <w:highlight w:val="none"/>
        </w:rPr>
      </w:pPr>
    </w:p>
    <w:p w14:paraId="7B25C099">
      <w:pPr>
        <w:pStyle w:val="7"/>
        <w:spacing w:line="284" w:lineRule="auto"/>
        <w:rPr>
          <w:color w:val="auto"/>
          <w:highlight w:val="none"/>
        </w:rPr>
      </w:pPr>
    </w:p>
    <w:p w14:paraId="48969B50">
      <w:pPr>
        <w:spacing w:before="79" w:line="360" w:lineRule="auto"/>
        <w:ind w:left="8" w:right="56" w:firstLine="503"/>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乙方依照本合同提供服务的受益人为本物业管理区域内</w:t>
      </w:r>
      <w:r>
        <w:rPr>
          <w:rFonts w:ascii="宋体" w:hAnsi="宋体" w:eastAsia="宋体" w:cs="宋体"/>
          <w:color w:val="auto"/>
          <w:spacing w:val="-3"/>
          <w:sz w:val="24"/>
          <w:szCs w:val="24"/>
          <w:highlight w:val="none"/>
        </w:rPr>
        <w:t>的全体物业接收方和物业使用人，</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全体物业接收方和物业使用人享受本合同提供的服务并承担按本合同规定及时交纳物业费用</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等义务。</w:t>
      </w:r>
    </w:p>
    <w:p w14:paraId="40F32D4D">
      <w:pPr>
        <w:pStyle w:val="7"/>
        <w:spacing w:line="380" w:lineRule="auto"/>
        <w:rPr>
          <w:color w:val="auto"/>
          <w:highlight w:val="none"/>
        </w:rPr>
      </w:pPr>
    </w:p>
    <w:p w14:paraId="36ABC983">
      <w:pPr>
        <w:spacing w:before="78" w:line="219" w:lineRule="auto"/>
        <w:ind w:left="0" w:firstLine="3189" w:firstLineChars="1000"/>
        <w:outlineLvl w:val="0"/>
        <w:rPr>
          <w:rFonts w:ascii="宋体" w:hAnsi="宋体" w:eastAsia="宋体" w:cs="宋体"/>
          <w:color w:val="auto"/>
          <w:sz w:val="24"/>
          <w:szCs w:val="24"/>
          <w:highlight w:val="none"/>
        </w:rPr>
      </w:pPr>
      <w:r>
        <w:rPr>
          <w:rFonts w:ascii="宋体" w:hAnsi="宋体" w:eastAsia="宋体" w:cs="宋体"/>
          <w:b/>
          <w:bCs/>
          <w:color w:val="auto"/>
          <w:spacing w:val="39"/>
          <w:sz w:val="24"/>
          <w:szCs w:val="24"/>
          <w:highlight w:val="none"/>
        </w:rPr>
        <w:t>第二章物业基本情况</w:t>
      </w:r>
    </w:p>
    <w:p w14:paraId="7BC75F02">
      <w:pPr>
        <w:spacing w:before="181" w:line="219" w:lineRule="auto"/>
        <w:ind w:left="0" w:firstLine="470"/>
        <w:outlineLvl w:val="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第一条物业基本情况</w:t>
      </w:r>
    </w:p>
    <w:p w14:paraId="57615D21">
      <w:pPr>
        <w:spacing w:before="185" w:line="360" w:lineRule="auto"/>
        <w:ind w:left="11" w:right="99" w:firstLine="477"/>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物业项目名称：</w:t>
      </w:r>
      <w:r>
        <w:rPr>
          <w:rFonts w:hint="eastAsia" w:ascii="宋体" w:hAnsi="宋体" w:cs="宋体"/>
          <w:color w:val="auto"/>
          <w:spacing w:val="-3"/>
          <w:sz w:val="24"/>
          <w:szCs w:val="24"/>
          <w:highlight w:val="none"/>
          <w:u w:val="single" w:color="auto"/>
          <w:lang w:eastAsia="zh-CN"/>
        </w:rPr>
        <w:t>桃源单元R21-04地块保障性住房前期物业管理服务</w:t>
      </w:r>
    </w:p>
    <w:p w14:paraId="365F342A">
      <w:pPr>
        <w:spacing w:line="360" w:lineRule="auto"/>
        <w:rPr>
          <w:rFonts w:ascii="宋体" w:hAnsi="宋体" w:eastAsia="宋体" w:cs="宋体"/>
          <w:color w:val="auto"/>
          <w:sz w:val="24"/>
          <w:szCs w:val="24"/>
          <w:highlight w:val="none"/>
        </w:rPr>
        <w:sectPr>
          <w:headerReference r:id="rId9" w:type="default"/>
          <w:footerReference r:id="rId10" w:type="default"/>
          <w:pgSz w:w="11905" w:h="16839"/>
          <w:pgMar w:top="400" w:right="984" w:bottom="1156" w:left="1082" w:header="0" w:footer="994" w:gutter="0"/>
          <w:pgNumType w:fmt="decimal"/>
          <w:cols w:space="720" w:num="1"/>
        </w:sectPr>
      </w:pPr>
    </w:p>
    <w:p w14:paraId="674E205F">
      <w:pPr>
        <w:pStyle w:val="7"/>
        <w:spacing w:line="434" w:lineRule="auto"/>
        <w:rPr>
          <w:color w:val="auto"/>
          <w:highlight w:val="none"/>
        </w:rPr>
      </w:pPr>
    </w:p>
    <w:p w14:paraId="2757B61A">
      <w:pPr>
        <w:spacing w:before="78" w:line="219"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物业类型：</w:t>
      </w:r>
      <w:r>
        <w:rPr>
          <w:rFonts w:ascii="宋体" w:hAnsi="宋体" w:eastAsia="宋体" w:cs="宋体"/>
          <w:color w:val="auto"/>
          <w:spacing w:val="1"/>
          <w:sz w:val="24"/>
          <w:szCs w:val="24"/>
          <w:highlight w:val="none"/>
          <w:u w:val="single" w:color="auto"/>
        </w:rPr>
        <w:t>住宅（</w:t>
      </w:r>
      <w:r>
        <w:rPr>
          <w:rFonts w:hint="eastAsia" w:ascii="宋体" w:hAnsi="宋体" w:cs="宋体"/>
          <w:color w:val="auto"/>
          <w:spacing w:val="1"/>
          <w:sz w:val="24"/>
          <w:szCs w:val="24"/>
          <w:highlight w:val="none"/>
          <w:u w:val="single" w:color="auto"/>
          <w:lang w:val="en-US" w:eastAsia="zh-CN"/>
        </w:rPr>
        <w:t>保障性住房</w:t>
      </w:r>
      <w:r>
        <w:rPr>
          <w:rFonts w:ascii="宋体" w:hAnsi="宋体" w:eastAsia="宋体" w:cs="宋体"/>
          <w:color w:val="auto"/>
          <w:spacing w:val="-9"/>
          <w:sz w:val="24"/>
          <w:szCs w:val="24"/>
          <w:highlight w:val="none"/>
          <w:u w:val="single" w:color="auto"/>
        </w:rPr>
        <w:t>）</w:t>
      </w:r>
      <w:r>
        <w:rPr>
          <w:rFonts w:ascii="宋体" w:hAnsi="宋体" w:eastAsia="宋体" w:cs="宋体"/>
          <w:color w:val="auto"/>
          <w:spacing w:val="-9"/>
          <w:sz w:val="24"/>
          <w:szCs w:val="24"/>
          <w:highlight w:val="none"/>
        </w:rPr>
        <w:t>（</w:t>
      </w:r>
      <w:r>
        <w:rPr>
          <w:rFonts w:ascii="宋体" w:hAnsi="宋体" w:eastAsia="宋体" w:cs="宋体"/>
          <w:color w:val="auto"/>
          <w:spacing w:val="1"/>
          <w:sz w:val="24"/>
          <w:szCs w:val="24"/>
          <w:highlight w:val="none"/>
        </w:rPr>
        <w:t>住宅、非住宅、综合</w:t>
      </w:r>
      <w:r>
        <w:rPr>
          <w:rFonts w:ascii="宋体" w:hAnsi="宋体" w:eastAsia="宋体" w:cs="宋体"/>
          <w:color w:val="auto"/>
          <w:spacing w:val="-9"/>
          <w:sz w:val="24"/>
          <w:szCs w:val="24"/>
          <w:highlight w:val="none"/>
        </w:rPr>
        <w:t>）；</w:t>
      </w:r>
    </w:p>
    <w:p w14:paraId="0F27B005">
      <w:pPr>
        <w:spacing w:before="183"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交付时间：</w:t>
      </w:r>
      <w:r>
        <w:rPr>
          <w:rFonts w:ascii="宋体" w:hAnsi="宋体" w:eastAsia="宋体" w:cs="宋体"/>
          <w:color w:val="auto"/>
          <w:spacing w:val="-2"/>
          <w:sz w:val="24"/>
          <w:szCs w:val="24"/>
          <w:highlight w:val="none"/>
          <w:u w:val="single" w:color="auto"/>
        </w:rPr>
        <w:t xml:space="preserve">      年  月</w:t>
      </w:r>
      <w:r>
        <w:rPr>
          <w:rFonts w:ascii="宋体" w:hAnsi="宋体" w:eastAsia="宋体" w:cs="宋体"/>
          <w:color w:val="auto"/>
          <w:spacing w:val="25"/>
          <w:sz w:val="24"/>
          <w:szCs w:val="24"/>
          <w:highlight w:val="none"/>
          <w:u w:val="single" w:color="auto"/>
        </w:rPr>
        <w:t xml:space="preserve">  </w:t>
      </w:r>
      <w:r>
        <w:rPr>
          <w:rFonts w:ascii="宋体" w:hAnsi="宋体" w:eastAsia="宋体" w:cs="宋体"/>
          <w:color w:val="auto"/>
          <w:spacing w:val="-2"/>
          <w:sz w:val="24"/>
          <w:szCs w:val="24"/>
          <w:highlight w:val="none"/>
          <w:u w:val="single" w:color="auto"/>
        </w:rPr>
        <w:t>日（最终以实</w:t>
      </w:r>
      <w:r>
        <w:rPr>
          <w:rFonts w:ascii="宋体" w:hAnsi="宋体" w:eastAsia="宋体" w:cs="宋体"/>
          <w:color w:val="auto"/>
          <w:spacing w:val="-3"/>
          <w:sz w:val="24"/>
          <w:szCs w:val="24"/>
          <w:highlight w:val="none"/>
          <w:u w:val="single" w:color="auto"/>
        </w:rPr>
        <w:t>际交付时间为准）</w:t>
      </w:r>
    </w:p>
    <w:p w14:paraId="50E78B43">
      <w:pPr>
        <w:spacing w:before="179" w:line="219" w:lineRule="auto"/>
        <w:ind w:left="49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座落位置：</w:t>
      </w:r>
      <w:r>
        <w:rPr>
          <w:rFonts w:ascii="宋体" w:hAnsi="宋体" w:eastAsia="宋体" w:cs="宋体"/>
          <w:color w:val="auto"/>
          <w:spacing w:val="-2"/>
          <w:sz w:val="24"/>
          <w:szCs w:val="24"/>
          <w:highlight w:val="none"/>
          <w:u w:val="single" w:color="auto"/>
        </w:rPr>
        <w:t>杭州市拱墅区</w:t>
      </w:r>
    </w:p>
    <w:p w14:paraId="29DBA063">
      <w:pPr>
        <w:spacing w:before="184" w:line="219"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物业管理区域四至范围（规划平面图</w:t>
      </w:r>
      <w:r>
        <w:rPr>
          <w:rFonts w:ascii="宋体" w:hAnsi="宋体" w:eastAsia="宋体" w:cs="宋体"/>
          <w:color w:val="auto"/>
          <w:spacing w:val="2"/>
          <w:sz w:val="24"/>
          <w:szCs w:val="24"/>
          <w:highlight w:val="none"/>
        </w:rPr>
        <w:t>）：</w:t>
      </w:r>
    </w:p>
    <w:p w14:paraId="35AECFBD">
      <w:pPr>
        <w:spacing w:before="180" w:line="219" w:lineRule="auto"/>
        <w:ind w:left="497"/>
        <w:rPr>
          <w:rFonts w:hint="default"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rPr>
        <w:t>东至；</w:t>
      </w:r>
      <w:r>
        <w:rPr>
          <w:rFonts w:hint="eastAsia" w:ascii="宋体" w:hAnsi="宋体" w:cs="宋体"/>
          <w:color w:val="auto"/>
          <w:spacing w:val="-2"/>
          <w:sz w:val="24"/>
          <w:szCs w:val="24"/>
          <w:highlight w:val="none"/>
          <w:u w:val="single" w:color="auto"/>
          <w:lang w:val="en-US" w:eastAsia="zh-CN"/>
        </w:rPr>
        <w:t xml:space="preserve">     </w:t>
      </w:r>
    </w:p>
    <w:p w14:paraId="411DC2C3">
      <w:pPr>
        <w:spacing w:before="183" w:line="219" w:lineRule="auto"/>
        <w:ind w:left="491"/>
        <w:rPr>
          <w:rFonts w:hint="default"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南至；</w:t>
      </w:r>
      <w:r>
        <w:rPr>
          <w:rFonts w:hint="eastAsia" w:ascii="宋体" w:hAnsi="宋体" w:cs="宋体"/>
          <w:color w:val="auto"/>
          <w:spacing w:val="-3"/>
          <w:sz w:val="24"/>
          <w:szCs w:val="24"/>
          <w:highlight w:val="none"/>
          <w:u w:val="single" w:color="auto"/>
          <w:lang w:val="en-US" w:eastAsia="zh-CN"/>
        </w:rPr>
        <w:t xml:space="preserve">      </w:t>
      </w:r>
    </w:p>
    <w:p w14:paraId="1E424A9D">
      <w:pPr>
        <w:spacing w:before="181" w:line="219" w:lineRule="auto"/>
        <w:ind w:left="4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西至；</w:t>
      </w:r>
      <w:r>
        <w:rPr>
          <w:rFonts w:hint="eastAsia" w:ascii="宋体" w:hAnsi="宋体" w:cs="宋体"/>
          <w:color w:val="auto"/>
          <w:spacing w:val="-3"/>
          <w:sz w:val="24"/>
          <w:szCs w:val="24"/>
          <w:highlight w:val="none"/>
          <w:u w:val="single" w:color="auto"/>
          <w:lang w:val="en-US" w:eastAsia="zh-CN"/>
        </w:rPr>
        <w:t xml:space="preserve">     </w:t>
      </w:r>
    </w:p>
    <w:p w14:paraId="03856E01">
      <w:pPr>
        <w:spacing w:before="184" w:line="219" w:lineRule="auto"/>
        <w:ind w:left="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北至；</w:t>
      </w:r>
      <w:r>
        <w:rPr>
          <w:rFonts w:hint="eastAsia" w:ascii="宋体" w:hAnsi="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p>
    <w:p w14:paraId="52DBF527">
      <w:pPr>
        <w:spacing w:before="183" w:line="219" w:lineRule="auto"/>
        <w:ind w:left="52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占地面积：</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4"/>
          <w:sz w:val="24"/>
          <w:szCs w:val="24"/>
          <w:highlight w:val="none"/>
        </w:rPr>
        <w:t>平方米；</w:t>
      </w:r>
    </w:p>
    <w:p w14:paraId="36F66177">
      <w:pPr>
        <w:spacing w:before="181" w:line="219"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总建筑面积：</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1"/>
          <w:sz w:val="24"/>
          <w:szCs w:val="24"/>
          <w:highlight w:val="none"/>
        </w:rPr>
        <w:t>平方米；其中住宅</w:t>
      </w:r>
      <w:r>
        <w:rPr>
          <w:rFonts w:hint="eastAsia" w:ascii="宋体" w:hAnsi="宋体" w:cs="宋体"/>
          <w:color w:val="auto"/>
          <w:spacing w:val="-1"/>
          <w:sz w:val="24"/>
          <w:szCs w:val="24"/>
          <w:highlight w:val="none"/>
          <w:lang w:val="en-US" w:eastAsia="zh-CN"/>
        </w:rPr>
        <w:t>约</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1"/>
          <w:sz w:val="24"/>
          <w:szCs w:val="24"/>
          <w:highlight w:val="none"/>
        </w:rPr>
        <w:t>平方米，非住宅</w:t>
      </w:r>
      <w:r>
        <w:rPr>
          <w:rFonts w:hint="eastAsia" w:ascii="宋体" w:hAnsi="宋体" w:cs="宋体"/>
          <w:color w:val="auto"/>
          <w:spacing w:val="-1"/>
          <w:sz w:val="24"/>
          <w:szCs w:val="24"/>
          <w:highlight w:val="none"/>
          <w:lang w:val="en-US" w:eastAsia="zh-CN"/>
        </w:rPr>
        <w:t>约</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1"/>
          <w:sz w:val="24"/>
          <w:szCs w:val="24"/>
          <w:highlight w:val="none"/>
        </w:rPr>
        <w:t>平方米。</w:t>
      </w:r>
    </w:p>
    <w:p w14:paraId="0EEE7A3F">
      <w:pPr>
        <w:spacing w:before="180" w:line="220"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分期建设的项目，具体情况为：</w:t>
      </w:r>
    </w:p>
    <w:p w14:paraId="27124B59">
      <w:pPr>
        <w:spacing w:before="182" w:line="219" w:lineRule="auto"/>
        <w:ind w:left="3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（物业管理区域划分意见书或规划平面图见附件一，物业构成明细见附件二）</w:t>
      </w:r>
    </w:p>
    <w:p w14:paraId="35B3F5C5">
      <w:pPr>
        <w:pStyle w:val="7"/>
        <w:spacing w:line="283" w:lineRule="auto"/>
        <w:rPr>
          <w:color w:val="auto"/>
          <w:highlight w:val="none"/>
        </w:rPr>
      </w:pPr>
    </w:p>
    <w:p w14:paraId="576F36BB">
      <w:pPr>
        <w:pStyle w:val="7"/>
        <w:spacing w:line="284" w:lineRule="auto"/>
        <w:rPr>
          <w:color w:val="auto"/>
          <w:highlight w:val="none"/>
        </w:rPr>
      </w:pPr>
    </w:p>
    <w:p w14:paraId="442DFA89">
      <w:pPr>
        <w:spacing w:before="78" w:line="219" w:lineRule="auto"/>
        <w:ind w:left="3155"/>
        <w:outlineLvl w:val="0"/>
        <w:rPr>
          <w:rFonts w:ascii="宋体" w:hAnsi="宋体" w:eastAsia="宋体" w:cs="宋体"/>
          <w:color w:val="auto"/>
          <w:sz w:val="24"/>
          <w:szCs w:val="24"/>
          <w:highlight w:val="none"/>
        </w:rPr>
      </w:pPr>
      <w:r>
        <w:rPr>
          <w:rFonts w:ascii="宋体" w:hAnsi="宋体" w:eastAsia="宋体" w:cs="宋体"/>
          <w:b/>
          <w:bCs/>
          <w:color w:val="auto"/>
          <w:spacing w:val="41"/>
          <w:sz w:val="24"/>
          <w:szCs w:val="24"/>
          <w:highlight w:val="none"/>
        </w:rPr>
        <w:t>第三章物业服务内容与服务标准</w:t>
      </w:r>
    </w:p>
    <w:p w14:paraId="46F4D2B7">
      <w:pPr>
        <w:spacing w:before="183" w:line="219" w:lineRule="auto"/>
        <w:ind w:left="0" w:firstLine="478"/>
        <w:outlineLvl w:val="1"/>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第二条</w:t>
      </w:r>
      <w:r>
        <w:rPr>
          <w:rFonts w:ascii="宋体" w:hAnsi="宋体" w:eastAsia="宋体" w:cs="宋体"/>
          <w:color w:val="auto"/>
          <w:spacing w:val="-1"/>
          <w:sz w:val="24"/>
          <w:szCs w:val="24"/>
          <w:highlight w:val="none"/>
        </w:rPr>
        <w:t>乙方提供的物业服务包括以下内容：</w:t>
      </w:r>
    </w:p>
    <w:p w14:paraId="081FD2B0">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1.房屋外观：外墙完好、整洁，无破损污迹，无乱涂乱画、乱贴广告、堆放杂物现象，发现问题及时维修，并定期检查；</w:t>
      </w:r>
    </w:p>
    <w:p w14:paraId="0374AAD9">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2.设备运行：运转正常安全，制定详细的养护，维护计划；   </w:t>
      </w:r>
    </w:p>
    <w:p w14:paraId="1A3ADC7D">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房屋及设施设备的维修、养护：责任到人，实行巡查制度，维修、养护情况记录完整，存档备查。周围道路：路面无缺损，完好率达到99%以上；公共照明：灯泡正常使用，灯罩完好清洁，灯杆及灯座无破损，完好率不低于</w:t>
      </w:r>
      <w:r>
        <w:rPr>
          <w:rFonts w:hint="eastAsia" w:ascii="宋体" w:hAnsi="宋体" w:cs="宋体"/>
          <w:color w:val="auto"/>
          <w:szCs w:val="24"/>
          <w:highlight w:val="none"/>
          <w:lang w:eastAsia="zh-CN"/>
        </w:rPr>
        <w:t>9</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沟渠池井：无渗漏、无缺损，井盖完好率达100%；停车场：干净、无积水、无缺损、完好率达99%及以上；消防设施管网：管道畅通、无堵塞、无泄漏、消防设施正常有效；公用标志：标示无损坏，标示设施完好率100%；车库：车库内整洁、畅通、无乱搭建现象、墙面无破损和污迹；公共照明每周检查维护一遍，电子保安门及时检查、维护一遍，给排水、排污（含化粪池）系统每月检查一遍,主化粪池每半年彻底清掏一次；</w:t>
      </w:r>
    </w:p>
    <w:p w14:paraId="23ABD8FC">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4.公共环境：制定日常考核标准，清洁分片负责，责任到人，实行巡查制度和考核制度；</w:t>
      </w:r>
    </w:p>
    <w:p w14:paraId="0D993CE8">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（1）道路保持整洁，每天早、晚清扫两次，路面无明显杂物、垃圾、积水；</w:t>
      </w:r>
    </w:p>
    <w:p w14:paraId="7ECD9645">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（2）高层电梯厅每天清扫</w:t>
      </w:r>
      <w:r>
        <w:rPr>
          <w:rFonts w:hint="eastAsia" w:ascii="宋体" w:hAnsi="宋体" w:cs="宋体"/>
          <w:color w:val="auto"/>
          <w:szCs w:val="24"/>
          <w:highlight w:val="none"/>
          <w:lang w:val="en-US" w:eastAsia="zh-CN"/>
        </w:rPr>
        <w:t>两</w:t>
      </w:r>
      <w:r>
        <w:rPr>
          <w:rFonts w:hint="eastAsia" w:ascii="宋体" w:hAnsi="宋体" w:eastAsia="宋体" w:cs="宋体"/>
          <w:color w:val="auto"/>
          <w:szCs w:val="24"/>
          <w:highlight w:val="none"/>
        </w:rPr>
        <w:t>次，每周拖洗1次</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楼梯、楼道</w:t>
      </w:r>
      <w:r>
        <w:rPr>
          <w:rFonts w:hint="eastAsia" w:ascii="宋体" w:hAnsi="宋体" w:cs="宋体"/>
          <w:color w:val="auto"/>
          <w:szCs w:val="24"/>
          <w:highlight w:val="none"/>
          <w:lang w:val="en-US" w:eastAsia="zh-CN"/>
        </w:rPr>
        <w:t>每</w:t>
      </w:r>
      <w:r>
        <w:rPr>
          <w:rFonts w:hint="eastAsia" w:ascii="宋体" w:hAnsi="宋体" w:eastAsia="宋体" w:cs="宋体"/>
          <w:color w:val="auto"/>
          <w:szCs w:val="24"/>
          <w:highlight w:val="none"/>
        </w:rPr>
        <w:t>天清扫一次，隔天拖洗1次</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扶手</w:t>
      </w:r>
      <w:r>
        <w:rPr>
          <w:rFonts w:hint="eastAsia" w:ascii="宋体" w:hAnsi="宋体" w:cs="宋体"/>
          <w:color w:val="auto"/>
          <w:szCs w:val="24"/>
          <w:highlight w:val="none"/>
          <w:lang w:val="en-US" w:eastAsia="zh-CN"/>
        </w:rPr>
        <w:t>每天</w:t>
      </w:r>
      <w:r>
        <w:rPr>
          <w:rFonts w:hint="eastAsia" w:ascii="宋体" w:hAnsi="宋体" w:eastAsia="宋体" w:cs="宋体"/>
          <w:color w:val="auto"/>
          <w:szCs w:val="24"/>
          <w:highlight w:val="none"/>
        </w:rPr>
        <w:t>擦拭一次；一层共用大厅每日拖洗1次；路灯、楼道灯每月清洁1次。</w:t>
      </w:r>
    </w:p>
    <w:p w14:paraId="1CBABA5E">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（3）单元门</w:t>
      </w:r>
      <w:r>
        <w:rPr>
          <w:rFonts w:hint="eastAsia" w:ascii="宋体" w:hAnsi="宋体" w:cs="宋体"/>
          <w:color w:val="auto"/>
          <w:szCs w:val="24"/>
          <w:highlight w:val="none"/>
          <w:lang w:val="en-US" w:eastAsia="zh-CN"/>
        </w:rPr>
        <w:t>每周</w:t>
      </w:r>
      <w:r>
        <w:rPr>
          <w:rFonts w:hint="eastAsia" w:ascii="宋体" w:hAnsi="宋体" w:eastAsia="宋体" w:cs="宋体"/>
          <w:color w:val="auto"/>
          <w:szCs w:val="24"/>
          <w:highlight w:val="none"/>
        </w:rPr>
        <w:t>擦拭一次，公共部位玻璃</w:t>
      </w:r>
      <w:r>
        <w:rPr>
          <w:rFonts w:hint="eastAsia" w:ascii="宋体" w:hAnsi="宋体" w:cs="宋体"/>
          <w:color w:val="auto"/>
          <w:szCs w:val="24"/>
          <w:highlight w:val="none"/>
          <w:lang w:val="en-US" w:eastAsia="zh-CN"/>
        </w:rPr>
        <w:t>每周</w:t>
      </w:r>
      <w:r>
        <w:rPr>
          <w:rFonts w:hint="eastAsia" w:ascii="宋体" w:hAnsi="宋体" w:eastAsia="宋体" w:cs="宋体"/>
          <w:color w:val="auto"/>
          <w:szCs w:val="24"/>
          <w:highlight w:val="none"/>
        </w:rPr>
        <w:t>清洁一次；</w:t>
      </w:r>
    </w:p>
    <w:p w14:paraId="40060D2F">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（4）合理设置果壳箱或者垃圾桶，每日清运2次，保持垃圾桶无污积，垃圾清运率达100% ；</w:t>
      </w:r>
    </w:p>
    <w:p w14:paraId="60CE624B">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（5）制止践踏、占用绿化用地，损坏、涂划园林建筑物，随意堆放杂物、丢弃垃圾、高空抛物等不良行为。</w:t>
      </w:r>
    </w:p>
    <w:p w14:paraId="4ED3C099">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5.绿化：配置专业绿化养护人员，实行巡查制度。定期修剪植被，发现问题及时安排修复。做好绿化四季养护与宣传工作，确保绿化的完好；</w:t>
      </w:r>
    </w:p>
    <w:p w14:paraId="75811897">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（1）四季养护：每季根据草坪生长情况及时清除杂草，平整草坪（一年至少</w:t>
      </w:r>
      <w:r>
        <w:rPr>
          <w:rFonts w:hint="eastAsia" w:ascii="宋体" w:hAnsi="宋体" w:cs="宋体"/>
          <w:color w:val="auto"/>
          <w:szCs w:val="24"/>
          <w:highlight w:val="none"/>
          <w:lang w:val="en-US" w:eastAsia="zh-CN"/>
        </w:rPr>
        <w:t>两</w:t>
      </w:r>
      <w:r>
        <w:rPr>
          <w:rFonts w:hint="eastAsia" w:ascii="宋体" w:hAnsi="宋体" w:eastAsia="宋体" w:cs="宋体"/>
          <w:color w:val="auto"/>
          <w:szCs w:val="24"/>
          <w:highlight w:val="none"/>
        </w:rPr>
        <w:t>次），旱、涝季及时作好防旱、排涝工作，确保树木、草坪成活，并做到基本无裸露黄土；</w:t>
      </w:r>
    </w:p>
    <w:p w14:paraId="7251A3DB">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（2）施肥：根据植物长势局部施肥；</w:t>
      </w:r>
    </w:p>
    <w:p w14:paraId="77F9B1FF">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（3）修剪、整形：春、秋末各一遍；</w:t>
      </w:r>
    </w:p>
    <w:p w14:paraId="5E640610">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（4）保持绿化地清洁，不留杂物、不缺水、不死苗，花木生长茂盛。</w:t>
      </w:r>
    </w:p>
    <w:p w14:paraId="496A2D53">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6.交通秩序：                              </w:t>
      </w:r>
    </w:p>
    <w:p w14:paraId="6E3904F6">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（1）建立小区交通管理制度，保持交通秩序良好；</w:t>
      </w:r>
    </w:p>
    <w:p w14:paraId="5361D951">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（2）加强管理，禁止车辆停放在人行道或草坪；</w:t>
      </w:r>
    </w:p>
    <w:p w14:paraId="7F8A8B78">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（3）自行车、助动车指定停放，有序管理；</w:t>
      </w:r>
    </w:p>
    <w:p w14:paraId="3062D76F">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7.公共秩序维护与协助消防；</w:t>
      </w:r>
    </w:p>
    <w:p w14:paraId="340363CF">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（1）实行封闭式管理，配置24小时保安，协助公安部门维护公共秩序；保安员须着装整齐、举止文明、不脱岗，值班不得聊天、抽烟、看杂志等与工作无关事项；</w:t>
      </w:r>
    </w:p>
    <w:p w14:paraId="32B4BE3E">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（2）建立保安人员管理制度；</w:t>
      </w:r>
    </w:p>
    <w:p w14:paraId="5147F7B0">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（3）发生治安、消防、交通等突发事件时，分管负责人第一时间到现场，保安人员要依法维护现场，及时采取补救措施，防止事态的扩大、恶化。维护现场，迅速和有关职能部门联系并协助查处；</w:t>
      </w:r>
    </w:p>
    <w:p w14:paraId="31F6E81E">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（4）加强消防设施 、设备的保养，及时排除火灾隐患，更换失效消防器材，保证各类消防器材 、设备处于良好状态。</w:t>
      </w:r>
    </w:p>
    <w:p w14:paraId="738CA7F8">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8.房屋共用部位、共用设施设备的维修，并建立登记回访一户一档制度。</w:t>
      </w:r>
    </w:p>
    <w:p w14:paraId="354FE4D6">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建立报修制度：报修24小时专人负责制，建立登记与回访档案。其中急修，报修30分钟内到达现场；小修，报修2天内完成。</w:t>
      </w:r>
    </w:p>
    <w:p w14:paraId="3DFD2852">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9.业主和物业使用人对</w:t>
      </w:r>
      <w:r>
        <w:rPr>
          <w:rFonts w:hint="eastAsia" w:ascii="宋体" w:hAnsi="宋体" w:cs="宋体"/>
          <w:color w:val="auto"/>
          <w:szCs w:val="24"/>
          <w:highlight w:val="none"/>
          <w:lang w:eastAsia="zh-CN"/>
        </w:rPr>
        <w:t>成交</w:t>
      </w:r>
      <w:r>
        <w:rPr>
          <w:rFonts w:hint="eastAsia" w:ascii="宋体" w:hAnsi="宋体" w:eastAsia="宋体" w:cs="宋体"/>
          <w:color w:val="auto"/>
          <w:szCs w:val="24"/>
          <w:highlight w:val="none"/>
        </w:rPr>
        <w:t>单位的满意率达到以下标准：</w:t>
      </w:r>
    </w:p>
    <w:p w14:paraId="71C36F37">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（1）业主报修及时率达100%；</w:t>
      </w:r>
    </w:p>
    <w:p w14:paraId="749FEC46">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（2）维修质量合格率达 98% 以上；</w:t>
      </w:r>
    </w:p>
    <w:p w14:paraId="315A5518">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（3）业主满意率达</w:t>
      </w:r>
      <w:r>
        <w:rPr>
          <w:rFonts w:hint="eastAsia" w:ascii="宋体" w:hAnsi="宋体" w:cs="宋体"/>
          <w:color w:val="auto"/>
          <w:szCs w:val="24"/>
          <w:highlight w:val="none"/>
          <w:lang w:eastAsia="zh-CN"/>
        </w:rPr>
        <w:t>8</w:t>
      </w:r>
      <w:r>
        <w:rPr>
          <w:rFonts w:hint="eastAsia" w:ascii="宋体" w:hAnsi="宋体" w:cs="宋体"/>
          <w:color w:val="auto"/>
          <w:szCs w:val="24"/>
          <w:highlight w:val="none"/>
          <w:lang w:val="en-US" w:eastAsia="zh-CN"/>
        </w:rPr>
        <w:t>0</w:t>
      </w:r>
      <w:r>
        <w:rPr>
          <w:rFonts w:hint="eastAsia" w:ascii="宋体" w:hAnsi="宋体" w:eastAsia="宋体" w:cs="宋体"/>
          <w:color w:val="auto"/>
          <w:szCs w:val="24"/>
          <w:highlight w:val="none"/>
        </w:rPr>
        <w:t>% 以上；</w:t>
      </w:r>
    </w:p>
    <w:p w14:paraId="4478B6FD">
      <w:pPr>
        <w:autoSpaceDE w:val="0"/>
        <w:autoSpaceDN w:val="0"/>
        <w:adjustRightInd w:val="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（4）违章处理率、投诉处理率100%，有效投诉率1%以下，违章发生率1%以下。</w:t>
      </w:r>
    </w:p>
    <w:p w14:paraId="58195229">
      <w:pPr>
        <w:autoSpaceDE w:val="0"/>
        <w:autoSpaceDN w:val="0"/>
        <w:adjustRightIn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10.上述物业管理服务质量不低于物业管理的行业</w:t>
      </w:r>
      <w:r>
        <w:rPr>
          <w:rFonts w:hint="eastAsia" w:ascii="宋体" w:hAnsi="宋体" w:cs="宋体"/>
          <w:color w:val="auto"/>
          <w:szCs w:val="24"/>
          <w:highlight w:val="none"/>
          <w:lang w:val="en-US" w:eastAsia="zh-CN"/>
        </w:rPr>
        <w:t>甲</w:t>
      </w:r>
      <w:r>
        <w:rPr>
          <w:rFonts w:hint="eastAsia" w:ascii="宋体" w:hAnsi="宋体" w:eastAsia="宋体" w:cs="宋体"/>
          <w:color w:val="auto"/>
          <w:szCs w:val="24"/>
          <w:highlight w:val="none"/>
        </w:rPr>
        <w:t>级服务指导标准。</w:t>
      </w:r>
    </w:p>
    <w:p w14:paraId="65BF9FFE">
      <w:pPr>
        <w:spacing w:before="2" w:line="361" w:lineRule="auto"/>
        <w:ind w:left="0" w:right="59" w:firstLine="478"/>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第三条</w:t>
      </w:r>
      <w:r>
        <w:rPr>
          <w:rFonts w:ascii="宋体" w:hAnsi="宋体" w:eastAsia="宋体" w:cs="宋体"/>
          <w:color w:val="auto"/>
          <w:spacing w:val="-1"/>
          <w:sz w:val="24"/>
          <w:szCs w:val="24"/>
          <w:highlight w:val="none"/>
        </w:rPr>
        <w:t xml:space="preserve"> 按照“质价相符</w:t>
      </w:r>
      <w:r>
        <w:rPr>
          <w:rFonts w:ascii="宋体" w:hAnsi="宋体" w:eastAsia="宋体" w:cs="宋体"/>
          <w:color w:val="auto"/>
          <w:spacing w:val="-78"/>
          <w:sz w:val="24"/>
          <w:szCs w:val="24"/>
          <w:highlight w:val="none"/>
        </w:rPr>
        <w:t xml:space="preserve"> </w:t>
      </w:r>
      <w:r>
        <w:rPr>
          <w:rFonts w:ascii="宋体" w:hAnsi="宋体" w:eastAsia="宋体" w:cs="宋体"/>
          <w:color w:val="auto"/>
          <w:spacing w:val="-1"/>
          <w:sz w:val="24"/>
          <w:szCs w:val="24"/>
          <w:highlight w:val="none"/>
        </w:rPr>
        <w:t>”原则，乙方提供的物业服务质量应达到约定的标准（物业服务</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内容与服务标准详见附件三）。该附件为本合同有效组成部分。</w:t>
      </w:r>
    </w:p>
    <w:p w14:paraId="613D667E">
      <w:pPr>
        <w:spacing w:line="361" w:lineRule="auto"/>
        <w:rPr>
          <w:rFonts w:ascii="宋体" w:hAnsi="宋体" w:eastAsia="宋体" w:cs="宋体"/>
          <w:color w:val="auto"/>
          <w:sz w:val="24"/>
          <w:szCs w:val="24"/>
          <w:highlight w:val="none"/>
        </w:rPr>
        <w:sectPr>
          <w:headerReference r:id="rId11" w:type="default"/>
          <w:footerReference r:id="rId12" w:type="default"/>
          <w:pgSz w:w="11905" w:h="16839"/>
          <w:pgMar w:top="960" w:right="1021" w:bottom="1153" w:left="1082" w:header="945" w:footer="994" w:gutter="0"/>
          <w:pgNumType w:fmt="decimal"/>
          <w:cols w:space="720" w:num="1"/>
        </w:sectPr>
      </w:pPr>
    </w:p>
    <w:p w14:paraId="23144CA9">
      <w:pPr>
        <w:pStyle w:val="7"/>
        <w:spacing w:line="433" w:lineRule="auto"/>
        <w:rPr>
          <w:color w:val="auto"/>
          <w:highlight w:val="none"/>
        </w:rPr>
      </w:pPr>
    </w:p>
    <w:p w14:paraId="117185B7">
      <w:pPr>
        <w:spacing w:before="78" w:line="219" w:lineRule="auto"/>
        <w:ind w:left="0" w:firstLine="0" w:firstLineChars="0"/>
        <w:jc w:val="center"/>
        <w:outlineLvl w:val="0"/>
        <w:rPr>
          <w:rFonts w:ascii="宋体" w:hAnsi="宋体" w:eastAsia="宋体" w:cs="宋体"/>
          <w:color w:val="auto"/>
          <w:sz w:val="24"/>
          <w:szCs w:val="24"/>
          <w:highlight w:val="none"/>
        </w:rPr>
      </w:pPr>
      <w:r>
        <w:rPr>
          <w:rFonts w:ascii="宋体" w:hAnsi="宋体" w:eastAsia="宋体" w:cs="宋体"/>
          <w:b/>
          <w:bCs/>
          <w:color w:val="auto"/>
          <w:spacing w:val="39"/>
          <w:sz w:val="24"/>
          <w:szCs w:val="24"/>
          <w:highlight w:val="none"/>
        </w:rPr>
        <w:t>第四章物业服务费用</w:t>
      </w:r>
    </w:p>
    <w:p w14:paraId="04179DD9">
      <w:pPr>
        <w:spacing w:before="183" w:line="219" w:lineRule="auto"/>
        <w:ind w:left="0" w:firstLine="239" w:firstLineChars="100"/>
        <w:outlineLvl w:val="1"/>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第四条</w:t>
      </w:r>
      <w:r>
        <w:rPr>
          <w:rFonts w:ascii="宋体" w:hAnsi="宋体" w:eastAsia="宋体" w:cs="宋体"/>
          <w:color w:val="auto"/>
          <w:spacing w:val="-1"/>
          <w:sz w:val="24"/>
          <w:szCs w:val="24"/>
          <w:highlight w:val="none"/>
        </w:rPr>
        <w:t xml:space="preserve">  本物业管理区域物业服务收费选择以下第</w:t>
      </w:r>
      <w:r>
        <w:rPr>
          <w:rFonts w:ascii="宋体" w:hAnsi="宋体" w:eastAsia="宋体" w:cs="宋体"/>
          <w:color w:val="auto"/>
          <w:spacing w:val="-1"/>
          <w:sz w:val="24"/>
          <w:szCs w:val="24"/>
          <w:highlight w:val="none"/>
          <w:u w:val="single" w:color="auto"/>
        </w:rPr>
        <w:t>（一）</w:t>
      </w:r>
      <w:r>
        <w:rPr>
          <w:rFonts w:ascii="宋体" w:hAnsi="宋体" w:eastAsia="宋体" w:cs="宋体"/>
          <w:color w:val="auto"/>
          <w:spacing w:val="-1"/>
          <w:sz w:val="24"/>
          <w:szCs w:val="24"/>
          <w:highlight w:val="none"/>
        </w:rPr>
        <w:t>种方式：</w:t>
      </w:r>
    </w:p>
    <w:p w14:paraId="7F18A979">
      <w:pPr>
        <w:spacing w:before="180" w:line="219" w:lineRule="auto"/>
        <w:ind w:left="380"/>
        <w:outlineLvl w:val="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（一）包干制</w:t>
      </w:r>
    </w:p>
    <w:p w14:paraId="0136ED0B">
      <w:pPr>
        <w:spacing w:before="183" w:line="219" w:lineRule="auto"/>
        <w:ind w:left="489"/>
        <w:rPr>
          <w:rFonts w:ascii="宋体" w:hAnsi="宋体" w:eastAsia="宋体" w:cs="宋体"/>
          <w:color w:val="auto"/>
          <w:sz w:val="24"/>
          <w:szCs w:val="24"/>
          <w:highlight w:val="none"/>
        </w:rPr>
      </w:pPr>
      <w:r>
        <w:rPr>
          <w:rFonts w:ascii="宋体" w:hAnsi="宋体" w:eastAsia="宋体" w:cs="宋体"/>
          <w:color w:val="auto"/>
          <w:sz w:val="24"/>
          <w:szCs w:val="24"/>
          <w:highlight w:val="none"/>
        </w:rPr>
        <w:t>本物业管理区域前期物业服务收费采用包干制方</w:t>
      </w:r>
      <w:r>
        <w:rPr>
          <w:rFonts w:ascii="宋体" w:hAnsi="宋体" w:eastAsia="宋体" w:cs="宋体"/>
          <w:color w:val="auto"/>
          <w:spacing w:val="-1"/>
          <w:sz w:val="24"/>
          <w:szCs w:val="24"/>
          <w:highlight w:val="none"/>
        </w:rPr>
        <w:t>式，具体收费标准如下表：</w:t>
      </w:r>
    </w:p>
    <w:p w14:paraId="7375CCD3">
      <w:pPr>
        <w:spacing w:line="147" w:lineRule="exact"/>
        <w:rPr>
          <w:color w:val="auto"/>
          <w:highlight w:val="none"/>
        </w:rPr>
      </w:pPr>
    </w:p>
    <w:tbl>
      <w:tblPr>
        <w:tblStyle w:val="31"/>
        <w:tblW w:w="80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1"/>
        <w:gridCol w:w="1870"/>
        <w:gridCol w:w="3962"/>
      </w:tblGrid>
      <w:tr w14:paraId="39227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4121" w:type="dxa"/>
            <w:gridSpan w:val="2"/>
            <w:vAlign w:val="center"/>
          </w:tcPr>
          <w:p w14:paraId="038A92B8">
            <w:pPr>
              <w:pStyle w:val="30"/>
              <w:spacing w:before="144" w:line="219" w:lineRule="auto"/>
              <w:ind w:left="0" w:firstLine="0" w:firstLineChars="0"/>
              <w:jc w:val="center"/>
              <w:rPr>
                <w:color w:val="auto"/>
                <w:sz w:val="24"/>
                <w:szCs w:val="24"/>
                <w:highlight w:val="none"/>
              </w:rPr>
            </w:pPr>
            <w:r>
              <w:rPr>
                <w:b/>
                <w:bCs/>
                <w:color w:val="auto"/>
                <w:spacing w:val="-5"/>
                <w:sz w:val="24"/>
                <w:szCs w:val="24"/>
                <w:highlight w:val="none"/>
              </w:rPr>
              <w:t>物业类型</w:t>
            </w:r>
          </w:p>
        </w:tc>
        <w:tc>
          <w:tcPr>
            <w:tcW w:w="3962" w:type="dxa"/>
            <w:vAlign w:val="center"/>
          </w:tcPr>
          <w:p w14:paraId="32DD9B2D">
            <w:pPr>
              <w:pStyle w:val="30"/>
              <w:spacing w:before="144" w:line="219" w:lineRule="auto"/>
              <w:ind w:left="0" w:firstLine="0" w:firstLineChars="0"/>
              <w:jc w:val="center"/>
              <w:rPr>
                <w:color w:val="auto"/>
                <w:sz w:val="24"/>
                <w:szCs w:val="24"/>
                <w:highlight w:val="none"/>
              </w:rPr>
            </w:pPr>
            <w:r>
              <w:rPr>
                <w:b/>
                <w:bCs/>
                <w:color w:val="auto"/>
                <w:spacing w:val="-7"/>
                <w:sz w:val="24"/>
                <w:szCs w:val="24"/>
                <w:highlight w:val="none"/>
              </w:rPr>
              <w:t>收费标准</w:t>
            </w:r>
          </w:p>
        </w:tc>
      </w:tr>
      <w:tr w14:paraId="23F6E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4121" w:type="dxa"/>
            <w:gridSpan w:val="2"/>
            <w:vAlign w:val="center"/>
          </w:tcPr>
          <w:p w14:paraId="0ACE814D">
            <w:pPr>
              <w:pStyle w:val="30"/>
              <w:spacing w:before="78" w:line="221" w:lineRule="auto"/>
              <w:ind w:left="891"/>
              <w:jc w:val="center"/>
              <w:rPr>
                <w:rFonts w:ascii="Arial"/>
                <w:color w:val="auto"/>
                <w:sz w:val="21"/>
                <w:highlight w:val="none"/>
              </w:rPr>
            </w:pPr>
          </w:p>
          <w:p w14:paraId="58A362BE">
            <w:pPr>
              <w:pStyle w:val="30"/>
              <w:spacing w:before="78" w:line="221" w:lineRule="auto"/>
              <w:ind w:left="0" w:firstLine="0" w:firstLineChars="0"/>
              <w:jc w:val="center"/>
              <w:rPr>
                <w:color w:val="auto"/>
                <w:sz w:val="24"/>
                <w:szCs w:val="24"/>
                <w:highlight w:val="none"/>
              </w:rPr>
            </w:pPr>
            <w:r>
              <w:rPr>
                <w:color w:val="auto"/>
                <w:spacing w:val="-5"/>
                <w:sz w:val="24"/>
                <w:szCs w:val="24"/>
                <w:highlight w:val="none"/>
              </w:rPr>
              <w:t>住宅</w:t>
            </w:r>
          </w:p>
        </w:tc>
        <w:tc>
          <w:tcPr>
            <w:tcW w:w="3962" w:type="dxa"/>
            <w:vAlign w:val="center"/>
          </w:tcPr>
          <w:p w14:paraId="01F755BC">
            <w:pPr>
              <w:pStyle w:val="30"/>
              <w:spacing w:before="140" w:line="219" w:lineRule="auto"/>
              <w:ind w:left="0" w:firstLine="0" w:firstLineChars="0"/>
              <w:jc w:val="center"/>
              <w:rPr>
                <w:color w:val="auto"/>
                <w:sz w:val="24"/>
                <w:szCs w:val="24"/>
                <w:highlight w:val="none"/>
              </w:rPr>
            </w:pPr>
            <w:r>
              <w:rPr>
                <w:color w:val="auto"/>
                <w:spacing w:val="-15"/>
                <w:sz w:val="24"/>
                <w:szCs w:val="24"/>
                <w:highlight w:val="none"/>
              </w:rPr>
              <w:t>元/月</w:t>
            </w:r>
            <w:r>
              <w:rPr>
                <w:color w:val="auto"/>
                <w:spacing w:val="-28"/>
                <w:sz w:val="24"/>
                <w:szCs w:val="24"/>
                <w:highlight w:val="none"/>
              </w:rPr>
              <w:t xml:space="preserve"> </w:t>
            </w:r>
            <w:r>
              <w:rPr>
                <w:color w:val="auto"/>
                <w:spacing w:val="-15"/>
                <w:sz w:val="24"/>
                <w:szCs w:val="24"/>
                <w:highlight w:val="none"/>
              </w:rPr>
              <w:t>·平方米</w:t>
            </w:r>
          </w:p>
        </w:tc>
      </w:tr>
      <w:tr w14:paraId="7430D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4121" w:type="dxa"/>
            <w:gridSpan w:val="2"/>
            <w:vAlign w:val="center"/>
          </w:tcPr>
          <w:p w14:paraId="667950A9">
            <w:pPr>
              <w:pStyle w:val="30"/>
              <w:spacing w:before="142" w:line="220" w:lineRule="auto"/>
              <w:ind w:left="0" w:firstLine="0" w:firstLineChars="0"/>
              <w:jc w:val="center"/>
              <w:rPr>
                <w:rFonts w:hint="eastAsia" w:eastAsia="宋体"/>
                <w:color w:val="auto"/>
                <w:sz w:val="24"/>
                <w:szCs w:val="24"/>
                <w:highlight w:val="none"/>
                <w:lang w:eastAsia="zh-CN"/>
              </w:rPr>
            </w:pPr>
            <w:r>
              <w:rPr>
                <w:rFonts w:hint="eastAsia"/>
                <w:color w:val="auto"/>
                <w:spacing w:val="-4"/>
                <w:sz w:val="24"/>
                <w:szCs w:val="24"/>
                <w:highlight w:val="none"/>
                <w:lang w:val="en-US" w:eastAsia="zh-CN"/>
              </w:rPr>
              <w:t>非住宅</w:t>
            </w:r>
          </w:p>
        </w:tc>
        <w:tc>
          <w:tcPr>
            <w:tcW w:w="3962" w:type="dxa"/>
            <w:vAlign w:val="center"/>
          </w:tcPr>
          <w:p w14:paraId="7DC35A79">
            <w:pPr>
              <w:pStyle w:val="30"/>
              <w:spacing w:before="142" w:line="219" w:lineRule="auto"/>
              <w:ind w:left="0" w:firstLine="0" w:firstLineChars="0"/>
              <w:jc w:val="center"/>
              <w:rPr>
                <w:color w:val="auto"/>
                <w:sz w:val="24"/>
                <w:szCs w:val="24"/>
                <w:highlight w:val="none"/>
              </w:rPr>
            </w:pPr>
            <w:r>
              <w:rPr>
                <w:color w:val="auto"/>
                <w:spacing w:val="-15"/>
                <w:sz w:val="24"/>
                <w:szCs w:val="24"/>
                <w:highlight w:val="none"/>
              </w:rPr>
              <w:t>元/月</w:t>
            </w:r>
            <w:r>
              <w:rPr>
                <w:color w:val="auto"/>
                <w:spacing w:val="-28"/>
                <w:sz w:val="24"/>
                <w:szCs w:val="24"/>
                <w:highlight w:val="none"/>
              </w:rPr>
              <w:t xml:space="preserve"> </w:t>
            </w:r>
            <w:r>
              <w:rPr>
                <w:color w:val="auto"/>
                <w:spacing w:val="-15"/>
                <w:sz w:val="24"/>
                <w:szCs w:val="24"/>
                <w:highlight w:val="none"/>
              </w:rPr>
              <w:t>·平方米</w:t>
            </w:r>
          </w:p>
        </w:tc>
      </w:tr>
      <w:tr w14:paraId="5EB3B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4121" w:type="dxa"/>
            <w:gridSpan w:val="2"/>
            <w:vAlign w:val="center"/>
          </w:tcPr>
          <w:p w14:paraId="059E52C4">
            <w:pPr>
              <w:pStyle w:val="30"/>
              <w:spacing w:before="151" w:line="219" w:lineRule="auto"/>
              <w:ind w:left="0" w:firstLine="0" w:firstLineChars="0"/>
              <w:jc w:val="center"/>
              <w:rPr>
                <w:rFonts w:hint="eastAsia" w:eastAsia="宋体"/>
                <w:color w:val="auto"/>
                <w:sz w:val="24"/>
                <w:szCs w:val="24"/>
                <w:highlight w:val="none"/>
                <w:lang w:eastAsia="zh-CN"/>
              </w:rPr>
            </w:pPr>
            <w:r>
              <w:rPr>
                <w:color w:val="auto"/>
                <w:spacing w:val="-4"/>
                <w:sz w:val="24"/>
                <w:szCs w:val="24"/>
                <w:highlight w:val="none"/>
              </w:rPr>
              <w:t>公共能耗费</w:t>
            </w:r>
            <w:r>
              <w:rPr>
                <w:rFonts w:hint="eastAsia"/>
                <w:color w:val="auto"/>
                <w:spacing w:val="-4"/>
                <w:sz w:val="24"/>
                <w:szCs w:val="24"/>
                <w:highlight w:val="none"/>
                <w:lang w:eastAsia="zh-CN"/>
              </w:rPr>
              <w:t>（最终按实计取）</w:t>
            </w:r>
          </w:p>
        </w:tc>
        <w:tc>
          <w:tcPr>
            <w:tcW w:w="3962" w:type="dxa"/>
            <w:vAlign w:val="center"/>
          </w:tcPr>
          <w:p w14:paraId="1FA5941C">
            <w:pPr>
              <w:pStyle w:val="30"/>
              <w:spacing w:before="151" w:line="219" w:lineRule="auto"/>
              <w:ind w:left="0" w:firstLine="0" w:firstLineChars="0"/>
              <w:jc w:val="center"/>
              <w:rPr>
                <w:color w:val="auto"/>
                <w:sz w:val="24"/>
                <w:szCs w:val="24"/>
                <w:highlight w:val="none"/>
              </w:rPr>
            </w:pPr>
            <w:r>
              <w:rPr>
                <w:color w:val="auto"/>
                <w:spacing w:val="-15"/>
                <w:sz w:val="24"/>
                <w:szCs w:val="24"/>
                <w:highlight w:val="none"/>
              </w:rPr>
              <w:t>元/月</w:t>
            </w:r>
            <w:r>
              <w:rPr>
                <w:color w:val="auto"/>
                <w:spacing w:val="-28"/>
                <w:sz w:val="24"/>
                <w:szCs w:val="24"/>
                <w:highlight w:val="none"/>
              </w:rPr>
              <w:t xml:space="preserve"> </w:t>
            </w:r>
            <w:r>
              <w:rPr>
                <w:color w:val="auto"/>
                <w:spacing w:val="-15"/>
                <w:sz w:val="24"/>
                <w:szCs w:val="24"/>
                <w:highlight w:val="none"/>
              </w:rPr>
              <w:t>·平方米</w:t>
            </w:r>
          </w:p>
        </w:tc>
      </w:tr>
      <w:tr w14:paraId="16A90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2251" w:type="dxa"/>
            <w:vAlign w:val="center"/>
          </w:tcPr>
          <w:p w14:paraId="30AB8A94">
            <w:pPr>
              <w:pStyle w:val="30"/>
              <w:spacing w:before="144" w:line="219" w:lineRule="auto"/>
              <w:ind w:left="0" w:firstLine="0" w:firstLineChars="0"/>
              <w:jc w:val="center"/>
              <w:rPr>
                <w:color w:val="auto"/>
                <w:sz w:val="24"/>
                <w:szCs w:val="24"/>
                <w:highlight w:val="none"/>
              </w:rPr>
            </w:pPr>
            <w:r>
              <w:rPr>
                <w:color w:val="auto"/>
                <w:spacing w:val="-2"/>
                <w:sz w:val="24"/>
                <w:szCs w:val="24"/>
                <w:highlight w:val="none"/>
              </w:rPr>
              <w:t>其他相关服务费</w:t>
            </w:r>
          </w:p>
        </w:tc>
        <w:tc>
          <w:tcPr>
            <w:tcW w:w="1870" w:type="dxa"/>
            <w:vAlign w:val="center"/>
          </w:tcPr>
          <w:p w14:paraId="0386DA66">
            <w:pPr>
              <w:pStyle w:val="30"/>
              <w:spacing w:before="144" w:line="219" w:lineRule="auto"/>
              <w:ind w:left="460"/>
              <w:jc w:val="center"/>
              <w:rPr>
                <w:color w:val="auto"/>
                <w:sz w:val="24"/>
                <w:szCs w:val="24"/>
                <w:highlight w:val="none"/>
              </w:rPr>
            </w:pPr>
            <w:r>
              <w:rPr>
                <w:color w:val="auto"/>
                <w:spacing w:val="-3"/>
                <w:sz w:val="24"/>
                <w:szCs w:val="24"/>
                <w:highlight w:val="none"/>
              </w:rPr>
              <w:t>地下车位</w:t>
            </w:r>
          </w:p>
        </w:tc>
        <w:tc>
          <w:tcPr>
            <w:tcW w:w="3962" w:type="dxa"/>
            <w:vAlign w:val="center"/>
          </w:tcPr>
          <w:p w14:paraId="2DB796C9">
            <w:pPr>
              <w:pStyle w:val="30"/>
              <w:spacing w:before="144" w:line="219" w:lineRule="auto"/>
              <w:ind w:left="0" w:firstLine="0" w:firstLineChars="0"/>
              <w:jc w:val="center"/>
              <w:rPr>
                <w:color w:val="auto"/>
                <w:sz w:val="24"/>
                <w:szCs w:val="24"/>
                <w:highlight w:val="none"/>
              </w:rPr>
            </w:pPr>
            <w:r>
              <w:rPr>
                <w:color w:val="auto"/>
                <w:spacing w:val="-3"/>
                <w:sz w:val="24"/>
                <w:szCs w:val="24"/>
                <w:highlight w:val="none"/>
              </w:rPr>
              <w:t>元/月/个</w:t>
            </w:r>
          </w:p>
        </w:tc>
      </w:tr>
    </w:tbl>
    <w:p w14:paraId="1DFE8B37">
      <w:pPr>
        <w:spacing w:before="35" w:line="359" w:lineRule="auto"/>
        <w:ind w:left="13" w:right="56" w:firstLine="46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物业服务费按照房屋的法定产权建筑面积计算。已办理不动产权证的，以不动产权证记载</w:t>
      </w:r>
      <w:r>
        <w:rPr>
          <w:rFonts w:ascii="宋体" w:hAnsi="宋体" w:eastAsia="宋体" w:cs="宋体"/>
          <w:color w:val="auto"/>
          <w:spacing w:val="17"/>
          <w:sz w:val="24"/>
          <w:szCs w:val="24"/>
          <w:highlight w:val="none"/>
        </w:rPr>
        <w:t xml:space="preserve"> </w:t>
      </w:r>
      <w:r>
        <w:rPr>
          <w:rFonts w:ascii="宋体" w:hAnsi="宋体" w:eastAsia="宋体" w:cs="宋体"/>
          <w:color w:val="auto"/>
          <w:spacing w:val="-3"/>
          <w:sz w:val="24"/>
          <w:szCs w:val="24"/>
          <w:highlight w:val="none"/>
        </w:rPr>
        <w:t>的建筑面积为准；未办理不动产权证或不动产权证未记载建筑面积的，按照正式房屋实测绘成</w:t>
      </w:r>
      <w:r>
        <w:rPr>
          <w:rFonts w:ascii="宋体" w:hAnsi="宋体" w:eastAsia="宋体" w:cs="宋体"/>
          <w:color w:val="auto"/>
          <w:spacing w:val="-5"/>
          <w:sz w:val="24"/>
          <w:szCs w:val="24"/>
          <w:highlight w:val="none"/>
        </w:rPr>
        <w:t>果上的面积为准。</w:t>
      </w:r>
    </w:p>
    <w:p w14:paraId="35684619">
      <w:pPr>
        <w:spacing w:before="1" w:line="359" w:lineRule="auto"/>
        <w:ind w:left="7" w:right="61" w:firstLine="494"/>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费用组成（包括不限于</w:t>
      </w:r>
      <w:r>
        <w:rPr>
          <w:rFonts w:ascii="宋体" w:hAnsi="宋体" w:eastAsia="宋体" w:cs="宋体"/>
          <w:color w:val="auto"/>
          <w:spacing w:val="-20"/>
          <w:sz w:val="24"/>
          <w:szCs w:val="24"/>
          <w:highlight w:val="none"/>
        </w:rPr>
        <w:t>）</w:t>
      </w:r>
      <w:r>
        <w:rPr>
          <w:rFonts w:ascii="宋体" w:hAnsi="宋体" w:eastAsia="宋体" w:cs="宋体"/>
          <w:b/>
          <w:bCs/>
          <w:color w:val="auto"/>
          <w:spacing w:val="-20"/>
          <w:sz w:val="24"/>
          <w:szCs w:val="24"/>
          <w:highlight w:val="none"/>
        </w:rPr>
        <w:t>：</w:t>
      </w:r>
      <w:r>
        <w:rPr>
          <w:rFonts w:ascii="宋体" w:hAnsi="宋体" w:eastAsia="宋体" w:cs="宋体"/>
          <w:color w:val="auto"/>
          <w:spacing w:val="-2"/>
          <w:sz w:val="24"/>
          <w:szCs w:val="24"/>
          <w:highlight w:val="none"/>
        </w:rPr>
        <w:t>本项目物业服务费的投标报价为</w:t>
      </w:r>
      <w:r>
        <w:rPr>
          <w:rFonts w:ascii="宋体" w:hAnsi="宋体" w:eastAsia="宋体" w:cs="宋体"/>
          <w:color w:val="auto"/>
          <w:spacing w:val="-3"/>
          <w:sz w:val="24"/>
          <w:szCs w:val="24"/>
          <w:highlight w:val="none"/>
        </w:rPr>
        <w:t>固定单价包干，有关本项目物业服务实施所需的一切费用均计入报价，投标单价必须包括</w:t>
      </w:r>
      <w:r>
        <w:rPr>
          <w:rFonts w:hint="eastAsia" w:ascii="宋体" w:hAnsi="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在服务期内提供物业管理服</w:t>
      </w:r>
      <w:r>
        <w:rPr>
          <w:rFonts w:ascii="宋体" w:hAnsi="宋体" w:eastAsia="宋体" w:cs="宋体"/>
          <w:color w:val="auto"/>
          <w:spacing w:val="-1"/>
          <w:sz w:val="24"/>
          <w:szCs w:val="24"/>
          <w:highlight w:val="none"/>
        </w:rPr>
        <w:t>务所需的全部费用，主要包括但不限于：</w:t>
      </w:r>
    </w:p>
    <w:p w14:paraId="24E32ADA">
      <w:pPr>
        <w:spacing w:line="289" w:lineRule="auto"/>
        <w:ind w:left="8" w:right="80"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1、前期准备费用：包含前期介入服务（承接查验、开荒保洁等）、人员工资、运营等其</w:t>
      </w:r>
      <w:r>
        <w:rPr>
          <w:rFonts w:ascii="宋体" w:hAnsi="宋体" w:eastAsia="宋体" w:cs="宋体"/>
          <w:color w:val="auto"/>
          <w:spacing w:val="-2"/>
          <w:sz w:val="24"/>
          <w:szCs w:val="24"/>
          <w:highlight w:val="none"/>
        </w:rPr>
        <w:t>他其他费用；</w:t>
      </w:r>
    </w:p>
    <w:p w14:paraId="4089B9D8">
      <w:pPr>
        <w:spacing w:before="179" w:line="336" w:lineRule="auto"/>
        <w:ind w:left="7" w:firstLine="483"/>
        <w:rPr>
          <w:color w:val="auto"/>
          <w:highlight w:val="none"/>
        </w:rPr>
      </w:pPr>
      <w:r>
        <w:rPr>
          <w:rFonts w:ascii="宋体" w:hAnsi="宋体" w:eastAsia="宋体" w:cs="宋体"/>
          <w:color w:val="auto"/>
          <w:spacing w:val="-2"/>
          <w:sz w:val="24"/>
          <w:szCs w:val="24"/>
          <w:highlight w:val="none"/>
        </w:rPr>
        <w:t>2、</w:t>
      </w:r>
      <w:r>
        <w:rPr>
          <w:rFonts w:ascii="宋体" w:hAnsi="宋体" w:eastAsia="宋体" w:cs="宋体"/>
          <w:color w:val="auto"/>
          <w:spacing w:val="-56"/>
          <w:sz w:val="24"/>
          <w:szCs w:val="24"/>
          <w:highlight w:val="none"/>
        </w:rPr>
        <w:t xml:space="preserve"> </w:t>
      </w:r>
      <w:r>
        <w:rPr>
          <w:rFonts w:ascii="宋体" w:hAnsi="宋体" w:eastAsia="宋体" w:cs="宋体"/>
          <w:color w:val="auto"/>
          <w:spacing w:val="-2"/>
          <w:sz w:val="24"/>
          <w:szCs w:val="24"/>
          <w:highlight w:val="none"/>
        </w:rPr>
        <w:t>日常运营费用：包含一切人员工资、奖金、法定节假日加班费、高温补偿费、各种社</w:t>
      </w:r>
      <w:r>
        <w:rPr>
          <w:rFonts w:ascii="宋体" w:hAnsi="宋体" w:eastAsia="宋体" w:cs="宋体"/>
          <w:color w:val="auto"/>
          <w:spacing w:val="-3"/>
          <w:sz w:val="24"/>
          <w:szCs w:val="24"/>
          <w:highlight w:val="none"/>
        </w:rPr>
        <w:t>会保险（基本养老保险、基本医疗保险、工伤保险、生育保险、失业保险）、食宿与交通、培训、设备器材、消防、供电、供水、电梯等设施设备的日常维保及年检、消耗材料、服装、安全、仓储、运输、管理费用、税费、利润、投标费用等完</w:t>
      </w:r>
      <w:r>
        <w:rPr>
          <w:rFonts w:ascii="宋体" w:hAnsi="宋体" w:eastAsia="宋体" w:cs="宋体"/>
          <w:color w:val="auto"/>
          <w:spacing w:val="-1"/>
          <w:sz w:val="24"/>
          <w:szCs w:val="24"/>
          <w:highlight w:val="none"/>
        </w:rPr>
        <w:t>成合同所需的一切本身和不可或缺的所有工作开支、政策性文件规定及合</w:t>
      </w:r>
      <w:r>
        <w:rPr>
          <w:rFonts w:ascii="宋体" w:hAnsi="宋体" w:eastAsia="宋体" w:cs="宋体"/>
          <w:color w:val="auto"/>
          <w:spacing w:val="-2"/>
          <w:sz w:val="24"/>
          <w:szCs w:val="24"/>
          <w:highlight w:val="none"/>
        </w:rPr>
        <w:t>同包含的所有风险、</w:t>
      </w:r>
      <w:r>
        <w:rPr>
          <w:rFonts w:ascii="宋体" w:hAnsi="宋体" w:eastAsia="宋体" w:cs="宋体"/>
          <w:color w:val="auto"/>
          <w:spacing w:val="-1"/>
          <w:sz w:val="24"/>
          <w:szCs w:val="24"/>
          <w:highlight w:val="none"/>
        </w:rPr>
        <w:t>责任等各项全部费用并承担一切风险责任。</w:t>
      </w:r>
    </w:p>
    <w:p w14:paraId="7FB8FCA9">
      <w:pPr>
        <w:spacing w:before="78" w:line="359" w:lineRule="auto"/>
        <w:ind w:left="8" w:right="4" w:firstLine="484"/>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3、物业管理服务提升、政策性功能完善等费用。例</w:t>
      </w:r>
      <w:r>
        <w:rPr>
          <w:rFonts w:ascii="宋体" w:hAnsi="宋体" w:eastAsia="宋体" w:cs="宋体"/>
          <w:color w:val="auto"/>
          <w:spacing w:val="-1"/>
          <w:sz w:val="24"/>
          <w:szCs w:val="24"/>
          <w:highlight w:val="none"/>
        </w:rPr>
        <w:t>如：未来社区、新型邻里中心创设等</w:t>
      </w:r>
      <w:r>
        <w:rPr>
          <w:rFonts w:ascii="宋体" w:hAnsi="宋体" w:eastAsia="宋体" w:cs="宋体"/>
          <w:color w:val="auto"/>
          <w:spacing w:val="-3"/>
          <w:sz w:val="24"/>
          <w:szCs w:val="24"/>
          <w:highlight w:val="none"/>
        </w:rPr>
        <w:t>费用，由</w:t>
      </w:r>
      <w:r>
        <w:rPr>
          <w:rFonts w:hint="eastAsia" w:ascii="宋体" w:hAnsi="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在整体项目中综合考虑，作为报价组成部分。如后续因政策性原因产生的费用</w:t>
      </w:r>
      <w:r>
        <w:rPr>
          <w:rFonts w:ascii="宋体" w:hAnsi="宋体" w:eastAsia="宋体" w:cs="宋体"/>
          <w:color w:val="auto"/>
          <w:spacing w:val="-1"/>
          <w:sz w:val="24"/>
          <w:szCs w:val="24"/>
          <w:highlight w:val="none"/>
        </w:rPr>
        <w:t>补偿或奖励等，</w:t>
      </w:r>
      <w:r>
        <w:rPr>
          <w:rFonts w:hint="eastAsia" w:ascii="宋体" w:hAnsi="宋体" w:cs="宋体"/>
          <w:color w:val="auto"/>
          <w:spacing w:val="-1"/>
          <w:sz w:val="24"/>
          <w:szCs w:val="24"/>
          <w:highlight w:val="none"/>
          <w:lang w:val="en-US" w:eastAsia="zh-CN"/>
        </w:rPr>
        <w:t>由</w:t>
      </w:r>
      <w:r>
        <w:rPr>
          <w:rFonts w:hint="eastAsia" w:ascii="宋体" w:hAnsi="宋体" w:cs="宋体"/>
          <w:color w:val="auto"/>
          <w:spacing w:val="-1"/>
          <w:sz w:val="24"/>
          <w:szCs w:val="24"/>
          <w:highlight w:val="none"/>
          <w:lang w:eastAsia="zh-CN"/>
        </w:rPr>
        <w:t>成交供应商</w:t>
      </w:r>
      <w:r>
        <w:rPr>
          <w:rFonts w:ascii="宋体" w:hAnsi="宋体" w:eastAsia="宋体" w:cs="宋体"/>
          <w:color w:val="auto"/>
          <w:spacing w:val="-1"/>
          <w:sz w:val="24"/>
          <w:szCs w:val="24"/>
          <w:highlight w:val="none"/>
        </w:rPr>
        <w:t>与相关部门自行协商。</w:t>
      </w:r>
    </w:p>
    <w:p w14:paraId="0D6586B6">
      <w:pPr>
        <w:spacing w:before="1" w:line="217" w:lineRule="auto"/>
        <w:ind w:left="0" w:firstLine="238" w:firstLineChars="1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《开标一览表》是报价的唯一载体。</w:t>
      </w:r>
    </w:p>
    <w:p w14:paraId="39417034">
      <w:pPr>
        <w:spacing w:before="182" w:line="218" w:lineRule="auto"/>
        <w:ind w:left="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投标报价在物业管理服务期内不受杭州市区最低工资水</w:t>
      </w:r>
      <w:r>
        <w:rPr>
          <w:rFonts w:ascii="宋体" w:hAnsi="宋体" w:eastAsia="宋体" w:cs="宋体"/>
          <w:color w:val="auto"/>
          <w:spacing w:val="-1"/>
          <w:sz w:val="24"/>
          <w:szCs w:val="24"/>
          <w:highlight w:val="none"/>
        </w:rPr>
        <w:t>平的调整等因素的影响而调整。</w:t>
      </w:r>
    </w:p>
    <w:p w14:paraId="4A3E8267">
      <w:pPr>
        <w:spacing w:before="184" w:line="359" w:lineRule="auto"/>
        <w:ind w:left="9" w:right="4" w:firstLine="481"/>
        <w:rPr>
          <w:rFonts w:ascii="宋体" w:hAnsi="宋体" w:eastAsia="宋体" w:cs="宋体"/>
          <w:color w:val="auto"/>
          <w:sz w:val="24"/>
          <w:szCs w:val="24"/>
          <w:highlight w:val="none"/>
        </w:rPr>
      </w:pPr>
      <w:r>
        <w:rPr>
          <w:rFonts w:hint="eastAsia" w:ascii="宋体" w:hAnsi="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漏报或不报，</w:t>
      </w:r>
      <w:r>
        <w:rPr>
          <w:rFonts w:hint="eastAsia" w:ascii="宋体" w:hAnsi="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将视为该漏报或不报部分的费用已包括在已报的总价中而不予</w:t>
      </w:r>
      <w:r>
        <w:rPr>
          <w:rFonts w:ascii="宋体" w:hAnsi="宋体" w:eastAsia="宋体" w:cs="宋体"/>
          <w:color w:val="auto"/>
          <w:spacing w:val="2"/>
          <w:sz w:val="24"/>
          <w:szCs w:val="24"/>
          <w:highlight w:val="none"/>
        </w:rPr>
        <w:t xml:space="preserve"> </w:t>
      </w:r>
      <w:r>
        <w:rPr>
          <w:rFonts w:ascii="宋体" w:hAnsi="宋体" w:eastAsia="宋体" w:cs="宋体"/>
          <w:color w:val="auto"/>
          <w:spacing w:val="-4"/>
          <w:sz w:val="24"/>
          <w:szCs w:val="24"/>
          <w:highlight w:val="none"/>
        </w:rPr>
        <w:t>支付。</w:t>
      </w:r>
    </w:p>
    <w:p w14:paraId="2BBF303B">
      <w:pPr>
        <w:spacing w:before="185" w:line="219" w:lineRule="auto"/>
        <w:ind w:left="380"/>
        <w:outlineLvl w:val="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（二）酬金制</w:t>
      </w:r>
    </w:p>
    <w:p w14:paraId="03198AE1">
      <w:pPr>
        <w:spacing w:before="181" w:line="359" w:lineRule="auto"/>
        <w:ind w:left="7" w:firstLine="4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在预收的物业服务资金中按约定比例或者约定数额提取酬金支付给乙方，其余全部用于物</w:t>
      </w:r>
      <w:r>
        <w:rPr>
          <w:rFonts w:ascii="宋体" w:hAnsi="宋体" w:eastAsia="宋体" w:cs="宋体"/>
          <w:color w:val="auto"/>
          <w:spacing w:val="11"/>
          <w:sz w:val="24"/>
          <w:szCs w:val="24"/>
          <w:highlight w:val="none"/>
        </w:rPr>
        <w:t xml:space="preserve"> </w:t>
      </w:r>
      <w:r>
        <w:rPr>
          <w:rFonts w:ascii="宋体" w:hAnsi="宋体" w:eastAsia="宋体" w:cs="宋体"/>
          <w:color w:val="auto"/>
          <w:spacing w:val="-4"/>
          <w:sz w:val="24"/>
          <w:szCs w:val="24"/>
          <w:highlight w:val="none"/>
        </w:rPr>
        <w:t>业服务合同约定的支出，结余或不足均由物业接收方享有或者承担的物业服务计费</w:t>
      </w:r>
      <w:r>
        <w:rPr>
          <w:rFonts w:ascii="宋体" w:hAnsi="宋体" w:eastAsia="宋体" w:cs="宋体"/>
          <w:color w:val="auto"/>
          <w:spacing w:val="-5"/>
          <w:sz w:val="24"/>
          <w:szCs w:val="24"/>
          <w:highlight w:val="none"/>
        </w:rPr>
        <w:t>方式。</w:t>
      </w:r>
    </w:p>
    <w:p w14:paraId="32E76382">
      <w:pPr>
        <w:spacing w:line="219" w:lineRule="auto"/>
        <w:ind w:left="0" w:firstLine="460"/>
        <w:outlineLvl w:val="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1.物业服务收费标准如下：</w:t>
      </w:r>
      <w:r>
        <w:rPr>
          <w:rFonts w:ascii="宋体" w:hAnsi="宋体" w:eastAsia="宋体" w:cs="宋体"/>
          <w:color w:val="auto"/>
          <w:spacing w:val="-5"/>
          <w:sz w:val="24"/>
          <w:szCs w:val="24"/>
          <w:highlight w:val="none"/>
          <w:u w:val="single" w:color="auto"/>
        </w:rPr>
        <w:t xml:space="preserve"> / </w:t>
      </w:r>
      <w:r>
        <w:rPr>
          <w:rFonts w:ascii="宋体" w:hAnsi="宋体" w:eastAsia="宋体" w:cs="宋体"/>
          <w:color w:val="auto"/>
          <w:spacing w:val="-5"/>
          <w:sz w:val="24"/>
          <w:szCs w:val="24"/>
          <w:highlight w:val="none"/>
        </w:rPr>
        <w:t>；</w:t>
      </w:r>
    </w:p>
    <w:p w14:paraId="3A5D8896">
      <w:pPr>
        <w:spacing w:before="183" w:line="359" w:lineRule="auto"/>
        <w:ind w:left="8" w:right="4" w:firstLine="4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2.物业服务资金包括物业服务支出和物业服务企业的酬金。其中物业服务支出构成一般包</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rPr>
        <w:t>括：</w:t>
      </w:r>
    </w:p>
    <w:p w14:paraId="493CC5A6">
      <w:pPr>
        <w:spacing w:before="1" w:line="218" w:lineRule="auto"/>
        <w:ind w:left="3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（1）物业服务人员的工资、社会保险和按规定提取的福利费等；</w:t>
      </w:r>
    </w:p>
    <w:p w14:paraId="6668381E">
      <w:pPr>
        <w:spacing w:before="182" w:line="219" w:lineRule="auto"/>
        <w:ind w:left="38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（2）物业共用部位、共用设施设备的日常运行、维护费用；</w:t>
      </w:r>
    </w:p>
    <w:p w14:paraId="7A295C62">
      <w:pPr>
        <w:spacing w:before="183" w:line="219" w:lineRule="auto"/>
        <w:ind w:left="3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（3）物业管理区域清洁卫生、绿化养护、秩序维护费用；</w:t>
      </w:r>
    </w:p>
    <w:p w14:paraId="47C2BD8D">
      <w:pPr>
        <w:spacing w:before="184" w:line="219" w:lineRule="auto"/>
        <w:ind w:left="3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（4）办公费用；</w:t>
      </w:r>
    </w:p>
    <w:p w14:paraId="45DCEEA2">
      <w:pPr>
        <w:spacing w:before="181" w:line="219" w:lineRule="auto"/>
        <w:ind w:left="3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（5）乙方实施管理必备的固定资产折旧；</w:t>
      </w:r>
    </w:p>
    <w:p w14:paraId="256226DD">
      <w:pPr>
        <w:spacing w:before="180" w:line="219" w:lineRule="auto"/>
        <w:ind w:left="3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（6）物业共用部位、共用设施设备及公众责任保险费用；</w:t>
      </w:r>
    </w:p>
    <w:p w14:paraId="671DEFA1">
      <w:pPr>
        <w:spacing w:before="183" w:line="220" w:lineRule="auto"/>
        <w:ind w:left="3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（7）法定税费；</w:t>
      </w:r>
    </w:p>
    <w:p w14:paraId="1AA62960">
      <w:pPr>
        <w:spacing w:before="180" w:line="220" w:lineRule="auto"/>
        <w:ind w:left="3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（8）其他：</w:t>
      </w:r>
    </w:p>
    <w:p w14:paraId="1597B915">
      <w:pPr>
        <w:spacing w:before="181" w:line="362" w:lineRule="auto"/>
        <w:ind w:left="8" w:right="4" w:firstLine="48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3.预收的物业服务费属于代管性质，为所交纳的全体物业接收方所有，乙方不得将其用于</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物业服务合同约定以外的支出。乙方应当于每年</w:t>
      </w:r>
      <w:r>
        <w:rPr>
          <w:rFonts w:ascii="宋体" w:hAnsi="宋体" w:eastAsia="宋体" w:cs="宋体"/>
          <w:color w:val="auto"/>
          <w:sz w:val="24"/>
          <w:szCs w:val="24"/>
          <w:highlight w:val="none"/>
          <w:u w:val="single" w:color="auto"/>
        </w:rPr>
        <w:t>（具体时间）</w:t>
      </w:r>
      <w:r>
        <w:rPr>
          <w:rFonts w:ascii="宋体" w:hAnsi="宋体" w:eastAsia="宋体" w:cs="宋体"/>
          <w:color w:val="auto"/>
          <w:sz w:val="24"/>
          <w:szCs w:val="24"/>
          <w:highlight w:val="none"/>
        </w:rPr>
        <w:t>公布</w:t>
      </w:r>
      <w:r>
        <w:rPr>
          <w:rFonts w:ascii="宋体" w:hAnsi="宋体" w:eastAsia="宋体" w:cs="宋体"/>
          <w:color w:val="auto"/>
          <w:spacing w:val="-1"/>
          <w:sz w:val="24"/>
          <w:szCs w:val="24"/>
          <w:highlight w:val="none"/>
        </w:rPr>
        <w:t>物业服务费的收支情况。</w:t>
      </w:r>
    </w:p>
    <w:p w14:paraId="780EDAD7">
      <w:pPr>
        <w:spacing w:before="78" w:line="220" w:lineRule="auto"/>
        <w:ind w:left="0" w:firstLine="472"/>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4．费用组成</w:t>
      </w:r>
    </w:p>
    <w:p w14:paraId="6AC6A0B6">
      <w:pPr>
        <w:spacing w:before="182" w:line="359" w:lineRule="auto"/>
        <w:ind w:left="0" w:firstLine="478"/>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第五条</w:t>
      </w:r>
      <w:r>
        <w:rPr>
          <w:rFonts w:ascii="宋体" w:hAnsi="宋体" w:eastAsia="宋体" w:cs="宋体"/>
          <w:color w:val="auto"/>
          <w:spacing w:val="-1"/>
          <w:sz w:val="24"/>
          <w:szCs w:val="24"/>
          <w:highlight w:val="none"/>
        </w:rPr>
        <w:t xml:space="preserve">  共用电梯、增压水泵等高能耗设施设备运行所需的能耗费用，采取下列第</w:t>
      </w:r>
      <w:r>
        <w:rPr>
          <w:rFonts w:ascii="宋体" w:hAnsi="宋体" w:eastAsia="宋体" w:cs="宋体"/>
          <w:color w:val="auto"/>
          <w:spacing w:val="-1"/>
          <w:sz w:val="24"/>
          <w:szCs w:val="24"/>
          <w:highlight w:val="none"/>
          <w:u w:val="single" w:color="auto"/>
        </w:rPr>
        <w:t>（一）</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种方式结算：</w:t>
      </w:r>
    </w:p>
    <w:p w14:paraId="4C006494">
      <w:pPr>
        <w:spacing w:line="218" w:lineRule="auto"/>
        <w:ind w:left="3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（一）按实际消耗向物业接收方分摊，乙方代收代缴（具体分摊办法详见附件四</w:t>
      </w:r>
      <w:r>
        <w:rPr>
          <w:rFonts w:ascii="宋体" w:hAnsi="宋体" w:eastAsia="宋体" w:cs="宋体"/>
          <w:color w:val="auto"/>
          <w:spacing w:val="6"/>
          <w:sz w:val="24"/>
          <w:szCs w:val="24"/>
          <w:highlight w:val="none"/>
        </w:rPr>
        <w:t>）；</w:t>
      </w:r>
    </w:p>
    <w:p w14:paraId="1EA99018">
      <w:pPr>
        <w:spacing w:before="181" w:line="219" w:lineRule="auto"/>
        <w:ind w:left="3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（二）公共能耗费含在物业服务费中缴纳；</w:t>
      </w:r>
    </w:p>
    <w:p w14:paraId="0227A311">
      <w:pPr>
        <w:spacing w:before="183" w:line="220" w:lineRule="auto"/>
        <w:ind w:left="38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（三）其他：</w:t>
      </w:r>
      <w:r>
        <w:rPr>
          <w:rFonts w:ascii="宋体" w:hAnsi="宋体" w:eastAsia="宋体" w:cs="宋体"/>
          <w:color w:val="auto"/>
          <w:spacing w:val="4"/>
          <w:sz w:val="24"/>
          <w:szCs w:val="24"/>
          <w:highlight w:val="none"/>
          <w:u w:val="single" w:color="auto"/>
        </w:rPr>
        <w:t xml:space="preserve">   </w:t>
      </w:r>
      <w:r>
        <w:rPr>
          <w:rFonts w:ascii="宋体" w:hAnsi="宋体" w:eastAsia="宋体" w:cs="宋体"/>
          <w:b/>
          <w:bCs/>
          <w:color w:val="auto"/>
          <w:spacing w:val="-5"/>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39E31679">
      <w:pPr>
        <w:spacing w:before="181" w:line="362" w:lineRule="auto"/>
        <w:ind w:left="0" w:right="4" w:firstLine="468"/>
        <w:rPr>
          <w:rFonts w:ascii="宋体" w:hAnsi="宋体" w:eastAsia="宋体" w:cs="宋体"/>
          <w:color w:val="auto"/>
          <w:spacing w:val="-3"/>
          <w:sz w:val="24"/>
          <w:szCs w:val="24"/>
          <w:highlight w:val="none"/>
        </w:rPr>
      </w:pPr>
      <w:r>
        <w:rPr>
          <w:rFonts w:ascii="宋体" w:hAnsi="宋体" w:eastAsia="宋体" w:cs="宋体"/>
          <w:b/>
          <w:bCs/>
          <w:color w:val="auto"/>
          <w:spacing w:val="-5"/>
          <w:sz w:val="24"/>
          <w:szCs w:val="24"/>
          <w:highlight w:val="none"/>
        </w:rPr>
        <w:t>第六条</w:t>
      </w:r>
      <w:r>
        <w:rPr>
          <w:rFonts w:hint="eastAsia" w:ascii="宋体" w:hAnsi="宋体" w:cs="宋体"/>
          <w:b/>
          <w:bCs/>
          <w:color w:val="auto"/>
          <w:spacing w:val="-5"/>
          <w:sz w:val="24"/>
          <w:szCs w:val="24"/>
          <w:highlight w:val="none"/>
          <w:lang w:val="en-US" w:eastAsia="zh-CN"/>
        </w:rPr>
        <w:t xml:space="preserve">  </w:t>
      </w:r>
      <w:r>
        <w:rPr>
          <w:rFonts w:ascii="宋体" w:hAnsi="宋体" w:eastAsia="宋体" w:cs="宋体"/>
          <w:color w:val="auto"/>
          <w:spacing w:val="-3"/>
          <w:sz w:val="24"/>
          <w:szCs w:val="24"/>
          <w:highlight w:val="none"/>
        </w:rPr>
        <w:t>已交付但物业接收方尚未使用的物业，其物业服务费及相关费用由物业接收方交纳。物业接收方约定由物业使用人交纳物业服务费、车位服务费等费用的，从其约定，物业接收方负连带交纳责任。物业接收方与物业使用人之间的交费约定，物业接收方应及时书面告知乙方。物业产权或者租赁关系变更时，相关物业接收方、物业使用人应当结清物业服务费、车位服务费、公共能耗费，水电费等相关费用。</w:t>
      </w:r>
    </w:p>
    <w:p w14:paraId="60AA4A86">
      <w:pPr>
        <w:spacing w:before="181" w:line="362" w:lineRule="auto"/>
        <w:ind w:left="0" w:right="4" w:firstLine="468"/>
        <w:rPr>
          <w:rFonts w:ascii="宋体" w:hAnsi="宋体" w:eastAsia="宋体" w:cs="宋体"/>
          <w:color w:val="auto"/>
          <w:spacing w:val="-3"/>
          <w:sz w:val="24"/>
          <w:szCs w:val="24"/>
          <w:highlight w:val="none"/>
        </w:rPr>
      </w:pPr>
      <w:r>
        <w:rPr>
          <w:rFonts w:ascii="宋体" w:hAnsi="宋体" w:eastAsia="宋体" w:cs="宋体"/>
          <w:b/>
          <w:bCs/>
          <w:color w:val="auto"/>
          <w:spacing w:val="-5"/>
          <w:sz w:val="24"/>
          <w:szCs w:val="24"/>
          <w:highlight w:val="none"/>
        </w:rPr>
        <w:t xml:space="preserve">第七条 </w:t>
      </w:r>
      <w:r>
        <w:rPr>
          <w:rFonts w:hint="eastAsia" w:ascii="宋体" w:hAnsi="宋体" w:eastAsia="宋体" w:cs="宋体"/>
          <w:b/>
          <w:bCs/>
          <w:color w:val="auto"/>
          <w:spacing w:val="-5"/>
          <w:sz w:val="24"/>
          <w:szCs w:val="24"/>
          <w:highlight w:val="none"/>
          <w:lang w:val="en-US" w:eastAsia="zh-CN"/>
        </w:rPr>
        <w:t xml:space="preserve"> </w:t>
      </w:r>
      <w:r>
        <w:rPr>
          <w:rFonts w:ascii="宋体" w:hAnsi="宋体" w:eastAsia="宋体" w:cs="宋体"/>
          <w:color w:val="auto"/>
          <w:spacing w:val="-3"/>
          <w:sz w:val="24"/>
          <w:szCs w:val="24"/>
          <w:highlight w:val="none"/>
        </w:rPr>
        <w:t>未</w:t>
      </w:r>
      <w:r>
        <w:rPr>
          <w:rFonts w:hint="default" w:ascii="宋体" w:hAnsi="宋体" w:cs="宋体"/>
          <w:color w:val="auto"/>
          <w:spacing w:val="-3"/>
          <w:sz w:val="24"/>
          <w:szCs w:val="24"/>
          <w:highlight w:val="none"/>
          <w:lang w:val="en-US" w:eastAsia="zh-CN"/>
        </w:rPr>
        <w:t>交付</w:t>
      </w:r>
      <w:r>
        <w:rPr>
          <w:rFonts w:ascii="宋体" w:hAnsi="宋体" w:eastAsia="宋体" w:cs="宋体"/>
          <w:color w:val="auto"/>
          <w:spacing w:val="-3"/>
          <w:sz w:val="24"/>
          <w:szCs w:val="24"/>
          <w:highlight w:val="none"/>
        </w:rPr>
        <w:t>房源物业服务费按 100%计取，每半年服务期满后进行结算支付。乙方需提前 15 天向甲方申请并先行开具相应的发票。已交付房源物业费可预收，但预收期限不得超过 12 个月。本合同存续的剩余时间不足 12 个月的，预收期限不得超过合同剩余期限。</w:t>
      </w:r>
    </w:p>
    <w:p w14:paraId="036A96CA">
      <w:pPr>
        <w:spacing w:line="359" w:lineRule="auto"/>
        <w:ind w:left="0" w:right="18" w:firstLine="478"/>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第八条</w:t>
      </w:r>
      <w:r>
        <w:rPr>
          <w:rFonts w:ascii="宋体" w:hAnsi="宋体" w:eastAsia="宋体" w:cs="宋体"/>
          <w:color w:val="auto"/>
          <w:spacing w:val="-1"/>
          <w:sz w:val="24"/>
          <w:szCs w:val="24"/>
          <w:highlight w:val="none"/>
        </w:rPr>
        <w:t xml:space="preserve"> 在前期物业服务期限内，乙方不得因当地物</w:t>
      </w:r>
      <w:r>
        <w:rPr>
          <w:rFonts w:ascii="宋体" w:hAnsi="宋体" w:eastAsia="宋体" w:cs="宋体"/>
          <w:color w:val="auto"/>
          <w:spacing w:val="-2"/>
          <w:sz w:val="24"/>
          <w:szCs w:val="24"/>
          <w:highlight w:val="none"/>
        </w:rPr>
        <w:t>价指数、最低人工工资（包括社保、</w:t>
      </w:r>
      <w:r>
        <w:rPr>
          <w:rFonts w:ascii="宋体" w:hAnsi="宋体" w:eastAsia="宋体" w:cs="宋体"/>
          <w:color w:val="auto"/>
          <w:spacing w:val="-1"/>
          <w:sz w:val="24"/>
          <w:szCs w:val="24"/>
          <w:highlight w:val="none"/>
        </w:rPr>
        <w:t>公积金）等调整要求提高物业服务费的收费标准的。</w:t>
      </w:r>
    </w:p>
    <w:p w14:paraId="6AE163C3">
      <w:pPr>
        <w:spacing w:before="3" w:line="358" w:lineRule="auto"/>
        <w:ind w:left="10" w:right="82" w:firstLine="47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在后续物业综合服务期限内，如因当地物价指数、最低人工工资（包括社保、公积金）等调整导致物业服务企业成本大幅度上涨，乙方确需提高物业服务费的收费标准的，须与物业接</w:t>
      </w:r>
      <w:r>
        <w:rPr>
          <w:rFonts w:ascii="宋体" w:hAnsi="宋体" w:eastAsia="宋体" w:cs="宋体"/>
          <w:color w:val="auto"/>
          <w:spacing w:val="-1"/>
          <w:sz w:val="24"/>
          <w:szCs w:val="24"/>
          <w:highlight w:val="none"/>
        </w:rPr>
        <w:t>收方协商一致，经过公示后方可实施。</w:t>
      </w:r>
    </w:p>
    <w:p w14:paraId="1494A64D">
      <w:pPr>
        <w:spacing w:before="1" w:line="218" w:lineRule="auto"/>
        <w:ind w:left="3647"/>
        <w:outlineLvl w:val="0"/>
        <w:rPr>
          <w:rFonts w:ascii="宋体" w:hAnsi="宋体" w:eastAsia="宋体" w:cs="宋体"/>
          <w:color w:val="auto"/>
          <w:sz w:val="24"/>
          <w:szCs w:val="24"/>
          <w:highlight w:val="none"/>
        </w:rPr>
      </w:pPr>
      <w:r>
        <w:rPr>
          <w:rFonts w:ascii="宋体" w:hAnsi="宋体" w:eastAsia="宋体" w:cs="宋体"/>
          <w:b/>
          <w:bCs/>
          <w:color w:val="auto"/>
          <w:spacing w:val="-15"/>
          <w:sz w:val="24"/>
          <w:szCs w:val="24"/>
          <w:highlight w:val="none"/>
        </w:rPr>
        <w:t>第</w:t>
      </w:r>
      <w:r>
        <w:rPr>
          <w:rFonts w:ascii="宋体" w:hAnsi="宋体" w:eastAsia="宋体" w:cs="宋体"/>
          <w:color w:val="auto"/>
          <w:spacing w:val="-56"/>
          <w:sz w:val="24"/>
          <w:szCs w:val="24"/>
          <w:highlight w:val="none"/>
        </w:rPr>
        <w:t xml:space="preserve"> </w:t>
      </w:r>
      <w:r>
        <w:rPr>
          <w:rFonts w:ascii="宋体" w:hAnsi="宋体" w:eastAsia="宋体" w:cs="宋体"/>
          <w:b/>
          <w:bCs/>
          <w:color w:val="auto"/>
          <w:spacing w:val="-15"/>
          <w:sz w:val="24"/>
          <w:szCs w:val="24"/>
          <w:highlight w:val="none"/>
        </w:rPr>
        <w:t>五</w:t>
      </w:r>
      <w:r>
        <w:rPr>
          <w:rFonts w:ascii="宋体" w:hAnsi="宋体" w:eastAsia="宋体" w:cs="宋体"/>
          <w:color w:val="auto"/>
          <w:spacing w:val="-56"/>
          <w:sz w:val="24"/>
          <w:szCs w:val="24"/>
          <w:highlight w:val="none"/>
        </w:rPr>
        <w:t xml:space="preserve"> </w:t>
      </w:r>
      <w:r>
        <w:rPr>
          <w:rFonts w:ascii="宋体" w:hAnsi="宋体" w:eastAsia="宋体" w:cs="宋体"/>
          <w:b/>
          <w:bCs/>
          <w:color w:val="auto"/>
          <w:spacing w:val="-15"/>
          <w:sz w:val="24"/>
          <w:szCs w:val="24"/>
          <w:highlight w:val="none"/>
        </w:rPr>
        <w:t>章</w:t>
      </w:r>
      <w:r>
        <w:rPr>
          <w:rFonts w:ascii="宋体" w:hAnsi="宋体" w:eastAsia="宋体" w:cs="宋体"/>
          <w:color w:val="auto"/>
          <w:spacing w:val="103"/>
          <w:sz w:val="24"/>
          <w:szCs w:val="24"/>
          <w:highlight w:val="none"/>
        </w:rPr>
        <w:t xml:space="preserve"> </w:t>
      </w:r>
      <w:r>
        <w:rPr>
          <w:rFonts w:ascii="宋体" w:hAnsi="宋体" w:eastAsia="宋体" w:cs="宋体"/>
          <w:b/>
          <w:bCs/>
          <w:color w:val="auto"/>
          <w:spacing w:val="-15"/>
          <w:sz w:val="24"/>
          <w:szCs w:val="24"/>
          <w:highlight w:val="none"/>
        </w:rPr>
        <w:t>双</w:t>
      </w:r>
      <w:r>
        <w:rPr>
          <w:rFonts w:ascii="宋体" w:hAnsi="宋体" w:eastAsia="宋体" w:cs="宋体"/>
          <w:color w:val="auto"/>
          <w:spacing w:val="-62"/>
          <w:sz w:val="24"/>
          <w:szCs w:val="24"/>
          <w:highlight w:val="none"/>
        </w:rPr>
        <w:t xml:space="preserve"> </w:t>
      </w:r>
      <w:r>
        <w:rPr>
          <w:rFonts w:ascii="宋体" w:hAnsi="宋体" w:eastAsia="宋体" w:cs="宋体"/>
          <w:b/>
          <w:bCs/>
          <w:color w:val="auto"/>
          <w:spacing w:val="-15"/>
          <w:sz w:val="24"/>
          <w:szCs w:val="24"/>
          <w:highlight w:val="none"/>
        </w:rPr>
        <w:t>方</w:t>
      </w:r>
      <w:r>
        <w:rPr>
          <w:rFonts w:ascii="宋体" w:hAnsi="宋体" w:eastAsia="宋体" w:cs="宋体"/>
          <w:color w:val="auto"/>
          <w:spacing w:val="-45"/>
          <w:sz w:val="24"/>
          <w:szCs w:val="24"/>
          <w:highlight w:val="none"/>
        </w:rPr>
        <w:t xml:space="preserve"> </w:t>
      </w:r>
      <w:r>
        <w:rPr>
          <w:rFonts w:ascii="宋体" w:hAnsi="宋体" w:eastAsia="宋体" w:cs="宋体"/>
          <w:b/>
          <w:bCs/>
          <w:color w:val="auto"/>
          <w:spacing w:val="-15"/>
          <w:sz w:val="24"/>
          <w:szCs w:val="24"/>
          <w:highlight w:val="none"/>
        </w:rPr>
        <w:t>的</w:t>
      </w:r>
      <w:r>
        <w:rPr>
          <w:rFonts w:ascii="宋体" w:hAnsi="宋体" w:eastAsia="宋体" w:cs="宋体"/>
          <w:color w:val="auto"/>
          <w:spacing w:val="-64"/>
          <w:sz w:val="24"/>
          <w:szCs w:val="24"/>
          <w:highlight w:val="none"/>
        </w:rPr>
        <w:t xml:space="preserve"> </w:t>
      </w:r>
      <w:r>
        <w:rPr>
          <w:rFonts w:ascii="宋体" w:hAnsi="宋体" w:eastAsia="宋体" w:cs="宋体"/>
          <w:b/>
          <w:bCs/>
          <w:color w:val="auto"/>
          <w:spacing w:val="-15"/>
          <w:sz w:val="24"/>
          <w:szCs w:val="24"/>
          <w:highlight w:val="none"/>
        </w:rPr>
        <w:t>权</w:t>
      </w:r>
      <w:r>
        <w:rPr>
          <w:rFonts w:ascii="宋体" w:hAnsi="宋体" w:eastAsia="宋体" w:cs="宋体"/>
          <w:color w:val="auto"/>
          <w:spacing w:val="-64"/>
          <w:sz w:val="24"/>
          <w:szCs w:val="24"/>
          <w:highlight w:val="none"/>
        </w:rPr>
        <w:t xml:space="preserve"> </w:t>
      </w:r>
      <w:r>
        <w:rPr>
          <w:rFonts w:ascii="宋体" w:hAnsi="宋体" w:eastAsia="宋体" w:cs="宋体"/>
          <w:b/>
          <w:bCs/>
          <w:color w:val="auto"/>
          <w:spacing w:val="-15"/>
          <w:sz w:val="24"/>
          <w:szCs w:val="24"/>
          <w:highlight w:val="none"/>
        </w:rPr>
        <w:t>利</w:t>
      </w:r>
      <w:r>
        <w:rPr>
          <w:rFonts w:ascii="宋体" w:hAnsi="宋体" w:eastAsia="宋体" w:cs="宋体"/>
          <w:color w:val="auto"/>
          <w:spacing w:val="-60"/>
          <w:sz w:val="24"/>
          <w:szCs w:val="24"/>
          <w:highlight w:val="none"/>
        </w:rPr>
        <w:t xml:space="preserve"> </w:t>
      </w:r>
      <w:r>
        <w:rPr>
          <w:rFonts w:ascii="宋体" w:hAnsi="宋体" w:eastAsia="宋体" w:cs="宋体"/>
          <w:b/>
          <w:bCs/>
          <w:color w:val="auto"/>
          <w:spacing w:val="-15"/>
          <w:sz w:val="24"/>
          <w:szCs w:val="24"/>
          <w:highlight w:val="none"/>
        </w:rPr>
        <w:t>义</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15"/>
          <w:sz w:val="24"/>
          <w:szCs w:val="24"/>
          <w:highlight w:val="none"/>
        </w:rPr>
        <w:t>务</w:t>
      </w:r>
    </w:p>
    <w:p w14:paraId="4AA0B4F9">
      <w:pPr>
        <w:spacing w:before="184" w:line="219" w:lineRule="auto"/>
        <w:ind w:left="0" w:firstLine="478"/>
        <w:outlineLvl w:val="1"/>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第九条</w:t>
      </w:r>
      <w:r>
        <w:rPr>
          <w:rFonts w:ascii="宋体" w:hAnsi="宋体" w:eastAsia="宋体" w:cs="宋体"/>
          <w:color w:val="auto"/>
          <w:spacing w:val="-1"/>
          <w:sz w:val="24"/>
          <w:szCs w:val="24"/>
          <w:highlight w:val="none"/>
        </w:rPr>
        <w:t xml:space="preserve">  甲方作为开发建设单位，享有并承担以下权利和义务：</w:t>
      </w:r>
    </w:p>
    <w:p w14:paraId="487E8BA2">
      <w:pPr>
        <w:spacing w:before="184" w:line="324" w:lineRule="auto"/>
        <w:ind w:left="7" w:right="61" w:firstLine="372"/>
        <w:outlineLvl w:val="9"/>
        <w:rPr>
          <w:rFonts w:ascii="宋体" w:hAnsi="宋体" w:eastAsia="宋体" w:cs="宋体"/>
          <w:color w:val="auto"/>
          <w:sz w:val="24"/>
          <w:szCs w:val="24"/>
          <w:highlight w:val="none"/>
        </w:rPr>
      </w:pPr>
      <w:r>
        <w:rPr>
          <w:rFonts w:ascii="宋体" w:hAnsi="宋体" w:eastAsia="宋体" w:cs="宋体"/>
          <w:color w:val="auto"/>
          <w:spacing w:val="0"/>
          <w:sz w:val="24"/>
          <w:szCs w:val="24"/>
          <w:highlight w:val="none"/>
        </w:rPr>
        <w:t>（一）根据相关规定向物业接收方明示物业服务收费标准。</w:t>
      </w:r>
    </w:p>
    <w:p w14:paraId="01453DCA">
      <w:pPr>
        <w:spacing w:before="184" w:line="324" w:lineRule="auto"/>
        <w:ind w:left="7" w:right="61" w:firstLine="372"/>
        <w:rPr>
          <w:rFonts w:ascii="宋体" w:hAnsi="宋体" w:eastAsia="宋体" w:cs="宋体"/>
          <w:color w:val="auto"/>
          <w:sz w:val="24"/>
          <w:szCs w:val="24"/>
          <w:highlight w:val="none"/>
        </w:rPr>
      </w:pPr>
      <w:r>
        <w:rPr>
          <w:rFonts w:ascii="宋体" w:hAnsi="宋体" w:eastAsia="宋体" w:cs="宋体"/>
          <w:color w:val="auto"/>
          <w:spacing w:val="0"/>
          <w:sz w:val="24"/>
          <w:szCs w:val="24"/>
          <w:highlight w:val="none"/>
        </w:rPr>
        <w:t>（二）根据国家相关规定，完善</w:t>
      </w:r>
      <w:r>
        <w:rPr>
          <w:rFonts w:hint="default" w:ascii="宋体" w:hAnsi="宋体" w:eastAsia="宋体" w:cs="宋体"/>
          <w:color w:val="auto"/>
          <w:spacing w:val="0"/>
          <w:sz w:val="24"/>
          <w:szCs w:val="24"/>
          <w:highlight w:val="none"/>
          <w:lang w:val="en-US" w:eastAsia="zh-CN"/>
        </w:rPr>
        <w:t>保障房</w:t>
      </w:r>
      <w:r>
        <w:rPr>
          <w:rFonts w:ascii="宋体" w:hAnsi="宋体" w:eastAsia="宋体" w:cs="宋体"/>
          <w:color w:val="auto"/>
          <w:spacing w:val="0"/>
          <w:sz w:val="24"/>
          <w:szCs w:val="24"/>
          <w:highlight w:val="none"/>
        </w:rPr>
        <w:t>交付所需的配套设施和配套工程；</w:t>
      </w:r>
    </w:p>
    <w:p w14:paraId="5AF7ACE4">
      <w:pPr>
        <w:spacing w:before="184" w:line="324" w:lineRule="auto"/>
        <w:ind w:left="7" w:right="61" w:firstLine="372"/>
        <w:rPr>
          <w:rFonts w:ascii="宋体" w:hAnsi="宋体" w:eastAsia="宋体" w:cs="宋体"/>
          <w:color w:val="auto"/>
          <w:sz w:val="24"/>
          <w:szCs w:val="24"/>
          <w:highlight w:val="none"/>
        </w:rPr>
      </w:pPr>
      <w:r>
        <w:rPr>
          <w:rFonts w:ascii="宋体" w:hAnsi="宋体" w:eastAsia="宋体" w:cs="宋体"/>
          <w:color w:val="auto"/>
          <w:spacing w:val="0"/>
          <w:sz w:val="24"/>
          <w:szCs w:val="24"/>
          <w:highlight w:val="none"/>
        </w:rPr>
        <w:t>（三）审定乙方制定的物业服务方案，监督检查乙方制定的前期物业服务方案和计划的实 施情况。</w:t>
      </w:r>
    </w:p>
    <w:p w14:paraId="349EA36B">
      <w:pPr>
        <w:spacing w:before="184" w:line="324" w:lineRule="auto"/>
        <w:ind w:left="7" w:right="61" w:firstLine="372"/>
        <w:rPr>
          <w:rFonts w:ascii="宋体" w:hAnsi="宋体" w:eastAsia="宋体" w:cs="宋体"/>
          <w:color w:val="auto"/>
          <w:sz w:val="24"/>
          <w:szCs w:val="24"/>
          <w:highlight w:val="none"/>
        </w:rPr>
      </w:pPr>
      <w:r>
        <w:rPr>
          <w:rFonts w:ascii="宋体" w:hAnsi="宋体" w:eastAsia="宋体" w:cs="宋体"/>
          <w:color w:val="auto"/>
          <w:spacing w:val="0"/>
          <w:sz w:val="24"/>
          <w:szCs w:val="24"/>
          <w:highlight w:val="none"/>
        </w:rPr>
        <w:t>（四）法律法规、本合同及管理规约等规定甲方享有和承担的其他权利义务。</w:t>
      </w:r>
    </w:p>
    <w:p w14:paraId="17447F86">
      <w:pPr>
        <w:spacing w:before="183" w:line="219" w:lineRule="auto"/>
        <w:ind w:left="0" w:firstLine="482"/>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第十条</w:t>
      </w:r>
      <w:r>
        <w:rPr>
          <w:rFonts w:ascii="宋体" w:hAnsi="宋体" w:eastAsia="宋体" w:cs="宋体"/>
          <w:color w:val="auto"/>
          <w:sz w:val="24"/>
          <w:szCs w:val="24"/>
          <w:highlight w:val="none"/>
        </w:rPr>
        <w:t xml:space="preserve">  乙方作为本物业管理区域内的服务</w:t>
      </w:r>
      <w:r>
        <w:rPr>
          <w:rFonts w:ascii="宋体" w:hAnsi="宋体" w:eastAsia="宋体" w:cs="宋体"/>
          <w:color w:val="auto"/>
          <w:spacing w:val="-1"/>
          <w:sz w:val="24"/>
          <w:szCs w:val="24"/>
          <w:highlight w:val="none"/>
        </w:rPr>
        <w:t>机构，享有并承担以下权利和义务：</w:t>
      </w:r>
    </w:p>
    <w:p w14:paraId="05E246EE">
      <w:pPr>
        <w:spacing w:before="183" w:line="288" w:lineRule="auto"/>
        <w:ind w:left="0" w:right="61"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（一）设立专门服务机构负责本物业的日常管理工作，并委派相应专业的物业服务</w:t>
      </w:r>
      <w:r>
        <w:rPr>
          <w:rFonts w:ascii="宋体" w:hAnsi="宋体" w:eastAsia="宋体" w:cs="宋体"/>
          <w:color w:val="auto"/>
          <w:spacing w:val="0"/>
          <w:sz w:val="24"/>
          <w:szCs w:val="24"/>
          <w:highlight w:val="none"/>
        </w:rPr>
        <w:t>人员按相关规定及本合同约定提供物业服务。</w:t>
      </w:r>
    </w:p>
    <w:p w14:paraId="0AB50F8E">
      <w:pPr>
        <w:spacing w:before="183" w:line="288" w:lineRule="auto"/>
        <w:ind w:left="7" w:right="61" w:firstLine="372"/>
        <w:rPr>
          <w:rFonts w:ascii="宋体" w:hAnsi="宋体" w:eastAsia="宋体" w:cs="宋体"/>
          <w:color w:val="auto"/>
          <w:sz w:val="24"/>
          <w:szCs w:val="24"/>
          <w:highlight w:val="none"/>
        </w:rPr>
      </w:pPr>
      <w:r>
        <w:rPr>
          <w:rFonts w:ascii="宋体" w:hAnsi="宋体" w:eastAsia="宋体" w:cs="宋体"/>
          <w:color w:val="auto"/>
          <w:sz w:val="24"/>
          <w:szCs w:val="24"/>
          <w:highlight w:val="none"/>
        </w:rPr>
        <w:t>（二）根据相关规定建立健全信息公开制度，对物业管理区域内所有收费项目、收</w:t>
      </w:r>
      <w:r>
        <w:rPr>
          <w:rFonts w:ascii="宋体" w:hAnsi="宋体" w:eastAsia="宋体" w:cs="宋体"/>
          <w:color w:val="auto"/>
          <w:spacing w:val="-1"/>
          <w:sz w:val="24"/>
          <w:szCs w:val="24"/>
          <w:highlight w:val="none"/>
        </w:rPr>
        <w:t>费标准在收费场所明码标价，并定期向物业接收方公开相关信息。</w:t>
      </w:r>
    </w:p>
    <w:p w14:paraId="69868F1B">
      <w:pPr>
        <w:spacing w:before="184" w:line="313" w:lineRule="auto"/>
        <w:ind w:left="9" w:right="61" w:firstLine="370"/>
        <w:rPr>
          <w:rFonts w:ascii="宋体" w:hAnsi="宋体" w:eastAsia="宋体" w:cs="宋体"/>
          <w:color w:val="auto"/>
          <w:sz w:val="24"/>
          <w:szCs w:val="24"/>
          <w:highlight w:val="none"/>
        </w:rPr>
      </w:pPr>
      <w:r>
        <w:rPr>
          <w:rFonts w:ascii="宋体" w:hAnsi="宋体" w:eastAsia="宋体" w:cs="宋体"/>
          <w:color w:val="auto"/>
          <w:sz w:val="24"/>
          <w:szCs w:val="24"/>
          <w:highlight w:val="none"/>
        </w:rPr>
        <w:t>（三）有权将物业管理区域内电梯、空调、监控、消防等特种设施设备维保及绿化</w:t>
      </w:r>
      <w:r>
        <w:rPr>
          <w:rFonts w:ascii="宋体" w:hAnsi="宋体" w:eastAsia="宋体" w:cs="宋体"/>
          <w:color w:val="auto"/>
          <w:spacing w:val="-1"/>
          <w:sz w:val="24"/>
          <w:szCs w:val="24"/>
          <w:highlight w:val="none"/>
        </w:rPr>
        <w:t>养护等</w:t>
      </w:r>
      <w:r>
        <w:rPr>
          <w:rFonts w:ascii="宋体" w:hAnsi="宋体" w:eastAsia="宋体" w:cs="宋体"/>
          <w:color w:val="auto"/>
          <w:spacing w:val="-3"/>
          <w:sz w:val="24"/>
          <w:szCs w:val="24"/>
          <w:highlight w:val="none"/>
        </w:rPr>
        <w:t>其他专业服务业务委托给专业性服务企业，但不得将该区域内的全部物业管理一并委托给第三</w:t>
      </w:r>
      <w:r>
        <w:rPr>
          <w:rFonts w:ascii="宋体" w:hAnsi="宋体" w:eastAsia="宋体" w:cs="宋体"/>
          <w:color w:val="auto"/>
          <w:spacing w:val="10"/>
          <w:sz w:val="24"/>
          <w:szCs w:val="24"/>
          <w:highlight w:val="none"/>
        </w:rPr>
        <w:t xml:space="preserve"> </w:t>
      </w:r>
      <w:r>
        <w:rPr>
          <w:rFonts w:ascii="宋体" w:hAnsi="宋体" w:eastAsia="宋体" w:cs="宋体"/>
          <w:color w:val="auto"/>
          <w:spacing w:val="-6"/>
          <w:sz w:val="24"/>
          <w:szCs w:val="24"/>
          <w:highlight w:val="none"/>
        </w:rPr>
        <w:t>方。</w:t>
      </w:r>
    </w:p>
    <w:p w14:paraId="1AC1D07D">
      <w:pPr>
        <w:spacing w:before="178" w:line="313" w:lineRule="auto"/>
        <w:ind w:left="8" w:right="61" w:firstLine="371"/>
        <w:rPr>
          <w:rFonts w:ascii="宋体" w:hAnsi="宋体" w:eastAsia="宋体" w:cs="宋体"/>
          <w:color w:val="auto"/>
          <w:sz w:val="24"/>
          <w:szCs w:val="24"/>
          <w:highlight w:val="none"/>
        </w:rPr>
      </w:pPr>
      <w:r>
        <w:rPr>
          <w:rFonts w:ascii="宋体" w:hAnsi="宋体" w:eastAsia="宋体" w:cs="宋体"/>
          <w:color w:val="auto"/>
          <w:sz w:val="24"/>
          <w:szCs w:val="24"/>
          <w:highlight w:val="none"/>
        </w:rPr>
        <w:t>（四）维护本物业管理区域内公共区域秩序，协助公安机关做好本物业管理区域内</w:t>
      </w:r>
      <w:r>
        <w:rPr>
          <w:rFonts w:ascii="宋体" w:hAnsi="宋体" w:eastAsia="宋体" w:cs="宋体"/>
          <w:color w:val="auto"/>
          <w:spacing w:val="-1"/>
          <w:sz w:val="24"/>
          <w:szCs w:val="24"/>
          <w:highlight w:val="none"/>
        </w:rPr>
        <w:t>的安全</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防范工作。发生安全事故时，应及时采取应急措施，协助做好救助工作。如因乙方管理不善导</w:t>
      </w:r>
      <w:r>
        <w:rPr>
          <w:rFonts w:ascii="宋体" w:hAnsi="宋体" w:eastAsia="宋体" w:cs="宋体"/>
          <w:color w:val="auto"/>
          <w:sz w:val="24"/>
          <w:szCs w:val="24"/>
          <w:highlight w:val="none"/>
        </w:rPr>
        <w:t>致出现重大安全事故，甲方保留处罚和进一</w:t>
      </w:r>
      <w:r>
        <w:rPr>
          <w:rFonts w:ascii="宋体" w:hAnsi="宋体" w:eastAsia="宋体" w:cs="宋体"/>
          <w:color w:val="auto"/>
          <w:spacing w:val="-1"/>
          <w:sz w:val="24"/>
          <w:szCs w:val="24"/>
          <w:highlight w:val="none"/>
        </w:rPr>
        <w:t>步追究法律责任的权利。</w:t>
      </w:r>
    </w:p>
    <w:p w14:paraId="3A030A36">
      <w:pPr>
        <w:spacing w:before="180" w:line="289" w:lineRule="auto"/>
        <w:ind w:left="20" w:right="61" w:firstLine="360"/>
        <w:rPr>
          <w:rFonts w:ascii="宋体" w:hAnsi="宋体" w:eastAsia="宋体" w:cs="宋体"/>
          <w:color w:val="auto"/>
          <w:sz w:val="24"/>
          <w:szCs w:val="24"/>
          <w:highlight w:val="none"/>
        </w:rPr>
      </w:pPr>
      <w:r>
        <w:rPr>
          <w:rFonts w:ascii="宋体" w:hAnsi="宋体" w:eastAsia="宋体" w:cs="宋体"/>
          <w:color w:val="auto"/>
          <w:sz w:val="24"/>
          <w:szCs w:val="24"/>
          <w:highlight w:val="none"/>
        </w:rPr>
        <w:t>（五）开展对本物业的共用部位、共用设施设备的年度安全检查工作，发现安全隐</w:t>
      </w:r>
      <w:r>
        <w:rPr>
          <w:rFonts w:ascii="宋体" w:hAnsi="宋体" w:eastAsia="宋体" w:cs="宋体"/>
          <w:color w:val="auto"/>
          <w:spacing w:val="-1"/>
          <w:sz w:val="24"/>
          <w:szCs w:val="24"/>
          <w:highlight w:val="none"/>
        </w:rPr>
        <w:t>患应及时予以整改或通知协调主管单位及时整改，但如在保修期范围内的，则应通知甲方整改。</w:t>
      </w:r>
    </w:p>
    <w:p w14:paraId="15D62533">
      <w:pPr>
        <w:spacing w:before="182" w:line="290" w:lineRule="auto"/>
        <w:ind w:left="7" w:right="61" w:firstLine="372"/>
        <w:rPr>
          <w:rFonts w:ascii="宋体" w:hAnsi="宋体" w:eastAsia="宋体" w:cs="宋体"/>
          <w:color w:val="auto"/>
          <w:sz w:val="24"/>
          <w:szCs w:val="24"/>
          <w:highlight w:val="none"/>
        </w:rPr>
      </w:pPr>
      <w:r>
        <w:rPr>
          <w:rFonts w:ascii="宋体" w:hAnsi="宋体" w:eastAsia="宋体" w:cs="宋体"/>
          <w:color w:val="auto"/>
          <w:sz w:val="24"/>
          <w:szCs w:val="24"/>
          <w:highlight w:val="none"/>
        </w:rPr>
        <w:t>（六）不得擅自占用和改变本物业管理区域内的共用部分的用途，不得擅自占用、</w:t>
      </w:r>
      <w:r>
        <w:rPr>
          <w:rFonts w:ascii="宋体" w:hAnsi="宋体" w:eastAsia="宋体" w:cs="宋体"/>
          <w:color w:val="auto"/>
          <w:spacing w:val="-1"/>
          <w:sz w:val="24"/>
          <w:szCs w:val="24"/>
          <w:highlight w:val="none"/>
        </w:rPr>
        <w:t>挖掘物业管理区域内的道路、场地。</w:t>
      </w:r>
    </w:p>
    <w:p w14:paraId="770D1225">
      <w:pPr>
        <w:spacing w:before="180" w:line="290" w:lineRule="auto"/>
        <w:ind w:left="6" w:right="61" w:firstLine="373"/>
        <w:rPr>
          <w:rFonts w:ascii="宋体" w:hAnsi="宋体" w:eastAsia="宋体" w:cs="宋体"/>
          <w:color w:val="auto"/>
          <w:sz w:val="24"/>
          <w:szCs w:val="24"/>
          <w:highlight w:val="none"/>
        </w:rPr>
      </w:pPr>
      <w:r>
        <w:rPr>
          <w:rFonts w:ascii="宋体" w:hAnsi="宋体" w:eastAsia="宋体" w:cs="宋体"/>
          <w:color w:val="auto"/>
          <w:sz w:val="24"/>
          <w:szCs w:val="24"/>
          <w:highlight w:val="none"/>
        </w:rPr>
        <w:t>（七）不得以物业接收方、物业使用人未缴物业服务费、违反管理规约等为由，采</w:t>
      </w:r>
      <w:r>
        <w:rPr>
          <w:rFonts w:ascii="宋体" w:hAnsi="宋体" w:eastAsia="宋体" w:cs="宋体"/>
          <w:color w:val="auto"/>
          <w:spacing w:val="-1"/>
          <w:sz w:val="24"/>
          <w:szCs w:val="24"/>
          <w:highlight w:val="none"/>
        </w:rPr>
        <w:t>取限制</w:t>
      </w:r>
      <w:r>
        <w:rPr>
          <w:rFonts w:ascii="宋体" w:hAnsi="宋体" w:eastAsia="宋体" w:cs="宋体"/>
          <w:color w:val="auto"/>
          <w:sz w:val="24"/>
          <w:szCs w:val="24"/>
          <w:highlight w:val="none"/>
        </w:rPr>
        <w:t xml:space="preserve"> 进入小区、停水停电等损害物业接收方、物业使用</w:t>
      </w:r>
      <w:r>
        <w:rPr>
          <w:rFonts w:ascii="宋体" w:hAnsi="宋体" w:eastAsia="宋体" w:cs="宋体"/>
          <w:color w:val="auto"/>
          <w:spacing w:val="-1"/>
          <w:sz w:val="24"/>
          <w:szCs w:val="24"/>
          <w:highlight w:val="none"/>
        </w:rPr>
        <w:t>人合法权益的行为。</w:t>
      </w:r>
    </w:p>
    <w:p w14:paraId="2924B205">
      <w:pPr>
        <w:spacing w:before="181" w:line="324" w:lineRule="auto"/>
        <w:ind w:left="7" w:firstLine="372"/>
        <w:rPr>
          <w:rFonts w:ascii="宋体" w:hAnsi="宋体" w:eastAsia="宋体" w:cs="宋体"/>
          <w:color w:val="auto"/>
          <w:sz w:val="24"/>
          <w:szCs w:val="24"/>
          <w:highlight w:val="none"/>
        </w:rPr>
      </w:pPr>
      <w:r>
        <w:rPr>
          <w:rFonts w:ascii="宋体" w:hAnsi="宋体" w:eastAsia="宋体" w:cs="宋体"/>
          <w:color w:val="auto"/>
          <w:sz w:val="24"/>
          <w:szCs w:val="24"/>
          <w:highlight w:val="none"/>
        </w:rPr>
        <w:t>（八）按规定审核物业接收方、物业使用人的装修方案，对物业接收方、物业使用</w:t>
      </w:r>
      <w:r>
        <w:rPr>
          <w:rFonts w:ascii="宋体" w:hAnsi="宋体" w:eastAsia="宋体" w:cs="宋体"/>
          <w:color w:val="auto"/>
          <w:spacing w:val="-1"/>
          <w:sz w:val="24"/>
          <w:szCs w:val="24"/>
          <w:highlight w:val="none"/>
        </w:rPr>
        <w:t>人、施</w:t>
      </w:r>
      <w:r>
        <w:rPr>
          <w:rFonts w:ascii="宋体" w:hAnsi="宋体" w:eastAsia="宋体" w:cs="宋体"/>
          <w:color w:val="auto"/>
          <w:spacing w:val="-3"/>
          <w:sz w:val="24"/>
          <w:szCs w:val="24"/>
          <w:highlight w:val="none"/>
        </w:rPr>
        <w:t>工单位的装修行为进行管理，对物业接收方及实际物业使用人进行装修管理，要求其不得改变</w:t>
      </w:r>
      <w:r>
        <w:rPr>
          <w:rFonts w:ascii="宋体" w:hAnsi="宋体" w:eastAsia="宋体" w:cs="宋体"/>
          <w:color w:val="auto"/>
          <w:spacing w:val="12"/>
          <w:sz w:val="24"/>
          <w:szCs w:val="24"/>
          <w:highlight w:val="none"/>
        </w:rPr>
        <w:t xml:space="preserve"> </w:t>
      </w:r>
      <w:r>
        <w:rPr>
          <w:rFonts w:ascii="宋体" w:hAnsi="宋体" w:eastAsia="宋体" w:cs="宋体"/>
          <w:color w:val="auto"/>
          <w:spacing w:val="-1"/>
          <w:sz w:val="24"/>
          <w:szCs w:val="24"/>
          <w:highlight w:val="none"/>
        </w:rPr>
        <w:t>房屋用途，装修不得动原建筑结构，不得影响建筑外立面等；监督物业接</w:t>
      </w:r>
      <w:r>
        <w:rPr>
          <w:rFonts w:ascii="宋体" w:hAnsi="宋体" w:eastAsia="宋体" w:cs="宋体"/>
          <w:color w:val="auto"/>
          <w:spacing w:val="-2"/>
          <w:sz w:val="24"/>
          <w:szCs w:val="24"/>
          <w:highlight w:val="none"/>
        </w:rPr>
        <w:t>收方、物业使用人、</w:t>
      </w:r>
      <w:r>
        <w:rPr>
          <w:rFonts w:ascii="宋体" w:hAnsi="宋体" w:eastAsia="宋体" w:cs="宋体"/>
          <w:color w:val="auto"/>
          <w:spacing w:val="-1"/>
          <w:sz w:val="24"/>
          <w:szCs w:val="24"/>
          <w:highlight w:val="none"/>
        </w:rPr>
        <w:t>施工单位在指定的适宜位置堆放装修垃圾，并督促其及时清运。</w:t>
      </w:r>
    </w:p>
    <w:p w14:paraId="11234C5D">
      <w:pPr>
        <w:spacing w:before="182" w:line="289" w:lineRule="auto"/>
        <w:ind w:left="8" w:right="61" w:firstLine="371"/>
        <w:rPr>
          <w:rFonts w:ascii="宋体" w:hAnsi="宋体" w:eastAsia="宋体" w:cs="宋体"/>
          <w:color w:val="auto"/>
          <w:sz w:val="24"/>
          <w:szCs w:val="24"/>
          <w:highlight w:val="none"/>
        </w:rPr>
      </w:pPr>
      <w:r>
        <w:rPr>
          <w:rFonts w:ascii="宋体" w:hAnsi="宋体" w:eastAsia="宋体" w:cs="宋体"/>
          <w:color w:val="auto"/>
          <w:sz w:val="24"/>
          <w:szCs w:val="24"/>
          <w:highlight w:val="none"/>
        </w:rPr>
        <w:t>（九）对物业接收方或物业使用人违反临时管理规约的行为进行劝阻制止，但不得</w:t>
      </w:r>
      <w:r>
        <w:rPr>
          <w:rFonts w:ascii="宋体" w:hAnsi="宋体" w:eastAsia="宋体" w:cs="宋体"/>
          <w:color w:val="auto"/>
          <w:spacing w:val="-1"/>
          <w:sz w:val="24"/>
          <w:szCs w:val="24"/>
          <w:highlight w:val="none"/>
        </w:rPr>
        <w:t>超越法</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律法规规定及本合同约定的管理权限。</w:t>
      </w:r>
    </w:p>
    <w:p w14:paraId="6252FC6E">
      <w:pPr>
        <w:spacing w:before="184" w:line="324" w:lineRule="auto"/>
        <w:ind w:left="7" w:right="61" w:firstLine="372"/>
        <w:rPr>
          <w:rFonts w:ascii="宋体" w:hAnsi="宋体" w:eastAsia="宋体" w:cs="宋体"/>
          <w:color w:val="auto"/>
          <w:sz w:val="24"/>
          <w:szCs w:val="24"/>
          <w:highlight w:val="none"/>
        </w:rPr>
      </w:pPr>
      <w:r>
        <w:rPr>
          <w:rFonts w:ascii="宋体" w:hAnsi="宋体" w:eastAsia="宋体" w:cs="宋体"/>
          <w:color w:val="auto"/>
          <w:sz w:val="24"/>
          <w:szCs w:val="24"/>
          <w:highlight w:val="none"/>
        </w:rPr>
        <w:t>（十）对本物业管理区域内的共用消防设施进行维护管理，提供消防安全防范服务</w:t>
      </w:r>
      <w:r>
        <w:rPr>
          <w:rFonts w:ascii="宋体" w:hAnsi="宋体" w:eastAsia="宋体" w:cs="宋体"/>
          <w:color w:val="auto"/>
          <w:spacing w:val="-1"/>
          <w:sz w:val="24"/>
          <w:szCs w:val="24"/>
          <w:highlight w:val="none"/>
        </w:rPr>
        <w:t>。严格</w:t>
      </w:r>
      <w:r>
        <w:rPr>
          <w:rFonts w:ascii="宋体" w:hAnsi="宋体" w:eastAsia="宋体" w:cs="宋体"/>
          <w:color w:val="auto"/>
          <w:spacing w:val="-3"/>
          <w:sz w:val="24"/>
          <w:szCs w:val="24"/>
          <w:highlight w:val="none"/>
        </w:rPr>
        <w:t>贯彻、执行消防法规，落实各项防火安全制度和措施；负责消防控制室的日常值班；管理好物业管理区域内的各种消防设备、设施和器具，定期进行检查、维护、更新，确保它们始终处于</w:t>
      </w:r>
      <w:r>
        <w:rPr>
          <w:rFonts w:ascii="宋体" w:hAnsi="宋体" w:eastAsia="宋体" w:cs="宋体"/>
          <w:color w:val="auto"/>
          <w:spacing w:val="-2"/>
          <w:sz w:val="24"/>
          <w:szCs w:val="24"/>
          <w:highlight w:val="none"/>
        </w:rPr>
        <w:t>完好状态。</w:t>
      </w:r>
    </w:p>
    <w:p w14:paraId="2CBEA322">
      <w:pPr>
        <w:spacing w:before="180" w:line="289" w:lineRule="auto"/>
        <w:ind w:left="12" w:right="61" w:firstLine="367"/>
        <w:rPr>
          <w:rFonts w:ascii="宋体" w:hAnsi="宋体" w:eastAsia="宋体" w:cs="宋体"/>
          <w:color w:val="auto"/>
          <w:sz w:val="24"/>
          <w:szCs w:val="24"/>
          <w:highlight w:val="none"/>
        </w:rPr>
      </w:pPr>
      <w:r>
        <w:rPr>
          <w:rFonts w:ascii="宋体" w:hAnsi="宋体" w:eastAsia="宋体" w:cs="宋体"/>
          <w:color w:val="auto"/>
          <w:sz w:val="24"/>
          <w:szCs w:val="24"/>
          <w:highlight w:val="none"/>
        </w:rPr>
        <w:t>（十一）引导物业接收方、物业使用人进行生活垃圾分类投放，对不符合分类投放</w:t>
      </w:r>
      <w:r>
        <w:rPr>
          <w:rFonts w:ascii="宋体" w:hAnsi="宋体" w:eastAsia="宋体" w:cs="宋体"/>
          <w:color w:val="auto"/>
          <w:spacing w:val="-1"/>
          <w:sz w:val="24"/>
          <w:szCs w:val="24"/>
          <w:highlight w:val="none"/>
        </w:rPr>
        <w:t>要求的</w:t>
      </w:r>
      <w:r>
        <w:rPr>
          <w:rFonts w:ascii="宋体" w:hAnsi="宋体" w:eastAsia="宋体" w:cs="宋体"/>
          <w:color w:val="auto"/>
          <w:spacing w:val="-2"/>
          <w:sz w:val="24"/>
          <w:szCs w:val="24"/>
          <w:highlight w:val="none"/>
        </w:rPr>
        <w:t>行为进行指导、劝告。</w:t>
      </w:r>
    </w:p>
    <w:p w14:paraId="1558F73E">
      <w:pPr>
        <w:spacing w:before="182" w:line="290" w:lineRule="auto"/>
        <w:ind w:left="13" w:right="61" w:firstLine="366"/>
        <w:rPr>
          <w:rFonts w:ascii="宋体" w:hAnsi="宋体" w:eastAsia="宋体" w:cs="宋体"/>
          <w:color w:val="auto"/>
          <w:sz w:val="24"/>
          <w:szCs w:val="24"/>
          <w:highlight w:val="none"/>
        </w:rPr>
      </w:pPr>
      <w:r>
        <w:rPr>
          <w:rFonts w:ascii="宋体" w:hAnsi="宋体" w:eastAsia="宋体" w:cs="宋体"/>
          <w:color w:val="auto"/>
          <w:sz w:val="24"/>
          <w:szCs w:val="24"/>
          <w:highlight w:val="none"/>
        </w:rPr>
        <w:t>（十二）根据甲方及政府要求，制定完整细致的项目</w:t>
      </w:r>
      <w:r>
        <w:rPr>
          <w:rFonts w:hint="eastAsia" w:ascii="宋体" w:hAnsi="宋体" w:cs="宋体"/>
          <w:color w:val="auto"/>
          <w:sz w:val="24"/>
          <w:szCs w:val="24"/>
          <w:highlight w:val="none"/>
          <w:lang w:eastAsia="zh-CN"/>
        </w:rPr>
        <w:t>交房</w:t>
      </w:r>
      <w:r>
        <w:rPr>
          <w:rFonts w:ascii="宋体" w:hAnsi="宋体" w:eastAsia="宋体" w:cs="宋体"/>
          <w:color w:val="auto"/>
          <w:sz w:val="24"/>
          <w:szCs w:val="24"/>
          <w:highlight w:val="none"/>
        </w:rPr>
        <w:t>配合服务方案，做好现场</w:t>
      </w:r>
      <w:r>
        <w:rPr>
          <w:rFonts w:ascii="宋体" w:hAnsi="宋体" w:eastAsia="宋体" w:cs="宋体"/>
          <w:color w:val="auto"/>
          <w:spacing w:val="-1"/>
          <w:sz w:val="24"/>
          <w:szCs w:val="24"/>
          <w:highlight w:val="none"/>
        </w:rPr>
        <w:t>及后续</w:t>
      </w:r>
      <w:r>
        <w:rPr>
          <w:rFonts w:hint="eastAsia" w:ascii="宋体" w:hAnsi="宋体" w:cs="宋体"/>
          <w:color w:val="auto"/>
          <w:spacing w:val="-1"/>
          <w:sz w:val="24"/>
          <w:szCs w:val="24"/>
          <w:highlight w:val="none"/>
          <w:lang w:eastAsia="zh-CN"/>
        </w:rPr>
        <w:t>交房</w:t>
      </w:r>
      <w:r>
        <w:rPr>
          <w:rFonts w:ascii="宋体" w:hAnsi="宋体" w:eastAsia="宋体" w:cs="宋体"/>
          <w:color w:val="auto"/>
          <w:spacing w:val="-1"/>
          <w:sz w:val="24"/>
          <w:szCs w:val="24"/>
          <w:highlight w:val="none"/>
        </w:rPr>
        <w:t>配合服务工作，并第一时间与甲方确认，随时接受甲方及有关部门调遣。</w:t>
      </w:r>
    </w:p>
    <w:p w14:paraId="46A33E61">
      <w:pPr>
        <w:spacing w:before="182" w:line="219" w:lineRule="auto"/>
        <w:ind w:left="0" w:firstLine="47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（十三）法律法规、本合同及管理规约等规定乙方享有和承担的其他权利义务。</w:t>
      </w:r>
    </w:p>
    <w:p w14:paraId="41DF1A49">
      <w:pPr>
        <w:spacing w:line="219" w:lineRule="auto"/>
        <w:rPr>
          <w:rFonts w:ascii="宋体" w:hAnsi="宋体" w:eastAsia="宋体" w:cs="宋体"/>
          <w:color w:val="auto"/>
          <w:sz w:val="24"/>
          <w:szCs w:val="24"/>
          <w:highlight w:val="none"/>
        </w:rPr>
      </w:pPr>
    </w:p>
    <w:p w14:paraId="693EF9DE">
      <w:pPr>
        <w:pStyle w:val="7"/>
        <w:spacing w:line="433" w:lineRule="auto"/>
        <w:rPr>
          <w:color w:val="auto"/>
          <w:highlight w:val="none"/>
        </w:rPr>
      </w:pPr>
    </w:p>
    <w:p w14:paraId="078D8DCF">
      <w:pPr>
        <w:spacing w:before="78" w:line="219" w:lineRule="auto"/>
        <w:ind w:left="3419"/>
        <w:outlineLvl w:val="0"/>
        <w:rPr>
          <w:rFonts w:ascii="宋体" w:hAnsi="宋体" w:eastAsia="宋体" w:cs="宋体"/>
          <w:color w:val="auto"/>
          <w:sz w:val="24"/>
          <w:szCs w:val="24"/>
          <w:highlight w:val="none"/>
        </w:rPr>
      </w:pPr>
      <w:r>
        <w:rPr>
          <w:rFonts w:ascii="宋体" w:hAnsi="宋体" w:eastAsia="宋体" w:cs="宋体"/>
          <w:b/>
          <w:bCs/>
          <w:color w:val="auto"/>
          <w:spacing w:val="-14"/>
          <w:sz w:val="24"/>
          <w:szCs w:val="24"/>
          <w:highlight w:val="none"/>
        </w:rPr>
        <w:t>第</w:t>
      </w:r>
      <w:r>
        <w:rPr>
          <w:rFonts w:ascii="宋体" w:hAnsi="宋体" w:eastAsia="宋体" w:cs="宋体"/>
          <w:color w:val="auto"/>
          <w:spacing w:val="-58"/>
          <w:sz w:val="24"/>
          <w:szCs w:val="24"/>
          <w:highlight w:val="none"/>
        </w:rPr>
        <w:t xml:space="preserve"> </w:t>
      </w:r>
      <w:r>
        <w:rPr>
          <w:rFonts w:ascii="宋体" w:hAnsi="宋体" w:eastAsia="宋体" w:cs="宋体"/>
          <w:b/>
          <w:bCs/>
          <w:color w:val="auto"/>
          <w:spacing w:val="-14"/>
          <w:sz w:val="24"/>
          <w:szCs w:val="24"/>
          <w:highlight w:val="none"/>
        </w:rPr>
        <w:t>六</w:t>
      </w:r>
      <w:r>
        <w:rPr>
          <w:rFonts w:ascii="宋体" w:hAnsi="宋体" w:eastAsia="宋体" w:cs="宋体"/>
          <w:color w:val="auto"/>
          <w:spacing w:val="-57"/>
          <w:sz w:val="24"/>
          <w:szCs w:val="24"/>
          <w:highlight w:val="none"/>
        </w:rPr>
        <w:t xml:space="preserve"> </w:t>
      </w:r>
      <w:r>
        <w:rPr>
          <w:rFonts w:ascii="宋体" w:hAnsi="宋体" w:eastAsia="宋体" w:cs="宋体"/>
          <w:b/>
          <w:bCs/>
          <w:color w:val="auto"/>
          <w:spacing w:val="-14"/>
          <w:sz w:val="24"/>
          <w:szCs w:val="24"/>
          <w:highlight w:val="none"/>
        </w:rPr>
        <w:t>章</w:t>
      </w:r>
      <w:r>
        <w:rPr>
          <w:rFonts w:ascii="宋体" w:hAnsi="宋体" w:eastAsia="宋体" w:cs="宋体"/>
          <w:color w:val="auto"/>
          <w:spacing w:val="10"/>
          <w:sz w:val="24"/>
          <w:szCs w:val="24"/>
          <w:highlight w:val="none"/>
        </w:rPr>
        <w:t xml:space="preserve">   </w:t>
      </w:r>
      <w:r>
        <w:rPr>
          <w:rFonts w:ascii="宋体" w:hAnsi="宋体" w:eastAsia="宋体" w:cs="宋体"/>
          <w:b/>
          <w:bCs/>
          <w:color w:val="auto"/>
          <w:spacing w:val="-14"/>
          <w:sz w:val="24"/>
          <w:szCs w:val="24"/>
          <w:highlight w:val="none"/>
        </w:rPr>
        <w:t>物</w:t>
      </w:r>
      <w:r>
        <w:rPr>
          <w:rFonts w:ascii="宋体" w:hAnsi="宋体" w:eastAsia="宋体" w:cs="宋体"/>
          <w:color w:val="auto"/>
          <w:spacing w:val="-62"/>
          <w:sz w:val="24"/>
          <w:szCs w:val="24"/>
          <w:highlight w:val="none"/>
        </w:rPr>
        <w:t xml:space="preserve"> </w:t>
      </w:r>
      <w:r>
        <w:rPr>
          <w:rFonts w:ascii="宋体" w:hAnsi="宋体" w:eastAsia="宋体" w:cs="宋体"/>
          <w:b/>
          <w:bCs/>
          <w:color w:val="auto"/>
          <w:spacing w:val="-14"/>
          <w:sz w:val="24"/>
          <w:szCs w:val="24"/>
          <w:highlight w:val="none"/>
        </w:rPr>
        <w:t>业</w:t>
      </w:r>
      <w:r>
        <w:rPr>
          <w:rFonts w:ascii="宋体" w:hAnsi="宋体" w:eastAsia="宋体" w:cs="宋体"/>
          <w:color w:val="auto"/>
          <w:spacing w:val="-64"/>
          <w:sz w:val="24"/>
          <w:szCs w:val="24"/>
          <w:highlight w:val="none"/>
        </w:rPr>
        <w:t xml:space="preserve"> </w:t>
      </w:r>
      <w:r>
        <w:rPr>
          <w:rFonts w:ascii="宋体" w:hAnsi="宋体" w:eastAsia="宋体" w:cs="宋体"/>
          <w:b/>
          <w:bCs/>
          <w:color w:val="auto"/>
          <w:spacing w:val="-14"/>
          <w:sz w:val="24"/>
          <w:szCs w:val="24"/>
          <w:highlight w:val="none"/>
        </w:rPr>
        <w:t>专</w:t>
      </w:r>
      <w:r>
        <w:rPr>
          <w:rFonts w:ascii="宋体" w:hAnsi="宋体" w:eastAsia="宋体" w:cs="宋体"/>
          <w:color w:val="auto"/>
          <w:spacing w:val="-59"/>
          <w:sz w:val="24"/>
          <w:szCs w:val="24"/>
          <w:highlight w:val="none"/>
        </w:rPr>
        <w:t xml:space="preserve"> </w:t>
      </w:r>
      <w:r>
        <w:rPr>
          <w:rFonts w:ascii="宋体" w:hAnsi="宋体" w:eastAsia="宋体" w:cs="宋体"/>
          <w:b/>
          <w:bCs/>
          <w:color w:val="auto"/>
          <w:spacing w:val="-14"/>
          <w:sz w:val="24"/>
          <w:szCs w:val="24"/>
          <w:highlight w:val="none"/>
        </w:rPr>
        <w:t>项</w:t>
      </w:r>
      <w:r>
        <w:rPr>
          <w:rFonts w:ascii="宋体" w:hAnsi="宋体" w:eastAsia="宋体" w:cs="宋体"/>
          <w:color w:val="auto"/>
          <w:spacing w:val="-61"/>
          <w:sz w:val="24"/>
          <w:szCs w:val="24"/>
          <w:highlight w:val="none"/>
        </w:rPr>
        <w:t xml:space="preserve"> </w:t>
      </w:r>
      <w:r>
        <w:rPr>
          <w:rFonts w:ascii="宋体" w:hAnsi="宋体" w:eastAsia="宋体" w:cs="宋体"/>
          <w:b/>
          <w:bCs/>
          <w:color w:val="auto"/>
          <w:spacing w:val="-14"/>
          <w:sz w:val="24"/>
          <w:szCs w:val="24"/>
          <w:highlight w:val="none"/>
        </w:rPr>
        <w:t>维</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14"/>
          <w:sz w:val="24"/>
          <w:szCs w:val="24"/>
          <w:highlight w:val="none"/>
        </w:rPr>
        <w:t>修</w:t>
      </w:r>
      <w:r>
        <w:rPr>
          <w:rFonts w:ascii="宋体" w:hAnsi="宋体" w:eastAsia="宋体" w:cs="宋体"/>
          <w:color w:val="auto"/>
          <w:spacing w:val="-55"/>
          <w:sz w:val="24"/>
          <w:szCs w:val="24"/>
          <w:highlight w:val="none"/>
        </w:rPr>
        <w:t xml:space="preserve"> </w:t>
      </w:r>
      <w:r>
        <w:rPr>
          <w:rFonts w:ascii="宋体" w:hAnsi="宋体" w:eastAsia="宋体" w:cs="宋体"/>
          <w:b/>
          <w:bCs/>
          <w:color w:val="auto"/>
          <w:spacing w:val="-14"/>
          <w:sz w:val="24"/>
          <w:szCs w:val="24"/>
          <w:highlight w:val="none"/>
        </w:rPr>
        <w:t>资</w:t>
      </w:r>
      <w:r>
        <w:rPr>
          <w:rFonts w:ascii="宋体" w:hAnsi="宋体" w:eastAsia="宋体" w:cs="宋体"/>
          <w:color w:val="auto"/>
          <w:spacing w:val="-60"/>
          <w:sz w:val="24"/>
          <w:szCs w:val="24"/>
          <w:highlight w:val="none"/>
        </w:rPr>
        <w:t xml:space="preserve"> </w:t>
      </w:r>
      <w:r>
        <w:rPr>
          <w:rFonts w:ascii="宋体" w:hAnsi="宋体" w:eastAsia="宋体" w:cs="宋体"/>
          <w:b/>
          <w:bCs/>
          <w:color w:val="auto"/>
          <w:spacing w:val="-14"/>
          <w:sz w:val="24"/>
          <w:szCs w:val="24"/>
          <w:highlight w:val="none"/>
        </w:rPr>
        <w:t>金</w:t>
      </w:r>
    </w:p>
    <w:p w14:paraId="6D0145F6">
      <w:pPr>
        <w:spacing w:before="183" w:line="289" w:lineRule="auto"/>
        <w:ind w:left="11" w:firstLine="477"/>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第十一条</w:t>
      </w:r>
      <w:r>
        <w:rPr>
          <w:rFonts w:ascii="宋体" w:hAnsi="宋体" w:eastAsia="宋体" w:cs="宋体"/>
          <w:color w:val="auto"/>
          <w:spacing w:val="-1"/>
          <w:sz w:val="24"/>
          <w:szCs w:val="24"/>
          <w:highlight w:val="none"/>
        </w:rPr>
        <w:t xml:space="preserve">  物业专项维修资金专项用于物业共用部位</w:t>
      </w:r>
      <w:r>
        <w:rPr>
          <w:rFonts w:ascii="宋体" w:hAnsi="宋体" w:eastAsia="宋体" w:cs="宋体"/>
          <w:color w:val="auto"/>
          <w:spacing w:val="-2"/>
          <w:sz w:val="24"/>
          <w:szCs w:val="24"/>
          <w:highlight w:val="none"/>
        </w:rPr>
        <w:t>、共用设施设备保修期满后的维修、</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更新和改造。</w:t>
      </w:r>
    </w:p>
    <w:p w14:paraId="0C9741A0">
      <w:pPr>
        <w:spacing w:before="182" w:line="289" w:lineRule="auto"/>
        <w:ind w:left="10" w:right="65" w:firstLine="478"/>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第十二条</w:t>
      </w:r>
      <w:r>
        <w:rPr>
          <w:rFonts w:ascii="宋体" w:hAnsi="宋体" w:eastAsia="宋体" w:cs="宋体"/>
          <w:color w:val="auto"/>
          <w:spacing w:val="-3"/>
          <w:sz w:val="24"/>
          <w:szCs w:val="24"/>
          <w:highlight w:val="none"/>
        </w:rPr>
        <w:t xml:space="preserve">  使用物业专项维修资金的，按照《杭州市物业管理条例》第五十五条、第</w:t>
      </w:r>
      <w:r>
        <w:rPr>
          <w:rFonts w:ascii="宋体" w:hAnsi="宋体" w:eastAsia="宋体" w:cs="宋体"/>
          <w:color w:val="auto"/>
          <w:spacing w:val="-4"/>
          <w:sz w:val="24"/>
          <w:szCs w:val="24"/>
          <w:highlight w:val="none"/>
        </w:rPr>
        <w:t>五十</w:t>
      </w:r>
      <w:r>
        <w:rPr>
          <w:rFonts w:ascii="宋体" w:hAnsi="宋体" w:eastAsia="宋体" w:cs="宋体"/>
          <w:color w:val="auto"/>
          <w:spacing w:val="-2"/>
          <w:sz w:val="24"/>
          <w:szCs w:val="24"/>
          <w:highlight w:val="none"/>
        </w:rPr>
        <w:t>六条的规定执行。</w:t>
      </w:r>
    </w:p>
    <w:p w14:paraId="0661C6D6">
      <w:pPr>
        <w:spacing w:before="182" w:line="288" w:lineRule="auto"/>
        <w:ind w:left="26" w:right="65" w:firstLine="46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第十三条</w:t>
      </w:r>
      <w:r>
        <w:rPr>
          <w:rFonts w:ascii="宋体" w:hAnsi="宋体" w:eastAsia="宋体" w:cs="宋体"/>
          <w:color w:val="auto"/>
          <w:spacing w:val="-3"/>
          <w:sz w:val="24"/>
          <w:szCs w:val="24"/>
          <w:highlight w:val="none"/>
        </w:rPr>
        <w:t xml:space="preserve">  乙方应每年在主管部门公布物业专项维修资金缴交及使用情况后，在物业</w:t>
      </w:r>
      <w:r>
        <w:rPr>
          <w:rFonts w:ascii="宋体" w:hAnsi="宋体" w:eastAsia="宋体" w:cs="宋体"/>
          <w:color w:val="auto"/>
          <w:spacing w:val="-4"/>
          <w:sz w:val="24"/>
          <w:szCs w:val="24"/>
          <w:highlight w:val="none"/>
        </w:rPr>
        <w:t>管理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区域内公告物业维修资金的缴交及使用情况，接受物业接收方的监督。</w:t>
      </w:r>
    </w:p>
    <w:p w14:paraId="6162DA55">
      <w:pPr>
        <w:spacing w:before="184" w:line="290" w:lineRule="auto"/>
        <w:ind w:left="8" w:right="80" w:firstLine="480"/>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第十四条</w:t>
      </w:r>
      <w:r>
        <w:rPr>
          <w:rFonts w:ascii="宋体" w:hAnsi="宋体" w:eastAsia="宋体" w:cs="宋体"/>
          <w:color w:val="auto"/>
          <w:spacing w:val="35"/>
          <w:sz w:val="24"/>
          <w:szCs w:val="24"/>
          <w:highlight w:val="none"/>
        </w:rPr>
        <w:t xml:space="preserve"> </w:t>
      </w:r>
      <w:r>
        <w:rPr>
          <w:rFonts w:ascii="宋体" w:hAnsi="宋体" w:eastAsia="宋体" w:cs="宋体"/>
          <w:color w:val="auto"/>
          <w:spacing w:val="-1"/>
          <w:sz w:val="24"/>
          <w:szCs w:val="24"/>
          <w:highlight w:val="none"/>
        </w:rPr>
        <w:t>乙方应建立物业专项维修资金申请及保修期内报</w:t>
      </w:r>
      <w:r>
        <w:rPr>
          <w:rFonts w:ascii="宋体" w:hAnsi="宋体" w:eastAsia="宋体" w:cs="宋体"/>
          <w:color w:val="auto"/>
          <w:spacing w:val="-2"/>
          <w:sz w:val="24"/>
          <w:szCs w:val="24"/>
          <w:highlight w:val="none"/>
        </w:rPr>
        <w:t>修、维修等情况的台帐，接受</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相关方查询。</w:t>
      </w:r>
    </w:p>
    <w:p w14:paraId="0DE4777F">
      <w:pPr>
        <w:pStyle w:val="7"/>
        <w:spacing w:line="281" w:lineRule="auto"/>
        <w:rPr>
          <w:color w:val="auto"/>
          <w:highlight w:val="none"/>
        </w:rPr>
      </w:pPr>
    </w:p>
    <w:p w14:paraId="0053221A">
      <w:pPr>
        <w:pStyle w:val="7"/>
        <w:spacing w:line="282" w:lineRule="auto"/>
        <w:rPr>
          <w:color w:val="auto"/>
          <w:highlight w:val="none"/>
        </w:rPr>
      </w:pPr>
    </w:p>
    <w:p w14:paraId="5D59088E">
      <w:pPr>
        <w:spacing w:before="78" w:line="219" w:lineRule="auto"/>
        <w:ind w:left="3707"/>
        <w:outlineLvl w:val="0"/>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第</w:t>
      </w:r>
      <w:r>
        <w:rPr>
          <w:rFonts w:ascii="宋体" w:hAnsi="宋体" w:eastAsia="宋体" w:cs="宋体"/>
          <w:color w:val="auto"/>
          <w:spacing w:val="-60"/>
          <w:sz w:val="24"/>
          <w:szCs w:val="24"/>
          <w:highlight w:val="none"/>
        </w:rPr>
        <w:t xml:space="preserve"> </w:t>
      </w:r>
      <w:r>
        <w:rPr>
          <w:rFonts w:ascii="宋体" w:hAnsi="宋体" w:eastAsia="宋体" w:cs="宋体"/>
          <w:b/>
          <w:bCs/>
          <w:color w:val="auto"/>
          <w:spacing w:val="-8"/>
          <w:sz w:val="24"/>
          <w:szCs w:val="24"/>
          <w:highlight w:val="none"/>
        </w:rPr>
        <w:t>七</w:t>
      </w:r>
      <w:r>
        <w:rPr>
          <w:rFonts w:ascii="宋体" w:hAnsi="宋体" w:eastAsia="宋体" w:cs="宋体"/>
          <w:color w:val="auto"/>
          <w:spacing w:val="-56"/>
          <w:sz w:val="24"/>
          <w:szCs w:val="24"/>
          <w:highlight w:val="none"/>
        </w:rPr>
        <w:t xml:space="preserve"> </w:t>
      </w:r>
      <w:r>
        <w:rPr>
          <w:rFonts w:ascii="宋体" w:hAnsi="宋体" w:eastAsia="宋体" w:cs="宋体"/>
          <w:b/>
          <w:bCs/>
          <w:color w:val="auto"/>
          <w:spacing w:val="-8"/>
          <w:sz w:val="24"/>
          <w:szCs w:val="24"/>
          <w:highlight w:val="none"/>
        </w:rPr>
        <w:t>章</w:t>
      </w:r>
      <w:r>
        <w:rPr>
          <w:rFonts w:ascii="宋体" w:hAnsi="宋体" w:eastAsia="宋体" w:cs="宋体"/>
          <w:color w:val="auto"/>
          <w:spacing w:val="9"/>
          <w:sz w:val="24"/>
          <w:szCs w:val="24"/>
          <w:highlight w:val="none"/>
        </w:rPr>
        <w:t xml:space="preserve">   </w:t>
      </w:r>
      <w:r>
        <w:rPr>
          <w:rFonts w:ascii="宋体" w:hAnsi="宋体" w:eastAsia="宋体" w:cs="宋体"/>
          <w:b/>
          <w:bCs/>
          <w:color w:val="auto"/>
          <w:spacing w:val="-8"/>
          <w:sz w:val="24"/>
          <w:szCs w:val="24"/>
          <w:highlight w:val="none"/>
        </w:rPr>
        <w:t>物</w:t>
      </w:r>
      <w:r>
        <w:rPr>
          <w:rFonts w:ascii="宋体" w:hAnsi="宋体" w:eastAsia="宋体" w:cs="宋体"/>
          <w:color w:val="auto"/>
          <w:spacing w:val="-62"/>
          <w:sz w:val="24"/>
          <w:szCs w:val="24"/>
          <w:highlight w:val="none"/>
        </w:rPr>
        <w:t xml:space="preserve"> </w:t>
      </w:r>
      <w:r>
        <w:rPr>
          <w:rFonts w:ascii="宋体" w:hAnsi="宋体" w:eastAsia="宋体" w:cs="宋体"/>
          <w:b/>
          <w:bCs/>
          <w:color w:val="auto"/>
          <w:spacing w:val="-8"/>
          <w:sz w:val="24"/>
          <w:szCs w:val="24"/>
          <w:highlight w:val="none"/>
        </w:rPr>
        <w:t>业</w:t>
      </w:r>
      <w:r>
        <w:rPr>
          <w:rFonts w:ascii="宋体" w:hAnsi="宋体" w:eastAsia="宋体" w:cs="宋体"/>
          <w:color w:val="auto"/>
          <w:spacing w:val="-60"/>
          <w:sz w:val="24"/>
          <w:szCs w:val="24"/>
          <w:highlight w:val="none"/>
        </w:rPr>
        <w:t xml:space="preserve"> </w:t>
      </w:r>
      <w:r>
        <w:rPr>
          <w:rFonts w:ascii="宋体" w:hAnsi="宋体" w:eastAsia="宋体" w:cs="宋体"/>
          <w:b/>
          <w:bCs/>
          <w:color w:val="auto"/>
          <w:spacing w:val="-8"/>
          <w:sz w:val="24"/>
          <w:szCs w:val="24"/>
          <w:highlight w:val="none"/>
        </w:rPr>
        <w:t>管</w:t>
      </w:r>
      <w:r>
        <w:rPr>
          <w:rFonts w:ascii="宋体" w:hAnsi="宋体" w:eastAsia="宋体" w:cs="宋体"/>
          <w:color w:val="auto"/>
          <w:spacing w:val="-59"/>
          <w:sz w:val="24"/>
          <w:szCs w:val="24"/>
          <w:highlight w:val="none"/>
        </w:rPr>
        <w:t xml:space="preserve"> </w:t>
      </w:r>
      <w:r>
        <w:rPr>
          <w:rFonts w:ascii="宋体" w:hAnsi="宋体" w:eastAsia="宋体" w:cs="宋体"/>
          <w:b/>
          <w:bCs/>
          <w:color w:val="auto"/>
          <w:spacing w:val="-8"/>
          <w:sz w:val="24"/>
          <w:szCs w:val="24"/>
          <w:highlight w:val="none"/>
        </w:rPr>
        <w:t>理</w:t>
      </w:r>
      <w:r>
        <w:rPr>
          <w:rFonts w:ascii="宋体" w:hAnsi="宋体" w:eastAsia="宋体" w:cs="宋体"/>
          <w:color w:val="auto"/>
          <w:spacing w:val="-64"/>
          <w:sz w:val="24"/>
          <w:szCs w:val="24"/>
          <w:highlight w:val="none"/>
        </w:rPr>
        <w:t xml:space="preserve"> </w:t>
      </w:r>
      <w:r>
        <w:rPr>
          <w:rFonts w:ascii="宋体" w:hAnsi="宋体" w:eastAsia="宋体" w:cs="宋体"/>
          <w:b/>
          <w:bCs/>
          <w:color w:val="auto"/>
          <w:spacing w:val="-8"/>
          <w:sz w:val="24"/>
          <w:szCs w:val="24"/>
          <w:highlight w:val="none"/>
        </w:rPr>
        <w:t>用房</w:t>
      </w:r>
    </w:p>
    <w:p w14:paraId="66612E71">
      <w:pPr>
        <w:spacing w:before="183" w:line="313" w:lineRule="auto"/>
        <w:ind w:left="10" w:right="65" w:firstLine="478"/>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第十五条</w:t>
      </w:r>
      <w:r>
        <w:rPr>
          <w:rFonts w:ascii="宋体" w:hAnsi="宋体" w:eastAsia="宋体" w:cs="宋体"/>
          <w:color w:val="auto"/>
          <w:spacing w:val="-3"/>
          <w:sz w:val="24"/>
          <w:szCs w:val="24"/>
          <w:highlight w:val="none"/>
        </w:rPr>
        <w:t xml:space="preserve"> 物业管理用房建筑面积</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3"/>
          <w:sz w:val="24"/>
          <w:szCs w:val="24"/>
          <w:highlight w:val="none"/>
        </w:rPr>
        <w:t>平方米，其中包括：办公用房</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3"/>
          <w:sz w:val="24"/>
          <w:szCs w:val="24"/>
          <w:highlight w:val="none"/>
        </w:rPr>
        <w:t>平方米，位</w:t>
      </w:r>
      <w:r>
        <w:rPr>
          <w:rFonts w:ascii="宋体" w:hAnsi="宋体" w:eastAsia="宋体" w:cs="宋体"/>
          <w:color w:val="auto"/>
          <w:spacing w:val="-2"/>
          <w:sz w:val="24"/>
          <w:szCs w:val="24"/>
          <w:highlight w:val="none"/>
        </w:rPr>
        <w:t>于：</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经营用房</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2"/>
          <w:sz w:val="24"/>
          <w:szCs w:val="24"/>
          <w:highlight w:val="none"/>
        </w:rPr>
        <w:t>平方米，位于</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1"/>
          <w:sz w:val="24"/>
          <w:szCs w:val="24"/>
          <w:highlight w:val="none"/>
        </w:rPr>
        <w:t>，</w:t>
      </w:r>
      <w:r>
        <w:rPr>
          <w:rFonts w:ascii="宋体" w:hAnsi="宋体" w:eastAsia="宋体" w:cs="宋体"/>
          <w:color w:val="auto"/>
          <w:spacing w:val="-2"/>
          <w:sz w:val="24"/>
          <w:szCs w:val="24"/>
          <w:highlight w:val="none"/>
        </w:rPr>
        <w:t>物业管理用房实际面积最终</w:t>
      </w:r>
      <w:r>
        <w:rPr>
          <w:rFonts w:ascii="宋体" w:hAnsi="宋体" w:eastAsia="宋体" w:cs="宋体"/>
          <w:color w:val="auto"/>
          <w:spacing w:val="-3"/>
          <w:sz w:val="24"/>
          <w:szCs w:val="24"/>
          <w:highlight w:val="none"/>
        </w:rPr>
        <w:t>以房产实测绘成果为准。</w:t>
      </w:r>
    </w:p>
    <w:p w14:paraId="29BEE155">
      <w:pPr>
        <w:spacing w:before="182" w:line="313" w:lineRule="auto"/>
        <w:ind w:left="9" w:right="4" w:firstLine="47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第十六条</w:t>
      </w:r>
      <w:r>
        <w:rPr>
          <w:rFonts w:ascii="宋体" w:hAnsi="宋体" w:eastAsia="宋体" w:cs="宋体"/>
          <w:color w:val="auto"/>
          <w:spacing w:val="-4"/>
          <w:sz w:val="24"/>
          <w:szCs w:val="24"/>
          <w:highlight w:val="none"/>
        </w:rPr>
        <w:t xml:space="preserve"> 本物业管理区域内物业管理用房的</w:t>
      </w:r>
      <w:r>
        <w:rPr>
          <w:rFonts w:ascii="宋体" w:hAnsi="宋体" w:eastAsia="宋体" w:cs="宋体"/>
          <w:color w:val="auto"/>
          <w:spacing w:val="-5"/>
          <w:sz w:val="24"/>
          <w:szCs w:val="24"/>
          <w:highlight w:val="none"/>
        </w:rPr>
        <w:t>所有权依法属于物业接收方。在合同期限内，</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甲方需向乙方提供符合法律、法规要求的物业办公用房，供乙方无偿使用，乙方不得擅自改变其用途。</w:t>
      </w:r>
    </w:p>
    <w:p w14:paraId="66CA5C1C">
      <w:pPr>
        <w:pStyle w:val="7"/>
        <w:spacing w:line="282" w:lineRule="auto"/>
        <w:rPr>
          <w:color w:val="auto"/>
          <w:highlight w:val="none"/>
        </w:rPr>
      </w:pPr>
    </w:p>
    <w:p w14:paraId="103B63E0">
      <w:pPr>
        <w:pStyle w:val="7"/>
        <w:spacing w:line="282" w:lineRule="auto"/>
        <w:rPr>
          <w:color w:val="auto"/>
          <w:highlight w:val="none"/>
        </w:rPr>
      </w:pPr>
    </w:p>
    <w:p w14:paraId="1E9D9A30">
      <w:pPr>
        <w:spacing w:before="78" w:line="219" w:lineRule="auto"/>
        <w:ind w:left="3419"/>
        <w:outlineLvl w:val="0"/>
        <w:rPr>
          <w:rFonts w:ascii="宋体" w:hAnsi="宋体" w:eastAsia="宋体" w:cs="宋体"/>
          <w:color w:val="auto"/>
          <w:sz w:val="24"/>
          <w:szCs w:val="24"/>
          <w:highlight w:val="none"/>
        </w:rPr>
      </w:pPr>
      <w:r>
        <w:rPr>
          <w:rFonts w:ascii="宋体" w:hAnsi="宋体" w:eastAsia="宋体" w:cs="宋体"/>
          <w:b/>
          <w:bCs/>
          <w:color w:val="auto"/>
          <w:spacing w:val="-16"/>
          <w:sz w:val="24"/>
          <w:szCs w:val="24"/>
          <w:highlight w:val="none"/>
        </w:rPr>
        <w:t>第</w:t>
      </w:r>
      <w:r>
        <w:rPr>
          <w:rFonts w:ascii="宋体" w:hAnsi="宋体" w:eastAsia="宋体" w:cs="宋体"/>
          <w:color w:val="auto"/>
          <w:spacing w:val="-57"/>
          <w:sz w:val="24"/>
          <w:szCs w:val="24"/>
          <w:highlight w:val="none"/>
        </w:rPr>
        <w:t xml:space="preserve"> </w:t>
      </w:r>
      <w:r>
        <w:rPr>
          <w:rFonts w:ascii="宋体" w:hAnsi="宋体" w:eastAsia="宋体" w:cs="宋体"/>
          <w:b/>
          <w:bCs/>
          <w:color w:val="auto"/>
          <w:spacing w:val="-16"/>
          <w:sz w:val="24"/>
          <w:szCs w:val="24"/>
          <w:highlight w:val="none"/>
        </w:rPr>
        <w:t>八</w:t>
      </w:r>
      <w:r>
        <w:rPr>
          <w:rFonts w:ascii="宋体" w:hAnsi="宋体" w:eastAsia="宋体" w:cs="宋体"/>
          <w:color w:val="auto"/>
          <w:spacing w:val="-56"/>
          <w:sz w:val="24"/>
          <w:szCs w:val="24"/>
          <w:highlight w:val="none"/>
        </w:rPr>
        <w:t xml:space="preserve"> </w:t>
      </w:r>
      <w:r>
        <w:rPr>
          <w:rFonts w:ascii="宋体" w:hAnsi="宋体" w:eastAsia="宋体" w:cs="宋体"/>
          <w:b/>
          <w:bCs/>
          <w:color w:val="auto"/>
          <w:spacing w:val="-16"/>
          <w:sz w:val="24"/>
          <w:szCs w:val="24"/>
          <w:highlight w:val="none"/>
        </w:rPr>
        <w:t>章</w:t>
      </w:r>
      <w:r>
        <w:rPr>
          <w:rFonts w:ascii="宋体" w:hAnsi="宋体" w:eastAsia="宋体" w:cs="宋体"/>
          <w:color w:val="auto"/>
          <w:spacing w:val="10"/>
          <w:sz w:val="24"/>
          <w:szCs w:val="24"/>
          <w:highlight w:val="none"/>
        </w:rPr>
        <w:t xml:space="preserve">   </w:t>
      </w:r>
      <w:r>
        <w:rPr>
          <w:rFonts w:ascii="宋体" w:hAnsi="宋体" w:eastAsia="宋体" w:cs="宋体"/>
          <w:b/>
          <w:bCs/>
          <w:color w:val="auto"/>
          <w:spacing w:val="-16"/>
          <w:sz w:val="24"/>
          <w:szCs w:val="24"/>
          <w:highlight w:val="none"/>
        </w:rPr>
        <w:t>物</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16"/>
          <w:sz w:val="24"/>
          <w:szCs w:val="24"/>
          <w:highlight w:val="none"/>
        </w:rPr>
        <w:t>业</w:t>
      </w:r>
      <w:r>
        <w:rPr>
          <w:rFonts w:ascii="宋体" w:hAnsi="宋体" w:eastAsia="宋体" w:cs="宋体"/>
          <w:color w:val="auto"/>
          <w:spacing w:val="-45"/>
          <w:sz w:val="24"/>
          <w:szCs w:val="24"/>
          <w:highlight w:val="none"/>
        </w:rPr>
        <w:t xml:space="preserve"> </w:t>
      </w:r>
      <w:r>
        <w:rPr>
          <w:rFonts w:ascii="宋体" w:hAnsi="宋体" w:eastAsia="宋体" w:cs="宋体"/>
          <w:b/>
          <w:bCs/>
          <w:color w:val="auto"/>
          <w:spacing w:val="-16"/>
          <w:sz w:val="24"/>
          <w:szCs w:val="24"/>
          <w:highlight w:val="none"/>
        </w:rPr>
        <w:t>的</w:t>
      </w:r>
      <w:r>
        <w:rPr>
          <w:rFonts w:ascii="宋体" w:hAnsi="宋体" w:eastAsia="宋体" w:cs="宋体"/>
          <w:color w:val="auto"/>
          <w:spacing w:val="-61"/>
          <w:sz w:val="24"/>
          <w:szCs w:val="24"/>
          <w:highlight w:val="none"/>
        </w:rPr>
        <w:t xml:space="preserve"> </w:t>
      </w:r>
      <w:r>
        <w:rPr>
          <w:rFonts w:ascii="宋体" w:hAnsi="宋体" w:eastAsia="宋体" w:cs="宋体"/>
          <w:b/>
          <w:bCs/>
          <w:color w:val="auto"/>
          <w:spacing w:val="-16"/>
          <w:sz w:val="24"/>
          <w:szCs w:val="24"/>
          <w:highlight w:val="none"/>
        </w:rPr>
        <w:t>经</w:t>
      </w:r>
      <w:r>
        <w:rPr>
          <w:rFonts w:ascii="宋体" w:hAnsi="宋体" w:eastAsia="宋体" w:cs="宋体"/>
          <w:color w:val="auto"/>
          <w:spacing w:val="-57"/>
          <w:sz w:val="24"/>
          <w:szCs w:val="24"/>
          <w:highlight w:val="none"/>
        </w:rPr>
        <w:t xml:space="preserve"> </w:t>
      </w:r>
      <w:r>
        <w:rPr>
          <w:rFonts w:ascii="宋体" w:hAnsi="宋体" w:eastAsia="宋体" w:cs="宋体"/>
          <w:b/>
          <w:bCs/>
          <w:color w:val="auto"/>
          <w:spacing w:val="-16"/>
          <w:sz w:val="24"/>
          <w:szCs w:val="24"/>
          <w:highlight w:val="none"/>
        </w:rPr>
        <w:t>营</w:t>
      </w:r>
      <w:r>
        <w:rPr>
          <w:rFonts w:ascii="宋体" w:hAnsi="宋体" w:eastAsia="宋体" w:cs="宋体"/>
          <w:color w:val="auto"/>
          <w:spacing w:val="-58"/>
          <w:sz w:val="24"/>
          <w:szCs w:val="24"/>
          <w:highlight w:val="none"/>
        </w:rPr>
        <w:t xml:space="preserve"> </w:t>
      </w:r>
      <w:r>
        <w:rPr>
          <w:rFonts w:ascii="宋体" w:hAnsi="宋体" w:eastAsia="宋体" w:cs="宋体"/>
          <w:b/>
          <w:bCs/>
          <w:color w:val="auto"/>
          <w:spacing w:val="-16"/>
          <w:sz w:val="24"/>
          <w:szCs w:val="24"/>
          <w:highlight w:val="none"/>
        </w:rPr>
        <w:t>与</w:t>
      </w:r>
      <w:r>
        <w:rPr>
          <w:rFonts w:ascii="宋体" w:hAnsi="宋体" w:eastAsia="宋体" w:cs="宋体"/>
          <w:color w:val="auto"/>
          <w:spacing w:val="-60"/>
          <w:sz w:val="24"/>
          <w:szCs w:val="24"/>
          <w:highlight w:val="none"/>
        </w:rPr>
        <w:t xml:space="preserve"> </w:t>
      </w:r>
      <w:r>
        <w:rPr>
          <w:rFonts w:ascii="宋体" w:hAnsi="宋体" w:eastAsia="宋体" w:cs="宋体"/>
          <w:b/>
          <w:bCs/>
          <w:color w:val="auto"/>
          <w:spacing w:val="-16"/>
          <w:sz w:val="24"/>
          <w:szCs w:val="24"/>
          <w:highlight w:val="none"/>
        </w:rPr>
        <w:t>管</w:t>
      </w:r>
      <w:r>
        <w:rPr>
          <w:rFonts w:ascii="宋体" w:hAnsi="宋体" w:eastAsia="宋体" w:cs="宋体"/>
          <w:color w:val="auto"/>
          <w:spacing w:val="-59"/>
          <w:sz w:val="24"/>
          <w:szCs w:val="24"/>
          <w:highlight w:val="none"/>
        </w:rPr>
        <w:t xml:space="preserve"> </w:t>
      </w:r>
      <w:r>
        <w:rPr>
          <w:rFonts w:ascii="宋体" w:hAnsi="宋体" w:eastAsia="宋体" w:cs="宋体"/>
          <w:b/>
          <w:bCs/>
          <w:color w:val="auto"/>
          <w:spacing w:val="-16"/>
          <w:sz w:val="24"/>
          <w:szCs w:val="24"/>
          <w:highlight w:val="none"/>
        </w:rPr>
        <w:t>理</w:t>
      </w:r>
    </w:p>
    <w:p w14:paraId="1A4F1ADC">
      <w:pPr>
        <w:spacing w:before="182" w:line="359" w:lineRule="auto"/>
        <w:ind w:left="10" w:right="65" w:firstLine="478"/>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第十七条</w:t>
      </w:r>
      <w:r>
        <w:rPr>
          <w:rFonts w:hint="eastAsia" w:ascii="宋体" w:hAnsi="宋体" w:cs="宋体"/>
          <w:b/>
          <w:bCs/>
          <w:color w:val="auto"/>
          <w:spacing w:val="-3"/>
          <w:sz w:val="24"/>
          <w:szCs w:val="24"/>
          <w:highlight w:val="none"/>
          <w:lang w:val="en-US" w:eastAsia="zh-CN"/>
        </w:rPr>
        <w:t xml:space="preserve">  </w:t>
      </w:r>
      <w:r>
        <w:rPr>
          <w:rFonts w:ascii="宋体" w:hAnsi="宋体" w:eastAsia="宋体" w:cs="宋体"/>
          <w:color w:val="auto"/>
          <w:spacing w:val="-3"/>
          <w:sz w:val="24"/>
          <w:szCs w:val="24"/>
          <w:highlight w:val="none"/>
        </w:rPr>
        <w:t>本物业管理区域内的物业经营用房、停车场及其他物业共用部位、共</w:t>
      </w:r>
      <w:r>
        <w:rPr>
          <w:rFonts w:ascii="宋体" w:hAnsi="宋体" w:eastAsia="宋体" w:cs="宋体"/>
          <w:color w:val="auto"/>
          <w:spacing w:val="-4"/>
          <w:sz w:val="24"/>
          <w:szCs w:val="24"/>
          <w:highlight w:val="none"/>
        </w:rPr>
        <w:t>用设施设备</w:t>
      </w:r>
      <w:r>
        <w:rPr>
          <w:rFonts w:ascii="宋体" w:hAnsi="宋体" w:eastAsia="宋体" w:cs="宋体"/>
          <w:color w:val="auto"/>
          <w:spacing w:val="-1"/>
          <w:sz w:val="24"/>
          <w:szCs w:val="24"/>
          <w:highlight w:val="none"/>
        </w:rPr>
        <w:t>等，委托乙方代为经营或管理服务的，具体收费及管理费约定如下：</w:t>
      </w:r>
    </w:p>
    <w:p w14:paraId="29B5A30B">
      <w:pPr>
        <w:spacing w:line="220" w:lineRule="auto"/>
        <w:ind w:left="380"/>
        <w:outlineLvl w:val="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（一）物业经营用房</w:t>
      </w:r>
    </w:p>
    <w:p w14:paraId="5E4EFAB0">
      <w:pPr>
        <w:spacing w:before="182" w:line="359" w:lineRule="auto"/>
        <w:ind w:left="10" w:right="65"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物业经营用房的出租不</w:t>
      </w:r>
      <w:r>
        <w:rPr>
          <w:rFonts w:ascii="宋体" w:hAnsi="宋体" w:eastAsia="宋体" w:cs="宋体"/>
          <w:color w:val="auto"/>
          <w:spacing w:val="-3"/>
          <w:sz w:val="24"/>
          <w:szCs w:val="24"/>
          <w:highlight w:val="none"/>
          <w:u w:val="single" w:color="auto"/>
        </w:rPr>
        <w:t>得低于市场价</w:t>
      </w:r>
      <w:r>
        <w:rPr>
          <w:rFonts w:ascii="宋体" w:hAnsi="宋体" w:eastAsia="宋体" w:cs="宋体"/>
          <w:color w:val="auto"/>
          <w:spacing w:val="-3"/>
          <w:sz w:val="24"/>
          <w:szCs w:val="24"/>
          <w:highlight w:val="none"/>
        </w:rPr>
        <w:t>，经甲方同意的租赁期限最长不超过业主委员会成立</w:t>
      </w:r>
      <w:r>
        <w:rPr>
          <w:rFonts w:ascii="宋体" w:hAnsi="宋体" w:eastAsia="宋体" w:cs="宋体"/>
          <w:color w:val="auto"/>
          <w:spacing w:val="5"/>
          <w:sz w:val="24"/>
          <w:szCs w:val="24"/>
          <w:highlight w:val="none"/>
        </w:rPr>
        <w:t xml:space="preserve"> </w:t>
      </w:r>
      <w:r>
        <w:rPr>
          <w:rFonts w:ascii="宋体" w:hAnsi="宋体" w:eastAsia="宋体" w:cs="宋体"/>
          <w:color w:val="auto"/>
          <w:spacing w:val="-2"/>
          <w:sz w:val="24"/>
          <w:szCs w:val="24"/>
          <w:highlight w:val="none"/>
        </w:rPr>
        <w:t>后十二个月。</w:t>
      </w:r>
    </w:p>
    <w:p w14:paraId="003A4ABB">
      <w:pPr>
        <w:spacing w:line="219" w:lineRule="auto"/>
        <w:ind w:left="380"/>
        <w:outlineLvl w:val="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（二）规划内的停车场（库）</w:t>
      </w:r>
    </w:p>
    <w:p w14:paraId="23EF801F">
      <w:pPr>
        <w:spacing w:before="179" w:line="313" w:lineRule="auto"/>
        <w:ind w:left="10" w:right="65"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1.车库（位）属于全体物业接收方共有的，其收益归全体物业接收方</w:t>
      </w:r>
      <w:r>
        <w:rPr>
          <w:rFonts w:ascii="宋体" w:hAnsi="宋体" w:eastAsia="宋体" w:cs="宋体"/>
          <w:color w:val="auto"/>
          <w:spacing w:val="-4"/>
          <w:sz w:val="24"/>
          <w:szCs w:val="24"/>
          <w:highlight w:val="none"/>
        </w:rPr>
        <w:t>所有。委托乙方代为</w:t>
      </w:r>
      <w:r>
        <w:rPr>
          <w:rFonts w:ascii="宋体" w:hAnsi="宋体" w:eastAsia="宋体" w:cs="宋体"/>
          <w:color w:val="auto"/>
          <w:spacing w:val="1"/>
          <w:sz w:val="24"/>
          <w:szCs w:val="24"/>
          <w:highlight w:val="none"/>
        </w:rPr>
        <w:t>经营的，</w:t>
      </w:r>
      <w:r>
        <w:rPr>
          <w:rFonts w:ascii="宋体" w:hAnsi="宋体" w:eastAsia="宋体" w:cs="宋体"/>
          <w:b/>
          <w:bCs/>
          <w:color w:val="auto"/>
          <w:spacing w:val="1"/>
          <w:sz w:val="24"/>
          <w:szCs w:val="24"/>
          <w:highlight w:val="none"/>
        </w:rPr>
        <w:t>由物业接收方或后期成立的物管会或业委会与乙方自行约定经营管</w:t>
      </w:r>
      <w:r>
        <w:rPr>
          <w:rFonts w:ascii="宋体" w:hAnsi="宋体" w:eastAsia="宋体" w:cs="宋体"/>
          <w:b/>
          <w:bCs/>
          <w:color w:val="auto"/>
          <w:sz w:val="24"/>
          <w:szCs w:val="24"/>
          <w:highlight w:val="none"/>
        </w:rPr>
        <w:t>理事项及管理费</w:t>
      </w:r>
      <w:r>
        <w:rPr>
          <w:rFonts w:ascii="宋体" w:hAnsi="宋体" w:eastAsia="宋体" w:cs="宋体"/>
          <w:b/>
          <w:bCs/>
          <w:color w:val="auto"/>
          <w:spacing w:val="-5"/>
          <w:sz w:val="24"/>
          <w:szCs w:val="24"/>
          <w:highlight w:val="none"/>
        </w:rPr>
        <w:t>等事宜。</w:t>
      </w:r>
    </w:p>
    <w:p w14:paraId="11A9CCF6">
      <w:pPr>
        <w:spacing w:before="182" w:line="290" w:lineRule="auto"/>
        <w:ind w:left="7" w:right="4"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2.车库（位）属于甲方或其他物业接收方所有的，其收益</w:t>
      </w:r>
      <w:r>
        <w:rPr>
          <w:rFonts w:ascii="宋体" w:hAnsi="宋体" w:eastAsia="宋体" w:cs="宋体"/>
          <w:color w:val="auto"/>
          <w:spacing w:val="-2"/>
          <w:sz w:val="24"/>
          <w:szCs w:val="24"/>
          <w:highlight w:val="none"/>
        </w:rPr>
        <w:t>归甲方或其他物业接收方所有。</w:t>
      </w:r>
      <w:r>
        <w:rPr>
          <w:rFonts w:ascii="宋体" w:hAnsi="宋体" w:eastAsia="宋体" w:cs="宋体"/>
          <w:b/>
          <w:bCs/>
          <w:color w:val="auto"/>
          <w:spacing w:val="-2"/>
          <w:sz w:val="24"/>
          <w:szCs w:val="24"/>
          <w:highlight w:val="none"/>
        </w:rPr>
        <w:t>委托乙方代为经营的，由所有人与乙方自行约定经营管理事项。</w:t>
      </w:r>
    </w:p>
    <w:p w14:paraId="2A5A2006">
      <w:pPr>
        <w:spacing w:before="78" w:line="359" w:lineRule="auto"/>
        <w:ind w:left="7" w:right="61" w:firstLine="485"/>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3.新能源电动车共用充电桩服务收费标准：</w:t>
      </w:r>
      <w:r>
        <w:rPr>
          <w:rFonts w:ascii="宋体" w:hAnsi="宋体" w:eastAsia="宋体" w:cs="宋体"/>
          <w:b/>
          <w:bCs/>
          <w:color w:val="auto"/>
          <w:spacing w:val="-3"/>
          <w:sz w:val="24"/>
          <w:szCs w:val="24"/>
          <w:highlight w:val="none"/>
          <w:u w:val="single" w:color="auto"/>
        </w:rPr>
        <w:t>待定。</w:t>
      </w:r>
      <w:r>
        <w:rPr>
          <w:rFonts w:ascii="宋体" w:hAnsi="宋体" w:eastAsia="宋体" w:cs="宋体"/>
          <w:color w:val="auto"/>
          <w:spacing w:val="-3"/>
          <w:sz w:val="24"/>
          <w:szCs w:val="24"/>
          <w:highlight w:val="none"/>
        </w:rPr>
        <w:t>其收益归物业接收方所有。委</w:t>
      </w:r>
      <w:r>
        <w:rPr>
          <w:rFonts w:ascii="宋体" w:hAnsi="宋体" w:eastAsia="宋体" w:cs="宋体"/>
          <w:color w:val="auto"/>
          <w:spacing w:val="-4"/>
          <w:sz w:val="24"/>
          <w:szCs w:val="24"/>
          <w:highlight w:val="none"/>
        </w:rPr>
        <w:t>托乙方代</w:t>
      </w:r>
      <w:r>
        <w:rPr>
          <w:rFonts w:ascii="宋体" w:hAnsi="宋体" w:eastAsia="宋体" w:cs="宋体"/>
          <w:color w:val="auto"/>
          <w:spacing w:val="1"/>
          <w:sz w:val="24"/>
          <w:szCs w:val="24"/>
          <w:highlight w:val="none"/>
        </w:rPr>
        <w:t>为经营的，</w:t>
      </w:r>
      <w:r>
        <w:rPr>
          <w:rFonts w:ascii="宋体" w:hAnsi="宋体" w:eastAsia="宋体" w:cs="宋体"/>
          <w:b/>
          <w:bCs/>
          <w:color w:val="auto"/>
          <w:spacing w:val="1"/>
          <w:sz w:val="24"/>
          <w:szCs w:val="24"/>
          <w:highlight w:val="none"/>
          <w:u w:val="single" w:color="auto"/>
        </w:rPr>
        <w:t>具体收费标准及乙方收取的管理费等事宜</w:t>
      </w:r>
      <w:r>
        <w:rPr>
          <w:rFonts w:ascii="宋体" w:hAnsi="宋体" w:eastAsia="宋体" w:cs="宋体"/>
          <w:b/>
          <w:bCs/>
          <w:color w:val="auto"/>
          <w:spacing w:val="1"/>
          <w:sz w:val="24"/>
          <w:szCs w:val="24"/>
          <w:highlight w:val="none"/>
        </w:rPr>
        <w:t>由物业接收方或后期成立的物管会或业</w:t>
      </w:r>
      <w:r>
        <w:rPr>
          <w:rFonts w:ascii="宋体" w:hAnsi="宋体" w:eastAsia="宋体" w:cs="宋体"/>
          <w:b/>
          <w:bCs/>
          <w:color w:val="auto"/>
          <w:spacing w:val="-3"/>
          <w:sz w:val="24"/>
          <w:szCs w:val="24"/>
          <w:highlight w:val="none"/>
        </w:rPr>
        <w:t>委会与乙方自行约定。</w:t>
      </w:r>
    </w:p>
    <w:p w14:paraId="01293240">
      <w:pPr>
        <w:spacing w:line="312" w:lineRule="auto"/>
        <w:ind w:left="7" w:right="61" w:firstLine="37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w:t>
      </w:r>
      <w:r>
        <w:rPr>
          <w:rFonts w:ascii="宋体" w:hAnsi="宋体" w:eastAsia="宋体" w:cs="宋体"/>
          <w:color w:val="auto"/>
          <w:spacing w:val="-71"/>
          <w:sz w:val="24"/>
          <w:szCs w:val="24"/>
          <w:highlight w:val="none"/>
        </w:rPr>
        <w:t xml:space="preserve"> </w:t>
      </w:r>
      <w:r>
        <w:rPr>
          <w:rFonts w:ascii="宋体" w:hAnsi="宋体" w:eastAsia="宋体" w:cs="宋体"/>
          <w:color w:val="auto"/>
          <w:spacing w:val="-1"/>
          <w:sz w:val="24"/>
          <w:szCs w:val="24"/>
          <w:highlight w:val="none"/>
        </w:rPr>
        <w:t>占用共有道路或者其他场地用于停放车辆的车位，属</w:t>
      </w:r>
      <w:r>
        <w:rPr>
          <w:rFonts w:ascii="宋体" w:hAnsi="宋体" w:eastAsia="宋体" w:cs="宋体"/>
          <w:color w:val="auto"/>
          <w:spacing w:val="-2"/>
          <w:sz w:val="24"/>
          <w:szCs w:val="24"/>
          <w:highlight w:val="none"/>
        </w:rPr>
        <w:t>于物业接收方共有。委托乙方</w:t>
      </w:r>
      <w:r>
        <w:rPr>
          <w:rFonts w:ascii="宋体" w:hAnsi="宋体" w:eastAsia="宋体" w:cs="宋体"/>
          <w:color w:val="auto"/>
          <w:spacing w:val="1"/>
          <w:sz w:val="24"/>
          <w:szCs w:val="24"/>
          <w:highlight w:val="none"/>
        </w:rPr>
        <w:t>代为经营的，</w:t>
      </w:r>
      <w:r>
        <w:rPr>
          <w:rFonts w:ascii="宋体" w:hAnsi="宋体" w:eastAsia="宋体" w:cs="宋体"/>
          <w:b/>
          <w:bCs/>
          <w:color w:val="auto"/>
          <w:spacing w:val="1"/>
          <w:sz w:val="24"/>
          <w:szCs w:val="24"/>
          <w:highlight w:val="none"/>
          <w:u w:val="single" w:color="auto"/>
        </w:rPr>
        <w:t>具体收费标准及乙方收取的管理费等事宜</w:t>
      </w:r>
      <w:r>
        <w:rPr>
          <w:rFonts w:ascii="宋体" w:hAnsi="宋体" w:eastAsia="宋体" w:cs="宋体"/>
          <w:b/>
          <w:bCs/>
          <w:color w:val="auto"/>
          <w:spacing w:val="1"/>
          <w:sz w:val="24"/>
          <w:szCs w:val="24"/>
          <w:highlight w:val="none"/>
        </w:rPr>
        <w:t>由物业接收方或后期成立的物管会或</w:t>
      </w:r>
      <w:r>
        <w:rPr>
          <w:rFonts w:ascii="宋体" w:hAnsi="宋体" w:eastAsia="宋体" w:cs="宋体"/>
          <w:b/>
          <w:bCs/>
          <w:color w:val="auto"/>
          <w:spacing w:val="-3"/>
          <w:sz w:val="24"/>
          <w:szCs w:val="24"/>
          <w:highlight w:val="none"/>
        </w:rPr>
        <w:t>业委会与乙方自行约定。</w:t>
      </w:r>
    </w:p>
    <w:p w14:paraId="4DB9693E">
      <w:pPr>
        <w:spacing w:before="180" w:line="313" w:lineRule="auto"/>
        <w:ind w:left="21" w:right="61" w:firstLine="358"/>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（四）利用共用部位、设施设备进行广告或相关场地进行摆摊设点等经营活动的，具体收费金额由甲、乙双方商定或由乙方制定相关出租、使用、经营和管理方案并在方案实施前</w:t>
      </w:r>
      <w:r>
        <w:rPr>
          <w:rFonts w:ascii="宋体" w:hAnsi="宋体" w:eastAsia="宋体" w:cs="宋体"/>
          <w:color w:val="auto"/>
          <w:spacing w:val="-26"/>
          <w:sz w:val="24"/>
          <w:szCs w:val="24"/>
          <w:highlight w:val="none"/>
        </w:rPr>
        <w:t xml:space="preserve"> </w:t>
      </w:r>
      <w:r>
        <w:rPr>
          <w:rFonts w:ascii="宋体" w:hAnsi="宋体" w:eastAsia="宋体" w:cs="宋体"/>
          <w:b/>
          <w:bCs/>
          <w:color w:val="auto"/>
          <w:spacing w:val="-3"/>
          <w:sz w:val="24"/>
          <w:szCs w:val="24"/>
          <w:highlight w:val="none"/>
        </w:rPr>
        <w:t>15</w:t>
      </w:r>
      <w:r>
        <w:rPr>
          <w:rFonts w:ascii="宋体" w:hAnsi="宋体" w:eastAsia="宋体" w:cs="宋体"/>
          <w:b/>
          <w:bCs/>
          <w:color w:val="auto"/>
          <w:spacing w:val="-4"/>
          <w:sz w:val="24"/>
          <w:szCs w:val="24"/>
          <w:highlight w:val="none"/>
        </w:rPr>
        <w:t>日在本物业管理区域内公示。</w:t>
      </w:r>
    </w:p>
    <w:p w14:paraId="2B7D96C4">
      <w:pPr>
        <w:spacing w:before="180" w:line="289" w:lineRule="auto"/>
        <w:ind w:left="37" w:right="63" w:firstLine="34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（五）乙方提取的管理费归乙方支配，具体费用标准后续另行商议。与管理费相关的税费</w:t>
      </w:r>
      <w:r>
        <w:rPr>
          <w:rFonts w:ascii="宋体" w:hAnsi="宋体" w:eastAsia="宋体" w:cs="宋体"/>
          <w:b/>
          <w:bCs/>
          <w:color w:val="auto"/>
          <w:spacing w:val="-9"/>
          <w:sz w:val="24"/>
          <w:szCs w:val="24"/>
          <w:highlight w:val="none"/>
        </w:rPr>
        <w:t>由乙方承担。</w:t>
      </w:r>
    </w:p>
    <w:p w14:paraId="427A563B">
      <w:pPr>
        <w:spacing w:before="185" w:line="312" w:lineRule="auto"/>
        <w:ind w:left="13" w:right="60" w:firstLine="475"/>
        <w:rPr>
          <w:rFonts w:ascii="宋体" w:hAnsi="宋体" w:eastAsia="宋体" w:cs="宋体"/>
          <w:b/>
          <w:bCs/>
          <w:color w:val="auto"/>
          <w:sz w:val="24"/>
          <w:szCs w:val="24"/>
          <w:highlight w:val="none"/>
        </w:rPr>
      </w:pPr>
      <w:r>
        <w:rPr>
          <w:rFonts w:ascii="宋体" w:hAnsi="宋体" w:eastAsia="宋体" w:cs="宋体"/>
          <w:b/>
          <w:bCs/>
          <w:color w:val="auto"/>
          <w:spacing w:val="-3"/>
          <w:sz w:val="24"/>
          <w:szCs w:val="24"/>
          <w:highlight w:val="none"/>
        </w:rPr>
        <w:t>第十八条</w:t>
      </w:r>
      <w:r>
        <w:rPr>
          <w:rFonts w:ascii="宋体" w:hAnsi="宋体" w:eastAsia="宋体" w:cs="宋体"/>
          <w:color w:val="auto"/>
          <w:spacing w:val="-3"/>
          <w:sz w:val="24"/>
          <w:szCs w:val="24"/>
          <w:highlight w:val="none"/>
        </w:rPr>
        <w:t xml:space="preserve">  本物业管理区域内的养老服务用房、社区用房</w:t>
      </w:r>
      <w:r>
        <w:rPr>
          <w:rFonts w:hint="eastAsia" w:ascii="宋体" w:hAnsi="宋体" w:cs="宋体"/>
          <w:color w:val="auto"/>
          <w:spacing w:val="-3"/>
          <w:sz w:val="24"/>
          <w:szCs w:val="24"/>
          <w:highlight w:val="none"/>
          <w:lang w:val="en-US" w:eastAsia="zh-CN"/>
        </w:rPr>
        <w:t>等相关服务用房</w:t>
      </w:r>
      <w:r>
        <w:rPr>
          <w:rFonts w:ascii="宋体" w:hAnsi="宋体" w:eastAsia="宋体" w:cs="宋体"/>
          <w:color w:val="auto"/>
          <w:spacing w:val="-3"/>
          <w:sz w:val="24"/>
          <w:szCs w:val="24"/>
          <w:highlight w:val="none"/>
        </w:rPr>
        <w:t>移交后</w:t>
      </w:r>
      <w:r>
        <w:rPr>
          <w:rFonts w:hint="eastAsia" w:ascii="宋体" w:hAnsi="宋体" w:cs="宋体"/>
          <w:color w:val="auto"/>
          <w:spacing w:val="-3"/>
          <w:sz w:val="24"/>
          <w:szCs w:val="24"/>
          <w:highlight w:val="none"/>
          <w:lang w:val="en-US" w:eastAsia="zh-CN"/>
        </w:rPr>
        <w:t>相关接收单位</w:t>
      </w:r>
      <w:r>
        <w:rPr>
          <w:rFonts w:ascii="宋体" w:hAnsi="宋体" w:eastAsia="宋体" w:cs="宋体"/>
          <w:color w:val="auto"/>
          <w:spacing w:val="-4"/>
          <w:sz w:val="24"/>
          <w:szCs w:val="24"/>
          <w:highlight w:val="none"/>
        </w:rPr>
        <w:t>需</w:t>
      </w:r>
      <w:r>
        <w:rPr>
          <w:rFonts w:ascii="宋体" w:hAnsi="宋体" w:eastAsia="宋体" w:cs="宋体"/>
          <w:color w:val="auto"/>
          <w:spacing w:val="-3"/>
          <w:sz w:val="24"/>
          <w:szCs w:val="24"/>
          <w:highlight w:val="none"/>
        </w:rPr>
        <w:t>与物业公司签订管理边界责任划分协议，协议内容由双方协商约定。</w:t>
      </w:r>
      <w:r>
        <w:rPr>
          <w:rFonts w:hint="eastAsia" w:ascii="宋体" w:hAnsi="宋体" w:cs="宋体"/>
          <w:color w:val="auto"/>
          <w:spacing w:val="-3"/>
          <w:sz w:val="24"/>
          <w:szCs w:val="24"/>
          <w:highlight w:val="none"/>
          <w:lang w:val="en-US" w:eastAsia="zh-CN"/>
        </w:rPr>
        <w:t>物业办公用房、物业经营用房、社区服务用房、养老用房、婴幼儿照护服务用房、文化活动室、体育健身点、居家养老服务中心、残疾人社区康复站、社区居委会、开闭所、配电所、公厕、垃圾收集站、再生资源回收站</w:t>
      </w:r>
      <w:r>
        <w:rPr>
          <w:rFonts w:ascii="宋体" w:hAnsi="宋体" w:eastAsia="宋体" w:cs="宋体"/>
          <w:b/>
          <w:bCs/>
          <w:color w:val="auto"/>
          <w:spacing w:val="-1"/>
          <w:sz w:val="24"/>
          <w:szCs w:val="24"/>
          <w:highlight w:val="none"/>
        </w:rPr>
        <w:t>（不包含商业用途）的相关费用，甲方无需支付。</w:t>
      </w:r>
    </w:p>
    <w:p w14:paraId="05286DD3">
      <w:pPr>
        <w:spacing w:before="182" w:line="324" w:lineRule="auto"/>
        <w:ind w:left="7" w:right="61" w:firstLine="48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第十九条</w:t>
      </w:r>
      <w:r>
        <w:rPr>
          <w:rFonts w:ascii="宋体" w:hAnsi="宋体" w:eastAsia="宋体" w:cs="宋体"/>
          <w:color w:val="auto"/>
          <w:spacing w:val="-3"/>
          <w:sz w:val="24"/>
          <w:szCs w:val="24"/>
          <w:highlight w:val="none"/>
        </w:rPr>
        <w:t xml:space="preserve">  属于全体物业接收方所有的经营性收益（扣除管理费、税费等经营成本后</w:t>
      </w:r>
      <w:r>
        <w:rPr>
          <w:rFonts w:ascii="宋体" w:hAnsi="宋体" w:eastAsia="宋体" w:cs="宋体"/>
          <w:color w:val="auto"/>
          <w:spacing w:val="-4"/>
          <w:sz w:val="24"/>
          <w:szCs w:val="24"/>
          <w:highlight w:val="none"/>
        </w:rPr>
        <w:t>的收</w:t>
      </w:r>
      <w:r>
        <w:rPr>
          <w:rFonts w:ascii="宋体" w:hAnsi="宋体" w:eastAsia="宋体" w:cs="宋体"/>
          <w:color w:val="auto"/>
          <w:spacing w:val="-3"/>
          <w:sz w:val="24"/>
          <w:szCs w:val="24"/>
          <w:highlight w:val="none"/>
        </w:rPr>
        <w:t>入）由乙方代管并单独列账。</w:t>
      </w:r>
      <w:r>
        <w:rPr>
          <w:rFonts w:ascii="宋体" w:hAnsi="宋体" w:eastAsia="宋体" w:cs="宋体"/>
          <w:b/>
          <w:bCs/>
          <w:color w:val="auto"/>
          <w:spacing w:val="-3"/>
          <w:sz w:val="24"/>
          <w:szCs w:val="24"/>
          <w:highlight w:val="none"/>
        </w:rPr>
        <w:t>经营性收益由双方</w:t>
      </w:r>
      <w:r>
        <w:rPr>
          <w:rFonts w:ascii="宋体" w:hAnsi="宋体" w:eastAsia="宋体" w:cs="宋体"/>
          <w:b/>
          <w:bCs/>
          <w:color w:val="auto"/>
          <w:spacing w:val="-4"/>
          <w:sz w:val="24"/>
          <w:szCs w:val="24"/>
          <w:highlight w:val="none"/>
        </w:rPr>
        <w:t>商定额度，</w:t>
      </w:r>
      <w:r>
        <w:rPr>
          <w:rFonts w:ascii="宋体" w:hAnsi="宋体" w:eastAsia="宋体" w:cs="宋体"/>
          <w:color w:val="auto"/>
          <w:spacing w:val="-4"/>
          <w:sz w:val="24"/>
          <w:szCs w:val="24"/>
          <w:highlight w:val="none"/>
        </w:rPr>
        <w:t>可专项用于共用部位、共用设施设</w:t>
      </w:r>
      <w:r>
        <w:rPr>
          <w:rFonts w:ascii="宋体" w:hAnsi="宋体" w:eastAsia="宋体" w:cs="宋体"/>
          <w:color w:val="auto"/>
          <w:spacing w:val="-3"/>
          <w:sz w:val="24"/>
          <w:szCs w:val="24"/>
          <w:highlight w:val="none"/>
        </w:rPr>
        <w:t>备的维修、更新、改造，或配套设施经营亏损的弥补等事项，但依法应由建设单位承担保修责</w:t>
      </w:r>
      <w:r>
        <w:rPr>
          <w:rFonts w:ascii="宋体" w:hAnsi="宋体" w:eastAsia="宋体" w:cs="宋体"/>
          <w:color w:val="auto"/>
          <w:sz w:val="24"/>
          <w:szCs w:val="24"/>
          <w:highlight w:val="none"/>
        </w:rPr>
        <w:t>任的除外。如超过该比例的，经营性收益的使用应征得甲方</w:t>
      </w:r>
      <w:r>
        <w:rPr>
          <w:rFonts w:ascii="宋体" w:hAnsi="宋体" w:eastAsia="宋体" w:cs="宋体"/>
          <w:color w:val="auto"/>
          <w:spacing w:val="-1"/>
          <w:sz w:val="24"/>
          <w:szCs w:val="24"/>
          <w:highlight w:val="none"/>
        </w:rPr>
        <w:t>或业主委员会的同意。</w:t>
      </w:r>
    </w:p>
    <w:p w14:paraId="4FCE9B10">
      <w:pPr>
        <w:spacing w:before="183" w:line="359" w:lineRule="auto"/>
        <w:ind w:left="13" w:right="61" w:firstLine="476"/>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本合同中约定的经营性收益使用管理事项，由甲方在物业交付使用时向物业接收方公示告</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知。本合同终止时，甲方或业主委员会可要求乙方对经营性收益收支情况进行审计，并将审计</w:t>
      </w:r>
      <w:r>
        <w:rPr>
          <w:rFonts w:ascii="宋体" w:hAnsi="宋体" w:eastAsia="宋体" w:cs="宋体"/>
          <w:color w:val="auto"/>
          <w:spacing w:val="-2"/>
          <w:sz w:val="24"/>
          <w:szCs w:val="24"/>
          <w:highlight w:val="none"/>
        </w:rPr>
        <w:t>结果在物业管理区域内公示。</w:t>
      </w:r>
      <w:r>
        <w:rPr>
          <w:rFonts w:ascii="宋体" w:hAnsi="宋体" w:eastAsia="宋体" w:cs="宋体"/>
          <w:b/>
          <w:bCs/>
          <w:color w:val="auto"/>
          <w:spacing w:val="-2"/>
          <w:sz w:val="24"/>
          <w:szCs w:val="24"/>
          <w:highlight w:val="none"/>
        </w:rPr>
        <w:t>审计费用由经营性收益中列支。</w:t>
      </w:r>
    </w:p>
    <w:p w14:paraId="34E97523">
      <w:pPr>
        <w:spacing w:line="218" w:lineRule="auto"/>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乙方应每半年公布一次物业共用部位、共用设施设备以及相关场地经营所得的收支情况。</w:t>
      </w:r>
    </w:p>
    <w:p w14:paraId="0BF8D616">
      <w:pPr>
        <w:pStyle w:val="7"/>
        <w:spacing w:line="284" w:lineRule="auto"/>
        <w:rPr>
          <w:color w:val="auto"/>
          <w:highlight w:val="none"/>
        </w:rPr>
      </w:pPr>
    </w:p>
    <w:p w14:paraId="5ABEF1EC">
      <w:pPr>
        <w:pStyle w:val="7"/>
        <w:spacing w:line="285" w:lineRule="auto"/>
        <w:rPr>
          <w:color w:val="auto"/>
          <w:highlight w:val="none"/>
        </w:rPr>
      </w:pPr>
    </w:p>
    <w:p w14:paraId="4BC34C36">
      <w:pPr>
        <w:spacing w:before="79" w:line="219" w:lineRule="auto"/>
        <w:ind w:left="3587"/>
        <w:outlineLvl w:val="0"/>
        <w:rPr>
          <w:rFonts w:ascii="宋体" w:hAnsi="宋体" w:eastAsia="宋体" w:cs="宋体"/>
          <w:color w:val="auto"/>
          <w:sz w:val="24"/>
          <w:szCs w:val="24"/>
          <w:highlight w:val="none"/>
        </w:rPr>
      </w:pPr>
      <w:r>
        <w:rPr>
          <w:rFonts w:ascii="宋体" w:hAnsi="宋体" w:eastAsia="宋体" w:cs="宋体"/>
          <w:b/>
          <w:bCs/>
          <w:color w:val="auto"/>
          <w:spacing w:val="41"/>
          <w:sz w:val="24"/>
          <w:szCs w:val="24"/>
          <w:highlight w:val="none"/>
        </w:rPr>
        <w:t>第九章前期物业服务期限</w:t>
      </w:r>
    </w:p>
    <w:p w14:paraId="28F12DA2">
      <w:pPr>
        <w:spacing w:before="78" w:line="359" w:lineRule="auto"/>
        <w:ind w:left="10" w:right="61" w:firstLine="479"/>
        <w:jc w:val="both"/>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第二十条</w:t>
      </w:r>
      <w:r>
        <w:rPr>
          <w:rFonts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rPr>
        <w:t>暂定1年，实际服务期限以</w:t>
      </w:r>
      <w:r>
        <w:rPr>
          <w:rFonts w:hint="eastAsia" w:hAnsi="宋体" w:cs="宋体"/>
          <w:bCs/>
          <w:snapToGrid/>
          <w:color w:val="auto"/>
          <w:kern w:val="2"/>
          <w:sz w:val="24"/>
          <w:szCs w:val="24"/>
          <w:highlight w:val="none"/>
        </w:rPr>
        <w:t>委托管理期限</w:t>
      </w:r>
      <w:r>
        <w:rPr>
          <w:rFonts w:hint="eastAsia" w:hAnsi="宋体" w:cs="宋体"/>
          <w:bCs/>
          <w:snapToGrid/>
          <w:color w:val="auto"/>
          <w:kern w:val="2"/>
          <w:sz w:val="24"/>
          <w:szCs w:val="24"/>
          <w:highlight w:val="none"/>
          <w:lang w:val="en-US" w:eastAsia="zh-CN"/>
        </w:rPr>
        <w:t>合同签订之日</w:t>
      </w:r>
      <w:r>
        <w:rPr>
          <w:rFonts w:hint="eastAsia" w:hAnsi="宋体" w:cs="宋体"/>
          <w:bCs/>
          <w:snapToGrid/>
          <w:color w:val="auto"/>
          <w:kern w:val="2"/>
          <w:sz w:val="24"/>
          <w:szCs w:val="24"/>
          <w:highlight w:val="none"/>
        </w:rPr>
        <w:t>起至业主大会成立后按规定程序选聘物业服务企业，且与该物业服务企业签定物业管理服务合同生效之日止。或接到属地社区居委会终止前期物业管理的通知起60天</w:t>
      </w:r>
      <w:r>
        <w:rPr>
          <w:rFonts w:hint="eastAsia" w:ascii="宋体" w:hAnsi="宋体" w:cs="宋体"/>
          <w:bCs/>
          <w:snapToGrid/>
          <w:color w:val="auto"/>
          <w:kern w:val="2"/>
          <w:sz w:val="24"/>
          <w:szCs w:val="24"/>
          <w:highlight w:val="none"/>
          <w:lang w:val="en-US" w:eastAsia="zh-CN"/>
        </w:rPr>
        <w:t>止</w:t>
      </w:r>
      <w:r>
        <w:rPr>
          <w:rFonts w:hint="eastAsia" w:hAnsi="宋体" w:cs="宋体"/>
          <w:bCs/>
          <w:snapToGrid/>
          <w:color w:val="auto"/>
          <w:kern w:val="2"/>
          <w:sz w:val="24"/>
          <w:szCs w:val="24"/>
          <w:highlight w:val="none"/>
        </w:rPr>
        <w:t>（并报上级主管部门批准）</w:t>
      </w:r>
      <w:r>
        <w:rPr>
          <w:rFonts w:hint="eastAsia" w:hAnsi="宋体" w:cs="宋体"/>
          <w:bCs/>
          <w:snapToGrid/>
          <w:color w:val="auto"/>
          <w:kern w:val="2"/>
          <w:sz w:val="24"/>
          <w:szCs w:val="24"/>
          <w:highlight w:val="none"/>
          <w:lang w:eastAsia="zh-CN"/>
        </w:rPr>
        <w:t>。本合同签订后七天内，乙方向甲方递交履约保证金，履约保证金的形式：</w:t>
      </w:r>
      <w:r>
        <w:rPr>
          <w:rFonts w:hint="eastAsia" w:ascii="Times New Roman" w:hAnsi="宋体" w:eastAsia="宋体" w:cs="宋体"/>
          <w:bCs/>
          <w:i w:val="0"/>
          <w:caps w:val="0"/>
          <w:color w:val="auto"/>
          <w:spacing w:val="0"/>
          <w:sz w:val="24"/>
          <w:szCs w:val="24"/>
          <w:highlight w:val="none"/>
          <w:shd w:val="clear" w:fill="auto"/>
        </w:rPr>
        <w:t>商业保函</w:t>
      </w:r>
      <w:r>
        <w:rPr>
          <w:rFonts w:hint="eastAsia" w:hAnsi="宋体" w:cs="宋体"/>
          <w:bCs/>
          <w:snapToGrid/>
          <w:color w:val="auto"/>
          <w:kern w:val="2"/>
          <w:sz w:val="24"/>
          <w:szCs w:val="24"/>
          <w:highlight w:val="none"/>
          <w:lang w:eastAsia="zh-CN"/>
        </w:rPr>
        <w:t>/银行保函/现金转账；履约保证金的金额：</w:t>
      </w:r>
      <w:r>
        <w:rPr>
          <w:rFonts w:hint="eastAsia" w:hAnsi="宋体" w:cs="宋体"/>
          <w:bCs/>
          <w:snapToGrid/>
          <w:color w:val="auto"/>
          <w:kern w:val="2"/>
          <w:sz w:val="24"/>
          <w:szCs w:val="24"/>
          <w:highlight w:val="none"/>
          <w:lang w:val="en-US" w:eastAsia="zh-CN"/>
        </w:rPr>
        <w:t>30000元</w:t>
      </w:r>
      <w:r>
        <w:rPr>
          <w:rFonts w:hint="eastAsia" w:hAnsi="宋体" w:cs="宋体"/>
          <w:bCs/>
          <w:snapToGrid/>
          <w:color w:val="auto"/>
          <w:kern w:val="2"/>
          <w:sz w:val="24"/>
          <w:szCs w:val="24"/>
          <w:highlight w:val="none"/>
          <w:lang w:eastAsia="zh-CN"/>
        </w:rPr>
        <w:t>。</w:t>
      </w:r>
    </w:p>
    <w:p w14:paraId="53319A52">
      <w:pPr>
        <w:spacing w:line="359" w:lineRule="auto"/>
        <w:ind w:left="18" w:right="61" w:firstLine="47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第二十一条</w:t>
      </w:r>
      <w:r>
        <w:rPr>
          <w:rFonts w:ascii="宋体" w:hAnsi="宋体" w:eastAsia="宋体" w:cs="宋体"/>
          <w:color w:val="auto"/>
          <w:spacing w:val="-3"/>
          <w:sz w:val="24"/>
          <w:szCs w:val="24"/>
          <w:highlight w:val="none"/>
        </w:rPr>
        <w:t>本合同终止时，乙方应当将业主资料、物业管理用房</w:t>
      </w:r>
      <w:r>
        <w:rPr>
          <w:rFonts w:hint="eastAsia" w:ascii="宋体" w:hAnsi="宋体" w:cs="宋体"/>
          <w:color w:val="auto"/>
          <w:spacing w:val="-3"/>
          <w:sz w:val="24"/>
          <w:szCs w:val="24"/>
          <w:highlight w:val="none"/>
          <w:lang w:eastAsia="zh-CN"/>
        </w:rPr>
        <w:t>、</w:t>
      </w:r>
      <w:r>
        <w:rPr>
          <w:rFonts w:hint="default" w:ascii="宋体" w:hAnsi="宋体" w:eastAsia="宋体" w:cs="宋体"/>
          <w:color w:val="auto"/>
          <w:spacing w:val="-2"/>
          <w:sz w:val="24"/>
          <w:szCs w:val="24"/>
          <w:highlight w:val="none"/>
          <w:lang w:val="en-US" w:eastAsia="zh-CN"/>
        </w:rPr>
        <w:t>开办采购的</w:t>
      </w:r>
      <w:r>
        <w:rPr>
          <w:rFonts w:hint="eastAsia" w:ascii="宋体" w:hAnsi="宋体" w:eastAsia="宋体" w:cs="宋体"/>
          <w:color w:val="auto"/>
          <w:spacing w:val="-2"/>
          <w:sz w:val="24"/>
          <w:szCs w:val="24"/>
          <w:highlight w:val="none"/>
          <w:lang w:val="en-US" w:eastAsia="zh-CN"/>
        </w:rPr>
        <w:t>相应</w:t>
      </w:r>
      <w:r>
        <w:rPr>
          <w:rFonts w:hint="default" w:ascii="宋体" w:hAnsi="宋体" w:eastAsia="宋体" w:cs="宋体"/>
          <w:color w:val="auto"/>
          <w:spacing w:val="-2"/>
          <w:sz w:val="24"/>
          <w:szCs w:val="24"/>
          <w:highlight w:val="none"/>
          <w:lang w:val="en-US" w:eastAsia="zh-CN"/>
        </w:rPr>
        <w:t>物品</w:t>
      </w:r>
      <w:r>
        <w:rPr>
          <w:rFonts w:ascii="宋体" w:hAnsi="宋体" w:eastAsia="宋体" w:cs="宋体"/>
          <w:color w:val="auto"/>
          <w:spacing w:val="-3"/>
          <w:sz w:val="24"/>
          <w:szCs w:val="24"/>
          <w:highlight w:val="none"/>
        </w:rPr>
        <w:t>和下列资</w:t>
      </w:r>
      <w:r>
        <w:rPr>
          <w:rFonts w:ascii="宋体" w:hAnsi="宋体" w:eastAsia="宋体" w:cs="宋体"/>
          <w:color w:val="auto"/>
          <w:spacing w:val="-4"/>
          <w:sz w:val="24"/>
          <w:szCs w:val="24"/>
          <w:highlight w:val="none"/>
        </w:rPr>
        <w:t>料交还给业主委</w:t>
      </w:r>
      <w:r>
        <w:rPr>
          <w:rFonts w:ascii="宋体" w:hAnsi="宋体" w:eastAsia="宋体" w:cs="宋体"/>
          <w:color w:val="auto"/>
          <w:spacing w:val="-7"/>
          <w:sz w:val="24"/>
          <w:szCs w:val="24"/>
          <w:highlight w:val="none"/>
        </w:rPr>
        <w:t>员会：</w:t>
      </w:r>
    </w:p>
    <w:p w14:paraId="231FDD90">
      <w:pPr>
        <w:spacing w:before="1" w:line="288" w:lineRule="auto"/>
        <w:ind w:left="9" w:right="80" w:firstLine="3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（一）竣工总平面图，单体建筑、结构、设备竣工图，配套设施、地下管网工程竣工图等</w:t>
      </w:r>
      <w:r>
        <w:rPr>
          <w:rFonts w:ascii="宋体" w:hAnsi="宋体" w:eastAsia="宋体" w:cs="宋体"/>
          <w:color w:val="auto"/>
          <w:spacing w:val="-2"/>
          <w:sz w:val="24"/>
          <w:szCs w:val="24"/>
          <w:highlight w:val="none"/>
        </w:rPr>
        <w:t>竣工验收资料；</w:t>
      </w:r>
    </w:p>
    <w:p w14:paraId="74B6C3C4">
      <w:pPr>
        <w:spacing w:before="183" w:line="219" w:lineRule="auto"/>
        <w:ind w:left="3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（二）设施设备的安装、使用和维护保养等技术资料；</w:t>
      </w:r>
    </w:p>
    <w:p w14:paraId="2B0E8123">
      <w:pPr>
        <w:spacing w:before="183" w:line="219" w:lineRule="auto"/>
        <w:ind w:left="3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（三）物业质量保修文件和物业使用说明文件；</w:t>
      </w:r>
    </w:p>
    <w:p w14:paraId="1A710F4C">
      <w:pPr>
        <w:spacing w:before="180" w:line="219" w:lineRule="auto"/>
        <w:ind w:left="380"/>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（四）物业管理所必需的其他资料。</w:t>
      </w:r>
    </w:p>
    <w:p w14:paraId="32856E41">
      <w:pPr>
        <w:spacing w:before="182" w:line="362" w:lineRule="auto"/>
        <w:ind w:left="13" w:right="61" w:firstLine="47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本合同终止时，业主大会选聘了新的物业服务企业的，乙方应当与新的物业服务企业做好</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交接工作。</w:t>
      </w:r>
    </w:p>
    <w:p w14:paraId="390CE1C1">
      <w:pPr>
        <w:pStyle w:val="7"/>
        <w:spacing w:line="378" w:lineRule="auto"/>
        <w:rPr>
          <w:color w:val="auto"/>
          <w:highlight w:val="none"/>
        </w:rPr>
      </w:pPr>
    </w:p>
    <w:p w14:paraId="388549A9">
      <w:pPr>
        <w:spacing w:before="78" w:line="219" w:lineRule="auto"/>
        <w:ind w:left="4160"/>
        <w:outlineLvl w:val="0"/>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第</w:t>
      </w:r>
      <w:r>
        <w:rPr>
          <w:rFonts w:ascii="宋体" w:hAnsi="宋体" w:eastAsia="宋体" w:cs="宋体"/>
          <w:color w:val="auto"/>
          <w:spacing w:val="-60"/>
          <w:sz w:val="24"/>
          <w:szCs w:val="24"/>
          <w:highlight w:val="none"/>
        </w:rPr>
        <w:t xml:space="preserve"> </w:t>
      </w:r>
      <w:r>
        <w:rPr>
          <w:rFonts w:ascii="宋体" w:hAnsi="宋体" w:eastAsia="宋体" w:cs="宋体"/>
          <w:b/>
          <w:bCs/>
          <w:color w:val="auto"/>
          <w:spacing w:val="-5"/>
          <w:sz w:val="24"/>
          <w:szCs w:val="24"/>
          <w:highlight w:val="none"/>
        </w:rPr>
        <w:t>十</w:t>
      </w:r>
      <w:r>
        <w:rPr>
          <w:rFonts w:ascii="宋体" w:hAnsi="宋体" w:eastAsia="宋体" w:cs="宋体"/>
          <w:color w:val="auto"/>
          <w:spacing w:val="-56"/>
          <w:sz w:val="24"/>
          <w:szCs w:val="24"/>
          <w:highlight w:val="none"/>
        </w:rPr>
        <w:t xml:space="preserve"> </w:t>
      </w:r>
      <w:r>
        <w:rPr>
          <w:rFonts w:ascii="宋体" w:hAnsi="宋体" w:eastAsia="宋体" w:cs="宋体"/>
          <w:b/>
          <w:bCs/>
          <w:color w:val="auto"/>
          <w:spacing w:val="-5"/>
          <w:sz w:val="24"/>
          <w:szCs w:val="24"/>
          <w:highlight w:val="none"/>
        </w:rPr>
        <w:t>章</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5"/>
          <w:sz w:val="24"/>
          <w:szCs w:val="24"/>
          <w:highlight w:val="none"/>
        </w:rPr>
        <w:t>违</w:t>
      </w:r>
      <w:r>
        <w:rPr>
          <w:rFonts w:ascii="宋体" w:hAnsi="宋体" w:eastAsia="宋体" w:cs="宋体"/>
          <w:color w:val="auto"/>
          <w:spacing w:val="-59"/>
          <w:sz w:val="24"/>
          <w:szCs w:val="24"/>
          <w:highlight w:val="none"/>
        </w:rPr>
        <w:t xml:space="preserve"> </w:t>
      </w:r>
      <w:r>
        <w:rPr>
          <w:rFonts w:ascii="宋体" w:hAnsi="宋体" w:eastAsia="宋体" w:cs="宋体"/>
          <w:b/>
          <w:bCs/>
          <w:color w:val="auto"/>
          <w:spacing w:val="-5"/>
          <w:sz w:val="24"/>
          <w:szCs w:val="24"/>
          <w:highlight w:val="none"/>
        </w:rPr>
        <w:t>约责</w:t>
      </w:r>
      <w:r>
        <w:rPr>
          <w:rFonts w:ascii="宋体" w:hAnsi="宋体" w:eastAsia="宋体" w:cs="宋体"/>
          <w:color w:val="auto"/>
          <w:spacing w:val="-66"/>
          <w:sz w:val="24"/>
          <w:szCs w:val="24"/>
          <w:highlight w:val="none"/>
        </w:rPr>
        <w:t xml:space="preserve"> </w:t>
      </w:r>
      <w:r>
        <w:rPr>
          <w:rFonts w:ascii="宋体" w:hAnsi="宋体" w:eastAsia="宋体" w:cs="宋体"/>
          <w:b/>
          <w:bCs/>
          <w:color w:val="auto"/>
          <w:spacing w:val="-5"/>
          <w:sz w:val="24"/>
          <w:szCs w:val="24"/>
          <w:highlight w:val="none"/>
        </w:rPr>
        <w:t>任</w:t>
      </w:r>
    </w:p>
    <w:p w14:paraId="54466DD1">
      <w:pPr>
        <w:spacing w:before="186" w:line="312" w:lineRule="auto"/>
        <w:ind w:left="9" w:right="61" w:firstLine="479"/>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第二十二条</w:t>
      </w:r>
      <w:r>
        <w:rPr>
          <w:rFonts w:ascii="宋体" w:hAnsi="宋体" w:eastAsia="宋体" w:cs="宋体"/>
          <w:color w:val="auto"/>
          <w:sz w:val="24"/>
          <w:szCs w:val="24"/>
          <w:highlight w:val="none"/>
        </w:rPr>
        <w:t xml:space="preserve"> 任何一方无法律依据或合同约定提前解除合同的，违约方应支付对</w:t>
      </w:r>
      <w:r>
        <w:rPr>
          <w:rFonts w:ascii="宋体" w:hAnsi="宋体" w:eastAsia="宋体" w:cs="宋体"/>
          <w:color w:val="auto"/>
          <w:spacing w:val="-1"/>
          <w:sz w:val="24"/>
          <w:szCs w:val="24"/>
          <w:highlight w:val="none"/>
        </w:rPr>
        <w:t>方计人民</w:t>
      </w:r>
      <w:r>
        <w:rPr>
          <w:rFonts w:ascii="宋体" w:hAnsi="宋体" w:eastAsia="宋体" w:cs="宋体"/>
          <w:color w:val="auto"/>
          <w:sz w:val="24"/>
          <w:szCs w:val="24"/>
          <w:highlight w:val="none"/>
        </w:rPr>
        <w:t xml:space="preserve"> 币元</w:t>
      </w:r>
      <w:r>
        <w:rPr>
          <w:rFonts w:ascii="宋体" w:hAnsi="宋体" w:eastAsia="宋体" w:cs="宋体"/>
          <w:color w:val="auto"/>
          <w:sz w:val="24"/>
          <w:szCs w:val="24"/>
          <w:highlight w:val="none"/>
          <w:u w:val="single" w:color="auto"/>
        </w:rPr>
        <w:t xml:space="preserve"> 壹拾万元</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w:t>
      </w:r>
      <w:r>
        <w:rPr>
          <w:rFonts w:ascii="宋体" w:hAnsi="宋体" w:eastAsia="宋体" w:cs="宋体"/>
          <w:color w:val="auto"/>
          <w:spacing w:val="57"/>
          <w:sz w:val="24"/>
          <w:szCs w:val="24"/>
          <w:highlight w:val="none"/>
          <w:u w:val="single" w:color="auto"/>
        </w:rPr>
        <w:t xml:space="preserve"> </w:t>
      </w:r>
      <w:r>
        <w:rPr>
          <w:rFonts w:ascii="宋体" w:hAnsi="宋体" w:eastAsia="宋体" w:cs="宋体"/>
          <w:color w:val="auto"/>
          <w:sz w:val="24"/>
          <w:szCs w:val="24"/>
          <w:highlight w:val="none"/>
          <w:u w:val="single" w:color="auto"/>
        </w:rPr>
        <w:t>100000</w:t>
      </w:r>
      <w:r>
        <w:rPr>
          <w:rFonts w:ascii="宋体" w:hAnsi="宋体" w:eastAsia="宋体" w:cs="宋体"/>
          <w:color w:val="auto"/>
          <w:spacing w:val="-47"/>
          <w:sz w:val="24"/>
          <w:szCs w:val="24"/>
          <w:highlight w:val="none"/>
          <w:u w:val="single" w:color="auto"/>
        </w:rPr>
        <w:t xml:space="preserve"> </w:t>
      </w:r>
      <w:r>
        <w:rPr>
          <w:rFonts w:ascii="宋体" w:hAnsi="宋体" w:eastAsia="宋体" w:cs="宋体"/>
          <w:color w:val="auto"/>
          <w:sz w:val="24"/>
          <w:szCs w:val="24"/>
          <w:highlight w:val="none"/>
        </w:rPr>
        <w:t>元）的违约金。</w:t>
      </w:r>
    </w:p>
    <w:p w14:paraId="128D8B2A">
      <w:pPr>
        <w:spacing w:before="181" w:line="289" w:lineRule="auto"/>
        <w:ind w:left="28" w:right="61" w:firstLine="460"/>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第二十三条</w:t>
      </w:r>
      <w:r>
        <w:rPr>
          <w:rFonts w:ascii="宋体" w:hAnsi="宋体" w:eastAsia="宋体" w:cs="宋体"/>
          <w:color w:val="auto"/>
          <w:spacing w:val="43"/>
          <w:sz w:val="24"/>
          <w:szCs w:val="24"/>
          <w:highlight w:val="none"/>
        </w:rPr>
        <w:t xml:space="preserve"> </w:t>
      </w:r>
      <w:r>
        <w:rPr>
          <w:rFonts w:ascii="宋体" w:hAnsi="宋体" w:eastAsia="宋体" w:cs="宋体"/>
          <w:color w:val="auto"/>
          <w:spacing w:val="-1"/>
          <w:sz w:val="24"/>
          <w:szCs w:val="24"/>
          <w:highlight w:val="none"/>
        </w:rPr>
        <w:t>甲方违反本合同约定的义务，致使乙方不能完成本合同</w:t>
      </w:r>
      <w:r>
        <w:rPr>
          <w:rFonts w:ascii="宋体" w:hAnsi="宋体" w:eastAsia="宋体" w:cs="宋体"/>
          <w:color w:val="auto"/>
          <w:spacing w:val="-2"/>
          <w:sz w:val="24"/>
          <w:szCs w:val="24"/>
          <w:highlight w:val="none"/>
        </w:rPr>
        <w:t>第二条、第三条约定</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的服务内容和考核标准的，乙方有权依法解除本合同。</w:t>
      </w:r>
    </w:p>
    <w:p w14:paraId="05C4AB3C">
      <w:pPr>
        <w:spacing w:before="181" w:line="219" w:lineRule="auto"/>
        <w:ind w:left="489"/>
        <w:rPr>
          <w:rFonts w:ascii="宋体" w:hAnsi="宋体" w:eastAsia="宋体" w:cs="宋体"/>
          <w:color w:val="auto"/>
          <w:sz w:val="24"/>
          <w:szCs w:val="24"/>
          <w:highlight w:val="none"/>
        </w:rPr>
      </w:pPr>
      <w:r>
        <w:rPr>
          <w:rFonts w:ascii="宋体" w:hAnsi="宋体" w:eastAsia="宋体" w:cs="宋体"/>
          <w:color w:val="auto"/>
          <w:sz w:val="24"/>
          <w:szCs w:val="24"/>
          <w:highlight w:val="none"/>
        </w:rPr>
        <w:t>合同未履行期限按照本合同第二十四条第一款约定的</w:t>
      </w:r>
      <w:r>
        <w:rPr>
          <w:rFonts w:ascii="宋体" w:hAnsi="宋体" w:eastAsia="宋体" w:cs="宋体"/>
          <w:color w:val="auto"/>
          <w:spacing w:val="-1"/>
          <w:sz w:val="24"/>
          <w:szCs w:val="24"/>
          <w:highlight w:val="none"/>
        </w:rPr>
        <w:t>期限减去已履约期间计算。</w:t>
      </w:r>
    </w:p>
    <w:p w14:paraId="39897E8E">
      <w:pPr>
        <w:spacing w:before="185" w:line="359" w:lineRule="auto"/>
        <w:ind w:left="8" w:right="61" w:firstLine="480"/>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第二十四条</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乙方的服务达不到本合同约定的考核标准，应按已履约期间物业服务费</w:t>
      </w:r>
      <w:r>
        <w:rPr>
          <w:rFonts w:ascii="宋体" w:hAnsi="宋体" w:eastAsia="宋体" w:cs="宋体"/>
          <w:color w:val="auto"/>
          <w:spacing w:val="-2"/>
          <w:sz w:val="24"/>
          <w:szCs w:val="24"/>
          <w:highlight w:val="none"/>
        </w:rPr>
        <w:t>总额</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为基数，按照</w:t>
      </w:r>
      <w:r>
        <w:rPr>
          <w:rFonts w:ascii="宋体" w:hAnsi="宋体" w:eastAsia="宋体" w:cs="宋体"/>
          <w:color w:val="auto"/>
          <w:spacing w:val="-3"/>
          <w:sz w:val="24"/>
          <w:szCs w:val="24"/>
          <w:highlight w:val="none"/>
          <w:u w:val="single" w:color="auto"/>
        </w:rPr>
        <w:t xml:space="preserve"> 5 </w:t>
      </w:r>
      <w:r>
        <w:rPr>
          <w:rFonts w:ascii="宋体" w:hAnsi="宋体" w:eastAsia="宋体" w:cs="宋体"/>
          <w:color w:val="auto"/>
          <w:spacing w:val="-3"/>
          <w:sz w:val="24"/>
          <w:szCs w:val="24"/>
          <w:highlight w:val="none"/>
        </w:rPr>
        <w:t>%的比例向甲方支付违约金。甲方同时有权要求乙方对其服务进行整改，若经</w:t>
      </w:r>
      <w:r>
        <w:rPr>
          <w:rFonts w:ascii="宋体" w:hAnsi="宋体" w:eastAsia="宋体" w:cs="宋体"/>
          <w:color w:val="auto"/>
          <w:spacing w:val="-1"/>
          <w:sz w:val="24"/>
          <w:szCs w:val="24"/>
          <w:highlight w:val="none"/>
        </w:rPr>
        <w:t>整改仍无法达到合同约定的考核标准，甲方有</w:t>
      </w:r>
      <w:r>
        <w:rPr>
          <w:rFonts w:ascii="宋体" w:hAnsi="宋体" w:eastAsia="宋体" w:cs="宋体"/>
          <w:color w:val="auto"/>
          <w:spacing w:val="-2"/>
          <w:sz w:val="24"/>
          <w:szCs w:val="24"/>
          <w:highlight w:val="none"/>
        </w:rPr>
        <w:t>权依法解除本合同，并主张</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20%已履约期间物业</w:t>
      </w:r>
      <w:r>
        <w:rPr>
          <w:rFonts w:ascii="宋体" w:hAnsi="宋体" w:eastAsia="宋体" w:cs="宋体"/>
          <w:color w:val="auto"/>
          <w:spacing w:val="-1"/>
          <w:sz w:val="24"/>
          <w:szCs w:val="24"/>
          <w:highlight w:val="none"/>
        </w:rPr>
        <w:t>服务费总额的违约金。</w:t>
      </w:r>
    </w:p>
    <w:p w14:paraId="6B14A55F">
      <w:pPr>
        <w:spacing w:line="359" w:lineRule="auto"/>
        <w:ind w:left="26" w:right="61" w:firstLine="49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甲乙双方对物业服务是否达到质量标准存在争议且无法解决的，由上级物业主管部门、社</w:t>
      </w:r>
      <w:r>
        <w:rPr>
          <w:rFonts w:ascii="宋体" w:hAnsi="宋体" w:eastAsia="宋体" w:cs="宋体"/>
          <w:color w:val="auto"/>
          <w:spacing w:val="-2"/>
          <w:sz w:val="24"/>
          <w:szCs w:val="24"/>
          <w:highlight w:val="none"/>
        </w:rPr>
        <w:t>区或有资质的第三方机构进行评判。</w:t>
      </w:r>
    </w:p>
    <w:p w14:paraId="7F90C0C5">
      <w:pPr>
        <w:spacing w:before="1" w:line="359" w:lineRule="auto"/>
        <w:ind w:left="9" w:right="61" w:firstLine="479"/>
        <w:jc w:val="both"/>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第二十五条</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乙方未按法律规定和本合同约定移交相关资料并办理交接手续的，应向</w:t>
      </w:r>
      <w:r>
        <w:rPr>
          <w:rFonts w:ascii="宋体" w:hAnsi="宋体" w:eastAsia="宋体" w:cs="宋体"/>
          <w:color w:val="auto"/>
          <w:spacing w:val="-2"/>
          <w:sz w:val="24"/>
          <w:szCs w:val="24"/>
          <w:highlight w:val="none"/>
        </w:rPr>
        <w:t>甲方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支付人民币</w:t>
      </w:r>
      <w:r>
        <w:rPr>
          <w:rFonts w:ascii="宋体" w:hAnsi="宋体" w:eastAsia="宋体" w:cs="宋体"/>
          <w:color w:val="auto"/>
          <w:spacing w:val="-1"/>
          <w:sz w:val="24"/>
          <w:szCs w:val="24"/>
          <w:highlight w:val="none"/>
          <w:u w:val="single" w:color="auto"/>
        </w:rPr>
        <w:t xml:space="preserve"> 捌万元整 </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lang w:val="en-US" w:eastAsia="zh-CN"/>
        </w:rPr>
        <w:t>¥</w:t>
      </w:r>
      <w:r>
        <w:rPr>
          <w:rFonts w:ascii="宋体" w:hAnsi="宋体" w:eastAsia="宋体" w:cs="宋体"/>
          <w:color w:val="auto"/>
          <w:spacing w:val="52"/>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80000 </w:t>
      </w:r>
      <w:r>
        <w:rPr>
          <w:rFonts w:ascii="宋体" w:hAnsi="宋体" w:eastAsia="宋体" w:cs="宋体"/>
          <w:color w:val="auto"/>
          <w:spacing w:val="-1"/>
          <w:sz w:val="24"/>
          <w:szCs w:val="24"/>
          <w:highlight w:val="none"/>
        </w:rPr>
        <w:t>元）违约金。违约金不足以弥补损失，甲方还有权要求乙</w:t>
      </w:r>
      <w:r>
        <w:rPr>
          <w:rFonts w:ascii="宋体" w:hAnsi="宋体" w:eastAsia="宋体" w:cs="宋体"/>
          <w:color w:val="auto"/>
          <w:spacing w:val="-2"/>
          <w:sz w:val="24"/>
          <w:szCs w:val="24"/>
          <w:highlight w:val="none"/>
        </w:rPr>
        <w:t>方赔偿相应损失。</w:t>
      </w:r>
    </w:p>
    <w:p w14:paraId="5042F84D">
      <w:pPr>
        <w:spacing w:before="1" w:line="359" w:lineRule="auto"/>
        <w:ind w:left="0" w:right="61" w:firstLine="472"/>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乙方未能履行或者未适当履行本合同的约定，导致物业接收方人身、财产安全受到损害的，应当依法承担相应的法律责任。</w:t>
      </w:r>
    </w:p>
    <w:p w14:paraId="176F9C3C">
      <w:pPr>
        <w:spacing w:before="182" w:line="359" w:lineRule="auto"/>
        <w:ind w:left="7" w:right="99" w:firstLine="480"/>
        <w:jc w:val="both"/>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第二十六条</w:t>
      </w:r>
      <w:r>
        <w:rPr>
          <w:rFonts w:ascii="宋体" w:hAnsi="宋体" w:eastAsia="宋体" w:cs="宋体"/>
          <w:color w:val="auto"/>
          <w:sz w:val="24"/>
          <w:szCs w:val="24"/>
          <w:highlight w:val="none"/>
        </w:rPr>
        <w:t xml:space="preserve"> 物业接收方或物业使用人违反本合同约定，逾期支付物业服务费及</w:t>
      </w:r>
      <w:r>
        <w:rPr>
          <w:rFonts w:ascii="宋体" w:hAnsi="宋体" w:eastAsia="宋体" w:cs="宋体"/>
          <w:color w:val="auto"/>
          <w:spacing w:val="-1"/>
          <w:sz w:val="24"/>
          <w:szCs w:val="24"/>
          <w:highlight w:val="none"/>
        </w:rPr>
        <w:t>相关费用</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的，乙方有权要求物业接收方或物业使用人支付，并在未付金额的基础上按日加收万分之一的</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滞纳金。</w:t>
      </w:r>
    </w:p>
    <w:p w14:paraId="1E157609">
      <w:pPr>
        <w:spacing w:line="359" w:lineRule="auto"/>
        <w:ind w:left="21" w:right="99" w:firstLine="46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物业接收方、物业使用人不得以未享受或者无需接受相关物业服务为由拒绝缴纳物业服务</w:t>
      </w:r>
      <w:r>
        <w:rPr>
          <w:rFonts w:ascii="宋体" w:hAnsi="宋体" w:eastAsia="宋体" w:cs="宋体"/>
          <w:color w:val="auto"/>
          <w:spacing w:val="5"/>
          <w:sz w:val="24"/>
          <w:szCs w:val="24"/>
          <w:highlight w:val="none"/>
        </w:rPr>
        <w:t xml:space="preserve"> </w:t>
      </w:r>
      <w:r>
        <w:rPr>
          <w:rFonts w:ascii="宋体" w:hAnsi="宋体" w:eastAsia="宋体" w:cs="宋体"/>
          <w:color w:val="auto"/>
          <w:spacing w:val="-4"/>
          <w:sz w:val="24"/>
          <w:szCs w:val="24"/>
          <w:highlight w:val="none"/>
        </w:rPr>
        <w:t>费及相关费用。</w:t>
      </w:r>
    </w:p>
    <w:p w14:paraId="580FD3D3">
      <w:pPr>
        <w:spacing w:before="1" w:line="289" w:lineRule="auto"/>
        <w:ind w:left="7" w:right="99" w:firstLine="480"/>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第二十七条</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乙方违反本合同约定，擅自提高收费标准的，甲方、乙方、物业接收方</w:t>
      </w:r>
      <w:r>
        <w:rPr>
          <w:rFonts w:ascii="宋体" w:hAnsi="宋体" w:eastAsia="宋体" w:cs="宋体"/>
          <w:color w:val="auto"/>
          <w:spacing w:val="-2"/>
          <w:sz w:val="24"/>
          <w:szCs w:val="24"/>
          <w:highlight w:val="none"/>
        </w:rPr>
        <w:t>、物</w:t>
      </w:r>
      <w:r>
        <w:rPr>
          <w:rFonts w:ascii="宋体" w:hAnsi="宋体" w:eastAsia="宋体" w:cs="宋体"/>
          <w:color w:val="auto"/>
          <w:sz w:val="24"/>
          <w:szCs w:val="24"/>
          <w:highlight w:val="none"/>
        </w:rPr>
        <w:t>业使用人有权要求乙方返还；并在多收金额的基础上按日加</w:t>
      </w:r>
      <w:r>
        <w:rPr>
          <w:rFonts w:ascii="宋体" w:hAnsi="宋体" w:eastAsia="宋体" w:cs="宋体"/>
          <w:color w:val="auto"/>
          <w:spacing w:val="-1"/>
          <w:sz w:val="24"/>
          <w:szCs w:val="24"/>
          <w:highlight w:val="none"/>
        </w:rPr>
        <w:t>收千分之一的违约金。</w:t>
      </w:r>
    </w:p>
    <w:p w14:paraId="59F8AF18">
      <w:pPr>
        <w:spacing w:before="182" w:line="289" w:lineRule="auto"/>
        <w:ind w:left="10" w:right="99" w:firstLine="478"/>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第二十八条</w:t>
      </w:r>
      <w:r>
        <w:rPr>
          <w:rFonts w:ascii="宋体" w:hAnsi="宋体" w:eastAsia="宋体" w:cs="宋体"/>
          <w:color w:val="auto"/>
          <w:sz w:val="24"/>
          <w:szCs w:val="24"/>
          <w:highlight w:val="none"/>
        </w:rPr>
        <w:t xml:space="preserve"> 未经乙方同意，甲方为自身利益擅自向物业接收人承诺降低物业服</w:t>
      </w:r>
      <w:r>
        <w:rPr>
          <w:rFonts w:ascii="宋体" w:hAnsi="宋体" w:eastAsia="宋体" w:cs="宋体"/>
          <w:color w:val="auto"/>
          <w:spacing w:val="-1"/>
          <w:sz w:val="24"/>
          <w:szCs w:val="24"/>
          <w:highlight w:val="none"/>
        </w:rPr>
        <w:t>务收费标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准或免除物业服务费的，由甲方全额承担。</w:t>
      </w:r>
    </w:p>
    <w:p w14:paraId="5E57B745">
      <w:pPr>
        <w:spacing w:before="181" w:line="219" w:lineRule="auto"/>
        <w:ind w:left="0" w:firstLine="478"/>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第二十九条</w:t>
      </w:r>
      <w:r>
        <w:rPr>
          <w:rFonts w:ascii="宋体" w:hAnsi="宋体" w:eastAsia="宋体" w:cs="宋体"/>
          <w:color w:val="auto"/>
          <w:spacing w:val="-1"/>
          <w:sz w:val="24"/>
          <w:szCs w:val="24"/>
          <w:highlight w:val="none"/>
        </w:rPr>
        <w:t xml:space="preserve"> 在物业管理服务过程中发生下列事由，乙方不承担责任。</w:t>
      </w:r>
    </w:p>
    <w:p w14:paraId="590D883C">
      <w:pPr>
        <w:spacing w:before="183" w:line="219" w:lineRule="auto"/>
        <w:ind w:left="0" w:firstLine="476"/>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（一）因不可抗力因素导致物业管理服务中断的；</w:t>
      </w:r>
    </w:p>
    <w:p w14:paraId="76262630">
      <w:pPr>
        <w:spacing w:before="182" w:line="289" w:lineRule="auto"/>
        <w:ind w:left="9" w:right="99" w:firstLine="370"/>
        <w:rPr>
          <w:rFonts w:ascii="宋体" w:hAnsi="宋体" w:eastAsia="宋体" w:cs="宋体"/>
          <w:color w:val="auto"/>
          <w:sz w:val="24"/>
          <w:szCs w:val="24"/>
          <w:highlight w:val="none"/>
        </w:rPr>
      </w:pPr>
      <w:r>
        <w:rPr>
          <w:rFonts w:ascii="宋体" w:hAnsi="宋体" w:eastAsia="宋体" w:cs="宋体"/>
          <w:color w:val="auto"/>
          <w:sz w:val="24"/>
          <w:szCs w:val="24"/>
          <w:highlight w:val="none"/>
        </w:rPr>
        <w:t>（二）因维修、养护物业共用部位、共用设施设备需要，且事先已告知和提醒物业</w:t>
      </w:r>
      <w:r>
        <w:rPr>
          <w:rFonts w:ascii="宋体" w:hAnsi="宋体" w:eastAsia="宋体" w:cs="宋体"/>
          <w:color w:val="auto"/>
          <w:spacing w:val="-1"/>
          <w:sz w:val="24"/>
          <w:szCs w:val="24"/>
          <w:highlight w:val="none"/>
        </w:rPr>
        <w:t>接收方</w:t>
      </w:r>
      <w:r>
        <w:rPr>
          <w:rFonts w:ascii="宋体" w:hAnsi="宋体" w:eastAsia="宋体" w:cs="宋体"/>
          <w:color w:val="auto"/>
          <w:sz w:val="24"/>
          <w:szCs w:val="24"/>
          <w:highlight w:val="none"/>
        </w:rPr>
        <w:t>和物业使用人，暂时停水、停电、停止共用设施</w:t>
      </w:r>
      <w:r>
        <w:rPr>
          <w:rFonts w:ascii="宋体" w:hAnsi="宋体" w:eastAsia="宋体" w:cs="宋体"/>
          <w:color w:val="auto"/>
          <w:spacing w:val="-1"/>
          <w:sz w:val="24"/>
          <w:szCs w:val="24"/>
          <w:highlight w:val="none"/>
        </w:rPr>
        <w:t>设备使用等所造成的损失；</w:t>
      </w:r>
    </w:p>
    <w:p w14:paraId="3B3A7682">
      <w:pPr>
        <w:spacing w:before="182" w:line="289" w:lineRule="auto"/>
        <w:ind w:left="12" w:right="99" w:firstLine="367"/>
        <w:rPr>
          <w:rFonts w:ascii="宋体" w:hAnsi="宋体" w:eastAsia="宋体" w:cs="宋体"/>
          <w:color w:val="auto"/>
          <w:sz w:val="24"/>
          <w:szCs w:val="24"/>
          <w:highlight w:val="none"/>
        </w:rPr>
      </w:pPr>
      <w:r>
        <w:rPr>
          <w:rFonts w:ascii="宋体" w:hAnsi="宋体" w:eastAsia="宋体" w:cs="宋体"/>
          <w:color w:val="auto"/>
          <w:sz w:val="24"/>
          <w:szCs w:val="24"/>
          <w:highlight w:val="none"/>
        </w:rPr>
        <w:t>（三）非乙方原因出现供水、供电、供气、供热、通讯、有线电视及其他共用设施</w:t>
      </w:r>
      <w:r>
        <w:rPr>
          <w:rFonts w:ascii="宋体" w:hAnsi="宋体" w:eastAsia="宋体" w:cs="宋体"/>
          <w:color w:val="auto"/>
          <w:spacing w:val="-1"/>
          <w:sz w:val="24"/>
          <w:szCs w:val="24"/>
          <w:highlight w:val="none"/>
        </w:rPr>
        <w:t>设备运</w:t>
      </w:r>
      <w:r>
        <w:rPr>
          <w:rFonts w:ascii="宋体" w:hAnsi="宋体" w:eastAsia="宋体" w:cs="宋体"/>
          <w:color w:val="auto"/>
          <w:spacing w:val="-2"/>
          <w:sz w:val="24"/>
          <w:szCs w:val="24"/>
          <w:highlight w:val="none"/>
        </w:rPr>
        <w:t>行障碍造成的损失；</w:t>
      </w:r>
    </w:p>
    <w:p w14:paraId="09D63218">
      <w:pPr>
        <w:spacing w:before="183" w:line="219" w:lineRule="auto"/>
        <w:ind w:left="0" w:firstLine="47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（四）乙方已适当履行本合同约定义务，但因物业本身固有瑕疵所造成的损失；</w:t>
      </w:r>
    </w:p>
    <w:p w14:paraId="2843F021">
      <w:pPr>
        <w:spacing w:before="181" w:line="219" w:lineRule="auto"/>
        <w:ind w:left="0" w:firstLine="476"/>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（五）乙方有证据证明其已适当履行本合同约定义务的其他情形。</w:t>
      </w:r>
    </w:p>
    <w:p w14:paraId="5CB2ED9C">
      <w:pPr>
        <w:pStyle w:val="7"/>
        <w:spacing w:line="283" w:lineRule="auto"/>
        <w:rPr>
          <w:color w:val="auto"/>
          <w:highlight w:val="none"/>
        </w:rPr>
      </w:pPr>
    </w:p>
    <w:p w14:paraId="75B100BA">
      <w:pPr>
        <w:pStyle w:val="7"/>
        <w:spacing w:line="284" w:lineRule="auto"/>
        <w:rPr>
          <w:color w:val="auto"/>
          <w:highlight w:val="none"/>
        </w:rPr>
      </w:pPr>
    </w:p>
    <w:p w14:paraId="33B04107">
      <w:pPr>
        <w:spacing w:before="78" w:line="219" w:lineRule="auto"/>
        <w:ind w:left="3887"/>
        <w:rPr>
          <w:rFonts w:ascii="宋体" w:hAnsi="宋体" w:eastAsia="宋体" w:cs="宋体"/>
          <w:color w:val="auto"/>
          <w:sz w:val="24"/>
          <w:szCs w:val="24"/>
          <w:highlight w:val="none"/>
        </w:rPr>
      </w:pPr>
      <w:r>
        <w:rPr>
          <w:rFonts w:ascii="宋体" w:hAnsi="宋体" w:eastAsia="宋体" w:cs="宋体"/>
          <w:b/>
          <w:bCs/>
          <w:color w:val="auto"/>
          <w:spacing w:val="-13"/>
          <w:sz w:val="24"/>
          <w:szCs w:val="24"/>
          <w:highlight w:val="none"/>
        </w:rPr>
        <w:t>第</w:t>
      </w:r>
      <w:r>
        <w:rPr>
          <w:rFonts w:ascii="宋体" w:hAnsi="宋体" w:eastAsia="宋体" w:cs="宋体"/>
          <w:color w:val="auto"/>
          <w:spacing w:val="-59"/>
          <w:sz w:val="24"/>
          <w:szCs w:val="24"/>
          <w:highlight w:val="none"/>
        </w:rPr>
        <w:t xml:space="preserve"> </w:t>
      </w:r>
      <w:r>
        <w:rPr>
          <w:rFonts w:ascii="宋体" w:hAnsi="宋体" w:eastAsia="宋体" w:cs="宋体"/>
          <w:b/>
          <w:bCs/>
          <w:color w:val="auto"/>
          <w:spacing w:val="-13"/>
          <w:sz w:val="24"/>
          <w:szCs w:val="24"/>
          <w:highlight w:val="none"/>
        </w:rPr>
        <w:t>十</w:t>
      </w:r>
      <w:r>
        <w:rPr>
          <w:rFonts w:ascii="宋体" w:hAnsi="宋体" w:eastAsia="宋体" w:cs="宋体"/>
          <w:color w:val="auto"/>
          <w:spacing w:val="-61"/>
          <w:sz w:val="24"/>
          <w:szCs w:val="24"/>
          <w:highlight w:val="none"/>
        </w:rPr>
        <w:t xml:space="preserve"> </w:t>
      </w:r>
      <w:r>
        <w:rPr>
          <w:rFonts w:ascii="宋体" w:hAnsi="宋体" w:eastAsia="宋体" w:cs="宋体"/>
          <w:b/>
          <w:bCs/>
          <w:color w:val="auto"/>
          <w:spacing w:val="-13"/>
          <w:sz w:val="24"/>
          <w:szCs w:val="24"/>
          <w:highlight w:val="none"/>
        </w:rPr>
        <w:t>一</w:t>
      </w:r>
      <w:r>
        <w:rPr>
          <w:rFonts w:ascii="宋体" w:hAnsi="宋体" w:eastAsia="宋体" w:cs="宋体"/>
          <w:color w:val="auto"/>
          <w:spacing w:val="-54"/>
          <w:sz w:val="24"/>
          <w:szCs w:val="24"/>
          <w:highlight w:val="none"/>
        </w:rPr>
        <w:t xml:space="preserve"> </w:t>
      </w:r>
      <w:r>
        <w:rPr>
          <w:rFonts w:ascii="宋体" w:hAnsi="宋体" w:eastAsia="宋体" w:cs="宋体"/>
          <w:b/>
          <w:bCs/>
          <w:color w:val="auto"/>
          <w:spacing w:val="-13"/>
          <w:sz w:val="24"/>
          <w:szCs w:val="24"/>
          <w:highlight w:val="none"/>
        </w:rPr>
        <w:t>章</w:t>
      </w:r>
      <w:r>
        <w:rPr>
          <w:rFonts w:ascii="宋体" w:hAnsi="宋体" w:eastAsia="宋体" w:cs="宋体"/>
          <w:color w:val="auto"/>
          <w:spacing w:val="103"/>
          <w:sz w:val="24"/>
          <w:szCs w:val="24"/>
          <w:highlight w:val="none"/>
        </w:rPr>
        <w:t xml:space="preserve"> </w:t>
      </w:r>
      <w:r>
        <w:rPr>
          <w:rFonts w:ascii="宋体" w:hAnsi="宋体" w:eastAsia="宋体" w:cs="宋体"/>
          <w:b/>
          <w:bCs/>
          <w:color w:val="auto"/>
          <w:spacing w:val="-13"/>
          <w:sz w:val="24"/>
          <w:szCs w:val="24"/>
          <w:highlight w:val="none"/>
        </w:rPr>
        <w:t>其</w:t>
      </w:r>
      <w:r>
        <w:rPr>
          <w:rFonts w:ascii="宋体" w:hAnsi="宋体" w:eastAsia="宋体" w:cs="宋体"/>
          <w:color w:val="auto"/>
          <w:spacing w:val="-62"/>
          <w:sz w:val="24"/>
          <w:szCs w:val="24"/>
          <w:highlight w:val="none"/>
        </w:rPr>
        <w:t xml:space="preserve"> </w:t>
      </w:r>
      <w:r>
        <w:rPr>
          <w:rFonts w:ascii="宋体" w:hAnsi="宋体" w:eastAsia="宋体" w:cs="宋体"/>
          <w:b/>
          <w:bCs/>
          <w:color w:val="auto"/>
          <w:spacing w:val="-13"/>
          <w:sz w:val="24"/>
          <w:szCs w:val="24"/>
          <w:highlight w:val="none"/>
        </w:rPr>
        <w:t>他</w:t>
      </w:r>
      <w:r>
        <w:rPr>
          <w:rFonts w:ascii="宋体" w:hAnsi="宋体" w:eastAsia="宋体" w:cs="宋体"/>
          <w:color w:val="auto"/>
          <w:spacing w:val="-65"/>
          <w:sz w:val="24"/>
          <w:szCs w:val="24"/>
          <w:highlight w:val="none"/>
        </w:rPr>
        <w:t xml:space="preserve"> </w:t>
      </w:r>
      <w:r>
        <w:rPr>
          <w:rFonts w:ascii="宋体" w:hAnsi="宋体" w:eastAsia="宋体" w:cs="宋体"/>
          <w:b/>
          <w:bCs/>
          <w:color w:val="auto"/>
          <w:spacing w:val="-13"/>
          <w:sz w:val="24"/>
          <w:szCs w:val="24"/>
          <w:highlight w:val="none"/>
        </w:rPr>
        <w:t>事</w:t>
      </w:r>
      <w:r>
        <w:rPr>
          <w:rFonts w:ascii="宋体" w:hAnsi="宋体" w:eastAsia="宋体" w:cs="宋体"/>
          <w:color w:val="auto"/>
          <w:spacing w:val="-59"/>
          <w:sz w:val="24"/>
          <w:szCs w:val="24"/>
          <w:highlight w:val="none"/>
        </w:rPr>
        <w:t xml:space="preserve"> </w:t>
      </w:r>
      <w:r>
        <w:rPr>
          <w:rFonts w:ascii="宋体" w:hAnsi="宋体" w:eastAsia="宋体" w:cs="宋体"/>
          <w:b/>
          <w:bCs/>
          <w:color w:val="auto"/>
          <w:spacing w:val="-13"/>
          <w:sz w:val="24"/>
          <w:szCs w:val="24"/>
          <w:highlight w:val="none"/>
        </w:rPr>
        <w:t>项</w:t>
      </w:r>
    </w:p>
    <w:p w14:paraId="7C07F3B1">
      <w:pPr>
        <w:spacing w:before="183" w:line="219" w:lineRule="auto"/>
        <w:ind w:left="0" w:firstLine="482"/>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第三十条</w:t>
      </w:r>
      <w:r>
        <w:rPr>
          <w:rFonts w:ascii="宋体" w:hAnsi="宋体" w:eastAsia="宋体" w:cs="宋体"/>
          <w:color w:val="auto"/>
          <w:sz w:val="24"/>
          <w:szCs w:val="24"/>
          <w:highlight w:val="none"/>
        </w:rPr>
        <w:t xml:space="preserve"> 本合同自双方签字或盖章之日起生效。合</w:t>
      </w:r>
      <w:r>
        <w:rPr>
          <w:rFonts w:ascii="宋体" w:hAnsi="宋体" w:eastAsia="宋体" w:cs="宋体"/>
          <w:color w:val="auto"/>
          <w:spacing w:val="-1"/>
          <w:sz w:val="24"/>
          <w:szCs w:val="24"/>
          <w:highlight w:val="none"/>
        </w:rPr>
        <w:t>同的附件与合同具有同等法律效力。</w:t>
      </w:r>
    </w:p>
    <w:p w14:paraId="01E26B83">
      <w:pPr>
        <w:spacing w:before="181" w:line="219" w:lineRule="auto"/>
        <w:ind w:left="0" w:firstLine="478"/>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第三十一条</w:t>
      </w:r>
      <w:r>
        <w:rPr>
          <w:rFonts w:ascii="宋体" w:hAnsi="宋体" w:eastAsia="宋体" w:cs="宋体"/>
          <w:color w:val="auto"/>
          <w:spacing w:val="-1"/>
          <w:sz w:val="24"/>
          <w:szCs w:val="24"/>
          <w:highlight w:val="none"/>
        </w:rPr>
        <w:t xml:space="preserve"> 本合同未约定或约定不明的事宜，双方可另行签订补充协议。</w:t>
      </w:r>
    </w:p>
    <w:p w14:paraId="2477A1B6">
      <w:pPr>
        <w:spacing w:before="184" w:line="359" w:lineRule="auto"/>
        <w:ind w:left="7" w:right="99"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双方另行签订的补充协议不得不合理减轻或免除本合同中约定应当由乙方承担的责任，以</w:t>
      </w:r>
      <w:r>
        <w:rPr>
          <w:rFonts w:ascii="宋体" w:hAnsi="宋体" w:eastAsia="宋体" w:cs="宋体"/>
          <w:color w:val="auto"/>
          <w:spacing w:val="5"/>
          <w:sz w:val="24"/>
          <w:szCs w:val="24"/>
          <w:highlight w:val="none"/>
        </w:rPr>
        <w:t xml:space="preserve"> </w:t>
      </w:r>
      <w:r>
        <w:rPr>
          <w:rFonts w:ascii="宋体" w:hAnsi="宋体" w:eastAsia="宋体" w:cs="宋体"/>
          <w:color w:val="auto"/>
          <w:sz w:val="24"/>
          <w:szCs w:val="24"/>
          <w:highlight w:val="none"/>
        </w:rPr>
        <w:t>及应当由甲方作为开发商承担的责任，或者不</w:t>
      </w:r>
      <w:r>
        <w:rPr>
          <w:rFonts w:ascii="宋体" w:hAnsi="宋体" w:eastAsia="宋体" w:cs="宋体"/>
          <w:color w:val="auto"/>
          <w:spacing w:val="-1"/>
          <w:sz w:val="24"/>
          <w:szCs w:val="24"/>
          <w:highlight w:val="none"/>
        </w:rPr>
        <w:t>合理加重业主方责任。</w:t>
      </w:r>
    </w:p>
    <w:p w14:paraId="5DAA3197">
      <w:pPr>
        <w:spacing w:line="359" w:lineRule="auto"/>
        <w:ind w:left="26" w:right="113" w:firstLine="462"/>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第三十二条</w:t>
      </w:r>
      <w:r>
        <w:rPr>
          <w:rFonts w:ascii="宋体" w:hAnsi="宋体" w:eastAsia="宋体" w:cs="宋体"/>
          <w:color w:val="auto"/>
          <w:sz w:val="24"/>
          <w:szCs w:val="24"/>
          <w:highlight w:val="none"/>
        </w:rPr>
        <w:t xml:space="preserve"> 本合同在履行中发生争议，由双</w:t>
      </w:r>
      <w:r>
        <w:rPr>
          <w:rFonts w:ascii="宋体" w:hAnsi="宋体" w:eastAsia="宋体" w:cs="宋体"/>
          <w:color w:val="auto"/>
          <w:spacing w:val="-1"/>
          <w:sz w:val="24"/>
          <w:szCs w:val="24"/>
          <w:highlight w:val="none"/>
        </w:rPr>
        <w:t>方协商解决，协商不成，双方可选择以下第</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1</w:t>
      </w:r>
      <w:r>
        <w:rPr>
          <w:rFonts w:ascii="宋体" w:hAnsi="宋体" w:eastAsia="宋体" w:cs="宋体"/>
          <w:color w:val="auto"/>
          <w:spacing w:val="-47"/>
          <w:sz w:val="24"/>
          <w:szCs w:val="24"/>
          <w:highlight w:val="none"/>
        </w:rPr>
        <w:t xml:space="preserve"> </w:t>
      </w:r>
      <w:r>
        <w:rPr>
          <w:rFonts w:ascii="宋体" w:hAnsi="宋体" w:eastAsia="宋体" w:cs="宋体"/>
          <w:color w:val="auto"/>
          <w:spacing w:val="-6"/>
          <w:sz w:val="24"/>
          <w:szCs w:val="24"/>
          <w:highlight w:val="none"/>
        </w:rPr>
        <w:t>种方式处理：</w:t>
      </w:r>
    </w:p>
    <w:p w14:paraId="33E167F8">
      <w:pPr>
        <w:spacing w:before="1" w:line="218" w:lineRule="auto"/>
        <w:ind w:left="5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1.依法向房屋所在地人民法院提起诉讼；</w:t>
      </w:r>
    </w:p>
    <w:p w14:paraId="7FF3C1A5">
      <w:pPr>
        <w:spacing w:before="182" w:line="224" w:lineRule="auto"/>
        <w:ind w:left="49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
          <w:sz w:val="24"/>
          <w:szCs w:val="24"/>
          <w:highlight w:val="none"/>
          <w:u w:val="single" w:color="auto"/>
        </w:rPr>
        <w:t>/</w:t>
      </w:r>
      <w:r>
        <w:rPr>
          <w:rFonts w:ascii="宋体" w:hAnsi="宋体" w:eastAsia="宋体" w:cs="宋体"/>
          <w:color w:val="auto"/>
          <w:spacing w:val="9"/>
          <w:sz w:val="24"/>
          <w:szCs w:val="24"/>
          <w:highlight w:val="none"/>
          <w:u w:val="single" w:color="auto"/>
        </w:rPr>
        <w:t xml:space="preserve">              </w:t>
      </w:r>
      <w:r>
        <w:rPr>
          <w:rFonts w:ascii="宋体" w:hAnsi="宋体" w:eastAsia="宋体" w:cs="宋体"/>
          <w:color w:val="auto"/>
          <w:spacing w:val="-6"/>
          <w:sz w:val="24"/>
          <w:szCs w:val="24"/>
          <w:highlight w:val="none"/>
        </w:rPr>
        <w:t>。</w:t>
      </w:r>
    </w:p>
    <w:p w14:paraId="3C356C93">
      <w:pPr>
        <w:spacing w:before="177" w:line="362" w:lineRule="auto"/>
        <w:ind w:left="9" w:firstLine="479"/>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第三十三条</w:t>
      </w:r>
      <w:r>
        <w:rPr>
          <w:rFonts w:ascii="宋体" w:hAnsi="宋体" w:eastAsia="宋体" w:cs="宋体"/>
          <w:color w:val="auto"/>
          <w:spacing w:val="-3"/>
          <w:sz w:val="24"/>
          <w:szCs w:val="24"/>
          <w:highlight w:val="none"/>
        </w:rPr>
        <w:t xml:space="preserve"> 本合同一式</w:t>
      </w:r>
      <w:r>
        <w:rPr>
          <w:rFonts w:hint="eastAsia" w:ascii="宋体" w:hAnsi="宋体" w:eastAsia="宋体" w:cs="宋体"/>
          <w:color w:val="auto"/>
          <w:spacing w:val="-3"/>
          <w:sz w:val="24"/>
          <w:szCs w:val="24"/>
          <w:highlight w:val="none"/>
          <w:lang w:val="en-US" w:eastAsia="zh-CN"/>
        </w:rPr>
        <w:t>拾贰</w:t>
      </w:r>
      <w:r>
        <w:rPr>
          <w:rFonts w:ascii="宋体" w:hAnsi="宋体" w:eastAsia="宋体" w:cs="宋体"/>
          <w:color w:val="auto"/>
          <w:spacing w:val="-3"/>
          <w:sz w:val="24"/>
          <w:szCs w:val="24"/>
          <w:highlight w:val="none"/>
        </w:rPr>
        <w:t>份，甲方执</w:t>
      </w:r>
      <w:r>
        <w:rPr>
          <w:rFonts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捌  </w:t>
      </w:r>
      <w:r>
        <w:rPr>
          <w:rFonts w:ascii="宋体" w:hAnsi="宋体" w:eastAsia="宋体" w:cs="宋体"/>
          <w:color w:val="auto"/>
          <w:spacing w:val="-3"/>
          <w:sz w:val="24"/>
          <w:szCs w:val="24"/>
          <w:highlight w:val="none"/>
        </w:rPr>
        <w:t>份，乙</w:t>
      </w:r>
      <w:r>
        <w:rPr>
          <w:rFonts w:ascii="宋体" w:hAnsi="宋体" w:eastAsia="宋体" w:cs="宋体"/>
          <w:color w:val="auto"/>
          <w:spacing w:val="-4"/>
          <w:sz w:val="24"/>
          <w:szCs w:val="24"/>
          <w:highlight w:val="none"/>
        </w:rPr>
        <w:t>方执</w:t>
      </w:r>
      <w:r>
        <w:rPr>
          <w:rFonts w:hint="eastAsia" w:ascii="宋体" w:hAnsi="宋体" w:eastAsia="宋体" w:cs="宋体"/>
          <w:color w:val="auto"/>
          <w:spacing w:val="-4"/>
          <w:sz w:val="24"/>
          <w:szCs w:val="24"/>
          <w:highlight w:val="none"/>
          <w:u w:val="single" w:color="auto"/>
          <w:lang w:val="en-US" w:eastAsia="zh-CN"/>
        </w:rPr>
        <w:t xml:space="preserve">肆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4"/>
          <w:sz w:val="24"/>
          <w:szCs w:val="24"/>
          <w:highlight w:val="none"/>
        </w:rPr>
        <w:t>份，报物业所在地区、县（市）</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房产主管部门一份（备案）。</w:t>
      </w:r>
    </w:p>
    <w:p w14:paraId="779BA99A">
      <w:pPr>
        <w:spacing w:before="78" w:line="219" w:lineRule="auto"/>
        <w:ind w:left="0" w:firstLine="0" w:firstLineChars="0"/>
        <w:outlineLvl w:val="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附件：</w:t>
      </w:r>
    </w:p>
    <w:p w14:paraId="438D150B">
      <w:pPr>
        <w:spacing w:before="180" w:line="219" w:lineRule="auto"/>
        <w:ind w:left="492"/>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一、物业管理区域划分意见书或规划平面图</w:t>
      </w:r>
    </w:p>
    <w:p w14:paraId="3B84FA3E">
      <w:pPr>
        <w:spacing w:before="180" w:line="219" w:lineRule="auto"/>
        <w:ind w:left="488"/>
        <w:rPr>
          <w:rFonts w:ascii="宋体" w:hAnsi="宋体" w:eastAsia="宋体" w:cs="宋体"/>
          <w:color w:val="auto"/>
          <w:sz w:val="24"/>
          <w:szCs w:val="24"/>
          <w:highlight w:val="none"/>
        </w:rPr>
      </w:pPr>
      <w:r>
        <w:rPr>
          <w:rFonts w:hint="eastAsia" w:ascii="宋体" w:hAnsi="宋体" w:cs="宋体"/>
          <w:color w:val="auto"/>
          <w:spacing w:val="-1"/>
          <w:sz w:val="24"/>
          <w:szCs w:val="24"/>
          <w:highlight w:val="none"/>
          <w:lang w:val="en-US" w:eastAsia="zh-CN"/>
        </w:rPr>
        <w:t>二</w:t>
      </w:r>
      <w:r>
        <w:rPr>
          <w:rFonts w:ascii="宋体" w:hAnsi="宋体" w:eastAsia="宋体" w:cs="宋体"/>
          <w:color w:val="auto"/>
          <w:spacing w:val="-1"/>
          <w:sz w:val="24"/>
          <w:szCs w:val="24"/>
          <w:highlight w:val="none"/>
        </w:rPr>
        <w:t>、物业服务内容与服务标准</w:t>
      </w:r>
    </w:p>
    <w:p w14:paraId="0E0B7FD4">
      <w:pPr>
        <w:spacing w:before="183" w:line="219" w:lineRule="auto"/>
        <w:ind w:left="511"/>
        <w:rPr>
          <w:rFonts w:ascii="宋体" w:hAnsi="宋体" w:eastAsia="宋体" w:cs="宋体"/>
          <w:color w:val="auto"/>
          <w:sz w:val="24"/>
          <w:szCs w:val="24"/>
          <w:highlight w:val="none"/>
        </w:rPr>
      </w:pPr>
      <w:r>
        <w:rPr>
          <w:rFonts w:hint="eastAsia" w:ascii="宋体" w:hAnsi="宋体" w:cs="宋体"/>
          <w:color w:val="auto"/>
          <w:spacing w:val="-3"/>
          <w:sz w:val="24"/>
          <w:szCs w:val="24"/>
          <w:highlight w:val="none"/>
          <w:lang w:val="en-US" w:eastAsia="zh-CN"/>
        </w:rPr>
        <w:t>三</w:t>
      </w:r>
      <w:r>
        <w:rPr>
          <w:rFonts w:ascii="宋体" w:hAnsi="宋体" w:eastAsia="宋体" w:cs="宋体"/>
          <w:color w:val="auto"/>
          <w:spacing w:val="-3"/>
          <w:sz w:val="24"/>
          <w:szCs w:val="24"/>
          <w:highlight w:val="none"/>
        </w:rPr>
        <w:t>、公共能耗费分摊办法</w:t>
      </w:r>
    </w:p>
    <w:p w14:paraId="10D992A2">
      <w:pPr>
        <w:spacing w:before="180" w:line="219" w:lineRule="auto"/>
        <w:ind w:left="492"/>
        <w:rPr>
          <w:rFonts w:ascii="宋体" w:hAnsi="宋体" w:eastAsia="宋体" w:cs="宋体"/>
          <w:color w:val="auto"/>
          <w:sz w:val="24"/>
          <w:szCs w:val="24"/>
          <w:highlight w:val="none"/>
        </w:rPr>
      </w:pPr>
      <w:r>
        <w:rPr>
          <w:rFonts w:hint="eastAsia" w:ascii="宋体" w:hAnsi="宋体" w:cs="宋体"/>
          <w:color w:val="auto"/>
          <w:spacing w:val="-2"/>
          <w:sz w:val="24"/>
          <w:szCs w:val="24"/>
          <w:highlight w:val="none"/>
          <w:lang w:val="en-US" w:eastAsia="zh-CN"/>
        </w:rPr>
        <w:t>四</w:t>
      </w:r>
      <w:r>
        <w:rPr>
          <w:rFonts w:ascii="宋体" w:hAnsi="宋体" w:eastAsia="宋体" w:cs="宋体"/>
          <w:color w:val="auto"/>
          <w:spacing w:val="-2"/>
          <w:sz w:val="24"/>
          <w:szCs w:val="24"/>
          <w:highlight w:val="none"/>
        </w:rPr>
        <w:t>、业主承诺书</w:t>
      </w:r>
    </w:p>
    <w:p w14:paraId="18E7E2D1">
      <w:pPr>
        <w:spacing w:before="184" w:line="219" w:lineRule="auto"/>
        <w:ind w:left="490"/>
        <w:rPr>
          <w:rFonts w:ascii="宋体" w:hAnsi="宋体" w:eastAsia="宋体" w:cs="宋体"/>
          <w:color w:val="auto"/>
          <w:sz w:val="24"/>
          <w:szCs w:val="24"/>
          <w:highlight w:val="none"/>
        </w:rPr>
      </w:pPr>
      <w:r>
        <w:rPr>
          <w:rFonts w:hint="eastAsia" w:ascii="宋体" w:hAnsi="宋体" w:cs="宋体"/>
          <w:color w:val="auto"/>
          <w:spacing w:val="-2"/>
          <w:sz w:val="24"/>
          <w:szCs w:val="24"/>
          <w:highlight w:val="none"/>
          <w:lang w:val="en-US" w:eastAsia="zh-CN"/>
        </w:rPr>
        <w:t>五</w:t>
      </w:r>
      <w:r>
        <w:rPr>
          <w:rFonts w:ascii="宋体" w:hAnsi="宋体" w:eastAsia="宋体" w:cs="宋体"/>
          <w:color w:val="auto"/>
          <w:spacing w:val="-2"/>
          <w:sz w:val="24"/>
          <w:szCs w:val="24"/>
          <w:highlight w:val="none"/>
        </w:rPr>
        <w:t>、物业承接查验协议</w:t>
      </w:r>
    </w:p>
    <w:p w14:paraId="0A52B0E4">
      <w:pPr>
        <w:spacing w:before="184" w:line="219" w:lineRule="auto"/>
        <w:ind w:left="487"/>
        <w:rPr>
          <w:rFonts w:ascii="宋体" w:hAnsi="宋体" w:eastAsia="宋体" w:cs="宋体"/>
          <w:color w:val="auto"/>
          <w:sz w:val="24"/>
          <w:szCs w:val="24"/>
          <w:highlight w:val="none"/>
        </w:rPr>
      </w:pPr>
      <w:r>
        <w:rPr>
          <w:rFonts w:hint="eastAsia" w:ascii="宋体" w:hAnsi="宋体" w:cs="宋体"/>
          <w:color w:val="auto"/>
          <w:spacing w:val="-1"/>
          <w:sz w:val="24"/>
          <w:szCs w:val="24"/>
          <w:highlight w:val="none"/>
          <w:lang w:val="en-US" w:eastAsia="zh-CN"/>
        </w:rPr>
        <w:t>六</w:t>
      </w:r>
      <w:r>
        <w:rPr>
          <w:rFonts w:ascii="宋体" w:hAnsi="宋体" w:eastAsia="宋体" w:cs="宋体"/>
          <w:color w:val="auto"/>
          <w:spacing w:val="-1"/>
          <w:sz w:val="24"/>
          <w:szCs w:val="24"/>
          <w:highlight w:val="none"/>
        </w:rPr>
        <w:t>、移交给物业服务企业的资料清单</w:t>
      </w:r>
    </w:p>
    <w:p w14:paraId="0FB0C67A">
      <w:pPr>
        <w:spacing w:before="183" w:line="219" w:lineRule="auto"/>
        <w:ind w:left="489"/>
        <w:rPr>
          <w:rFonts w:ascii="宋体" w:hAnsi="宋体" w:eastAsia="宋体" w:cs="宋体"/>
          <w:color w:val="auto"/>
          <w:sz w:val="24"/>
          <w:szCs w:val="24"/>
          <w:highlight w:val="none"/>
        </w:rPr>
      </w:pPr>
      <w:r>
        <w:rPr>
          <w:rFonts w:hint="eastAsia" w:ascii="宋体" w:hAnsi="宋体" w:cs="宋体"/>
          <w:color w:val="auto"/>
          <w:spacing w:val="-2"/>
          <w:sz w:val="24"/>
          <w:szCs w:val="24"/>
          <w:highlight w:val="none"/>
          <w:lang w:val="en-US" w:eastAsia="zh-CN"/>
        </w:rPr>
        <w:t>七</w:t>
      </w:r>
      <w:r>
        <w:rPr>
          <w:rFonts w:ascii="宋体" w:hAnsi="宋体" w:eastAsia="宋体" w:cs="宋体"/>
          <w:color w:val="auto"/>
          <w:spacing w:val="-2"/>
          <w:sz w:val="24"/>
          <w:szCs w:val="24"/>
          <w:highlight w:val="none"/>
        </w:rPr>
        <w:t>、物业委托保修协议</w:t>
      </w:r>
    </w:p>
    <w:p w14:paraId="6EAE25E5">
      <w:pPr>
        <w:pStyle w:val="7"/>
        <w:spacing w:line="283" w:lineRule="auto"/>
        <w:rPr>
          <w:color w:val="auto"/>
          <w:highlight w:val="none"/>
        </w:rPr>
      </w:pPr>
    </w:p>
    <w:p w14:paraId="55BD37F6">
      <w:pPr>
        <w:pStyle w:val="7"/>
        <w:spacing w:line="283" w:lineRule="auto"/>
        <w:rPr>
          <w:color w:val="auto"/>
          <w:highlight w:val="none"/>
        </w:rPr>
      </w:pPr>
    </w:p>
    <w:p w14:paraId="5B70E12A">
      <w:pPr>
        <w:spacing w:before="78" w:line="219" w:lineRule="auto"/>
        <w:ind w:left="5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甲方（签章）                             乙方（签章）</w:t>
      </w:r>
    </w:p>
    <w:p w14:paraId="0F13B1BD">
      <w:pPr>
        <w:spacing w:before="185" w:line="219" w:lineRule="auto"/>
        <w:ind w:left="489"/>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法定代表人：                      </w:t>
      </w:r>
      <w:r>
        <w:rPr>
          <w:rFonts w:ascii="宋体" w:hAnsi="宋体" w:eastAsia="宋体" w:cs="宋体"/>
          <w:color w:val="auto"/>
          <w:spacing w:val="-1"/>
          <w:sz w:val="24"/>
          <w:szCs w:val="24"/>
          <w:highlight w:val="none"/>
        </w:rPr>
        <w:t xml:space="preserve">      法定代表人：</w:t>
      </w:r>
    </w:p>
    <w:p w14:paraId="31A0D391">
      <w:pPr>
        <w:pStyle w:val="7"/>
        <w:spacing w:line="257" w:lineRule="auto"/>
        <w:rPr>
          <w:color w:val="auto"/>
          <w:highlight w:val="none"/>
        </w:rPr>
      </w:pPr>
    </w:p>
    <w:p w14:paraId="63E26F01">
      <w:pPr>
        <w:pStyle w:val="7"/>
        <w:spacing w:line="257" w:lineRule="auto"/>
        <w:rPr>
          <w:color w:val="auto"/>
          <w:highlight w:val="none"/>
        </w:rPr>
      </w:pPr>
    </w:p>
    <w:p w14:paraId="4D548781">
      <w:pPr>
        <w:pStyle w:val="7"/>
        <w:spacing w:line="258" w:lineRule="auto"/>
        <w:rPr>
          <w:color w:val="auto"/>
          <w:highlight w:val="none"/>
        </w:rPr>
      </w:pPr>
    </w:p>
    <w:p w14:paraId="6F28A14B">
      <w:pPr>
        <w:pStyle w:val="7"/>
        <w:spacing w:line="258" w:lineRule="auto"/>
        <w:rPr>
          <w:color w:val="auto"/>
          <w:highlight w:val="none"/>
        </w:rPr>
      </w:pPr>
    </w:p>
    <w:p w14:paraId="756662DA">
      <w:pPr>
        <w:tabs>
          <w:tab w:val="left" w:pos="1079"/>
        </w:tabs>
        <w:spacing w:before="78" w:line="219" w:lineRule="auto"/>
        <w:ind w:left="479"/>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10"/>
          <w:sz w:val="24"/>
          <w:szCs w:val="24"/>
          <w:highlight w:val="none"/>
        </w:rPr>
        <w:t xml:space="preserve"> </w:t>
      </w:r>
      <w:r>
        <w:rPr>
          <w:rFonts w:ascii="宋体" w:hAnsi="宋体" w:eastAsia="宋体" w:cs="宋体"/>
          <w:color w:val="auto"/>
          <w:spacing w:val="-17"/>
          <w:sz w:val="24"/>
          <w:szCs w:val="24"/>
          <w:highlight w:val="none"/>
        </w:rPr>
        <w:t>年</w:t>
      </w:r>
      <w:r>
        <w:rPr>
          <w:rFonts w:ascii="宋体" w:hAnsi="宋体" w:eastAsia="宋体" w:cs="宋体"/>
          <w:color w:val="auto"/>
          <w:spacing w:val="119"/>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17"/>
          <w:sz w:val="24"/>
          <w:szCs w:val="24"/>
          <w:highlight w:val="none"/>
        </w:rPr>
        <w:t>月</w:t>
      </w:r>
      <w:r>
        <w:rPr>
          <w:rFonts w:ascii="宋体" w:hAnsi="宋体" w:eastAsia="宋体" w:cs="宋体"/>
          <w:color w:val="auto"/>
          <w:spacing w:val="119"/>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7"/>
          <w:sz w:val="24"/>
          <w:szCs w:val="24"/>
          <w:highlight w:val="none"/>
        </w:rPr>
        <w:t>日</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7"/>
          <w:sz w:val="24"/>
          <w:szCs w:val="24"/>
          <w:highlight w:val="none"/>
        </w:rPr>
        <w:t>年</w:t>
      </w:r>
      <w:r>
        <w:rPr>
          <w:rFonts w:ascii="宋体" w:hAnsi="宋体" w:eastAsia="宋体" w:cs="宋体"/>
          <w:color w:val="auto"/>
          <w:spacing w:val="119"/>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17"/>
          <w:sz w:val="24"/>
          <w:szCs w:val="24"/>
          <w:highlight w:val="none"/>
        </w:rPr>
        <w:t>月</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7"/>
          <w:sz w:val="24"/>
          <w:szCs w:val="24"/>
          <w:highlight w:val="none"/>
        </w:rPr>
        <w:t>日</w:t>
      </w:r>
    </w:p>
    <w:p w14:paraId="19DCCBEC">
      <w:pPr>
        <w:spacing w:line="219" w:lineRule="auto"/>
        <w:rPr>
          <w:rFonts w:ascii="宋体" w:hAnsi="宋体" w:eastAsia="宋体" w:cs="宋体"/>
          <w:color w:val="auto"/>
          <w:sz w:val="24"/>
          <w:szCs w:val="24"/>
          <w:highlight w:val="none"/>
        </w:rPr>
        <w:sectPr>
          <w:headerReference r:id="rId13" w:type="default"/>
          <w:footerReference r:id="rId14" w:type="default"/>
          <w:pgSz w:w="11905" w:h="16839"/>
          <w:pgMar w:top="960" w:right="1083" w:bottom="1156" w:left="1082" w:header="945" w:footer="994" w:gutter="0"/>
          <w:pgNumType w:fmt="decimal"/>
          <w:cols w:space="720" w:num="1"/>
        </w:sectPr>
      </w:pPr>
    </w:p>
    <w:p w14:paraId="658D3C73">
      <w:pPr>
        <w:pStyle w:val="7"/>
        <w:spacing w:line="426" w:lineRule="auto"/>
        <w:rPr>
          <w:color w:val="auto"/>
          <w:highlight w:val="none"/>
        </w:rPr>
      </w:pPr>
    </w:p>
    <w:p w14:paraId="38D1E492">
      <w:pPr>
        <w:spacing w:before="91" w:line="219" w:lineRule="auto"/>
        <w:ind w:left="32"/>
        <w:rPr>
          <w:rFonts w:ascii="宋体" w:hAnsi="宋体" w:eastAsia="宋体" w:cs="宋体"/>
          <w:color w:val="auto"/>
          <w:sz w:val="28"/>
          <w:szCs w:val="28"/>
          <w:highlight w:val="none"/>
        </w:rPr>
      </w:pPr>
      <w:r>
        <w:rPr>
          <w:rFonts w:ascii="宋体" w:hAnsi="宋体" w:eastAsia="宋体" w:cs="宋体"/>
          <w:b/>
          <w:bCs/>
          <w:color w:val="auto"/>
          <w:spacing w:val="24"/>
          <w:sz w:val="28"/>
          <w:szCs w:val="28"/>
          <w:highlight w:val="none"/>
        </w:rPr>
        <w:t>附件一：</w:t>
      </w:r>
      <w:r>
        <w:rPr>
          <w:rFonts w:ascii="宋体" w:hAnsi="宋体" w:eastAsia="宋体" w:cs="宋体"/>
          <w:b/>
          <w:bCs/>
          <w:color w:val="auto"/>
          <w:spacing w:val="43"/>
          <w:sz w:val="28"/>
          <w:szCs w:val="28"/>
          <w:highlight w:val="none"/>
        </w:rPr>
        <w:t>物业管理区域划分意见书或规划平面图</w:t>
      </w:r>
    </w:p>
    <w:p w14:paraId="015E6A35">
      <w:pPr>
        <w:spacing w:before="171" w:line="11110" w:lineRule="exact"/>
        <w:ind w:firstLine="1113"/>
        <w:rPr>
          <w:color w:val="auto"/>
          <w:highlight w:val="none"/>
        </w:rPr>
      </w:pPr>
    </w:p>
    <w:p w14:paraId="2932E1B5">
      <w:pPr>
        <w:spacing w:line="11110" w:lineRule="exact"/>
        <w:rPr>
          <w:color w:val="auto"/>
          <w:highlight w:val="none"/>
        </w:rPr>
        <w:sectPr>
          <w:footerReference r:id="rId15" w:type="default"/>
          <w:pgSz w:w="11905" w:h="16839"/>
          <w:pgMar w:top="960" w:right="1083" w:bottom="1156" w:left="1082" w:header="945" w:footer="994" w:gutter="0"/>
          <w:pgNumType w:fmt="decimal"/>
          <w:cols w:space="720" w:num="1"/>
        </w:sectPr>
      </w:pPr>
    </w:p>
    <w:p w14:paraId="34FCBC1A">
      <w:pPr>
        <w:pStyle w:val="7"/>
        <w:spacing w:line="275" w:lineRule="auto"/>
        <w:ind w:firstLine="0" w:firstLineChars="0"/>
        <w:rPr>
          <w:color w:val="auto"/>
          <w:highlight w:val="none"/>
        </w:rPr>
      </w:pPr>
    </w:p>
    <w:p w14:paraId="2B4A39A6">
      <w:pPr>
        <w:spacing w:before="91" w:line="219" w:lineRule="auto"/>
        <w:ind w:left="146"/>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附件</w:t>
      </w:r>
      <w:r>
        <w:rPr>
          <w:rFonts w:hint="eastAsia" w:ascii="宋体" w:hAnsi="宋体" w:cs="宋体"/>
          <w:b/>
          <w:bCs/>
          <w:color w:val="auto"/>
          <w:spacing w:val="-11"/>
          <w:sz w:val="28"/>
          <w:szCs w:val="28"/>
          <w:highlight w:val="none"/>
          <w:lang w:val="en-US" w:eastAsia="zh-CN"/>
        </w:rPr>
        <w:t>二</w:t>
      </w:r>
      <w:r>
        <w:rPr>
          <w:rFonts w:ascii="宋体" w:hAnsi="宋体" w:eastAsia="宋体" w:cs="宋体"/>
          <w:b/>
          <w:bCs/>
          <w:color w:val="auto"/>
          <w:spacing w:val="-11"/>
          <w:sz w:val="28"/>
          <w:szCs w:val="28"/>
          <w:highlight w:val="none"/>
        </w:rPr>
        <w:t>：</w:t>
      </w:r>
    </w:p>
    <w:p w14:paraId="10CDEF4A">
      <w:pPr>
        <w:spacing w:before="211" w:line="213" w:lineRule="auto"/>
        <w:ind w:left="311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物业服务内容与服务标准</w:t>
      </w:r>
    </w:p>
    <w:p w14:paraId="78BE33A8">
      <w:pPr>
        <w:rPr>
          <w:color w:val="auto"/>
          <w:highlight w:val="none"/>
        </w:rPr>
      </w:pPr>
    </w:p>
    <w:tbl>
      <w:tblPr>
        <w:tblStyle w:val="1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573"/>
      </w:tblGrid>
      <w:tr w14:paraId="74EA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29" w:type="dxa"/>
            <w:tcBorders>
              <w:top w:val="single" w:color="auto" w:sz="4" w:space="0"/>
              <w:left w:val="single" w:color="auto" w:sz="4" w:space="0"/>
              <w:bottom w:val="single" w:color="auto" w:sz="4" w:space="0"/>
              <w:right w:val="single" w:color="auto" w:sz="4" w:space="0"/>
            </w:tcBorders>
            <w:vAlign w:val="center"/>
          </w:tcPr>
          <w:p w14:paraId="70443DF0">
            <w:pPr>
              <w:widowControl/>
              <w:kinsoku w:val="0"/>
              <w:ind w:firstLine="0" w:firstLineChars="0"/>
              <w:jc w:val="both"/>
              <w:rPr>
                <w:rFonts w:ascii="宋体" w:hAnsi="宋体" w:cs="Tahoma"/>
                <w:b/>
                <w:color w:val="auto"/>
                <w:kern w:val="0"/>
                <w:sz w:val="24"/>
                <w:highlight w:val="none"/>
              </w:rPr>
            </w:pPr>
            <w:r>
              <w:rPr>
                <w:rFonts w:hint="eastAsia" w:ascii="宋体" w:hAnsi="宋体" w:cs="宋体"/>
                <w:b/>
                <w:color w:val="auto"/>
                <w:kern w:val="0"/>
                <w:sz w:val="24"/>
                <w:highlight w:val="none"/>
              </w:rPr>
              <w:t>事项</w:t>
            </w:r>
          </w:p>
        </w:tc>
        <w:tc>
          <w:tcPr>
            <w:tcW w:w="8573" w:type="dxa"/>
            <w:tcBorders>
              <w:top w:val="single" w:color="auto" w:sz="4" w:space="0"/>
              <w:left w:val="single" w:color="auto" w:sz="4" w:space="0"/>
              <w:bottom w:val="single" w:color="auto" w:sz="4" w:space="0"/>
              <w:right w:val="single" w:color="auto" w:sz="4" w:space="0"/>
            </w:tcBorders>
            <w:vAlign w:val="center"/>
          </w:tcPr>
          <w:p w14:paraId="03F06BC1">
            <w:pPr>
              <w:widowControl/>
              <w:kinsoku w:val="0"/>
              <w:wordWrap w:val="0"/>
              <w:jc w:val="center"/>
              <w:rPr>
                <w:rFonts w:ascii="宋体" w:hAnsi="宋体" w:cs="Tahoma"/>
                <w:b/>
                <w:color w:val="auto"/>
                <w:kern w:val="0"/>
                <w:sz w:val="24"/>
                <w:highlight w:val="none"/>
              </w:rPr>
            </w:pPr>
            <w:r>
              <w:rPr>
                <w:rFonts w:hint="eastAsia" w:ascii="宋体" w:hAnsi="宋体" w:cs="宋体"/>
                <w:b/>
                <w:color w:val="auto"/>
                <w:kern w:val="0"/>
                <w:sz w:val="24"/>
                <w:highlight w:val="none"/>
              </w:rPr>
              <w:t>服务内容与服务标准</w:t>
            </w:r>
          </w:p>
        </w:tc>
      </w:tr>
      <w:tr w14:paraId="38A4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1D8D024C">
            <w:pPr>
              <w:widowControl/>
              <w:kinsoku w:val="0"/>
              <w:wordWrap w:val="0"/>
              <w:ind w:firstLine="0" w:firstLineChars="0"/>
              <w:jc w:val="both"/>
              <w:rPr>
                <w:rFonts w:ascii="宋体" w:hAnsi="宋体" w:cs="Tahoma"/>
                <w:b/>
                <w:color w:val="auto"/>
                <w:kern w:val="0"/>
                <w:sz w:val="24"/>
                <w:highlight w:val="none"/>
              </w:rPr>
            </w:pPr>
            <w:r>
              <w:rPr>
                <w:rFonts w:hint="eastAsia" w:ascii="宋体" w:hAnsi="宋体" w:cs="宋体"/>
                <w:b/>
                <w:color w:val="auto"/>
                <w:kern w:val="0"/>
                <w:sz w:val="24"/>
                <w:highlight w:val="none"/>
              </w:rPr>
              <w:t>(一)基本要求</w:t>
            </w:r>
          </w:p>
        </w:tc>
        <w:tc>
          <w:tcPr>
            <w:tcW w:w="8573" w:type="dxa"/>
            <w:tcBorders>
              <w:top w:val="single" w:color="auto" w:sz="4" w:space="0"/>
              <w:left w:val="single" w:color="auto" w:sz="4" w:space="0"/>
              <w:bottom w:val="single" w:color="auto" w:sz="4" w:space="0"/>
              <w:right w:val="single" w:color="auto" w:sz="4" w:space="0"/>
            </w:tcBorders>
            <w:vAlign w:val="center"/>
          </w:tcPr>
          <w:p w14:paraId="5A8F6181">
            <w:pPr>
              <w:widowControl/>
              <w:kinsoku w:val="0"/>
              <w:wordWrap w:val="0"/>
              <w:jc w:val="left"/>
              <w:rPr>
                <w:rFonts w:ascii="宋体" w:hAnsi="宋体" w:cs="宋体"/>
                <w:bCs/>
                <w:color w:val="auto"/>
                <w:kern w:val="0"/>
                <w:szCs w:val="21"/>
                <w:highlight w:val="none"/>
              </w:rPr>
            </w:pPr>
            <w:r>
              <w:rPr>
                <w:rFonts w:hint="eastAsia" w:ascii="宋体" w:hAnsi="宋体" w:cs="仿宋_GB2312"/>
                <w:bCs/>
                <w:color w:val="auto"/>
                <w:kern w:val="0"/>
                <w:szCs w:val="21"/>
                <w:highlight w:val="none"/>
              </w:rPr>
              <w:t>1</w:t>
            </w:r>
            <w:r>
              <w:rPr>
                <w:rFonts w:hint="eastAsia" w:ascii="宋体" w:hAnsi="宋体" w:cs="宋体"/>
                <w:bCs/>
                <w:color w:val="auto"/>
                <w:kern w:val="0"/>
                <w:szCs w:val="21"/>
                <w:highlight w:val="none"/>
              </w:rPr>
              <w:t>.企业具有相应的服务水平，办公机构</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，办公设施</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办公场所</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r>
              <w:rPr>
                <w:rFonts w:hint="eastAsia" w:ascii="宋体" w:hAnsi="宋体" w:cs="宋体"/>
                <w:color w:val="auto"/>
                <w:kern w:val="0"/>
                <w:szCs w:val="21"/>
                <w:highlight w:val="none"/>
              </w:rPr>
              <w:t>。</w:t>
            </w:r>
          </w:p>
        </w:tc>
      </w:tr>
      <w:tr w14:paraId="772C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5D260D1">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381F2A0">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2</w:t>
            </w:r>
            <w:r>
              <w:rPr>
                <w:rFonts w:hint="eastAsia" w:ascii="宋体" w:hAnsi="宋体" w:cs="宋体"/>
                <w:color w:val="auto"/>
                <w:kern w:val="0"/>
                <w:szCs w:val="21"/>
                <w:highlight w:val="none"/>
              </w:rPr>
              <w:t>.服务与被服务双方签订规范的物业服务合同，双方权利义务关系明确。</w:t>
            </w:r>
          </w:p>
        </w:tc>
      </w:tr>
      <w:tr w14:paraId="73C6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DE0EE3B">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26C0F19D">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3</w:t>
            </w:r>
            <w:r>
              <w:rPr>
                <w:rFonts w:hint="eastAsia" w:ascii="宋体" w:hAnsi="宋体" w:cs="宋体"/>
                <w:color w:val="auto"/>
                <w:kern w:val="0"/>
                <w:szCs w:val="21"/>
                <w:highlight w:val="none"/>
              </w:rPr>
              <w:t>.承接项目时，对住宅小区共用部位、共用设施设备进行认真查验，验收手续齐全。</w:t>
            </w:r>
          </w:p>
        </w:tc>
      </w:tr>
      <w:tr w14:paraId="0E0E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4266600">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3B709E23">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4</w:t>
            </w:r>
            <w:r>
              <w:rPr>
                <w:rFonts w:hint="eastAsia" w:ascii="宋体" w:hAnsi="宋体" w:cs="宋体"/>
                <w:color w:val="auto"/>
                <w:kern w:val="0"/>
                <w:szCs w:val="21"/>
                <w:highlight w:val="none"/>
              </w:rPr>
              <w:t>.管理人员、专业操作人员按照国家有关规定取得物业管理职业资格证书或者岗位证书。</w:t>
            </w:r>
          </w:p>
        </w:tc>
      </w:tr>
      <w:tr w14:paraId="4C25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A38B274">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26594E7D">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5</w:t>
            </w:r>
            <w:r>
              <w:rPr>
                <w:rFonts w:hint="eastAsia" w:ascii="宋体" w:hAnsi="宋体" w:cs="宋体"/>
                <w:color w:val="auto"/>
                <w:kern w:val="0"/>
                <w:szCs w:val="21"/>
                <w:highlight w:val="none"/>
              </w:rPr>
              <w:t>.有完善的物业管理方案，质量管理、财务管理、档案管理等制度健全。</w:t>
            </w:r>
          </w:p>
        </w:tc>
      </w:tr>
      <w:tr w14:paraId="7B3F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672A0D2">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4545DD0B">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6</w:t>
            </w:r>
            <w:r>
              <w:rPr>
                <w:rFonts w:hint="eastAsia" w:ascii="宋体" w:hAnsi="宋体" w:cs="宋体"/>
                <w:color w:val="auto"/>
                <w:kern w:val="0"/>
                <w:szCs w:val="21"/>
                <w:highlight w:val="none"/>
              </w:rPr>
              <w:t>.管理服务人员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、佩戴标志，行为规范，服务主动、热情。</w:t>
            </w:r>
          </w:p>
        </w:tc>
      </w:tr>
      <w:tr w14:paraId="10AC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755B3F0">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F6EA09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7.设有服务接待中心，公示</w:t>
            </w:r>
            <w:r>
              <w:rPr>
                <w:rFonts w:hint="eastAsia" w:ascii="宋体" w:hAnsi="宋体" w:cs="仿宋_GB2312"/>
                <w:bCs/>
                <w:color w:val="auto"/>
                <w:kern w:val="0"/>
                <w:szCs w:val="21"/>
                <w:highlight w:val="none"/>
              </w:rPr>
              <w:t>24</w:t>
            </w:r>
            <w:r>
              <w:rPr>
                <w:rFonts w:hint="eastAsia" w:ascii="宋体" w:hAnsi="宋体" w:cs="宋体"/>
                <w:color w:val="auto"/>
                <w:kern w:val="0"/>
                <w:szCs w:val="21"/>
                <w:highlight w:val="none"/>
              </w:rPr>
              <w:t>小时服务电话。急修的应在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小时内派人到场维修，其它报修按双方约定时间到达现场，有完整的报修、维修和回访记录。</w:t>
            </w:r>
          </w:p>
        </w:tc>
      </w:tr>
      <w:tr w14:paraId="0E70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55432D27">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46DCB09B">
            <w:pPr>
              <w:widowControl/>
              <w:jc w:val="left"/>
              <w:rPr>
                <w:rFonts w:ascii="宋体" w:hAns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.根据业主需求，提供服务合同之外的特约服务和代办服务的，在明显位置公示服务项目与收费标准。</w:t>
            </w:r>
          </w:p>
        </w:tc>
      </w:tr>
      <w:tr w14:paraId="65E6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2CCA0A5">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A07FA97">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9</w:t>
            </w:r>
            <w:r>
              <w:rPr>
                <w:rFonts w:hint="eastAsia" w:ascii="宋体" w:hAnsi="宋体" w:cs="宋体"/>
                <w:color w:val="auto"/>
                <w:kern w:val="0"/>
                <w:szCs w:val="21"/>
                <w:highlight w:val="none"/>
              </w:rPr>
              <w:t>.按有关规定和合同约定公布物业服务资金的收支情况或物业经营性收支情况。</w:t>
            </w:r>
          </w:p>
        </w:tc>
      </w:tr>
      <w:tr w14:paraId="5C19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3737A6C">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5BB33258">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10</w:t>
            </w:r>
            <w:r>
              <w:rPr>
                <w:rFonts w:hint="eastAsia" w:ascii="宋体" w:hAnsi="宋体" w:cs="宋体"/>
                <w:color w:val="auto"/>
                <w:kern w:val="0"/>
                <w:szCs w:val="21"/>
                <w:highlight w:val="none"/>
              </w:rPr>
              <w:t>.编制年度维修、养护计划和年度物业维修资金使用方案并报社区（成立业主大会后，向业主委员会），并按有关规定和合同约定规范使用物业专项维修资金。</w:t>
            </w:r>
          </w:p>
        </w:tc>
      </w:tr>
      <w:tr w14:paraId="3BCD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3390D1C">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3D8C9288">
            <w:pPr>
              <w:widowControl/>
              <w:jc w:val="left"/>
              <w:rPr>
                <w:rFonts w:ascii="宋体" w:hAnsi="宋体" w:cs="Tahoma"/>
                <w:color w:val="auto"/>
                <w:kern w:val="0"/>
                <w:szCs w:val="21"/>
                <w:highlight w:val="none"/>
              </w:rPr>
            </w:pPr>
            <w:r>
              <w:rPr>
                <w:rFonts w:hint="eastAsia" w:ascii="宋体" w:hAnsi="宋体" w:cs="宋体"/>
                <w:color w:val="auto"/>
                <w:kern w:val="0"/>
                <w:szCs w:val="21"/>
                <w:highlight w:val="none"/>
              </w:rPr>
              <w:t>11.每年至少</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次征询业主对物业服务的意见，满意率</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w:t>
            </w:r>
            <w:r>
              <w:rPr>
                <w:rFonts w:hint="eastAsia" w:ascii="宋体" w:hAnsi="宋体" w:cs="宋体"/>
                <w:color w:val="auto"/>
                <w:kern w:val="0"/>
                <w:szCs w:val="21"/>
                <w:highlight w:val="none"/>
              </w:rPr>
              <w:t>以上。</w:t>
            </w:r>
          </w:p>
        </w:tc>
      </w:tr>
      <w:tr w14:paraId="01D9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14BDB879">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486CEEAB">
            <w:pPr>
              <w:widowControl/>
              <w:jc w:val="left"/>
              <w:rPr>
                <w:rFonts w:ascii="宋体" w:hAns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.建立投诉处理机制，设立投诉电话与投诉接待点，在</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小时内妥善处置业主或</w:t>
            </w:r>
            <w:r>
              <w:rPr>
                <w:rFonts w:ascii="宋体" w:hAnsi="宋体" w:cs="宋体"/>
                <w:color w:val="auto"/>
                <w:kern w:val="0"/>
                <w:szCs w:val="21"/>
                <w:highlight w:val="none"/>
              </w:rPr>
              <w:t>物业使用人</w:t>
            </w:r>
            <w:r>
              <w:rPr>
                <w:rFonts w:hint="eastAsia" w:ascii="宋体" w:hAnsi="宋体" w:cs="宋体"/>
                <w:color w:val="auto"/>
                <w:kern w:val="0"/>
                <w:szCs w:val="21"/>
                <w:highlight w:val="none"/>
              </w:rPr>
              <w:t>的意见、建议并做好记录。</w:t>
            </w:r>
          </w:p>
        </w:tc>
      </w:tr>
      <w:tr w14:paraId="5915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7D9BCAB6">
            <w:pPr>
              <w:widowControl/>
              <w:ind w:firstLine="0" w:firstLineChars="0"/>
              <w:jc w:val="both"/>
              <w:rPr>
                <w:rFonts w:ascii="宋体" w:hAnsi="宋体" w:cs="Tahoma"/>
                <w:b/>
                <w:color w:val="auto"/>
                <w:kern w:val="0"/>
                <w:sz w:val="24"/>
                <w:highlight w:val="none"/>
              </w:rPr>
            </w:pPr>
            <w:r>
              <w:rPr>
                <w:rFonts w:hint="eastAsia" w:ascii="宋体" w:hAnsi="宋体" w:cs="宋体"/>
                <w:b/>
                <w:color w:val="auto"/>
                <w:kern w:val="0"/>
                <w:sz w:val="24"/>
                <w:highlight w:val="none"/>
              </w:rPr>
              <w:t>(二)房屋管理</w:t>
            </w:r>
          </w:p>
        </w:tc>
        <w:tc>
          <w:tcPr>
            <w:tcW w:w="8573" w:type="dxa"/>
            <w:tcBorders>
              <w:top w:val="single" w:color="auto" w:sz="4" w:space="0"/>
              <w:left w:val="single" w:color="auto" w:sz="4" w:space="0"/>
              <w:bottom w:val="single" w:color="auto" w:sz="4" w:space="0"/>
              <w:right w:val="single" w:color="auto" w:sz="4" w:space="0"/>
            </w:tcBorders>
            <w:vAlign w:val="center"/>
          </w:tcPr>
          <w:p w14:paraId="4FADC90E">
            <w:pPr>
              <w:widowControl/>
              <w:jc w:val="left"/>
              <w:rPr>
                <w:rFonts w:ascii="宋体" w:hAnsi="宋体"/>
                <w:bCs/>
                <w:color w:val="auto"/>
                <w:szCs w:val="21"/>
                <w:highlight w:val="none"/>
              </w:rPr>
            </w:pPr>
            <w:r>
              <w:rPr>
                <w:rFonts w:hint="eastAsia" w:ascii="宋体" w:hAnsi="宋体" w:cs="仿宋_GB2312"/>
                <w:color w:val="auto"/>
                <w:kern w:val="0"/>
                <w:szCs w:val="21"/>
                <w:highlight w:val="none"/>
              </w:rPr>
              <w:t>1</w:t>
            </w:r>
            <w:r>
              <w:rPr>
                <w:rFonts w:hint="eastAsia" w:ascii="宋体" w:hAnsi="宋体" w:cs="宋体"/>
                <w:color w:val="auto"/>
                <w:kern w:val="0"/>
                <w:szCs w:val="21"/>
                <w:highlight w:val="none"/>
              </w:rPr>
              <w:t>.对房屋建筑结构及其附属设施负有安全使用、检查维护、委托安全鉴定、治理安全隐患的义务，并保留相关资料。对房屋共用部位进行日常管理和维修养护，检修记录和保养记录齐全。</w:t>
            </w:r>
            <w:r>
              <w:rPr>
                <w:rFonts w:ascii="宋体" w:hAnsi="宋体"/>
                <w:color w:val="auto"/>
                <w:szCs w:val="21"/>
                <w:highlight w:val="none"/>
              </w:rPr>
              <w:t>但</w:t>
            </w:r>
            <w:r>
              <w:rPr>
                <w:rFonts w:hint="eastAsia" w:ascii="宋体" w:hAnsi="宋体"/>
                <w:color w:val="auto"/>
                <w:szCs w:val="21"/>
                <w:highlight w:val="none"/>
              </w:rPr>
              <w:t>根据商品房买卖合同</w:t>
            </w:r>
            <w:r>
              <w:rPr>
                <w:rFonts w:ascii="宋体" w:hAnsi="宋体"/>
                <w:color w:val="auto"/>
                <w:szCs w:val="21"/>
                <w:highlight w:val="none"/>
              </w:rPr>
              <w:t>等</w:t>
            </w:r>
            <w:r>
              <w:rPr>
                <w:rFonts w:hint="eastAsia" w:ascii="宋体" w:hAnsi="宋体"/>
                <w:color w:val="auto"/>
                <w:szCs w:val="21"/>
                <w:highlight w:val="none"/>
              </w:rPr>
              <w:t>约定，房屋共用部位（</w:t>
            </w:r>
            <w:r>
              <w:rPr>
                <w:rFonts w:ascii="宋体" w:hAnsi="宋体"/>
                <w:color w:val="auto"/>
                <w:szCs w:val="21"/>
                <w:highlight w:val="none"/>
              </w:rPr>
              <w:t>如露台、公共绿</w:t>
            </w:r>
            <w:r>
              <w:rPr>
                <w:rFonts w:hint="eastAsia" w:ascii="宋体" w:hAnsi="宋体"/>
                <w:color w:val="auto"/>
                <w:szCs w:val="21"/>
                <w:highlight w:val="none"/>
              </w:rPr>
              <w:t>地</w:t>
            </w:r>
            <w:r>
              <w:rPr>
                <w:rFonts w:ascii="宋体" w:hAnsi="宋体"/>
                <w:color w:val="auto"/>
                <w:szCs w:val="21"/>
                <w:highlight w:val="none"/>
              </w:rPr>
              <w:t>、公</w:t>
            </w:r>
            <w:r>
              <w:rPr>
                <w:rFonts w:hint="eastAsia" w:ascii="宋体" w:hAnsi="宋体"/>
                <w:color w:val="auto"/>
                <w:szCs w:val="21"/>
                <w:highlight w:val="none"/>
              </w:rPr>
              <w:t>用设</w:t>
            </w:r>
            <w:r>
              <w:rPr>
                <w:rFonts w:ascii="宋体" w:hAnsi="宋体"/>
                <w:color w:val="auto"/>
                <w:szCs w:val="21"/>
                <w:highlight w:val="none"/>
              </w:rPr>
              <w:t>备层等</w:t>
            </w:r>
            <w:r>
              <w:rPr>
                <w:rFonts w:hint="eastAsia" w:ascii="宋体" w:hAnsi="宋体"/>
                <w:color w:val="auto"/>
                <w:szCs w:val="21"/>
                <w:highlight w:val="none"/>
              </w:rPr>
              <w:t>）</w:t>
            </w:r>
            <w:r>
              <w:rPr>
                <w:rFonts w:hint="eastAsia" w:ascii="宋体" w:hAnsi="宋体"/>
                <w:bCs/>
                <w:color w:val="auto"/>
                <w:szCs w:val="21"/>
                <w:highlight w:val="none"/>
              </w:rPr>
              <w:t>由相关业主独占使用的，该</w:t>
            </w:r>
            <w:r>
              <w:rPr>
                <w:rFonts w:ascii="宋体" w:hAnsi="宋体"/>
                <w:bCs/>
                <w:color w:val="auto"/>
                <w:szCs w:val="21"/>
                <w:highlight w:val="none"/>
              </w:rPr>
              <w:t>共用</w:t>
            </w:r>
            <w:r>
              <w:rPr>
                <w:rFonts w:hint="eastAsia" w:ascii="宋体" w:hAnsi="宋体"/>
                <w:bCs/>
                <w:color w:val="auto"/>
                <w:szCs w:val="21"/>
                <w:highlight w:val="none"/>
              </w:rPr>
              <w:t>部位的</w:t>
            </w:r>
            <w:r>
              <w:rPr>
                <w:rFonts w:ascii="宋体" w:hAnsi="宋体"/>
                <w:bCs/>
                <w:color w:val="auto"/>
                <w:szCs w:val="21"/>
                <w:highlight w:val="none"/>
              </w:rPr>
              <w:t>卫生保洁、</w:t>
            </w:r>
            <w:r>
              <w:rPr>
                <w:rFonts w:hint="eastAsia" w:ascii="宋体" w:hAnsi="宋体"/>
                <w:color w:val="auto"/>
                <w:szCs w:val="21"/>
                <w:highlight w:val="none"/>
              </w:rPr>
              <w:t>维修、养护等</w:t>
            </w:r>
            <w:r>
              <w:rPr>
                <w:rFonts w:ascii="宋体" w:hAnsi="宋体"/>
                <w:color w:val="auto"/>
                <w:szCs w:val="21"/>
                <w:highlight w:val="none"/>
              </w:rPr>
              <w:t>义务由</w:t>
            </w:r>
            <w:r>
              <w:rPr>
                <w:rFonts w:hint="eastAsia" w:ascii="宋体" w:hAnsi="宋体"/>
                <w:color w:val="auto"/>
                <w:szCs w:val="21"/>
                <w:highlight w:val="none"/>
              </w:rPr>
              <w:t>独</w:t>
            </w:r>
            <w:r>
              <w:rPr>
                <w:rFonts w:ascii="宋体" w:hAnsi="宋体"/>
                <w:color w:val="auto"/>
                <w:szCs w:val="21"/>
                <w:highlight w:val="none"/>
              </w:rPr>
              <w:t>占使用业主履行</w:t>
            </w:r>
            <w:r>
              <w:rPr>
                <w:rFonts w:hint="eastAsia" w:ascii="宋体" w:hAnsi="宋体"/>
                <w:color w:val="auto"/>
                <w:szCs w:val="21"/>
                <w:highlight w:val="none"/>
              </w:rPr>
              <w:t>，并</w:t>
            </w:r>
            <w:r>
              <w:rPr>
                <w:rFonts w:hint="eastAsia" w:ascii="宋体" w:hAnsi="宋体"/>
                <w:bCs/>
                <w:color w:val="auto"/>
                <w:szCs w:val="21"/>
                <w:highlight w:val="none"/>
              </w:rPr>
              <w:t>承担</w:t>
            </w:r>
            <w:r>
              <w:rPr>
                <w:rFonts w:hint="eastAsia" w:ascii="宋体" w:hAnsi="宋体"/>
                <w:color w:val="auto"/>
                <w:szCs w:val="21"/>
                <w:highlight w:val="none"/>
              </w:rPr>
              <w:t>相应的</w:t>
            </w:r>
            <w:r>
              <w:rPr>
                <w:rFonts w:ascii="宋体" w:hAnsi="宋体"/>
                <w:color w:val="auto"/>
                <w:szCs w:val="21"/>
                <w:highlight w:val="none"/>
              </w:rPr>
              <w:t>管理责任</w:t>
            </w:r>
            <w:r>
              <w:rPr>
                <w:rFonts w:hint="eastAsia" w:ascii="宋体" w:hAnsi="宋体"/>
                <w:bCs/>
                <w:color w:val="auto"/>
                <w:szCs w:val="21"/>
                <w:highlight w:val="none"/>
              </w:rPr>
              <w:t>。</w:t>
            </w:r>
          </w:p>
          <w:p w14:paraId="26A0D2B7">
            <w:pPr>
              <w:widowControl/>
              <w:jc w:val="left"/>
              <w:rPr>
                <w:rFonts w:ascii="宋体" w:hAnsi="宋体"/>
                <w:bCs/>
                <w:color w:val="auto"/>
                <w:szCs w:val="21"/>
                <w:highlight w:val="none"/>
              </w:rPr>
            </w:pPr>
            <w:r>
              <w:rPr>
                <w:rFonts w:hint="eastAsia" w:ascii="宋体" w:hAnsi="宋体"/>
                <w:bCs/>
                <w:color w:val="auto"/>
                <w:szCs w:val="21"/>
                <w:highlight w:val="none"/>
              </w:rPr>
              <w:t>门窗：</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4EA5D3E2">
            <w:pPr>
              <w:widowControl/>
              <w:jc w:val="left"/>
              <w:rPr>
                <w:rFonts w:ascii="宋体" w:hAnsi="宋体"/>
                <w:bCs/>
                <w:color w:val="auto"/>
                <w:szCs w:val="21"/>
                <w:highlight w:val="none"/>
              </w:rPr>
            </w:pPr>
            <w:r>
              <w:rPr>
                <w:rFonts w:hint="eastAsia" w:ascii="宋体" w:hAnsi="宋体"/>
                <w:bCs/>
                <w:color w:val="auto"/>
                <w:szCs w:val="21"/>
                <w:highlight w:val="none"/>
              </w:rPr>
              <w:t>楼内墙面、顶面、地面：</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6FE10011">
            <w:pPr>
              <w:widowControl/>
              <w:jc w:val="left"/>
              <w:rPr>
                <w:rFonts w:ascii="宋体" w:hAnsi="宋体"/>
                <w:bCs/>
                <w:color w:val="auto"/>
                <w:szCs w:val="21"/>
                <w:highlight w:val="none"/>
              </w:rPr>
            </w:pPr>
            <w:r>
              <w:rPr>
                <w:rFonts w:hint="eastAsia" w:ascii="宋体" w:hAnsi="宋体"/>
                <w:bCs/>
                <w:color w:val="auto"/>
                <w:szCs w:val="21"/>
                <w:highlight w:val="none"/>
              </w:rPr>
              <w:t>楼道灯：</w:t>
            </w:r>
            <w:r>
              <w:rPr>
                <w:rFonts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7F936E67">
            <w:pPr>
              <w:widowControl/>
              <w:jc w:val="left"/>
              <w:rPr>
                <w:rFonts w:ascii="宋体" w:hAnsi="宋体"/>
                <w:bCs/>
                <w:color w:val="auto"/>
                <w:szCs w:val="21"/>
                <w:highlight w:val="none"/>
                <w:u w:val="single"/>
              </w:rPr>
            </w:pPr>
            <w:r>
              <w:rPr>
                <w:rFonts w:hint="eastAsia" w:ascii="宋体" w:hAnsi="宋体"/>
                <w:bCs/>
                <w:color w:val="auto"/>
                <w:szCs w:val="21"/>
                <w:highlight w:val="none"/>
              </w:rPr>
              <w:t>雨、污水管道：</w:t>
            </w:r>
            <w:r>
              <w:rPr>
                <w:rFonts w:ascii="宋体" w:hAnsi="宋体"/>
                <w:bCs/>
                <w:color w:val="auto"/>
                <w:szCs w:val="21"/>
                <w:highlight w:val="none"/>
                <w:u w:val="single"/>
              </w:rPr>
              <w:t xml:space="preserve">                                                     </w:t>
            </w:r>
          </w:p>
          <w:p w14:paraId="6D85A385">
            <w:pPr>
              <w:widowControl/>
              <w:jc w:val="left"/>
              <w:rPr>
                <w:rFonts w:ascii="宋体" w:hAnsi="宋体"/>
                <w:b/>
                <w:bCs/>
                <w:color w:val="auto"/>
                <w:szCs w:val="21"/>
                <w:highlight w:val="none"/>
              </w:rPr>
            </w:pPr>
            <w:r>
              <w:rPr>
                <w:rFonts w:hint="eastAsia" w:ascii="宋体" w:hAnsi="宋体"/>
                <w:bCs/>
                <w:color w:val="auto"/>
                <w:szCs w:val="21"/>
                <w:highlight w:val="none"/>
              </w:rPr>
              <w:t>道路、场地等：</w:t>
            </w:r>
            <w:r>
              <w:rPr>
                <w:rFonts w:ascii="宋体" w:hAnsi="宋体"/>
                <w:bCs/>
                <w:color w:val="auto"/>
                <w:szCs w:val="21"/>
                <w:highlight w:val="none"/>
                <w:u w:val="single"/>
              </w:rPr>
              <w:t xml:space="preserve">                                                     </w:t>
            </w:r>
          </w:p>
        </w:tc>
      </w:tr>
      <w:tr w14:paraId="2708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6FDDBDB">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44F1E7F1">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2</w:t>
            </w:r>
            <w:r>
              <w:rPr>
                <w:rFonts w:hint="eastAsia" w:ascii="宋体" w:hAnsi="宋体" w:cs="宋体"/>
                <w:color w:val="auto"/>
                <w:kern w:val="0"/>
                <w:szCs w:val="21"/>
                <w:highlight w:val="none"/>
              </w:rPr>
              <w:t>.根据房屋实际使用年限，检查房屋共用部位（含建筑幕墙）的使用状况，需要维修，属于小修范围的，及时组织修复（金额在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元以内，包括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元）；属于大、中修范围的（金额超过</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元）或者需要更新、改造的，及时编制维修计划和物业专项维修资金使用计划，保修期满后向社区（成立业主大会后，向业主委员会）提出报告与建议，根据社区（业主委员会）的决定，组织维修。</w:t>
            </w:r>
          </w:p>
        </w:tc>
      </w:tr>
      <w:tr w14:paraId="437F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BAD8905">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59C38C46">
            <w:pPr>
              <w:widowControl/>
              <w:jc w:val="left"/>
              <w:rPr>
                <w:rFonts w:ascii="宋体" w:hAnsi="宋体" w:cs="Tahoma"/>
                <w:color w:val="auto"/>
                <w:kern w:val="0"/>
                <w:szCs w:val="21"/>
                <w:highlight w:val="none"/>
              </w:rPr>
            </w:pPr>
            <w:r>
              <w:rPr>
                <w:rFonts w:hint="eastAsia" w:ascii="宋体" w:hAnsi="宋体" w:cs="宋体"/>
                <w:color w:val="auto"/>
                <w:kern w:val="0"/>
                <w:szCs w:val="21"/>
                <w:highlight w:val="none"/>
              </w:rPr>
              <w:t>3.每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小时巡查</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次小区房屋单元门、楼梯通道以及其他共用部位的门窗、玻璃等，做好巡查记录，定期维修养护。</w:t>
            </w:r>
          </w:p>
        </w:tc>
      </w:tr>
      <w:tr w14:paraId="1043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620071A">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30CFA8C0">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4</w:t>
            </w:r>
            <w:r>
              <w:rPr>
                <w:rFonts w:hint="eastAsia" w:ascii="宋体" w:hAnsi="宋体" w:cs="宋体"/>
                <w:color w:val="auto"/>
                <w:kern w:val="0"/>
                <w:szCs w:val="21"/>
                <w:highlight w:val="none"/>
              </w:rPr>
              <w:t>.按照住宅装饰装修管理有关规定和临时管理规约要求，建立完善的住宅装饰装修管理制度。装修前，依规定审核业主（使用人）的装修方案，告知装修人有关装饰装修的禁止行为和注意事项。根据装修进度情况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天不少于</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次巡查装修施工现场，发现影响房屋外观、危及房屋结构安全及拆改共用管线等损害公共利益现象的，及时劝阻、制止并报告社区（业主委员会）和有关主管部门。</w:t>
            </w:r>
          </w:p>
        </w:tc>
      </w:tr>
      <w:tr w14:paraId="3559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586003D">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BC2498E">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5</w:t>
            </w:r>
            <w:r>
              <w:rPr>
                <w:rFonts w:hint="eastAsia" w:ascii="宋体" w:hAnsi="宋体" w:cs="宋体"/>
                <w:color w:val="auto"/>
                <w:kern w:val="0"/>
                <w:szCs w:val="21"/>
                <w:highlight w:val="none"/>
              </w:rPr>
              <w:t>.对违反规划私搭乱建和擅自改变房屋用途的行为及时劝阻，并报告社区（业主委员会）和有关主管部门。</w:t>
            </w:r>
          </w:p>
        </w:tc>
      </w:tr>
      <w:tr w14:paraId="5D5B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829" w:type="dxa"/>
            <w:tcBorders>
              <w:top w:val="single" w:color="auto" w:sz="4" w:space="0"/>
              <w:left w:val="single" w:color="auto" w:sz="4" w:space="0"/>
              <w:bottom w:val="single" w:color="auto" w:sz="4" w:space="0"/>
              <w:right w:val="single" w:color="auto" w:sz="4" w:space="0"/>
            </w:tcBorders>
            <w:vAlign w:val="center"/>
          </w:tcPr>
          <w:p w14:paraId="5243B514">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19378B8">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6</w:t>
            </w:r>
            <w:r>
              <w:rPr>
                <w:rFonts w:hint="eastAsia" w:ascii="宋体" w:hAnsi="宋体" w:cs="宋体"/>
                <w:color w:val="auto"/>
                <w:kern w:val="0"/>
                <w:szCs w:val="21"/>
                <w:highlight w:val="none"/>
              </w:rPr>
              <w:t>.小区主出入口设有小区平面示意图，主要路口设有路标</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。各组团、栋、单元（门）、户有明显标志。</w:t>
            </w:r>
          </w:p>
        </w:tc>
      </w:tr>
      <w:tr w14:paraId="4400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00AEEC08">
            <w:pPr>
              <w:widowControl/>
              <w:ind w:firstLine="0" w:firstLineChars="0"/>
              <w:jc w:val="both"/>
              <w:rPr>
                <w:rFonts w:ascii="宋体" w:hAnsi="宋体" w:cs="Tahoma"/>
                <w:b/>
                <w:color w:val="auto"/>
                <w:kern w:val="0"/>
                <w:sz w:val="24"/>
                <w:highlight w:val="none"/>
              </w:rPr>
            </w:pPr>
            <w:r>
              <w:rPr>
                <w:rFonts w:hint="eastAsia" w:ascii="宋体" w:hAnsi="宋体" w:cs="宋体"/>
                <w:b/>
                <w:color w:val="auto"/>
                <w:kern w:val="0"/>
                <w:sz w:val="24"/>
                <w:highlight w:val="none"/>
              </w:rPr>
              <w:t>(三)共用设施设备维修养护</w:t>
            </w:r>
          </w:p>
        </w:tc>
        <w:tc>
          <w:tcPr>
            <w:tcW w:w="8573" w:type="dxa"/>
            <w:tcBorders>
              <w:top w:val="single" w:color="auto" w:sz="4" w:space="0"/>
              <w:left w:val="single" w:color="auto" w:sz="4" w:space="0"/>
              <w:bottom w:val="single" w:color="auto" w:sz="4" w:space="0"/>
              <w:right w:val="single" w:color="auto" w:sz="4" w:space="0"/>
            </w:tcBorders>
            <w:vAlign w:val="center"/>
          </w:tcPr>
          <w:p w14:paraId="55EDBA46">
            <w:pPr>
              <w:widowControl/>
              <w:jc w:val="left"/>
              <w:rPr>
                <w:rFonts w:ascii="宋体" w:hAnsi="宋体"/>
                <w:color w:val="auto"/>
                <w:szCs w:val="21"/>
                <w:highlight w:val="none"/>
              </w:rPr>
            </w:pPr>
            <w:r>
              <w:rPr>
                <w:rFonts w:hint="eastAsia" w:ascii="宋体" w:hAnsi="宋体" w:cs="仿宋_GB2312"/>
                <w:color w:val="auto"/>
                <w:kern w:val="0"/>
                <w:szCs w:val="21"/>
                <w:highlight w:val="none"/>
              </w:rPr>
              <w:t>1</w:t>
            </w:r>
            <w:r>
              <w:rPr>
                <w:rFonts w:hint="eastAsia" w:ascii="宋体" w:hAnsi="宋体" w:cs="宋体"/>
                <w:color w:val="auto"/>
                <w:kern w:val="0"/>
                <w:szCs w:val="21"/>
                <w:highlight w:val="none"/>
              </w:rPr>
              <w:t>.对共用设施设备进行日常管理、检修、维护和保养。但根据法律、法规、规章及政府相关部门的规范性文件规定，应由专业单位管理、检修、维护和保养的除外。</w:t>
            </w:r>
            <w:r>
              <w:rPr>
                <w:rFonts w:hint="eastAsia" w:ascii="宋体" w:hAnsi="宋体"/>
                <w:color w:val="auto"/>
                <w:szCs w:val="21"/>
                <w:highlight w:val="none"/>
              </w:rPr>
              <w:t>（注：如电梯、消防设施、机械车位等，根据项目实际选择）</w:t>
            </w:r>
          </w:p>
          <w:p w14:paraId="2AABC839">
            <w:pPr>
              <w:widowControl/>
              <w:jc w:val="left"/>
              <w:rPr>
                <w:rFonts w:ascii="宋体" w:hAnsi="宋体"/>
                <w:bCs/>
                <w:color w:val="auto"/>
                <w:szCs w:val="21"/>
                <w:highlight w:val="none"/>
              </w:rPr>
            </w:pPr>
            <w:r>
              <w:rPr>
                <w:rFonts w:hint="eastAsia" w:ascii="宋体" w:hAnsi="宋体"/>
                <w:bCs/>
                <w:color w:val="auto"/>
                <w:szCs w:val="21"/>
                <w:highlight w:val="none"/>
              </w:rPr>
              <w:t>供水系统：</w:t>
            </w:r>
            <w:r>
              <w:rPr>
                <w:rFonts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36576AF1">
            <w:pPr>
              <w:widowControl/>
              <w:jc w:val="left"/>
              <w:rPr>
                <w:rFonts w:ascii="宋体" w:hAnsi="宋体"/>
                <w:bCs/>
                <w:color w:val="auto"/>
                <w:szCs w:val="21"/>
                <w:highlight w:val="none"/>
              </w:rPr>
            </w:pPr>
            <w:r>
              <w:rPr>
                <w:rFonts w:hint="eastAsia" w:ascii="宋体" w:hAnsi="宋体"/>
                <w:bCs/>
                <w:color w:val="auto"/>
                <w:szCs w:val="21"/>
                <w:highlight w:val="none"/>
              </w:rPr>
              <w:t>排水系统：</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4871695A">
            <w:pPr>
              <w:widowControl/>
              <w:jc w:val="left"/>
              <w:rPr>
                <w:rFonts w:ascii="宋体" w:hAnsi="宋体"/>
                <w:bCs/>
                <w:color w:val="auto"/>
                <w:szCs w:val="21"/>
                <w:highlight w:val="none"/>
              </w:rPr>
            </w:pPr>
            <w:r>
              <w:rPr>
                <w:rFonts w:hint="eastAsia" w:ascii="宋体" w:hAnsi="宋体"/>
                <w:bCs/>
                <w:color w:val="auto"/>
                <w:szCs w:val="21"/>
                <w:highlight w:val="none"/>
              </w:rPr>
              <w:t>升降系统：</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26F8B8DD">
            <w:pPr>
              <w:widowControl/>
              <w:jc w:val="left"/>
              <w:rPr>
                <w:rFonts w:ascii="宋体" w:hAnsi="宋体"/>
                <w:b/>
                <w:bCs/>
                <w:color w:val="auto"/>
                <w:szCs w:val="21"/>
                <w:highlight w:val="none"/>
              </w:rPr>
            </w:pPr>
            <w:r>
              <w:rPr>
                <w:rFonts w:hint="eastAsia" w:ascii="宋体" w:hAnsi="宋体"/>
                <w:bCs/>
                <w:color w:val="auto"/>
                <w:szCs w:val="21"/>
                <w:highlight w:val="none"/>
              </w:rPr>
              <w:t>弱电系统：</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消防系统：</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tc>
      </w:tr>
      <w:tr w14:paraId="030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1ABB0B0A">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656A3E1">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2</w:t>
            </w:r>
            <w:r>
              <w:rPr>
                <w:rFonts w:hint="eastAsia" w:ascii="宋体" w:hAnsi="宋体" w:cs="宋体"/>
                <w:color w:val="auto"/>
                <w:kern w:val="0"/>
                <w:szCs w:val="21"/>
                <w:highlight w:val="none"/>
              </w:rPr>
              <w:t>.建立共用设施设备档案（设备台帐），设施设备的运行、检修、维护、保养等记录齐全。</w:t>
            </w:r>
          </w:p>
        </w:tc>
      </w:tr>
      <w:tr w14:paraId="32C3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708776E">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36C33B8">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3</w:t>
            </w:r>
            <w:r>
              <w:rPr>
                <w:rFonts w:hint="eastAsia" w:ascii="宋体" w:hAnsi="宋体" w:cs="宋体"/>
                <w:color w:val="auto"/>
                <w:kern w:val="0"/>
                <w:szCs w:val="21"/>
                <w:highlight w:val="none"/>
              </w:rPr>
              <w:t>.设施设备标志齐全、规范，责任人明确；操作维护人员严格执行设施设备操作规程及保养规范；设施设备运行正常。</w:t>
            </w:r>
          </w:p>
        </w:tc>
      </w:tr>
      <w:tr w14:paraId="6BB2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184D9439">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0514511">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4</w:t>
            </w:r>
            <w:r>
              <w:rPr>
                <w:rFonts w:hint="eastAsia" w:ascii="宋体" w:hAnsi="宋体" w:cs="宋体"/>
                <w:color w:val="auto"/>
                <w:kern w:val="0"/>
                <w:szCs w:val="21"/>
                <w:highlight w:val="none"/>
              </w:rPr>
              <w:t>.对共用设施设备定期组织巡查，做好巡查记录，需要维修，属于小修范围的，及时组织修复（金额在</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元以内，包括</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元）；属于大、中修范围或者需要更新改造的（金额超过</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或者需要更新、改造的，及时编制维修、更新改造计划和住房专项维修资金使用计划，保修期满后向社区（业主大会成立后，向业主委员会）提出报告与建议，根据社区（业主委员会）的决定，组织维修或者更新改造。</w:t>
            </w:r>
          </w:p>
        </w:tc>
      </w:tr>
      <w:tr w14:paraId="1270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125DDEB">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BFFE3F6">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5</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载人电梯</w:t>
            </w:r>
            <w:r>
              <w:rPr>
                <w:rFonts w:hint="eastAsia" w:ascii="宋体" w:hAnsi="宋体" w:cs="仿宋_GB2312"/>
                <w:bCs/>
                <w:color w:val="auto"/>
                <w:kern w:val="0"/>
                <w:szCs w:val="21"/>
                <w:highlight w:val="none"/>
              </w:rPr>
              <w:t>24</w:t>
            </w:r>
            <w:r>
              <w:rPr>
                <w:rFonts w:hint="eastAsia" w:ascii="宋体" w:hAnsi="宋体" w:cs="宋体"/>
                <w:bCs/>
                <w:color w:val="auto"/>
                <w:kern w:val="0"/>
                <w:szCs w:val="21"/>
                <w:highlight w:val="none"/>
              </w:rPr>
              <w:t>小时正常运行</w:t>
            </w:r>
            <w:r>
              <w:rPr>
                <w:rFonts w:hint="eastAsia" w:ascii="宋体" w:hAnsi="宋体" w:cs="宋体"/>
                <w:color w:val="auto"/>
                <w:kern w:val="0"/>
                <w:szCs w:val="21"/>
                <w:highlight w:val="none"/>
              </w:rPr>
              <w:t>。轿厢内按钮、灯具等配件保持完好，轿厢整洁。</w:t>
            </w:r>
          </w:p>
          <w:p w14:paraId="31CBCA1F">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委托专业维修保养单位进行定期保养，每年进行安全检测并持有有效的《安全使用许可证》，物业服务企业应有专人对电梯保养进行监督，并对电梯运行进行管理。</w:t>
            </w:r>
          </w:p>
          <w:p w14:paraId="17F19DCD">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电梯发生一般故障的，专业维修人员一小时内到达现场修理，发生电梯困人或其它重大事件时，物业服务人员接到信息后须在五分钟内到现场应急处理，专业技术人员须在半小时内到现场进行救助。</w:t>
            </w:r>
          </w:p>
        </w:tc>
      </w:tr>
      <w:tr w14:paraId="1367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012F8EC">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12DF421">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6</w:t>
            </w:r>
            <w:r>
              <w:rPr>
                <w:rFonts w:hint="eastAsia" w:ascii="宋体" w:hAnsi="宋体" w:cs="宋体"/>
                <w:color w:val="auto"/>
                <w:kern w:val="0"/>
                <w:szCs w:val="21"/>
                <w:highlight w:val="none"/>
              </w:rPr>
              <w:t>.消防设施设备完好，可随时启用；消防通道畅通；消防安全防范巡查频次为每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w:t>
            </w:r>
          </w:p>
        </w:tc>
      </w:tr>
      <w:tr w14:paraId="109C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DB2D705">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2F44B37">
            <w:pPr>
              <w:widowControl/>
              <w:jc w:val="left"/>
              <w:rPr>
                <w:rFonts w:ascii="宋体" w:hAnsi="宋体" w:cs="仿宋_GB2312"/>
                <w:color w:val="auto"/>
                <w:kern w:val="0"/>
                <w:szCs w:val="21"/>
                <w:highlight w:val="none"/>
              </w:rPr>
            </w:pPr>
            <w:r>
              <w:rPr>
                <w:rFonts w:hint="eastAsia" w:ascii="宋体" w:hAnsi="宋体" w:cs="宋体"/>
                <w:color w:val="auto"/>
                <w:kern w:val="0"/>
                <w:szCs w:val="21"/>
                <w:highlight w:val="none"/>
              </w:rPr>
              <w:t>7.设备房保持整洁、</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和无鼠害现象。</w:t>
            </w:r>
          </w:p>
        </w:tc>
      </w:tr>
      <w:tr w14:paraId="36D3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AEAC35F">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607D2ED">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8.小区道路</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，交通标志：</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w:t>
            </w:r>
          </w:p>
        </w:tc>
      </w:tr>
      <w:tr w14:paraId="5E17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1C680D14">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58BF435">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9</w:t>
            </w:r>
            <w:r>
              <w:rPr>
                <w:rFonts w:hint="eastAsia" w:ascii="宋体" w:hAnsi="宋体" w:cs="宋体"/>
                <w:color w:val="auto"/>
                <w:kern w:val="0"/>
                <w:szCs w:val="21"/>
                <w:highlight w:val="none"/>
              </w:rPr>
              <w:t>.路灯、楼道灯完好率不低于</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w:t>
            </w:r>
            <w:r>
              <w:rPr>
                <w:rFonts w:hint="eastAsia" w:ascii="宋体" w:hAnsi="宋体" w:cs="宋体"/>
                <w:color w:val="auto"/>
                <w:kern w:val="0"/>
                <w:szCs w:val="21"/>
                <w:highlight w:val="none"/>
              </w:rPr>
              <w:t>。</w:t>
            </w:r>
          </w:p>
        </w:tc>
      </w:tr>
      <w:tr w14:paraId="3BC2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8AEEBF1">
            <w:pPr>
              <w:widowControl/>
              <w:jc w:val="left"/>
              <w:rPr>
                <w:rFonts w:ascii="宋体" w:hAnsi="宋体" w:cs="宋体"/>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D08463C">
            <w:pPr>
              <w:widowControl/>
              <w:rPr>
                <w:rFonts w:ascii="宋体" w:hAnsi="宋体" w:cs="宋体"/>
                <w:bCs/>
                <w:color w:val="auto"/>
                <w:kern w:val="0"/>
                <w:szCs w:val="21"/>
                <w:highlight w:val="none"/>
              </w:rPr>
            </w:pPr>
            <w:r>
              <w:rPr>
                <w:rFonts w:hint="eastAsia" w:ascii="宋体" w:hAnsi="宋体" w:cs="宋体"/>
                <w:bCs/>
                <w:color w:val="auto"/>
                <w:kern w:val="0"/>
                <w:szCs w:val="21"/>
                <w:highlight w:val="none"/>
              </w:rPr>
              <w:t>10.容易危及人身安全的设施设备有明显警示标志和防范措施，警示标志每   检查一次，保证标志清晰完整，设施运行正常；对可能发生的各种突发设备故障有应急方案。</w:t>
            </w:r>
          </w:p>
        </w:tc>
      </w:tr>
      <w:tr w14:paraId="0E03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tcBorders>
              <w:top w:val="single" w:color="auto" w:sz="4" w:space="0"/>
              <w:left w:val="single" w:color="auto" w:sz="4" w:space="0"/>
              <w:right w:val="single" w:color="auto" w:sz="4" w:space="0"/>
            </w:tcBorders>
            <w:vAlign w:val="center"/>
          </w:tcPr>
          <w:p w14:paraId="400EF9D4">
            <w:pPr>
              <w:ind w:firstLine="0" w:firstLineChars="0"/>
              <w:jc w:val="both"/>
              <w:rPr>
                <w:rFonts w:ascii="宋体" w:hAnsi="宋体" w:cs="宋体"/>
                <w:b/>
                <w:color w:val="auto"/>
                <w:kern w:val="0"/>
                <w:sz w:val="24"/>
                <w:highlight w:val="none"/>
              </w:rPr>
            </w:pPr>
            <w:r>
              <w:rPr>
                <w:rFonts w:hint="eastAsia" w:ascii="宋体" w:hAnsi="宋体" w:cs="宋体"/>
                <w:b/>
                <w:color w:val="auto"/>
                <w:kern w:val="0"/>
                <w:sz w:val="24"/>
                <w:highlight w:val="none"/>
              </w:rPr>
              <w:t>(四)协助维护公共秩序</w:t>
            </w:r>
          </w:p>
        </w:tc>
        <w:tc>
          <w:tcPr>
            <w:tcW w:w="8573" w:type="dxa"/>
            <w:tcBorders>
              <w:top w:val="single" w:color="auto" w:sz="4" w:space="0"/>
              <w:left w:val="single" w:color="auto" w:sz="4" w:space="0"/>
              <w:bottom w:val="single" w:color="auto" w:sz="4" w:space="0"/>
              <w:right w:val="single" w:color="auto" w:sz="4" w:space="0"/>
            </w:tcBorders>
            <w:vAlign w:val="center"/>
          </w:tcPr>
          <w:p w14:paraId="2647135C">
            <w:pPr>
              <w:widowControl/>
              <w:rPr>
                <w:rFonts w:ascii="宋体" w:hAnsi="宋体" w:cs="宋体"/>
                <w:bCs/>
                <w:color w:val="auto"/>
                <w:kern w:val="0"/>
                <w:szCs w:val="21"/>
                <w:highlight w:val="none"/>
              </w:rPr>
            </w:pPr>
            <w:r>
              <w:rPr>
                <w:rFonts w:hint="eastAsia" w:ascii="宋体" w:hAnsi="宋体" w:cs="宋体"/>
                <w:bCs/>
                <w:color w:val="auto"/>
                <w:kern w:val="0"/>
                <w:szCs w:val="21"/>
                <w:highlight w:val="none"/>
              </w:rPr>
              <w:t>人员要求：专职人员，身体健康，工作认真负责并定期接受培训，配备对讲装置和其他必备的安全护卫器械，能处理和应对物业内公共秩序维护工作，能正确使用各类消防、物防、技防器械和设备，能够熟悉、掌握各类刑事、治安案件和各类灾害事故的应急预案。</w:t>
            </w:r>
          </w:p>
        </w:tc>
      </w:tr>
      <w:tr w14:paraId="1BA2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right w:val="single" w:color="auto" w:sz="4" w:space="0"/>
            </w:tcBorders>
            <w:vAlign w:val="center"/>
          </w:tcPr>
          <w:p w14:paraId="10AC6688">
            <w:pPr>
              <w:widowControl/>
              <w:jc w:val="center"/>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48BA013E">
            <w:pPr>
              <w:widowControl/>
              <w:rPr>
                <w:rFonts w:ascii="宋体" w:hAnsi="宋体" w:cs="宋体"/>
                <w:bCs/>
                <w:color w:val="auto"/>
                <w:kern w:val="0"/>
                <w:szCs w:val="21"/>
                <w:highlight w:val="none"/>
              </w:rPr>
            </w:pPr>
            <w:r>
              <w:rPr>
                <w:rFonts w:hint="eastAsia" w:ascii="宋体" w:hAnsi="宋体" w:cs="宋体"/>
                <w:bCs/>
                <w:color w:val="auto"/>
                <w:kern w:val="0"/>
                <w:szCs w:val="21"/>
                <w:highlight w:val="none"/>
              </w:rPr>
              <w:t>1.小区主出入口24小时值班看守，站岗执勤时间：</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，并有详细的交接班记录和外来车辆的登记记录</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w:t>
            </w:r>
          </w:p>
          <w:p w14:paraId="7785E1ED">
            <w:pPr>
              <w:widowControl/>
              <w:rPr>
                <w:rFonts w:ascii="宋体" w:hAnsi="宋体" w:cs="宋体"/>
                <w:bCs/>
                <w:color w:val="auto"/>
                <w:kern w:val="0"/>
                <w:szCs w:val="21"/>
                <w:highlight w:val="none"/>
              </w:rPr>
            </w:pPr>
            <w:r>
              <w:rPr>
                <w:rFonts w:hint="eastAsia" w:ascii="宋体" w:hAnsi="宋体" w:cs="宋体"/>
                <w:bCs/>
                <w:color w:val="auto"/>
                <w:kern w:val="0"/>
                <w:szCs w:val="21"/>
                <w:highlight w:val="none"/>
              </w:rPr>
              <w:t>对</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（时间段）有外来人员进入园区内，必须由外来人员联系业主，获得业主同意后放行。</w:t>
            </w:r>
          </w:p>
          <w:p w14:paraId="23BC7C4A">
            <w:pPr>
              <w:widowControl/>
              <w:rPr>
                <w:rFonts w:ascii="宋体" w:hAnsi="宋体" w:cs="宋体"/>
                <w:bCs/>
                <w:color w:val="auto"/>
                <w:kern w:val="0"/>
                <w:szCs w:val="21"/>
                <w:highlight w:val="none"/>
              </w:rPr>
            </w:pPr>
          </w:p>
        </w:tc>
      </w:tr>
      <w:tr w14:paraId="1966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right w:val="single" w:color="auto" w:sz="4" w:space="0"/>
            </w:tcBorders>
            <w:vAlign w:val="center"/>
          </w:tcPr>
          <w:p w14:paraId="76F85002">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A44A1ED">
            <w:pPr>
              <w:widowControl/>
              <w:rPr>
                <w:rFonts w:ascii="宋体" w:hAnsi="宋体" w:cs="宋体"/>
                <w:bCs/>
                <w:color w:val="auto"/>
                <w:kern w:val="0"/>
                <w:szCs w:val="21"/>
                <w:highlight w:val="none"/>
              </w:rPr>
            </w:pPr>
            <w:r>
              <w:rPr>
                <w:rFonts w:hint="eastAsia" w:ascii="宋体" w:hAnsi="宋体" w:cs="宋体"/>
                <w:bCs/>
                <w:color w:val="auto"/>
                <w:kern w:val="0"/>
                <w:szCs w:val="21"/>
                <w:highlight w:val="none"/>
              </w:rPr>
              <w:t>2.对重点区域、重点部位每</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小时至少巡查</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次，安全监控设施正常运转。</w:t>
            </w:r>
          </w:p>
        </w:tc>
      </w:tr>
      <w:tr w14:paraId="6422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right w:val="single" w:color="auto" w:sz="4" w:space="0"/>
            </w:tcBorders>
            <w:vAlign w:val="center"/>
          </w:tcPr>
          <w:p w14:paraId="552B1075">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346655D6">
            <w:pPr>
              <w:widowControl/>
              <w:rPr>
                <w:rFonts w:ascii="宋体" w:hAnsi="宋体" w:cs="宋体"/>
                <w:color w:val="auto"/>
                <w:kern w:val="0"/>
                <w:szCs w:val="21"/>
                <w:highlight w:val="none"/>
              </w:rPr>
            </w:pPr>
            <w:r>
              <w:rPr>
                <w:rFonts w:hint="eastAsia" w:ascii="宋体" w:hAnsi="宋体" w:cs="宋体"/>
                <w:bCs/>
                <w:color w:val="auto"/>
                <w:kern w:val="0"/>
                <w:szCs w:val="21"/>
                <w:highlight w:val="none"/>
              </w:rPr>
              <w:t>3.车辆（含自行车、电动车）</w:t>
            </w:r>
            <w:r>
              <w:rPr>
                <w:rFonts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，对</w:t>
            </w:r>
            <w:r>
              <w:rPr>
                <w:rFonts w:ascii="宋体" w:hAnsi="宋体" w:cs="宋体"/>
                <w:color w:val="auto"/>
                <w:kern w:val="0"/>
                <w:szCs w:val="21"/>
                <w:highlight w:val="none"/>
              </w:rPr>
              <w:t>小区内占道、占位</w:t>
            </w:r>
            <w:r>
              <w:rPr>
                <w:rFonts w:hint="eastAsia" w:ascii="宋体" w:hAnsi="宋体" w:cs="宋体"/>
                <w:color w:val="auto"/>
                <w:kern w:val="0"/>
                <w:szCs w:val="21"/>
                <w:highlight w:val="none"/>
              </w:rPr>
              <w:t>停</w:t>
            </w:r>
            <w:r>
              <w:rPr>
                <w:rFonts w:ascii="宋体" w:hAnsi="宋体" w:cs="宋体"/>
                <w:color w:val="auto"/>
                <w:kern w:val="0"/>
                <w:szCs w:val="21"/>
                <w:highlight w:val="none"/>
              </w:rPr>
              <w:t>放</w:t>
            </w:r>
            <w:r>
              <w:rPr>
                <w:rFonts w:hint="eastAsia" w:ascii="宋体" w:hAnsi="宋体" w:cs="宋体"/>
                <w:color w:val="auto"/>
                <w:kern w:val="0"/>
                <w:szCs w:val="21"/>
                <w:highlight w:val="none"/>
              </w:rPr>
              <w:t>机</w:t>
            </w:r>
            <w:r>
              <w:rPr>
                <w:rFonts w:ascii="宋体" w:hAnsi="宋体" w:cs="宋体"/>
                <w:color w:val="auto"/>
                <w:kern w:val="0"/>
                <w:szCs w:val="21"/>
                <w:highlight w:val="none"/>
              </w:rPr>
              <w:t>动车的行为进行</w:t>
            </w:r>
            <w:r>
              <w:rPr>
                <w:rFonts w:hint="eastAsia" w:ascii="宋体" w:hAnsi="宋体" w:cs="宋体"/>
                <w:color w:val="auto"/>
                <w:kern w:val="0"/>
                <w:szCs w:val="21"/>
                <w:highlight w:val="none"/>
              </w:rPr>
              <w:t>提醒和</w:t>
            </w:r>
            <w:r>
              <w:rPr>
                <w:rFonts w:ascii="宋体" w:hAnsi="宋体" w:cs="宋体"/>
                <w:color w:val="auto"/>
                <w:kern w:val="0"/>
                <w:szCs w:val="21"/>
                <w:highlight w:val="none"/>
              </w:rPr>
              <w:t>劝</w:t>
            </w:r>
            <w:r>
              <w:rPr>
                <w:rFonts w:hint="eastAsia" w:ascii="宋体" w:hAnsi="宋体" w:cs="宋体"/>
                <w:color w:val="auto"/>
                <w:kern w:val="0"/>
                <w:szCs w:val="21"/>
                <w:highlight w:val="none"/>
              </w:rPr>
              <w:t>阻。</w:t>
            </w:r>
          </w:p>
          <w:p w14:paraId="7924538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地面、墙面按车辆道路行驶要求设立指示牌和地标，车辆行驶有规定路线，车辆停放有序。</w:t>
            </w:r>
          </w:p>
          <w:p w14:paraId="61E691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有专职人员</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小时巡视和协助停车事宜。</w:t>
            </w:r>
          </w:p>
          <w:p w14:paraId="273CAA37">
            <w:pPr>
              <w:widowControl/>
              <w:jc w:val="left"/>
              <w:rPr>
                <w:rFonts w:ascii="宋体" w:hAnsi="宋体" w:cs="宋体"/>
                <w:bCs/>
                <w:color w:val="auto"/>
                <w:kern w:val="0"/>
                <w:szCs w:val="21"/>
                <w:highlight w:val="none"/>
              </w:rPr>
            </w:pPr>
            <w:r>
              <w:rPr>
                <w:rFonts w:hint="eastAsia" w:ascii="宋体" w:hAnsi="宋体" w:cs="宋体"/>
                <w:color w:val="auto"/>
                <w:kern w:val="0"/>
                <w:szCs w:val="21"/>
                <w:highlight w:val="none"/>
              </w:rPr>
              <w:t>车辆停放有序，地面、墙面按车辆道路行驶要求设立指示牌和地标，照明、消防器械配置齐全，通风良好，无易燃、易爆及危险物品存放。</w:t>
            </w:r>
          </w:p>
        </w:tc>
      </w:tr>
      <w:tr w14:paraId="097A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829" w:type="dxa"/>
            <w:vMerge w:val="continue"/>
            <w:tcBorders>
              <w:left w:val="single" w:color="auto" w:sz="4" w:space="0"/>
              <w:right w:val="single" w:color="auto" w:sz="4" w:space="0"/>
            </w:tcBorders>
            <w:vAlign w:val="center"/>
          </w:tcPr>
          <w:p w14:paraId="40F6BD00">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3902F622">
            <w:pPr>
              <w:widowControl/>
              <w:jc w:val="left"/>
              <w:rPr>
                <w:rFonts w:ascii="宋体" w:hAnsi="宋体" w:cs="Tahoma"/>
                <w:bCs/>
                <w:color w:val="auto"/>
                <w:kern w:val="0"/>
                <w:szCs w:val="21"/>
                <w:highlight w:val="none"/>
              </w:rPr>
            </w:pPr>
            <w:r>
              <w:rPr>
                <w:rFonts w:hint="eastAsia" w:ascii="宋体" w:hAnsi="宋体" w:cs="仿宋_GB2312"/>
                <w:bCs/>
                <w:color w:val="auto"/>
                <w:kern w:val="0"/>
                <w:szCs w:val="21"/>
                <w:highlight w:val="none"/>
              </w:rPr>
              <w:t>4</w:t>
            </w:r>
            <w:r>
              <w:rPr>
                <w:rFonts w:hint="eastAsia" w:ascii="宋体" w:hAnsi="宋体" w:cs="宋体"/>
                <w:bCs/>
                <w:color w:val="auto"/>
                <w:kern w:val="0"/>
                <w:szCs w:val="21"/>
                <w:highlight w:val="none"/>
              </w:rPr>
              <w:t>.对进出小区的装修、家政等劳务人员实行临时出入证管理，</w:t>
            </w:r>
            <w:r>
              <w:rPr>
                <w:rFonts w:hint="eastAsia" w:ascii="宋体" w:hAnsi="宋体" w:cs="宋体"/>
                <w:color w:val="auto"/>
                <w:kern w:val="0"/>
                <w:szCs w:val="21"/>
                <w:highlight w:val="none"/>
              </w:rPr>
              <w:t>大型物件搬出小区实行记录。</w:t>
            </w:r>
          </w:p>
        </w:tc>
      </w:tr>
      <w:tr w14:paraId="492F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right w:val="single" w:color="auto" w:sz="4" w:space="0"/>
            </w:tcBorders>
            <w:vAlign w:val="center"/>
          </w:tcPr>
          <w:p w14:paraId="237EAD50">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F0A25DE">
            <w:pPr>
              <w:widowControl/>
              <w:jc w:val="left"/>
              <w:rPr>
                <w:rFonts w:ascii="宋体" w:hAnsi="宋体" w:cs="仿宋_GB2312"/>
                <w:bCs/>
                <w:color w:val="auto"/>
                <w:kern w:val="0"/>
                <w:szCs w:val="21"/>
                <w:highlight w:val="none"/>
              </w:rPr>
            </w:pPr>
            <w:r>
              <w:rPr>
                <w:rFonts w:ascii="宋体" w:hAnsi="宋体" w:cs="仿宋_GB2312"/>
                <w:bCs/>
                <w:color w:val="auto"/>
                <w:kern w:val="0"/>
                <w:szCs w:val="21"/>
                <w:highlight w:val="none"/>
              </w:rPr>
              <w:t>5</w:t>
            </w:r>
            <w:r>
              <w:rPr>
                <w:rFonts w:hint="eastAsia" w:ascii="宋体" w:hAnsi="宋体" w:cs="仿宋_GB2312"/>
                <w:bCs/>
                <w:color w:val="auto"/>
                <w:kern w:val="0"/>
                <w:szCs w:val="21"/>
                <w:highlight w:val="none"/>
              </w:rPr>
              <w:t>.</w:t>
            </w:r>
            <w:r>
              <w:rPr>
                <w:rFonts w:hint="eastAsia" w:ascii="宋体" w:hAnsi="宋体" w:cs="宋体"/>
                <w:bCs/>
                <w:color w:val="auto"/>
                <w:kern w:val="0"/>
                <w:szCs w:val="21"/>
                <w:highlight w:val="none"/>
              </w:rPr>
              <w:t>协助有关行政主管部门做好房屋出租安全管理与流动人口居住登记、报告等相关工作。</w:t>
            </w:r>
          </w:p>
        </w:tc>
      </w:tr>
      <w:tr w14:paraId="25DE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right w:val="single" w:color="auto" w:sz="4" w:space="0"/>
            </w:tcBorders>
            <w:vAlign w:val="center"/>
          </w:tcPr>
          <w:p w14:paraId="4717E682">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29ACDE3">
            <w:pPr>
              <w:widowControl/>
              <w:jc w:val="left"/>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.提供车库（位）租用情况等信息、施工中提供相关图纸或指认电源位置及暗埋管理走向、配合现场勘察、施工，提供现场秩序维护等配合做好充电基础设施建设。</w:t>
            </w:r>
          </w:p>
        </w:tc>
      </w:tr>
      <w:tr w14:paraId="46C3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bottom w:val="single" w:color="auto" w:sz="4" w:space="0"/>
              <w:right w:val="single" w:color="auto" w:sz="4" w:space="0"/>
            </w:tcBorders>
            <w:vAlign w:val="center"/>
          </w:tcPr>
          <w:p w14:paraId="159B7D7A">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D191444">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7</w:t>
            </w:r>
            <w:r>
              <w:rPr>
                <w:rFonts w:hint="eastAsia" w:ascii="宋体" w:hAnsi="宋体" w:cs="宋体"/>
                <w:color w:val="auto"/>
                <w:kern w:val="0"/>
                <w:szCs w:val="21"/>
                <w:highlight w:val="none"/>
              </w:rPr>
              <w:t>.对火灾、治安、公共卫生等突发事件有应急预案，每年应组织不少于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次的应急预案演习。事发时及时报告社区（业主委员会）和有关部门，并协助采取相应措施。</w:t>
            </w:r>
          </w:p>
          <w:p w14:paraId="0850976B">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接到火警、警情后</w:t>
            </w:r>
            <w:r>
              <w:rPr>
                <w:rFonts w:ascii="宋体" w:hAnsi="宋体" w:cs="Tahoma"/>
                <w:color w:val="auto"/>
                <w:kern w:val="0"/>
                <w:szCs w:val="21"/>
                <w:highlight w:val="none"/>
                <w:u w:val="single"/>
              </w:rPr>
              <w:t xml:space="preserve">   </w:t>
            </w:r>
            <w:r>
              <w:rPr>
                <w:rFonts w:hint="eastAsia" w:ascii="宋体" w:hAnsi="宋体" w:cs="Tahoma"/>
                <w:color w:val="auto"/>
                <w:kern w:val="0"/>
                <w:szCs w:val="21"/>
                <w:highlight w:val="none"/>
              </w:rPr>
              <w:t>分钟内到达现场，并报告业主委员会或相关单位，协助采取有关措施。</w:t>
            </w:r>
          </w:p>
          <w:p w14:paraId="34113659">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在遇到异常情况或住户紧急求助时，</w:t>
            </w:r>
            <w:r>
              <w:rPr>
                <w:rFonts w:ascii="宋体" w:hAnsi="宋体" w:cs="Tahoma"/>
                <w:color w:val="auto"/>
                <w:kern w:val="0"/>
                <w:szCs w:val="21"/>
                <w:highlight w:val="none"/>
                <w:u w:val="single"/>
              </w:rPr>
              <w:t xml:space="preserve">    </w:t>
            </w:r>
            <w:r>
              <w:rPr>
                <w:rFonts w:hint="eastAsia" w:ascii="宋体" w:hAnsi="宋体" w:cs="Tahoma"/>
                <w:color w:val="auto"/>
                <w:kern w:val="0"/>
                <w:szCs w:val="21"/>
                <w:highlight w:val="none"/>
              </w:rPr>
              <w:t>分钟内赶到现场，采取相应措施。</w:t>
            </w:r>
          </w:p>
        </w:tc>
      </w:tr>
      <w:tr w14:paraId="2DEC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445F7488">
            <w:pPr>
              <w:widowControl/>
              <w:ind w:firstLine="0" w:firstLineChars="0"/>
              <w:jc w:val="both"/>
              <w:rPr>
                <w:rFonts w:ascii="宋体" w:hAnsi="宋体" w:cs="Tahoma"/>
                <w:b/>
                <w:color w:val="auto"/>
                <w:kern w:val="0"/>
                <w:sz w:val="24"/>
                <w:highlight w:val="none"/>
              </w:rPr>
            </w:pPr>
            <w:r>
              <w:rPr>
                <w:rFonts w:hint="eastAsia" w:ascii="宋体" w:hAnsi="宋体" w:cs="宋体"/>
                <w:b/>
                <w:color w:val="auto"/>
                <w:kern w:val="0"/>
                <w:sz w:val="24"/>
                <w:highlight w:val="none"/>
              </w:rPr>
              <w:t>(五)保洁服务</w:t>
            </w:r>
          </w:p>
        </w:tc>
        <w:tc>
          <w:tcPr>
            <w:tcW w:w="8573" w:type="dxa"/>
            <w:tcBorders>
              <w:top w:val="single" w:color="auto" w:sz="4" w:space="0"/>
              <w:left w:val="single" w:color="auto" w:sz="4" w:space="0"/>
              <w:bottom w:val="single" w:color="auto" w:sz="4" w:space="0"/>
              <w:right w:val="single" w:color="auto" w:sz="4" w:space="0"/>
            </w:tcBorders>
            <w:vAlign w:val="center"/>
          </w:tcPr>
          <w:p w14:paraId="3FB373A9">
            <w:pPr>
              <w:rPr>
                <w:rFonts w:ascii="宋体" w:hAnsi="宋体" w:cs="宋体"/>
                <w:color w:val="auto"/>
                <w:kern w:val="0"/>
                <w:szCs w:val="21"/>
                <w:highlight w:val="none"/>
              </w:rPr>
            </w:pPr>
            <w:r>
              <w:rPr>
                <w:rFonts w:hint="eastAsia" w:ascii="宋体" w:hAnsi="宋体" w:cs="宋体"/>
                <w:color w:val="auto"/>
                <w:kern w:val="0"/>
                <w:szCs w:val="21"/>
                <w:highlight w:val="none"/>
              </w:rPr>
              <w:t>1.小区内按</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设置垃圾桶，每天清运不少于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次，保持垃圾桶清洁、无异味，；</w:t>
            </w:r>
            <w:r>
              <w:rPr>
                <w:rFonts w:hint="eastAsia" w:ascii="宋体" w:hAnsi="宋体" w:cs="仿宋_GB2312"/>
                <w:color w:val="auto"/>
                <w:kern w:val="0"/>
                <w:szCs w:val="21"/>
                <w:highlight w:val="none"/>
              </w:rPr>
              <w:t>已配置的公共区域</w:t>
            </w:r>
            <w:r>
              <w:rPr>
                <w:rFonts w:hint="eastAsia" w:ascii="宋体" w:hAnsi="宋体" w:cs="宋体"/>
                <w:bCs/>
                <w:color w:val="auto"/>
                <w:kern w:val="0"/>
                <w:szCs w:val="21"/>
                <w:highlight w:val="none"/>
              </w:rPr>
              <w:t>果壳箱或垃圾桶，</w:t>
            </w:r>
            <w:r>
              <w:rPr>
                <w:rFonts w:hint="eastAsia" w:ascii="宋体" w:hAnsi="宋体" w:cs="宋体"/>
                <w:color w:val="auto"/>
                <w:kern w:val="0"/>
                <w:szCs w:val="21"/>
                <w:highlight w:val="none"/>
              </w:rPr>
              <w:t>每天清运不少于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次，保持</w:t>
            </w:r>
            <w:r>
              <w:rPr>
                <w:rFonts w:hint="eastAsia" w:ascii="宋体" w:hAnsi="宋体" w:cs="宋体"/>
                <w:bCs/>
                <w:color w:val="auto"/>
                <w:kern w:val="0"/>
                <w:szCs w:val="21"/>
                <w:highlight w:val="none"/>
              </w:rPr>
              <w:t>果壳箱或垃圾桶</w:t>
            </w:r>
            <w:r>
              <w:rPr>
                <w:rFonts w:hint="eastAsia" w:ascii="宋体" w:hAnsi="宋体" w:cs="宋体"/>
                <w:color w:val="auto"/>
                <w:kern w:val="0"/>
                <w:szCs w:val="21"/>
                <w:highlight w:val="none"/>
              </w:rPr>
              <w:t>清洁、无异味；</w:t>
            </w:r>
          </w:p>
          <w:p w14:paraId="29B4C14C">
            <w:pPr>
              <w:rPr>
                <w:rFonts w:ascii="宋体" w:hAnsi="宋体" w:cs="宋体"/>
                <w:color w:val="auto"/>
                <w:kern w:val="0"/>
                <w:szCs w:val="21"/>
                <w:highlight w:val="none"/>
              </w:rPr>
            </w:pPr>
            <w:r>
              <w:rPr>
                <w:rFonts w:hint="eastAsia" w:ascii="宋体" w:hAnsi="宋体" w:cs="宋体"/>
                <w:color w:val="auto"/>
                <w:kern w:val="0"/>
                <w:szCs w:val="21"/>
                <w:highlight w:val="none"/>
              </w:rPr>
              <w:t>收集点周围地面无散落垃圾、无污迹、无异味；垃圾房每天冲洗不少于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次；</w:t>
            </w:r>
          </w:p>
          <w:p w14:paraId="6341F339">
            <w:pPr>
              <w:rPr>
                <w:rFonts w:ascii="宋体" w:hAnsi="宋体" w:cs="宋体"/>
                <w:color w:val="auto"/>
                <w:kern w:val="0"/>
                <w:szCs w:val="21"/>
                <w:highlight w:val="none"/>
              </w:rPr>
            </w:pPr>
            <w:r>
              <w:rPr>
                <w:rFonts w:hint="eastAsia" w:ascii="宋体" w:hAnsi="宋体" w:cs="宋体"/>
                <w:color w:val="auto"/>
                <w:kern w:val="0"/>
                <w:szCs w:val="21"/>
                <w:highlight w:val="none"/>
              </w:rPr>
              <w:t>监督生活垃圾分类投放，对不符合分类投放要求的行为进行指导、劝告；将分类投放的生活垃圾分类运至指定集中收置点；将生活垃圾交由有相应资质的单位收集、运输；发现生活垃圾投放不符合分类要求的，应当要求投放人按要求进行分拣后再进行投放；投放人不按要求分拣的，应当拒绝其投放，并报告市容环卫主管部门处理。</w:t>
            </w:r>
          </w:p>
        </w:tc>
      </w:tr>
      <w:tr w14:paraId="4778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829" w:type="dxa"/>
            <w:vMerge w:val="continue"/>
            <w:tcBorders>
              <w:left w:val="single" w:color="auto" w:sz="4" w:space="0"/>
              <w:right w:val="single" w:color="auto" w:sz="4" w:space="0"/>
            </w:tcBorders>
            <w:vAlign w:val="center"/>
          </w:tcPr>
          <w:p w14:paraId="2F24599A">
            <w:pPr>
              <w:widowControl/>
              <w:jc w:val="center"/>
              <w:rPr>
                <w:rFonts w:ascii="宋体" w:hAnsi="宋体" w:cs="宋体"/>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023671C">
            <w:pPr>
              <w:rPr>
                <w:rFonts w:ascii="宋体" w:hAnsi="宋体" w:cs="宋体"/>
                <w:color w:val="auto"/>
                <w:kern w:val="0"/>
                <w:szCs w:val="21"/>
                <w:highlight w:val="none"/>
                <w:u w:val="single"/>
              </w:rPr>
            </w:pPr>
            <w:r>
              <w:rPr>
                <w:rFonts w:hint="eastAsia" w:ascii="宋体" w:hAnsi="宋体" w:cs="宋体"/>
                <w:color w:val="auto"/>
                <w:kern w:val="0"/>
                <w:szCs w:val="21"/>
                <w:highlight w:val="none"/>
              </w:rPr>
              <w:t>2.小区内建筑装修垃圾应集中堆放，并联系有关部门及时清运。</w:t>
            </w:r>
          </w:p>
        </w:tc>
      </w:tr>
      <w:tr w14:paraId="64CF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21A8F8A">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2B839CB2">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3</w:t>
            </w:r>
            <w:r>
              <w:rPr>
                <w:rFonts w:hint="eastAsia" w:ascii="宋体" w:hAnsi="宋体" w:cs="宋体"/>
                <w:color w:val="auto"/>
                <w:kern w:val="0"/>
                <w:szCs w:val="21"/>
                <w:highlight w:val="none"/>
              </w:rPr>
              <w:t>.小区公共场所每日清扫</w:t>
            </w:r>
            <w:r>
              <w:rPr>
                <w:rFonts w:hint="eastAsia"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次，并巡回保洁，做到无明显暴露垃圾、无卫生死角；高层电梯厅每天清扫</w:t>
            </w:r>
            <w:r>
              <w:rPr>
                <w:rFonts w:hint="eastAsia"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次，楼道</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天清扫</w:t>
            </w:r>
            <w:r>
              <w:rPr>
                <w:rFonts w:hint="eastAsia"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；共用部位玻璃每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清洁</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次；路灯、楼道灯每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清洁</w:t>
            </w:r>
            <w:r>
              <w:rPr>
                <w:rFonts w:hint="eastAsia"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次。及时清除道路积水、积雪。</w:t>
            </w:r>
          </w:p>
          <w:p w14:paraId="273DFA57">
            <w:pPr>
              <w:widowControl/>
              <w:jc w:val="left"/>
              <w:rPr>
                <w:rFonts w:ascii="宋体" w:hAnsi="宋体" w:cs="Tahoma"/>
                <w:color w:val="auto"/>
                <w:kern w:val="0"/>
                <w:szCs w:val="21"/>
                <w:highlight w:val="none"/>
              </w:rPr>
            </w:pPr>
            <w:r>
              <w:rPr>
                <w:rFonts w:hint="eastAsia" w:ascii="宋体" w:hAnsi="宋体" w:cs="宋体"/>
                <w:color w:val="auto"/>
                <w:kern w:val="0"/>
                <w:szCs w:val="21"/>
                <w:highlight w:val="none"/>
              </w:rPr>
              <w:t>近户门每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擦抹</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次；天花板每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除尘</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次；栏杆每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擦抹</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次；天台、屋顶每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清洁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次；地下车库每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清扫</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w:t>
            </w:r>
          </w:p>
        </w:tc>
      </w:tr>
      <w:tr w14:paraId="2601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ACBFC9D">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22302F66">
            <w:pPr>
              <w:widowControl/>
              <w:jc w:val="left"/>
              <w:rPr>
                <w:rFonts w:ascii="宋体" w:hAnsi="宋体" w:cs="Tahoma"/>
                <w:color w:val="auto"/>
                <w:kern w:val="0"/>
                <w:szCs w:val="21"/>
                <w:highlight w:val="none"/>
              </w:rPr>
            </w:pPr>
            <w:r>
              <w:rPr>
                <w:rFonts w:hint="eastAsia" w:ascii="宋体" w:hAnsi="宋体" w:cs="宋体"/>
                <w:color w:val="auto"/>
                <w:kern w:val="0"/>
                <w:szCs w:val="21"/>
                <w:highlight w:val="none"/>
              </w:rPr>
              <w:t>4.共用雨、污水管道每年疏通</w:t>
            </w:r>
            <w:r>
              <w:rPr>
                <w:rFonts w:ascii="宋体" w:hAnsi="宋体" w:cs="仿宋_GB2312"/>
                <w:color w:val="auto"/>
                <w:kern w:val="0"/>
                <w:szCs w:val="21"/>
                <w:highlight w:val="none"/>
              </w:rPr>
              <w:t xml:space="preserve">   </w:t>
            </w:r>
            <w:r>
              <w:rPr>
                <w:rFonts w:hint="eastAsia" w:ascii="宋体" w:hAnsi="宋体" w:cs="宋体"/>
                <w:color w:val="auto"/>
                <w:kern w:val="0"/>
                <w:szCs w:val="21"/>
                <w:highlight w:val="none"/>
              </w:rPr>
              <w:t>次；雨、污水井每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检查</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次，并视检查情况及时清掏；化粪池每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检查</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清掏</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次，发现异常及时清掏。</w:t>
            </w:r>
          </w:p>
        </w:tc>
      </w:tr>
      <w:tr w14:paraId="0BA5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BF07B58">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C9E252E">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5</w:t>
            </w:r>
            <w:r>
              <w:rPr>
                <w:rFonts w:hint="eastAsia" w:ascii="宋体" w:hAnsi="宋体" w:cs="宋体"/>
                <w:color w:val="auto"/>
                <w:kern w:val="0"/>
                <w:szCs w:val="21"/>
                <w:highlight w:val="none"/>
              </w:rPr>
              <w:t>.二次供水水箱按规定清洗，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，水质符合卫生要求。</w:t>
            </w:r>
          </w:p>
        </w:tc>
      </w:tr>
      <w:tr w14:paraId="6428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1B1EE132">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434D677">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6.</w:t>
            </w:r>
            <w:r>
              <w:rPr>
                <w:rFonts w:hint="eastAsia" w:ascii="宋体" w:hAnsi="宋体" w:cs="宋体"/>
                <w:color w:val="auto"/>
                <w:kern w:val="0"/>
                <w:szCs w:val="21"/>
                <w:highlight w:val="none"/>
              </w:rPr>
              <w:t>根据当地实际情况进行消毒和灭虫除害。每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（时段）对</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消毒    次，每年灭虫</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w:t>
            </w:r>
          </w:p>
        </w:tc>
      </w:tr>
      <w:tr w14:paraId="4D56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1ABD3859">
            <w:pPr>
              <w:widowControl/>
              <w:ind w:firstLine="0" w:firstLineChars="0"/>
              <w:rPr>
                <w:rFonts w:ascii="宋体" w:hAnsi="宋体" w:cs="Tahoma"/>
                <w:b/>
                <w:color w:val="auto"/>
                <w:kern w:val="0"/>
                <w:sz w:val="24"/>
                <w:highlight w:val="none"/>
              </w:rPr>
            </w:pPr>
            <w:r>
              <w:rPr>
                <w:rFonts w:hint="eastAsia" w:ascii="宋体" w:hAnsi="宋体" w:cs="宋体"/>
                <w:b/>
                <w:color w:val="auto"/>
                <w:kern w:val="0"/>
                <w:sz w:val="24"/>
                <w:highlight w:val="none"/>
              </w:rPr>
              <w:t>(六)绿化养护管理</w:t>
            </w:r>
          </w:p>
        </w:tc>
        <w:tc>
          <w:tcPr>
            <w:tcW w:w="8573" w:type="dxa"/>
            <w:tcBorders>
              <w:top w:val="single" w:color="auto" w:sz="4" w:space="0"/>
              <w:left w:val="single" w:color="auto" w:sz="4" w:space="0"/>
              <w:bottom w:val="single" w:color="auto" w:sz="4" w:space="0"/>
              <w:right w:val="single" w:color="auto" w:sz="4" w:space="0"/>
            </w:tcBorders>
            <w:vAlign w:val="center"/>
          </w:tcPr>
          <w:p w14:paraId="7F372277">
            <w:pPr>
              <w:widowControl/>
              <w:rPr>
                <w:rFonts w:ascii="宋体" w:hAnsi="宋体" w:cs="Tahoma"/>
                <w:color w:val="auto"/>
                <w:kern w:val="0"/>
                <w:szCs w:val="21"/>
                <w:highlight w:val="none"/>
              </w:rPr>
            </w:pPr>
            <w:r>
              <w:rPr>
                <w:rFonts w:hint="eastAsia" w:ascii="宋体" w:hAnsi="宋体" w:cs="Tahoma"/>
                <w:color w:val="auto"/>
                <w:kern w:val="0"/>
                <w:szCs w:val="21"/>
                <w:highlight w:val="none"/>
              </w:rPr>
              <w:t>1.公共</w:t>
            </w:r>
            <w:r>
              <w:rPr>
                <w:rFonts w:ascii="宋体" w:hAnsi="宋体" w:cs="Tahoma"/>
                <w:color w:val="auto"/>
                <w:kern w:val="0"/>
                <w:szCs w:val="21"/>
                <w:highlight w:val="none"/>
              </w:rPr>
              <w:t>区域内</w:t>
            </w:r>
            <w:r>
              <w:rPr>
                <w:rFonts w:hint="eastAsia" w:ascii="宋体" w:hAnsi="宋体" w:cs="Tahoma"/>
                <w:color w:val="auto"/>
                <w:kern w:val="0"/>
                <w:szCs w:val="21"/>
                <w:highlight w:val="none"/>
              </w:rPr>
              <w:t>绿化养护。</w:t>
            </w:r>
            <w:r>
              <w:rPr>
                <w:rFonts w:ascii="宋体" w:hAnsi="宋体" w:cs="Tahoma"/>
                <w:color w:val="auto"/>
                <w:kern w:val="0"/>
                <w:szCs w:val="21"/>
                <w:highlight w:val="none"/>
              </w:rPr>
              <w:t>但</w:t>
            </w:r>
            <w:r>
              <w:rPr>
                <w:rFonts w:hint="eastAsia" w:ascii="宋体" w:hAnsi="宋体" w:cs="Tahoma"/>
                <w:color w:val="auto"/>
                <w:kern w:val="0"/>
                <w:szCs w:val="21"/>
                <w:highlight w:val="none"/>
              </w:rPr>
              <w:t>业</w:t>
            </w:r>
            <w:r>
              <w:rPr>
                <w:rFonts w:ascii="宋体" w:hAnsi="宋体" w:cs="Tahoma"/>
                <w:color w:val="auto"/>
                <w:kern w:val="0"/>
                <w:szCs w:val="21"/>
                <w:highlight w:val="none"/>
              </w:rPr>
              <w:t>主单独所有或独占使用部位的绿化</w:t>
            </w:r>
            <w:r>
              <w:rPr>
                <w:rFonts w:hint="eastAsia" w:ascii="宋体" w:hAnsi="宋体" w:cs="Tahoma"/>
                <w:color w:val="auto"/>
                <w:kern w:val="0"/>
                <w:szCs w:val="21"/>
                <w:highlight w:val="none"/>
              </w:rPr>
              <w:t>养</w:t>
            </w:r>
            <w:r>
              <w:rPr>
                <w:rFonts w:ascii="宋体" w:hAnsi="宋体" w:cs="Tahoma"/>
                <w:color w:val="auto"/>
                <w:kern w:val="0"/>
                <w:szCs w:val="21"/>
                <w:highlight w:val="none"/>
              </w:rPr>
              <w:t>护由相关业主自行承担</w:t>
            </w:r>
            <w:r>
              <w:rPr>
                <w:rFonts w:hint="eastAsia" w:ascii="宋体" w:hAnsi="宋体" w:cs="Tahoma"/>
                <w:color w:val="auto"/>
                <w:kern w:val="0"/>
                <w:szCs w:val="21"/>
                <w:highlight w:val="none"/>
              </w:rPr>
              <w:t>。</w:t>
            </w:r>
          </w:p>
          <w:p w14:paraId="25E58FA5">
            <w:pPr>
              <w:widowControl/>
              <w:rPr>
                <w:rFonts w:ascii="宋体" w:hAnsi="宋体" w:cs="Tahoma"/>
                <w:color w:val="auto"/>
                <w:kern w:val="0"/>
                <w:szCs w:val="21"/>
                <w:highlight w:val="none"/>
              </w:rPr>
            </w:pPr>
          </w:p>
        </w:tc>
      </w:tr>
      <w:tr w14:paraId="53A8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12F1336">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95A410F">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2</w:t>
            </w:r>
            <w:r>
              <w:rPr>
                <w:rFonts w:hint="eastAsia" w:ascii="宋体" w:hAnsi="宋体" w:cs="宋体"/>
                <w:color w:val="auto"/>
                <w:kern w:val="0"/>
                <w:szCs w:val="21"/>
                <w:highlight w:val="none"/>
              </w:rPr>
              <w:t>.草坪：</w:t>
            </w:r>
          </w:p>
          <w:p w14:paraId="64E9A7A4">
            <w:pPr>
              <w:widowControl/>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修剪：</w:t>
            </w:r>
            <w:r>
              <w:rPr>
                <w:rFonts w:hint="eastAsia" w:ascii="宋体" w:hAnsi="宋体" w:cs="宋体"/>
                <w:color w:val="auto"/>
                <w:kern w:val="0"/>
                <w:szCs w:val="21"/>
                <w:highlight w:val="none"/>
                <w:u w:val="single"/>
              </w:rPr>
              <w:t xml:space="preserve">                                                        </w:t>
            </w:r>
          </w:p>
          <w:p w14:paraId="58D11029">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清杂草：</w:t>
            </w:r>
            <w:r>
              <w:rPr>
                <w:rFonts w:hint="eastAsia" w:ascii="宋体" w:hAnsi="宋体" w:cs="宋体"/>
                <w:color w:val="auto"/>
                <w:kern w:val="0"/>
                <w:szCs w:val="21"/>
                <w:highlight w:val="none"/>
                <w:u w:val="single"/>
              </w:rPr>
              <w:t xml:space="preserve">                                                      </w:t>
            </w:r>
          </w:p>
          <w:p w14:paraId="393AD92D">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灌溉水：</w:t>
            </w:r>
            <w:r>
              <w:rPr>
                <w:rFonts w:hint="eastAsia" w:ascii="宋体" w:hAnsi="宋体" w:cs="宋体"/>
                <w:color w:val="auto"/>
                <w:kern w:val="0"/>
                <w:szCs w:val="21"/>
                <w:highlight w:val="none"/>
                <w:u w:val="single"/>
              </w:rPr>
              <w:t xml:space="preserve">                                                      </w:t>
            </w:r>
          </w:p>
          <w:p w14:paraId="2F1CBBDF">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施肥：</w:t>
            </w:r>
            <w:r>
              <w:rPr>
                <w:rFonts w:hint="eastAsia" w:ascii="宋体" w:hAnsi="宋体" w:cs="宋体"/>
                <w:color w:val="auto"/>
                <w:kern w:val="0"/>
                <w:szCs w:val="21"/>
                <w:highlight w:val="none"/>
                <w:u w:val="single"/>
              </w:rPr>
              <w:t xml:space="preserve">                                                        </w:t>
            </w:r>
          </w:p>
          <w:p w14:paraId="4E11D99A">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病虫害防治：</w:t>
            </w:r>
            <w:r>
              <w:rPr>
                <w:rFonts w:hint="eastAsia" w:ascii="宋体" w:hAnsi="宋体" w:cs="宋体"/>
                <w:color w:val="auto"/>
                <w:kern w:val="0"/>
                <w:szCs w:val="21"/>
                <w:highlight w:val="none"/>
                <w:u w:val="single"/>
              </w:rPr>
              <w:t xml:space="preserve">                                                  </w:t>
            </w:r>
          </w:p>
          <w:p w14:paraId="53C89792">
            <w:pPr>
              <w:widowControl/>
              <w:jc w:val="left"/>
              <w:rPr>
                <w:rFonts w:ascii="宋体" w:hAnsi="宋体" w:cs="仿宋_GB2312"/>
                <w:color w:val="auto"/>
                <w:kern w:val="0"/>
                <w:szCs w:val="21"/>
                <w:highlight w:val="none"/>
              </w:rPr>
            </w:pPr>
            <w:r>
              <w:rPr>
                <w:rFonts w:hint="eastAsia" w:ascii="宋体" w:hAnsi="宋体" w:cs="Tahoma"/>
                <w:color w:val="auto"/>
                <w:kern w:val="0"/>
                <w:szCs w:val="21"/>
                <w:highlight w:val="none"/>
              </w:rPr>
              <w:t>其它</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tc>
      </w:tr>
      <w:tr w14:paraId="7C64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4FF6C07C">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62FD42DE">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3.</w:t>
            </w:r>
            <w:r>
              <w:rPr>
                <w:rFonts w:hint="eastAsia" w:ascii="宋体" w:hAnsi="宋体" w:cs="宋体"/>
                <w:color w:val="auto"/>
                <w:kern w:val="0"/>
                <w:szCs w:val="21"/>
                <w:highlight w:val="none"/>
              </w:rPr>
              <w:t>树木：</w:t>
            </w:r>
          </w:p>
          <w:p w14:paraId="01F6DB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修剪：</w:t>
            </w:r>
            <w:r>
              <w:rPr>
                <w:rFonts w:hint="eastAsia" w:ascii="宋体" w:hAnsi="宋体" w:cs="宋体"/>
                <w:color w:val="auto"/>
                <w:kern w:val="0"/>
                <w:szCs w:val="21"/>
                <w:highlight w:val="none"/>
                <w:u w:val="single"/>
              </w:rPr>
              <w:t xml:space="preserve">                                                        </w:t>
            </w:r>
          </w:p>
          <w:p w14:paraId="63956283">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清杂草：</w:t>
            </w:r>
            <w:r>
              <w:rPr>
                <w:rFonts w:hint="eastAsia" w:ascii="宋体" w:hAnsi="宋体" w:cs="宋体"/>
                <w:color w:val="auto"/>
                <w:kern w:val="0"/>
                <w:szCs w:val="21"/>
                <w:highlight w:val="none"/>
                <w:u w:val="single"/>
              </w:rPr>
              <w:t xml:space="preserve">                                                      </w:t>
            </w:r>
          </w:p>
          <w:p w14:paraId="2CE8765E">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灌溉水：</w:t>
            </w:r>
            <w:r>
              <w:rPr>
                <w:rFonts w:hint="eastAsia" w:ascii="宋体" w:hAnsi="宋体" w:cs="宋体"/>
                <w:color w:val="auto"/>
                <w:kern w:val="0"/>
                <w:szCs w:val="21"/>
                <w:highlight w:val="none"/>
                <w:u w:val="single"/>
              </w:rPr>
              <w:t xml:space="preserve">                                                      </w:t>
            </w:r>
          </w:p>
          <w:p w14:paraId="2972EE7F">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施肥：</w:t>
            </w:r>
            <w:r>
              <w:rPr>
                <w:rFonts w:hint="eastAsia" w:ascii="宋体" w:hAnsi="宋体" w:cs="宋体"/>
                <w:color w:val="auto"/>
                <w:kern w:val="0"/>
                <w:szCs w:val="21"/>
                <w:highlight w:val="none"/>
                <w:u w:val="single"/>
              </w:rPr>
              <w:t xml:space="preserve">                                                        </w:t>
            </w:r>
          </w:p>
          <w:p w14:paraId="2B49250E">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病虫害防治：</w:t>
            </w:r>
            <w:r>
              <w:rPr>
                <w:rFonts w:hint="eastAsia" w:ascii="宋体" w:hAnsi="宋体" w:cs="宋体"/>
                <w:color w:val="auto"/>
                <w:kern w:val="0"/>
                <w:szCs w:val="21"/>
                <w:highlight w:val="none"/>
                <w:u w:val="single"/>
              </w:rPr>
              <w:t xml:space="preserve">                                                  </w:t>
            </w:r>
          </w:p>
          <w:p w14:paraId="583CB0A8">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其它</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tc>
      </w:tr>
      <w:tr w14:paraId="6AB0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55A8123">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C13AA5B">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4</w:t>
            </w:r>
            <w:r>
              <w:rPr>
                <w:rFonts w:hint="eastAsia" w:ascii="宋体" w:hAnsi="宋体" w:cs="宋体"/>
                <w:color w:val="auto"/>
                <w:kern w:val="0"/>
                <w:szCs w:val="21"/>
                <w:highlight w:val="none"/>
              </w:rPr>
              <w:t>.</w:t>
            </w:r>
            <w:r>
              <w:rPr>
                <w:rFonts w:hint="eastAsia" w:ascii="宋体" w:hAnsi="宋体" w:cs="仿宋_GB2312"/>
                <w:color w:val="auto"/>
                <w:kern w:val="0"/>
                <w:szCs w:val="21"/>
                <w:highlight w:val="none"/>
              </w:rPr>
              <w:t>花坛花境</w:t>
            </w:r>
            <w:r>
              <w:rPr>
                <w:rFonts w:hint="eastAsia" w:ascii="宋体" w:hAnsi="宋体" w:cs="宋体"/>
                <w:color w:val="auto"/>
                <w:kern w:val="0"/>
                <w:szCs w:val="21"/>
                <w:highlight w:val="none"/>
              </w:rPr>
              <w:t>：</w:t>
            </w:r>
          </w:p>
          <w:p w14:paraId="1571A85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修剪：</w:t>
            </w:r>
            <w:r>
              <w:rPr>
                <w:rFonts w:hint="eastAsia" w:ascii="宋体" w:hAnsi="宋体" w:cs="宋体"/>
                <w:color w:val="auto"/>
                <w:kern w:val="0"/>
                <w:szCs w:val="21"/>
                <w:highlight w:val="none"/>
                <w:u w:val="single"/>
              </w:rPr>
              <w:t xml:space="preserve">                                                        </w:t>
            </w:r>
          </w:p>
          <w:p w14:paraId="5540E06B">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清杂草：</w:t>
            </w:r>
            <w:r>
              <w:rPr>
                <w:rFonts w:hint="eastAsia" w:ascii="宋体" w:hAnsi="宋体" w:cs="宋体"/>
                <w:color w:val="auto"/>
                <w:kern w:val="0"/>
                <w:szCs w:val="21"/>
                <w:highlight w:val="none"/>
                <w:u w:val="single"/>
              </w:rPr>
              <w:t xml:space="preserve">                                                      </w:t>
            </w:r>
          </w:p>
          <w:p w14:paraId="5CDE7AD8">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灌溉水：</w:t>
            </w:r>
            <w:r>
              <w:rPr>
                <w:rFonts w:hint="eastAsia" w:ascii="宋体" w:hAnsi="宋体" w:cs="宋体"/>
                <w:color w:val="auto"/>
                <w:kern w:val="0"/>
                <w:szCs w:val="21"/>
                <w:highlight w:val="none"/>
                <w:u w:val="single"/>
              </w:rPr>
              <w:t xml:space="preserve">                                                      </w:t>
            </w:r>
          </w:p>
          <w:p w14:paraId="7608FF26">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施肥：</w:t>
            </w:r>
            <w:r>
              <w:rPr>
                <w:rFonts w:hint="eastAsia" w:ascii="宋体" w:hAnsi="宋体" w:cs="宋体"/>
                <w:color w:val="auto"/>
                <w:kern w:val="0"/>
                <w:szCs w:val="21"/>
                <w:highlight w:val="none"/>
                <w:u w:val="single"/>
              </w:rPr>
              <w:t xml:space="preserve">                                                        </w:t>
            </w:r>
          </w:p>
          <w:p w14:paraId="1CC9FFB2">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病虫害防治：</w:t>
            </w:r>
            <w:r>
              <w:rPr>
                <w:rFonts w:hint="eastAsia" w:ascii="宋体" w:hAnsi="宋体" w:cs="宋体"/>
                <w:color w:val="auto"/>
                <w:kern w:val="0"/>
                <w:szCs w:val="21"/>
                <w:highlight w:val="none"/>
                <w:u w:val="single"/>
              </w:rPr>
              <w:t xml:space="preserve">                                                  </w:t>
            </w:r>
          </w:p>
          <w:p w14:paraId="574DE008">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其它</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tc>
      </w:tr>
      <w:tr w14:paraId="2A25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829" w:type="dxa"/>
            <w:tcBorders>
              <w:top w:val="single" w:color="auto" w:sz="4" w:space="0"/>
              <w:left w:val="single" w:color="auto" w:sz="4" w:space="0"/>
              <w:bottom w:val="single" w:color="auto" w:sz="4" w:space="0"/>
              <w:right w:val="single" w:color="auto" w:sz="4" w:space="0"/>
            </w:tcBorders>
            <w:vAlign w:val="center"/>
          </w:tcPr>
          <w:p w14:paraId="39CE442E">
            <w:pPr>
              <w:widowControl/>
              <w:ind w:firstLine="0" w:firstLineChars="0"/>
              <w:jc w:val="both"/>
              <w:rPr>
                <w:rFonts w:ascii="宋体" w:hAnsi="宋体" w:cs="Tahoma"/>
                <w:b/>
                <w:color w:val="auto"/>
                <w:kern w:val="0"/>
                <w:sz w:val="24"/>
                <w:highlight w:val="none"/>
              </w:rPr>
            </w:pPr>
            <w:r>
              <w:rPr>
                <w:rFonts w:hint="eastAsia" w:ascii="宋体" w:hAnsi="宋体" w:cs="Tahoma"/>
                <w:b/>
                <w:color w:val="auto"/>
                <w:kern w:val="0"/>
                <w:sz w:val="24"/>
                <w:highlight w:val="none"/>
              </w:rPr>
              <w:t>说明</w:t>
            </w:r>
          </w:p>
        </w:tc>
        <w:tc>
          <w:tcPr>
            <w:tcW w:w="8573" w:type="dxa"/>
            <w:tcBorders>
              <w:top w:val="single" w:color="auto" w:sz="4" w:space="0"/>
              <w:left w:val="single" w:color="auto" w:sz="4" w:space="0"/>
              <w:bottom w:val="single" w:color="auto" w:sz="4" w:space="0"/>
              <w:right w:val="single" w:color="auto" w:sz="4" w:space="0"/>
            </w:tcBorders>
            <w:vAlign w:val="center"/>
          </w:tcPr>
          <w:p w14:paraId="2C5314B5">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关于房屋安全、房屋出租、流动人员管理、充电基础设施建设和垃圾处理等所产生的管理服务费用，可以按照物价部门的相关规定，由甲乙双方协商确定。</w:t>
            </w:r>
          </w:p>
        </w:tc>
      </w:tr>
    </w:tbl>
    <w:p w14:paraId="67A1EBBF">
      <w:pPr>
        <w:rPr>
          <w:color w:val="auto"/>
          <w:highlight w:val="none"/>
        </w:rPr>
        <w:sectPr>
          <w:headerReference r:id="rId16" w:type="default"/>
          <w:footerReference r:id="rId17" w:type="default"/>
          <w:pgSz w:w="11907" w:h="16840"/>
          <w:pgMar w:top="1091" w:right="1190" w:bottom="400" w:left="1305" w:header="1076" w:footer="0" w:gutter="0"/>
          <w:pgNumType w:fmt="decimal"/>
          <w:cols w:space="720" w:num="1"/>
        </w:sectPr>
      </w:pPr>
    </w:p>
    <w:p w14:paraId="3EDDC2F0">
      <w:pPr>
        <w:pStyle w:val="7"/>
        <w:spacing w:line="275" w:lineRule="auto"/>
        <w:rPr>
          <w:color w:val="auto"/>
          <w:highlight w:val="none"/>
        </w:rPr>
      </w:pPr>
    </w:p>
    <w:p w14:paraId="22153A39">
      <w:pPr>
        <w:spacing w:before="91" w:line="219" w:lineRule="auto"/>
        <w:ind w:left="3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附件</w:t>
      </w:r>
      <w:r>
        <w:rPr>
          <w:rFonts w:hint="eastAsia" w:ascii="宋体" w:hAnsi="宋体" w:cs="宋体"/>
          <w:b/>
          <w:bCs/>
          <w:color w:val="auto"/>
          <w:spacing w:val="-11"/>
          <w:sz w:val="28"/>
          <w:szCs w:val="28"/>
          <w:highlight w:val="none"/>
          <w:lang w:val="en-US" w:eastAsia="zh-CN"/>
        </w:rPr>
        <w:t>三</w:t>
      </w:r>
      <w:r>
        <w:rPr>
          <w:rFonts w:ascii="宋体" w:hAnsi="宋体" w:eastAsia="宋体" w:cs="宋体"/>
          <w:b/>
          <w:bCs/>
          <w:color w:val="auto"/>
          <w:spacing w:val="-11"/>
          <w:sz w:val="28"/>
          <w:szCs w:val="28"/>
          <w:highlight w:val="none"/>
        </w:rPr>
        <w:t>：</w:t>
      </w:r>
    </w:p>
    <w:p w14:paraId="3F5DA9DF">
      <w:pPr>
        <w:spacing w:before="212" w:line="220" w:lineRule="auto"/>
        <w:ind w:left="3288"/>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公共能耗费分摊办法</w:t>
      </w:r>
    </w:p>
    <w:p w14:paraId="5F868949">
      <w:pPr>
        <w:spacing w:before="204" w:line="293" w:lineRule="auto"/>
        <w:ind w:left="10" w:right="1"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一、为使各位物业接收方/物业使用人合理</w:t>
      </w:r>
      <w:r>
        <w:rPr>
          <w:rFonts w:ascii="宋体" w:hAnsi="宋体" w:eastAsia="宋体" w:cs="宋体"/>
          <w:color w:val="auto"/>
          <w:spacing w:val="1"/>
          <w:sz w:val="24"/>
          <w:szCs w:val="24"/>
          <w:highlight w:val="none"/>
        </w:rPr>
        <w:t>分摊本区域的公共能耗费用，制定本办</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法。</w:t>
      </w:r>
    </w:p>
    <w:p w14:paraId="4276E1A7">
      <w:pPr>
        <w:spacing w:before="172" w:line="290" w:lineRule="auto"/>
        <w:ind w:left="9" w:right="1"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二、本办法所指的公共能耗包括共用电梯、增压水泵、中央空调等高能耗设施设备</w:t>
      </w:r>
      <w:r>
        <w:rPr>
          <w:rFonts w:ascii="宋体" w:hAnsi="宋体" w:eastAsia="宋体" w:cs="宋体"/>
          <w:color w:val="auto"/>
          <w:spacing w:val="-1"/>
          <w:sz w:val="24"/>
          <w:szCs w:val="24"/>
          <w:highlight w:val="none"/>
        </w:rPr>
        <w:t>运行所需的水、电、气（油）等能耗费用。</w:t>
      </w:r>
    </w:p>
    <w:p w14:paraId="74286CCE">
      <w:pPr>
        <w:spacing w:before="180" w:line="219" w:lineRule="auto"/>
        <w:ind w:left="0" w:firstLine="47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三、公共能耗费按</w:t>
      </w:r>
      <w:r>
        <w:rPr>
          <w:rFonts w:ascii="宋体" w:hAnsi="宋体" w:eastAsia="宋体" w:cs="宋体"/>
          <w:color w:val="auto"/>
          <w:spacing w:val="-1"/>
          <w:sz w:val="24"/>
          <w:szCs w:val="24"/>
          <w:highlight w:val="none"/>
          <w:u w:val="single" w:color="auto"/>
        </w:rPr>
        <w:t xml:space="preserve">               住宅面积           </w:t>
      </w:r>
      <w:r>
        <w:rPr>
          <w:rFonts w:ascii="宋体" w:hAnsi="宋体" w:eastAsia="宋体" w:cs="宋体"/>
          <w:color w:val="auto"/>
          <w:spacing w:val="-84"/>
          <w:sz w:val="24"/>
          <w:szCs w:val="24"/>
          <w:highlight w:val="none"/>
        </w:rPr>
        <w:t xml:space="preserve"> </w:t>
      </w:r>
      <w:r>
        <w:rPr>
          <w:rFonts w:ascii="宋体" w:hAnsi="宋体" w:eastAsia="宋体" w:cs="宋体"/>
          <w:color w:val="auto"/>
          <w:spacing w:val="-1"/>
          <w:sz w:val="24"/>
          <w:szCs w:val="24"/>
          <w:highlight w:val="none"/>
        </w:rPr>
        <w:t>比例进行分</w:t>
      </w:r>
      <w:r>
        <w:rPr>
          <w:rFonts w:ascii="宋体" w:hAnsi="宋体" w:eastAsia="宋体" w:cs="宋体"/>
          <w:color w:val="auto"/>
          <w:spacing w:val="-2"/>
          <w:sz w:val="24"/>
          <w:szCs w:val="24"/>
          <w:highlight w:val="none"/>
        </w:rPr>
        <w:t>摊。</w:t>
      </w:r>
    </w:p>
    <w:p w14:paraId="37C71C65">
      <w:pPr>
        <w:spacing w:before="180" w:line="219" w:lineRule="auto"/>
        <w:ind w:left="0" w:firstLine="47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四、公共能耗费按</w:t>
      </w:r>
      <w:r>
        <w:rPr>
          <w:rFonts w:ascii="宋体" w:hAnsi="宋体" w:eastAsia="宋体" w:cs="宋体"/>
          <w:color w:val="auto"/>
          <w:spacing w:val="-1"/>
          <w:sz w:val="24"/>
          <w:szCs w:val="24"/>
          <w:highlight w:val="none"/>
          <w:u w:val="single" w:color="auto"/>
        </w:rPr>
        <w:t xml:space="preserve">       公共能耗总额/住宅面积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方</w:t>
      </w:r>
      <w:r>
        <w:rPr>
          <w:rFonts w:ascii="宋体" w:hAnsi="宋体" w:eastAsia="宋体" w:cs="宋体"/>
          <w:color w:val="auto"/>
          <w:spacing w:val="-2"/>
          <w:sz w:val="24"/>
          <w:szCs w:val="24"/>
          <w:highlight w:val="none"/>
        </w:rPr>
        <w:t>式计算。</w:t>
      </w:r>
    </w:p>
    <w:p w14:paraId="06ACC391">
      <w:pPr>
        <w:spacing w:before="182" w:line="291" w:lineRule="auto"/>
        <w:ind w:left="12"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五、公共能耗费按</w:t>
      </w:r>
      <w:r>
        <w:rPr>
          <w:rFonts w:ascii="宋体" w:hAnsi="宋体" w:eastAsia="宋体" w:cs="宋体"/>
          <w:color w:val="auto"/>
          <w:spacing w:val="-2"/>
          <w:sz w:val="24"/>
          <w:szCs w:val="24"/>
          <w:highlight w:val="none"/>
          <w:u w:val="single" w:color="auto"/>
        </w:rPr>
        <w:t xml:space="preserve">    元/月</w:t>
      </w:r>
      <w:r>
        <w:rPr>
          <w:rFonts w:ascii="宋体" w:hAnsi="宋体" w:eastAsia="宋体" w:cs="宋体"/>
          <w:color w:val="auto"/>
          <w:spacing w:val="-28"/>
          <w:sz w:val="24"/>
          <w:szCs w:val="24"/>
          <w:highlight w:val="none"/>
          <w:u w:val="single" w:color="auto"/>
        </w:rPr>
        <w:t xml:space="preserve"> </w:t>
      </w:r>
      <w:r>
        <w:rPr>
          <w:rFonts w:ascii="宋体" w:hAnsi="宋体" w:eastAsia="宋体" w:cs="宋体"/>
          <w:color w:val="auto"/>
          <w:spacing w:val="-2"/>
          <w:sz w:val="24"/>
          <w:szCs w:val="24"/>
          <w:highlight w:val="none"/>
          <w:u w:val="single" w:color="auto"/>
        </w:rPr>
        <w:t>·平方米进行预收</w:t>
      </w:r>
      <w:r>
        <w:rPr>
          <w:rFonts w:ascii="宋体" w:hAnsi="宋体" w:eastAsia="宋体" w:cs="宋体"/>
          <w:color w:val="auto"/>
          <w:spacing w:val="-31"/>
          <w:sz w:val="24"/>
          <w:szCs w:val="24"/>
          <w:highlight w:val="none"/>
          <w:u w:val="single" w:color="auto"/>
        </w:rPr>
        <w:t xml:space="preserve"> </w:t>
      </w:r>
      <w:r>
        <w:rPr>
          <w:rFonts w:ascii="宋体" w:hAnsi="宋体" w:eastAsia="宋体" w:cs="宋体"/>
          <w:color w:val="auto"/>
          <w:spacing w:val="-2"/>
          <w:sz w:val="24"/>
          <w:szCs w:val="24"/>
          <w:highlight w:val="none"/>
          <w:u w:val="single" w:color="auto"/>
        </w:rPr>
        <w:t>12</w:t>
      </w:r>
      <w:r>
        <w:rPr>
          <w:rFonts w:ascii="宋体" w:hAnsi="宋体" w:eastAsia="宋体" w:cs="宋体"/>
          <w:color w:val="auto"/>
          <w:spacing w:val="-48"/>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个月，按季度进行分摊公示 </w:t>
      </w:r>
      <w:r>
        <w:rPr>
          <w:rFonts w:ascii="宋体" w:hAnsi="宋体" w:eastAsia="宋体" w:cs="宋体"/>
          <w:color w:val="auto"/>
          <w:spacing w:val="-2"/>
          <w:sz w:val="24"/>
          <w:szCs w:val="24"/>
          <w:highlight w:val="none"/>
        </w:rPr>
        <w:t>收</w:t>
      </w:r>
      <w:r>
        <w:rPr>
          <w:rFonts w:ascii="宋体" w:hAnsi="宋体" w:eastAsia="宋体" w:cs="宋体"/>
          <w:color w:val="auto"/>
          <w:spacing w:val="-7"/>
          <w:sz w:val="24"/>
          <w:szCs w:val="24"/>
          <w:highlight w:val="none"/>
        </w:rPr>
        <w:t>取。</w:t>
      </w:r>
    </w:p>
    <w:p w14:paraId="3991079E">
      <w:pPr>
        <w:spacing w:before="177" w:line="290" w:lineRule="auto"/>
        <w:ind w:left="9" w:right="57"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六、采取预交公共能耗费的，物业接收方/物业使用人预交的公共能耗费不足的，</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应及时予以补足；若有结余的，将结转入下</w:t>
      </w:r>
      <w:r>
        <w:rPr>
          <w:rFonts w:ascii="宋体" w:hAnsi="宋体" w:eastAsia="宋体" w:cs="宋体"/>
          <w:color w:val="auto"/>
          <w:spacing w:val="-1"/>
          <w:sz w:val="24"/>
          <w:szCs w:val="24"/>
          <w:highlight w:val="none"/>
        </w:rPr>
        <w:t>一周期的公共能耗费用。</w:t>
      </w:r>
    </w:p>
    <w:p w14:paraId="22F8067E">
      <w:pPr>
        <w:spacing w:before="180" w:line="290" w:lineRule="auto"/>
        <w:ind w:left="8"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七、物业接收方与使用人约定由物业使用人交纳公共能耗分摊费的，从其约定，物</w:t>
      </w:r>
      <w:r>
        <w:rPr>
          <w:rFonts w:ascii="宋体" w:hAnsi="宋体" w:eastAsia="宋体" w:cs="宋体"/>
          <w:color w:val="auto"/>
          <w:spacing w:val="-1"/>
          <w:sz w:val="24"/>
          <w:szCs w:val="24"/>
          <w:highlight w:val="none"/>
        </w:rPr>
        <w:t>业接收方负连带交纳责任。</w:t>
      </w:r>
    </w:p>
    <w:p w14:paraId="30715DA7">
      <w:pPr>
        <w:spacing w:before="181" w:line="219" w:lineRule="auto"/>
        <w:ind w:left="0" w:firstLine="476"/>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八、物业接收方转让物业时，须交清转让之前的公共能耗费。</w:t>
      </w:r>
    </w:p>
    <w:p w14:paraId="3859ADAE">
      <w:pPr>
        <w:spacing w:before="183" w:line="222" w:lineRule="auto"/>
        <w:ind w:left="0" w:firstLine="45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九、</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
          <w:sz w:val="24"/>
          <w:szCs w:val="24"/>
          <w:highlight w:val="none"/>
          <w:u w:val="single" w:color="auto"/>
        </w:rPr>
        <w:t>/</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6"/>
          <w:sz w:val="24"/>
          <w:szCs w:val="24"/>
          <w:highlight w:val="none"/>
        </w:rPr>
        <w:t>。</w:t>
      </w:r>
    </w:p>
    <w:p w14:paraId="2468A6CC">
      <w:pPr>
        <w:spacing w:line="222" w:lineRule="auto"/>
        <w:rPr>
          <w:rFonts w:ascii="宋体" w:hAnsi="宋体" w:eastAsia="宋体" w:cs="宋体"/>
          <w:color w:val="auto"/>
          <w:sz w:val="24"/>
          <w:szCs w:val="24"/>
          <w:highlight w:val="none"/>
        </w:rPr>
        <w:sectPr>
          <w:headerReference r:id="rId18" w:type="default"/>
          <w:pgSz w:w="11907" w:h="16840"/>
          <w:pgMar w:top="1091" w:right="1417" w:bottom="400" w:left="1418" w:header="1076" w:footer="0" w:gutter="0"/>
          <w:pgNumType w:fmt="decimal"/>
          <w:cols w:space="720" w:num="1"/>
        </w:sectPr>
      </w:pPr>
    </w:p>
    <w:p w14:paraId="7142E104">
      <w:pPr>
        <w:pStyle w:val="7"/>
        <w:spacing w:line="275" w:lineRule="auto"/>
        <w:rPr>
          <w:color w:val="auto"/>
          <w:highlight w:val="none"/>
        </w:rPr>
      </w:pPr>
    </w:p>
    <w:p w14:paraId="6E7A36F1">
      <w:pPr>
        <w:spacing w:before="91" w:line="219" w:lineRule="auto"/>
        <w:ind w:left="3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附件</w:t>
      </w:r>
      <w:r>
        <w:rPr>
          <w:rFonts w:hint="eastAsia" w:ascii="宋体" w:hAnsi="宋体" w:cs="宋体"/>
          <w:b/>
          <w:bCs/>
          <w:color w:val="auto"/>
          <w:spacing w:val="-11"/>
          <w:sz w:val="28"/>
          <w:szCs w:val="28"/>
          <w:highlight w:val="none"/>
          <w:lang w:val="en-US" w:eastAsia="zh-CN"/>
        </w:rPr>
        <w:t>四</w:t>
      </w:r>
      <w:r>
        <w:rPr>
          <w:rFonts w:ascii="宋体" w:hAnsi="宋体" w:eastAsia="宋体" w:cs="宋体"/>
          <w:b/>
          <w:bCs/>
          <w:color w:val="auto"/>
          <w:spacing w:val="-11"/>
          <w:sz w:val="28"/>
          <w:szCs w:val="28"/>
          <w:highlight w:val="none"/>
        </w:rPr>
        <w:t>：</w:t>
      </w:r>
    </w:p>
    <w:p w14:paraId="41CFC73C">
      <w:pPr>
        <w:spacing w:before="212" w:line="219" w:lineRule="auto"/>
        <w:ind w:left="384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业主承诺书</w:t>
      </w:r>
    </w:p>
    <w:p w14:paraId="615BBD53">
      <w:pPr>
        <w:pStyle w:val="7"/>
        <w:spacing w:line="248" w:lineRule="auto"/>
        <w:rPr>
          <w:color w:val="auto"/>
          <w:highlight w:val="none"/>
        </w:rPr>
      </w:pPr>
    </w:p>
    <w:p w14:paraId="65B63D5B">
      <w:pPr>
        <w:pStyle w:val="7"/>
        <w:spacing w:line="248" w:lineRule="auto"/>
        <w:rPr>
          <w:color w:val="auto"/>
          <w:highlight w:val="none"/>
        </w:rPr>
      </w:pPr>
    </w:p>
    <w:p w14:paraId="06F8A223">
      <w:pPr>
        <w:pStyle w:val="7"/>
        <w:spacing w:line="249" w:lineRule="auto"/>
        <w:rPr>
          <w:color w:val="auto"/>
          <w:highlight w:val="none"/>
        </w:rPr>
      </w:pPr>
    </w:p>
    <w:p w14:paraId="33230BC6">
      <w:pPr>
        <w:tabs>
          <w:tab w:val="left" w:pos="136"/>
        </w:tabs>
        <w:spacing w:before="78" w:line="221"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b/>
          <w:bCs/>
          <w:color w:val="auto"/>
          <w:spacing w:val="-22"/>
          <w:sz w:val="24"/>
          <w:szCs w:val="24"/>
          <w:highlight w:val="none"/>
          <w:u w:val="single" w:color="auto"/>
        </w:rPr>
        <w:t>（物业公司名称</w:t>
      </w:r>
      <w:r>
        <w:rPr>
          <w:rFonts w:ascii="宋体" w:hAnsi="宋体" w:eastAsia="宋体" w:cs="宋体"/>
          <w:b/>
          <w:bCs/>
          <w:color w:val="auto"/>
          <w:spacing w:val="-1"/>
          <w:sz w:val="24"/>
          <w:szCs w:val="24"/>
          <w:highlight w:val="none"/>
          <w:u w:val="single" w:color="auto"/>
        </w:rPr>
        <w:t>）</w:t>
      </w:r>
      <w:r>
        <w:rPr>
          <w:rFonts w:ascii="宋体" w:hAnsi="宋体" w:eastAsia="宋体" w:cs="宋体"/>
          <w:color w:val="auto"/>
          <w:spacing w:val="3"/>
          <w:sz w:val="24"/>
          <w:szCs w:val="24"/>
          <w:highlight w:val="none"/>
          <w:u w:val="single" w:color="auto"/>
        </w:rPr>
        <w:t xml:space="preserve"> </w:t>
      </w:r>
      <w:r>
        <w:rPr>
          <w:rFonts w:ascii="宋体" w:hAnsi="宋体" w:eastAsia="宋体" w:cs="宋体"/>
          <w:b/>
          <w:bCs/>
          <w:color w:val="auto"/>
          <w:spacing w:val="-1"/>
          <w:sz w:val="24"/>
          <w:szCs w:val="24"/>
          <w:highlight w:val="none"/>
        </w:rPr>
        <w:t>：</w:t>
      </w:r>
    </w:p>
    <w:p w14:paraId="5C5EC3CA">
      <w:pPr>
        <w:pStyle w:val="7"/>
        <w:spacing w:line="282" w:lineRule="auto"/>
        <w:rPr>
          <w:color w:val="auto"/>
          <w:highlight w:val="none"/>
        </w:rPr>
      </w:pPr>
    </w:p>
    <w:p w14:paraId="590717E6">
      <w:pPr>
        <w:pStyle w:val="7"/>
        <w:spacing w:line="283" w:lineRule="auto"/>
        <w:rPr>
          <w:color w:val="auto"/>
          <w:highlight w:val="none"/>
        </w:rPr>
      </w:pPr>
    </w:p>
    <w:p w14:paraId="5BD070FD">
      <w:pPr>
        <w:spacing w:before="78" w:line="362" w:lineRule="auto"/>
        <w:ind w:left="8" w:right="1" w:firstLine="70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本人已阅读并知悉建设单位与贵司签订的《前期物业服务合同》的内容，承诺自</w:t>
      </w:r>
      <w:r>
        <w:rPr>
          <w:rFonts w:ascii="宋体" w:hAnsi="宋体" w:eastAsia="宋体" w:cs="宋体"/>
          <w:b/>
          <w:bCs/>
          <w:color w:val="auto"/>
          <w:spacing w:val="-2"/>
          <w:sz w:val="24"/>
          <w:szCs w:val="24"/>
          <w:highlight w:val="none"/>
        </w:rPr>
        <w:t>接受物业交付之日起，接受该合同的约束，全面履行合同约定的业主方的义务。</w:t>
      </w:r>
    </w:p>
    <w:p w14:paraId="0D5DF289">
      <w:pPr>
        <w:pStyle w:val="7"/>
        <w:spacing w:line="281" w:lineRule="auto"/>
        <w:rPr>
          <w:color w:val="auto"/>
          <w:highlight w:val="none"/>
        </w:rPr>
      </w:pPr>
    </w:p>
    <w:p w14:paraId="65FB4EA7">
      <w:pPr>
        <w:pStyle w:val="7"/>
        <w:spacing w:line="282" w:lineRule="auto"/>
        <w:rPr>
          <w:color w:val="auto"/>
          <w:highlight w:val="none"/>
        </w:rPr>
      </w:pPr>
    </w:p>
    <w:p w14:paraId="31879140">
      <w:pPr>
        <w:pStyle w:val="7"/>
        <w:spacing w:line="282" w:lineRule="auto"/>
        <w:rPr>
          <w:color w:val="auto"/>
          <w:highlight w:val="none"/>
        </w:rPr>
      </w:pPr>
    </w:p>
    <w:p w14:paraId="078466A0">
      <w:pPr>
        <w:spacing w:before="78" w:line="219" w:lineRule="auto"/>
        <w:ind w:left="408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承诺人：</w:t>
      </w:r>
    </w:p>
    <w:p w14:paraId="77FDF0C3">
      <w:pPr>
        <w:pStyle w:val="7"/>
        <w:spacing w:line="282" w:lineRule="auto"/>
        <w:rPr>
          <w:color w:val="auto"/>
          <w:highlight w:val="none"/>
        </w:rPr>
      </w:pPr>
    </w:p>
    <w:p w14:paraId="736E1564">
      <w:pPr>
        <w:pStyle w:val="7"/>
        <w:spacing w:line="283" w:lineRule="auto"/>
        <w:rPr>
          <w:color w:val="auto"/>
          <w:highlight w:val="none"/>
        </w:rPr>
      </w:pPr>
    </w:p>
    <w:p w14:paraId="0B58E94C">
      <w:pPr>
        <w:spacing w:before="78" w:line="219" w:lineRule="auto"/>
        <w:ind w:left="4565"/>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年</w:t>
      </w:r>
      <w:r>
        <w:rPr>
          <w:rFonts w:ascii="宋体" w:hAnsi="宋体" w:eastAsia="宋体" w:cs="宋体"/>
          <w:color w:val="auto"/>
          <w:spacing w:val="9"/>
          <w:sz w:val="24"/>
          <w:szCs w:val="24"/>
          <w:highlight w:val="none"/>
        </w:rPr>
        <w:t xml:space="preserve">  </w:t>
      </w:r>
      <w:r>
        <w:rPr>
          <w:rFonts w:ascii="宋体" w:hAnsi="宋体" w:eastAsia="宋体" w:cs="宋体"/>
          <w:b/>
          <w:bCs/>
          <w:color w:val="auto"/>
          <w:spacing w:val="-12"/>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b/>
          <w:bCs/>
          <w:color w:val="auto"/>
          <w:spacing w:val="-12"/>
          <w:sz w:val="24"/>
          <w:szCs w:val="24"/>
          <w:highlight w:val="none"/>
        </w:rPr>
        <w:t>日</w:t>
      </w:r>
    </w:p>
    <w:p w14:paraId="54C71AEC">
      <w:pPr>
        <w:spacing w:line="219" w:lineRule="auto"/>
        <w:rPr>
          <w:rFonts w:ascii="宋体" w:hAnsi="宋体" w:eastAsia="宋体" w:cs="宋体"/>
          <w:color w:val="auto"/>
          <w:sz w:val="24"/>
          <w:szCs w:val="24"/>
          <w:highlight w:val="none"/>
        </w:rPr>
        <w:sectPr>
          <w:pgSz w:w="11907" w:h="16840"/>
          <w:pgMar w:top="1091" w:right="1417" w:bottom="400" w:left="1418" w:header="1076" w:footer="0" w:gutter="0"/>
          <w:pgNumType w:fmt="decimal"/>
          <w:cols w:space="720" w:num="1"/>
        </w:sectPr>
      </w:pPr>
    </w:p>
    <w:p w14:paraId="0DE9951C">
      <w:pPr>
        <w:pStyle w:val="7"/>
        <w:spacing w:line="275" w:lineRule="auto"/>
        <w:rPr>
          <w:color w:val="auto"/>
          <w:highlight w:val="none"/>
        </w:rPr>
      </w:pPr>
    </w:p>
    <w:p w14:paraId="353F9FB0">
      <w:pPr>
        <w:spacing w:before="91" w:line="219" w:lineRule="auto"/>
        <w:ind w:left="3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附件</w:t>
      </w:r>
      <w:r>
        <w:rPr>
          <w:rFonts w:hint="eastAsia" w:ascii="宋体" w:hAnsi="宋体" w:cs="宋体"/>
          <w:b/>
          <w:bCs/>
          <w:color w:val="auto"/>
          <w:spacing w:val="-11"/>
          <w:sz w:val="28"/>
          <w:szCs w:val="28"/>
          <w:highlight w:val="none"/>
          <w:lang w:val="en-US" w:eastAsia="zh-CN"/>
        </w:rPr>
        <w:t>五</w:t>
      </w:r>
      <w:r>
        <w:rPr>
          <w:rFonts w:ascii="宋体" w:hAnsi="宋体" w:eastAsia="宋体" w:cs="宋体"/>
          <w:b/>
          <w:bCs/>
          <w:color w:val="auto"/>
          <w:spacing w:val="-11"/>
          <w:sz w:val="28"/>
          <w:szCs w:val="28"/>
          <w:highlight w:val="none"/>
        </w:rPr>
        <w:t>：</w:t>
      </w:r>
    </w:p>
    <w:p w14:paraId="0CD66083">
      <w:pPr>
        <w:spacing w:before="212" w:line="220" w:lineRule="auto"/>
        <w:ind w:left="342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物业承接查验协议</w:t>
      </w:r>
    </w:p>
    <w:p w14:paraId="116364BD">
      <w:pPr>
        <w:pStyle w:val="7"/>
        <w:spacing w:line="261" w:lineRule="auto"/>
        <w:rPr>
          <w:color w:val="auto"/>
          <w:highlight w:val="none"/>
        </w:rPr>
      </w:pPr>
    </w:p>
    <w:p w14:paraId="506FD3A8">
      <w:pPr>
        <w:pStyle w:val="7"/>
        <w:spacing w:line="261" w:lineRule="auto"/>
        <w:rPr>
          <w:color w:val="auto"/>
          <w:highlight w:val="none"/>
        </w:rPr>
      </w:pPr>
    </w:p>
    <w:p w14:paraId="1F65F804">
      <w:pPr>
        <w:pStyle w:val="7"/>
        <w:spacing w:line="261" w:lineRule="auto"/>
        <w:rPr>
          <w:color w:val="auto"/>
          <w:highlight w:val="none"/>
        </w:rPr>
      </w:pPr>
    </w:p>
    <w:p w14:paraId="78E25B4F">
      <w:pPr>
        <w:spacing w:before="78" w:line="219" w:lineRule="auto"/>
        <w:ind w:left="468"/>
        <w:rPr>
          <w:rFonts w:ascii="宋体" w:hAnsi="宋体" w:eastAsia="宋体" w:cs="宋体"/>
          <w:color w:val="auto"/>
          <w:sz w:val="24"/>
          <w:szCs w:val="24"/>
          <w:highlight w:val="none"/>
        </w:rPr>
      </w:pPr>
      <w:r>
        <w:rPr>
          <w:rFonts w:ascii="宋体" w:hAnsi="宋体" w:eastAsia="宋体" w:cs="宋体"/>
          <w:b/>
          <w:bCs/>
          <w:color w:val="auto"/>
          <w:spacing w:val="-13"/>
          <w:sz w:val="24"/>
          <w:szCs w:val="24"/>
          <w:highlight w:val="none"/>
        </w:rPr>
        <w:t>物业承接查验协议应当包括以下内容：</w:t>
      </w:r>
    </w:p>
    <w:p w14:paraId="33613BC4">
      <w:pPr>
        <w:spacing w:before="213" w:line="219" w:lineRule="auto"/>
        <w:ind w:left="469"/>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一、物业基本情况</w:t>
      </w:r>
    </w:p>
    <w:p w14:paraId="0E1AA944">
      <w:pPr>
        <w:spacing w:before="215" w:line="219" w:lineRule="auto"/>
        <w:ind w:left="469"/>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二、承接查验内容</w:t>
      </w:r>
    </w:p>
    <w:p w14:paraId="3E38B30D">
      <w:pPr>
        <w:spacing w:before="216" w:line="219" w:lineRule="auto"/>
        <w:ind w:left="46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三、承接查验标准</w:t>
      </w:r>
    </w:p>
    <w:p w14:paraId="2D25CAB0">
      <w:pPr>
        <w:spacing w:before="214" w:line="219" w:lineRule="auto"/>
        <w:ind w:left="488"/>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四、承接查验时间、方法、程序及交接工作</w:t>
      </w:r>
    </w:p>
    <w:p w14:paraId="6EDE9FF1">
      <w:pPr>
        <w:spacing w:before="215" w:line="219" w:lineRule="auto"/>
        <w:ind w:left="46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五、资料移交问题以及不合格项目的解决方法</w:t>
      </w:r>
    </w:p>
    <w:p w14:paraId="1012B5AF">
      <w:pPr>
        <w:spacing w:before="217" w:line="219" w:lineRule="auto"/>
        <w:ind w:left="467"/>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六、双方的权利义务</w:t>
      </w:r>
    </w:p>
    <w:p w14:paraId="159AC4A3">
      <w:pPr>
        <w:spacing w:before="214" w:line="219" w:lineRule="auto"/>
        <w:ind w:left="46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七、违约责任</w:t>
      </w:r>
    </w:p>
    <w:p w14:paraId="5503965E">
      <w:pPr>
        <w:spacing w:before="215" w:line="219" w:lineRule="auto"/>
        <w:ind w:left="469"/>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八、保修条款</w:t>
      </w:r>
    </w:p>
    <w:p w14:paraId="5BE8E0BE">
      <w:pPr>
        <w:spacing w:line="219" w:lineRule="auto"/>
        <w:rPr>
          <w:rFonts w:ascii="宋体" w:hAnsi="宋体" w:eastAsia="宋体" w:cs="宋体"/>
          <w:color w:val="auto"/>
          <w:sz w:val="24"/>
          <w:szCs w:val="24"/>
          <w:highlight w:val="none"/>
        </w:rPr>
        <w:sectPr>
          <w:pgSz w:w="11907" w:h="16840"/>
          <w:pgMar w:top="1091" w:right="1417" w:bottom="400" w:left="1418" w:header="1076" w:footer="0" w:gutter="0"/>
          <w:pgNumType w:fmt="decimal"/>
          <w:cols w:space="720" w:num="1"/>
        </w:sectPr>
      </w:pPr>
    </w:p>
    <w:p w14:paraId="4C434768">
      <w:pPr>
        <w:pStyle w:val="7"/>
        <w:spacing w:line="275" w:lineRule="auto"/>
        <w:rPr>
          <w:color w:val="auto"/>
          <w:highlight w:val="none"/>
        </w:rPr>
      </w:pPr>
    </w:p>
    <w:p w14:paraId="34A114B2">
      <w:pPr>
        <w:spacing w:before="91" w:line="219" w:lineRule="auto"/>
        <w:ind w:left="3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附件</w:t>
      </w:r>
      <w:r>
        <w:rPr>
          <w:rFonts w:hint="eastAsia" w:ascii="宋体" w:hAnsi="宋体" w:cs="宋体"/>
          <w:b/>
          <w:bCs/>
          <w:color w:val="auto"/>
          <w:spacing w:val="-11"/>
          <w:sz w:val="28"/>
          <w:szCs w:val="28"/>
          <w:highlight w:val="none"/>
          <w:lang w:val="en-US" w:eastAsia="zh-CN"/>
        </w:rPr>
        <w:t>六</w:t>
      </w:r>
      <w:r>
        <w:rPr>
          <w:rFonts w:ascii="宋体" w:hAnsi="宋体" w:eastAsia="宋体" w:cs="宋体"/>
          <w:b/>
          <w:bCs/>
          <w:color w:val="auto"/>
          <w:spacing w:val="-11"/>
          <w:sz w:val="28"/>
          <w:szCs w:val="28"/>
          <w:highlight w:val="none"/>
        </w:rPr>
        <w:t>：</w:t>
      </w:r>
    </w:p>
    <w:p w14:paraId="25E47599">
      <w:pPr>
        <w:spacing w:before="212" w:line="220" w:lineRule="auto"/>
        <w:ind w:left="2580"/>
        <w:outlineLvl w:val="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移交给物业服务企业的资料清单</w:t>
      </w:r>
    </w:p>
    <w:p w14:paraId="250F7355">
      <w:pPr>
        <w:spacing w:line="169" w:lineRule="exact"/>
        <w:rPr>
          <w:color w:val="auto"/>
          <w:highlight w:val="none"/>
        </w:rPr>
      </w:pPr>
    </w:p>
    <w:tbl>
      <w:tblPr>
        <w:tblStyle w:val="31"/>
        <w:tblW w:w="8943"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7909"/>
      </w:tblGrid>
      <w:tr w14:paraId="6CCF1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34" w:type="dxa"/>
            <w:vAlign w:val="top"/>
          </w:tcPr>
          <w:p w14:paraId="012E5991">
            <w:pPr>
              <w:pStyle w:val="30"/>
              <w:spacing w:before="40" w:line="208" w:lineRule="auto"/>
              <w:ind w:left="0" w:firstLine="0" w:firstLineChars="0"/>
              <w:rPr>
                <w:color w:val="auto"/>
                <w:sz w:val="24"/>
                <w:szCs w:val="24"/>
                <w:highlight w:val="none"/>
              </w:rPr>
            </w:pPr>
            <w:r>
              <w:rPr>
                <w:b/>
                <w:bCs/>
                <w:color w:val="auto"/>
                <w:spacing w:val="-7"/>
                <w:sz w:val="24"/>
                <w:szCs w:val="24"/>
                <w:highlight w:val="none"/>
              </w:rPr>
              <w:t>序号</w:t>
            </w:r>
          </w:p>
        </w:tc>
        <w:tc>
          <w:tcPr>
            <w:tcW w:w="7909" w:type="dxa"/>
            <w:vAlign w:val="top"/>
          </w:tcPr>
          <w:p w14:paraId="432630EA">
            <w:pPr>
              <w:pStyle w:val="30"/>
              <w:spacing w:before="40" w:line="208" w:lineRule="auto"/>
              <w:ind w:left="3477"/>
              <w:rPr>
                <w:color w:val="auto"/>
                <w:sz w:val="24"/>
                <w:szCs w:val="24"/>
                <w:highlight w:val="none"/>
              </w:rPr>
            </w:pPr>
            <w:r>
              <w:rPr>
                <w:b/>
                <w:bCs/>
                <w:color w:val="auto"/>
                <w:spacing w:val="-4"/>
                <w:sz w:val="24"/>
                <w:szCs w:val="24"/>
                <w:highlight w:val="none"/>
              </w:rPr>
              <w:t>移交资料名称</w:t>
            </w:r>
          </w:p>
        </w:tc>
      </w:tr>
      <w:tr w14:paraId="2E9E6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943" w:type="dxa"/>
            <w:gridSpan w:val="2"/>
            <w:vAlign w:val="top"/>
          </w:tcPr>
          <w:p w14:paraId="3374500E">
            <w:pPr>
              <w:pStyle w:val="30"/>
              <w:spacing w:before="35" w:line="208" w:lineRule="auto"/>
              <w:ind w:left="960"/>
              <w:rPr>
                <w:color w:val="auto"/>
                <w:sz w:val="24"/>
                <w:szCs w:val="24"/>
                <w:highlight w:val="none"/>
              </w:rPr>
            </w:pPr>
            <w:r>
              <w:rPr>
                <w:b/>
                <w:bCs/>
                <w:color w:val="auto"/>
                <w:spacing w:val="-4"/>
                <w:sz w:val="24"/>
                <w:szCs w:val="24"/>
                <w:highlight w:val="none"/>
              </w:rPr>
              <w:t>一、项目产权资料</w:t>
            </w:r>
          </w:p>
        </w:tc>
      </w:tr>
      <w:tr w14:paraId="73C2D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7A1D4923">
            <w:pPr>
              <w:pStyle w:val="30"/>
              <w:spacing w:before="36" w:line="207" w:lineRule="auto"/>
              <w:ind w:left="0" w:firstLine="0" w:firstLineChars="0"/>
              <w:jc w:val="center"/>
              <w:rPr>
                <w:color w:val="auto"/>
                <w:sz w:val="24"/>
                <w:szCs w:val="24"/>
                <w:highlight w:val="none"/>
              </w:rPr>
            </w:pPr>
            <w:r>
              <w:rPr>
                <w:color w:val="auto"/>
                <w:sz w:val="24"/>
                <w:szCs w:val="24"/>
                <w:highlight w:val="none"/>
              </w:rPr>
              <w:t>1</w:t>
            </w:r>
          </w:p>
        </w:tc>
        <w:tc>
          <w:tcPr>
            <w:tcW w:w="7909" w:type="dxa"/>
            <w:vAlign w:val="top"/>
          </w:tcPr>
          <w:p w14:paraId="4997B34C">
            <w:pPr>
              <w:pStyle w:val="30"/>
              <w:spacing w:before="36" w:line="207" w:lineRule="auto"/>
              <w:ind w:left="115"/>
              <w:rPr>
                <w:color w:val="auto"/>
                <w:sz w:val="24"/>
                <w:szCs w:val="24"/>
                <w:highlight w:val="none"/>
              </w:rPr>
            </w:pPr>
            <w:r>
              <w:rPr>
                <w:color w:val="auto"/>
                <w:spacing w:val="-3"/>
                <w:sz w:val="24"/>
                <w:szCs w:val="24"/>
                <w:highlight w:val="none"/>
              </w:rPr>
              <w:t>项目批准文件</w:t>
            </w:r>
          </w:p>
        </w:tc>
      </w:tr>
      <w:tr w14:paraId="708A9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4" w:type="dxa"/>
            <w:vAlign w:val="center"/>
          </w:tcPr>
          <w:p w14:paraId="46060CDC">
            <w:pPr>
              <w:pStyle w:val="30"/>
              <w:spacing w:before="37" w:line="206" w:lineRule="auto"/>
              <w:ind w:left="0" w:firstLine="0" w:firstLineChars="0"/>
              <w:jc w:val="center"/>
              <w:rPr>
                <w:color w:val="auto"/>
                <w:sz w:val="24"/>
                <w:szCs w:val="24"/>
                <w:highlight w:val="none"/>
              </w:rPr>
            </w:pPr>
            <w:r>
              <w:rPr>
                <w:color w:val="auto"/>
                <w:sz w:val="24"/>
                <w:szCs w:val="24"/>
                <w:highlight w:val="none"/>
              </w:rPr>
              <w:t>2</w:t>
            </w:r>
          </w:p>
        </w:tc>
        <w:tc>
          <w:tcPr>
            <w:tcW w:w="7909" w:type="dxa"/>
            <w:vAlign w:val="top"/>
          </w:tcPr>
          <w:p w14:paraId="64D9ACEF">
            <w:pPr>
              <w:pStyle w:val="30"/>
              <w:spacing w:before="37" w:line="206" w:lineRule="auto"/>
              <w:ind w:left="113"/>
              <w:rPr>
                <w:color w:val="auto"/>
                <w:sz w:val="24"/>
                <w:szCs w:val="24"/>
                <w:highlight w:val="none"/>
              </w:rPr>
            </w:pPr>
            <w:r>
              <w:rPr>
                <w:color w:val="auto"/>
                <w:spacing w:val="-1"/>
                <w:sz w:val="24"/>
                <w:szCs w:val="24"/>
                <w:highlight w:val="none"/>
              </w:rPr>
              <w:t>用地批准文件、用地红线图</w:t>
            </w:r>
          </w:p>
        </w:tc>
      </w:tr>
      <w:tr w14:paraId="7D7B3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34" w:type="dxa"/>
            <w:vAlign w:val="center"/>
          </w:tcPr>
          <w:p w14:paraId="135E011F">
            <w:pPr>
              <w:pStyle w:val="30"/>
              <w:spacing w:before="39" w:line="206" w:lineRule="auto"/>
              <w:ind w:left="0" w:firstLine="0" w:firstLineChars="0"/>
              <w:jc w:val="center"/>
              <w:rPr>
                <w:color w:val="auto"/>
                <w:sz w:val="24"/>
                <w:szCs w:val="24"/>
                <w:highlight w:val="none"/>
              </w:rPr>
            </w:pPr>
            <w:r>
              <w:rPr>
                <w:color w:val="auto"/>
                <w:sz w:val="24"/>
                <w:szCs w:val="24"/>
                <w:highlight w:val="none"/>
              </w:rPr>
              <w:t>3</w:t>
            </w:r>
          </w:p>
        </w:tc>
        <w:tc>
          <w:tcPr>
            <w:tcW w:w="7909" w:type="dxa"/>
            <w:vAlign w:val="top"/>
          </w:tcPr>
          <w:p w14:paraId="1AF3671A">
            <w:pPr>
              <w:pStyle w:val="30"/>
              <w:spacing w:before="39" w:line="206" w:lineRule="auto"/>
              <w:ind w:left="114"/>
              <w:rPr>
                <w:color w:val="auto"/>
                <w:sz w:val="24"/>
                <w:szCs w:val="24"/>
                <w:highlight w:val="none"/>
              </w:rPr>
            </w:pPr>
            <w:r>
              <w:rPr>
                <w:color w:val="auto"/>
                <w:spacing w:val="-1"/>
                <w:sz w:val="24"/>
                <w:szCs w:val="24"/>
                <w:highlight w:val="none"/>
              </w:rPr>
              <w:t>建筑工程竣工验收质量认定书</w:t>
            </w:r>
          </w:p>
        </w:tc>
      </w:tr>
      <w:tr w14:paraId="34E75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7F6FE7E1">
            <w:pPr>
              <w:pStyle w:val="30"/>
              <w:spacing w:before="35" w:line="208" w:lineRule="auto"/>
              <w:ind w:left="0" w:firstLine="0" w:firstLineChars="0"/>
              <w:jc w:val="center"/>
              <w:rPr>
                <w:color w:val="auto"/>
                <w:sz w:val="24"/>
                <w:szCs w:val="24"/>
                <w:highlight w:val="none"/>
              </w:rPr>
            </w:pPr>
            <w:r>
              <w:rPr>
                <w:color w:val="auto"/>
                <w:sz w:val="24"/>
                <w:szCs w:val="24"/>
                <w:highlight w:val="none"/>
              </w:rPr>
              <w:t>4</w:t>
            </w:r>
          </w:p>
        </w:tc>
        <w:tc>
          <w:tcPr>
            <w:tcW w:w="7909" w:type="dxa"/>
            <w:vAlign w:val="top"/>
          </w:tcPr>
          <w:p w14:paraId="5A693B44">
            <w:pPr>
              <w:pStyle w:val="30"/>
              <w:spacing w:before="35" w:line="208" w:lineRule="auto"/>
              <w:ind w:left="114"/>
              <w:rPr>
                <w:color w:val="auto"/>
                <w:sz w:val="24"/>
                <w:szCs w:val="24"/>
                <w:highlight w:val="none"/>
              </w:rPr>
            </w:pPr>
            <w:r>
              <w:rPr>
                <w:color w:val="auto"/>
                <w:spacing w:val="-2"/>
                <w:sz w:val="24"/>
                <w:szCs w:val="24"/>
                <w:highlight w:val="none"/>
              </w:rPr>
              <w:t>建筑设计防火审核意见书</w:t>
            </w:r>
          </w:p>
        </w:tc>
      </w:tr>
      <w:tr w14:paraId="6E1D8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56E6CA84">
            <w:pPr>
              <w:pStyle w:val="30"/>
              <w:spacing w:before="36" w:line="207" w:lineRule="auto"/>
              <w:ind w:left="0" w:firstLine="0" w:firstLineChars="0"/>
              <w:jc w:val="center"/>
              <w:rPr>
                <w:color w:val="auto"/>
                <w:sz w:val="24"/>
                <w:szCs w:val="24"/>
                <w:highlight w:val="none"/>
              </w:rPr>
            </w:pPr>
            <w:r>
              <w:rPr>
                <w:color w:val="auto"/>
                <w:sz w:val="24"/>
                <w:szCs w:val="24"/>
                <w:highlight w:val="none"/>
              </w:rPr>
              <w:t>5</w:t>
            </w:r>
          </w:p>
        </w:tc>
        <w:tc>
          <w:tcPr>
            <w:tcW w:w="7909" w:type="dxa"/>
            <w:vAlign w:val="top"/>
          </w:tcPr>
          <w:p w14:paraId="5887A831">
            <w:pPr>
              <w:pStyle w:val="30"/>
              <w:spacing w:before="36" w:line="207" w:lineRule="auto"/>
              <w:ind w:left="114"/>
              <w:rPr>
                <w:color w:val="auto"/>
                <w:sz w:val="24"/>
                <w:szCs w:val="24"/>
                <w:highlight w:val="none"/>
              </w:rPr>
            </w:pPr>
            <w:r>
              <w:rPr>
                <w:color w:val="auto"/>
                <w:spacing w:val="-1"/>
                <w:sz w:val="24"/>
                <w:szCs w:val="24"/>
                <w:highlight w:val="none"/>
              </w:rPr>
              <w:t>建筑工程竣工消防审核意见书</w:t>
            </w:r>
          </w:p>
        </w:tc>
      </w:tr>
      <w:tr w14:paraId="14D96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4" w:type="dxa"/>
            <w:vAlign w:val="center"/>
          </w:tcPr>
          <w:p w14:paraId="2F177F1F">
            <w:pPr>
              <w:pStyle w:val="30"/>
              <w:spacing w:before="37" w:line="206" w:lineRule="auto"/>
              <w:ind w:left="0" w:firstLine="0" w:firstLineChars="0"/>
              <w:jc w:val="center"/>
              <w:rPr>
                <w:color w:val="auto"/>
                <w:sz w:val="24"/>
                <w:szCs w:val="24"/>
                <w:highlight w:val="none"/>
              </w:rPr>
            </w:pPr>
            <w:r>
              <w:rPr>
                <w:color w:val="auto"/>
                <w:sz w:val="24"/>
                <w:szCs w:val="24"/>
                <w:highlight w:val="none"/>
              </w:rPr>
              <w:t>6</w:t>
            </w:r>
          </w:p>
        </w:tc>
        <w:tc>
          <w:tcPr>
            <w:tcW w:w="7909" w:type="dxa"/>
            <w:vAlign w:val="top"/>
          </w:tcPr>
          <w:p w14:paraId="226208DE">
            <w:pPr>
              <w:pStyle w:val="30"/>
              <w:spacing w:before="37" w:line="206" w:lineRule="auto"/>
              <w:ind w:left="135"/>
              <w:rPr>
                <w:color w:val="auto"/>
                <w:sz w:val="24"/>
                <w:szCs w:val="24"/>
                <w:highlight w:val="none"/>
              </w:rPr>
            </w:pPr>
            <w:r>
              <w:rPr>
                <w:rFonts w:hint="eastAsia"/>
                <w:color w:val="auto"/>
                <w:spacing w:val="-6"/>
                <w:sz w:val="24"/>
                <w:szCs w:val="24"/>
                <w:highlight w:val="none"/>
                <w:lang w:val="en-US" w:eastAsia="zh-CN"/>
              </w:rPr>
              <w:t>业主</w:t>
            </w:r>
            <w:r>
              <w:rPr>
                <w:color w:val="auto"/>
                <w:spacing w:val="-6"/>
                <w:sz w:val="24"/>
                <w:szCs w:val="24"/>
                <w:highlight w:val="none"/>
              </w:rPr>
              <w:t>资料</w:t>
            </w:r>
          </w:p>
        </w:tc>
      </w:tr>
      <w:tr w14:paraId="6E2D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34" w:type="dxa"/>
            <w:vAlign w:val="center"/>
          </w:tcPr>
          <w:p w14:paraId="495FBCE8">
            <w:pPr>
              <w:pStyle w:val="30"/>
              <w:spacing w:before="39" w:line="206" w:lineRule="auto"/>
              <w:ind w:left="0" w:firstLine="0" w:firstLineChars="0"/>
              <w:jc w:val="center"/>
              <w:rPr>
                <w:color w:val="auto"/>
                <w:sz w:val="24"/>
                <w:szCs w:val="24"/>
                <w:highlight w:val="none"/>
              </w:rPr>
            </w:pPr>
            <w:r>
              <w:rPr>
                <w:color w:val="auto"/>
                <w:sz w:val="24"/>
                <w:szCs w:val="24"/>
                <w:highlight w:val="none"/>
              </w:rPr>
              <w:t>7</w:t>
            </w:r>
          </w:p>
        </w:tc>
        <w:tc>
          <w:tcPr>
            <w:tcW w:w="7909" w:type="dxa"/>
            <w:vAlign w:val="top"/>
          </w:tcPr>
          <w:p w14:paraId="43592F41">
            <w:pPr>
              <w:pStyle w:val="30"/>
              <w:spacing w:before="39" w:line="206" w:lineRule="auto"/>
              <w:ind w:left="112"/>
              <w:rPr>
                <w:color w:val="auto"/>
                <w:sz w:val="24"/>
                <w:szCs w:val="24"/>
                <w:highlight w:val="none"/>
              </w:rPr>
            </w:pPr>
            <w:r>
              <w:rPr>
                <w:color w:val="auto"/>
                <w:spacing w:val="-1"/>
                <w:sz w:val="24"/>
                <w:szCs w:val="24"/>
                <w:highlight w:val="none"/>
              </w:rPr>
              <w:t>测绘面积和房号确认清单</w:t>
            </w:r>
          </w:p>
        </w:tc>
      </w:tr>
      <w:tr w14:paraId="56C0D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11B39D19">
            <w:pPr>
              <w:pStyle w:val="30"/>
              <w:spacing w:before="38" w:line="206" w:lineRule="auto"/>
              <w:ind w:left="0" w:firstLine="0" w:firstLineChars="0"/>
              <w:jc w:val="center"/>
              <w:rPr>
                <w:color w:val="auto"/>
                <w:sz w:val="24"/>
                <w:szCs w:val="24"/>
                <w:highlight w:val="none"/>
              </w:rPr>
            </w:pPr>
            <w:r>
              <w:rPr>
                <w:color w:val="auto"/>
                <w:sz w:val="24"/>
                <w:szCs w:val="24"/>
                <w:highlight w:val="none"/>
              </w:rPr>
              <w:t>8</w:t>
            </w:r>
          </w:p>
        </w:tc>
        <w:tc>
          <w:tcPr>
            <w:tcW w:w="7909" w:type="dxa"/>
            <w:vAlign w:val="top"/>
          </w:tcPr>
          <w:p w14:paraId="6E2533F1">
            <w:pPr>
              <w:pStyle w:val="30"/>
              <w:spacing w:before="38" w:line="206" w:lineRule="auto"/>
              <w:ind w:left="116"/>
              <w:rPr>
                <w:color w:val="auto"/>
                <w:sz w:val="24"/>
                <w:szCs w:val="24"/>
                <w:highlight w:val="none"/>
              </w:rPr>
            </w:pPr>
            <w:r>
              <w:rPr>
                <w:color w:val="auto"/>
                <w:spacing w:val="-2"/>
                <w:sz w:val="24"/>
                <w:szCs w:val="24"/>
                <w:highlight w:val="none"/>
              </w:rPr>
              <w:t>商业用房面积、图纸</w:t>
            </w:r>
          </w:p>
        </w:tc>
      </w:tr>
      <w:tr w14:paraId="0F6DA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150BA823">
            <w:pPr>
              <w:pStyle w:val="30"/>
              <w:spacing w:before="36" w:line="207" w:lineRule="auto"/>
              <w:ind w:left="0" w:firstLine="0" w:firstLineChars="0"/>
              <w:jc w:val="center"/>
              <w:rPr>
                <w:color w:val="auto"/>
                <w:sz w:val="24"/>
                <w:szCs w:val="24"/>
                <w:highlight w:val="none"/>
              </w:rPr>
            </w:pPr>
            <w:r>
              <w:rPr>
                <w:color w:val="auto"/>
                <w:sz w:val="24"/>
                <w:szCs w:val="24"/>
                <w:highlight w:val="none"/>
              </w:rPr>
              <w:t>9</w:t>
            </w:r>
          </w:p>
        </w:tc>
        <w:tc>
          <w:tcPr>
            <w:tcW w:w="7909" w:type="dxa"/>
            <w:vAlign w:val="top"/>
          </w:tcPr>
          <w:p w14:paraId="7EAE2467">
            <w:pPr>
              <w:pStyle w:val="30"/>
              <w:spacing w:before="36" w:line="207" w:lineRule="auto"/>
              <w:ind w:left="113"/>
              <w:rPr>
                <w:color w:val="auto"/>
                <w:sz w:val="24"/>
                <w:szCs w:val="24"/>
                <w:highlight w:val="none"/>
              </w:rPr>
            </w:pPr>
            <w:r>
              <w:rPr>
                <w:color w:val="auto"/>
                <w:spacing w:val="-1"/>
                <w:sz w:val="24"/>
                <w:szCs w:val="24"/>
                <w:highlight w:val="none"/>
              </w:rPr>
              <w:t>车位（库）面积/数量、图纸</w:t>
            </w:r>
          </w:p>
        </w:tc>
      </w:tr>
      <w:tr w14:paraId="1254C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4" w:type="dxa"/>
            <w:vAlign w:val="center"/>
          </w:tcPr>
          <w:p w14:paraId="5E67DA7E">
            <w:pPr>
              <w:pStyle w:val="30"/>
              <w:spacing w:before="39" w:line="204" w:lineRule="auto"/>
              <w:ind w:left="0" w:firstLine="0" w:firstLineChars="0"/>
              <w:jc w:val="center"/>
              <w:rPr>
                <w:color w:val="auto"/>
                <w:sz w:val="24"/>
                <w:szCs w:val="24"/>
                <w:highlight w:val="none"/>
              </w:rPr>
            </w:pPr>
            <w:r>
              <w:rPr>
                <w:color w:val="auto"/>
                <w:spacing w:val="-14"/>
                <w:sz w:val="24"/>
                <w:szCs w:val="24"/>
                <w:highlight w:val="none"/>
              </w:rPr>
              <w:t>10</w:t>
            </w:r>
          </w:p>
        </w:tc>
        <w:tc>
          <w:tcPr>
            <w:tcW w:w="7909" w:type="dxa"/>
            <w:vAlign w:val="top"/>
          </w:tcPr>
          <w:p w14:paraId="19292186">
            <w:pPr>
              <w:pStyle w:val="30"/>
              <w:spacing w:before="39" w:line="204" w:lineRule="auto"/>
              <w:ind w:left="111"/>
              <w:rPr>
                <w:color w:val="auto"/>
                <w:sz w:val="24"/>
                <w:szCs w:val="24"/>
                <w:highlight w:val="none"/>
              </w:rPr>
            </w:pPr>
            <w:r>
              <w:rPr>
                <w:color w:val="auto"/>
                <w:spacing w:val="-1"/>
                <w:sz w:val="24"/>
                <w:szCs w:val="24"/>
                <w:highlight w:val="none"/>
              </w:rPr>
              <w:t>物管用房、物业经营用房和社区用房的位置、面积确认单（附图）</w:t>
            </w:r>
          </w:p>
        </w:tc>
      </w:tr>
      <w:tr w14:paraId="2EB8F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943" w:type="dxa"/>
            <w:gridSpan w:val="2"/>
            <w:vAlign w:val="top"/>
          </w:tcPr>
          <w:p w14:paraId="18E75E43">
            <w:pPr>
              <w:pStyle w:val="30"/>
              <w:spacing w:before="39" w:line="206" w:lineRule="auto"/>
              <w:ind w:left="960"/>
              <w:rPr>
                <w:color w:val="auto"/>
                <w:sz w:val="24"/>
                <w:szCs w:val="24"/>
                <w:highlight w:val="none"/>
              </w:rPr>
            </w:pPr>
            <w:r>
              <w:rPr>
                <w:b/>
                <w:bCs/>
                <w:color w:val="auto"/>
                <w:spacing w:val="-3"/>
                <w:sz w:val="24"/>
                <w:szCs w:val="24"/>
                <w:highlight w:val="none"/>
              </w:rPr>
              <w:t>二、项目建筑竣工资料</w:t>
            </w:r>
          </w:p>
        </w:tc>
      </w:tr>
      <w:tr w14:paraId="57743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0496A4F0">
            <w:pPr>
              <w:pStyle w:val="30"/>
              <w:spacing w:before="38" w:line="206" w:lineRule="auto"/>
              <w:ind w:left="0" w:firstLine="0" w:firstLineChars="0"/>
              <w:jc w:val="center"/>
              <w:rPr>
                <w:color w:val="auto"/>
                <w:sz w:val="24"/>
                <w:szCs w:val="24"/>
                <w:highlight w:val="none"/>
              </w:rPr>
            </w:pPr>
            <w:r>
              <w:rPr>
                <w:color w:val="auto"/>
                <w:spacing w:val="-14"/>
                <w:sz w:val="24"/>
                <w:szCs w:val="24"/>
                <w:highlight w:val="none"/>
              </w:rPr>
              <w:t>11</w:t>
            </w:r>
          </w:p>
        </w:tc>
        <w:tc>
          <w:tcPr>
            <w:tcW w:w="7909" w:type="dxa"/>
            <w:vAlign w:val="top"/>
          </w:tcPr>
          <w:p w14:paraId="60BAC6DE">
            <w:pPr>
              <w:pStyle w:val="30"/>
              <w:spacing w:before="38" w:line="206" w:lineRule="auto"/>
              <w:ind w:left="114"/>
              <w:rPr>
                <w:color w:val="auto"/>
                <w:sz w:val="24"/>
                <w:szCs w:val="24"/>
                <w:highlight w:val="none"/>
              </w:rPr>
            </w:pPr>
            <w:r>
              <w:rPr>
                <w:color w:val="auto"/>
                <w:spacing w:val="-1"/>
                <w:sz w:val="24"/>
                <w:szCs w:val="24"/>
                <w:highlight w:val="none"/>
              </w:rPr>
              <w:t>建筑设计竣工图（原件或电子文件）</w:t>
            </w:r>
          </w:p>
        </w:tc>
      </w:tr>
      <w:tr w14:paraId="5D2A2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7C10659B">
            <w:pPr>
              <w:pStyle w:val="30"/>
              <w:spacing w:before="39" w:line="205" w:lineRule="auto"/>
              <w:ind w:left="0" w:firstLine="0" w:firstLineChars="0"/>
              <w:jc w:val="center"/>
              <w:rPr>
                <w:color w:val="auto"/>
                <w:sz w:val="24"/>
                <w:szCs w:val="24"/>
                <w:highlight w:val="none"/>
              </w:rPr>
            </w:pPr>
            <w:r>
              <w:rPr>
                <w:color w:val="auto"/>
                <w:spacing w:val="-14"/>
                <w:sz w:val="24"/>
                <w:szCs w:val="24"/>
                <w:highlight w:val="none"/>
              </w:rPr>
              <w:t>12</w:t>
            </w:r>
          </w:p>
        </w:tc>
        <w:tc>
          <w:tcPr>
            <w:tcW w:w="7909" w:type="dxa"/>
            <w:vAlign w:val="top"/>
          </w:tcPr>
          <w:p w14:paraId="48C281C3">
            <w:pPr>
              <w:pStyle w:val="30"/>
              <w:spacing w:before="39" w:line="205" w:lineRule="auto"/>
              <w:ind w:left="117"/>
              <w:rPr>
                <w:color w:val="auto"/>
                <w:sz w:val="24"/>
                <w:szCs w:val="24"/>
                <w:highlight w:val="none"/>
              </w:rPr>
            </w:pPr>
            <w:r>
              <w:rPr>
                <w:color w:val="auto"/>
                <w:spacing w:val="-1"/>
                <w:sz w:val="24"/>
                <w:szCs w:val="24"/>
                <w:highlight w:val="none"/>
              </w:rPr>
              <w:t>结构设计竣工图（原件或电子文件）</w:t>
            </w:r>
          </w:p>
        </w:tc>
      </w:tr>
      <w:tr w14:paraId="05A05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117D72AE">
            <w:pPr>
              <w:pStyle w:val="30"/>
              <w:spacing w:before="39" w:line="205" w:lineRule="auto"/>
              <w:ind w:left="0" w:firstLine="0" w:firstLineChars="0"/>
              <w:jc w:val="center"/>
              <w:rPr>
                <w:color w:val="auto"/>
                <w:sz w:val="24"/>
                <w:szCs w:val="24"/>
                <w:highlight w:val="none"/>
              </w:rPr>
            </w:pPr>
            <w:r>
              <w:rPr>
                <w:color w:val="auto"/>
                <w:spacing w:val="-14"/>
                <w:sz w:val="24"/>
                <w:szCs w:val="24"/>
                <w:highlight w:val="none"/>
              </w:rPr>
              <w:t>13</w:t>
            </w:r>
          </w:p>
        </w:tc>
        <w:tc>
          <w:tcPr>
            <w:tcW w:w="7909" w:type="dxa"/>
            <w:vAlign w:val="top"/>
          </w:tcPr>
          <w:p w14:paraId="304247D6">
            <w:pPr>
              <w:pStyle w:val="30"/>
              <w:spacing w:before="39" w:line="205" w:lineRule="auto"/>
              <w:ind w:left="140"/>
              <w:rPr>
                <w:color w:val="auto"/>
                <w:sz w:val="24"/>
                <w:szCs w:val="24"/>
                <w:highlight w:val="none"/>
              </w:rPr>
            </w:pPr>
            <w:r>
              <w:rPr>
                <w:color w:val="auto"/>
                <w:spacing w:val="-3"/>
                <w:sz w:val="24"/>
                <w:szCs w:val="24"/>
                <w:highlight w:val="none"/>
              </w:rPr>
              <w:t>电气设计竣工图（原件或电子文件）</w:t>
            </w:r>
          </w:p>
        </w:tc>
      </w:tr>
      <w:tr w14:paraId="0D50E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34" w:type="dxa"/>
            <w:vAlign w:val="center"/>
          </w:tcPr>
          <w:p w14:paraId="259A7B5B">
            <w:pPr>
              <w:pStyle w:val="30"/>
              <w:spacing w:before="40" w:line="205" w:lineRule="auto"/>
              <w:ind w:left="0" w:firstLine="0" w:firstLineChars="0"/>
              <w:jc w:val="center"/>
              <w:rPr>
                <w:color w:val="auto"/>
                <w:sz w:val="24"/>
                <w:szCs w:val="24"/>
                <w:highlight w:val="none"/>
              </w:rPr>
            </w:pPr>
            <w:r>
              <w:rPr>
                <w:color w:val="auto"/>
                <w:spacing w:val="-14"/>
                <w:sz w:val="24"/>
                <w:szCs w:val="24"/>
                <w:highlight w:val="none"/>
              </w:rPr>
              <w:t>14</w:t>
            </w:r>
          </w:p>
        </w:tc>
        <w:tc>
          <w:tcPr>
            <w:tcW w:w="7909" w:type="dxa"/>
            <w:vAlign w:val="top"/>
          </w:tcPr>
          <w:p w14:paraId="46DE37F5">
            <w:pPr>
              <w:pStyle w:val="30"/>
              <w:spacing w:before="40" w:line="205" w:lineRule="auto"/>
              <w:ind w:left="112"/>
              <w:rPr>
                <w:color w:val="auto"/>
                <w:sz w:val="24"/>
                <w:szCs w:val="24"/>
                <w:highlight w:val="none"/>
              </w:rPr>
            </w:pPr>
            <w:r>
              <w:rPr>
                <w:color w:val="auto"/>
                <w:spacing w:val="-1"/>
                <w:sz w:val="24"/>
                <w:szCs w:val="24"/>
                <w:highlight w:val="none"/>
              </w:rPr>
              <w:t>给排水设计竣工图（原件或电子文件）</w:t>
            </w:r>
          </w:p>
        </w:tc>
      </w:tr>
      <w:tr w14:paraId="3F7AC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48210FDF">
            <w:pPr>
              <w:pStyle w:val="30"/>
              <w:spacing w:before="39" w:line="205" w:lineRule="auto"/>
              <w:ind w:left="0" w:firstLine="0" w:firstLineChars="0"/>
              <w:jc w:val="center"/>
              <w:rPr>
                <w:color w:val="auto"/>
                <w:sz w:val="24"/>
                <w:szCs w:val="24"/>
                <w:highlight w:val="none"/>
              </w:rPr>
            </w:pPr>
            <w:r>
              <w:rPr>
                <w:color w:val="auto"/>
                <w:spacing w:val="-14"/>
                <w:sz w:val="24"/>
                <w:szCs w:val="24"/>
                <w:highlight w:val="none"/>
              </w:rPr>
              <w:t>15</w:t>
            </w:r>
          </w:p>
        </w:tc>
        <w:tc>
          <w:tcPr>
            <w:tcW w:w="7909" w:type="dxa"/>
            <w:vAlign w:val="top"/>
          </w:tcPr>
          <w:p w14:paraId="3D03BDE4">
            <w:pPr>
              <w:pStyle w:val="30"/>
              <w:spacing w:before="39" w:line="205" w:lineRule="auto"/>
              <w:ind w:left="111"/>
              <w:rPr>
                <w:color w:val="auto"/>
                <w:sz w:val="24"/>
                <w:szCs w:val="24"/>
                <w:highlight w:val="none"/>
              </w:rPr>
            </w:pPr>
            <w:r>
              <w:rPr>
                <w:color w:val="auto"/>
                <w:spacing w:val="-1"/>
                <w:sz w:val="24"/>
                <w:szCs w:val="24"/>
                <w:highlight w:val="none"/>
              </w:rPr>
              <w:t>通风设计竣工图（原件或电子文件）</w:t>
            </w:r>
          </w:p>
        </w:tc>
      </w:tr>
      <w:tr w14:paraId="6C36D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11501E54">
            <w:pPr>
              <w:pStyle w:val="30"/>
              <w:spacing w:before="38" w:line="206" w:lineRule="auto"/>
              <w:ind w:left="0" w:firstLine="0" w:firstLineChars="0"/>
              <w:jc w:val="center"/>
              <w:rPr>
                <w:color w:val="auto"/>
                <w:sz w:val="24"/>
                <w:szCs w:val="24"/>
                <w:highlight w:val="none"/>
              </w:rPr>
            </w:pPr>
            <w:r>
              <w:rPr>
                <w:color w:val="auto"/>
                <w:spacing w:val="-14"/>
                <w:sz w:val="24"/>
                <w:szCs w:val="24"/>
                <w:highlight w:val="none"/>
              </w:rPr>
              <w:t>16</w:t>
            </w:r>
          </w:p>
        </w:tc>
        <w:tc>
          <w:tcPr>
            <w:tcW w:w="7909" w:type="dxa"/>
            <w:vAlign w:val="top"/>
          </w:tcPr>
          <w:p w14:paraId="516633BD">
            <w:pPr>
              <w:pStyle w:val="30"/>
              <w:spacing w:before="38" w:line="206" w:lineRule="auto"/>
              <w:ind w:left="115"/>
              <w:rPr>
                <w:color w:val="auto"/>
                <w:sz w:val="24"/>
                <w:szCs w:val="24"/>
                <w:highlight w:val="none"/>
              </w:rPr>
            </w:pPr>
            <w:r>
              <w:rPr>
                <w:color w:val="auto"/>
                <w:spacing w:val="-1"/>
                <w:sz w:val="24"/>
                <w:szCs w:val="24"/>
                <w:highlight w:val="none"/>
              </w:rPr>
              <w:t>弱电设计竣工图（原件或电子文件）</w:t>
            </w:r>
          </w:p>
        </w:tc>
      </w:tr>
      <w:tr w14:paraId="49690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5497B09D">
            <w:pPr>
              <w:pStyle w:val="30"/>
              <w:spacing w:before="38" w:line="206" w:lineRule="auto"/>
              <w:ind w:left="0" w:firstLine="0" w:firstLineChars="0"/>
              <w:jc w:val="center"/>
              <w:rPr>
                <w:color w:val="auto"/>
                <w:sz w:val="24"/>
                <w:szCs w:val="24"/>
                <w:highlight w:val="none"/>
              </w:rPr>
            </w:pPr>
            <w:r>
              <w:rPr>
                <w:color w:val="auto"/>
                <w:spacing w:val="-14"/>
                <w:sz w:val="24"/>
                <w:szCs w:val="24"/>
                <w:highlight w:val="none"/>
              </w:rPr>
              <w:t>17</w:t>
            </w:r>
          </w:p>
        </w:tc>
        <w:tc>
          <w:tcPr>
            <w:tcW w:w="7909" w:type="dxa"/>
            <w:vAlign w:val="top"/>
          </w:tcPr>
          <w:p w14:paraId="215CD37F">
            <w:pPr>
              <w:pStyle w:val="30"/>
              <w:spacing w:before="38" w:line="206" w:lineRule="auto"/>
              <w:ind w:left="116"/>
              <w:rPr>
                <w:color w:val="auto"/>
                <w:sz w:val="24"/>
                <w:szCs w:val="24"/>
                <w:highlight w:val="none"/>
              </w:rPr>
            </w:pPr>
            <w:r>
              <w:rPr>
                <w:color w:val="auto"/>
                <w:spacing w:val="-1"/>
                <w:sz w:val="24"/>
                <w:szCs w:val="24"/>
                <w:highlight w:val="none"/>
              </w:rPr>
              <w:t>消防设计竣工图（原件或电子文件）</w:t>
            </w:r>
          </w:p>
        </w:tc>
      </w:tr>
      <w:tr w14:paraId="306E8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34" w:type="dxa"/>
            <w:vAlign w:val="center"/>
          </w:tcPr>
          <w:p w14:paraId="708155BE">
            <w:pPr>
              <w:pStyle w:val="30"/>
              <w:spacing w:before="39" w:line="206" w:lineRule="auto"/>
              <w:ind w:left="0" w:firstLine="0" w:firstLineChars="0"/>
              <w:jc w:val="center"/>
              <w:rPr>
                <w:color w:val="auto"/>
                <w:sz w:val="24"/>
                <w:szCs w:val="24"/>
                <w:highlight w:val="none"/>
              </w:rPr>
            </w:pPr>
            <w:r>
              <w:rPr>
                <w:color w:val="auto"/>
                <w:spacing w:val="-14"/>
                <w:sz w:val="24"/>
                <w:szCs w:val="24"/>
                <w:highlight w:val="none"/>
              </w:rPr>
              <w:t>18</w:t>
            </w:r>
          </w:p>
        </w:tc>
        <w:tc>
          <w:tcPr>
            <w:tcW w:w="7909" w:type="dxa"/>
            <w:vAlign w:val="top"/>
          </w:tcPr>
          <w:p w14:paraId="64D53D0B">
            <w:pPr>
              <w:pStyle w:val="30"/>
              <w:spacing w:before="39" w:line="206" w:lineRule="auto"/>
              <w:ind w:left="121"/>
              <w:rPr>
                <w:color w:val="auto"/>
                <w:sz w:val="24"/>
                <w:szCs w:val="24"/>
                <w:highlight w:val="none"/>
              </w:rPr>
            </w:pPr>
            <w:r>
              <w:rPr>
                <w:color w:val="auto"/>
                <w:spacing w:val="-2"/>
                <w:sz w:val="24"/>
                <w:szCs w:val="24"/>
                <w:highlight w:val="none"/>
              </w:rPr>
              <w:t>暖通设计竣工图（原件或电子文件）</w:t>
            </w:r>
          </w:p>
        </w:tc>
      </w:tr>
      <w:tr w14:paraId="179E1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25A2C13B">
            <w:pPr>
              <w:pStyle w:val="30"/>
              <w:spacing w:before="38" w:line="206" w:lineRule="auto"/>
              <w:ind w:left="0" w:firstLine="0" w:firstLineChars="0"/>
              <w:jc w:val="center"/>
              <w:rPr>
                <w:color w:val="auto"/>
                <w:sz w:val="24"/>
                <w:szCs w:val="24"/>
                <w:highlight w:val="none"/>
              </w:rPr>
            </w:pPr>
            <w:r>
              <w:rPr>
                <w:color w:val="auto"/>
                <w:spacing w:val="-14"/>
                <w:sz w:val="24"/>
                <w:szCs w:val="24"/>
                <w:highlight w:val="none"/>
              </w:rPr>
              <w:t>19</w:t>
            </w:r>
          </w:p>
        </w:tc>
        <w:tc>
          <w:tcPr>
            <w:tcW w:w="7909" w:type="dxa"/>
            <w:vAlign w:val="top"/>
          </w:tcPr>
          <w:p w14:paraId="26796F2D">
            <w:pPr>
              <w:pStyle w:val="30"/>
              <w:spacing w:before="38" w:line="206" w:lineRule="auto"/>
              <w:ind w:left="111"/>
              <w:rPr>
                <w:color w:val="auto"/>
                <w:sz w:val="24"/>
                <w:szCs w:val="24"/>
                <w:highlight w:val="none"/>
              </w:rPr>
            </w:pPr>
            <w:r>
              <w:rPr>
                <w:color w:val="auto"/>
                <w:spacing w:val="-1"/>
                <w:sz w:val="24"/>
                <w:szCs w:val="24"/>
                <w:highlight w:val="none"/>
              </w:rPr>
              <w:t>地下管线综合布置竣工图（原件或电子文件）</w:t>
            </w:r>
          </w:p>
        </w:tc>
      </w:tr>
      <w:tr w14:paraId="68245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2CB5E242">
            <w:pPr>
              <w:pStyle w:val="30"/>
              <w:spacing w:before="39" w:line="205" w:lineRule="auto"/>
              <w:ind w:left="0" w:firstLine="0" w:firstLineChars="0"/>
              <w:jc w:val="center"/>
              <w:rPr>
                <w:color w:val="auto"/>
                <w:sz w:val="24"/>
                <w:szCs w:val="24"/>
                <w:highlight w:val="none"/>
              </w:rPr>
            </w:pPr>
            <w:r>
              <w:rPr>
                <w:color w:val="auto"/>
                <w:spacing w:val="-7"/>
                <w:sz w:val="24"/>
                <w:szCs w:val="24"/>
                <w:highlight w:val="none"/>
              </w:rPr>
              <w:t>20</w:t>
            </w:r>
          </w:p>
        </w:tc>
        <w:tc>
          <w:tcPr>
            <w:tcW w:w="7909" w:type="dxa"/>
            <w:vAlign w:val="top"/>
          </w:tcPr>
          <w:p w14:paraId="7583A3AC">
            <w:pPr>
              <w:pStyle w:val="30"/>
              <w:spacing w:before="39" w:line="205" w:lineRule="auto"/>
              <w:ind w:left="112"/>
              <w:rPr>
                <w:color w:val="auto"/>
                <w:sz w:val="24"/>
                <w:szCs w:val="24"/>
                <w:highlight w:val="none"/>
              </w:rPr>
            </w:pPr>
            <w:r>
              <w:rPr>
                <w:color w:val="auto"/>
                <w:spacing w:val="1"/>
                <w:sz w:val="24"/>
                <w:szCs w:val="24"/>
                <w:highlight w:val="none"/>
              </w:rPr>
              <w:t>其他项目竣工图（绿化、景观、二次装修等</w:t>
            </w:r>
            <w:r>
              <w:rPr>
                <w:color w:val="auto"/>
                <w:spacing w:val="-18"/>
                <w:sz w:val="24"/>
                <w:szCs w:val="24"/>
                <w:highlight w:val="none"/>
              </w:rPr>
              <w:t>）（</w:t>
            </w:r>
            <w:r>
              <w:rPr>
                <w:color w:val="auto"/>
                <w:spacing w:val="1"/>
                <w:sz w:val="24"/>
                <w:szCs w:val="24"/>
                <w:highlight w:val="none"/>
              </w:rPr>
              <w:t>原件或电</w:t>
            </w:r>
            <w:r>
              <w:rPr>
                <w:color w:val="auto"/>
                <w:sz w:val="24"/>
                <w:szCs w:val="24"/>
                <w:highlight w:val="none"/>
              </w:rPr>
              <w:t>子文件）</w:t>
            </w:r>
          </w:p>
        </w:tc>
      </w:tr>
      <w:tr w14:paraId="4FAF1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13F4AA1E">
            <w:pPr>
              <w:pStyle w:val="30"/>
              <w:spacing w:before="39" w:line="205" w:lineRule="auto"/>
              <w:ind w:left="0" w:firstLine="0" w:firstLineChars="0"/>
              <w:jc w:val="center"/>
              <w:rPr>
                <w:color w:val="auto"/>
                <w:sz w:val="24"/>
                <w:szCs w:val="24"/>
                <w:highlight w:val="none"/>
              </w:rPr>
            </w:pPr>
            <w:r>
              <w:rPr>
                <w:color w:val="auto"/>
                <w:spacing w:val="-7"/>
                <w:sz w:val="24"/>
                <w:szCs w:val="24"/>
                <w:highlight w:val="none"/>
              </w:rPr>
              <w:t>21</w:t>
            </w:r>
          </w:p>
        </w:tc>
        <w:tc>
          <w:tcPr>
            <w:tcW w:w="7909" w:type="dxa"/>
            <w:vAlign w:val="top"/>
          </w:tcPr>
          <w:p w14:paraId="7BB67634">
            <w:pPr>
              <w:pStyle w:val="30"/>
              <w:spacing w:before="39" w:line="205" w:lineRule="auto"/>
              <w:ind w:left="111"/>
              <w:rPr>
                <w:color w:val="auto"/>
                <w:sz w:val="24"/>
                <w:szCs w:val="24"/>
                <w:highlight w:val="none"/>
              </w:rPr>
            </w:pPr>
            <w:r>
              <w:rPr>
                <w:color w:val="auto"/>
                <w:spacing w:val="-2"/>
                <w:sz w:val="24"/>
                <w:szCs w:val="24"/>
                <w:highlight w:val="none"/>
              </w:rPr>
              <w:t>排污许可证</w:t>
            </w:r>
          </w:p>
        </w:tc>
      </w:tr>
      <w:tr w14:paraId="3E6BD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34" w:type="dxa"/>
            <w:vAlign w:val="center"/>
          </w:tcPr>
          <w:p w14:paraId="28180977">
            <w:pPr>
              <w:pStyle w:val="30"/>
              <w:spacing w:before="40" w:line="205" w:lineRule="auto"/>
              <w:ind w:left="0" w:firstLine="0" w:firstLineChars="0"/>
              <w:jc w:val="center"/>
              <w:rPr>
                <w:color w:val="auto"/>
                <w:sz w:val="24"/>
                <w:szCs w:val="24"/>
                <w:highlight w:val="none"/>
              </w:rPr>
            </w:pPr>
            <w:r>
              <w:rPr>
                <w:color w:val="auto"/>
                <w:spacing w:val="-7"/>
                <w:sz w:val="24"/>
                <w:szCs w:val="24"/>
                <w:highlight w:val="none"/>
              </w:rPr>
              <w:t>22</w:t>
            </w:r>
          </w:p>
        </w:tc>
        <w:tc>
          <w:tcPr>
            <w:tcW w:w="7909" w:type="dxa"/>
            <w:vAlign w:val="top"/>
          </w:tcPr>
          <w:p w14:paraId="18E72FC4">
            <w:pPr>
              <w:pStyle w:val="30"/>
              <w:spacing w:before="40" w:line="205" w:lineRule="auto"/>
              <w:ind w:left="127"/>
              <w:rPr>
                <w:color w:val="auto"/>
                <w:sz w:val="24"/>
                <w:szCs w:val="24"/>
                <w:highlight w:val="none"/>
              </w:rPr>
            </w:pPr>
            <w:r>
              <w:rPr>
                <w:color w:val="auto"/>
                <w:spacing w:val="-5"/>
                <w:sz w:val="24"/>
                <w:szCs w:val="24"/>
                <w:highlight w:val="none"/>
              </w:rPr>
              <w:t>防雷测试报告</w:t>
            </w:r>
          </w:p>
        </w:tc>
      </w:tr>
      <w:tr w14:paraId="299A6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66E039EC">
            <w:pPr>
              <w:pStyle w:val="30"/>
              <w:spacing w:before="38" w:line="206" w:lineRule="auto"/>
              <w:ind w:left="0" w:firstLine="0" w:firstLineChars="0"/>
              <w:jc w:val="center"/>
              <w:rPr>
                <w:color w:val="auto"/>
                <w:sz w:val="24"/>
                <w:szCs w:val="24"/>
                <w:highlight w:val="none"/>
              </w:rPr>
            </w:pPr>
            <w:r>
              <w:rPr>
                <w:color w:val="auto"/>
                <w:spacing w:val="-7"/>
                <w:sz w:val="24"/>
                <w:szCs w:val="24"/>
                <w:highlight w:val="none"/>
              </w:rPr>
              <w:t>23</w:t>
            </w:r>
          </w:p>
        </w:tc>
        <w:tc>
          <w:tcPr>
            <w:tcW w:w="7909" w:type="dxa"/>
            <w:vAlign w:val="top"/>
          </w:tcPr>
          <w:p w14:paraId="4CC40EBD">
            <w:pPr>
              <w:pStyle w:val="30"/>
              <w:spacing w:before="38" w:line="206" w:lineRule="auto"/>
              <w:ind w:left="111"/>
              <w:rPr>
                <w:color w:val="auto"/>
                <w:sz w:val="24"/>
                <w:szCs w:val="24"/>
                <w:highlight w:val="none"/>
              </w:rPr>
            </w:pPr>
            <w:r>
              <w:rPr>
                <w:color w:val="auto"/>
                <w:spacing w:val="-1"/>
                <w:sz w:val="24"/>
                <w:szCs w:val="24"/>
                <w:highlight w:val="none"/>
              </w:rPr>
              <w:t>供水合同、生活用水水质检验报告</w:t>
            </w:r>
          </w:p>
        </w:tc>
      </w:tr>
      <w:tr w14:paraId="3701D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43AA2220">
            <w:pPr>
              <w:pStyle w:val="30"/>
              <w:spacing w:before="38" w:line="206" w:lineRule="auto"/>
              <w:ind w:left="0" w:firstLine="0" w:firstLineChars="0"/>
              <w:jc w:val="center"/>
              <w:rPr>
                <w:color w:val="auto"/>
                <w:sz w:val="24"/>
                <w:szCs w:val="24"/>
                <w:highlight w:val="none"/>
              </w:rPr>
            </w:pPr>
            <w:r>
              <w:rPr>
                <w:color w:val="auto"/>
                <w:spacing w:val="-7"/>
                <w:sz w:val="24"/>
                <w:szCs w:val="24"/>
                <w:highlight w:val="none"/>
              </w:rPr>
              <w:t>24</w:t>
            </w:r>
          </w:p>
        </w:tc>
        <w:tc>
          <w:tcPr>
            <w:tcW w:w="7909" w:type="dxa"/>
            <w:vAlign w:val="top"/>
          </w:tcPr>
          <w:p w14:paraId="58C329D1">
            <w:pPr>
              <w:pStyle w:val="30"/>
              <w:spacing w:before="38" w:line="206" w:lineRule="auto"/>
              <w:ind w:left="111"/>
              <w:rPr>
                <w:color w:val="auto"/>
                <w:sz w:val="24"/>
                <w:szCs w:val="24"/>
                <w:highlight w:val="none"/>
              </w:rPr>
            </w:pPr>
            <w:r>
              <w:rPr>
                <w:color w:val="auto"/>
                <w:spacing w:val="-2"/>
                <w:sz w:val="24"/>
                <w:szCs w:val="24"/>
                <w:highlight w:val="none"/>
              </w:rPr>
              <w:t>供电协议书、许可证</w:t>
            </w:r>
          </w:p>
        </w:tc>
      </w:tr>
      <w:tr w14:paraId="686CA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76AF5D3A">
            <w:pPr>
              <w:pStyle w:val="30"/>
              <w:spacing w:before="39" w:line="205" w:lineRule="auto"/>
              <w:ind w:left="0" w:firstLine="0" w:firstLineChars="0"/>
              <w:jc w:val="center"/>
              <w:rPr>
                <w:color w:val="auto"/>
                <w:sz w:val="24"/>
                <w:szCs w:val="24"/>
                <w:highlight w:val="none"/>
              </w:rPr>
            </w:pPr>
            <w:r>
              <w:rPr>
                <w:color w:val="auto"/>
                <w:spacing w:val="-7"/>
                <w:sz w:val="24"/>
                <w:szCs w:val="24"/>
                <w:highlight w:val="none"/>
              </w:rPr>
              <w:t>25</w:t>
            </w:r>
          </w:p>
        </w:tc>
        <w:tc>
          <w:tcPr>
            <w:tcW w:w="7909" w:type="dxa"/>
            <w:vAlign w:val="top"/>
          </w:tcPr>
          <w:p w14:paraId="5B6C9D87">
            <w:pPr>
              <w:pStyle w:val="30"/>
              <w:spacing w:before="39" w:line="205" w:lineRule="auto"/>
              <w:ind w:left="111"/>
              <w:rPr>
                <w:color w:val="auto"/>
                <w:sz w:val="24"/>
                <w:szCs w:val="24"/>
                <w:highlight w:val="none"/>
              </w:rPr>
            </w:pPr>
            <w:r>
              <w:rPr>
                <w:color w:val="auto"/>
                <w:spacing w:val="-2"/>
                <w:sz w:val="24"/>
                <w:szCs w:val="24"/>
                <w:highlight w:val="none"/>
              </w:rPr>
              <w:t>供气协议书、许可证</w:t>
            </w:r>
          </w:p>
        </w:tc>
      </w:tr>
      <w:tr w14:paraId="4966D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34" w:type="dxa"/>
            <w:vAlign w:val="center"/>
          </w:tcPr>
          <w:p w14:paraId="73C5963A">
            <w:pPr>
              <w:pStyle w:val="30"/>
              <w:spacing w:before="39" w:line="206" w:lineRule="auto"/>
              <w:ind w:left="0" w:firstLine="0" w:firstLineChars="0"/>
              <w:jc w:val="center"/>
              <w:rPr>
                <w:color w:val="auto"/>
                <w:sz w:val="24"/>
                <w:szCs w:val="24"/>
                <w:highlight w:val="none"/>
              </w:rPr>
            </w:pPr>
            <w:r>
              <w:rPr>
                <w:color w:val="auto"/>
                <w:spacing w:val="-7"/>
                <w:sz w:val="24"/>
                <w:szCs w:val="24"/>
                <w:highlight w:val="none"/>
              </w:rPr>
              <w:t>26</w:t>
            </w:r>
          </w:p>
        </w:tc>
        <w:tc>
          <w:tcPr>
            <w:tcW w:w="7909" w:type="dxa"/>
            <w:vAlign w:val="top"/>
          </w:tcPr>
          <w:p w14:paraId="18897F25">
            <w:pPr>
              <w:pStyle w:val="30"/>
              <w:spacing w:before="39" w:line="206" w:lineRule="auto"/>
              <w:ind w:left="112"/>
              <w:rPr>
                <w:color w:val="auto"/>
                <w:sz w:val="24"/>
                <w:szCs w:val="24"/>
                <w:highlight w:val="none"/>
              </w:rPr>
            </w:pPr>
            <w:r>
              <w:rPr>
                <w:color w:val="auto"/>
                <w:spacing w:val="-1"/>
                <w:sz w:val="24"/>
                <w:szCs w:val="24"/>
                <w:highlight w:val="none"/>
              </w:rPr>
              <w:t>有线电视合格证、通讯设施合格证</w:t>
            </w:r>
          </w:p>
        </w:tc>
      </w:tr>
      <w:tr w14:paraId="385B6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5460F63E">
            <w:pPr>
              <w:pStyle w:val="30"/>
              <w:spacing w:before="39" w:line="205" w:lineRule="auto"/>
              <w:ind w:left="0" w:firstLine="0" w:firstLineChars="0"/>
              <w:jc w:val="center"/>
              <w:rPr>
                <w:color w:val="auto"/>
                <w:sz w:val="24"/>
                <w:szCs w:val="24"/>
                <w:highlight w:val="none"/>
              </w:rPr>
            </w:pPr>
            <w:r>
              <w:rPr>
                <w:color w:val="auto"/>
                <w:spacing w:val="-7"/>
                <w:sz w:val="24"/>
                <w:szCs w:val="24"/>
                <w:highlight w:val="none"/>
              </w:rPr>
              <w:t>27</w:t>
            </w:r>
          </w:p>
        </w:tc>
        <w:tc>
          <w:tcPr>
            <w:tcW w:w="7909" w:type="dxa"/>
            <w:vAlign w:val="top"/>
          </w:tcPr>
          <w:p w14:paraId="54935384">
            <w:pPr>
              <w:pStyle w:val="30"/>
              <w:spacing w:before="39" w:line="205" w:lineRule="auto"/>
              <w:ind w:left="111"/>
              <w:rPr>
                <w:color w:val="auto"/>
                <w:sz w:val="24"/>
                <w:szCs w:val="24"/>
                <w:highlight w:val="none"/>
              </w:rPr>
            </w:pPr>
            <w:r>
              <w:rPr>
                <w:color w:val="auto"/>
                <w:spacing w:val="-1"/>
                <w:sz w:val="24"/>
                <w:szCs w:val="24"/>
                <w:highlight w:val="none"/>
              </w:rPr>
              <w:t>环卫、交警、人防、技防等部门验收合格证</w:t>
            </w:r>
          </w:p>
        </w:tc>
      </w:tr>
      <w:tr w14:paraId="08615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943" w:type="dxa"/>
            <w:gridSpan w:val="2"/>
            <w:vAlign w:val="top"/>
          </w:tcPr>
          <w:p w14:paraId="7B1228D4">
            <w:pPr>
              <w:pStyle w:val="30"/>
              <w:spacing w:before="39" w:line="207" w:lineRule="auto"/>
              <w:ind w:left="3514"/>
              <w:rPr>
                <w:color w:val="auto"/>
                <w:sz w:val="24"/>
                <w:szCs w:val="24"/>
                <w:highlight w:val="none"/>
              </w:rPr>
            </w:pPr>
            <w:r>
              <w:rPr>
                <w:b/>
                <w:bCs/>
                <w:color w:val="auto"/>
                <w:spacing w:val="-3"/>
                <w:sz w:val="24"/>
                <w:szCs w:val="24"/>
                <w:highlight w:val="none"/>
              </w:rPr>
              <w:t>三、物业管理资料</w:t>
            </w:r>
          </w:p>
        </w:tc>
      </w:tr>
      <w:tr w14:paraId="4F34B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3761E0CC">
            <w:pPr>
              <w:pStyle w:val="30"/>
              <w:spacing w:before="39" w:line="205" w:lineRule="auto"/>
              <w:ind w:left="0" w:firstLine="0" w:firstLineChars="0"/>
              <w:jc w:val="center"/>
              <w:rPr>
                <w:color w:val="auto"/>
                <w:sz w:val="24"/>
                <w:szCs w:val="24"/>
                <w:highlight w:val="none"/>
              </w:rPr>
            </w:pPr>
            <w:r>
              <w:rPr>
                <w:color w:val="auto"/>
                <w:spacing w:val="-7"/>
                <w:sz w:val="24"/>
                <w:szCs w:val="24"/>
                <w:highlight w:val="none"/>
              </w:rPr>
              <w:t>28</w:t>
            </w:r>
          </w:p>
        </w:tc>
        <w:tc>
          <w:tcPr>
            <w:tcW w:w="7909" w:type="dxa"/>
            <w:vAlign w:val="top"/>
          </w:tcPr>
          <w:p w14:paraId="66EDF803">
            <w:pPr>
              <w:pStyle w:val="30"/>
              <w:spacing w:before="39" w:line="205" w:lineRule="auto"/>
              <w:ind w:left="115"/>
              <w:rPr>
                <w:color w:val="auto"/>
                <w:sz w:val="24"/>
                <w:szCs w:val="24"/>
                <w:highlight w:val="none"/>
              </w:rPr>
            </w:pPr>
            <w:r>
              <w:rPr>
                <w:color w:val="auto"/>
                <w:spacing w:val="-1"/>
                <w:sz w:val="24"/>
                <w:szCs w:val="24"/>
                <w:highlight w:val="none"/>
              </w:rPr>
              <w:t>前期物业服务协议（物业服务合同）</w:t>
            </w:r>
          </w:p>
        </w:tc>
      </w:tr>
      <w:tr w14:paraId="0FDEE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317FBF48">
            <w:pPr>
              <w:pStyle w:val="30"/>
              <w:spacing w:before="40" w:line="204" w:lineRule="auto"/>
              <w:ind w:left="0" w:firstLine="0" w:firstLineChars="0"/>
              <w:jc w:val="center"/>
              <w:rPr>
                <w:color w:val="auto"/>
                <w:sz w:val="24"/>
                <w:szCs w:val="24"/>
                <w:highlight w:val="none"/>
              </w:rPr>
            </w:pPr>
            <w:r>
              <w:rPr>
                <w:color w:val="auto"/>
                <w:spacing w:val="-7"/>
                <w:sz w:val="24"/>
                <w:szCs w:val="24"/>
                <w:highlight w:val="none"/>
              </w:rPr>
              <w:t>29</w:t>
            </w:r>
          </w:p>
        </w:tc>
        <w:tc>
          <w:tcPr>
            <w:tcW w:w="7909" w:type="dxa"/>
            <w:vAlign w:val="top"/>
          </w:tcPr>
          <w:p w14:paraId="73B37A82">
            <w:pPr>
              <w:pStyle w:val="30"/>
              <w:spacing w:before="40" w:line="204" w:lineRule="auto"/>
              <w:ind w:left="125"/>
              <w:rPr>
                <w:color w:val="auto"/>
                <w:sz w:val="24"/>
                <w:szCs w:val="24"/>
                <w:highlight w:val="none"/>
              </w:rPr>
            </w:pPr>
            <w:r>
              <w:rPr>
                <w:color w:val="auto"/>
                <w:spacing w:val="-2"/>
                <w:sz w:val="24"/>
                <w:szCs w:val="24"/>
                <w:highlight w:val="none"/>
              </w:rPr>
              <w:t>临时管理规约（管理规约）</w:t>
            </w:r>
          </w:p>
        </w:tc>
      </w:tr>
      <w:tr w14:paraId="0CEF1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34" w:type="dxa"/>
            <w:vAlign w:val="center"/>
          </w:tcPr>
          <w:p w14:paraId="567C3192">
            <w:pPr>
              <w:pStyle w:val="30"/>
              <w:spacing w:before="40" w:line="205" w:lineRule="auto"/>
              <w:ind w:left="0" w:firstLine="0" w:firstLineChars="0"/>
              <w:jc w:val="center"/>
              <w:rPr>
                <w:color w:val="auto"/>
                <w:sz w:val="24"/>
                <w:szCs w:val="24"/>
                <w:highlight w:val="none"/>
              </w:rPr>
            </w:pPr>
            <w:r>
              <w:rPr>
                <w:color w:val="auto"/>
                <w:spacing w:val="-8"/>
                <w:sz w:val="24"/>
                <w:szCs w:val="24"/>
                <w:highlight w:val="none"/>
              </w:rPr>
              <w:t>30</w:t>
            </w:r>
          </w:p>
        </w:tc>
        <w:tc>
          <w:tcPr>
            <w:tcW w:w="7909" w:type="dxa"/>
            <w:vAlign w:val="top"/>
          </w:tcPr>
          <w:p w14:paraId="681BBD13">
            <w:pPr>
              <w:pStyle w:val="30"/>
              <w:spacing w:before="40" w:line="205" w:lineRule="auto"/>
              <w:ind w:left="110"/>
              <w:rPr>
                <w:color w:val="auto"/>
                <w:sz w:val="24"/>
                <w:szCs w:val="24"/>
                <w:highlight w:val="none"/>
              </w:rPr>
            </w:pPr>
            <w:r>
              <w:rPr>
                <w:color w:val="auto"/>
                <w:spacing w:val="-2"/>
                <w:sz w:val="24"/>
                <w:szCs w:val="24"/>
                <w:highlight w:val="none"/>
              </w:rPr>
              <w:t>住宅使用说明书</w:t>
            </w:r>
          </w:p>
        </w:tc>
      </w:tr>
      <w:tr w14:paraId="02B59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3E2B1B9D">
            <w:pPr>
              <w:pStyle w:val="30"/>
              <w:spacing w:before="40" w:line="204" w:lineRule="auto"/>
              <w:ind w:left="0" w:firstLine="0" w:firstLineChars="0"/>
              <w:jc w:val="center"/>
              <w:rPr>
                <w:color w:val="auto"/>
                <w:sz w:val="24"/>
                <w:szCs w:val="24"/>
                <w:highlight w:val="none"/>
              </w:rPr>
            </w:pPr>
            <w:r>
              <w:rPr>
                <w:color w:val="auto"/>
                <w:spacing w:val="-8"/>
                <w:sz w:val="24"/>
                <w:szCs w:val="24"/>
                <w:highlight w:val="none"/>
              </w:rPr>
              <w:t>31</w:t>
            </w:r>
          </w:p>
        </w:tc>
        <w:tc>
          <w:tcPr>
            <w:tcW w:w="7909" w:type="dxa"/>
            <w:vAlign w:val="top"/>
          </w:tcPr>
          <w:p w14:paraId="6C0D3C6C">
            <w:pPr>
              <w:pStyle w:val="30"/>
              <w:spacing w:before="40" w:line="204" w:lineRule="auto"/>
              <w:ind w:left="110"/>
              <w:rPr>
                <w:color w:val="auto"/>
                <w:sz w:val="24"/>
                <w:szCs w:val="24"/>
                <w:highlight w:val="none"/>
              </w:rPr>
            </w:pPr>
            <w:r>
              <w:rPr>
                <w:color w:val="auto"/>
                <w:spacing w:val="-2"/>
                <w:sz w:val="24"/>
                <w:szCs w:val="24"/>
                <w:highlight w:val="none"/>
              </w:rPr>
              <w:t>住宅质量保证书</w:t>
            </w:r>
          </w:p>
        </w:tc>
      </w:tr>
      <w:tr w14:paraId="72383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686E6DE9">
            <w:pPr>
              <w:pStyle w:val="30"/>
              <w:spacing w:before="38" w:line="206" w:lineRule="auto"/>
              <w:ind w:left="0" w:firstLine="0" w:firstLineChars="0"/>
              <w:jc w:val="center"/>
              <w:rPr>
                <w:color w:val="auto"/>
                <w:sz w:val="24"/>
                <w:szCs w:val="24"/>
                <w:highlight w:val="none"/>
              </w:rPr>
            </w:pPr>
            <w:r>
              <w:rPr>
                <w:color w:val="auto"/>
                <w:spacing w:val="-8"/>
                <w:sz w:val="24"/>
                <w:szCs w:val="24"/>
                <w:highlight w:val="none"/>
              </w:rPr>
              <w:t>32</w:t>
            </w:r>
          </w:p>
        </w:tc>
        <w:tc>
          <w:tcPr>
            <w:tcW w:w="7909" w:type="dxa"/>
            <w:vAlign w:val="top"/>
          </w:tcPr>
          <w:p w14:paraId="3B984944">
            <w:pPr>
              <w:pStyle w:val="30"/>
              <w:spacing w:before="38" w:line="206" w:lineRule="auto"/>
              <w:ind w:left="110"/>
              <w:rPr>
                <w:color w:val="auto"/>
                <w:sz w:val="24"/>
                <w:szCs w:val="24"/>
                <w:highlight w:val="none"/>
              </w:rPr>
            </w:pPr>
            <w:r>
              <w:rPr>
                <w:color w:val="auto"/>
                <w:spacing w:val="-1"/>
                <w:sz w:val="24"/>
                <w:szCs w:val="24"/>
                <w:highlight w:val="none"/>
              </w:rPr>
              <w:t>业主姓名、房号、面积、联系电话一览表</w:t>
            </w:r>
          </w:p>
        </w:tc>
      </w:tr>
      <w:tr w14:paraId="6C056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4" w:type="dxa"/>
            <w:vAlign w:val="center"/>
          </w:tcPr>
          <w:p w14:paraId="5620D2B7">
            <w:pPr>
              <w:pStyle w:val="30"/>
              <w:spacing w:before="42" w:line="203" w:lineRule="auto"/>
              <w:ind w:left="0" w:firstLine="0" w:firstLineChars="0"/>
              <w:jc w:val="center"/>
              <w:rPr>
                <w:color w:val="auto"/>
                <w:sz w:val="24"/>
                <w:szCs w:val="24"/>
                <w:highlight w:val="none"/>
              </w:rPr>
            </w:pPr>
            <w:r>
              <w:rPr>
                <w:color w:val="auto"/>
                <w:spacing w:val="-8"/>
                <w:sz w:val="24"/>
                <w:szCs w:val="24"/>
                <w:highlight w:val="none"/>
              </w:rPr>
              <w:t>33</w:t>
            </w:r>
          </w:p>
        </w:tc>
        <w:tc>
          <w:tcPr>
            <w:tcW w:w="7909" w:type="dxa"/>
            <w:vAlign w:val="top"/>
          </w:tcPr>
          <w:p w14:paraId="353C26CE">
            <w:pPr>
              <w:pStyle w:val="30"/>
              <w:spacing w:before="42" w:line="203" w:lineRule="auto"/>
              <w:ind w:left="111"/>
              <w:rPr>
                <w:color w:val="auto"/>
                <w:sz w:val="24"/>
                <w:szCs w:val="24"/>
                <w:highlight w:val="none"/>
              </w:rPr>
            </w:pPr>
            <w:r>
              <w:rPr>
                <w:color w:val="auto"/>
                <w:spacing w:val="-1"/>
                <w:sz w:val="24"/>
                <w:szCs w:val="24"/>
                <w:highlight w:val="none"/>
              </w:rPr>
              <w:t>物业专项维修资金缴交确认单</w:t>
            </w:r>
          </w:p>
        </w:tc>
      </w:tr>
      <w:tr w14:paraId="78D46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34" w:type="dxa"/>
            <w:vAlign w:val="center"/>
          </w:tcPr>
          <w:p w14:paraId="152755E6">
            <w:pPr>
              <w:pStyle w:val="30"/>
              <w:spacing w:before="40" w:line="205" w:lineRule="auto"/>
              <w:ind w:left="0" w:firstLine="0" w:firstLineChars="0"/>
              <w:jc w:val="center"/>
              <w:rPr>
                <w:color w:val="auto"/>
                <w:sz w:val="24"/>
                <w:szCs w:val="24"/>
                <w:highlight w:val="none"/>
              </w:rPr>
            </w:pPr>
            <w:r>
              <w:rPr>
                <w:color w:val="auto"/>
                <w:spacing w:val="-8"/>
                <w:sz w:val="24"/>
                <w:szCs w:val="24"/>
                <w:highlight w:val="none"/>
              </w:rPr>
              <w:t>34</w:t>
            </w:r>
          </w:p>
        </w:tc>
        <w:tc>
          <w:tcPr>
            <w:tcW w:w="7909" w:type="dxa"/>
            <w:vAlign w:val="top"/>
          </w:tcPr>
          <w:p w14:paraId="69A98DB3">
            <w:pPr>
              <w:pStyle w:val="30"/>
              <w:spacing w:before="40" w:line="205" w:lineRule="auto"/>
              <w:ind w:left="114"/>
              <w:rPr>
                <w:color w:val="auto"/>
                <w:sz w:val="24"/>
                <w:szCs w:val="24"/>
                <w:highlight w:val="none"/>
              </w:rPr>
            </w:pPr>
            <w:r>
              <w:rPr>
                <w:color w:val="auto"/>
                <w:spacing w:val="-2"/>
                <w:sz w:val="24"/>
                <w:szCs w:val="24"/>
                <w:highlight w:val="none"/>
              </w:rPr>
              <w:t>水、电表与房号对应表</w:t>
            </w:r>
          </w:p>
        </w:tc>
      </w:tr>
      <w:tr w14:paraId="75AF5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943" w:type="dxa"/>
            <w:gridSpan w:val="2"/>
            <w:vAlign w:val="top"/>
          </w:tcPr>
          <w:p w14:paraId="74884964">
            <w:pPr>
              <w:pStyle w:val="30"/>
              <w:spacing w:before="39" w:line="208" w:lineRule="auto"/>
              <w:ind w:left="2692"/>
              <w:rPr>
                <w:color w:val="auto"/>
                <w:sz w:val="24"/>
                <w:szCs w:val="24"/>
                <w:highlight w:val="none"/>
              </w:rPr>
            </w:pPr>
            <w:r>
              <w:rPr>
                <w:b/>
                <w:bCs/>
                <w:color w:val="auto"/>
                <w:spacing w:val="-4"/>
                <w:sz w:val="24"/>
                <w:szCs w:val="24"/>
                <w:highlight w:val="none"/>
              </w:rPr>
              <w:t>四、其他资料（视项目情况提供）</w:t>
            </w:r>
          </w:p>
        </w:tc>
      </w:tr>
    </w:tbl>
    <w:p w14:paraId="719E2F04">
      <w:pPr>
        <w:pStyle w:val="7"/>
        <w:rPr>
          <w:color w:val="auto"/>
          <w:highlight w:val="none"/>
        </w:rPr>
      </w:pPr>
    </w:p>
    <w:p w14:paraId="786B198B">
      <w:pPr>
        <w:rPr>
          <w:color w:val="auto"/>
          <w:highlight w:val="none"/>
        </w:rPr>
        <w:sectPr>
          <w:pgSz w:w="11907" w:h="16840"/>
          <w:pgMar w:top="1091" w:right="1417" w:bottom="400" w:left="1418" w:header="1076" w:footer="0" w:gutter="0"/>
          <w:pgNumType w:fmt="decimal"/>
          <w:cols w:space="720" w:num="1"/>
        </w:sectPr>
      </w:pPr>
    </w:p>
    <w:p w14:paraId="390E1550">
      <w:pPr>
        <w:pStyle w:val="7"/>
        <w:rPr>
          <w:color w:val="auto"/>
          <w:highlight w:val="none"/>
        </w:rPr>
      </w:pPr>
    </w:p>
    <w:p w14:paraId="63CCE525">
      <w:pPr>
        <w:spacing w:before="91" w:line="219" w:lineRule="auto"/>
        <w:ind w:left="3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附件</w:t>
      </w:r>
      <w:r>
        <w:rPr>
          <w:rFonts w:hint="eastAsia" w:ascii="宋体" w:hAnsi="宋体" w:cs="宋体"/>
          <w:b/>
          <w:bCs/>
          <w:color w:val="auto"/>
          <w:spacing w:val="-11"/>
          <w:sz w:val="28"/>
          <w:szCs w:val="28"/>
          <w:highlight w:val="none"/>
          <w:lang w:val="en-US" w:eastAsia="zh-CN"/>
        </w:rPr>
        <w:t>七</w:t>
      </w:r>
      <w:r>
        <w:rPr>
          <w:rFonts w:ascii="宋体" w:hAnsi="宋体" w:eastAsia="宋体" w:cs="宋体"/>
          <w:b/>
          <w:bCs/>
          <w:color w:val="auto"/>
          <w:spacing w:val="-11"/>
          <w:sz w:val="28"/>
          <w:szCs w:val="28"/>
          <w:highlight w:val="none"/>
        </w:rPr>
        <w:t>：</w:t>
      </w:r>
    </w:p>
    <w:p w14:paraId="377CAC53">
      <w:pPr>
        <w:spacing w:before="212" w:line="220" w:lineRule="auto"/>
        <w:ind w:left="393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物业委托保修协议</w:t>
      </w:r>
    </w:p>
    <w:p w14:paraId="552D2A23">
      <w:pPr>
        <w:spacing w:before="205" w:line="219" w:lineRule="auto"/>
        <w:ind w:left="489"/>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第一条协议双方当事人</w:t>
      </w:r>
    </w:p>
    <w:p w14:paraId="7D95216E">
      <w:pPr>
        <w:spacing w:before="182" w:line="219" w:lineRule="auto"/>
        <w:ind w:left="488"/>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委托方</w:t>
      </w:r>
      <w:r>
        <w:rPr>
          <w:rFonts w:ascii="宋体" w:hAnsi="宋体" w:eastAsia="宋体" w:cs="宋体"/>
          <w:color w:val="auto"/>
          <w:spacing w:val="-2"/>
          <w:sz w:val="24"/>
          <w:szCs w:val="24"/>
          <w:highlight w:val="none"/>
        </w:rPr>
        <w:t>（以下简称甲方</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p>
    <w:p w14:paraId="0AEB4939">
      <w:pPr>
        <w:spacing w:before="180" w:line="219" w:lineRule="auto"/>
        <w:ind w:left="5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资质等级：</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98"/>
          <w:sz w:val="24"/>
          <w:szCs w:val="24"/>
          <w:highlight w:val="none"/>
        </w:rPr>
        <w:t xml:space="preserve"> </w:t>
      </w:r>
      <w:r>
        <w:rPr>
          <w:rFonts w:ascii="宋体" w:hAnsi="宋体" w:eastAsia="宋体" w:cs="宋体"/>
          <w:color w:val="auto"/>
          <w:spacing w:val="-2"/>
          <w:sz w:val="24"/>
          <w:szCs w:val="24"/>
          <w:highlight w:val="none"/>
        </w:rPr>
        <w:t>证书编号：</w:t>
      </w:r>
      <w:r>
        <w:rPr>
          <w:rFonts w:ascii="宋体" w:hAnsi="宋体" w:eastAsia="宋体" w:cs="宋体"/>
          <w:color w:val="auto"/>
          <w:sz w:val="24"/>
          <w:szCs w:val="24"/>
          <w:highlight w:val="none"/>
          <w:u w:val="single" w:color="auto"/>
        </w:rPr>
        <w:t xml:space="preserve">                    </w:t>
      </w:r>
    </w:p>
    <w:p w14:paraId="6F78DDB1">
      <w:pPr>
        <w:spacing w:before="184" w:line="219" w:lineRule="auto"/>
        <w:ind w:left="49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联系电话：</w:t>
      </w:r>
      <w:r>
        <w:rPr>
          <w:rFonts w:ascii="宋体" w:hAnsi="宋体" w:eastAsia="宋体" w:cs="宋体"/>
          <w:color w:val="auto"/>
          <w:sz w:val="24"/>
          <w:szCs w:val="24"/>
          <w:highlight w:val="none"/>
          <w:u w:val="single" w:color="auto"/>
        </w:rPr>
        <w:t xml:space="preserve">                 </w:t>
      </w:r>
    </w:p>
    <w:p w14:paraId="2179454D">
      <w:pPr>
        <w:spacing w:before="181" w:line="221" w:lineRule="auto"/>
        <w:ind w:left="48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注册地址：</w:t>
      </w:r>
      <w:r>
        <w:rPr>
          <w:rFonts w:ascii="宋体" w:hAnsi="宋体" w:eastAsia="宋体" w:cs="宋体"/>
          <w:color w:val="auto"/>
          <w:sz w:val="24"/>
          <w:szCs w:val="24"/>
          <w:highlight w:val="none"/>
          <w:u w:val="single" w:color="auto"/>
        </w:rPr>
        <w:t xml:space="preserve">                                             </w:t>
      </w:r>
    </w:p>
    <w:p w14:paraId="68F0EC06">
      <w:pPr>
        <w:spacing w:before="179" w:line="219"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委托代理人：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1"/>
          <w:sz w:val="24"/>
          <w:szCs w:val="24"/>
          <w:highlight w:val="none"/>
        </w:rPr>
        <w:t xml:space="preserve"> </w:t>
      </w:r>
      <w:r>
        <w:rPr>
          <w:rFonts w:ascii="宋体" w:hAnsi="宋体" w:eastAsia="宋体" w:cs="宋体"/>
          <w:color w:val="auto"/>
          <w:spacing w:val="-1"/>
          <w:sz w:val="24"/>
          <w:szCs w:val="24"/>
          <w:highlight w:val="none"/>
        </w:rPr>
        <w:t>联系电话：</w:t>
      </w:r>
      <w:r>
        <w:rPr>
          <w:rFonts w:ascii="宋体" w:hAnsi="宋体" w:eastAsia="宋体" w:cs="宋体"/>
          <w:color w:val="auto"/>
          <w:sz w:val="24"/>
          <w:szCs w:val="24"/>
          <w:highlight w:val="none"/>
          <w:u w:val="single" w:color="auto"/>
        </w:rPr>
        <w:t xml:space="preserve">                 </w:t>
      </w:r>
    </w:p>
    <w:p w14:paraId="46F92CC5">
      <w:pPr>
        <w:spacing w:before="182" w:line="219" w:lineRule="auto"/>
        <w:ind w:left="494"/>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受托方</w:t>
      </w:r>
      <w:r>
        <w:rPr>
          <w:rFonts w:ascii="宋体" w:hAnsi="宋体" w:eastAsia="宋体" w:cs="宋体"/>
          <w:color w:val="auto"/>
          <w:spacing w:val="-2"/>
          <w:sz w:val="24"/>
          <w:szCs w:val="24"/>
          <w:highlight w:val="none"/>
        </w:rPr>
        <w:t>（以下简称乙方</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p>
    <w:p w14:paraId="6DEAF5D5">
      <w:pPr>
        <w:spacing w:before="183" w:line="219" w:lineRule="auto"/>
        <w:ind w:left="5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资质等级：</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1"/>
          <w:sz w:val="24"/>
          <w:szCs w:val="24"/>
          <w:highlight w:val="none"/>
        </w:rPr>
        <w:t>证书编</w:t>
      </w:r>
      <w:r>
        <w:rPr>
          <w:rFonts w:ascii="宋体" w:hAnsi="宋体" w:eastAsia="宋体" w:cs="宋体"/>
          <w:color w:val="auto"/>
          <w:spacing w:val="-2"/>
          <w:sz w:val="24"/>
          <w:szCs w:val="24"/>
          <w:highlight w:val="none"/>
        </w:rPr>
        <w:t>号：</w:t>
      </w:r>
      <w:r>
        <w:rPr>
          <w:rFonts w:ascii="宋体" w:hAnsi="宋体" w:eastAsia="宋体" w:cs="宋体"/>
          <w:color w:val="auto"/>
          <w:sz w:val="24"/>
          <w:szCs w:val="24"/>
          <w:highlight w:val="none"/>
          <w:u w:val="single" w:color="auto"/>
        </w:rPr>
        <w:t xml:space="preserve">                  </w:t>
      </w:r>
    </w:p>
    <w:p w14:paraId="4EF2F76F">
      <w:pPr>
        <w:spacing w:before="182" w:line="219" w:lineRule="auto"/>
        <w:ind w:left="49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联系电</w:t>
      </w:r>
      <w:r>
        <w:rPr>
          <w:rFonts w:ascii="宋体" w:hAnsi="宋体" w:eastAsia="宋体" w:cs="宋体"/>
          <w:color w:val="auto"/>
          <w:spacing w:val="-2"/>
          <w:sz w:val="24"/>
          <w:szCs w:val="24"/>
          <w:highlight w:val="none"/>
        </w:rPr>
        <w:t>话：</w:t>
      </w:r>
      <w:r>
        <w:rPr>
          <w:rFonts w:ascii="宋体" w:hAnsi="宋体" w:eastAsia="宋体" w:cs="宋体"/>
          <w:color w:val="auto"/>
          <w:sz w:val="24"/>
          <w:szCs w:val="24"/>
          <w:highlight w:val="none"/>
          <w:u w:val="single" w:color="auto"/>
        </w:rPr>
        <w:t xml:space="preserve">        </w:t>
      </w:r>
    </w:p>
    <w:p w14:paraId="2A19B1C3">
      <w:pPr>
        <w:spacing w:before="183" w:line="221" w:lineRule="auto"/>
        <w:ind w:left="48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注册地址：</w:t>
      </w:r>
      <w:r>
        <w:rPr>
          <w:rFonts w:ascii="宋体" w:hAnsi="宋体" w:eastAsia="宋体" w:cs="宋体"/>
          <w:color w:val="auto"/>
          <w:sz w:val="24"/>
          <w:szCs w:val="24"/>
          <w:highlight w:val="none"/>
          <w:u w:val="single" w:color="auto"/>
        </w:rPr>
        <w:t xml:space="preserve">                           </w:t>
      </w:r>
    </w:p>
    <w:p w14:paraId="6B87BC7C">
      <w:pPr>
        <w:spacing w:before="179" w:line="219" w:lineRule="auto"/>
        <w:ind w:left="488"/>
        <w:rPr>
          <w:rFonts w:ascii="宋体" w:hAnsi="宋体" w:eastAsia="宋体" w:cs="宋体"/>
          <w:color w:val="auto"/>
          <w:sz w:val="24"/>
          <w:szCs w:val="24"/>
          <w:highlight w:val="none"/>
        </w:rPr>
      </w:pPr>
      <w:r>
        <w:rPr>
          <w:rFonts w:ascii="宋体" w:hAnsi="宋体" w:eastAsia="宋体" w:cs="宋体"/>
          <w:color w:val="auto"/>
          <w:sz w:val="24"/>
          <w:szCs w:val="24"/>
          <w:highlight w:val="none"/>
        </w:rPr>
        <w:t>委托代理人：</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 xml:space="preserve">    联系电话：</w:t>
      </w:r>
      <w:r>
        <w:rPr>
          <w:rFonts w:ascii="宋体" w:hAnsi="宋体" w:eastAsia="宋体" w:cs="宋体"/>
          <w:color w:val="auto"/>
          <w:sz w:val="24"/>
          <w:szCs w:val="24"/>
          <w:highlight w:val="none"/>
          <w:u w:val="single" w:color="auto"/>
        </w:rPr>
        <w:t xml:space="preserve">           </w:t>
      </w:r>
    </w:p>
    <w:p w14:paraId="24DAC8BF">
      <w:pPr>
        <w:pStyle w:val="7"/>
        <w:spacing w:line="284" w:lineRule="auto"/>
        <w:rPr>
          <w:color w:val="auto"/>
          <w:highlight w:val="none"/>
        </w:rPr>
      </w:pPr>
    </w:p>
    <w:p w14:paraId="17381FB9">
      <w:pPr>
        <w:pStyle w:val="7"/>
        <w:spacing w:line="284" w:lineRule="auto"/>
        <w:rPr>
          <w:color w:val="auto"/>
          <w:highlight w:val="none"/>
        </w:rPr>
      </w:pPr>
    </w:p>
    <w:p w14:paraId="58A1C245">
      <w:pPr>
        <w:spacing w:before="78" w:line="359" w:lineRule="auto"/>
        <w:ind w:left="8" w:firstLine="480"/>
        <w:jc w:val="both"/>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根据《中华人民共和国</w:t>
      </w:r>
      <w:r>
        <w:rPr>
          <w:rFonts w:hint="eastAsia" w:ascii="宋体" w:hAnsi="宋体" w:eastAsia="宋体" w:cs="宋体"/>
          <w:color w:val="auto"/>
          <w:spacing w:val="-6"/>
          <w:sz w:val="24"/>
          <w:szCs w:val="24"/>
          <w:highlight w:val="none"/>
          <w:lang w:val="en-US" w:eastAsia="zh-CN"/>
        </w:rPr>
        <w:t>民法典</w:t>
      </w:r>
      <w:r>
        <w:rPr>
          <w:rFonts w:ascii="宋体" w:hAnsi="宋体" w:eastAsia="宋体" w:cs="宋体"/>
          <w:color w:val="auto"/>
          <w:spacing w:val="-6"/>
          <w:sz w:val="24"/>
          <w:szCs w:val="24"/>
          <w:highlight w:val="none"/>
        </w:rPr>
        <w:t>》及其它有关法律、法规的规定，甲、乙双方在自愿、</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平等、互利、协商一致的基础上，甲方委托乙方对（物业名称）的保修事项提供保修期</w:t>
      </w:r>
      <w:r>
        <w:rPr>
          <w:rFonts w:ascii="宋体" w:hAnsi="宋体" w:eastAsia="宋体" w:cs="宋体"/>
          <w:color w:val="auto"/>
          <w:spacing w:val="16"/>
          <w:sz w:val="24"/>
          <w:szCs w:val="24"/>
          <w:highlight w:val="none"/>
        </w:rPr>
        <w:t xml:space="preserve"> </w:t>
      </w:r>
      <w:r>
        <w:rPr>
          <w:rFonts w:ascii="宋体" w:hAnsi="宋体" w:eastAsia="宋体" w:cs="宋体"/>
          <w:color w:val="auto"/>
          <w:spacing w:val="-1"/>
          <w:sz w:val="24"/>
          <w:szCs w:val="24"/>
          <w:highlight w:val="none"/>
        </w:rPr>
        <w:t>内的维修施工事宜，订立本协议。</w:t>
      </w:r>
    </w:p>
    <w:p w14:paraId="352B2FBC">
      <w:pPr>
        <w:spacing w:before="1" w:line="218" w:lineRule="auto"/>
        <w:ind w:left="489"/>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第二条</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物业基本情况</w:t>
      </w:r>
    </w:p>
    <w:p w14:paraId="7B1E29D5">
      <w:pPr>
        <w:spacing w:before="181" w:line="221" w:lineRule="auto"/>
        <w:ind w:left="489"/>
        <w:rPr>
          <w:rFonts w:ascii="宋体" w:hAnsi="宋体" w:eastAsia="宋体" w:cs="宋体"/>
          <w:color w:val="auto"/>
          <w:sz w:val="24"/>
          <w:szCs w:val="24"/>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1070610</wp:posOffset>
                </wp:positionH>
                <wp:positionV relativeFrom="paragraph">
                  <wp:posOffset>264795</wp:posOffset>
                </wp:positionV>
                <wp:extent cx="2819400" cy="7620"/>
                <wp:effectExtent l="0" t="0" r="0" b="0"/>
                <wp:wrapNone/>
                <wp:docPr id="21" name="任意多边形 21"/>
                <wp:cNvGraphicFramePr/>
                <a:graphic xmlns:a="http://schemas.openxmlformats.org/drawingml/2006/main">
                  <a:graphicData uri="http://schemas.microsoft.com/office/word/2010/wordprocessingShape">
                    <wps:wsp>
                      <wps:cNvSpPr/>
                      <wps:spPr>
                        <a:xfrm>
                          <a:off x="0" y="0"/>
                          <a:ext cx="2819400" cy="7620"/>
                        </a:xfrm>
                        <a:custGeom>
                          <a:avLst/>
                          <a:gdLst/>
                          <a:ahLst/>
                          <a:cxnLst/>
                          <a:pathLst>
                            <a:path w="4440" h="12">
                              <a:moveTo>
                                <a:pt x="0" y="5"/>
                              </a:moveTo>
                              <a:lnTo>
                                <a:pt x="444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84.3pt;margin-top:20.85pt;height:0.6pt;width:222pt;z-index:251670528;mso-width-relative:page;mso-height-relative:page;" filled="f" stroked="t" coordsize="4440,12" o:gfxdata="UEsDBAoAAAAAAIdO4kAAAAAAAAAAAAAAAAAEAAAAZHJzL1BLAwQUAAAACACHTuJAt+Nrd9YAAAAJ&#10;AQAADwAAAGRycy9kb3ducmV2LnhtbE2PzU7DMBCE70i8g7VI3KjjFEIb4vSABCeE1IIicXPjJY6I&#10;15Ht/vD2LCc4zuyn2Zlmc/aTOGJMYyANalGAQOqDHWnQ8P72dLMCkbIha6ZAqOEbE2zay4vG1Dac&#10;aIvHXR4Eh1CqjQaX81xLmXqH3qRFmJH49hmiN5llHKSN5sThfpJlUVTSm5H4gzMzPjrsv3YHr2Hd&#10;3UVl3XLoXBkpv348L1+2ndbXV6p4AJHxnP9g+K3P1aHlTvtwIJvExLpaVYxquFX3IBioVMnGno1y&#10;DbJt5P8F7Q9QSwMEFAAAAAgAh07iQFedJWo5AgAAmAQAAA4AAABkcnMvZTJvRG9jLnhtbK1UzY7T&#10;MBC+I/EOlu80bVSWJWq6B8pyQbDSLg/g2pPGkv9ku0l7586dI+Il0AqehkU8BmOnfyyXHsghGXvG&#10;M9/3eSazq41WpAMfpDU1nYzGlIDhVkizqumHu+tnl5SEyIxgyhqo6RYCvZo/fTLrXQWlba0S4Akm&#10;MaHqXU3bGF1VFIG3oFkYWQcGnY31mkVc+lUhPOsxu1ZFOR5fFL31wnnLIQTcXQxOusvoz0lom0Zy&#10;WFi+1mDikNWDYhEphVa6QOcZbdMAj++bJkAkqqbINOY3FkF7md7FfMaqlWeulXwHgZ0D4REnzaTB&#10;oodUCxYZWXv5TyotubfBNnHErS4GIlkRZDEZP9LmtmUOMheUOriD6OH/peXvuhtPpKhpOaHEMI03&#10;/vP+/tfHTw9fP//+8e3h+xeCHpSpd6HC6Ft343ergGbivGm8Tl9kQzZZ2u1BWthEwnGzvJy8nI5R&#10;dY6+FxdlVr44nuXrEN+AzXlY9zbE4WLE3mLt3uIbszcdi2k71U4m6Ws6nU6xSIuNXeb70LaDO5sj&#10;4hHc80QIqx+9ypxGDVkQ6T5wcOOJVCcfPdTGzVPwxl5LpTJ6ZRKiTJZwhqPSYIuiAtqh3MGsMsBg&#10;lRTpSMIY/Gr5SnnSsdSu+dkh/SvM+RAXLLRDXHalMFYtoYOhdgtMvDaCxK3DGzU4yTSB0SAoUYCD&#10;n6x8JjKpzolEnsog9dQHw80na2nFFhto7bxctThduVVyDDZsFmo3XGkiTtc50/GHMv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Nrd9YAAAAJAQAADwAAAAAAAAABACAAAAAiAAAAZHJzL2Rvd25y&#10;ZXYueG1sUEsBAhQAFAAAAAgAh07iQFedJWo5AgAAmAQAAA4AAAAAAAAAAQAgAAAAJQEAAGRycy9l&#10;Mm9Eb2MueG1sUEsFBgAAAAAGAAYAWQEAANAFAAAAAA==&#10;" path="m0,5l4440,5e">
                <v:fill on="f" focussize="0,0"/>
                <v:stroke weight="0.6pt" color="#000000" joinstyle="bevel"/>
                <v:imagedata o:title=""/>
                <o:lock v:ext="edit" aspectratio="f"/>
              </v:shape>
            </w:pict>
          </mc:Fallback>
        </mc:AlternateContent>
      </w:r>
      <w:r>
        <w:rPr>
          <w:rFonts w:ascii="宋体" w:hAnsi="宋体" w:eastAsia="宋体" w:cs="宋体"/>
          <w:color w:val="auto"/>
          <w:spacing w:val="-2"/>
          <w:sz w:val="24"/>
          <w:szCs w:val="24"/>
          <w:highlight w:val="none"/>
        </w:rPr>
        <w:t>物业名称：</w:t>
      </w:r>
    </w:p>
    <w:p w14:paraId="4F13B8D6">
      <w:pPr>
        <w:spacing w:before="181" w:line="219" w:lineRule="auto"/>
        <w:ind w:left="489"/>
        <w:rPr>
          <w:rFonts w:ascii="宋体" w:hAnsi="宋体" w:eastAsia="宋体" w:cs="宋体"/>
          <w:color w:val="auto"/>
          <w:sz w:val="24"/>
          <w:szCs w:val="24"/>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1070610</wp:posOffset>
                </wp:positionH>
                <wp:positionV relativeFrom="paragraph">
                  <wp:posOffset>264795</wp:posOffset>
                </wp:positionV>
                <wp:extent cx="1219200" cy="7620"/>
                <wp:effectExtent l="0" t="0" r="0" b="0"/>
                <wp:wrapNone/>
                <wp:docPr id="24" name="任意多边形 24"/>
                <wp:cNvGraphicFramePr/>
                <a:graphic xmlns:a="http://schemas.openxmlformats.org/drawingml/2006/main">
                  <a:graphicData uri="http://schemas.microsoft.com/office/word/2010/wordprocessingShape">
                    <wps:wsp>
                      <wps:cNvSpPr/>
                      <wps:spPr>
                        <a:xfrm>
                          <a:off x="0" y="0"/>
                          <a:ext cx="1219200" cy="7620"/>
                        </a:xfrm>
                        <a:custGeom>
                          <a:avLst/>
                          <a:gdLst/>
                          <a:ahLst/>
                          <a:cxnLst/>
                          <a:pathLst>
                            <a:path w="1920" h="12">
                              <a:moveTo>
                                <a:pt x="0" y="5"/>
                              </a:moveTo>
                              <a:lnTo>
                                <a:pt x="192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84.3pt;margin-top:20.85pt;height:0.6pt;width:96pt;z-index:251671552;mso-width-relative:page;mso-height-relative:page;" filled="f" stroked="t" coordsize="1920,12" o:gfxdata="UEsDBAoAAAAAAIdO4kAAAAAAAAAAAAAAAAAEAAAAZHJzL1BLAwQUAAAACACHTuJAo4wfJtcAAAAJ&#10;AQAADwAAAGRycy9kb3ducmV2LnhtbE2PzU7DMBCE70i8g7VI3KidAiENcXpA6gmE1BZVHLfxNomI&#10;f4jdtLw9y6kcZ/bT7Ey1PNtBTDTG3jsN2UyBINd407tWw8d2dVeAiAmdwcE70vBDEZb19VWFpfEn&#10;t6Zpk1rBIS6WqKFLKZRSxqYji3HmAzm+HfxoMbEcW2lGPHG4HeRcqVxa7B1/6DDQS0fN1+ZoNbw9&#10;+tUrZdt8PaXP928sgtntgta3N5l6BpHonC4w/NXn6lBzp70/OhPFwDovckY1PGRPIBi4zxUbezbm&#10;C5B1Jf8vqH8BUEsDBBQAAAAIAIdO4kD2OfygNgIAAJgEAAAOAAAAZHJzL2Uyb0RvYy54bWytVM2O&#10;0zAQviPxDpbvNG0EC0RN90BZLghW2uUBXHuSWPKfbDdp79y5c0S8BFrB07CIx2Ds9I/l0gM5JGPP&#10;eOb7vvFkfrnRivTgg7SmprPJlBIw3App2pp+uL168oKSEJkRTFkDNd1CoJeLx4/mg6ugtJ1VAjzB&#10;JCZUg6tpF6OriiLwDjQLE+vAoLOxXrOIS98WwrMBs2tVlNPpRTFYL5y3HELA3eXopLuM/pyEtmkk&#10;h6Xlaw0mjlk9KBaRUuikC3SR0TYN8Pi+aQJEomqKTGN+YxG0V+ldLOasaj1zneQ7COwcCA84aSYN&#10;Fj2kWrLIyNrLf1Jpyb0NtokTbnUxEsmKIIvZ9IE2Nx1zkLmg1MEdRA//Ly1/1197IkVNy6eUGKax&#10;4z/v7n59/HT/9fPvH9/uv38h6EGZBhcqjL5x1363CmgmzpvG6/RFNmSTpd0epIVNJBw3Z+XsJXaf&#10;Eo6+5xdlVr44nuXrEN+AzXlY/zbEsTFib7Fub/GN2ZuOxbSdaieTDFgHq1DSpYK5H9r2cGtzRDyC&#10;e5YIYfWjV5nTqDELIt0Hjm48kerko4fauHkK3tgrqVRGr0xClMkSznBUGryiqIB2KHcwbQYYrJIi&#10;HUkYg29Xr5QnPUvXNT87pH+FOR/ikoVujMuuFMaqFfQw1u6AiddGkLh12FGDk0wTGA2CEgU4+MnK&#10;ZyKT6pxI5KkMUk/3YOx8slZWbPECrZ2XbYfTNct4kwcvbBZqN1xpIk7XOdPxh7L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OMHybXAAAACQEAAA8AAAAAAAAAAQAgAAAAIgAAAGRycy9kb3ducmV2&#10;LnhtbFBLAQIUABQAAAAIAIdO4kD2OfygNgIAAJgEAAAOAAAAAAAAAAEAIAAAACYBAABkcnMvZTJv&#10;RG9jLnhtbFBLBQYAAAAABgAGAFkBAADOBQAAAAA=&#10;" path="m0,5l1920,5e">
                <v:fill on="f" focussize="0,0"/>
                <v:stroke weight="0.6pt" color="#000000" joinstyle="bevel"/>
                <v:imagedata o:title=""/>
                <o:lock v:ext="edit" aspectratio="f"/>
              </v:shape>
            </w:pict>
          </mc:Fallback>
        </mc:AlternateContent>
      </w:r>
      <w:r>
        <w:rPr>
          <w:rFonts w:ascii="宋体" w:hAnsi="宋体" w:eastAsia="宋体" w:cs="宋体"/>
          <w:color w:val="auto"/>
          <w:spacing w:val="-2"/>
          <w:sz w:val="24"/>
          <w:szCs w:val="24"/>
          <w:highlight w:val="none"/>
        </w:rPr>
        <w:t>物业类型：</w:t>
      </w:r>
    </w:p>
    <w:p w14:paraId="48C062BD">
      <w:pPr>
        <w:spacing w:before="184" w:line="219" w:lineRule="auto"/>
        <w:ind w:left="49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坐落位置：</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4"/>
          <w:sz w:val="24"/>
          <w:szCs w:val="24"/>
          <w:highlight w:val="none"/>
        </w:rPr>
        <w:t>省</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32"/>
          <w:sz w:val="24"/>
          <w:szCs w:val="24"/>
          <w:highlight w:val="none"/>
          <w:u w:val="single" w:color="auto"/>
        </w:rPr>
        <w:t xml:space="preserve"> </w:t>
      </w:r>
      <w:r>
        <w:rPr>
          <w:rFonts w:ascii="宋体" w:hAnsi="宋体" w:eastAsia="宋体" w:cs="宋体"/>
          <w:color w:val="auto"/>
          <w:spacing w:val="-4"/>
          <w:sz w:val="24"/>
          <w:szCs w:val="24"/>
          <w:highlight w:val="none"/>
        </w:rPr>
        <w:t>市</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92"/>
          <w:sz w:val="24"/>
          <w:szCs w:val="24"/>
          <w:highlight w:val="none"/>
        </w:rPr>
        <w:t xml:space="preserve"> </w:t>
      </w:r>
      <w:r>
        <w:rPr>
          <w:rFonts w:ascii="宋体" w:hAnsi="宋体" w:eastAsia="宋体" w:cs="宋体"/>
          <w:color w:val="auto"/>
          <w:spacing w:val="-4"/>
          <w:sz w:val="24"/>
          <w:szCs w:val="24"/>
          <w:highlight w:val="none"/>
        </w:rPr>
        <w:t>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60"/>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4"/>
          <w:sz w:val="24"/>
          <w:szCs w:val="24"/>
          <w:highlight w:val="none"/>
        </w:rPr>
        <w:t>路（街道）</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60"/>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4"/>
          <w:sz w:val="24"/>
          <w:szCs w:val="24"/>
          <w:highlight w:val="none"/>
        </w:rPr>
        <w:t>号</w:t>
      </w:r>
    </w:p>
    <w:p w14:paraId="7F93FEF5">
      <w:pPr>
        <w:spacing w:before="181" w:line="219" w:lineRule="auto"/>
        <w:ind w:left="5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四至范围：东</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25"/>
          <w:sz w:val="24"/>
          <w:szCs w:val="24"/>
          <w:highlight w:val="none"/>
          <w:u w:val="single" w:color="auto"/>
        </w:rPr>
        <w:t xml:space="preserve"> </w:t>
      </w:r>
      <w:r>
        <w:rPr>
          <w:rFonts w:ascii="宋体" w:hAnsi="宋体" w:eastAsia="宋体" w:cs="宋体"/>
          <w:color w:val="auto"/>
          <w:spacing w:val="-7"/>
          <w:sz w:val="24"/>
          <w:szCs w:val="24"/>
          <w:highlight w:val="none"/>
        </w:rPr>
        <w:t>南</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6"/>
          <w:sz w:val="24"/>
          <w:szCs w:val="24"/>
          <w:highlight w:val="none"/>
        </w:rPr>
        <w:t xml:space="preserve"> </w:t>
      </w:r>
      <w:r>
        <w:rPr>
          <w:rFonts w:ascii="宋体" w:hAnsi="宋体" w:eastAsia="宋体" w:cs="宋体"/>
          <w:color w:val="auto"/>
          <w:spacing w:val="-7"/>
          <w:sz w:val="24"/>
          <w:szCs w:val="24"/>
          <w:highlight w:val="none"/>
        </w:rPr>
        <w:t>西</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7"/>
          <w:sz w:val="24"/>
          <w:szCs w:val="24"/>
          <w:highlight w:val="none"/>
          <w:u w:val="single" w:color="auto"/>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7"/>
          <w:sz w:val="24"/>
          <w:szCs w:val="24"/>
          <w:highlight w:val="none"/>
        </w:rPr>
        <w:t>北</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7"/>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1E7A5E74">
      <w:pPr>
        <w:spacing w:before="181" w:line="219" w:lineRule="auto"/>
        <w:ind w:left="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总建筑面积：</w:t>
      </w:r>
      <w:r>
        <w:rPr>
          <w:rFonts w:ascii="宋体" w:hAnsi="宋体" w:eastAsia="宋体" w:cs="宋体"/>
          <w:color w:val="auto"/>
          <w:spacing w:val="-1"/>
          <w:sz w:val="24"/>
          <w:szCs w:val="24"/>
          <w:highlight w:val="none"/>
          <w:u w:val="single" w:color="auto"/>
        </w:rPr>
        <w:t xml:space="preserve"> /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1"/>
          <w:sz w:val="24"/>
          <w:szCs w:val="24"/>
          <w:highlight w:val="none"/>
        </w:rPr>
        <w:t>平方米；其中住宅</w:t>
      </w:r>
      <w:r>
        <w:rPr>
          <w:rFonts w:ascii="宋体" w:hAnsi="宋体" w:eastAsia="宋体" w:cs="宋体"/>
          <w:color w:val="auto"/>
          <w:spacing w:val="-1"/>
          <w:sz w:val="24"/>
          <w:szCs w:val="24"/>
          <w:highlight w:val="none"/>
          <w:u w:val="single" w:color="auto"/>
        </w:rPr>
        <w:t xml:space="preserve">  / </w:t>
      </w:r>
      <w:r>
        <w:rPr>
          <w:rFonts w:ascii="宋体" w:hAnsi="宋体" w:eastAsia="宋体" w:cs="宋体"/>
          <w:color w:val="auto"/>
          <w:spacing w:val="-1"/>
          <w:sz w:val="24"/>
          <w:szCs w:val="24"/>
          <w:highlight w:val="none"/>
        </w:rPr>
        <w:t>平方米。</w:t>
      </w:r>
    </w:p>
    <w:p w14:paraId="2527786B">
      <w:pPr>
        <w:spacing w:before="183" w:line="219" w:lineRule="auto"/>
        <w:ind w:left="489"/>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第三条</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委托保修事项</w:t>
      </w:r>
    </w:p>
    <w:p w14:paraId="7D21D251">
      <w:pPr>
        <w:spacing w:before="183" w:line="219" w:lineRule="auto"/>
        <w:ind w:left="5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甲方将物业区域内的以下（可选择）保修事项委托乙方承担：</w:t>
      </w:r>
    </w:p>
    <w:p w14:paraId="58F50AF3">
      <w:pPr>
        <w:spacing w:before="181" w:line="219" w:lineRule="auto"/>
        <w:ind w:left="50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1、屋面防水工程；</w:t>
      </w:r>
    </w:p>
    <w:p w14:paraId="07B54718">
      <w:pPr>
        <w:spacing w:before="183"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2、有防水要求的卫生间、房间和外墙面、门窗防渗漏；</w:t>
      </w:r>
    </w:p>
    <w:p w14:paraId="71801FCC">
      <w:pPr>
        <w:spacing w:before="180" w:line="219" w:lineRule="auto"/>
        <w:ind w:left="49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3、供热与供冷系统；</w:t>
      </w:r>
    </w:p>
    <w:p w14:paraId="73152A6F">
      <w:pPr>
        <w:spacing w:before="185" w:line="219"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4、电气管线、给排水系统、设备安装和装修工程；</w:t>
      </w:r>
    </w:p>
    <w:p w14:paraId="7386A1AC">
      <w:pPr>
        <w:spacing w:line="219" w:lineRule="auto"/>
        <w:rPr>
          <w:rFonts w:ascii="宋体" w:hAnsi="宋体" w:eastAsia="宋体" w:cs="宋体"/>
          <w:color w:val="auto"/>
          <w:sz w:val="24"/>
          <w:szCs w:val="24"/>
          <w:highlight w:val="none"/>
        </w:rPr>
        <w:sectPr>
          <w:headerReference r:id="rId19" w:type="default"/>
          <w:pgSz w:w="11907" w:h="16840"/>
          <w:pgMar w:top="1091" w:right="1338" w:bottom="400" w:left="1418" w:header="1076" w:footer="0" w:gutter="0"/>
          <w:pgNumType w:fmt="decimal"/>
          <w:cols w:space="720" w:num="1"/>
        </w:sectPr>
      </w:pPr>
    </w:p>
    <w:p w14:paraId="0BC4E742">
      <w:pPr>
        <w:pStyle w:val="7"/>
        <w:spacing w:line="282" w:lineRule="auto"/>
        <w:rPr>
          <w:color w:val="auto"/>
          <w:highlight w:val="none"/>
        </w:rPr>
      </w:pPr>
    </w:p>
    <w:p w14:paraId="5B217EC4">
      <w:pPr>
        <w:spacing w:before="78" w:line="219" w:lineRule="auto"/>
        <w:ind w:left="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5、房屋建设的地基工程。主体结构工程和基础涉水工程；</w:t>
      </w:r>
    </w:p>
    <w:p w14:paraId="1007B0A6">
      <w:pPr>
        <w:tabs>
          <w:tab w:val="left" w:pos="480"/>
        </w:tabs>
        <w:spacing w:before="179" w:line="290" w:lineRule="auto"/>
        <w:ind w:right="2" w:firstLine="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6、房屋公共设施设备，包括照明灯具、消</w:t>
      </w:r>
      <w:r>
        <w:rPr>
          <w:rFonts w:ascii="宋体" w:hAnsi="宋体" w:eastAsia="宋体" w:cs="宋体"/>
          <w:color w:val="auto"/>
          <w:spacing w:val="-2"/>
          <w:sz w:val="24"/>
          <w:szCs w:val="24"/>
          <w:highlight w:val="none"/>
        </w:rPr>
        <w:t>防器具、防盗门、避雷装置、</w:t>
      </w:r>
      <w:r>
        <w:rPr>
          <w:rFonts w:ascii="宋体" w:hAnsi="宋体" w:eastAsia="宋体" w:cs="宋体"/>
          <w:color w:val="auto"/>
          <w:spacing w:val="-2"/>
          <w:sz w:val="24"/>
          <w:szCs w:val="24"/>
          <w:highlight w:val="none"/>
          <w:u w:val="single" w:color="auto"/>
        </w:rPr>
        <w:t xml:space="preserve">     /   </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ab/>
      </w:r>
      <w:r>
        <w:rPr>
          <w:rFonts w:ascii="宋体" w:hAnsi="宋体" w:eastAsia="宋体" w:cs="宋体"/>
          <w:color w:val="auto"/>
          <w:spacing w:val="-92"/>
          <w:sz w:val="24"/>
          <w:szCs w:val="24"/>
          <w:highlight w:val="none"/>
        </w:rPr>
        <w:t xml:space="preserve"> </w:t>
      </w:r>
      <w:r>
        <w:rPr>
          <w:rFonts w:ascii="宋体" w:hAnsi="宋体" w:eastAsia="宋体" w:cs="宋体"/>
          <w:color w:val="auto"/>
          <w:spacing w:val="-4"/>
          <w:sz w:val="24"/>
          <w:szCs w:val="24"/>
          <w:highlight w:val="none"/>
        </w:rPr>
        <w:t>、</w:t>
      </w:r>
      <w:r>
        <w:rPr>
          <w:rFonts w:ascii="宋体" w:hAnsi="宋体" w:eastAsia="宋体" w:cs="宋体"/>
          <w:color w:val="auto"/>
          <w:spacing w:val="-4"/>
          <w:sz w:val="24"/>
          <w:szCs w:val="24"/>
          <w:highlight w:val="none"/>
          <w:u w:val="single" w:color="auto"/>
        </w:rPr>
        <w:t xml:space="preserve"> 其他设施设备</w:t>
      </w:r>
      <w:r>
        <w:rPr>
          <w:rFonts w:ascii="宋体" w:hAnsi="宋体" w:eastAsia="宋体" w:cs="宋体"/>
          <w:color w:val="auto"/>
          <w:spacing w:val="11"/>
          <w:sz w:val="24"/>
          <w:szCs w:val="24"/>
          <w:highlight w:val="none"/>
          <w:u w:val="single" w:color="auto"/>
        </w:rPr>
        <w:t xml:space="preserve"> </w:t>
      </w:r>
      <w:r>
        <w:rPr>
          <w:rFonts w:ascii="宋体" w:hAnsi="宋体" w:eastAsia="宋体" w:cs="宋体"/>
          <w:color w:val="auto"/>
          <w:spacing w:val="-4"/>
          <w:sz w:val="24"/>
          <w:szCs w:val="24"/>
          <w:highlight w:val="none"/>
        </w:rPr>
        <w:t>等；</w:t>
      </w:r>
    </w:p>
    <w:p w14:paraId="4CDA134E">
      <w:pPr>
        <w:spacing w:before="183" w:line="219" w:lineRule="auto"/>
        <w:ind w:left="495"/>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7、房屋建筑共用部位，包括楼梯间、走廊通道、门厅、水泵间等；</w:t>
      </w:r>
    </w:p>
    <w:p w14:paraId="2B50692E">
      <w:pPr>
        <w:spacing w:before="180" w:line="224" w:lineRule="auto"/>
        <w:ind w:left="49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8、</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7"/>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06AAAB7A">
      <w:pPr>
        <w:spacing w:before="177" w:line="219" w:lineRule="auto"/>
        <w:ind w:left="489"/>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第四条</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保修事项维修服务质量标准</w:t>
      </w:r>
    </w:p>
    <w:p w14:paraId="0AC90435">
      <w:pPr>
        <w:spacing w:before="181" w:line="219" w:lineRule="auto"/>
        <w:ind w:left="5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1、维修及时率达到</w:t>
      </w:r>
      <w:r>
        <w:rPr>
          <w:rFonts w:ascii="宋体" w:hAnsi="宋体" w:eastAsia="宋体" w:cs="宋体"/>
          <w:color w:val="auto"/>
          <w:spacing w:val="-2"/>
          <w:sz w:val="24"/>
          <w:szCs w:val="24"/>
          <w:highlight w:val="none"/>
          <w:u w:val="single" w:color="auto"/>
        </w:rPr>
        <w:t xml:space="preserve">     /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w:t>
      </w:r>
    </w:p>
    <w:p w14:paraId="2C43DF99">
      <w:pPr>
        <w:spacing w:before="183"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2、维修质量返工率低于</w:t>
      </w:r>
      <w:r>
        <w:rPr>
          <w:rFonts w:ascii="宋体" w:hAnsi="宋体" w:eastAsia="宋体" w:cs="宋体"/>
          <w:color w:val="auto"/>
          <w:spacing w:val="-1"/>
          <w:sz w:val="24"/>
          <w:szCs w:val="24"/>
          <w:highlight w:val="none"/>
          <w:u w:val="single" w:color="auto"/>
        </w:rPr>
        <w:t xml:space="preserve">    /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w:t>
      </w:r>
    </w:p>
    <w:p w14:paraId="1CAE7549">
      <w:pPr>
        <w:spacing w:before="181" w:line="219" w:lineRule="auto"/>
        <w:ind w:left="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3、维修服务满意率达到</w:t>
      </w:r>
      <w:r>
        <w:rPr>
          <w:rFonts w:ascii="宋体" w:hAnsi="宋体" w:eastAsia="宋体" w:cs="宋体"/>
          <w:color w:val="auto"/>
          <w:spacing w:val="-1"/>
          <w:sz w:val="24"/>
          <w:szCs w:val="24"/>
          <w:highlight w:val="none"/>
          <w:u w:val="single" w:color="auto"/>
        </w:rPr>
        <w:t xml:space="preserve">     /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1"/>
          <w:sz w:val="24"/>
          <w:szCs w:val="24"/>
          <w:highlight w:val="none"/>
        </w:rPr>
        <w:t>%；</w:t>
      </w:r>
    </w:p>
    <w:p w14:paraId="3EAE1AE1">
      <w:pPr>
        <w:spacing w:before="183" w:line="224" w:lineRule="auto"/>
        <w:ind w:left="48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4、</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6"/>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065B0017">
      <w:pPr>
        <w:spacing w:before="174" w:line="219" w:lineRule="auto"/>
        <w:ind w:left="489"/>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第五条</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委托保修期限</w:t>
      </w:r>
    </w:p>
    <w:p w14:paraId="2917FA3B">
      <w:pPr>
        <w:spacing w:before="184" w:line="219" w:lineRule="auto"/>
        <w:ind w:left="529"/>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自</w:t>
      </w:r>
      <w:r>
        <w:rPr>
          <w:rFonts w:ascii="宋体" w:hAnsi="宋体" w:eastAsia="宋体" w:cs="宋体"/>
          <w:color w:val="auto"/>
          <w:spacing w:val="18"/>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1"/>
          <w:sz w:val="24"/>
          <w:szCs w:val="24"/>
          <w:highlight w:val="none"/>
        </w:rPr>
        <w:t>年</w:t>
      </w:r>
      <w:r>
        <w:rPr>
          <w:rFonts w:ascii="宋体" w:hAnsi="宋体" w:eastAsia="宋体" w:cs="宋体"/>
          <w:color w:val="auto"/>
          <w:spacing w:val="24"/>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1"/>
          <w:sz w:val="24"/>
          <w:szCs w:val="24"/>
          <w:highlight w:val="none"/>
        </w:rPr>
        <w:t>月</w:t>
      </w:r>
      <w:r>
        <w:rPr>
          <w:rFonts w:ascii="宋体" w:hAnsi="宋体" w:eastAsia="宋体" w:cs="宋体"/>
          <w:color w:val="auto"/>
          <w:spacing w:val="30"/>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21"/>
          <w:sz w:val="24"/>
          <w:szCs w:val="24"/>
          <w:highlight w:val="none"/>
        </w:rPr>
        <w:t>日起至</w:t>
      </w:r>
      <w:r>
        <w:rPr>
          <w:rFonts w:ascii="宋体" w:hAnsi="宋体" w:eastAsia="宋体" w:cs="宋体"/>
          <w:color w:val="auto"/>
          <w:spacing w:val="2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1"/>
          <w:sz w:val="24"/>
          <w:szCs w:val="24"/>
          <w:highlight w:val="none"/>
        </w:rPr>
        <w:t>年</w:t>
      </w:r>
      <w:r>
        <w:rPr>
          <w:rFonts w:ascii="宋体" w:hAnsi="宋体" w:eastAsia="宋体" w:cs="宋体"/>
          <w:color w:val="auto"/>
          <w:spacing w:val="30"/>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1"/>
          <w:sz w:val="24"/>
          <w:szCs w:val="24"/>
          <w:highlight w:val="none"/>
        </w:rPr>
        <w:t>月</w:t>
      </w:r>
      <w:r>
        <w:rPr>
          <w:rFonts w:ascii="宋体" w:hAnsi="宋体" w:eastAsia="宋体" w:cs="宋体"/>
          <w:color w:val="auto"/>
          <w:spacing w:val="24"/>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21"/>
          <w:sz w:val="24"/>
          <w:szCs w:val="24"/>
          <w:highlight w:val="none"/>
        </w:rPr>
        <w:t>日。</w:t>
      </w:r>
    </w:p>
    <w:p w14:paraId="38E16838">
      <w:pPr>
        <w:spacing w:before="181" w:line="219" w:lineRule="auto"/>
        <w:ind w:left="489"/>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第六条</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双方权利义务</w:t>
      </w:r>
    </w:p>
    <w:p w14:paraId="21810FAE">
      <w:pPr>
        <w:spacing w:before="183" w:line="219" w:lineRule="auto"/>
        <w:ind w:left="501"/>
        <w:outlineLvl w:val="1"/>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（一）甲方权利义务：</w:t>
      </w:r>
    </w:p>
    <w:p w14:paraId="5D90894E">
      <w:pPr>
        <w:spacing w:before="182" w:line="289" w:lineRule="auto"/>
        <w:ind w:left="16" w:firstLine="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1、甲方在委托乙方为其保修事项维修过程中，应维护对方的权益和企业信誉，达</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到互惠互利、共同合作的目标；</w:t>
      </w:r>
    </w:p>
    <w:p w14:paraId="1FE11706">
      <w:pPr>
        <w:spacing w:before="182" w:line="289" w:lineRule="auto"/>
        <w:ind w:left="11"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2、甲方有权监督乙方维修施工流程及施工质量，</w:t>
      </w:r>
      <w:r>
        <w:rPr>
          <w:rFonts w:ascii="宋体" w:hAnsi="宋体" w:eastAsia="宋体" w:cs="宋体"/>
          <w:color w:val="auto"/>
          <w:spacing w:val="1"/>
          <w:sz w:val="24"/>
          <w:szCs w:val="24"/>
          <w:highlight w:val="none"/>
        </w:rPr>
        <w:t>对施工管理和质量不符合施工方</w:t>
      </w:r>
      <w:r>
        <w:rPr>
          <w:rFonts w:ascii="宋体" w:hAnsi="宋体" w:eastAsia="宋体" w:cs="宋体"/>
          <w:color w:val="auto"/>
          <w:sz w:val="24"/>
          <w:szCs w:val="24"/>
          <w:highlight w:val="none"/>
        </w:rPr>
        <w:t xml:space="preserve"> 案的有权对其进行纠正，提出整改意见，对不</w:t>
      </w:r>
      <w:r>
        <w:rPr>
          <w:rFonts w:ascii="宋体" w:hAnsi="宋体" w:eastAsia="宋体" w:cs="宋体"/>
          <w:color w:val="auto"/>
          <w:spacing w:val="-1"/>
          <w:sz w:val="24"/>
          <w:szCs w:val="24"/>
          <w:highlight w:val="none"/>
        </w:rPr>
        <w:t>整改的，有权要求停止施工；</w:t>
      </w:r>
    </w:p>
    <w:p w14:paraId="2E881688">
      <w:pPr>
        <w:spacing w:before="181" w:line="219" w:lineRule="auto"/>
        <w:ind w:left="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3、甲方在对乙方的施工质量进行检验后，应在施工验收单上签署意见；</w:t>
      </w:r>
    </w:p>
    <w:p w14:paraId="4BEC1E71">
      <w:pPr>
        <w:spacing w:before="184" w:line="219" w:lineRule="auto"/>
        <w:ind w:left="501"/>
        <w:outlineLvl w:val="1"/>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（二）乙方权利义务</w:t>
      </w:r>
    </w:p>
    <w:p w14:paraId="72ADEBE8">
      <w:pPr>
        <w:spacing w:before="183" w:line="288" w:lineRule="auto"/>
        <w:ind w:left="10"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1、乙方受甲方委托，代表甲方交付物业的委托保修事项进行维修施工，应维护对</w:t>
      </w:r>
      <w:r>
        <w:rPr>
          <w:rFonts w:ascii="宋体" w:hAnsi="宋体" w:eastAsia="宋体" w:cs="宋体"/>
          <w:color w:val="auto"/>
          <w:spacing w:val="7"/>
          <w:sz w:val="24"/>
          <w:szCs w:val="24"/>
          <w:highlight w:val="none"/>
        </w:rPr>
        <w:t xml:space="preserve"> </w:t>
      </w:r>
      <w:r>
        <w:rPr>
          <w:rFonts w:ascii="宋体" w:hAnsi="宋体" w:eastAsia="宋体" w:cs="宋体"/>
          <w:color w:val="auto"/>
          <w:spacing w:val="-1"/>
          <w:sz w:val="24"/>
          <w:szCs w:val="24"/>
          <w:highlight w:val="none"/>
        </w:rPr>
        <w:t>方的权益和企业品牌信誉，达到互惠互利、共同合作的目睹；</w:t>
      </w:r>
    </w:p>
    <w:p w14:paraId="65343E6F">
      <w:pPr>
        <w:spacing w:before="184" w:line="289" w:lineRule="auto"/>
        <w:ind w:left="8"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2、乙方应接受甲方人员对施工程序和施工质量的</w:t>
      </w:r>
      <w:r>
        <w:rPr>
          <w:rFonts w:ascii="宋体" w:hAnsi="宋体" w:eastAsia="宋体" w:cs="宋体"/>
          <w:color w:val="auto"/>
          <w:spacing w:val="1"/>
          <w:sz w:val="24"/>
          <w:szCs w:val="24"/>
          <w:highlight w:val="none"/>
        </w:rPr>
        <w:t>监督，保证维修施工质量，达到</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验收合格交付；</w:t>
      </w:r>
    </w:p>
    <w:p w14:paraId="20C61DDD">
      <w:pPr>
        <w:spacing w:before="184" w:line="312" w:lineRule="auto"/>
        <w:ind w:left="9"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3、乙方在施工过程中，应按照施工方案及技</w:t>
      </w:r>
      <w:r>
        <w:rPr>
          <w:rFonts w:ascii="宋体" w:hAnsi="宋体" w:eastAsia="宋体" w:cs="宋体"/>
          <w:color w:val="auto"/>
          <w:spacing w:val="1"/>
          <w:sz w:val="24"/>
          <w:szCs w:val="24"/>
          <w:highlight w:val="none"/>
        </w:rPr>
        <w:t>术保障要求进行实施，以确保施工质</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量，如不按施工方案要求施工，造成施工质量不合格，而出现返工维修，其费用由乙方</w:t>
      </w:r>
      <w:r>
        <w:rPr>
          <w:rFonts w:ascii="宋体" w:hAnsi="宋体" w:eastAsia="宋体" w:cs="宋体"/>
          <w:color w:val="auto"/>
          <w:spacing w:val="15"/>
          <w:sz w:val="24"/>
          <w:szCs w:val="24"/>
          <w:highlight w:val="none"/>
        </w:rPr>
        <w:t xml:space="preserve"> </w:t>
      </w:r>
      <w:r>
        <w:rPr>
          <w:rFonts w:ascii="宋体" w:hAnsi="宋体" w:eastAsia="宋体" w:cs="宋体"/>
          <w:color w:val="auto"/>
          <w:spacing w:val="-2"/>
          <w:sz w:val="24"/>
          <w:szCs w:val="24"/>
          <w:highlight w:val="none"/>
        </w:rPr>
        <w:t>自行承担；</w:t>
      </w:r>
    </w:p>
    <w:p w14:paraId="0AF81020">
      <w:pPr>
        <w:spacing w:before="181" w:line="219" w:lineRule="auto"/>
        <w:ind w:left="488"/>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4、乙方应接受甲方的考评和维修服务满意度调查。</w:t>
      </w:r>
    </w:p>
    <w:p w14:paraId="14BFFA17">
      <w:pPr>
        <w:spacing w:before="184" w:line="219" w:lineRule="auto"/>
        <w:ind w:left="489"/>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第七条</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维修施工费用</w:t>
      </w:r>
    </w:p>
    <w:p w14:paraId="5A1B28D5">
      <w:pPr>
        <w:spacing w:before="180" w:line="219" w:lineRule="auto"/>
        <w:ind w:left="48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根据不同的修理项目，双方约定按以下方式支付保修费用：</w:t>
      </w:r>
    </w:p>
    <w:p w14:paraId="4D580B44">
      <w:pPr>
        <w:spacing w:line="219" w:lineRule="auto"/>
        <w:rPr>
          <w:rFonts w:ascii="宋体" w:hAnsi="宋体" w:eastAsia="宋体" w:cs="宋体"/>
          <w:color w:val="auto"/>
          <w:sz w:val="24"/>
          <w:szCs w:val="24"/>
          <w:highlight w:val="none"/>
        </w:rPr>
        <w:sectPr>
          <w:headerReference r:id="rId20" w:type="default"/>
          <w:pgSz w:w="11907" w:h="16840"/>
          <w:pgMar w:top="1091" w:right="1416" w:bottom="400" w:left="1418" w:header="1076" w:footer="0" w:gutter="0"/>
          <w:pgNumType w:fmt="decimal"/>
          <w:cols w:space="720" w:num="1"/>
        </w:sectPr>
      </w:pPr>
    </w:p>
    <w:p w14:paraId="35EBCB62">
      <w:pPr>
        <w:pStyle w:val="7"/>
        <w:spacing w:line="284" w:lineRule="auto"/>
        <w:rPr>
          <w:color w:val="auto"/>
          <w:highlight w:val="none"/>
        </w:rPr>
      </w:pPr>
    </w:p>
    <w:p w14:paraId="6DB25F8C">
      <w:pPr>
        <w:spacing w:before="78" w:line="324" w:lineRule="auto"/>
        <w:ind w:left="9" w:right="59"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1、简单维修项目：由甲方向乙方派送联系单，乙方签收后，根据联系单上所列的</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地点、时间进行现场情况检查，在与甲方确认工作内容和完工时间后组织实施，完工后</w:t>
      </w:r>
      <w:r>
        <w:rPr>
          <w:rFonts w:ascii="宋体" w:hAnsi="宋体" w:eastAsia="宋体" w:cs="宋体"/>
          <w:color w:val="auto"/>
          <w:spacing w:val="15"/>
          <w:sz w:val="24"/>
          <w:szCs w:val="24"/>
          <w:highlight w:val="none"/>
        </w:rPr>
        <w:t xml:space="preserve"> </w:t>
      </w:r>
      <w:r>
        <w:rPr>
          <w:rFonts w:ascii="宋体" w:hAnsi="宋体" w:eastAsia="宋体" w:cs="宋体"/>
          <w:color w:val="auto"/>
          <w:spacing w:val="5"/>
          <w:sz w:val="24"/>
          <w:szCs w:val="24"/>
          <w:highlight w:val="none"/>
        </w:rPr>
        <w:t>由物业接收方在联系单上验收签字。乙方凭经过验收的联系单定期到甲方办</w:t>
      </w:r>
      <w:r>
        <w:rPr>
          <w:rFonts w:ascii="宋体" w:hAnsi="宋体" w:eastAsia="宋体" w:cs="宋体"/>
          <w:color w:val="auto"/>
          <w:spacing w:val="4"/>
          <w:sz w:val="24"/>
          <w:szCs w:val="24"/>
          <w:highlight w:val="none"/>
        </w:rPr>
        <w:t>理经费结</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算，按</w:t>
      </w:r>
      <w:r>
        <w:rPr>
          <w:rFonts w:ascii="宋体" w:hAnsi="宋体" w:eastAsia="宋体" w:cs="宋体"/>
          <w:color w:val="auto"/>
          <w:spacing w:val="-1"/>
          <w:sz w:val="24"/>
          <w:szCs w:val="24"/>
          <w:highlight w:val="none"/>
          <w:u w:val="single" w:color="auto"/>
        </w:rPr>
        <w:t xml:space="preserve"> /   </w:t>
      </w:r>
      <w:r>
        <w:rPr>
          <w:rFonts w:ascii="宋体" w:hAnsi="宋体" w:eastAsia="宋体" w:cs="宋体"/>
          <w:color w:val="auto"/>
          <w:spacing w:val="-1"/>
          <w:sz w:val="24"/>
          <w:szCs w:val="24"/>
          <w:highlight w:val="none"/>
        </w:rPr>
        <w:t>（月/季度/半年）结算一次。</w:t>
      </w:r>
    </w:p>
    <w:p w14:paraId="79F3149C">
      <w:pPr>
        <w:spacing w:before="182" w:line="312" w:lineRule="auto"/>
        <w:ind w:left="12" w:right="61"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2、大额修理项目：对维修费用预算在</w:t>
      </w:r>
      <w:r>
        <w:rPr>
          <w:rFonts w:ascii="宋体" w:hAnsi="宋体" w:eastAsia="宋体" w:cs="宋体"/>
          <w:color w:val="auto"/>
          <w:spacing w:val="-2"/>
          <w:sz w:val="24"/>
          <w:szCs w:val="24"/>
          <w:highlight w:val="none"/>
          <w:u w:val="single" w:color="auto"/>
        </w:rPr>
        <w:t xml:space="preserve">   /   </w:t>
      </w:r>
      <w:r>
        <w:rPr>
          <w:rFonts w:ascii="宋体" w:hAnsi="宋体" w:eastAsia="宋体" w:cs="宋体"/>
          <w:color w:val="auto"/>
          <w:spacing w:val="-96"/>
          <w:sz w:val="24"/>
          <w:szCs w:val="24"/>
          <w:highlight w:val="none"/>
        </w:rPr>
        <w:t xml:space="preserve"> </w:t>
      </w:r>
      <w:r>
        <w:rPr>
          <w:rFonts w:ascii="宋体" w:hAnsi="宋体" w:eastAsia="宋体" w:cs="宋体"/>
          <w:color w:val="auto"/>
          <w:spacing w:val="-2"/>
          <w:sz w:val="24"/>
          <w:szCs w:val="24"/>
          <w:highlight w:val="none"/>
        </w:rPr>
        <w:t>元以上的项目，甲方应预付</w:t>
      </w:r>
      <w:r>
        <w:rPr>
          <w:rFonts w:ascii="宋体" w:hAnsi="宋体" w:eastAsia="宋体" w:cs="宋体"/>
          <w:color w:val="auto"/>
          <w:spacing w:val="-2"/>
          <w:sz w:val="24"/>
          <w:szCs w:val="24"/>
          <w:highlight w:val="none"/>
          <w:u w:val="single" w:color="auto"/>
        </w:rPr>
        <w:t xml:space="preserve">   /   </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的经费用于乙方购买维修材料、预付人工费用等。施工结束后，乙方凭施工验收单，施</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rPr>
        <w:t>工决算单等报甲方审核，甲方应在天</w:t>
      </w:r>
      <w:r>
        <w:rPr>
          <w:rFonts w:ascii="宋体" w:hAnsi="宋体" w:eastAsia="宋体" w:cs="宋体"/>
          <w:color w:val="auto"/>
          <w:spacing w:val="-2"/>
          <w:sz w:val="24"/>
          <w:szCs w:val="24"/>
          <w:highlight w:val="none"/>
          <w:u w:val="single" w:color="auto"/>
        </w:rPr>
        <w:t xml:space="preserve">  /  </w:t>
      </w:r>
      <w:r>
        <w:rPr>
          <w:rFonts w:ascii="宋体" w:hAnsi="宋体" w:eastAsia="宋体" w:cs="宋体"/>
          <w:color w:val="auto"/>
          <w:spacing w:val="-70"/>
          <w:sz w:val="24"/>
          <w:szCs w:val="24"/>
          <w:highlight w:val="none"/>
        </w:rPr>
        <w:t xml:space="preserve"> </w:t>
      </w:r>
      <w:r>
        <w:rPr>
          <w:rFonts w:ascii="宋体" w:hAnsi="宋体" w:eastAsia="宋体" w:cs="宋体"/>
          <w:color w:val="auto"/>
          <w:spacing w:val="-2"/>
          <w:sz w:val="24"/>
          <w:szCs w:val="24"/>
          <w:highlight w:val="none"/>
        </w:rPr>
        <w:t>内一次性结算施工费用。</w:t>
      </w:r>
    </w:p>
    <w:p w14:paraId="0C3E7811">
      <w:pPr>
        <w:spacing w:before="183" w:line="224" w:lineRule="auto"/>
        <w:ind w:left="49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w:t>
      </w:r>
      <w:r>
        <w:rPr>
          <w:rFonts w:ascii="宋体" w:hAnsi="宋体" w:eastAsia="宋体" w:cs="宋体"/>
          <w:color w:val="auto"/>
          <w:spacing w:val="-6"/>
          <w:sz w:val="24"/>
          <w:szCs w:val="24"/>
          <w:highlight w:val="none"/>
          <w:u w:val="single" w:color="auto"/>
        </w:rPr>
        <w:t xml:space="preserve">                     /                   </w:t>
      </w:r>
    </w:p>
    <w:p w14:paraId="53D10DD3">
      <w:pPr>
        <w:spacing w:before="174" w:line="219" w:lineRule="auto"/>
        <w:ind w:left="489"/>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第七条</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违约责任</w:t>
      </w:r>
    </w:p>
    <w:p w14:paraId="3BCC7C71">
      <w:pPr>
        <w:spacing w:before="182" w:line="289" w:lineRule="auto"/>
        <w:ind w:left="7" w:firstLine="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1、乙方违反协议，未达到物业管理质量约定目标的，甲方有权要求乙方限期改正，</w:t>
      </w:r>
      <w:r>
        <w:rPr>
          <w:rFonts w:ascii="宋体" w:hAnsi="宋体" w:eastAsia="宋体" w:cs="宋体"/>
          <w:color w:val="auto"/>
          <w:spacing w:val="10"/>
          <w:sz w:val="24"/>
          <w:szCs w:val="24"/>
          <w:highlight w:val="none"/>
        </w:rPr>
        <w:t xml:space="preserve"> </w:t>
      </w:r>
      <w:r>
        <w:rPr>
          <w:rFonts w:ascii="宋体" w:hAnsi="宋体" w:eastAsia="宋体" w:cs="宋体"/>
          <w:color w:val="auto"/>
          <w:spacing w:val="-1"/>
          <w:sz w:val="24"/>
          <w:szCs w:val="24"/>
          <w:highlight w:val="none"/>
        </w:rPr>
        <w:t>逾期未改给甲方造成损失的，乙方应承担相应的法律责任；</w:t>
      </w:r>
    </w:p>
    <w:p w14:paraId="09896AB5">
      <w:pPr>
        <w:spacing w:before="182" w:line="289" w:lineRule="auto"/>
        <w:ind w:left="12" w:right="59"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2、甲方违反协议，使乙方未达到物业管理质量约</w:t>
      </w:r>
      <w:r>
        <w:rPr>
          <w:rFonts w:ascii="宋体" w:hAnsi="宋体" w:eastAsia="宋体" w:cs="宋体"/>
          <w:color w:val="auto"/>
          <w:spacing w:val="1"/>
          <w:sz w:val="24"/>
          <w:szCs w:val="24"/>
          <w:highlight w:val="none"/>
        </w:rPr>
        <w:t>定目标的，乙方有权要求甲方限</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期改正，逾期未改给乙方造成损失的，甲方应承担相应的法律责任；</w:t>
      </w:r>
    </w:p>
    <w:p w14:paraId="7FD91B17">
      <w:pPr>
        <w:spacing w:before="181" w:line="290" w:lineRule="auto"/>
        <w:ind w:left="11" w:firstLine="4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3、双方如果出现各自未能履行其权利和义务时，应</w:t>
      </w:r>
      <w:r>
        <w:rPr>
          <w:rFonts w:ascii="宋体" w:hAnsi="宋体" w:eastAsia="宋体" w:cs="宋体"/>
          <w:color w:val="auto"/>
          <w:spacing w:val="-4"/>
          <w:sz w:val="24"/>
          <w:szCs w:val="24"/>
          <w:highlight w:val="none"/>
        </w:rPr>
        <w:t>及时协商达成共识，协商不成，</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可各自按权利、义务提请仲裁及诉讼。</w:t>
      </w:r>
    </w:p>
    <w:p w14:paraId="35E5DF0A">
      <w:pPr>
        <w:spacing w:before="180" w:line="219" w:lineRule="auto"/>
        <w:ind w:left="489"/>
        <w:outlineLvl w:val="3"/>
        <w:rPr>
          <w:rFonts w:ascii="宋体" w:hAnsi="宋体" w:eastAsia="宋体" w:cs="宋体"/>
          <w:color w:val="auto"/>
          <w:sz w:val="24"/>
          <w:szCs w:val="24"/>
          <w:highlight w:val="none"/>
        </w:rPr>
      </w:pPr>
      <w:r>
        <w:rPr>
          <w:rFonts w:ascii="宋体" w:hAnsi="宋体" w:eastAsia="宋体" w:cs="宋体"/>
          <w:b/>
          <w:bCs/>
          <w:color w:val="auto"/>
          <w:spacing w:val="-10"/>
          <w:sz w:val="24"/>
          <w:szCs w:val="24"/>
          <w:highlight w:val="none"/>
        </w:rPr>
        <w:t>第八条</w:t>
      </w:r>
      <w:r>
        <w:rPr>
          <w:rFonts w:ascii="宋体" w:hAnsi="宋体" w:eastAsia="宋体" w:cs="宋体"/>
          <w:color w:val="auto"/>
          <w:spacing w:val="29"/>
          <w:sz w:val="24"/>
          <w:szCs w:val="24"/>
          <w:highlight w:val="none"/>
        </w:rPr>
        <w:t xml:space="preserve"> </w:t>
      </w:r>
      <w:r>
        <w:rPr>
          <w:rFonts w:ascii="宋体" w:hAnsi="宋体" w:eastAsia="宋体" w:cs="宋体"/>
          <w:b/>
          <w:bCs/>
          <w:color w:val="auto"/>
          <w:spacing w:val="-10"/>
          <w:sz w:val="24"/>
          <w:szCs w:val="24"/>
          <w:highlight w:val="none"/>
        </w:rPr>
        <w:t>附则</w:t>
      </w:r>
    </w:p>
    <w:p w14:paraId="387CC4CB">
      <w:pPr>
        <w:spacing w:before="183" w:line="289" w:lineRule="auto"/>
        <w:ind w:left="8" w:right="61" w:firstLine="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1、本协议正本连同附件共七页，一式</w:t>
      </w:r>
      <w:r>
        <w:rPr>
          <w:rFonts w:ascii="宋体" w:hAnsi="宋体" w:eastAsia="宋体" w:cs="宋体"/>
          <w:color w:val="auto"/>
          <w:spacing w:val="1"/>
          <w:sz w:val="24"/>
          <w:szCs w:val="24"/>
          <w:highlight w:val="none"/>
          <w:u w:val="single" w:color="auto"/>
        </w:rPr>
        <w:t>十</w:t>
      </w:r>
      <w:r>
        <w:rPr>
          <w:rFonts w:hint="eastAsia" w:ascii="宋体" w:hAnsi="宋体" w:eastAsia="宋体" w:cs="宋体"/>
          <w:color w:val="auto"/>
          <w:spacing w:val="1"/>
          <w:sz w:val="24"/>
          <w:szCs w:val="24"/>
          <w:highlight w:val="none"/>
          <w:u w:val="single" w:color="auto"/>
          <w:lang w:val="en-US" w:eastAsia="zh-CN"/>
        </w:rPr>
        <w:t>二</w:t>
      </w:r>
      <w:r>
        <w:rPr>
          <w:rFonts w:ascii="宋体" w:hAnsi="宋体" w:eastAsia="宋体" w:cs="宋体"/>
          <w:color w:val="auto"/>
          <w:spacing w:val="1"/>
          <w:sz w:val="24"/>
          <w:szCs w:val="24"/>
          <w:highlight w:val="none"/>
        </w:rPr>
        <w:t>份，甲方执</w:t>
      </w:r>
      <w:r>
        <w:rPr>
          <w:rFonts w:hint="eastAsia" w:ascii="宋体" w:hAnsi="宋体" w:eastAsia="宋体" w:cs="宋体"/>
          <w:color w:val="auto"/>
          <w:spacing w:val="1"/>
          <w:sz w:val="24"/>
          <w:szCs w:val="24"/>
          <w:highlight w:val="none"/>
          <w:u w:val="single" w:color="auto"/>
          <w:lang w:val="en-US" w:eastAsia="zh-CN"/>
        </w:rPr>
        <w:t>八</w:t>
      </w:r>
      <w:r>
        <w:rPr>
          <w:rFonts w:ascii="宋体" w:hAnsi="宋体" w:eastAsia="宋体" w:cs="宋体"/>
          <w:color w:val="auto"/>
          <w:spacing w:val="1"/>
          <w:sz w:val="24"/>
          <w:szCs w:val="24"/>
          <w:highlight w:val="none"/>
        </w:rPr>
        <w:t>份，乙方执</w:t>
      </w:r>
      <w:r>
        <w:rPr>
          <w:rFonts w:hint="eastAsia" w:ascii="宋体" w:hAnsi="宋体" w:eastAsia="宋体" w:cs="宋体"/>
          <w:color w:val="auto"/>
          <w:spacing w:val="1"/>
          <w:sz w:val="24"/>
          <w:szCs w:val="24"/>
          <w:highlight w:val="none"/>
          <w:u w:val="single" w:color="auto"/>
          <w:lang w:val="en-US" w:eastAsia="zh-CN"/>
        </w:rPr>
        <w:t>四</w:t>
      </w:r>
      <w:r>
        <w:rPr>
          <w:rFonts w:ascii="宋体" w:hAnsi="宋体" w:eastAsia="宋体" w:cs="宋体"/>
          <w:color w:val="auto"/>
          <w:spacing w:val="1"/>
          <w:sz w:val="24"/>
          <w:szCs w:val="24"/>
          <w:highlight w:val="none"/>
        </w:rPr>
        <w:t>份，送辖区物</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业管理主管部门、街道办事处各备案一份，具有同等法律效力。</w:t>
      </w:r>
    </w:p>
    <w:p w14:paraId="245BF01A">
      <w:pPr>
        <w:spacing w:before="181" w:line="290" w:lineRule="auto"/>
        <w:ind w:left="15" w:right="59" w:firstLine="47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2、本协议执行期间，如遇不可抗力，致使合同无</w:t>
      </w:r>
      <w:r>
        <w:rPr>
          <w:rFonts w:ascii="宋体" w:hAnsi="宋体" w:eastAsia="宋体" w:cs="宋体"/>
          <w:color w:val="auto"/>
          <w:spacing w:val="1"/>
          <w:sz w:val="24"/>
          <w:szCs w:val="24"/>
          <w:highlight w:val="none"/>
        </w:rPr>
        <w:t>法履行时，双方按照有关法律规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定处理。</w:t>
      </w:r>
    </w:p>
    <w:p w14:paraId="3E694B4C">
      <w:pPr>
        <w:spacing w:before="181" w:line="219" w:lineRule="auto"/>
        <w:ind w:left="494"/>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3、本协议自签字之日起生效。</w:t>
      </w:r>
    </w:p>
    <w:p w14:paraId="047AD996">
      <w:pPr>
        <w:pStyle w:val="7"/>
        <w:spacing w:line="283" w:lineRule="auto"/>
        <w:rPr>
          <w:color w:val="auto"/>
          <w:highlight w:val="none"/>
        </w:rPr>
      </w:pPr>
    </w:p>
    <w:p w14:paraId="64496136">
      <w:pPr>
        <w:pStyle w:val="7"/>
        <w:spacing w:line="284" w:lineRule="auto"/>
        <w:rPr>
          <w:color w:val="auto"/>
          <w:highlight w:val="none"/>
        </w:rPr>
      </w:pPr>
    </w:p>
    <w:p w14:paraId="2DFA1219">
      <w:pPr>
        <w:spacing w:before="78" w:line="219" w:lineRule="auto"/>
        <w:ind w:left="5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甲方签字（盖章</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 xml:space="preserve">                    </w:t>
      </w:r>
      <w:r>
        <w:rPr>
          <w:rFonts w:ascii="宋体" w:hAnsi="宋体" w:eastAsia="宋体" w:cs="宋体"/>
          <w:color w:val="auto"/>
          <w:spacing w:val="-6"/>
          <w:sz w:val="24"/>
          <w:szCs w:val="24"/>
          <w:highlight w:val="none"/>
        </w:rPr>
        <w:t>乙方签字（盖章</w:t>
      </w:r>
      <w:r>
        <w:rPr>
          <w:rFonts w:ascii="宋体" w:hAnsi="宋体" w:eastAsia="宋体" w:cs="宋体"/>
          <w:color w:val="auto"/>
          <w:spacing w:val="2"/>
          <w:sz w:val="24"/>
          <w:szCs w:val="24"/>
          <w:highlight w:val="none"/>
        </w:rPr>
        <w:t>）：</w:t>
      </w:r>
    </w:p>
    <w:p w14:paraId="38CD312F">
      <w:pPr>
        <w:pStyle w:val="7"/>
        <w:spacing w:line="313" w:lineRule="auto"/>
        <w:rPr>
          <w:color w:val="auto"/>
          <w:highlight w:val="none"/>
        </w:rPr>
      </w:pPr>
    </w:p>
    <w:p w14:paraId="4FDF12A6">
      <w:pPr>
        <w:pStyle w:val="7"/>
        <w:spacing w:line="314" w:lineRule="auto"/>
        <w:rPr>
          <w:color w:val="auto"/>
          <w:highlight w:val="none"/>
        </w:rPr>
      </w:pPr>
    </w:p>
    <w:p w14:paraId="3198FE0C">
      <w:pPr>
        <w:spacing w:before="79" w:line="219" w:lineRule="auto"/>
        <w:ind w:left="49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法定代表人：                    </w:t>
      </w:r>
      <w:r>
        <w:rPr>
          <w:rFonts w:ascii="宋体" w:hAnsi="宋体" w:eastAsia="宋体" w:cs="宋体"/>
          <w:color w:val="auto"/>
          <w:spacing w:val="-1"/>
          <w:sz w:val="24"/>
          <w:szCs w:val="24"/>
          <w:highlight w:val="none"/>
        </w:rPr>
        <w:t xml:space="preserve">      法定代表人：</w:t>
      </w:r>
    </w:p>
    <w:p w14:paraId="65E683D6">
      <w:pPr>
        <w:pStyle w:val="7"/>
        <w:spacing w:line="284" w:lineRule="auto"/>
        <w:rPr>
          <w:color w:val="auto"/>
          <w:highlight w:val="none"/>
        </w:rPr>
      </w:pPr>
    </w:p>
    <w:p w14:paraId="06FA2796">
      <w:pPr>
        <w:pStyle w:val="7"/>
        <w:spacing w:line="285" w:lineRule="auto"/>
        <w:rPr>
          <w:color w:val="auto"/>
          <w:highlight w:val="none"/>
        </w:rPr>
      </w:pPr>
    </w:p>
    <w:p w14:paraId="0AF0E44F">
      <w:pPr>
        <w:spacing w:before="79" w:line="219" w:lineRule="auto"/>
        <w:ind w:left="490"/>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17"/>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17"/>
          <w:sz w:val="24"/>
          <w:szCs w:val="24"/>
          <w:highlight w:val="none"/>
        </w:rPr>
        <w:t>日</w:t>
      </w:r>
      <w:r>
        <w:rPr>
          <w:rFonts w:ascii="宋体" w:hAnsi="宋体" w:eastAsia="宋体" w:cs="宋体"/>
          <w:color w:val="auto"/>
          <w:sz w:val="24"/>
          <w:szCs w:val="24"/>
          <w:highlight w:val="none"/>
        </w:rPr>
        <w:t xml:space="preserve">                        </w:t>
      </w:r>
      <w:r>
        <w:rPr>
          <w:rFonts w:ascii="宋体" w:hAnsi="宋体" w:eastAsia="宋体" w:cs="宋体"/>
          <w:color w:val="auto"/>
          <w:spacing w:val="-17"/>
          <w:sz w:val="24"/>
          <w:szCs w:val="24"/>
          <w:highlight w:val="none"/>
        </w:rPr>
        <w:t>年</w:t>
      </w:r>
      <w:r>
        <w:rPr>
          <w:rFonts w:ascii="宋体" w:hAnsi="宋体" w:eastAsia="宋体" w:cs="宋体"/>
          <w:color w:val="auto"/>
          <w:spacing w:val="8"/>
          <w:sz w:val="24"/>
          <w:szCs w:val="24"/>
          <w:highlight w:val="none"/>
        </w:rPr>
        <w:t xml:space="preserve">   </w:t>
      </w:r>
      <w:r>
        <w:rPr>
          <w:rFonts w:ascii="宋体" w:hAnsi="宋体" w:eastAsia="宋体" w:cs="宋体"/>
          <w:color w:val="auto"/>
          <w:spacing w:val="-17"/>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7"/>
          <w:sz w:val="24"/>
          <w:szCs w:val="24"/>
          <w:highlight w:val="none"/>
        </w:rPr>
        <w:t>日</w:t>
      </w:r>
    </w:p>
    <w:p w14:paraId="3FD8F693">
      <w:pPr>
        <w:pStyle w:val="24"/>
        <w:spacing w:before="0"/>
        <w:ind w:firstLine="508" w:firstLineChars="212"/>
        <w:rPr>
          <w:rFonts w:hint="eastAsia" w:ascii="宋体" w:hAnsi="宋体" w:cs="宋体"/>
          <w:color w:val="auto"/>
          <w:kern w:val="0"/>
          <w:highlight w:val="none"/>
        </w:rPr>
      </w:pPr>
    </w:p>
    <w:p w14:paraId="6D0C154D">
      <w:pPr>
        <w:pStyle w:val="24"/>
        <w:spacing w:before="0"/>
        <w:ind w:firstLine="508" w:firstLineChars="212"/>
        <w:rPr>
          <w:rFonts w:hint="eastAsia" w:ascii="宋体" w:hAnsi="宋体" w:cs="宋体"/>
          <w:color w:val="auto"/>
          <w:kern w:val="0"/>
          <w:highlight w:val="none"/>
        </w:rPr>
      </w:pPr>
    </w:p>
    <w:p w14:paraId="44EBB68E">
      <w:pPr>
        <w:spacing w:line="360" w:lineRule="auto"/>
        <w:ind w:left="720" w:firstLine="723" w:firstLineChars="200"/>
        <w:outlineLvl w:val="0"/>
        <w:rPr>
          <w:rFonts w:hint="eastAsia" w:ascii="宋体" w:hAnsi="宋体" w:cs="宋体"/>
          <w:b/>
          <w:color w:val="auto"/>
          <w:sz w:val="36"/>
          <w:szCs w:val="20"/>
          <w:highlight w:val="none"/>
        </w:rPr>
      </w:pPr>
    </w:p>
    <w:p w14:paraId="3AE436AE">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596C42EC">
      <w:pPr>
        <w:spacing w:line="360" w:lineRule="auto"/>
        <w:jc w:val="center"/>
        <w:outlineLvl w:val="0"/>
        <w:rPr>
          <w:rFonts w:ascii="宋体" w:hAnsi="宋体" w:cs="宋体"/>
          <w:b/>
          <w:color w:val="auto"/>
          <w:kern w:val="0"/>
          <w:sz w:val="36"/>
          <w:szCs w:val="36"/>
          <w:highlight w:val="none"/>
        </w:rPr>
      </w:pPr>
    </w:p>
    <w:p w14:paraId="6977559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E3A50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E55447">
      <w:pPr>
        <w:spacing w:line="360" w:lineRule="auto"/>
        <w:jc w:val="center"/>
        <w:outlineLvl w:val="0"/>
        <w:rPr>
          <w:rFonts w:ascii="宋体" w:hAnsi="宋体" w:cs="宋体"/>
          <w:b/>
          <w:color w:val="auto"/>
          <w:kern w:val="0"/>
          <w:sz w:val="36"/>
          <w:szCs w:val="36"/>
          <w:highlight w:val="none"/>
        </w:rPr>
      </w:pPr>
    </w:p>
    <w:p w14:paraId="19BF86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191F340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45CAB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14:paraId="126196CD">
      <w:pPr>
        <w:snapToGrid w:val="0"/>
        <w:spacing w:line="360" w:lineRule="auto"/>
        <w:ind w:firstLine="480" w:firstLineChars="200"/>
        <w:rPr>
          <w:rFonts w:ascii="宋体" w:hAnsi="宋体" w:cs="宋体"/>
          <w:color w:val="auto"/>
          <w:sz w:val="24"/>
          <w:highlight w:val="none"/>
        </w:rPr>
      </w:pPr>
    </w:p>
    <w:p w14:paraId="264AEC9B">
      <w:pPr>
        <w:spacing w:line="360" w:lineRule="auto"/>
        <w:ind w:firstLine="480" w:firstLineChars="200"/>
        <w:rPr>
          <w:rFonts w:ascii="宋体" w:hAnsi="宋体" w:cs="宋体"/>
          <w:color w:val="auto"/>
          <w:sz w:val="24"/>
          <w:highlight w:val="none"/>
        </w:rPr>
      </w:pPr>
    </w:p>
    <w:p w14:paraId="4579BD0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4F401F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7DA66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编号：（采购编号）】采购活动，郑重承诺：</w:t>
      </w:r>
    </w:p>
    <w:p w14:paraId="306A19E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条件：</w:t>
      </w:r>
    </w:p>
    <w:p w14:paraId="11C03B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BEB93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8EA4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D5CCB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BFD0B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、具有法律、行政法规规定的其他条件。</w:t>
      </w:r>
    </w:p>
    <w:p w14:paraId="525136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DCCD3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53C4B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BBFFF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7C1C47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0D534A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BBA5EE">
      <w:pPr>
        <w:snapToGrid w:val="0"/>
        <w:spacing w:line="360" w:lineRule="auto"/>
        <w:ind w:right="480"/>
        <w:jc w:val="center"/>
        <w:rPr>
          <w:rFonts w:ascii="宋体" w:hAnsi="宋体" w:cs="宋体"/>
          <w:b/>
          <w:color w:val="auto"/>
          <w:kern w:val="0"/>
          <w:sz w:val="32"/>
          <w:szCs w:val="32"/>
          <w:highlight w:val="none"/>
        </w:rPr>
      </w:pPr>
    </w:p>
    <w:p w14:paraId="3AD345FB">
      <w:pPr>
        <w:snapToGrid w:val="0"/>
        <w:spacing w:line="360" w:lineRule="auto"/>
        <w:ind w:right="480"/>
        <w:jc w:val="center"/>
        <w:rPr>
          <w:rFonts w:ascii="宋体" w:hAnsi="宋体" w:cs="宋体"/>
          <w:b/>
          <w:color w:val="auto"/>
          <w:kern w:val="0"/>
          <w:sz w:val="32"/>
          <w:szCs w:val="32"/>
          <w:highlight w:val="none"/>
        </w:rPr>
      </w:pPr>
    </w:p>
    <w:p w14:paraId="6C7FF180">
      <w:pPr>
        <w:snapToGrid w:val="0"/>
        <w:spacing w:line="360" w:lineRule="auto"/>
        <w:ind w:right="480"/>
        <w:jc w:val="center"/>
        <w:rPr>
          <w:rFonts w:ascii="宋体" w:hAnsi="宋体" w:cs="宋体"/>
          <w:b/>
          <w:color w:val="auto"/>
          <w:kern w:val="0"/>
          <w:sz w:val="32"/>
          <w:szCs w:val="32"/>
          <w:highlight w:val="none"/>
        </w:rPr>
      </w:pPr>
    </w:p>
    <w:p w14:paraId="23271BF0">
      <w:pPr>
        <w:rPr>
          <w:rFonts w:ascii="宋体" w:hAnsi="宋体" w:cs="宋体"/>
          <w:color w:val="auto"/>
          <w:highlight w:val="none"/>
        </w:rPr>
      </w:pPr>
    </w:p>
    <w:p w14:paraId="5DB76EFE">
      <w:pPr>
        <w:snapToGrid w:val="0"/>
        <w:spacing w:line="360" w:lineRule="auto"/>
        <w:ind w:right="480"/>
        <w:jc w:val="center"/>
        <w:rPr>
          <w:rFonts w:ascii="宋体" w:hAnsi="宋体" w:cs="宋体"/>
          <w:b/>
          <w:color w:val="auto"/>
          <w:kern w:val="0"/>
          <w:sz w:val="32"/>
          <w:szCs w:val="32"/>
          <w:highlight w:val="none"/>
        </w:rPr>
      </w:pPr>
    </w:p>
    <w:p w14:paraId="1DD3C606">
      <w:pPr>
        <w:snapToGrid w:val="0"/>
        <w:spacing w:line="360" w:lineRule="auto"/>
        <w:ind w:right="480"/>
        <w:jc w:val="center"/>
        <w:rPr>
          <w:rFonts w:ascii="宋体" w:hAnsi="宋体" w:cs="宋体"/>
          <w:b/>
          <w:color w:val="auto"/>
          <w:kern w:val="0"/>
          <w:sz w:val="32"/>
          <w:szCs w:val="32"/>
          <w:highlight w:val="none"/>
        </w:rPr>
      </w:pPr>
    </w:p>
    <w:p w14:paraId="22CF86B4">
      <w:pPr>
        <w:snapToGrid w:val="0"/>
        <w:spacing w:line="360" w:lineRule="auto"/>
        <w:ind w:right="480"/>
        <w:jc w:val="center"/>
        <w:rPr>
          <w:rFonts w:ascii="宋体" w:hAnsi="宋体" w:cs="宋体"/>
          <w:b/>
          <w:color w:val="auto"/>
          <w:kern w:val="0"/>
          <w:sz w:val="32"/>
          <w:szCs w:val="32"/>
          <w:highlight w:val="none"/>
        </w:rPr>
      </w:pPr>
    </w:p>
    <w:p w14:paraId="2DBD714B">
      <w:pPr>
        <w:widowControl/>
        <w:spacing w:line="360" w:lineRule="auto"/>
        <w:ind w:firstLine="643" w:firstLineChars="200"/>
        <w:jc w:val="center"/>
        <w:rPr>
          <w:rFonts w:ascii="宋体" w:hAnsi="宋体" w:cs="宋体"/>
          <w:b/>
          <w:color w:val="auto"/>
          <w:kern w:val="0"/>
          <w:sz w:val="32"/>
          <w:szCs w:val="32"/>
          <w:highlight w:val="none"/>
        </w:rPr>
      </w:pPr>
    </w:p>
    <w:p w14:paraId="6275885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1A49A3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的，则不需要提供]</w:t>
      </w:r>
    </w:p>
    <w:p w14:paraId="539C9CC0">
      <w:pPr>
        <w:snapToGrid w:val="0"/>
        <w:spacing w:line="360" w:lineRule="auto"/>
        <w:ind w:right="480"/>
        <w:jc w:val="center"/>
        <w:rPr>
          <w:rFonts w:ascii="宋体" w:hAnsi="宋体" w:cs="宋体"/>
          <w:b/>
          <w:color w:val="auto"/>
          <w:kern w:val="0"/>
          <w:sz w:val="32"/>
          <w:szCs w:val="32"/>
          <w:highlight w:val="none"/>
        </w:rPr>
      </w:pPr>
    </w:p>
    <w:p w14:paraId="0A02CD55">
      <w:pPr>
        <w:snapToGrid w:val="0"/>
        <w:spacing w:line="360" w:lineRule="auto"/>
        <w:ind w:right="480"/>
        <w:jc w:val="center"/>
        <w:rPr>
          <w:rFonts w:ascii="宋体" w:hAnsi="宋体" w:cs="宋体"/>
          <w:b/>
          <w:color w:val="auto"/>
          <w:kern w:val="0"/>
          <w:sz w:val="32"/>
          <w:szCs w:val="32"/>
          <w:highlight w:val="none"/>
        </w:rPr>
      </w:pPr>
    </w:p>
    <w:p w14:paraId="65504DC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3F0B30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公告本项目的特定资格要求提供相应的材料；未要求的，无需提供）</w:t>
      </w:r>
    </w:p>
    <w:p w14:paraId="4AD6D843">
      <w:pPr>
        <w:rPr>
          <w:rFonts w:ascii="宋体" w:hAnsi="宋体" w:cs="宋体"/>
          <w:color w:val="auto"/>
          <w:highlight w:val="none"/>
        </w:rPr>
      </w:pPr>
    </w:p>
    <w:p w14:paraId="052F6C5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46335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C5C469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2B3DB5A">
      <w:pPr>
        <w:numPr>
          <w:ilvl w:val="0"/>
          <w:numId w:val="3"/>
        </w:numPr>
        <w:snapToGrid w:val="0"/>
        <w:spacing w:line="240" w:lineRule="auto"/>
        <w:ind w:left="0" w:leftChars="0" w:firstLine="0" w:firstLineChars="0"/>
        <w:rPr>
          <w:rFonts w:hint="eastAsia" w:ascii="宋体" w:hAnsi="宋体" w:eastAsia="宋体" w:cs="宋体"/>
          <w:color w:val="auto"/>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p>
    <w:p w14:paraId="417A2190">
      <w:pPr>
        <w:numPr>
          <w:ilvl w:val="0"/>
          <w:numId w:val="3"/>
        </w:numPr>
        <w:snapToGrid w:val="0"/>
        <w:spacing w:line="240" w:lineRule="auto"/>
        <w:ind w:left="0" w:leftChars="0" w:firstLine="0" w:firstLineChars="0"/>
        <w:rPr>
          <w:rFonts w:hint="eastAsia" w:ascii="宋体" w:hAnsi="宋体" w:cs="宋体"/>
          <w:color w:val="auto"/>
          <w:highlight w:val="none"/>
        </w:rPr>
      </w:pPr>
      <w:r>
        <w:rPr>
          <w:rFonts w:hint="eastAsia" w:ascii="宋体" w:hAnsi="宋体" w:cs="宋体"/>
          <w:color w:val="auto"/>
          <w:sz w:val="24"/>
          <w:highlight w:val="none"/>
        </w:rPr>
        <w:t>授权委托书或法定代表人（单位负责人）身份证明</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p>
    <w:p w14:paraId="307F3EB6">
      <w:pPr>
        <w:snapToGrid w:val="0"/>
        <w:spacing w:line="240" w:lineRule="auto"/>
        <w:ind w:left="0" w:leftChars="0" w:firstLine="0" w:firstLineChars="0"/>
        <w:rPr>
          <w:rFonts w:hint="eastAsia"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0CD675EB">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568CF16F">
      <w:pPr>
        <w:snapToGrid w:val="0"/>
        <w:spacing w:line="240" w:lineRule="auto"/>
        <w:ind w:left="0" w:leftChars="0" w:firstLine="0" w:firstLineChars="0"/>
        <w:rPr>
          <w:rFonts w:hint="eastAsia" w:ascii="宋体" w:hAnsi="宋体" w:cs="宋体"/>
          <w:color w:val="auto"/>
          <w:highlight w:val="none"/>
        </w:rPr>
      </w:pPr>
      <w:r>
        <w:rPr>
          <w:rFonts w:hint="eastAsia" w:ascii="宋体" w:hAnsi="宋体" w:cs="宋体"/>
          <w:color w:val="auto"/>
          <w:sz w:val="24"/>
          <w:highlight w:val="none"/>
        </w:rPr>
        <w:t>（5）评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21120183">
      <w:pPr>
        <w:snapToGrid w:val="0"/>
        <w:spacing w:line="240" w:lineRule="auto"/>
        <w:ind w:left="0" w:leftChars="0" w:firstLine="0" w:firstLineChars="0"/>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p>
    <w:p w14:paraId="05E16333">
      <w:pPr>
        <w:snapToGrid w:val="0"/>
        <w:spacing w:line="24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9</w:t>
      </w:r>
      <w:r>
        <w:rPr>
          <w:rFonts w:hint="eastAsia" w:ascii="宋体" w:hAnsi="宋体" w:cs="宋体"/>
          <w:color w:val="auto"/>
          <w:highlight w:val="none"/>
          <w:lang w:eastAsia="zh-CN"/>
        </w:rPr>
        <w:t>）物业服务内容与服务标准</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p>
    <w:p w14:paraId="484B101C">
      <w:pPr>
        <w:snapToGrid w:val="0"/>
        <w:spacing w:line="360" w:lineRule="auto"/>
        <w:jc w:val="center"/>
        <w:rPr>
          <w:rFonts w:ascii="宋体" w:hAnsi="宋体" w:cs="宋体"/>
          <w:b/>
          <w:color w:val="auto"/>
          <w:kern w:val="0"/>
          <w:sz w:val="32"/>
          <w:szCs w:val="32"/>
          <w:highlight w:val="none"/>
          <w:lang w:val="zh-CN"/>
        </w:rPr>
      </w:pPr>
    </w:p>
    <w:p w14:paraId="73E9E895">
      <w:pPr>
        <w:snapToGrid w:val="0"/>
        <w:spacing w:line="360" w:lineRule="auto"/>
        <w:jc w:val="center"/>
        <w:rPr>
          <w:rFonts w:ascii="宋体" w:hAnsi="宋体" w:cs="宋体"/>
          <w:b/>
          <w:color w:val="auto"/>
          <w:kern w:val="0"/>
          <w:sz w:val="32"/>
          <w:szCs w:val="32"/>
          <w:highlight w:val="none"/>
          <w:lang w:val="zh-CN"/>
        </w:rPr>
      </w:pPr>
    </w:p>
    <w:p w14:paraId="08CD6525">
      <w:pPr>
        <w:snapToGrid w:val="0"/>
        <w:spacing w:line="360" w:lineRule="auto"/>
        <w:jc w:val="center"/>
        <w:rPr>
          <w:rFonts w:ascii="宋体" w:hAnsi="宋体" w:cs="宋体"/>
          <w:b/>
          <w:color w:val="auto"/>
          <w:kern w:val="0"/>
          <w:sz w:val="32"/>
          <w:szCs w:val="32"/>
          <w:highlight w:val="none"/>
          <w:lang w:val="zh-CN"/>
        </w:rPr>
      </w:pPr>
    </w:p>
    <w:p w14:paraId="66E27145">
      <w:pPr>
        <w:snapToGrid w:val="0"/>
        <w:spacing w:line="360" w:lineRule="auto"/>
        <w:jc w:val="center"/>
        <w:rPr>
          <w:rFonts w:ascii="宋体" w:hAnsi="宋体" w:cs="宋体"/>
          <w:b/>
          <w:color w:val="auto"/>
          <w:kern w:val="0"/>
          <w:sz w:val="32"/>
          <w:szCs w:val="32"/>
          <w:highlight w:val="none"/>
          <w:lang w:val="zh-CN"/>
        </w:rPr>
      </w:pPr>
    </w:p>
    <w:p w14:paraId="5C5DF69A">
      <w:pPr>
        <w:snapToGrid w:val="0"/>
        <w:spacing w:line="360" w:lineRule="auto"/>
        <w:jc w:val="center"/>
        <w:rPr>
          <w:rFonts w:ascii="宋体" w:hAnsi="宋体" w:cs="宋体"/>
          <w:b/>
          <w:color w:val="auto"/>
          <w:kern w:val="0"/>
          <w:sz w:val="32"/>
          <w:szCs w:val="32"/>
          <w:highlight w:val="none"/>
          <w:lang w:val="zh-CN"/>
        </w:rPr>
      </w:pPr>
    </w:p>
    <w:p w14:paraId="3A1F6E0D">
      <w:pPr>
        <w:snapToGrid w:val="0"/>
        <w:spacing w:line="360" w:lineRule="auto"/>
        <w:jc w:val="center"/>
        <w:outlineLvl w:val="0"/>
        <w:rPr>
          <w:rFonts w:ascii="宋体" w:hAnsi="宋体" w:cs="宋体"/>
          <w:b/>
          <w:color w:val="auto"/>
          <w:kern w:val="0"/>
          <w:sz w:val="32"/>
          <w:szCs w:val="32"/>
          <w:highlight w:val="none"/>
        </w:rPr>
      </w:pPr>
    </w:p>
    <w:p w14:paraId="1730DA52">
      <w:pPr>
        <w:snapToGrid w:val="0"/>
        <w:spacing w:line="360" w:lineRule="auto"/>
        <w:jc w:val="center"/>
        <w:outlineLvl w:val="0"/>
        <w:rPr>
          <w:rFonts w:ascii="宋体" w:hAnsi="宋体" w:cs="宋体"/>
          <w:b/>
          <w:color w:val="auto"/>
          <w:kern w:val="0"/>
          <w:sz w:val="32"/>
          <w:szCs w:val="32"/>
          <w:highlight w:val="none"/>
        </w:rPr>
      </w:pPr>
    </w:p>
    <w:p w14:paraId="000F438F">
      <w:pPr>
        <w:rPr>
          <w:rFonts w:ascii="宋体" w:hAnsi="宋体" w:cs="宋体"/>
          <w:color w:val="auto"/>
          <w:highlight w:val="none"/>
        </w:rPr>
      </w:pPr>
    </w:p>
    <w:p w14:paraId="6BA8228B">
      <w:pPr>
        <w:snapToGrid w:val="0"/>
        <w:spacing w:line="360" w:lineRule="auto"/>
        <w:jc w:val="center"/>
        <w:outlineLvl w:val="0"/>
        <w:rPr>
          <w:rFonts w:ascii="宋体" w:hAnsi="宋体" w:cs="宋体"/>
          <w:b/>
          <w:color w:val="auto"/>
          <w:kern w:val="0"/>
          <w:sz w:val="32"/>
          <w:szCs w:val="32"/>
          <w:highlight w:val="none"/>
        </w:rPr>
      </w:pPr>
    </w:p>
    <w:p w14:paraId="56C1A6B9">
      <w:pPr>
        <w:snapToGrid w:val="0"/>
        <w:spacing w:line="360" w:lineRule="auto"/>
        <w:jc w:val="center"/>
        <w:outlineLvl w:val="0"/>
        <w:rPr>
          <w:rFonts w:ascii="宋体" w:hAnsi="宋体" w:cs="宋体"/>
          <w:b/>
          <w:color w:val="auto"/>
          <w:kern w:val="0"/>
          <w:sz w:val="32"/>
          <w:szCs w:val="32"/>
          <w:highlight w:val="none"/>
        </w:rPr>
      </w:pPr>
    </w:p>
    <w:p w14:paraId="74737B25">
      <w:pPr>
        <w:snapToGrid w:val="0"/>
        <w:spacing w:line="360" w:lineRule="auto"/>
        <w:ind w:firstLine="3855" w:firstLineChars="1200"/>
        <w:outlineLvl w:val="0"/>
        <w:rPr>
          <w:rFonts w:hint="eastAsia" w:ascii="宋体" w:hAnsi="宋体" w:cs="宋体"/>
          <w:b/>
          <w:color w:val="auto"/>
          <w:kern w:val="0"/>
          <w:sz w:val="32"/>
          <w:szCs w:val="32"/>
          <w:highlight w:val="none"/>
        </w:rPr>
      </w:pPr>
    </w:p>
    <w:p w14:paraId="26B19750">
      <w:pPr>
        <w:snapToGrid w:val="0"/>
        <w:spacing w:line="360" w:lineRule="auto"/>
        <w:ind w:firstLine="3855" w:firstLineChars="1200"/>
        <w:outlineLvl w:val="0"/>
        <w:rPr>
          <w:rFonts w:hint="eastAsia" w:ascii="宋体" w:hAnsi="宋体" w:cs="宋体"/>
          <w:b/>
          <w:color w:val="auto"/>
          <w:kern w:val="0"/>
          <w:sz w:val="32"/>
          <w:szCs w:val="32"/>
          <w:highlight w:val="none"/>
        </w:rPr>
      </w:pPr>
    </w:p>
    <w:p w14:paraId="6BE1FD34">
      <w:pPr>
        <w:snapToGrid w:val="0"/>
        <w:spacing w:line="360" w:lineRule="auto"/>
        <w:ind w:firstLine="3855" w:firstLineChars="1200"/>
        <w:outlineLvl w:val="0"/>
        <w:rPr>
          <w:rFonts w:hint="eastAsia" w:ascii="宋体" w:hAnsi="宋体" w:cs="宋体"/>
          <w:b/>
          <w:color w:val="auto"/>
          <w:kern w:val="0"/>
          <w:sz w:val="32"/>
          <w:szCs w:val="32"/>
          <w:highlight w:val="none"/>
        </w:rPr>
      </w:pPr>
    </w:p>
    <w:p w14:paraId="48359202">
      <w:pPr>
        <w:snapToGrid w:val="0"/>
        <w:spacing w:line="360" w:lineRule="auto"/>
        <w:ind w:firstLine="3855" w:firstLineChars="1200"/>
        <w:outlineLvl w:val="0"/>
        <w:rPr>
          <w:rFonts w:hint="eastAsia" w:ascii="宋体" w:hAnsi="宋体" w:cs="宋体"/>
          <w:b/>
          <w:color w:val="auto"/>
          <w:kern w:val="0"/>
          <w:sz w:val="32"/>
          <w:szCs w:val="32"/>
          <w:highlight w:val="none"/>
        </w:rPr>
      </w:pPr>
    </w:p>
    <w:p w14:paraId="5A3B5C9E">
      <w:pPr>
        <w:snapToGrid w:val="0"/>
        <w:spacing w:line="360" w:lineRule="auto"/>
        <w:ind w:firstLine="3855" w:firstLineChars="1200"/>
        <w:outlineLvl w:val="0"/>
        <w:rPr>
          <w:rFonts w:hint="eastAsia" w:ascii="宋体" w:hAnsi="宋体" w:cs="宋体"/>
          <w:b/>
          <w:color w:val="auto"/>
          <w:kern w:val="0"/>
          <w:sz w:val="32"/>
          <w:szCs w:val="32"/>
          <w:highlight w:val="none"/>
        </w:rPr>
      </w:pPr>
    </w:p>
    <w:p w14:paraId="6C4D63AF">
      <w:pPr>
        <w:snapToGrid w:val="0"/>
        <w:spacing w:line="360" w:lineRule="auto"/>
        <w:ind w:firstLine="3855" w:firstLineChars="1200"/>
        <w:outlineLvl w:val="0"/>
        <w:rPr>
          <w:rFonts w:hint="eastAsia" w:ascii="宋体" w:hAnsi="宋体" w:cs="宋体"/>
          <w:b/>
          <w:color w:val="auto"/>
          <w:kern w:val="0"/>
          <w:sz w:val="32"/>
          <w:szCs w:val="32"/>
          <w:highlight w:val="none"/>
        </w:rPr>
      </w:pPr>
    </w:p>
    <w:p w14:paraId="58D9562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29D427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C4343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的有关活动，并对此项目进行</w:t>
      </w:r>
      <w:r>
        <w:rPr>
          <w:rFonts w:hint="eastAsia" w:ascii="宋体" w:hAnsi="宋体" w:cs="宋体"/>
          <w:color w:val="auto"/>
          <w:sz w:val="24"/>
          <w:highlight w:val="none"/>
          <w:lang w:eastAsia="zh-CN"/>
        </w:rPr>
        <w:t>响应</w:t>
      </w:r>
      <w:r>
        <w:rPr>
          <w:rFonts w:hint="eastAsia" w:ascii="宋体" w:hAnsi="宋体" w:cs="宋体"/>
          <w:color w:val="auto"/>
          <w:sz w:val="24"/>
          <w:highlight w:val="none"/>
        </w:rPr>
        <w:t>。为此：</w:t>
      </w:r>
    </w:p>
    <w:p w14:paraId="566110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有效期从提交</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有效期满之前均具有约束力。</w:t>
      </w:r>
    </w:p>
    <w:p w14:paraId="2B1DA7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文件包括以下内容：</w:t>
      </w:r>
    </w:p>
    <w:p w14:paraId="21F1D04C">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601966">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CBEF1D5">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49EF41E">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41E165">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F72388">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030A7748">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782DDB2">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A906B65">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C4821F3">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14:paraId="11F86F48">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14:paraId="20ED902A">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BD8265E">
      <w:pPr>
        <w:snapToGrid w:val="0"/>
        <w:spacing w:line="360" w:lineRule="auto"/>
        <w:ind w:left="48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6965BC87">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3E250B3">
      <w:pPr>
        <w:snapToGrid w:val="0"/>
        <w:spacing w:line="360" w:lineRule="auto"/>
        <w:ind w:left="48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strike w:val="0"/>
          <w:dstrike w:val="0"/>
          <w:color w:val="auto"/>
          <w:sz w:val="24"/>
          <w:highlight w:val="none"/>
          <w:u w:val="none"/>
        </w:rPr>
        <w:t>开标一览表</w:t>
      </w:r>
      <w:r>
        <w:rPr>
          <w:rFonts w:hint="eastAsia" w:ascii="宋体" w:hAnsi="宋体" w:cs="宋体"/>
          <w:color w:val="auto"/>
          <w:sz w:val="24"/>
          <w:highlight w:val="none"/>
        </w:rPr>
        <w:t>（报价表）；</w:t>
      </w:r>
    </w:p>
    <w:p w14:paraId="75294D65">
      <w:pPr>
        <w:snapToGrid w:val="0"/>
        <w:spacing w:line="360" w:lineRule="auto"/>
        <w:ind w:left="48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08C3EE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文件的全部要求。对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文件中材料的真实性、合法性负责。</w:t>
      </w:r>
    </w:p>
    <w:p w14:paraId="7CDB7C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w:t>
      </w:r>
      <w:r>
        <w:rPr>
          <w:rFonts w:hint="eastAsia" w:ascii="宋体" w:hAnsi="宋体" w:cs="宋体"/>
          <w:color w:val="auto"/>
          <w:sz w:val="24"/>
          <w:highlight w:val="none"/>
          <w:lang w:val="en-US" w:eastAsia="zh-CN"/>
        </w:rPr>
        <w:t>成为成交供应商</w:t>
      </w:r>
      <w:r>
        <w:rPr>
          <w:rFonts w:hint="eastAsia" w:ascii="宋体" w:hAnsi="宋体" w:cs="宋体"/>
          <w:color w:val="auto"/>
          <w:sz w:val="24"/>
          <w:highlight w:val="none"/>
        </w:rPr>
        <w:t>，我方承诺：</w:t>
      </w:r>
    </w:p>
    <w:p w14:paraId="03A27D95">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w:t>
      </w:r>
      <w:r>
        <w:rPr>
          <w:rFonts w:hint="eastAsia" w:ascii="宋体" w:hAnsi="宋体" w:cs="宋体"/>
          <w:color w:val="auto"/>
          <w:sz w:val="24"/>
          <w:highlight w:val="none"/>
          <w:lang w:val="en-US" w:eastAsia="zh-CN"/>
        </w:rPr>
        <w:t>成交确认</w:t>
      </w:r>
      <w:r>
        <w:rPr>
          <w:rFonts w:hint="eastAsia" w:ascii="宋体" w:hAnsi="宋体" w:cs="宋体"/>
          <w:color w:val="auto"/>
          <w:sz w:val="24"/>
          <w:highlight w:val="none"/>
        </w:rPr>
        <w:t xml:space="preserve">通知书后，在通知书规定的期限内与你方签订合同； </w:t>
      </w:r>
    </w:p>
    <w:p w14:paraId="3AFEC045">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1E9A43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文件要求提交履约保证金； </w:t>
      </w:r>
    </w:p>
    <w:p w14:paraId="036BFDAF">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C4ACD48">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8D9FD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lang w:eastAsia="zh-CN"/>
        </w:rPr>
        <w:t>电子签章</w:t>
      </w:r>
      <w:r>
        <w:rPr>
          <w:rFonts w:hint="eastAsia" w:ascii="宋体" w:hAnsi="宋体" w:cs="宋体"/>
          <w:color w:val="auto"/>
          <w:sz w:val="24"/>
          <w:highlight w:val="none"/>
        </w:rPr>
        <w:t xml:space="preserve">）：                          </w:t>
      </w:r>
    </w:p>
    <w:p w14:paraId="1FE21C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614BAA">
      <w:pPr>
        <w:snapToGrid w:val="0"/>
        <w:spacing w:line="360" w:lineRule="auto"/>
        <w:ind w:left="480" w:leftChars="200" w:firstLine="4200" w:firstLineChars="1750"/>
        <w:rPr>
          <w:rFonts w:ascii="宋体" w:hAnsi="宋体" w:cs="宋体"/>
          <w:color w:val="auto"/>
          <w:kern w:val="0"/>
          <w:sz w:val="24"/>
          <w:highlight w:val="none"/>
          <w:u w:val="single"/>
        </w:rPr>
      </w:pPr>
    </w:p>
    <w:p w14:paraId="7182153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082D20">
      <w:pPr>
        <w:snapToGrid w:val="0"/>
        <w:spacing w:line="360" w:lineRule="auto"/>
        <w:jc w:val="center"/>
        <w:rPr>
          <w:rFonts w:ascii="宋体" w:hAnsi="宋体" w:cs="宋体"/>
          <w:b/>
          <w:color w:val="auto"/>
          <w:kern w:val="0"/>
          <w:sz w:val="32"/>
          <w:szCs w:val="32"/>
          <w:highlight w:val="none"/>
        </w:rPr>
      </w:pPr>
    </w:p>
    <w:p w14:paraId="1969AE3D">
      <w:pPr>
        <w:snapToGrid w:val="0"/>
        <w:spacing w:line="360" w:lineRule="auto"/>
        <w:rPr>
          <w:rFonts w:ascii="宋体" w:hAnsi="宋体" w:cs="宋体"/>
          <w:color w:val="auto"/>
          <w:sz w:val="24"/>
          <w:highlight w:val="none"/>
        </w:rPr>
      </w:pPr>
    </w:p>
    <w:p w14:paraId="5D441DD7">
      <w:pPr>
        <w:jc w:val="center"/>
        <w:rPr>
          <w:rFonts w:ascii="宋体" w:hAnsi="宋体" w:cs="宋体"/>
          <w:b/>
          <w:color w:val="auto"/>
          <w:kern w:val="0"/>
          <w:sz w:val="32"/>
          <w:szCs w:val="32"/>
          <w:highlight w:val="none"/>
        </w:rPr>
      </w:pPr>
    </w:p>
    <w:p w14:paraId="3BD9E48B">
      <w:pPr>
        <w:jc w:val="center"/>
        <w:rPr>
          <w:rFonts w:ascii="宋体" w:hAnsi="宋体" w:cs="宋体"/>
          <w:b/>
          <w:color w:val="auto"/>
          <w:kern w:val="0"/>
          <w:sz w:val="32"/>
          <w:szCs w:val="32"/>
          <w:highlight w:val="none"/>
        </w:rPr>
      </w:pPr>
    </w:p>
    <w:p w14:paraId="6F678914">
      <w:pPr>
        <w:jc w:val="center"/>
        <w:rPr>
          <w:rFonts w:ascii="宋体" w:hAnsi="宋体" w:cs="宋体"/>
          <w:b/>
          <w:color w:val="auto"/>
          <w:kern w:val="0"/>
          <w:sz w:val="32"/>
          <w:szCs w:val="32"/>
          <w:highlight w:val="none"/>
        </w:rPr>
      </w:pPr>
    </w:p>
    <w:p w14:paraId="598ECA63">
      <w:pPr>
        <w:jc w:val="center"/>
        <w:rPr>
          <w:rFonts w:ascii="宋体" w:hAnsi="宋体" w:cs="宋体"/>
          <w:b/>
          <w:color w:val="auto"/>
          <w:kern w:val="0"/>
          <w:sz w:val="32"/>
          <w:szCs w:val="32"/>
          <w:highlight w:val="none"/>
        </w:rPr>
      </w:pPr>
    </w:p>
    <w:p w14:paraId="1BE297E7">
      <w:pPr>
        <w:jc w:val="center"/>
        <w:rPr>
          <w:rFonts w:ascii="宋体" w:hAnsi="宋体" w:cs="宋体"/>
          <w:b/>
          <w:color w:val="auto"/>
          <w:kern w:val="0"/>
          <w:sz w:val="32"/>
          <w:szCs w:val="32"/>
          <w:highlight w:val="none"/>
        </w:rPr>
      </w:pPr>
    </w:p>
    <w:p w14:paraId="7871C8D5">
      <w:pPr>
        <w:jc w:val="center"/>
        <w:rPr>
          <w:rFonts w:ascii="宋体" w:hAnsi="宋体" w:cs="宋体"/>
          <w:b/>
          <w:color w:val="auto"/>
          <w:kern w:val="0"/>
          <w:sz w:val="32"/>
          <w:szCs w:val="32"/>
          <w:highlight w:val="none"/>
        </w:rPr>
      </w:pPr>
    </w:p>
    <w:p w14:paraId="51D828DB">
      <w:pPr>
        <w:jc w:val="center"/>
        <w:rPr>
          <w:rFonts w:ascii="宋体" w:hAnsi="宋体" w:cs="宋体"/>
          <w:b/>
          <w:color w:val="auto"/>
          <w:kern w:val="0"/>
          <w:sz w:val="32"/>
          <w:szCs w:val="32"/>
          <w:highlight w:val="none"/>
        </w:rPr>
      </w:pPr>
    </w:p>
    <w:p w14:paraId="2F32784A">
      <w:pPr>
        <w:jc w:val="center"/>
        <w:rPr>
          <w:rFonts w:ascii="宋体" w:hAnsi="宋体" w:cs="宋体"/>
          <w:b/>
          <w:color w:val="auto"/>
          <w:kern w:val="0"/>
          <w:sz w:val="32"/>
          <w:szCs w:val="32"/>
          <w:highlight w:val="none"/>
        </w:rPr>
      </w:pPr>
    </w:p>
    <w:p w14:paraId="1D5DC837">
      <w:pPr>
        <w:jc w:val="center"/>
        <w:rPr>
          <w:rFonts w:ascii="宋体" w:hAnsi="宋体" w:cs="宋体"/>
          <w:b/>
          <w:color w:val="auto"/>
          <w:kern w:val="0"/>
          <w:sz w:val="32"/>
          <w:szCs w:val="32"/>
          <w:highlight w:val="none"/>
        </w:rPr>
      </w:pPr>
    </w:p>
    <w:p w14:paraId="65F8AC1F">
      <w:pPr>
        <w:jc w:val="center"/>
        <w:rPr>
          <w:rFonts w:ascii="宋体" w:hAnsi="宋体" w:cs="宋体"/>
          <w:b/>
          <w:color w:val="auto"/>
          <w:kern w:val="0"/>
          <w:sz w:val="32"/>
          <w:szCs w:val="32"/>
          <w:highlight w:val="none"/>
        </w:rPr>
      </w:pPr>
    </w:p>
    <w:p w14:paraId="67543F52">
      <w:pPr>
        <w:jc w:val="center"/>
        <w:rPr>
          <w:rFonts w:ascii="宋体" w:hAnsi="宋体" w:cs="宋体"/>
          <w:b/>
          <w:color w:val="auto"/>
          <w:kern w:val="0"/>
          <w:sz w:val="32"/>
          <w:szCs w:val="32"/>
          <w:highlight w:val="none"/>
        </w:rPr>
      </w:pPr>
    </w:p>
    <w:p w14:paraId="7D39DE5B">
      <w:pPr>
        <w:jc w:val="center"/>
        <w:rPr>
          <w:rFonts w:ascii="宋体" w:hAnsi="宋体" w:cs="宋体"/>
          <w:b/>
          <w:color w:val="auto"/>
          <w:kern w:val="0"/>
          <w:sz w:val="32"/>
          <w:szCs w:val="32"/>
          <w:highlight w:val="none"/>
        </w:rPr>
      </w:pPr>
    </w:p>
    <w:p w14:paraId="7C935CEB">
      <w:pPr>
        <w:jc w:val="center"/>
        <w:rPr>
          <w:rFonts w:ascii="宋体" w:hAnsi="宋体" w:cs="宋体"/>
          <w:b/>
          <w:color w:val="auto"/>
          <w:kern w:val="0"/>
          <w:sz w:val="32"/>
          <w:szCs w:val="32"/>
          <w:highlight w:val="none"/>
        </w:rPr>
      </w:pPr>
    </w:p>
    <w:p w14:paraId="4EB19907">
      <w:pPr>
        <w:jc w:val="center"/>
        <w:rPr>
          <w:rFonts w:ascii="宋体" w:hAnsi="宋体" w:cs="宋体"/>
          <w:b/>
          <w:color w:val="auto"/>
          <w:kern w:val="0"/>
          <w:sz w:val="32"/>
          <w:szCs w:val="32"/>
          <w:highlight w:val="none"/>
        </w:rPr>
      </w:pPr>
    </w:p>
    <w:p w14:paraId="6FEBE6F3">
      <w:pPr>
        <w:jc w:val="center"/>
        <w:rPr>
          <w:rFonts w:ascii="宋体" w:hAnsi="宋体" w:cs="宋体"/>
          <w:b/>
          <w:color w:val="auto"/>
          <w:kern w:val="0"/>
          <w:sz w:val="32"/>
          <w:szCs w:val="32"/>
          <w:highlight w:val="none"/>
        </w:rPr>
      </w:pPr>
    </w:p>
    <w:p w14:paraId="0362E615">
      <w:pPr>
        <w:widowControl/>
        <w:adjustRightInd/>
        <w:jc w:val="left"/>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362AF9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FF9952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64837E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592E1D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14:paraId="2714EA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1B2EC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6010F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供应商名称(电子签章)：</w:t>
      </w:r>
    </w:p>
    <w:p w14:paraId="59605A5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15D9FB1">
      <w:pPr>
        <w:snapToGrid w:val="0"/>
        <w:spacing w:line="360" w:lineRule="auto"/>
        <w:rPr>
          <w:rFonts w:ascii="宋体" w:hAnsi="宋体" w:cs="宋体"/>
          <w:color w:val="auto"/>
          <w:sz w:val="24"/>
          <w:highlight w:val="none"/>
        </w:rPr>
      </w:pPr>
    </w:p>
    <w:p w14:paraId="1C3972ED">
      <w:pPr>
        <w:snapToGrid w:val="0"/>
        <w:spacing w:line="360" w:lineRule="auto"/>
        <w:rPr>
          <w:rFonts w:ascii="宋体" w:hAnsi="宋体" w:cs="宋体"/>
          <w:color w:val="auto"/>
          <w:sz w:val="24"/>
          <w:highlight w:val="none"/>
        </w:rPr>
      </w:pPr>
    </w:p>
    <w:p w14:paraId="05D7BA48">
      <w:pPr>
        <w:snapToGrid w:val="0"/>
        <w:spacing w:line="360" w:lineRule="auto"/>
        <w:rPr>
          <w:rFonts w:ascii="宋体" w:hAnsi="宋体" w:cs="宋体"/>
          <w:color w:val="auto"/>
          <w:sz w:val="24"/>
          <w:highlight w:val="none"/>
        </w:rPr>
      </w:pPr>
    </w:p>
    <w:p w14:paraId="03CCA29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授权委托书（适用于联合体响应）</w:t>
      </w:r>
    </w:p>
    <w:p w14:paraId="5AC6C44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389F7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14:paraId="4A7072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3C0A2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BEFDB5">
      <w:pPr>
        <w:jc w:val="center"/>
        <w:rPr>
          <w:rFonts w:ascii="宋体" w:hAnsi="宋体" w:cs="宋体"/>
          <w:b/>
          <w:color w:val="auto"/>
          <w:kern w:val="0"/>
          <w:sz w:val="32"/>
          <w:szCs w:val="32"/>
          <w:highlight w:val="none"/>
        </w:rPr>
      </w:pPr>
    </w:p>
    <w:p w14:paraId="41A35CCB">
      <w:pPr>
        <w:rPr>
          <w:rFonts w:ascii="宋体" w:hAnsi="宋体" w:cs="宋体"/>
          <w:color w:val="auto"/>
          <w:highlight w:val="none"/>
        </w:rPr>
      </w:pPr>
    </w:p>
    <w:p w14:paraId="00F0FEA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联合体成员名称(电子签章/公章)：</w:t>
      </w:r>
    </w:p>
    <w:p w14:paraId="45E7A62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联合体成员名称(电子签章/公章)：</w:t>
      </w:r>
    </w:p>
    <w:p w14:paraId="1AD938D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7AEE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39101C">
      <w:pPr>
        <w:autoSpaceDE w:val="0"/>
        <w:autoSpaceDN w:val="0"/>
        <w:spacing w:line="360" w:lineRule="auto"/>
        <w:jc w:val="center"/>
        <w:rPr>
          <w:rFonts w:hint="eastAsia" w:ascii="宋体" w:hAnsi="宋体" w:cs="宋体"/>
          <w:b/>
          <w:color w:val="auto"/>
          <w:kern w:val="0"/>
          <w:sz w:val="32"/>
          <w:szCs w:val="32"/>
          <w:highlight w:val="none"/>
          <w:lang w:val="zh-CN"/>
        </w:rPr>
      </w:pPr>
    </w:p>
    <w:p w14:paraId="262FD98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w:t>
      </w:r>
    </w:p>
    <w:p w14:paraId="7C129FFD">
      <w:pPr>
        <w:pStyle w:val="2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18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169021">
            <w:pPr>
              <w:pStyle w:val="2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4761F6D">
            <w:pPr>
              <w:pStyle w:val="27"/>
              <w:adjustRightInd w:val="0"/>
              <w:spacing w:line="360" w:lineRule="auto"/>
              <w:rPr>
                <w:rFonts w:hAnsi="宋体" w:cs="宋体"/>
                <w:bCs/>
                <w:color w:val="auto"/>
                <w:sz w:val="24"/>
                <w:highlight w:val="none"/>
              </w:rPr>
            </w:pPr>
          </w:p>
        </w:tc>
      </w:tr>
    </w:tbl>
    <w:p w14:paraId="37BDF77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20798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供应商名称(电子签章)：                              </w:t>
      </w:r>
    </w:p>
    <w:p w14:paraId="16841E3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E530A4">
      <w:pPr>
        <w:jc w:val="center"/>
        <w:rPr>
          <w:rFonts w:ascii="宋体" w:hAnsi="宋体" w:cs="宋体"/>
          <w:b/>
          <w:color w:val="auto"/>
          <w:kern w:val="0"/>
          <w:sz w:val="32"/>
          <w:szCs w:val="32"/>
          <w:highlight w:val="none"/>
        </w:rPr>
      </w:pPr>
    </w:p>
    <w:p w14:paraId="0DDD0A55">
      <w:pPr>
        <w:jc w:val="center"/>
        <w:rPr>
          <w:rFonts w:ascii="宋体" w:hAnsi="宋体" w:cs="宋体"/>
          <w:b/>
          <w:color w:val="auto"/>
          <w:kern w:val="0"/>
          <w:sz w:val="32"/>
          <w:szCs w:val="32"/>
          <w:highlight w:val="none"/>
        </w:rPr>
      </w:pPr>
    </w:p>
    <w:p w14:paraId="336B38A1">
      <w:pPr>
        <w:ind w:firstLine="0" w:firstLineChars="0"/>
        <w:jc w:val="both"/>
        <w:rPr>
          <w:rFonts w:ascii="宋体" w:hAnsi="宋体" w:cs="宋体"/>
          <w:b/>
          <w:color w:val="auto"/>
          <w:kern w:val="0"/>
          <w:sz w:val="32"/>
          <w:szCs w:val="32"/>
          <w:highlight w:val="none"/>
        </w:rPr>
      </w:pPr>
    </w:p>
    <w:p w14:paraId="7B65B286">
      <w:pPr>
        <w:jc w:val="center"/>
        <w:rPr>
          <w:rFonts w:ascii="宋体" w:hAnsi="宋体" w:cs="宋体"/>
          <w:b/>
          <w:color w:val="auto"/>
          <w:kern w:val="0"/>
          <w:sz w:val="32"/>
          <w:szCs w:val="32"/>
          <w:highlight w:val="none"/>
        </w:rPr>
      </w:pPr>
    </w:p>
    <w:p w14:paraId="4C1BFE1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04D9965">
      <w:pPr>
        <w:widowControl/>
        <w:spacing w:line="360" w:lineRule="auto"/>
        <w:ind w:firstLine="120" w:firstLineChars="50"/>
        <w:jc w:val="left"/>
        <w:rPr>
          <w:rFonts w:ascii="宋体" w:hAnsi="宋体" w:cs="宋体"/>
          <w:color w:val="auto"/>
          <w:sz w:val="24"/>
          <w:highlight w:val="none"/>
        </w:rPr>
      </w:pPr>
      <w:bookmarkStart w:id="16" w:name="_Hlk101169080"/>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后以分包方式履行合同的，提供分包意向协议(附件</w:t>
      </w:r>
      <w:r>
        <w:rPr>
          <w:rFonts w:hint="eastAsia" w:ascii="宋体" w:hAnsi="宋体" w:cs="宋体"/>
          <w:b/>
          <w:color w:val="auto"/>
          <w:sz w:val="24"/>
          <w:highlight w:val="none"/>
          <w:lang w:val="en-US" w:eastAsia="zh-CN"/>
        </w:rPr>
        <w:t>5</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bookmarkEnd w:id="16"/>
    <w:p w14:paraId="2BCD7E21">
      <w:pPr>
        <w:snapToGrid w:val="0"/>
        <w:spacing w:line="360" w:lineRule="auto"/>
        <w:rPr>
          <w:rFonts w:ascii="宋体" w:hAnsi="宋体" w:cs="宋体"/>
          <w:color w:val="auto"/>
          <w:kern w:val="0"/>
          <w:sz w:val="24"/>
          <w:highlight w:val="none"/>
        </w:rPr>
      </w:pPr>
    </w:p>
    <w:p w14:paraId="430B3583">
      <w:pPr>
        <w:jc w:val="center"/>
        <w:rPr>
          <w:rFonts w:hint="eastAsia" w:ascii="宋体" w:hAnsi="宋体" w:cs="宋体"/>
          <w:b/>
          <w:color w:val="auto"/>
          <w:kern w:val="0"/>
          <w:sz w:val="32"/>
          <w:szCs w:val="32"/>
          <w:highlight w:val="none"/>
        </w:rPr>
      </w:pPr>
    </w:p>
    <w:p w14:paraId="48998C4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595EC3C">
      <w:pPr>
        <w:jc w:val="center"/>
        <w:rPr>
          <w:rFonts w:ascii="宋体" w:hAnsi="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A0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A94133">
            <w:pPr>
              <w:snapToGrid w:val="0"/>
              <w:spacing w:line="240" w:lineRule="atLeast"/>
              <w:ind w:firstLine="0" w:firstLineChars="0"/>
              <w:jc w:val="both"/>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C05F2C9">
            <w:pPr>
              <w:snapToGrid w:val="0"/>
              <w:spacing w:line="240" w:lineRule="atLeast"/>
              <w:ind w:firstLine="1687" w:firstLineChars="700"/>
              <w:jc w:val="both"/>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188C294">
            <w:pPr>
              <w:snapToGrid w:val="0"/>
              <w:spacing w:line="240" w:lineRule="atLeast"/>
              <w:ind w:firstLine="0" w:firstLineChars="0"/>
              <w:jc w:val="both"/>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D4A2C9">
            <w:pPr>
              <w:snapToGrid w:val="0"/>
              <w:spacing w:line="240" w:lineRule="atLeast"/>
              <w:ind w:firstLine="0" w:firstLineChars="0"/>
              <w:jc w:val="both"/>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文件中的页码位置</w:t>
            </w:r>
          </w:p>
        </w:tc>
      </w:tr>
      <w:tr w14:paraId="71BB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1D49E">
            <w:pPr>
              <w:ind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D99E375">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2551" w:type="dxa"/>
            <w:vAlign w:val="center"/>
          </w:tcPr>
          <w:p w14:paraId="3E041FB0">
            <w:pPr>
              <w:ind w:firstLine="0" w:firstLineChars="0"/>
              <w:rPr>
                <w:rFonts w:ascii="宋体" w:hAnsi="宋体" w:cs="宋体"/>
                <w:color w:val="auto"/>
                <w:sz w:val="24"/>
                <w:highlight w:val="none"/>
              </w:rPr>
            </w:pPr>
            <w:r>
              <w:rPr>
                <w:rFonts w:hint="eastAsia" w:ascii="宋体" w:hAnsi="宋体" w:cs="宋体"/>
                <w:color w:val="auto"/>
                <w:sz w:val="24"/>
                <w:highlight w:val="none"/>
              </w:rPr>
              <w:t>需要使用</w:t>
            </w:r>
            <w:r>
              <w:rPr>
                <w:rFonts w:hint="eastAsia" w:ascii="宋体" w:hAnsi="宋体" w:cs="宋体"/>
                <w:color w:val="auto"/>
                <w:sz w:val="24"/>
                <w:highlight w:val="none"/>
                <w:lang w:eastAsia="zh-CN"/>
              </w:rPr>
              <w:t>电子签章</w:t>
            </w:r>
            <w:r>
              <w:rPr>
                <w:rFonts w:hint="eastAsia" w:ascii="宋体" w:hAnsi="宋体" w:cs="宋体"/>
                <w:color w:val="auto"/>
                <w:sz w:val="24"/>
                <w:highlight w:val="none"/>
              </w:rPr>
              <w:t>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14:paraId="0FFC1E6B">
            <w:pPr>
              <w:ind w:firstLine="0" w:firstLineChars="0"/>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0F8B129E">
            <w:pPr>
              <w:ind w:firstLine="0" w:firstLineChars="0"/>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B57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F40A63">
            <w:pPr>
              <w:ind w:firstLine="0" w:firstLineChars="0"/>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15DE0D6">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14:paraId="14FC69B2">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14:paraId="3786B705">
            <w:pPr>
              <w:ind w:firstLine="0" w:firstLineChars="0"/>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72A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50FA2A">
            <w:pPr>
              <w:ind w:firstLine="0" w:firstLineChars="0"/>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8040856">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14:paraId="6AE981A8">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14:paraId="7BD4A105">
            <w:pPr>
              <w:ind w:firstLine="0" w:firstLineChars="0"/>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39970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FEFD4F">
      <w:pPr>
        <w:jc w:val="center"/>
        <w:rPr>
          <w:rFonts w:ascii="宋体" w:hAnsi="宋体" w:cs="宋体"/>
          <w:b/>
          <w:color w:val="auto"/>
          <w:kern w:val="0"/>
          <w:sz w:val="32"/>
          <w:szCs w:val="32"/>
          <w:highlight w:val="none"/>
        </w:rPr>
      </w:pPr>
    </w:p>
    <w:p w14:paraId="1495A72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84FAC5E">
      <w:pPr>
        <w:jc w:val="center"/>
        <w:rPr>
          <w:rFonts w:ascii="宋体" w:hAnsi="宋体" w:cs="宋体"/>
          <w:b/>
          <w:color w:val="auto"/>
          <w:kern w:val="0"/>
          <w:sz w:val="32"/>
          <w:szCs w:val="32"/>
          <w:highlight w:val="none"/>
        </w:rPr>
      </w:pPr>
    </w:p>
    <w:p w14:paraId="398EF830">
      <w:pPr>
        <w:jc w:val="center"/>
        <w:rPr>
          <w:rFonts w:ascii="宋体" w:hAnsi="宋体" w:cs="宋体"/>
          <w:b/>
          <w:color w:val="auto"/>
          <w:kern w:val="0"/>
          <w:sz w:val="32"/>
          <w:szCs w:val="32"/>
          <w:highlight w:val="none"/>
        </w:rPr>
      </w:pPr>
    </w:p>
    <w:p w14:paraId="571476A1">
      <w:pPr>
        <w:jc w:val="center"/>
        <w:rPr>
          <w:rFonts w:ascii="宋体" w:hAnsi="宋体" w:cs="宋体"/>
          <w:b/>
          <w:color w:val="auto"/>
          <w:kern w:val="0"/>
          <w:sz w:val="32"/>
          <w:szCs w:val="32"/>
          <w:highlight w:val="none"/>
        </w:rPr>
      </w:pPr>
    </w:p>
    <w:p w14:paraId="47B73A30">
      <w:pPr>
        <w:jc w:val="center"/>
        <w:rPr>
          <w:rFonts w:ascii="宋体" w:hAnsi="宋体" w:cs="宋体"/>
          <w:b/>
          <w:color w:val="auto"/>
          <w:kern w:val="0"/>
          <w:sz w:val="32"/>
          <w:szCs w:val="32"/>
          <w:highlight w:val="none"/>
        </w:rPr>
      </w:pPr>
    </w:p>
    <w:p w14:paraId="726C309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F2F8207">
      <w:pPr>
        <w:jc w:val="center"/>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0710B87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文件第四部分评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标准相应的商务技术资料目录”提供资料。）</w:t>
      </w:r>
    </w:p>
    <w:p w14:paraId="39BA462D">
      <w:pPr>
        <w:jc w:val="center"/>
        <w:rPr>
          <w:rFonts w:ascii="宋体" w:hAnsi="宋体" w:cs="宋体"/>
          <w:b/>
          <w:color w:val="auto"/>
          <w:kern w:val="0"/>
          <w:sz w:val="32"/>
          <w:szCs w:val="32"/>
          <w:highlight w:val="none"/>
        </w:rPr>
      </w:pPr>
    </w:p>
    <w:p w14:paraId="0CCDCEBE">
      <w:pPr>
        <w:jc w:val="center"/>
        <w:rPr>
          <w:rFonts w:ascii="宋体" w:hAnsi="宋体" w:cs="宋体"/>
          <w:b/>
          <w:color w:val="auto"/>
          <w:kern w:val="0"/>
          <w:sz w:val="32"/>
          <w:szCs w:val="32"/>
          <w:highlight w:val="none"/>
        </w:rPr>
      </w:pPr>
    </w:p>
    <w:p w14:paraId="11ADB9AA">
      <w:pPr>
        <w:jc w:val="center"/>
        <w:rPr>
          <w:rFonts w:ascii="宋体" w:hAnsi="宋体" w:cs="宋体"/>
          <w:b/>
          <w:color w:val="auto"/>
          <w:kern w:val="0"/>
          <w:sz w:val="32"/>
          <w:szCs w:val="32"/>
          <w:highlight w:val="none"/>
        </w:rPr>
      </w:pPr>
    </w:p>
    <w:p w14:paraId="078832E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A8A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270788">
            <w:pPr>
              <w:spacing w:line="360" w:lineRule="auto"/>
              <w:ind w:firstLine="0" w:firstLineChars="0"/>
              <w:jc w:val="both"/>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14E9E8E">
            <w:pPr>
              <w:spacing w:line="360" w:lineRule="auto"/>
              <w:ind w:firstLine="241" w:firstLineChars="100"/>
              <w:jc w:val="both"/>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8FAD6D0">
            <w:pPr>
              <w:spacing w:line="360" w:lineRule="auto"/>
              <w:jc w:val="center"/>
              <w:rPr>
                <w:rFonts w:ascii="宋体" w:hAnsi="宋体" w:cs="宋体"/>
                <w:b/>
                <w:color w:val="auto"/>
                <w:sz w:val="24"/>
                <w:highlight w:val="none"/>
              </w:rPr>
            </w:pPr>
          </w:p>
          <w:p w14:paraId="4CDC2230">
            <w:pPr>
              <w:spacing w:line="360" w:lineRule="auto"/>
              <w:ind w:firstLine="0" w:firstLineChars="0"/>
              <w:jc w:val="both"/>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DBD52E3">
            <w:pPr>
              <w:spacing w:line="360" w:lineRule="auto"/>
              <w:ind w:firstLine="0" w:firstLineChars="0"/>
              <w:jc w:val="both"/>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C6C3B4">
            <w:pPr>
              <w:spacing w:line="360" w:lineRule="auto"/>
              <w:ind w:firstLine="964" w:firstLineChars="400"/>
              <w:jc w:val="both"/>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E69EC7C">
            <w:p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备注</w:t>
            </w:r>
          </w:p>
        </w:tc>
      </w:tr>
      <w:tr w14:paraId="49B7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6109F2">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96A21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E2BDD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130BF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D39D9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2B1DF4">
            <w:pPr>
              <w:spacing w:line="360" w:lineRule="auto"/>
              <w:jc w:val="center"/>
              <w:rPr>
                <w:rFonts w:ascii="宋体" w:hAnsi="宋体" w:cs="宋体"/>
                <w:color w:val="auto"/>
                <w:sz w:val="24"/>
                <w:highlight w:val="none"/>
              </w:rPr>
            </w:pPr>
          </w:p>
        </w:tc>
      </w:tr>
      <w:tr w14:paraId="46BC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1F55B8">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54B383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A1A21F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9895F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F4F41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C754F0B">
            <w:pPr>
              <w:spacing w:line="360" w:lineRule="auto"/>
              <w:jc w:val="center"/>
              <w:rPr>
                <w:rFonts w:ascii="宋体" w:hAnsi="宋体" w:cs="宋体"/>
                <w:color w:val="auto"/>
                <w:sz w:val="24"/>
                <w:highlight w:val="none"/>
              </w:rPr>
            </w:pPr>
          </w:p>
        </w:tc>
      </w:tr>
      <w:tr w14:paraId="1119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5B02B9">
            <w:pPr>
              <w:spacing w:line="360" w:lineRule="auto"/>
              <w:ind w:firstLine="0" w:firstLineChars="0"/>
              <w:jc w:val="both"/>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4328D7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3455A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FE5D32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1DF79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4F7918">
            <w:pPr>
              <w:spacing w:line="360" w:lineRule="auto"/>
              <w:jc w:val="center"/>
              <w:rPr>
                <w:rFonts w:ascii="宋体" w:hAnsi="宋体" w:cs="宋体"/>
                <w:color w:val="auto"/>
                <w:sz w:val="24"/>
                <w:highlight w:val="none"/>
              </w:rPr>
            </w:pPr>
          </w:p>
        </w:tc>
      </w:tr>
    </w:tbl>
    <w:p w14:paraId="342E6BE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711040">
      <w:pPr>
        <w:jc w:val="center"/>
        <w:rPr>
          <w:rFonts w:ascii="宋体" w:hAnsi="宋体" w:cs="宋体"/>
          <w:b/>
          <w:color w:val="auto"/>
          <w:kern w:val="0"/>
          <w:sz w:val="32"/>
          <w:szCs w:val="32"/>
          <w:highlight w:val="none"/>
        </w:rPr>
      </w:pPr>
    </w:p>
    <w:p w14:paraId="22A5DC32">
      <w:pPr>
        <w:jc w:val="center"/>
        <w:rPr>
          <w:rFonts w:ascii="宋体" w:hAnsi="宋体" w:cs="宋体"/>
          <w:b/>
          <w:color w:val="auto"/>
          <w:kern w:val="0"/>
          <w:sz w:val="32"/>
          <w:szCs w:val="32"/>
          <w:highlight w:val="none"/>
        </w:rPr>
      </w:pPr>
    </w:p>
    <w:p w14:paraId="0F4CF8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3578"/>
        <w:gridCol w:w="3447"/>
        <w:gridCol w:w="1263"/>
      </w:tblGrid>
      <w:tr w14:paraId="7746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14:paraId="027815E1">
            <w:pPr>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578" w:type="dxa"/>
            <w:vAlign w:val="center"/>
          </w:tcPr>
          <w:p w14:paraId="2A77F7B3">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文件章节及具体内容</w:t>
            </w:r>
          </w:p>
        </w:tc>
        <w:tc>
          <w:tcPr>
            <w:tcW w:w="3447" w:type="dxa"/>
            <w:vAlign w:val="center"/>
          </w:tcPr>
          <w:p w14:paraId="3F651F43">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文件章节及具体内容</w:t>
            </w:r>
          </w:p>
        </w:tc>
        <w:tc>
          <w:tcPr>
            <w:tcW w:w="1263" w:type="dxa"/>
            <w:vAlign w:val="center"/>
          </w:tcPr>
          <w:p w14:paraId="0DE16F62">
            <w:pPr>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30D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14:paraId="379EF07E">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578" w:type="dxa"/>
          </w:tcPr>
          <w:p w14:paraId="37F24EAC">
            <w:pPr>
              <w:jc w:val="center"/>
              <w:rPr>
                <w:rFonts w:ascii="宋体" w:hAnsi="宋体" w:cs="宋体"/>
                <w:b/>
                <w:color w:val="auto"/>
                <w:kern w:val="0"/>
                <w:sz w:val="32"/>
                <w:szCs w:val="32"/>
                <w:highlight w:val="none"/>
              </w:rPr>
            </w:pPr>
          </w:p>
        </w:tc>
        <w:tc>
          <w:tcPr>
            <w:tcW w:w="3447" w:type="dxa"/>
          </w:tcPr>
          <w:p w14:paraId="257012E3">
            <w:pPr>
              <w:jc w:val="center"/>
              <w:rPr>
                <w:rFonts w:ascii="宋体" w:hAnsi="宋体" w:cs="宋体"/>
                <w:b/>
                <w:color w:val="auto"/>
                <w:kern w:val="0"/>
                <w:sz w:val="32"/>
                <w:szCs w:val="32"/>
                <w:highlight w:val="none"/>
              </w:rPr>
            </w:pPr>
          </w:p>
        </w:tc>
        <w:tc>
          <w:tcPr>
            <w:tcW w:w="1263" w:type="dxa"/>
          </w:tcPr>
          <w:p w14:paraId="289EB83C">
            <w:pPr>
              <w:jc w:val="center"/>
              <w:rPr>
                <w:rFonts w:ascii="宋体" w:hAnsi="宋体" w:cs="宋体"/>
                <w:b/>
                <w:color w:val="auto"/>
                <w:kern w:val="0"/>
                <w:sz w:val="32"/>
                <w:szCs w:val="32"/>
                <w:highlight w:val="none"/>
              </w:rPr>
            </w:pPr>
          </w:p>
        </w:tc>
      </w:tr>
      <w:tr w14:paraId="36B1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14:paraId="288E2E38">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578" w:type="dxa"/>
          </w:tcPr>
          <w:p w14:paraId="3314D661">
            <w:pPr>
              <w:jc w:val="center"/>
              <w:rPr>
                <w:rFonts w:ascii="宋体" w:hAnsi="宋体" w:cs="宋体"/>
                <w:b/>
                <w:color w:val="auto"/>
                <w:kern w:val="0"/>
                <w:sz w:val="32"/>
                <w:szCs w:val="32"/>
                <w:highlight w:val="none"/>
              </w:rPr>
            </w:pPr>
          </w:p>
        </w:tc>
        <w:tc>
          <w:tcPr>
            <w:tcW w:w="3447" w:type="dxa"/>
          </w:tcPr>
          <w:p w14:paraId="1F604EBB">
            <w:pPr>
              <w:jc w:val="center"/>
              <w:rPr>
                <w:rFonts w:ascii="宋体" w:hAnsi="宋体" w:cs="宋体"/>
                <w:b/>
                <w:color w:val="auto"/>
                <w:kern w:val="0"/>
                <w:sz w:val="32"/>
                <w:szCs w:val="32"/>
                <w:highlight w:val="none"/>
              </w:rPr>
            </w:pPr>
          </w:p>
        </w:tc>
        <w:tc>
          <w:tcPr>
            <w:tcW w:w="1263" w:type="dxa"/>
          </w:tcPr>
          <w:p w14:paraId="271D9BA9">
            <w:pPr>
              <w:jc w:val="center"/>
              <w:rPr>
                <w:rFonts w:ascii="宋体" w:hAnsi="宋体" w:cs="宋体"/>
                <w:b/>
                <w:color w:val="auto"/>
                <w:kern w:val="0"/>
                <w:sz w:val="32"/>
                <w:szCs w:val="32"/>
                <w:highlight w:val="none"/>
              </w:rPr>
            </w:pPr>
          </w:p>
        </w:tc>
      </w:tr>
      <w:tr w14:paraId="476F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45EE4CC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578" w:type="dxa"/>
          </w:tcPr>
          <w:p w14:paraId="5DB2341A">
            <w:pPr>
              <w:jc w:val="center"/>
              <w:rPr>
                <w:rFonts w:ascii="宋体" w:hAnsi="宋体" w:cs="宋体"/>
                <w:b/>
                <w:color w:val="auto"/>
                <w:kern w:val="0"/>
                <w:sz w:val="32"/>
                <w:szCs w:val="32"/>
                <w:highlight w:val="none"/>
              </w:rPr>
            </w:pPr>
          </w:p>
        </w:tc>
        <w:tc>
          <w:tcPr>
            <w:tcW w:w="3447" w:type="dxa"/>
          </w:tcPr>
          <w:p w14:paraId="50183AAE">
            <w:pPr>
              <w:jc w:val="center"/>
              <w:rPr>
                <w:rFonts w:ascii="宋体" w:hAnsi="宋体" w:cs="宋体"/>
                <w:b/>
                <w:color w:val="auto"/>
                <w:kern w:val="0"/>
                <w:sz w:val="32"/>
                <w:szCs w:val="32"/>
                <w:highlight w:val="none"/>
              </w:rPr>
            </w:pPr>
          </w:p>
        </w:tc>
        <w:tc>
          <w:tcPr>
            <w:tcW w:w="1263" w:type="dxa"/>
          </w:tcPr>
          <w:p w14:paraId="1F729D07">
            <w:pPr>
              <w:jc w:val="center"/>
              <w:rPr>
                <w:rFonts w:ascii="宋体" w:hAnsi="宋体" w:cs="宋体"/>
                <w:b/>
                <w:color w:val="auto"/>
                <w:kern w:val="0"/>
                <w:sz w:val="32"/>
                <w:szCs w:val="32"/>
                <w:highlight w:val="none"/>
              </w:rPr>
            </w:pPr>
          </w:p>
        </w:tc>
      </w:tr>
    </w:tbl>
    <w:p w14:paraId="6F8A38A6">
      <w:pP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文件的全部要求</w:t>
      </w:r>
    </w:p>
    <w:p w14:paraId="43A975B9">
      <w:pPr>
        <w:jc w:val="center"/>
        <w:rPr>
          <w:rFonts w:ascii="宋体" w:hAnsi="宋体" w:cs="宋体"/>
          <w:b/>
          <w:color w:val="auto"/>
          <w:kern w:val="0"/>
          <w:sz w:val="32"/>
          <w:szCs w:val="32"/>
          <w:highlight w:val="none"/>
        </w:rPr>
      </w:pPr>
    </w:p>
    <w:p w14:paraId="5C38B4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2D86E9">
      <w:pPr>
        <w:widowControl/>
        <w:adjustRightInd/>
        <w:ind w:firstLine="0" w:firstLineChars="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1E7CEFC2">
      <w:pPr>
        <w:snapToGrid w:val="0"/>
        <w:spacing w:line="360" w:lineRule="auto"/>
        <w:rPr>
          <w:rFonts w:ascii="宋体" w:hAnsi="宋体" w:cs="宋体"/>
          <w:color w:val="auto"/>
          <w:sz w:val="24"/>
          <w:highlight w:val="none"/>
        </w:rPr>
      </w:pPr>
    </w:p>
    <w:p w14:paraId="22D77098">
      <w:pPr>
        <w:snapToGrid w:val="0"/>
        <w:spacing w:line="360" w:lineRule="auto"/>
        <w:rPr>
          <w:rFonts w:hint="eastAsia" w:ascii="宋体" w:hAnsi="宋体" w:cs="宋体"/>
          <w:color w:val="auto"/>
          <w:kern w:val="2"/>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2"/>
          <w:sz w:val="24"/>
          <w:highlight w:val="none"/>
          <w:lang w:val="zh-CN"/>
        </w:rPr>
        <w:t>：</w:t>
      </w:r>
    </w:p>
    <w:p w14:paraId="22DA5B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后，我们将严格遵守国家法律法规要求，并郑重承诺：</w:t>
      </w:r>
    </w:p>
    <w:p w14:paraId="5B7BA2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C55B5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E774F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8D739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BAC3D66">
      <w:pPr>
        <w:autoSpaceDE w:val="0"/>
        <w:autoSpaceDN w:val="0"/>
        <w:spacing w:line="360" w:lineRule="auto"/>
        <w:ind w:left="550"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9370AC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CE24AED">
      <w:pPr>
        <w:autoSpaceDE w:val="0"/>
        <w:autoSpaceDN w:val="0"/>
        <w:spacing w:line="360" w:lineRule="auto"/>
        <w:ind w:left="550"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7C42B60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E1F59BA">
      <w:pPr>
        <w:autoSpaceDE w:val="0"/>
        <w:autoSpaceDN w:val="0"/>
        <w:spacing w:line="360" w:lineRule="auto"/>
        <w:ind w:left="2"/>
        <w:jc w:val="left"/>
        <w:rPr>
          <w:rFonts w:ascii="宋体" w:hAnsi="宋体" w:cs="宋体"/>
          <w:color w:val="auto"/>
          <w:kern w:val="0"/>
          <w:sz w:val="24"/>
          <w:highlight w:val="none"/>
          <w:lang w:val="zh-CN"/>
        </w:rPr>
      </w:pPr>
    </w:p>
    <w:p w14:paraId="34E107DD">
      <w:pPr>
        <w:autoSpaceDE w:val="0"/>
        <w:autoSpaceDN w:val="0"/>
        <w:spacing w:line="360" w:lineRule="auto"/>
        <w:ind w:left="2"/>
        <w:jc w:val="left"/>
        <w:rPr>
          <w:rFonts w:ascii="宋体" w:hAnsi="宋体" w:cs="宋体"/>
          <w:color w:val="auto"/>
          <w:kern w:val="0"/>
          <w:sz w:val="24"/>
          <w:highlight w:val="none"/>
          <w:lang w:val="zh-CN"/>
        </w:rPr>
      </w:pPr>
    </w:p>
    <w:p w14:paraId="7256BE0B">
      <w:pPr>
        <w:autoSpaceDE w:val="0"/>
        <w:autoSpaceDN w:val="0"/>
        <w:spacing w:line="360" w:lineRule="auto"/>
        <w:ind w:left="2"/>
        <w:jc w:val="left"/>
        <w:rPr>
          <w:rFonts w:ascii="宋体" w:hAnsi="宋体" w:cs="宋体"/>
          <w:color w:val="auto"/>
          <w:kern w:val="0"/>
          <w:sz w:val="24"/>
          <w:highlight w:val="none"/>
          <w:lang w:val="zh-CN"/>
        </w:rPr>
      </w:pPr>
    </w:p>
    <w:p w14:paraId="67AABB6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lang w:eastAsia="zh-CN"/>
        </w:rPr>
        <w:t>电子签章</w:t>
      </w:r>
      <w:r>
        <w:rPr>
          <w:rFonts w:hint="eastAsia" w:ascii="宋体" w:hAnsi="宋体" w:cs="宋体"/>
          <w:color w:val="auto"/>
          <w:kern w:val="0"/>
          <w:sz w:val="24"/>
          <w:highlight w:val="none"/>
          <w:lang w:val="zh-CN"/>
        </w:rPr>
        <w:t xml:space="preserve">）：                                                                                                                                                                                                               </w:t>
      </w:r>
    </w:p>
    <w:p w14:paraId="0F42340B">
      <w:pPr>
        <w:spacing w:line="360" w:lineRule="auto"/>
        <w:ind w:left="528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5C4F900">
      <w:pPr>
        <w:spacing w:line="360" w:lineRule="auto"/>
        <w:jc w:val="center"/>
        <w:rPr>
          <w:rFonts w:ascii="宋体" w:hAnsi="宋体" w:cs="宋体"/>
          <w:b/>
          <w:bCs/>
          <w:color w:val="auto"/>
          <w:sz w:val="24"/>
          <w:highlight w:val="none"/>
        </w:rPr>
      </w:pPr>
    </w:p>
    <w:p w14:paraId="53833A9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BE939C">
      <w:pPr>
        <w:spacing w:before="211" w:line="213" w:lineRule="auto"/>
        <w:ind w:left="3112"/>
        <w:rPr>
          <w:rFonts w:ascii="宋体" w:hAnsi="宋体" w:eastAsia="宋体" w:cs="宋体"/>
          <w:b/>
          <w:bCs/>
          <w:color w:val="auto"/>
          <w:spacing w:val="-3"/>
          <w:sz w:val="28"/>
          <w:szCs w:val="28"/>
          <w:highlight w:val="none"/>
        </w:rPr>
      </w:pPr>
    </w:p>
    <w:p w14:paraId="663BDE70">
      <w:pPr>
        <w:spacing w:before="211" w:line="213" w:lineRule="auto"/>
        <w:ind w:left="3112"/>
        <w:rPr>
          <w:rFonts w:ascii="宋体" w:hAnsi="宋体" w:eastAsia="宋体" w:cs="宋体"/>
          <w:b/>
          <w:bCs/>
          <w:color w:val="auto"/>
          <w:spacing w:val="-3"/>
          <w:sz w:val="28"/>
          <w:szCs w:val="28"/>
          <w:highlight w:val="none"/>
        </w:rPr>
      </w:pPr>
    </w:p>
    <w:p w14:paraId="4BAD4786">
      <w:pPr>
        <w:spacing w:before="211" w:line="213" w:lineRule="auto"/>
        <w:ind w:left="3112"/>
        <w:rPr>
          <w:rFonts w:ascii="宋体" w:hAnsi="宋体" w:eastAsia="宋体" w:cs="宋体"/>
          <w:b/>
          <w:bCs/>
          <w:color w:val="auto"/>
          <w:spacing w:val="-3"/>
          <w:sz w:val="28"/>
          <w:szCs w:val="28"/>
          <w:highlight w:val="none"/>
        </w:rPr>
      </w:pPr>
    </w:p>
    <w:p w14:paraId="63FDD677">
      <w:pPr>
        <w:spacing w:before="211" w:line="213" w:lineRule="auto"/>
        <w:ind w:left="3112"/>
        <w:rPr>
          <w:rFonts w:ascii="宋体" w:hAnsi="宋体" w:eastAsia="宋体" w:cs="宋体"/>
          <w:b/>
          <w:bCs/>
          <w:color w:val="auto"/>
          <w:spacing w:val="-3"/>
          <w:sz w:val="28"/>
          <w:szCs w:val="28"/>
          <w:highlight w:val="none"/>
        </w:rPr>
      </w:pPr>
    </w:p>
    <w:p w14:paraId="23723900">
      <w:pPr>
        <w:spacing w:before="211" w:line="213" w:lineRule="auto"/>
        <w:ind w:left="0" w:firstLine="0" w:firstLineChars="0"/>
        <w:jc w:val="center"/>
        <w:rPr>
          <w:rFonts w:ascii="宋体" w:hAnsi="宋体" w:eastAsia="宋体" w:cs="宋体"/>
          <w:color w:val="auto"/>
          <w:sz w:val="28"/>
          <w:szCs w:val="28"/>
          <w:highlight w:val="none"/>
        </w:rPr>
      </w:pPr>
      <w:r>
        <w:rPr>
          <w:rFonts w:hint="eastAsia" w:ascii="宋体" w:hAnsi="宋体" w:cs="宋体"/>
          <w:b/>
          <w:bCs/>
          <w:color w:val="auto"/>
          <w:spacing w:val="-3"/>
          <w:sz w:val="28"/>
          <w:szCs w:val="28"/>
          <w:highlight w:val="none"/>
          <w:lang w:val="en-US" w:eastAsia="zh-CN"/>
        </w:rPr>
        <w:t>九、</w:t>
      </w:r>
      <w:r>
        <w:rPr>
          <w:rFonts w:ascii="宋体" w:hAnsi="宋体" w:eastAsia="宋体" w:cs="宋体"/>
          <w:b/>
          <w:bCs/>
          <w:color w:val="auto"/>
          <w:spacing w:val="-3"/>
          <w:sz w:val="28"/>
          <w:szCs w:val="28"/>
          <w:highlight w:val="none"/>
        </w:rPr>
        <w:t>物业服务内容与服务标准</w:t>
      </w:r>
    </w:p>
    <w:p w14:paraId="73085364">
      <w:pPr>
        <w:rPr>
          <w:color w:val="auto"/>
          <w:highlight w:val="none"/>
        </w:rPr>
      </w:pPr>
    </w:p>
    <w:tbl>
      <w:tblPr>
        <w:tblStyle w:val="1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573"/>
      </w:tblGrid>
      <w:tr w14:paraId="6B90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29" w:type="dxa"/>
            <w:tcBorders>
              <w:top w:val="single" w:color="auto" w:sz="4" w:space="0"/>
              <w:left w:val="single" w:color="auto" w:sz="4" w:space="0"/>
              <w:bottom w:val="single" w:color="auto" w:sz="4" w:space="0"/>
              <w:right w:val="single" w:color="auto" w:sz="4" w:space="0"/>
            </w:tcBorders>
            <w:vAlign w:val="center"/>
          </w:tcPr>
          <w:p w14:paraId="076643C3">
            <w:pPr>
              <w:widowControl/>
              <w:kinsoku w:val="0"/>
              <w:ind w:firstLine="0" w:firstLineChars="0"/>
              <w:jc w:val="both"/>
              <w:rPr>
                <w:rFonts w:ascii="宋体" w:hAnsi="宋体" w:cs="Tahoma"/>
                <w:b/>
                <w:color w:val="auto"/>
                <w:kern w:val="0"/>
                <w:sz w:val="24"/>
                <w:highlight w:val="none"/>
              </w:rPr>
            </w:pPr>
            <w:r>
              <w:rPr>
                <w:rFonts w:hint="eastAsia" w:ascii="宋体" w:hAnsi="宋体" w:cs="宋体"/>
                <w:b/>
                <w:color w:val="auto"/>
                <w:kern w:val="0"/>
                <w:sz w:val="24"/>
                <w:highlight w:val="none"/>
              </w:rPr>
              <w:t>事项</w:t>
            </w:r>
          </w:p>
        </w:tc>
        <w:tc>
          <w:tcPr>
            <w:tcW w:w="8573" w:type="dxa"/>
            <w:tcBorders>
              <w:top w:val="single" w:color="auto" w:sz="4" w:space="0"/>
              <w:left w:val="single" w:color="auto" w:sz="4" w:space="0"/>
              <w:bottom w:val="single" w:color="auto" w:sz="4" w:space="0"/>
              <w:right w:val="single" w:color="auto" w:sz="4" w:space="0"/>
            </w:tcBorders>
            <w:vAlign w:val="center"/>
          </w:tcPr>
          <w:p w14:paraId="62A75D5A">
            <w:pPr>
              <w:widowControl/>
              <w:kinsoku w:val="0"/>
              <w:wordWrap w:val="0"/>
              <w:jc w:val="center"/>
              <w:rPr>
                <w:rFonts w:ascii="宋体" w:hAnsi="宋体" w:cs="Tahoma"/>
                <w:b/>
                <w:color w:val="auto"/>
                <w:kern w:val="0"/>
                <w:sz w:val="24"/>
                <w:highlight w:val="none"/>
              </w:rPr>
            </w:pPr>
            <w:r>
              <w:rPr>
                <w:rFonts w:hint="eastAsia" w:ascii="宋体" w:hAnsi="宋体" w:cs="宋体"/>
                <w:b/>
                <w:color w:val="auto"/>
                <w:kern w:val="0"/>
                <w:sz w:val="24"/>
                <w:highlight w:val="none"/>
              </w:rPr>
              <w:t>服务内容与服务标准</w:t>
            </w:r>
          </w:p>
        </w:tc>
      </w:tr>
      <w:tr w14:paraId="53AB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1C79FC7C">
            <w:pPr>
              <w:widowControl/>
              <w:kinsoku w:val="0"/>
              <w:wordWrap w:val="0"/>
              <w:ind w:firstLine="0" w:firstLineChars="0"/>
              <w:jc w:val="both"/>
              <w:rPr>
                <w:rFonts w:ascii="宋体" w:hAnsi="宋体" w:cs="Tahoma"/>
                <w:b/>
                <w:color w:val="auto"/>
                <w:kern w:val="0"/>
                <w:sz w:val="24"/>
                <w:highlight w:val="none"/>
              </w:rPr>
            </w:pPr>
            <w:r>
              <w:rPr>
                <w:rFonts w:hint="eastAsia" w:ascii="宋体" w:hAnsi="宋体" w:cs="宋体"/>
                <w:b/>
                <w:color w:val="auto"/>
                <w:kern w:val="0"/>
                <w:sz w:val="24"/>
                <w:highlight w:val="none"/>
              </w:rPr>
              <w:t>(一)基本要求</w:t>
            </w:r>
          </w:p>
        </w:tc>
        <w:tc>
          <w:tcPr>
            <w:tcW w:w="8573" w:type="dxa"/>
            <w:tcBorders>
              <w:top w:val="single" w:color="auto" w:sz="4" w:space="0"/>
              <w:left w:val="single" w:color="auto" w:sz="4" w:space="0"/>
              <w:bottom w:val="single" w:color="auto" w:sz="4" w:space="0"/>
              <w:right w:val="single" w:color="auto" w:sz="4" w:space="0"/>
            </w:tcBorders>
            <w:vAlign w:val="center"/>
          </w:tcPr>
          <w:p w14:paraId="372E80E2">
            <w:pPr>
              <w:widowControl/>
              <w:kinsoku w:val="0"/>
              <w:wordWrap w:val="0"/>
              <w:jc w:val="left"/>
              <w:rPr>
                <w:rFonts w:ascii="宋体" w:hAnsi="宋体" w:cs="宋体"/>
                <w:bCs/>
                <w:color w:val="auto"/>
                <w:kern w:val="0"/>
                <w:szCs w:val="21"/>
                <w:highlight w:val="none"/>
              </w:rPr>
            </w:pPr>
            <w:r>
              <w:rPr>
                <w:rFonts w:hint="eastAsia" w:ascii="宋体" w:hAnsi="宋体" w:cs="仿宋_GB2312"/>
                <w:bCs/>
                <w:color w:val="auto"/>
                <w:kern w:val="0"/>
                <w:szCs w:val="21"/>
                <w:highlight w:val="none"/>
              </w:rPr>
              <w:t>1</w:t>
            </w:r>
            <w:r>
              <w:rPr>
                <w:rFonts w:hint="eastAsia" w:ascii="宋体" w:hAnsi="宋体" w:cs="宋体"/>
                <w:bCs/>
                <w:color w:val="auto"/>
                <w:kern w:val="0"/>
                <w:szCs w:val="21"/>
                <w:highlight w:val="none"/>
              </w:rPr>
              <w:t>.企业具有相应的服务水平，办公机构</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，办公设施</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办公场所</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r>
              <w:rPr>
                <w:rFonts w:hint="eastAsia" w:ascii="宋体" w:hAnsi="宋体" w:cs="宋体"/>
                <w:color w:val="auto"/>
                <w:kern w:val="0"/>
                <w:szCs w:val="21"/>
                <w:highlight w:val="none"/>
              </w:rPr>
              <w:t>。</w:t>
            </w:r>
          </w:p>
        </w:tc>
      </w:tr>
      <w:tr w14:paraId="1DC8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46EDF5A1">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67163DCA">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2</w:t>
            </w:r>
            <w:r>
              <w:rPr>
                <w:rFonts w:hint="eastAsia" w:ascii="宋体" w:hAnsi="宋体" w:cs="宋体"/>
                <w:color w:val="auto"/>
                <w:kern w:val="0"/>
                <w:szCs w:val="21"/>
                <w:highlight w:val="none"/>
              </w:rPr>
              <w:t>.服务与被服务双方签订规范的物业服务合同，双方权利义务关系明确。</w:t>
            </w:r>
          </w:p>
        </w:tc>
      </w:tr>
      <w:tr w14:paraId="53DD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C79F69B">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50D09F7C">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3</w:t>
            </w:r>
            <w:r>
              <w:rPr>
                <w:rFonts w:hint="eastAsia" w:ascii="宋体" w:hAnsi="宋体" w:cs="宋体"/>
                <w:color w:val="auto"/>
                <w:kern w:val="0"/>
                <w:szCs w:val="21"/>
                <w:highlight w:val="none"/>
              </w:rPr>
              <w:t>.承接项目时，对住宅小区共用部位、共用设施设备进行认真查验，验收手续齐全。</w:t>
            </w:r>
          </w:p>
        </w:tc>
      </w:tr>
      <w:tr w14:paraId="3F8F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A362C49">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2127AE2B">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4</w:t>
            </w:r>
            <w:r>
              <w:rPr>
                <w:rFonts w:hint="eastAsia" w:ascii="宋体" w:hAnsi="宋体" w:cs="宋体"/>
                <w:color w:val="auto"/>
                <w:kern w:val="0"/>
                <w:szCs w:val="21"/>
                <w:highlight w:val="none"/>
              </w:rPr>
              <w:t>.管理人员、专业操作人员按照国家有关规定取得物业管理职业资格证书或者岗位证书。</w:t>
            </w:r>
          </w:p>
        </w:tc>
      </w:tr>
      <w:tr w14:paraId="11D1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5EFA46E">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3BE5870B">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5</w:t>
            </w:r>
            <w:r>
              <w:rPr>
                <w:rFonts w:hint="eastAsia" w:ascii="宋体" w:hAnsi="宋体" w:cs="宋体"/>
                <w:color w:val="auto"/>
                <w:kern w:val="0"/>
                <w:szCs w:val="21"/>
                <w:highlight w:val="none"/>
              </w:rPr>
              <w:t>.有完善的物业管理方案，质量管理、财务管理、档案管理等制度健全。</w:t>
            </w:r>
          </w:p>
        </w:tc>
      </w:tr>
      <w:tr w14:paraId="7197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4944590">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252E4687">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6</w:t>
            </w:r>
            <w:r>
              <w:rPr>
                <w:rFonts w:hint="eastAsia" w:ascii="宋体" w:hAnsi="宋体" w:cs="宋体"/>
                <w:color w:val="auto"/>
                <w:kern w:val="0"/>
                <w:szCs w:val="21"/>
                <w:highlight w:val="none"/>
              </w:rPr>
              <w:t>.管理服务人员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、佩戴标志，行为规范，服务主动、热情。</w:t>
            </w:r>
          </w:p>
        </w:tc>
      </w:tr>
      <w:tr w14:paraId="54A4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111B3363">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4D81278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7.设有服务接待中心，公示</w:t>
            </w:r>
            <w:r>
              <w:rPr>
                <w:rFonts w:hint="eastAsia" w:ascii="宋体" w:hAnsi="宋体" w:cs="仿宋_GB2312"/>
                <w:bCs/>
                <w:color w:val="auto"/>
                <w:kern w:val="0"/>
                <w:szCs w:val="21"/>
                <w:highlight w:val="none"/>
              </w:rPr>
              <w:t>24</w:t>
            </w:r>
            <w:r>
              <w:rPr>
                <w:rFonts w:hint="eastAsia" w:ascii="宋体" w:hAnsi="宋体" w:cs="宋体"/>
                <w:color w:val="auto"/>
                <w:kern w:val="0"/>
                <w:szCs w:val="21"/>
                <w:highlight w:val="none"/>
              </w:rPr>
              <w:t>小时服务电话。急修的应在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小时内派人到场维修，其它报修按双方约定时间到达现场，有完整的报修、维修和回访记录。</w:t>
            </w:r>
          </w:p>
        </w:tc>
      </w:tr>
      <w:tr w14:paraId="57E9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466CED71">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661DBB3E">
            <w:pPr>
              <w:widowControl/>
              <w:jc w:val="left"/>
              <w:rPr>
                <w:rFonts w:ascii="宋体" w:hAns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.根据业主需求，提供服务合同之外的特约服务和代办服务的，在明显位置公示服务项目与收费标准。</w:t>
            </w:r>
          </w:p>
        </w:tc>
      </w:tr>
      <w:tr w14:paraId="2F7A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E6DEA1B">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54B2FD3D">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9</w:t>
            </w:r>
            <w:r>
              <w:rPr>
                <w:rFonts w:hint="eastAsia" w:ascii="宋体" w:hAnsi="宋体" w:cs="宋体"/>
                <w:color w:val="auto"/>
                <w:kern w:val="0"/>
                <w:szCs w:val="21"/>
                <w:highlight w:val="none"/>
              </w:rPr>
              <w:t>.按有关规定和合同约定公布物业服务资金的收支情况或物业经营性收支情况。</w:t>
            </w:r>
          </w:p>
        </w:tc>
      </w:tr>
      <w:tr w14:paraId="1A4A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476DC999">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123A7ED">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10</w:t>
            </w:r>
            <w:r>
              <w:rPr>
                <w:rFonts w:hint="eastAsia" w:ascii="宋体" w:hAnsi="宋体" w:cs="宋体"/>
                <w:color w:val="auto"/>
                <w:kern w:val="0"/>
                <w:szCs w:val="21"/>
                <w:highlight w:val="none"/>
              </w:rPr>
              <w:t>.编制年度维修、养护计划和年度物业维修资金使用方案并报社区（成立业主大会后，向业主委员会），并按有关规定和合同约定规范使用物业专项维修资金。</w:t>
            </w:r>
          </w:p>
        </w:tc>
      </w:tr>
      <w:tr w14:paraId="0428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CA20655">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3B707D53">
            <w:pPr>
              <w:widowControl/>
              <w:jc w:val="left"/>
              <w:rPr>
                <w:rFonts w:ascii="宋体" w:hAnsi="宋体" w:cs="Tahoma"/>
                <w:color w:val="auto"/>
                <w:kern w:val="0"/>
                <w:szCs w:val="21"/>
                <w:highlight w:val="none"/>
              </w:rPr>
            </w:pPr>
            <w:r>
              <w:rPr>
                <w:rFonts w:hint="eastAsia" w:ascii="宋体" w:hAnsi="宋体" w:cs="宋体"/>
                <w:color w:val="auto"/>
                <w:kern w:val="0"/>
                <w:szCs w:val="21"/>
                <w:highlight w:val="none"/>
              </w:rPr>
              <w:t>11.每年至少</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次征询业主对物业服务的意见，满意率</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w:t>
            </w:r>
            <w:r>
              <w:rPr>
                <w:rFonts w:hint="eastAsia" w:ascii="宋体" w:hAnsi="宋体" w:cs="宋体"/>
                <w:color w:val="auto"/>
                <w:kern w:val="0"/>
                <w:szCs w:val="21"/>
                <w:highlight w:val="none"/>
              </w:rPr>
              <w:t>以上。</w:t>
            </w:r>
          </w:p>
        </w:tc>
      </w:tr>
      <w:tr w14:paraId="1925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CDAB468">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5D1B55C8">
            <w:pPr>
              <w:widowControl/>
              <w:jc w:val="left"/>
              <w:rPr>
                <w:rFonts w:ascii="宋体" w:hAns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.建立投诉处理机制，设立投诉电话与投诉接待点，在</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小时内妥善处置业主或</w:t>
            </w:r>
            <w:r>
              <w:rPr>
                <w:rFonts w:ascii="宋体" w:hAnsi="宋体" w:cs="宋体"/>
                <w:color w:val="auto"/>
                <w:kern w:val="0"/>
                <w:szCs w:val="21"/>
                <w:highlight w:val="none"/>
              </w:rPr>
              <w:t>物业使用人</w:t>
            </w:r>
            <w:r>
              <w:rPr>
                <w:rFonts w:hint="eastAsia" w:ascii="宋体" w:hAnsi="宋体" w:cs="宋体"/>
                <w:color w:val="auto"/>
                <w:kern w:val="0"/>
                <w:szCs w:val="21"/>
                <w:highlight w:val="none"/>
              </w:rPr>
              <w:t>的意见、建议并做好记录。</w:t>
            </w:r>
          </w:p>
        </w:tc>
      </w:tr>
      <w:tr w14:paraId="4932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0AF6A82F">
            <w:pPr>
              <w:widowControl/>
              <w:ind w:firstLine="0" w:firstLineChars="0"/>
              <w:jc w:val="both"/>
              <w:rPr>
                <w:rFonts w:ascii="宋体" w:hAnsi="宋体" w:cs="Tahoma"/>
                <w:b/>
                <w:color w:val="auto"/>
                <w:kern w:val="0"/>
                <w:sz w:val="24"/>
                <w:highlight w:val="none"/>
              </w:rPr>
            </w:pPr>
            <w:r>
              <w:rPr>
                <w:rFonts w:hint="eastAsia" w:ascii="宋体" w:hAnsi="宋体" w:cs="宋体"/>
                <w:b/>
                <w:color w:val="auto"/>
                <w:kern w:val="0"/>
                <w:sz w:val="24"/>
                <w:highlight w:val="none"/>
              </w:rPr>
              <w:t>(二)房屋管理</w:t>
            </w:r>
          </w:p>
        </w:tc>
        <w:tc>
          <w:tcPr>
            <w:tcW w:w="8573" w:type="dxa"/>
            <w:tcBorders>
              <w:top w:val="single" w:color="auto" w:sz="4" w:space="0"/>
              <w:left w:val="single" w:color="auto" w:sz="4" w:space="0"/>
              <w:bottom w:val="single" w:color="auto" w:sz="4" w:space="0"/>
              <w:right w:val="single" w:color="auto" w:sz="4" w:space="0"/>
            </w:tcBorders>
            <w:vAlign w:val="center"/>
          </w:tcPr>
          <w:p w14:paraId="3BF475E0">
            <w:pPr>
              <w:widowControl/>
              <w:jc w:val="left"/>
              <w:rPr>
                <w:rFonts w:ascii="宋体" w:hAnsi="宋体"/>
                <w:bCs/>
                <w:color w:val="auto"/>
                <w:szCs w:val="21"/>
                <w:highlight w:val="none"/>
              </w:rPr>
            </w:pPr>
            <w:r>
              <w:rPr>
                <w:rFonts w:hint="eastAsia" w:ascii="宋体" w:hAnsi="宋体" w:cs="仿宋_GB2312"/>
                <w:color w:val="auto"/>
                <w:kern w:val="0"/>
                <w:szCs w:val="21"/>
                <w:highlight w:val="none"/>
              </w:rPr>
              <w:t>1</w:t>
            </w:r>
            <w:r>
              <w:rPr>
                <w:rFonts w:hint="eastAsia" w:ascii="宋体" w:hAnsi="宋体" w:cs="宋体"/>
                <w:color w:val="auto"/>
                <w:kern w:val="0"/>
                <w:szCs w:val="21"/>
                <w:highlight w:val="none"/>
              </w:rPr>
              <w:t>.对房屋建筑结构及其附属设施负有安全使用、检查维护、委托安全鉴定、治理安全隐患的义务，并保留相关资料。对房屋共用部位进行日常管理和维修养护，检修记录和保养记录齐全。</w:t>
            </w:r>
            <w:r>
              <w:rPr>
                <w:rFonts w:ascii="宋体" w:hAnsi="宋体"/>
                <w:color w:val="auto"/>
                <w:szCs w:val="21"/>
                <w:highlight w:val="none"/>
              </w:rPr>
              <w:t>但</w:t>
            </w:r>
            <w:r>
              <w:rPr>
                <w:rFonts w:hint="eastAsia" w:ascii="宋体" w:hAnsi="宋体"/>
                <w:color w:val="auto"/>
                <w:szCs w:val="21"/>
                <w:highlight w:val="none"/>
              </w:rPr>
              <w:t>根据商品房买卖合同</w:t>
            </w:r>
            <w:r>
              <w:rPr>
                <w:rFonts w:ascii="宋体" w:hAnsi="宋体"/>
                <w:color w:val="auto"/>
                <w:szCs w:val="21"/>
                <w:highlight w:val="none"/>
              </w:rPr>
              <w:t>等</w:t>
            </w:r>
            <w:r>
              <w:rPr>
                <w:rFonts w:hint="eastAsia" w:ascii="宋体" w:hAnsi="宋体"/>
                <w:color w:val="auto"/>
                <w:szCs w:val="21"/>
                <w:highlight w:val="none"/>
              </w:rPr>
              <w:t>约定，房屋共用部位（</w:t>
            </w:r>
            <w:r>
              <w:rPr>
                <w:rFonts w:ascii="宋体" w:hAnsi="宋体"/>
                <w:color w:val="auto"/>
                <w:szCs w:val="21"/>
                <w:highlight w:val="none"/>
              </w:rPr>
              <w:t>如露台、公共绿</w:t>
            </w:r>
            <w:r>
              <w:rPr>
                <w:rFonts w:hint="eastAsia" w:ascii="宋体" w:hAnsi="宋体"/>
                <w:color w:val="auto"/>
                <w:szCs w:val="21"/>
                <w:highlight w:val="none"/>
              </w:rPr>
              <w:t>地</w:t>
            </w:r>
            <w:r>
              <w:rPr>
                <w:rFonts w:ascii="宋体" w:hAnsi="宋体"/>
                <w:color w:val="auto"/>
                <w:szCs w:val="21"/>
                <w:highlight w:val="none"/>
              </w:rPr>
              <w:t>、公</w:t>
            </w:r>
            <w:r>
              <w:rPr>
                <w:rFonts w:hint="eastAsia" w:ascii="宋体" w:hAnsi="宋体"/>
                <w:color w:val="auto"/>
                <w:szCs w:val="21"/>
                <w:highlight w:val="none"/>
              </w:rPr>
              <w:t>用设</w:t>
            </w:r>
            <w:r>
              <w:rPr>
                <w:rFonts w:ascii="宋体" w:hAnsi="宋体"/>
                <w:color w:val="auto"/>
                <w:szCs w:val="21"/>
                <w:highlight w:val="none"/>
              </w:rPr>
              <w:t>备层等</w:t>
            </w:r>
            <w:r>
              <w:rPr>
                <w:rFonts w:hint="eastAsia" w:ascii="宋体" w:hAnsi="宋体"/>
                <w:color w:val="auto"/>
                <w:szCs w:val="21"/>
                <w:highlight w:val="none"/>
              </w:rPr>
              <w:t>）</w:t>
            </w:r>
            <w:r>
              <w:rPr>
                <w:rFonts w:hint="eastAsia" w:ascii="宋体" w:hAnsi="宋体"/>
                <w:bCs/>
                <w:color w:val="auto"/>
                <w:szCs w:val="21"/>
                <w:highlight w:val="none"/>
              </w:rPr>
              <w:t>由相关业主独占使用的，该</w:t>
            </w:r>
            <w:r>
              <w:rPr>
                <w:rFonts w:ascii="宋体" w:hAnsi="宋体"/>
                <w:bCs/>
                <w:color w:val="auto"/>
                <w:szCs w:val="21"/>
                <w:highlight w:val="none"/>
              </w:rPr>
              <w:t>共用</w:t>
            </w:r>
            <w:r>
              <w:rPr>
                <w:rFonts w:hint="eastAsia" w:ascii="宋体" w:hAnsi="宋体"/>
                <w:bCs/>
                <w:color w:val="auto"/>
                <w:szCs w:val="21"/>
                <w:highlight w:val="none"/>
              </w:rPr>
              <w:t>部位的</w:t>
            </w:r>
            <w:r>
              <w:rPr>
                <w:rFonts w:ascii="宋体" w:hAnsi="宋体"/>
                <w:bCs/>
                <w:color w:val="auto"/>
                <w:szCs w:val="21"/>
                <w:highlight w:val="none"/>
              </w:rPr>
              <w:t>卫生保洁、</w:t>
            </w:r>
            <w:r>
              <w:rPr>
                <w:rFonts w:hint="eastAsia" w:ascii="宋体" w:hAnsi="宋体"/>
                <w:color w:val="auto"/>
                <w:szCs w:val="21"/>
                <w:highlight w:val="none"/>
              </w:rPr>
              <w:t>维修、养护等</w:t>
            </w:r>
            <w:r>
              <w:rPr>
                <w:rFonts w:ascii="宋体" w:hAnsi="宋体"/>
                <w:color w:val="auto"/>
                <w:szCs w:val="21"/>
                <w:highlight w:val="none"/>
              </w:rPr>
              <w:t>义务由</w:t>
            </w:r>
            <w:r>
              <w:rPr>
                <w:rFonts w:hint="eastAsia" w:ascii="宋体" w:hAnsi="宋体"/>
                <w:color w:val="auto"/>
                <w:szCs w:val="21"/>
                <w:highlight w:val="none"/>
              </w:rPr>
              <w:t>独</w:t>
            </w:r>
            <w:r>
              <w:rPr>
                <w:rFonts w:ascii="宋体" w:hAnsi="宋体"/>
                <w:color w:val="auto"/>
                <w:szCs w:val="21"/>
                <w:highlight w:val="none"/>
              </w:rPr>
              <w:t>占使用业主履行</w:t>
            </w:r>
            <w:r>
              <w:rPr>
                <w:rFonts w:hint="eastAsia" w:ascii="宋体" w:hAnsi="宋体"/>
                <w:color w:val="auto"/>
                <w:szCs w:val="21"/>
                <w:highlight w:val="none"/>
              </w:rPr>
              <w:t>，并</w:t>
            </w:r>
            <w:r>
              <w:rPr>
                <w:rFonts w:hint="eastAsia" w:ascii="宋体" w:hAnsi="宋体"/>
                <w:bCs/>
                <w:color w:val="auto"/>
                <w:szCs w:val="21"/>
                <w:highlight w:val="none"/>
              </w:rPr>
              <w:t>承担</w:t>
            </w:r>
            <w:r>
              <w:rPr>
                <w:rFonts w:hint="eastAsia" w:ascii="宋体" w:hAnsi="宋体"/>
                <w:color w:val="auto"/>
                <w:szCs w:val="21"/>
                <w:highlight w:val="none"/>
              </w:rPr>
              <w:t>相应的</w:t>
            </w:r>
            <w:r>
              <w:rPr>
                <w:rFonts w:ascii="宋体" w:hAnsi="宋体"/>
                <w:color w:val="auto"/>
                <w:szCs w:val="21"/>
                <w:highlight w:val="none"/>
              </w:rPr>
              <w:t>管理责任</w:t>
            </w:r>
            <w:r>
              <w:rPr>
                <w:rFonts w:hint="eastAsia" w:ascii="宋体" w:hAnsi="宋体"/>
                <w:bCs/>
                <w:color w:val="auto"/>
                <w:szCs w:val="21"/>
                <w:highlight w:val="none"/>
              </w:rPr>
              <w:t>。</w:t>
            </w:r>
          </w:p>
          <w:p w14:paraId="11B36798">
            <w:pPr>
              <w:widowControl/>
              <w:jc w:val="left"/>
              <w:rPr>
                <w:rFonts w:ascii="宋体" w:hAnsi="宋体"/>
                <w:bCs/>
                <w:color w:val="auto"/>
                <w:szCs w:val="21"/>
                <w:highlight w:val="none"/>
              </w:rPr>
            </w:pPr>
            <w:r>
              <w:rPr>
                <w:rFonts w:hint="eastAsia" w:ascii="宋体" w:hAnsi="宋体"/>
                <w:bCs/>
                <w:color w:val="auto"/>
                <w:szCs w:val="21"/>
                <w:highlight w:val="none"/>
              </w:rPr>
              <w:t>门窗：</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7E740017">
            <w:pPr>
              <w:widowControl/>
              <w:jc w:val="left"/>
              <w:rPr>
                <w:rFonts w:ascii="宋体" w:hAnsi="宋体"/>
                <w:bCs/>
                <w:color w:val="auto"/>
                <w:szCs w:val="21"/>
                <w:highlight w:val="none"/>
              </w:rPr>
            </w:pPr>
            <w:r>
              <w:rPr>
                <w:rFonts w:hint="eastAsia" w:ascii="宋体" w:hAnsi="宋体"/>
                <w:bCs/>
                <w:color w:val="auto"/>
                <w:szCs w:val="21"/>
                <w:highlight w:val="none"/>
              </w:rPr>
              <w:t>楼内墙面、顶面、地面：</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4D6B11CB">
            <w:pPr>
              <w:widowControl/>
              <w:jc w:val="left"/>
              <w:rPr>
                <w:rFonts w:ascii="宋体" w:hAnsi="宋体"/>
                <w:bCs/>
                <w:color w:val="auto"/>
                <w:szCs w:val="21"/>
                <w:highlight w:val="none"/>
              </w:rPr>
            </w:pPr>
            <w:r>
              <w:rPr>
                <w:rFonts w:hint="eastAsia" w:ascii="宋体" w:hAnsi="宋体"/>
                <w:bCs/>
                <w:color w:val="auto"/>
                <w:szCs w:val="21"/>
                <w:highlight w:val="none"/>
              </w:rPr>
              <w:t>楼道灯：</w:t>
            </w:r>
            <w:r>
              <w:rPr>
                <w:rFonts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3AF5E1CB">
            <w:pPr>
              <w:widowControl/>
              <w:jc w:val="left"/>
              <w:rPr>
                <w:rFonts w:ascii="宋体" w:hAnsi="宋体"/>
                <w:bCs/>
                <w:color w:val="auto"/>
                <w:szCs w:val="21"/>
                <w:highlight w:val="none"/>
                <w:u w:val="single"/>
              </w:rPr>
            </w:pPr>
            <w:r>
              <w:rPr>
                <w:rFonts w:hint="eastAsia" w:ascii="宋体" w:hAnsi="宋体"/>
                <w:bCs/>
                <w:color w:val="auto"/>
                <w:szCs w:val="21"/>
                <w:highlight w:val="none"/>
              </w:rPr>
              <w:t>雨、污水管道：</w:t>
            </w:r>
            <w:r>
              <w:rPr>
                <w:rFonts w:ascii="宋体" w:hAnsi="宋体"/>
                <w:bCs/>
                <w:color w:val="auto"/>
                <w:szCs w:val="21"/>
                <w:highlight w:val="none"/>
                <w:u w:val="single"/>
              </w:rPr>
              <w:t xml:space="preserve">                                                     </w:t>
            </w:r>
          </w:p>
          <w:p w14:paraId="58DA30E6">
            <w:pPr>
              <w:widowControl/>
              <w:jc w:val="left"/>
              <w:rPr>
                <w:rFonts w:ascii="宋体" w:hAnsi="宋体"/>
                <w:b/>
                <w:bCs/>
                <w:color w:val="auto"/>
                <w:szCs w:val="21"/>
                <w:highlight w:val="none"/>
              </w:rPr>
            </w:pPr>
            <w:r>
              <w:rPr>
                <w:rFonts w:hint="eastAsia" w:ascii="宋体" w:hAnsi="宋体"/>
                <w:bCs/>
                <w:color w:val="auto"/>
                <w:szCs w:val="21"/>
                <w:highlight w:val="none"/>
              </w:rPr>
              <w:t>道路、场地等：</w:t>
            </w:r>
            <w:r>
              <w:rPr>
                <w:rFonts w:ascii="宋体" w:hAnsi="宋体"/>
                <w:bCs/>
                <w:color w:val="auto"/>
                <w:szCs w:val="21"/>
                <w:highlight w:val="none"/>
                <w:u w:val="single"/>
              </w:rPr>
              <w:t xml:space="preserve">                                                     </w:t>
            </w:r>
          </w:p>
        </w:tc>
      </w:tr>
      <w:tr w14:paraId="2EE4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B93794E">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5ACE381">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2</w:t>
            </w:r>
            <w:r>
              <w:rPr>
                <w:rFonts w:hint="eastAsia" w:ascii="宋体" w:hAnsi="宋体" w:cs="宋体"/>
                <w:color w:val="auto"/>
                <w:kern w:val="0"/>
                <w:szCs w:val="21"/>
                <w:highlight w:val="none"/>
              </w:rPr>
              <w:t>.根据房屋实际使用年限，检查房屋共用部位（含建筑幕墙）的使用状况，需要维修，属于小修范围的，及时组织修复（金额在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元以内，包括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元）；属于大、中修范围的（金额超过</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元）或者需要更新、改造的，及时编制维修计划和物业专项维修资金使用计划，保修期满后向社区（成立业主大会后，向业主委员会）提出报告与建议，根据社区（业主委员会）的决定，组织维修。</w:t>
            </w:r>
          </w:p>
        </w:tc>
      </w:tr>
      <w:tr w14:paraId="12F5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9C38411">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497B10BA">
            <w:pPr>
              <w:widowControl/>
              <w:jc w:val="left"/>
              <w:rPr>
                <w:rFonts w:ascii="宋体" w:hAnsi="宋体" w:cs="Tahoma"/>
                <w:color w:val="auto"/>
                <w:kern w:val="0"/>
                <w:szCs w:val="21"/>
                <w:highlight w:val="none"/>
              </w:rPr>
            </w:pPr>
            <w:r>
              <w:rPr>
                <w:rFonts w:hint="eastAsia" w:ascii="宋体" w:hAnsi="宋体" w:cs="宋体"/>
                <w:color w:val="auto"/>
                <w:kern w:val="0"/>
                <w:szCs w:val="21"/>
                <w:highlight w:val="none"/>
              </w:rPr>
              <w:t>3.每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小时巡查</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次小区房屋单元门、楼梯通道以及其他共用部位的门窗、玻璃等，做好巡查记录，定期维修养护。</w:t>
            </w:r>
          </w:p>
        </w:tc>
      </w:tr>
      <w:tr w14:paraId="7AD9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4F653E5C">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64B75FFE">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4</w:t>
            </w:r>
            <w:r>
              <w:rPr>
                <w:rFonts w:hint="eastAsia" w:ascii="宋体" w:hAnsi="宋体" w:cs="宋体"/>
                <w:color w:val="auto"/>
                <w:kern w:val="0"/>
                <w:szCs w:val="21"/>
                <w:highlight w:val="none"/>
              </w:rPr>
              <w:t>.按照住宅装饰装修管理有关规定和临时管理规约要求，建立完善的住宅装饰装修管理制度。装修前，依规定审核业主（使用人）的装修方案，告知装修人有关装饰装修的禁止行为和注意事项。根据装修进度情况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天不少于</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次巡查装修施工现场，发现影响房屋外观、危及房屋结构安全及拆改共用管线等损害公共利益现象的，及时劝阻、制止并报告社区（业主委员会）和有关主管部门。</w:t>
            </w:r>
          </w:p>
        </w:tc>
      </w:tr>
      <w:tr w14:paraId="4990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1AE5867">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CDC0FD9">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5</w:t>
            </w:r>
            <w:r>
              <w:rPr>
                <w:rFonts w:hint="eastAsia" w:ascii="宋体" w:hAnsi="宋体" w:cs="宋体"/>
                <w:color w:val="auto"/>
                <w:kern w:val="0"/>
                <w:szCs w:val="21"/>
                <w:highlight w:val="none"/>
              </w:rPr>
              <w:t>.对违反规划私搭乱建和擅自改变房屋用途的行为及时劝阻，并报告社区（业主委员会）和有关主管部门。</w:t>
            </w:r>
          </w:p>
        </w:tc>
      </w:tr>
      <w:tr w14:paraId="5E0D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829" w:type="dxa"/>
            <w:tcBorders>
              <w:top w:val="single" w:color="auto" w:sz="4" w:space="0"/>
              <w:left w:val="single" w:color="auto" w:sz="4" w:space="0"/>
              <w:bottom w:val="single" w:color="auto" w:sz="4" w:space="0"/>
              <w:right w:val="single" w:color="auto" w:sz="4" w:space="0"/>
            </w:tcBorders>
            <w:vAlign w:val="center"/>
          </w:tcPr>
          <w:p w14:paraId="42C6E875">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62547334">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6</w:t>
            </w:r>
            <w:r>
              <w:rPr>
                <w:rFonts w:hint="eastAsia" w:ascii="宋体" w:hAnsi="宋体" w:cs="宋体"/>
                <w:color w:val="auto"/>
                <w:kern w:val="0"/>
                <w:szCs w:val="21"/>
                <w:highlight w:val="none"/>
              </w:rPr>
              <w:t>.小区主出入口设有小区平面示意图，主要路口设有路标</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。各组团、栋、单元（门）、户有明显标志。</w:t>
            </w:r>
          </w:p>
        </w:tc>
      </w:tr>
      <w:tr w14:paraId="682E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3A1E4F5E">
            <w:pPr>
              <w:widowControl/>
              <w:ind w:firstLine="0" w:firstLineChars="0"/>
              <w:jc w:val="both"/>
              <w:rPr>
                <w:rFonts w:ascii="宋体" w:hAnsi="宋体" w:cs="Tahoma"/>
                <w:b/>
                <w:color w:val="auto"/>
                <w:kern w:val="0"/>
                <w:sz w:val="24"/>
                <w:highlight w:val="none"/>
              </w:rPr>
            </w:pPr>
            <w:r>
              <w:rPr>
                <w:rFonts w:hint="eastAsia" w:ascii="宋体" w:hAnsi="宋体" w:cs="宋体"/>
                <w:b/>
                <w:color w:val="auto"/>
                <w:kern w:val="0"/>
                <w:sz w:val="24"/>
                <w:highlight w:val="none"/>
              </w:rPr>
              <w:t>(三)共用设施设备维修养护</w:t>
            </w:r>
          </w:p>
        </w:tc>
        <w:tc>
          <w:tcPr>
            <w:tcW w:w="8573" w:type="dxa"/>
            <w:tcBorders>
              <w:top w:val="single" w:color="auto" w:sz="4" w:space="0"/>
              <w:left w:val="single" w:color="auto" w:sz="4" w:space="0"/>
              <w:bottom w:val="single" w:color="auto" w:sz="4" w:space="0"/>
              <w:right w:val="single" w:color="auto" w:sz="4" w:space="0"/>
            </w:tcBorders>
            <w:vAlign w:val="center"/>
          </w:tcPr>
          <w:p w14:paraId="11C2695E">
            <w:pPr>
              <w:widowControl/>
              <w:jc w:val="left"/>
              <w:rPr>
                <w:rFonts w:ascii="宋体" w:hAnsi="宋体"/>
                <w:color w:val="auto"/>
                <w:szCs w:val="21"/>
                <w:highlight w:val="none"/>
              </w:rPr>
            </w:pPr>
            <w:r>
              <w:rPr>
                <w:rFonts w:hint="eastAsia" w:ascii="宋体" w:hAnsi="宋体" w:cs="仿宋_GB2312"/>
                <w:color w:val="auto"/>
                <w:kern w:val="0"/>
                <w:szCs w:val="21"/>
                <w:highlight w:val="none"/>
              </w:rPr>
              <w:t>1</w:t>
            </w:r>
            <w:r>
              <w:rPr>
                <w:rFonts w:hint="eastAsia" w:ascii="宋体" w:hAnsi="宋体" w:cs="宋体"/>
                <w:color w:val="auto"/>
                <w:kern w:val="0"/>
                <w:szCs w:val="21"/>
                <w:highlight w:val="none"/>
              </w:rPr>
              <w:t>.对共用设施设备进行日常管理、检修、维护和保养。但根据法律、法规、规章及政府相关部门的规范性文件规定，应由专业单位管理、检修、维护和保养的除外。</w:t>
            </w:r>
            <w:r>
              <w:rPr>
                <w:rFonts w:hint="eastAsia" w:ascii="宋体" w:hAnsi="宋体"/>
                <w:color w:val="auto"/>
                <w:szCs w:val="21"/>
                <w:highlight w:val="none"/>
              </w:rPr>
              <w:t>（注：如电梯、消防设施、机械车位等，根据项目实际选择）</w:t>
            </w:r>
          </w:p>
          <w:p w14:paraId="0A8BD16E">
            <w:pPr>
              <w:widowControl/>
              <w:jc w:val="left"/>
              <w:rPr>
                <w:rFonts w:ascii="宋体" w:hAnsi="宋体"/>
                <w:bCs/>
                <w:color w:val="auto"/>
                <w:szCs w:val="21"/>
                <w:highlight w:val="none"/>
              </w:rPr>
            </w:pPr>
            <w:r>
              <w:rPr>
                <w:rFonts w:hint="eastAsia" w:ascii="宋体" w:hAnsi="宋体"/>
                <w:bCs/>
                <w:color w:val="auto"/>
                <w:szCs w:val="21"/>
                <w:highlight w:val="none"/>
              </w:rPr>
              <w:t>供水系统：</w:t>
            </w:r>
            <w:r>
              <w:rPr>
                <w:rFonts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293BEFA4">
            <w:pPr>
              <w:widowControl/>
              <w:jc w:val="left"/>
              <w:rPr>
                <w:rFonts w:ascii="宋体" w:hAnsi="宋体"/>
                <w:bCs/>
                <w:color w:val="auto"/>
                <w:szCs w:val="21"/>
                <w:highlight w:val="none"/>
              </w:rPr>
            </w:pPr>
            <w:r>
              <w:rPr>
                <w:rFonts w:hint="eastAsia" w:ascii="宋体" w:hAnsi="宋体"/>
                <w:bCs/>
                <w:color w:val="auto"/>
                <w:szCs w:val="21"/>
                <w:highlight w:val="none"/>
              </w:rPr>
              <w:t>排水系统：</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774B2E26">
            <w:pPr>
              <w:widowControl/>
              <w:jc w:val="left"/>
              <w:rPr>
                <w:rFonts w:ascii="宋体" w:hAnsi="宋体"/>
                <w:bCs/>
                <w:color w:val="auto"/>
                <w:szCs w:val="21"/>
                <w:highlight w:val="none"/>
              </w:rPr>
            </w:pPr>
            <w:r>
              <w:rPr>
                <w:rFonts w:hint="eastAsia" w:ascii="宋体" w:hAnsi="宋体"/>
                <w:bCs/>
                <w:color w:val="auto"/>
                <w:szCs w:val="21"/>
                <w:highlight w:val="none"/>
              </w:rPr>
              <w:t>升降系统：</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2B5C79A7">
            <w:pPr>
              <w:widowControl/>
              <w:jc w:val="left"/>
              <w:rPr>
                <w:rFonts w:ascii="宋体" w:hAnsi="宋体"/>
                <w:b/>
                <w:bCs/>
                <w:color w:val="auto"/>
                <w:szCs w:val="21"/>
                <w:highlight w:val="none"/>
              </w:rPr>
            </w:pPr>
            <w:r>
              <w:rPr>
                <w:rFonts w:hint="eastAsia" w:ascii="宋体" w:hAnsi="宋体"/>
                <w:bCs/>
                <w:color w:val="auto"/>
                <w:szCs w:val="21"/>
                <w:highlight w:val="none"/>
              </w:rPr>
              <w:t>弱电系统：</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消防系统：</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tc>
      </w:tr>
      <w:tr w14:paraId="2F44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4217E2AB">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A0FC199">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2</w:t>
            </w:r>
            <w:r>
              <w:rPr>
                <w:rFonts w:hint="eastAsia" w:ascii="宋体" w:hAnsi="宋体" w:cs="宋体"/>
                <w:color w:val="auto"/>
                <w:kern w:val="0"/>
                <w:szCs w:val="21"/>
                <w:highlight w:val="none"/>
              </w:rPr>
              <w:t>.建立共用设施设备档案（设备台帐），设施设备的运行、检修、维护、保养等记录齐全。</w:t>
            </w:r>
          </w:p>
        </w:tc>
      </w:tr>
      <w:tr w14:paraId="13F9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8617A49">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F9E0F2A">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3</w:t>
            </w:r>
            <w:r>
              <w:rPr>
                <w:rFonts w:hint="eastAsia" w:ascii="宋体" w:hAnsi="宋体" w:cs="宋体"/>
                <w:color w:val="auto"/>
                <w:kern w:val="0"/>
                <w:szCs w:val="21"/>
                <w:highlight w:val="none"/>
              </w:rPr>
              <w:t>.设施设备标志齐全、规范，责任人明确；操作维护人员严格执行设施设备操作规程及保养规范；设施设备运行正常。</w:t>
            </w:r>
          </w:p>
        </w:tc>
      </w:tr>
      <w:tr w14:paraId="4396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7F03BE8">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2B4005D3">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4</w:t>
            </w:r>
            <w:r>
              <w:rPr>
                <w:rFonts w:hint="eastAsia" w:ascii="宋体" w:hAnsi="宋体" w:cs="宋体"/>
                <w:color w:val="auto"/>
                <w:kern w:val="0"/>
                <w:szCs w:val="21"/>
                <w:highlight w:val="none"/>
              </w:rPr>
              <w:t>.对共用设施设备定期组织巡查，做好巡查记录，需要维修，属于小修范围的，及时组织修复（金额在</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元以内，包括</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元）；属于大、中修范围或者需要更新改造的（金额超过</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或者需要更新、改造的，及时编制维修、更新改造计划和住房专项维修资金使用计划，保修期满后向社区（业主大会成立后，向业主委员会）提出报告与建议，根据社区（业主委员会）的决定，组织维修或者更新改造。</w:t>
            </w:r>
          </w:p>
        </w:tc>
      </w:tr>
      <w:tr w14:paraId="3035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5D0DC82">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2ACD29D">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5</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载人电梯</w:t>
            </w:r>
            <w:r>
              <w:rPr>
                <w:rFonts w:hint="eastAsia" w:ascii="宋体" w:hAnsi="宋体" w:cs="仿宋_GB2312"/>
                <w:bCs/>
                <w:color w:val="auto"/>
                <w:kern w:val="0"/>
                <w:szCs w:val="21"/>
                <w:highlight w:val="none"/>
              </w:rPr>
              <w:t>24</w:t>
            </w:r>
            <w:r>
              <w:rPr>
                <w:rFonts w:hint="eastAsia" w:ascii="宋体" w:hAnsi="宋体" w:cs="宋体"/>
                <w:bCs/>
                <w:color w:val="auto"/>
                <w:kern w:val="0"/>
                <w:szCs w:val="21"/>
                <w:highlight w:val="none"/>
              </w:rPr>
              <w:t>小时正常运行</w:t>
            </w:r>
            <w:r>
              <w:rPr>
                <w:rFonts w:hint="eastAsia" w:ascii="宋体" w:hAnsi="宋体" w:cs="宋体"/>
                <w:color w:val="auto"/>
                <w:kern w:val="0"/>
                <w:szCs w:val="21"/>
                <w:highlight w:val="none"/>
              </w:rPr>
              <w:t>。轿厢内按钮、灯具等配件保持完好，轿厢整洁。</w:t>
            </w:r>
          </w:p>
          <w:p w14:paraId="317408EB">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委托专业维修保养单位进行定期保养，每年进行安全检测并持有有效的《安全使用许可证》，物业服务企业应有专人对电梯保养进行监督，并对电梯运行进行管理。</w:t>
            </w:r>
          </w:p>
          <w:p w14:paraId="1ABB5E0C">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电梯发生一般故障的，专业维修人员一小时内到达现场修理，发生电梯困人或其它重大事件时，物业服务人员接到信息后须在五分钟内到现场应急处理，专业技术人员须在半小时内到现场进行救助。</w:t>
            </w:r>
          </w:p>
        </w:tc>
      </w:tr>
      <w:tr w14:paraId="3F7D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417FBABD">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41AA52CE">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6</w:t>
            </w:r>
            <w:r>
              <w:rPr>
                <w:rFonts w:hint="eastAsia" w:ascii="宋体" w:hAnsi="宋体" w:cs="宋体"/>
                <w:color w:val="auto"/>
                <w:kern w:val="0"/>
                <w:szCs w:val="21"/>
                <w:highlight w:val="none"/>
              </w:rPr>
              <w:t>.消防设施设备完好，可随时启用；消防通道畅通；消防安全防范巡查频次为每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w:t>
            </w:r>
          </w:p>
        </w:tc>
      </w:tr>
      <w:tr w14:paraId="442E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97C3992">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3C74052A">
            <w:pPr>
              <w:widowControl/>
              <w:jc w:val="left"/>
              <w:rPr>
                <w:rFonts w:ascii="宋体" w:hAnsi="宋体" w:cs="仿宋_GB2312"/>
                <w:color w:val="auto"/>
                <w:kern w:val="0"/>
                <w:szCs w:val="21"/>
                <w:highlight w:val="none"/>
              </w:rPr>
            </w:pPr>
            <w:r>
              <w:rPr>
                <w:rFonts w:hint="eastAsia" w:ascii="宋体" w:hAnsi="宋体" w:cs="宋体"/>
                <w:color w:val="auto"/>
                <w:kern w:val="0"/>
                <w:szCs w:val="21"/>
                <w:highlight w:val="none"/>
              </w:rPr>
              <w:t>7.设备房保持整洁、</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和无鼠害现象。</w:t>
            </w:r>
          </w:p>
        </w:tc>
      </w:tr>
      <w:tr w14:paraId="6158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65706FC">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60A7D63">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8.小区道路</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，交通标志：</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w:t>
            </w:r>
          </w:p>
        </w:tc>
      </w:tr>
      <w:tr w14:paraId="68E7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A05E6FE">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61CA5232">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9</w:t>
            </w:r>
            <w:r>
              <w:rPr>
                <w:rFonts w:hint="eastAsia" w:ascii="宋体" w:hAnsi="宋体" w:cs="宋体"/>
                <w:color w:val="auto"/>
                <w:kern w:val="0"/>
                <w:szCs w:val="21"/>
                <w:highlight w:val="none"/>
              </w:rPr>
              <w:t>.路灯、楼道灯完好率不低于</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w:t>
            </w:r>
            <w:r>
              <w:rPr>
                <w:rFonts w:hint="eastAsia" w:ascii="宋体" w:hAnsi="宋体" w:cs="宋体"/>
                <w:color w:val="auto"/>
                <w:kern w:val="0"/>
                <w:szCs w:val="21"/>
                <w:highlight w:val="none"/>
              </w:rPr>
              <w:t>。</w:t>
            </w:r>
          </w:p>
        </w:tc>
      </w:tr>
      <w:tr w14:paraId="770C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8F748ED">
            <w:pPr>
              <w:widowControl/>
              <w:jc w:val="left"/>
              <w:rPr>
                <w:rFonts w:ascii="宋体" w:hAnsi="宋体" w:cs="宋体"/>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68F8525B">
            <w:pPr>
              <w:widowControl/>
              <w:rPr>
                <w:rFonts w:ascii="宋体" w:hAnsi="宋体" w:cs="宋体"/>
                <w:bCs/>
                <w:color w:val="auto"/>
                <w:kern w:val="0"/>
                <w:szCs w:val="21"/>
                <w:highlight w:val="none"/>
              </w:rPr>
            </w:pPr>
            <w:r>
              <w:rPr>
                <w:rFonts w:hint="eastAsia" w:ascii="宋体" w:hAnsi="宋体" w:cs="宋体"/>
                <w:bCs/>
                <w:color w:val="auto"/>
                <w:kern w:val="0"/>
                <w:szCs w:val="21"/>
                <w:highlight w:val="none"/>
              </w:rPr>
              <w:t>10.容易危及人身安全的设施设备有明显警示标志和防范措施，警示标志每   检查一次，保证标志清晰完整，设施运行正常；对可能发生的各种突发设备故障有应急方案。</w:t>
            </w:r>
          </w:p>
        </w:tc>
      </w:tr>
      <w:tr w14:paraId="2475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tcBorders>
              <w:top w:val="single" w:color="auto" w:sz="4" w:space="0"/>
              <w:left w:val="single" w:color="auto" w:sz="4" w:space="0"/>
              <w:right w:val="single" w:color="auto" w:sz="4" w:space="0"/>
            </w:tcBorders>
            <w:vAlign w:val="center"/>
          </w:tcPr>
          <w:p w14:paraId="2135A88C">
            <w:pPr>
              <w:ind w:firstLine="0" w:firstLineChars="0"/>
              <w:jc w:val="both"/>
              <w:rPr>
                <w:rFonts w:ascii="宋体" w:hAnsi="宋体" w:cs="宋体"/>
                <w:b/>
                <w:color w:val="auto"/>
                <w:kern w:val="0"/>
                <w:sz w:val="24"/>
                <w:highlight w:val="none"/>
              </w:rPr>
            </w:pPr>
            <w:r>
              <w:rPr>
                <w:rFonts w:hint="eastAsia" w:ascii="宋体" w:hAnsi="宋体" w:cs="宋体"/>
                <w:b/>
                <w:color w:val="auto"/>
                <w:kern w:val="0"/>
                <w:sz w:val="24"/>
                <w:highlight w:val="none"/>
              </w:rPr>
              <w:t>(四)协助维护公共秩序</w:t>
            </w:r>
          </w:p>
        </w:tc>
        <w:tc>
          <w:tcPr>
            <w:tcW w:w="8573" w:type="dxa"/>
            <w:tcBorders>
              <w:top w:val="single" w:color="auto" w:sz="4" w:space="0"/>
              <w:left w:val="single" w:color="auto" w:sz="4" w:space="0"/>
              <w:bottom w:val="single" w:color="auto" w:sz="4" w:space="0"/>
              <w:right w:val="single" w:color="auto" w:sz="4" w:space="0"/>
            </w:tcBorders>
            <w:vAlign w:val="center"/>
          </w:tcPr>
          <w:p w14:paraId="4D9DAC34">
            <w:pPr>
              <w:widowControl/>
              <w:rPr>
                <w:rFonts w:ascii="宋体" w:hAnsi="宋体" w:cs="宋体"/>
                <w:bCs/>
                <w:color w:val="auto"/>
                <w:kern w:val="0"/>
                <w:szCs w:val="21"/>
                <w:highlight w:val="none"/>
              </w:rPr>
            </w:pPr>
            <w:r>
              <w:rPr>
                <w:rFonts w:hint="eastAsia" w:ascii="宋体" w:hAnsi="宋体" w:cs="宋体"/>
                <w:bCs/>
                <w:color w:val="auto"/>
                <w:kern w:val="0"/>
                <w:szCs w:val="21"/>
                <w:highlight w:val="none"/>
              </w:rPr>
              <w:t>人员要求：专职人员，身体健康，工作认真负责并定期接受培训，配备对讲装置和其他必备的安全护卫器械，能处理和应对物业内公共秩序维护工作，能正确使用各类消防、物防、技防器械和设备，能够熟悉、掌握各类刑事、治安案件和各类灾害事故的应急预案。</w:t>
            </w:r>
          </w:p>
        </w:tc>
      </w:tr>
      <w:tr w14:paraId="785F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right w:val="single" w:color="auto" w:sz="4" w:space="0"/>
            </w:tcBorders>
            <w:vAlign w:val="center"/>
          </w:tcPr>
          <w:p w14:paraId="3A4F447E">
            <w:pPr>
              <w:widowControl/>
              <w:jc w:val="center"/>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2E33C27C">
            <w:pPr>
              <w:widowControl/>
              <w:rPr>
                <w:rFonts w:ascii="宋体" w:hAnsi="宋体" w:cs="宋体"/>
                <w:bCs/>
                <w:color w:val="auto"/>
                <w:kern w:val="0"/>
                <w:szCs w:val="21"/>
                <w:highlight w:val="none"/>
              </w:rPr>
            </w:pPr>
            <w:r>
              <w:rPr>
                <w:rFonts w:hint="eastAsia" w:ascii="宋体" w:hAnsi="宋体" w:cs="宋体"/>
                <w:bCs/>
                <w:color w:val="auto"/>
                <w:kern w:val="0"/>
                <w:szCs w:val="21"/>
                <w:highlight w:val="none"/>
              </w:rPr>
              <w:t>1.小区主出入口24小时值班看守，站岗执勤时间：</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，并有详细的交接班记录和外来车辆的登记记录</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w:t>
            </w:r>
          </w:p>
          <w:p w14:paraId="6B62E9B1">
            <w:pPr>
              <w:widowControl/>
              <w:rPr>
                <w:rFonts w:ascii="宋体" w:hAnsi="宋体" w:cs="宋体"/>
                <w:bCs/>
                <w:color w:val="auto"/>
                <w:kern w:val="0"/>
                <w:szCs w:val="21"/>
                <w:highlight w:val="none"/>
              </w:rPr>
            </w:pPr>
            <w:r>
              <w:rPr>
                <w:rFonts w:hint="eastAsia" w:ascii="宋体" w:hAnsi="宋体" w:cs="宋体"/>
                <w:bCs/>
                <w:color w:val="auto"/>
                <w:kern w:val="0"/>
                <w:szCs w:val="21"/>
                <w:highlight w:val="none"/>
              </w:rPr>
              <w:t>对</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（时间段）有外来人员进入园区内，必须由外来人员联系业主，获得业主同意后放行。</w:t>
            </w:r>
          </w:p>
          <w:p w14:paraId="5FFD170D">
            <w:pPr>
              <w:widowControl/>
              <w:rPr>
                <w:rFonts w:ascii="宋体" w:hAnsi="宋体" w:cs="宋体"/>
                <w:bCs/>
                <w:color w:val="auto"/>
                <w:kern w:val="0"/>
                <w:szCs w:val="21"/>
                <w:highlight w:val="none"/>
              </w:rPr>
            </w:pPr>
          </w:p>
        </w:tc>
      </w:tr>
      <w:tr w14:paraId="1793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right w:val="single" w:color="auto" w:sz="4" w:space="0"/>
            </w:tcBorders>
            <w:vAlign w:val="center"/>
          </w:tcPr>
          <w:p w14:paraId="0619579A">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5187E9A">
            <w:pPr>
              <w:widowControl/>
              <w:rPr>
                <w:rFonts w:ascii="宋体" w:hAnsi="宋体" w:cs="宋体"/>
                <w:bCs/>
                <w:color w:val="auto"/>
                <w:kern w:val="0"/>
                <w:szCs w:val="21"/>
                <w:highlight w:val="none"/>
              </w:rPr>
            </w:pPr>
            <w:r>
              <w:rPr>
                <w:rFonts w:hint="eastAsia" w:ascii="宋体" w:hAnsi="宋体" w:cs="宋体"/>
                <w:bCs/>
                <w:color w:val="auto"/>
                <w:kern w:val="0"/>
                <w:szCs w:val="21"/>
                <w:highlight w:val="none"/>
              </w:rPr>
              <w:t>2.对重点区域、重点部位每</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小时至少巡查</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次，安全监控设施正常运转。</w:t>
            </w:r>
          </w:p>
        </w:tc>
      </w:tr>
      <w:tr w14:paraId="53AF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right w:val="single" w:color="auto" w:sz="4" w:space="0"/>
            </w:tcBorders>
            <w:vAlign w:val="center"/>
          </w:tcPr>
          <w:p w14:paraId="6B8DE4E8">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2943910">
            <w:pPr>
              <w:widowControl/>
              <w:rPr>
                <w:rFonts w:ascii="宋体" w:hAnsi="宋体" w:cs="宋体"/>
                <w:color w:val="auto"/>
                <w:kern w:val="0"/>
                <w:szCs w:val="21"/>
                <w:highlight w:val="none"/>
              </w:rPr>
            </w:pPr>
            <w:r>
              <w:rPr>
                <w:rFonts w:hint="eastAsia" w:ascii="宋体" w:hAnsi="宋体" w:cs="宋体"/>
                <w:bCs/>
                <w:color w:val="auto"/>
                <w:kern w:val="0"/>
                <w:szCs w:val="21"/>
                <w:highlight w:val="none"/>
              </w:rPr>
              <w:t>3.车辆（含自行车、电动车）</w:t>
            </w:r>
            <w:r>
              <w:rPr>
                <w:rFonts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，对</w:t>
            </w:r>
            <w:r>
              <w:rPr>
                <w:rFonts w:ascii="宋体" w:hAnsi="宋体" w:cs="宋体"/>
                <w:color w:val="auto"/>
                <w:kern w:val="0"/>
                <w:szCs w:val="21"/>
                <w:highlight w:val="none"/>
              </w:rPr>
              <w:t>小区内占道、占位</w:t>
            </w:r>
            <w:r>
              <w:rPr>
                <w:rFonts w:hint="eastAsia" w:ascii="宋体" w:hAnsi="宋体" w:cs="宋体"/>
                <w:color w:val="auto"/>
                <w:kern w:val="0"/>
                <w:szCs w:val="21"/>
                <w:highlight w:val="none"/>
              </w:rPr>
              <w:t>停</w:t>
            </w:r>
            <w:r>
              <w:rPr>
                <w:rFonts w:ascii="宋体" w:hAnsi="宋体" w:cs="宋体"/>
                <w:color w:val="auto"/>
                <w:kern w:val="0"/>
                <w:szCs w:val="21"/>
                <w:highlight w:val="none"/>
              </w:rPr>
              <w:t>放</w:t>
            </w:r>
            <w:r>
              <w:rPr>
                <w:rFonts w:hint="eastAsia" w:ascii="宋体" w:hAnsi="宋体" w:cs="宋体"/>
                <w:color w:val="auto"/>
                <w:kern w:val="0"/>
                <w:szCs w:val="21"/>
                <w:highlight w:val="none"/>
              </w:rPr>
              <w:t>机</w:t>
            </w:r>
            <w:r>
              <w:rPr>
                <w:rFonts w:ascii="宋体" w:hAnsi="宋体" w:cs="宋体"/>
                <w:color w:val="auto"/>
                <w:kern w:val="0"/>
                <w:szCs w:val="21"/>
                <w:highlight w:val="none"/>
              </w:rPr>
              <w:t>动车的行为进行</w:t>
            </w:r>
            <w:r>
              <w:rPr>
                <w:rFonts w:hint="eastAsia" w:ascii="宋体" w:hAnsi="宋体" w:cs="宋体"/>
                <w:color w:val="auto"/>
                <w:kern w:val="0"/>
                <w:szCs w:val="21"/>
                <w:highlight w:val="none"/>
              </w:rPr>
              <w:t>提醒和</w:t>
            </w:r>
            <w:r>
              <w:rPr>
                <w:rFonts w:ascii="宋体" w:hAnsi="宋体" w:cs="宋体"/>
                <w:color w:val="auto"/>
                <w:kern w:val="0"/>
                <w:szCs w:val="21"/>
                <w:highlight w:val="none"/>
              </w:rPr>
              <w:t>劝</w:t>
            </w:r>
            <w:r>
              <w:rPr>
                <w:rFonts w:hint="eastAsia" w:ascii="宋体" w:hAnsi="宋体" w:cs="宋体"/>
                <w:color w:val="auto"/>
                <w:kern w:val="0"/>
                <w:szCs w:val="21"/>
                <w:highlight w:val="none"/>
              </w:rPr>
              <w:t>阻。</w:t>
            </w:r>
          </w:p>
          <w:p w14:paraId="4786B4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地面、墙面按车辆道路行驶要求设立指示牌和地标，车辆行驶有规定路线，车辆停放有序。</w:t>
            </w:r>
          </w:p>
          <w:p w14:paraId="6274192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有专职人员</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小时巡视和协助停车事宜。</w:t>
            </w:r>
          </w:p>
          <w:p w14:paraId="069EACE1">
            <w:pPr>
              <w:widowControl/>
              <w:jc w:val="left"/>
              <w:rPr>
                <w:rFonts w:ascii="宋体" w:hAnsi="宋体" w:cs="宋体"/>
                <w:bCs/>
                <w:color w:val="auto"/>
                <w:kern w:val="0"/>
                <w:szCs w:val="21"/>
                <w:highlight w:val="none"/>
              </w:rPr>
            </w:pPr>
            <w:r>
              <w:rPr>
                <w:rFonts w:hint="eastAsia" w:ascii="宋体" w:hAnsi="宋体" w:cs="宋体"/>
                <w:color w:val="auto"/>
                <w:kern w:val="0"/>
                <w:szCs w:val="21"/>
                <w:highlight w:val="none"/>
              </w:rPr>
              <w:t>车辆停放有序，地面、墙面按车辆道路行驶要求设立指示牌和地标，照明、消防器械配置齐全，通风良好，无易燃、易爆及危险物品存放。</w:t>
            </w:r>
          </w:p>
        </w:tc>
      </w:tr>
      <w:tr w14:paraId="0831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829" w:type="dxa"/>
            <w:vMerge w:val="continue"/>
            <w:tcBorders>
              <w:left w:val="single" w:color="auto" w:sz="4" w:space="0"/>
              <w:right w:val="single" w:color="auto" w:sz="4" w:space="0"/>
            </w:tcBorders>
            <w:vAlign w:val="center"/>
          </w:tcPr>
          <w:p w14:paraId="52FF6C98">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3A859D86">
            <w:pPr>
              <w:widowControl/>
              <w:jc w:val="left"/>
              <w:rPr>
                <w:rFonts w:ascii="宋体" w:hAnsi="宋体" w:cs="Tahoma"/>
                <w:bCs/>
                <w:color w:val="auto"/>
                <w:kern w:val="0"/>
                <w:szCs w:val="21"/>
                <w:highlight w:val="none"/>
              </w:rPr>
            </w:pPr>
            <w:r>
              <w:rPr>
                <w:rFonts w:hint="eastAsia" w:ascii="宋体" w:hAnsi="宋体" w:cs="仿宋_GB2312"/>
                <w:bCs/>
                <w:color w:val="auto"/>
                <w:kern w:val="0"/>
                <w:szCs w:val="21"/>
                <w:highlight w:val="none"/>
              </w:rPr>
              <w:t>4</w:t>
            </w:r>
            <w:r>
              <w:rPr>
                <w:rFonts w:hint="eastAsia" w:ascii="宋体" w:hAnsi="宋体" w:cs="宋体"/>
                <w:bCs/>
                <w:color w:val="auto"/>
                <w:kern w:val="0"/>
                <w:szCs w:val="21"/>
                <w:highlight w:val="none"/>
              </w:rPr>
              <w:t>.对进出小区的装修、家政等劳务人员实行临时出入证管理，</w:t>
            </w:r>
            <w:r>
              <w:rPr>
                <w:rFonts w:hint="eastAsia" w:ascii="宋体" w:hAnsi="宋体" w:cs="宋体"/>
                <w:color w:val="auto"/>
                <w:kern w:val="0"/>
                <w:szCs w:val="21"/>
                <w:highlight w:val="none"/>
              </w:rPr>
              <w:t>大型物件搬出小区实行记录。</w:t>
            </w:r>
          </w:p>
        </w:tc>
      </w:tr>
      <w:tr w14:paraId="5E0F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right w:val="single" w:color="auto" w:sz="4" w:space="0"/>
            </w:tcBorders>
            <w:vAlign w:val="center"/>
          </w:tcPr>
          <w:p w14:paraId="329C634B">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317E573E">
            <w:pPr>
              <w:widowControl/>
              <w:jc w:val="left"/>
              <w:rPr>
                <w:rFonts w:ascii="宋体" w:hAnsi="宋体" w:cs="仿宋_GB2312"/>
                <w:bCs/>
                <w:color w:val="auto"/>
                <w:kern w:val="0"/>
                <w:szCs w:val="21"/>
                <w:highlight w:val="none"/>
              </w:rPr>
            </w:pPr>
            <w:r>
              <w:rPr>
                <w:rFonts w:ascii="宋体" w:hAnsi="宋体" w:cs="仿宋_GB2312"/>
                <w:bCs/>
                <w:color w:val="auto"/>
                <w:kern w:val="0"/>
                <w:szCs w:val="21"/>
                <w:highlight w:val="none"/>
              </w:rPr>
              <w:t>5</w:t>
            </w:r>
            <w:r>
              <w:rPr>
                <w:rFonts w:hint="eastAsia" w:ascii="宋体" w:hAnsi="宋体" w:cs="仿宋_GB2312"/>
                <w:bCs/>
                <w:color w:val="auto"/>
                <w:kern w:val="0"/>
                <w:szCs w:val="21"/>
                <w:highlight w:val="none"/>
              </w:rPr>
              <w:t>.</w:t>
            </w:r>
            <w:r>
              <w:rPr>
                <w:rFonts w:hint="eastAsia" w:ascii="宋体" w:hAnsi="宋体" w:cs="宋体"/>
                <w:bCs/>
                <w:color w:val="auto"/>
                <w:kern w:val="0"/>
                <w:szCs w:val="21"/>
                <w:highlight w:val="none"/>
              </w:rPr>
              <w:t>协助有关行政主管部门做好房屋出租安全管理与流动人口居住登记、报告等相关工作。</w:t>
            </w:r>
          </w:p>
        </w:tc>
      </w:tr>
      <w:tr w14:paraId="6234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right w:val="single" w:color="auto" w:sz="4" w:space="0"/>
            </w:tcBorders>
            <w:vAlign w:val="center"/>
          </w:tcPr>
          <w:p w14:paraId="059DD1B7">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790C2AC8">
            <w:pPr>
              <w:widowControl/>
              <w:jc w:val="left"/>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.提供车库（位）租用情况等信息、施工中提供相关图纸或指认电源位置及暗埋管理走向、配合现场勘察、施工，提供现场秩序维护等配合做好充电基础设施建设。</w:t>
            </w:r>
          </w:p>
        </w:tc>
      </w:tr>
      <w:tr w14:paraId="5495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left w:val="single" w:color="auto" w:sz="4" w:space="0"/>
              <w:bottom w:val="single" w:color="auto" w:sz="4" w:space="0"/>
              <w:right w:val="single" w:color="auto" w:sz="4" w:space="0"/>
            </w:tcBorders>
            <w:vAlign w:val="center"/>
          </w:tcPr>
          <w:p w14:paraId="7BE50DBD">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AFBBE68">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7</w:t>
            </w:r>
            <w:r>
              <w:rPr>
                <w:rFonts w:hint="eastAsia" w:ascii="宋体" w:hAnsi="宋体" w:cs="宋体"/>
                <w:color w:val="auto"/>
                <w:kern w:val="0"/>
                <w:szCs w:val="21"/>
                <w:highlight w:val="none"/>
              </w:rPr>
              <w:t>.对火灾、治安、公共卫生等突发事件有应急预案，每年应组织不少于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次的应急预案演习。事发时及时报告社区（业主委员会）和有关部门，并协助采取相应措施。</w:t>
            </w:r>
          </w:p>
          <w:p w14:paraId="6C9963BD">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接到火警、警情后</w:t>
            </w:r>
            <w:r>
              <w:rPr>
                <w:rFonts w:ascii="宋体" w:hAnsi="宋体" w:cs="Tahoma"/>
                <w:color w:val="auto"/>
                <w:kern w:val="0"/>
                <w:szCs w:val="21"/>
                <w:highlight w:val="none"/>
                <w:u w:val="single"/>
              </w:rPr>
              <w:t xml:space="preserve">   </w:t>
            </w:r>
            <w:r>
              <w:rPr>
                <w:rFonts w:hint="eastAsia" w:ascii="宋体" w:hAnsi="宋体" w:cs="Tahoma"/>
                <w:color w:val="auto"/>
                <w:kern w:val="0"/>
                <w:szCs w:val="21"/>
                <w:highlight w:val="none"/>
              </w:rPr>
              <w:t>分钟内到达现场，并报告业主委员会或相关单位，协助采取有关措施。</w:t>
            </w:r>
          </w:p>
          <w:p w14:paraId="2F821438">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在遇到异常情况或住户紧急求助时，</w:t>
            </w:r>
            <w:r>
              <w:rPr>
                <w:rFonts w:ascii="宋体" w:hAnsi="宋体" w:cs="Tahoma"/>
                <w:color w:val="auto"/>
                <w:kern w:val="0"/>
                <w:szCs w:val="21"/>
                <w:highlight w:val="none"/>
                <w:u w:val="single"/>
              </w:rPr>
              <w:t xml:space="preserve">    </w:t>
            </w:r>
            <w:r>
              <w:rPr>
                <w:rFonts w:hint="eastAsia" w:ascii="宋体" w:hAnsi="宋体" w:cs="Tahoma"/>
                <w:color w:val="auto"/>
                <w:kern w:val="0"/>
                <w:szCs w:val="21"/>
                <w:highlight w:val="none"/>
              </w:rPr>
              <w:t>分钟内赶到现场，采取相应措施。</w:t>
            </w:r>
          </w:p>
        </w:tc>
      </w:tr>
      <w:tr w14:paraId="6145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4967D66E">
            <w:pPr>
              <w:widowControl/>
              <w:ind w:firstLine="0" w:firstLineChars="0"/>
              <w:jc w:val="both"/>
              <w:rPr>
                <w:rFonts w:ascii="宋体" w:hAnsi="宋体" w:cs="Tahoma"/>
                <w:b/>
                <w:color w:val="auto"/>
                <w:kern w:val="0"/>
                <w:sz w:val="24"/>
                <w:highlight w:val="none"/>
              </w:rPr>
            </w:pPr>
            <w:r>
              <w:rPr>
                <w:rFonts w:hint="eastAsia" w:ascii="宋体" w:hAnsi="宋体" w:cs="宋体"/>
                <w:b/>
                <w:color w:val="auto"/>
                <w:kern w:val="0"/>
                <w:sz w:val="24"/>
                <w:highlight w:val="none"/>
              </w:rPr>
              <w:t>(五)保洁服务</w:t>
            </w:r>
          </w:p>
        </w:tc>
        <w:tc>
          <w:tcPr>
            <w:tcW w:w="8573" w:type="dxa"/>
            <w:tcBorders>
              <w:top w:val="single" w:color="auto" w:sz="4" w:space="0"/>
              <w:left w:val="single" w:color="auto" w:sz="4" w:space="0"/>
              <w:bottom w:val="single" w:color="auto" w:sz="4" w:space="0"/>
              <w:right w:val="single" w:color="auto" w:sz="4" w:space="0"/>
            </w:tcBorders>
            <w:vAlign w:val="center"/>
          </w:tcPr>
          <w:p w14:paraId="6A1622BA">
            <w:pPr>
              <w:rPr>
                <w:rFonts w:ascii="宋体" w:hAnsi="宋体" w:cs="宋体"/>
                <w:color w:val="auto"/>
                <w:kern w:val="0"/>
                <w:szCs w:val="21"/>
                <w:highlight w:val="none"/>
              </w:rPr>
            </w:pPr>
            <w:r>
              <w:rPr>
                <w:rFonts w:hint="eastAsia" w:ascii="宋体" w:hAnsi="宋体" w:cs="宋体"/>
                <w:color w:val="auto"/>
                <w:kern w:val="0"/>
                <w:szCs w:val="21"/>
                <w:highlight w:val="none"/>
              </w:rPr>
              <w:t>1.小区内按</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设置垃圾桶，每天清运不少于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次，保持垃圾桶清洁、无异味，；</w:t>
            </w:r>
            <w:r>
              <w:rPr>
                <w:rFonts w:hint="eastAsia" w:ascii="宋体" w:hAnsi="宋体" w:cs="仿宋_GB2312"/>
                <w:color w:val="auto"/>
                <w:kern w:val="0"/>
                <w:szCs w:val="21"/>
                <w:highlight w:val="none"/>
              </w:rPr>
              <w:t>已配置的公共区域</w:t>
            </w:r>
            <w:r>
              <w:rPr>
                <w:rFonts w:hint="eastAsia" w:ascii="宋体" w:hAnsi="宋体" w:cs="宋体"/>
                <w:bCs/>
                <w:color w:val="auto"/>
                <w:kern w:val="0"/>
                <w:szCs w:val="21"/>
                <w:highlight w:val="none"/>
              </w:rPr>
              <w:t>果壳箱或垃圾桶，</w:t>
            </w:r>
            <w:r>
              <w:rPr>
                <w:rFonts w:hint="eastAsia" w:ascii="宋体" w:hAnsi="宋体" w:cs="宋体"/>
                <w:color w:val="auto"/>
                <w:kern w:val="0"/>
                <w:szCs w:val="21"/>
                <w:highlight w:val="none"/>
              </w:rPr>
              <w:t>每天清运不少于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次，保持</w:t>
            </w:r>
            <w:r>
              <w:rPr>
                <w:rFonts w:hint="eastAsia" w:ascii="宋体" w:hAnsi="宋体" w:cs="宋体"/>
                <w:bCs/>
                <w:color w:val="auto"/>
                <w:kern w:val="0"/>
                <w:szCs w:val="21"/>
                <w:highlight w:val="none"/>
              </w:rPr>
              <w:t>果壳箱或垃圾桶</w:t>
            </w:r>
            <w:r>
              <w:rPr>
                <w:rFonts w:hint="eastAsia" w:ascii="宋体" w:hAnsi="宋体" w:cs="宋体"/>
                <w:color w:val="auto"/>
                <w:kern w:val="0"/>
                <w:szCs w:val="21"/>
                <w:highlight w:val="none"/>
              </w:rPr>
              <w:t>清洁、无异味；</w:t>
            </w:r>
          </w:p>
          <w:p w14:paraId="280199DF">
            <w:pPr>
              <w:rPr>
                <w:rFonts w:ascii="宋体" w:hAnsi="宋体" w:cs="宋体"/>
                <w:color w:val="auto"/>
                <w:kern w:val="0"/>
                <w:szCs w:val="21"/>
                <w:highlight w:val="none"/>
              </w:rPr>
            </w:pPr>
            <w:r>
              <w:rPr>
                <w:rFonts w:hint="eastAsia" w:ascii="宋体" w:hAnsi="宋体" w:cs="宋体"/>
                <w:color w:val="auto"/>
                <w:kern w:val="0"/>
                <w:szCs w:val="21"/>
                <w:highlight w:val="none"/>
              </w:rPr>
              <w:t>收集点周围地面无散落垃圾、无污迹、无异味；垃圾房每天冲洗不少于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次；</w:t>
            </w:r>
          </w:p>
          <w:p w14:paraId="66C64D78">
            <w:pPr>
              <w:rPr>
                <w:rFonts w:ascii="宋体" w:hAnsi="宋体" w:cs="宋体"/>
                <w:color w:val="auto"/>
                <w:kern w:val="0"/>
                <w:szCs w:val="21"/>
                <w:highlight w:val="none"/>
              </w:rPr>
            </w:pPr>
            <w:r>
              <w:rPr>
                <w:rFonts w:hint="eastAsia" w:ascii="宋体" w:hAnsi="宋体" w:cs="宋体"/>
                <w:color w:val="auto"/>
                <w:kern w:val="0"/>
                <w:szCs w:val="21"/>
                <w:highlight w:val="none"/>
              </w:rPr>
              <w:t>监督生活垃圾分类投放，对不符合分类投放要求的行为进行指导、劝告；将分类投放的生活垃圾分类运至指定集中收置点；将生活垃圾交由有相应资质的单位收集、运输；发现生活垃圾投放不符合分类要求的，应当要求投放人按要求进行分拣后再进行投放；投放人不按要求分拣的，应当拒绝其投放，并报告市容环卫主管部门处理。</w:t>
            </w:r>
          </w:p>
        </w:tc>
      </w:tr>
      <w:tr w14:paraId="7AB1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829" w:type="dxa"/>
            <w:vMerge w:val="continue"/>
            <w:tcBorders>
              <w:left w:val="single" w:color="auto" w:sz="4" w:space="0"/>
              <w:right w:val="single" w:color="auto" w:sz="4" w:space="0"/>
            </w:tcBorders>
            <w:vAlign w:val="center"/>
          </w:tcPr>
          <w:p w14:paraId="100745E3">
            <w:pPr>
              <w:widowControl/>
              <w:jc w:val="center"/>
              <w:rPr>
                <w:rFonts w:ascii="宋体" w:hAnsi="宋体" w:cs="宋体"/>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B203F03">
            <w:pPr>
              <w:rPr>
                <w:rFonts w:ascii="宋体" w:hAnsi="宋体" w:cs="宋体"/>
                <w:color w:val="auto"/>
                <w:kern w:val="0"/>
                <w:szCs w:val="21"/>
                <w:highlight w:val="none"/>
                <w:u w:val="single"/>
              </w:rPr>
            </w:pPr>
            <w:r>
              <w:rPr>
                <w:rFonts w:hint="eastAsia" w:ascii="宋体" w:hAnsi="宋体" w:cs="宋体"/>
                <w:color w:val="auto"/>
                <w:kern w:val="0"/>
                <w:szCs w:val="21"/>
                <w:highlight w:val="none"/>
              </w:rPr>
              <w:t>2.小区内建筑装修垃圾应集中堆放，并联系有关部门及时清运。</w:t>
            </w:r>
          </w:p>
        </w:tc>
      </w:tr>
      <w:tr w14:paraId="1832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1F4C09D1">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1070EC7">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3</w:t>
            </w:r>
            <w:r>
              <w:rPr>
                <w:rFonts w:hint="eastAsia" w:ascii="宋体" w:hAnsi="宋体" w:cs="宋体"/>
                <w:color w:val="auto"/>
                <w:kern w:val="0"/>
                <w:szCs w:val="21"/>
                <w:highlight w:val="none"/>
              </w:rPr>
              <w:t>.小区公共场所每日清扫</w:t>
            </w:r>
            <w:r>
              <w:rPr>
                <w:rFonts w:hint="eastAsia"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次，并巡回保洁，做到无明显暴露垃圾、无卫生死角；高层电梯厅每天清扫</w:t>
            </w:r>
            <w:r>
              <w:rPr>
                <w:rFonts w:hint="eastAsia"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次，楼道</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天清扫</w:t>
            </w:r>
            <w:r>
              <w:rPr>
                <w:rFonts w:hint="eastAsia"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；共用部位玻璃每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清洁</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次；路灯、楼道灯每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清洁</w:t>
            </w:r>
            <w:r>
              <w:rPr>
                <w:rFonts w:hint="eastAsia"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次。及时清除道路积水、积雪。</w:t>
            </w:r>
          </w:p>
          <w:p w14:paraId="23F7522B">
            <w:pPr>
              <w:widowControl/>
              <w:jc w:val="left"/>
              <w:rPr>
                <w:rFonts w:ascii="宋体" w:hAnsi="宋体" w:cs="Tahoma"/>
                <w:color w:val="auto"/>
                <w:kern w:val="0"/>
                <w:szCs w:val="21"/>
                <w:highlight w:val="none"/>
              </w:rPr>
            </w:pPr>
            <w:r>
              <w:rPr>
                <w:rFonts w:hint="eastAsia" w:ascii="宋体" w:hAnsi="宋体" w:cs="宋体"/>
                <w:color w:val="auto"/>
                <w:kern w:val="0"/>
                <w:szCs w:val="21"/>
                <w:highlight w:val="none"/>
              </w:rPr>
              <w:t>近户门每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擦抹</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次；天花板每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除尘</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次；栏杆每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擦抹</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次；天台、屋顶每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清洁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次；地下车库每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清扫</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w:t>
            </w:r>
          </w:p>
        </w:tc>
      </w:tr>
      <w:tr w14:paraId="7D39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57203FD9">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B1D566D">
            <w:pPr>
              <w:widowControl/>
              <w:jc w:val="left"/>
              <w:rPr>
                <w:rFonts w:ascii="宋体" w:hAnsi="宋体" w:cs="Tahoma"/>
                <w:color w:val="auto"/>
                <w:kern w:val="0"/>
                <w:szCs w:val="21"/>
                <w:highlight w:val="none"/>
              </w:rPr>
            </w:pPr>
            <w:r>
              <w:rPr>
                <w:rFonts w:hint="eastAsia" w:ascii="宋体" w:hAnsi="宋体" w:cs="宋体"/>
                <w:color w:val="auto"/>
                <w:kern w:val="0"/>
                <w:szCs w:val="21"/>
                <w:highlight w:val="none"/>
              </w:rPr>
              <w:t>4.共用雨、污水管道每年疏通</w:t>
            </w:r>
            <w:r>
              <w:rPr>
                <w:rFonts w:ascii="宋体" w:hAnsi="宋体" w:cs="仿宋_GB2312"/>
                <w:color w:val="auto"/>
                <w:kern w:val="0"/>
                <w:szCs w:val="21"/>
                <w:highlight w:val="none"/>
              </w:rPr>
              <w:t xml:space="preserve">   </w:t>
            </w:r>
            <w:r>
              <w:rPr>
                <w:rFonts w:hint="eastAsia" w:ascii="宋体" w:hAnsi="宋体" w:cs="宋体"/>
                <w:color w:val="auto"/>
                <w:kern w:val="0"/>
                <w:szCs w:val="21"/>
                <w:highlight w:val="none"/>
              </w:rPr>
              <w:t>次；雨、污水井每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检查</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次，并视检查情况及时清掏；化粪池每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检查</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清掏</w:t>
            </w:r>
            <w:r>
              <w:rPr>
                <w:rFonts w:ascii="宋体" w:hAnsi="宋体" w:cs="仿宋_GB2312"/>
                <w:color w:val="auto"/>
                <w:kern w:val="0"/>
                <w:szCs w:val="21"/>
                <w:highlight w:val="none"/>
                <w:u w:val="single"/>
              </w:rPr>
              <w:t xml:space="preserve">   </w:t>
            </w:r>
            <w:r>
              <w:rPr>
                <w:rFonts w:hint="eastAsia" w:ascii="宋体" w:hAnsi="宋体" w:cs="宋体"/>
                <w:color w:val="auto"/>
                <w:kern w:val="0"/>
                <w:szCs w:val="21"/>
                <w:highlight w:val="none"/>
              </w:rPr>
              <w:t>次，发现异常及时清掏。</w:t>
            </w:r>
          </w:p>
        </w:tc>
      </w:tr>
      <w:tr w14:paraId="5DF7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4F2039E">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6457FE6E">
            <w:pPr>
              <w:widowControl/>
              <w:jc w:val="left"/>
              <w:rPr>
                <w:rFonts w:ascii="宋体" w:hAnsi="宋体" w:cs="Tahoma"/>
                <w:color w:val="auto"/>
                <w:kern w:val="0"/>
                <w:szCs w:val="21"/>
                <w:highlight w:val="none"/>
              </w:rPr>
            </w:pPr>
            <w:r>
              <w:rPr>
                <w:rFonts w:hint="eastAsia" w:ascii="宋体" w:hAnsi="宋体" w:cs="仿宋_GB2312"/>
                <w:color w:val="auto"/>
                <w:kern w:val="0"/>
                <w:szCs w:val="21"/>
                <w:highlight w:val="none"/>
              </w:rPr>
              <w:t>5</w:t>
            </w:r>
            <w:r>
              <w:rPr>
                <w:rFonts w:hint="eastAsia" w:ascii="宋体" w:hAnsi="宋体" w:cs="宋体"/>
                <w:color w:val="auto"/>
                <w:kern w:val="0"/>
                <w:szCs w:val="21"/>
                <w:highlight w:val="none"/>
              </w:rPr>
              <w:t>.二次供水水箱按规定清洗，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，水质符合卫生要求。</w:t>
            </w:r>
          </w:p>
        </w:tc>
      </w:tr>
      <w:tr w14:paraId="3018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1E115165">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89B21C3">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6.</w:t>
            </w:r>
            <w:r>
              <w:rPr>
                <w:rFonts w:hint="eastAsia" w:ascii="宋体" w:hAnsi="宋体" w:cs="宋体"/>
                <w:color w:val="auto"/>
                <w:kern w:val="0"/>
                <w:szCs w:val="21"/>
                <w:highlight w:val="none"/>
              </w:rPr>
              <w:t>根据当地实际情况进行消毒和灭虫除害。每</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（时段）对</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消毒    次，每年灭虫</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次。</w:t>
            </w:r>
          </w:p>
        </w:tc>
      </w:tr>
      <w:tr w14:paraId="479E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70EC2193">
            <w:pPr>
              <w:widowControl/>
              <w:ind w:firstLine="0" w:firstLineChars="0"/>
              <w:rPr>
                <w:rFonts w:ascii="宋体" w:hAnsi="宋体" w:cs="Tahoma"/>
                <w:b/>
                <w:color w:val="auto"/>
                <w:kern w:val="0"/>
                <w:sz w:val="24"/>
                <w:highlight w:val="none"/>
              </w:rPr>
            </w:pPr>
            <w:r>
              <w:rPr>
                <w:rFonts w:hint="eastAsia" w:ascii="宋体" w:hAnsi="宋体" w:cs="宋体"/>
                <w:b/>
                <w:color w:val="auto"/>
                <w:kern w:val="0"/>
                <w:sz w:val="24"/>
                <w:highlight w:val="none"/>
              </w:rPr>
              <w:t>(六)绿化养护管理</w:t>
            </w:r>
          </w:p>
        </w:tc>
        <w:tc>
          <w:tcPr>
            <w:tcW w:w="8573" w:type="dxa"/>
            <w:tcBorders>
              <w:top w:val="single" w:color="auto" w:sz="4" w:space="0"/>
              <w:left w:val="single" w:color="auto" w:sz="4" w:space="0"/>
              <w:bottom w:val="single" w:color="auto" w:sz="4" w:space="0"/>
              <w:right w:val="single" w:color="auto" w:sz="4" w:space="0"/>
            </w:tcBorders>
            <w:vAlign w:val="center"/>
          </w:tcPr>
          <w:p w14:paraId="7E5D5C0D">
            <w:pPr>
              <w:widowControl/>
              <w:rPr>
                <w:rFonts w:ascii="宋体" w:hAnsi="宋体" w:cs="Tahoma"/>
                <w:color w:val="auto"/>
                <w:kern w:val="0"/>
                <w:szCs w:val="21"/>
                <w:highlight w:val="none"/>
              </w:rPr>
            </w:pPr>
            <w:r>
              <w:rPr>
                <w:rFonts w:hint="eastAsia" w:ascii="宋体" w:hAnsi="宋体" w:cs="Tahoma"/>
                <w:color w:val="auto"/>
                <w:kern w:val="0"/>
                <w:szCs w:val="21"/>
                <w:highlight w:val="none"/>
              </w:rPr>
              <w:t>1.公共</w:t>
            </w:r>
            <w:r>
              <w:rPr>
                <w:rFonts w:ascii="宋体" w:hAnsi="宋体" w:cs="Tahoma"/>
                <w:color w:val="auto"/>
                <w:kern w:val="0"/>
                <w:szCs w:val="21"/>
                <w:highlight w:val="none"/>
              </w:rPr>
              <w:t>区域内</w:t>
            </w:r>
            <w:r>
              <w:rPr>
                <w:rFonts w:hint="eastAsia" w:ascii="宋体" w:hAnsi="宋体" w:cs="Tahoma"/>
                <w:color w:val="auto"/>
                <w:kern w:val="0"/>
                <w:szCs w:val="21"/>
                <w:highlight w:val="none"/>
              </w:rPr>
              <w:t>绿化养护。</w:t>
            </w:r>
            <w:r>
              <w:rPr>
                <w:rFonts w:ascii="宋体" w:hAnsi="宋体" w:cs="Tahoma"/>
                <w:color w:val="auto"/>
                <w:kern w:val="0"/>
                <w:szCs w:val="21"/>
                <w:highlight w:val="none"/>
              </w:rPr>
              <w:t>但</w:t>
            </w:r>
            <w:r>
              <w:rPr>
                <w:rFonts w:hint="eastAsia" w:ascii="宋体" w:hAnsi="宋体" w:cs="Tahoma"/>
                <w:color w:val="auto"/>
                <w:kern w:val="0"/>
                <w:szCs w:val="21"/>
                <w:highlight w:val="none"/>
              </w:rPr>
              <w:t>业</w:t>
            </w:r>
            <w:r>
              <w:rPr>
                <w:rFonts w:ascii="宋体" w:hAnsi="宋体" w:cs="Tahoma"/>
                <w:color w:val="auto"/>
                <w:kern w:val="0"/>
                <w:szCs w:val="21"/>
                <w:highlight w:val="none"/>
              </w:rPr>
              <w:t>主单独所有或独占使用部位的绿化</w:t>
            </w:r>
            <w:r>
              <w:rPr>
                <w:rFonts w:hint="eastAsia" w:ascii="宋体" w:hAnsi="宋体" w:cs="Tahoma"/>
                <w:color w:val="auto"/>
                <w:kern w:val="0"/>
                <w:szCs w:val="21"/>
                <w:highlight w:val="none"/>
              </w:rPr>
              <w:t>养</w:t>
            </w:r>
            <w:r>
              <w:rPr>
                <w:rFonts w:ascii="宋体" w:hAnsi="宋体" w:cs="Tahoma"/>
                <w:color w:val="auto"/>
                <w:kern w:val="0"/>
                <w:szCs w:val="21"/>
                <w:highlight w:val="none"/>
              </w:rPr>
              <w:t>护由相关业主自行承担</w:t>
            </w:r>
            <w:r>
              <w:rPr>
                <w:rFonts w:hint="eastAsia" w:ascii="宋体" w:hAnsi="宋体" w:cs="Tahoma"/>
                <w:color w:val="auto"/>
                <w:kern w:val="0"/>
                <w:szCs w:val="21"/>
                <w:highlight w:val="none"/>
              </w:rPr>
              <w:t>。</w:t>
            </w:r>
          </w:p>
          <w:p w14:paraId="616B5850">
            <w:pPr>
              <w:widowControl/>
              <w:rPr>
                <w:rFonts w:ascii="宋体" w:hAnsi="宋体" w:cs="Tahoma"/>
                <w:color w:val="auto"/>
                <w:kern w:val="0"/>
                <w:szCs w:val="21"/>
                <w:highlight w:val="none"/>
              </w:rPr>
            </w:pPr>
          </w:p>
        </w:tc>
      </w:tr>
      <w:tr w14:paraId="51FA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E70BFEB">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1C5B33F4">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2</w:t>
            </w:r>
            <w:r>
              <w:rPr>
                <w:rFonts w:hint="eastAsia" w:ascii="宋体" w:hAnsi="宋体" w:cs="宋体"/>
                <w:color w:val="auto"/>
                <w:kern w:val="0"/>
                <w:szCs w:val="21"/>
                <w:highlight w:val="none"/>
              </w:rPr>
              <w:t>.草坪：</w:t>
            </w:r>
          </w:p>
          <w:p w14:paraId="4FEC82F3">
            <w:pPr>
              <w:widowControl/>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修剪：</w:t>
            </w:r>
            <w:r>
              <w:rPr>
                <w:rFonts w:hint="eastAsia" w:ascii="宋体" w:hAnsi="宋体" w:cs="宋体"/>
                <w:color w:val="auto"/>
                <w:kern w:val="0"/>
                <w:szCs w:val="21"/>
                <w:highlight w:val="none"/>
                <w:u w:val="single"/>
              </w:rPr>
              <w:t xml:space="preserve">                                                        </w:t>
            </w:r>
          </w:p>
          <w:p w14:paraId="3E7D7D8B">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清杂草：</w:t>
            </w:r>
            <w:r>
              <w:rPr>
                <w:rFonts w:hint="eastAsia" w:ascii="宋体" w:hAnsi="宋体" w:cs="宋体"/>
                <w:color w:val="auto"/>
                <w:kern w:val="0"/>
                <w:szCs w:val="21"/>
                <w:highlight w:val="none"/>
                <w:u w:val="single"/>
              </w:rPr>
              <w:t xml:space="preserve">                                                      </w:t>
            </w:r>
          </w:p>
          <w:p w14:paraId="3895B48B">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灌溉水：</w:t>
            </w:r>
            <w:r>
              <w:rPr>
                <w:rFonts w:hint="eastAsia" w:ascii="宋体" w:hAnsi="宋体" w:cs="宋体"/>
                <w:color w:val="auto"/>
                <w:kern w:val="0"/>
                <w:szCs w:val="21"/>
                <w:highlight w:val="none"/>
                <w:u w:val="single"/>
              </w:rPr>
              <w:t xml:space="preserve">                                                      </w:t>
            </w:r>
          </w:p>
          <w:p w14:paraId="66958324">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施肥：</w:t>
            </w:r>
            <w:r>
              <w:rPr>
                <w:rFonts w:hint="eastAsia" w:ascii="宋体" w:hAnsi="宋体" w:cs="宋体"/>
                <w:color w:val="auto"/>
                <w:kern w:val="0"/>
                <w:szCs w:val="21"/>
                <w:highlight w:val="none"/>
                <w:u w:val="single"/>
              </w:rPr>
              <w:t xml:space="preserve">                                                        </w:t>
            </w:r>
          </w:p>
          <w:p w14:paraId="6B729A28">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病虫害防治：</w:t>
            </w:r>
            <w:r>
              <w:rPr>
                <w:rFonts w:hint="eastAsia" w:ascii="宋体" w:hAnsi="宋体" w:cs="宋体"/>
                <w:color w:val="auto"/>
                <w:kern w:val="0"/>
                <w:szCs w:val="21"/>
                <w:highlight w:val="none"/>
                <w:u w:val="single"/>
              </w:rPr>
              <w:t xml:space="preserve">                                                  </w:t>
            </w:r>
          </w:p>
          <w:p w14:paraId="6A33B5B0">
            <w:pPr>
              <w:widowControl/>
              <w:jc w:val="left"/>
              <w:rPr>
                <w:rFonts w:ascii="宋体" w:hAnsi="宋体" w:cs="仿宋_GB2312"/>
                <w:color w:val="auto"/>
                <w:kern w:val="0"/>
                <w:szCs w:val="21"/>
                <w:highlight w:val="none"/>
              </w:rPr>
            </w:pPr>
            <w:r>
              <w:rPr>
                <w:rFonts w:hint="eastAsia" w:ascii="宋体" w:hAnsi="宋体" w:cs="Tahoma"/>
                <w:color w:val="auto"/>
                <w:kern w:val="0"/>
                <w:szCs w:val="21"/>
                <w:highlight w:val="none"/>
              </w:rPr>
              <w:t>其它</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tc>
      </w:tr>
      <w:tr w14:paraId="7798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59F39C7">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01A1B727">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3.</w:t>
            </w:r>
            <w:r>
              <w:rPr>
                <w:rFonts w:hint="eastAsia" w:ascii="宋体" w:hAnsi="宋体" w:cs="宋体"/>
                <w:color w:val="auto"/>
                <w:kern w:val="0"/>
                <w:szCs w:val="21"/>
                <w:highlight w:val="none"/>
              </w:rPr>
              <w:t>树木：</w:t>
            </w:r>
          </w:p>
          <w:p w14:paraId="1850ADD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修剪：</w:t>
            </w:r>
            <w:r>
              <w:rPr>
                <w:rFonts w:hint="eastAsia" w:ascii="宋体" w:hAnsi="宋体" w:cs="宋体"/>
                <w:color w:val="auto"/>
                <w:kern w:val="0"/>
                <w:szCs w:val="21"/>
                <w:highlight w:val="none"/>
                <w:u w:val="single"/>
              </w:rPr>
              <w:t xml:space="preserve">                                                        </w:t>
            </w:r>
          </w:p>
          <w:p w14:paraId="17F60BE0">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清杂草：</w:t>
            </w:r>
            <w:r>
              <w:rPr>
                <w:rFonts w:hint="eastAsia" w:ascii="宋体" w:hAnsi="宋体" w:cs="宋体"/>
                <w:color w:val="auto"/>
                <w:kern w:val="0"/>
                <w:szCs w:val="21"/>
                <w:highlight w:val="none"/>
                <w:u w:val="single"/>
              </w:rPr>
              <w:t xml:space="preserve">                                                      </w:t>
            </w:r>
          </w:p>
          <w:p w14:paraId="553FF708">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灌溉水：</w:t>
            </w:r>
            <w:r>
              <w:rPr>
                <w:rFonts w:hint="eastAsia" w:ascii="宋体" w:hAnsi="宋体" w:cs="宋体"/>
                <w:color w:val="auto"/>
                <w:kern w:val="0"/>
                <w:szCs w:val="21"/>
                <w:highlight w:val="none"/>
                <w:u w:val="single"/>
              </w:rPr>
              <w:t xml:space="preserve">                                                      </w:t>
            </w:r>
          </w:p>
          <w:p w14:paraId="0D298B7B">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施肥：</w:t>
            </w:r>
            <w:r>
              <w:rPr>
                <w:rFonts w:hint="eastAsia" w:ascii="宋体" w:hAnsi="宋体" w:cs="宋体"/>
                <w:color w:val="auto"/>
                <w:kern w:val="0"/>
                <w:szCs w:val="21"/>
                <w:highlight w:val="none"/>
                <w:u w:val="single"/>
              </w:rPr>
              <w:t xml:space="preserve">                                                        </w:t>
            </w:r>
          </w:p>
          <w:p w14:paraId="3B13F5A3">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病虫害防治：</w:t>
            </w:r>
            <w:r>
              <w:rPr>
                <w:rFonts w:hint="eastAsia" w:ascii="宋体" w:hAnsi="宋体" w:cs="宋体"/>
                <w:color w:val="auto"/>
                <w:kern w:val="0"/>
                <w:szCs w:val="21"/>
                <w:highlight w:val="none"/>
                <w:u w:val="single"/>
              </w:rPr>
              <w:t xml:space="preserve">                                                  </w:t>
            </w:r>
          </w:p>
          <w:p w14:paraId="3663E379">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其它</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tc>
      </w:tr>
      <w:tr w14:paraId="1225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6EFD7E8">
            <w:pPr>
              <w:widowControl/>
              <w:jc w:val="left"/>
              <w:rPr>
                <w:rFonts w:ascii="宋体" w:hAnsi="宋体" w:cs="Tahoma"/>
                <w:b/>
                <w:color w:val="auto"/>
                <w:kern w:val="0"/>
                <w:sz w:val="24"/>
                <w:highlight w:val="none"/>
              </w:rPr>
            </w:pPr>
          </w:p>
        </w:tc>
        <w:tc>
          <w:tcPr>
            <w:tcW w:w="8573" w:type="dxa"/>
            <w:tcBorders>
              <w:top w:val="single" w:color="auto" w:sz="4" w:space="0"/>
              <w:left w:val="single" w:color="auto" w:sz="4" w:space="0"/>
              <w:bottom w:val="single" w:color="auto" w:sz="4" w:space="0"/>
              <w:right w:val="single" w:color="auto" w:sz="4" w:space="0"/>
            </w:tcBorders>
            <w:vAlign w:val="center"/>
          </w:tcPr>
          <w:p w14:paraId="594D634F">
            <w:pPr>
              <w:widowControl/>
              <w:jc w:val="left"/>
              <w:rPr>
                <w:rFonts w:ascii="宋体" w:hAnsi="宋体" w:cs="宋体"/>
                <w:color w:val="auto"/>
                <w:kern w:val="0"/>
                <w:szCs w:val="21"/>
                <w:highlight w:val="none"/>
              </w:rPr>
            </w:pPr>
            <w:r>
              <w:rPr>
                <w:rFonts w:hint="eastAsia" w:ascii="宋体" w:hAnsi="宋体" w:cs="仿宋_GB2312"/>
                <w:color w:val="auto"/>
                <w:kern w:val="0"/>
                <w:szCs w:val="21"/>
                <w:highlight w:val="none"/>
              </w:rPr>
              <w:t>4</w:t>
            </w:r>
            <w:r>
              <w:rPr>
                <w:rFonts w:hint="eastAsia" w:ascii="宋体" w:hAnsi="宋体" w:cs="宋体"/>
                <w:color w:val="auto"/>
                <w:kern w:val="0"/>
                <w:szCs w:val="21"/>
                <w:highlight w:val="none"/>
              </w:rPr>
              <w:t>.</w:t>
            </w:r>
            <w:r>
              <w:rPr>
                <w:rFonts w:hint="eastAsia" w:ascii="宋体" w:hAnsi="宋体" w:cs="仿宋_GB2312"/>
                <w:color w:val="auto"/>
                <w:kern w:val="0"/>
                <w:szCs w:val="21"/>
                <w:highlight w:val="none"/>
              </w:rPr>
              <w:t>花坛花境</w:t>
            </w:r>
            <w:r>
              <w:rPr>
                <w:rFonts w:hint="eastAsia" w:ascii="宋体" w:hAnsi="宋体" w:cs="宋体"/>
                <w:color w:val="auto"/>
                <w:kern w:val="0"/>
                <w:szCs w:val="21"/>
                <w:highlight w:val="none"/>
              </w:rPr>
              <w:t>：</w:t>
            </w:r>
          </w:p>
          <w:p w14:paraId="6CE1136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修剪：</w:t>
            </w:r>
            <w:r>
              <w:rPr>
                <w:rFonts w:hint="eastAsia" w:ascii="宋体" w:hAnsi="宋体" w:cs="宋体"/>
                <w:color w:val="auto"/>
                <w:kern w:val="0"/>
                <w:szCs w:val="21"/>
                <w:highlight w:val="none"/>
                <w:u w:val="single"/>
              </w:rPr>
              <w:t xml:space="preserve">                                                        </w:t>
            </w:r>
          </w:p>
          <w:p w14:paraId="4A0208EA">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清杂草：</w:t>
            </w:r>
            <w:r>
              <w:rPr>
                <w:rFonts w:hint="eastAsia" w:ascii="宋体" w:hAnsi="宋体" w:cs="宋体"/>
                <w:color w:val="auto"/>
                <w:kern w:val="0"/>
                <w:szCs w:val="21"/>
                <w:highlight w:val="none"/>
                <w:u w:val="single"/>
              </w:rPr>
              <w:t xml:space="preserve">                                                      </w:t>
            </w:r>
          </w:p>
          <w:p w14:paraId="7A2A38DA">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灌溉水：</w:t>
            </w:r>
            <w:r>
              <w:rPr>
                <w:rFonts w:hint="eastAsia" w:ascii="宋体" w:hAnsi="宋体" w:cs="宋体"/>
                <w:color w:val="auto"/>
                <w:kern w:val="0"/>
                <w:szCs w:val="21"/>
                <w:highlight w:val="none"/>
                <w:u w:val="single"/>
              </w:rPr>
              <w:t xml:space="preserve">                                                      </w:t>
            </w:r>
          </w:p>
          <w:p w14:paraId="43E27BB3">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施肥：</w:t>
            </w:r>
            <w:r>
              <w:rPr>
                <w:rFonts w:hint="eastAsia" w:ascii="宋体" w:hAnsi="宋体" w:cs="宋体"/>
                <w:color w:val="auto"/>
                <w:kern w:val="0"/>
                <w:szCs w:val="21"/>
                <w:highlight w:val="none"/>
                <w:u w:val="single"/>
              </w:rPr>
              <w:t xml:space="preserve">                                                        </w:t>
            </w:r>
          </w:p>
          <w:p w14:paraId="58C3A146">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病虫害防治：</w:t>
            </w:r>
            <w:r>
              <w:rPr>
                <w:rFonts w:hint="eastAsia" w:ascii="宋体" w:hAnsi="宋体" w:cs="宋体"/>
                <w:color w:val="auto"/>
                <w:kern w:val="0"/>
                <w:szCs w:val="21"/>
                <w:highlight w:val="none"/>
                <w:u w:val="single"/>
              </w:rPr>
              <w:t xml:space="preserve">                                                  </w:t>
            </w:r>
          </w:p>
          <w:p w14:paraId="09468091">
            <w:pPr>
              <w:widowControl/>
              <w:jc w:val="left"/>
              <w:rPr>
                <w:rFonts w:ascii="宋体" w:hAnsi="宋体" w:cs="Tahoma"/>
                <w:color w:val="auto"/>
                <w:kern w:val="0"/>
                <w:szCs w:val="21"/>
                <w:highlight w:val="none"/>
              </w:rPr>
            </w:pPr>
            <w:r>
              <w:rPr>
                <w:rFonts w:hint="eastAsia" w:ascii="宋体" w:hAnsi="宋体" w:cs="Tahoma"/>
                <w:color w:val="auto"/>
                <w:kern w:val="0"/>
                <w:szCs w:val="21"/>
                <w:highlight w:val="none"/>
              </w:rPr>
              <w:t>其它</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tc>
      </w:tr>
      <w:tr w14:paraId="6527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829" w:type="dxa"/>
            <w:tcBorders>
              <w:top w:val="single" w:color="auto" w:sz="4" w:space="0"/>
              <w:left w:val="single" w:color="auto" w:sz="4" w:space="0"/>
              <w:bottom w:val="single" w:color="auto" w:sz="4" w:space="0"/>
              <w:right w:val="single" w:color="auto" w:sz="4" w:space="0"/>
            </w:tcBorders>
            <w:vAlign w:val="center"/>
          </w:tcPr>
          <w:p w14:paraId="4965D0B8">
            <w:pPr>
              <w:widowControl/>
              <w:ind w:firstLine="0" w:firstLineChars="0"/>
              <w:jc w:val="both"/>
              <w:rPr>
                <w:rFonts w:ascii="宋体" w:hAnsi="宋体" w:cs="Tahoma"/>
                <w:b/>
                <w:color w:val="auto"/>
                <w:kern w:val="0"/>
                <w:sz w:val="24"/>
                <w:highlight w:val="none"/>
              </w:rPr>
            </w:pPr>
            <w:r>
              <w:rPr>
                <w:rFonts w:hint="eastAsia" w:ascii="宋体" w:hAnsi="宋体" w:cs="Tahoma"/>
                <w:b/>
                <w:color w:val="auto"/>
                <w:kern w:val="0"/>
                <w:sz w:val="24"/>
                <w:highlight w:val="none"/>
              </w:rPr>
              <w:t>说明</w:t>
            </w:r>
          </w:p>
        </w:tc>
        <w:tc>
          <w:tcPr>
            <w:tcW w:w="8573" w:type="dxa"/>
            <w:tcBorders>
              <w:top w:val="single" w:color="auto" w:sz="4" w:space="0"/>
              <w:left w:val="single" w:color="auto" w:sz="4" w:space="0"/>
              <w:bottom w:val="single" w:color="auto" w:sz="4" w:space="0"/>
              <w:right w:val="single" w:color="auto" w:sz="4" w:space="0"/>
            </w:tcBorders>
            <w:vAlign w:val="center"/>
          </w:tcPr>
          <w:p w14:paraId="30169CF3">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关于房屋安全、房屋出租、流动人员管理、充电基础设施建设和垃圾处理等所产生的管理服务费用，可以按照物价部门的相关规定，由甲乙双方协商确定。</w:t>
            </w:r>
          </w:p>
        </w:tc>
      </w:tr>
    </w:tbl>
    <w:p w14:paraId="2226A266">
      <w:pPr>
        <w:spacing w:line="240" w:lineRule="auto"/>
        <w:jc w:val="left"/>
        <w:rPr>
          <w:rFonts w:ascii="宋体" w:hAnsi="宋体" w:cs="宋体"/>
          <w:b/>
          <w:bCs/>
          <w:color w:val="auto"/>
          <w:sz w:val="24"/>
          <w:highlight w:val="none"/>
        </w:rPr>
      </w:pPr>
      <w:r>
        <w:rPr>
          <w:rFonts w:ascii="宋体" w:hAnsi="宋体" w:cs="宋体"/>
          <w:b/>
          <w:bCs/>
          <w:color w:val="auto"/>
          <w:sz w:val="24"/>
          <w:highlight w:val="none"/>
        </w:rPr>
        <w:br w:type="page"/>
      </w:r>
    </w:p>
    <w:p w14:paraId="0C374236">
      <w:pPr>
        <w:pStyle w:val="4"/>
        <w:rPr>
          <w:color w:val="auto"/>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352EB3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0F3448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7E918FC">
      <w:pPr>
        <w:spacing w:line="360" w:lineRule="auto"/>
        <w:jc w:val="center"/>
        <w:outlineLvl w:val="0"/>
        <w:rPr>
          <w:rFonts w:ascii="宋体" w:hAnsi="宋体" w:cs="宋体"/>
          <w:b/>
          <w:strike w:val="0"/>
          <w:color w:val="auto"/>
          <w:kern w:val="0"/>
          <w:sz w:val="36"/>
          <w:szCs w:val="36"/>
          <w:highlight w:val="none"/>
        </w:rPr>
      </w:pPr>
    </w:p>
    <w:p w14:paraId="09A57D0A">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（报价表）……………………………………………………（页码）</w:t>
      </w:r>
    </w:p>
    <w:p w14:paraId="747F1229">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CB94463">
      <w:pPr>
        <w:pStyle w:val="22"/>
        <w:rPr>
          <w:strike/>
          <w:color w:val="auto"/>
          <w:highlight w:val="none"/>
        </w:rPr>
      </w:pPr>
    </w:p>
    <w:p w14:paraId="537A1A30">
      <w:pPr>
        <w:snapToGrid w:val="0"/>
        <w:spacing w:line="360" w:lineRule="auto"/>
        <w:ind w:right="480"/>
        <w:jc w:val="center"/>
        <w:rPr>
          <w:rFonts w:ascii="宋体" w:hAnsi="宋体" w:cs="宋体"/>
          <w:b/>
          <w:color w:val="auto"/>
          <w:kern w:val="0"/>
          <w:sz w:val="32"/>
          <w:szCs w:val="32"/>
          <w:highlight w:val="none"/>
        </w:rPr>
      </w:pPr>
    </w:p>
    <w:p w14:paraId="333581BD">
      <w:pPr>
        <w:snapToGrid w:val="0"/>
        <w:spacing w:line="360" w:lineRule="auto"/>
        <w:ind w:right="480"/>
        <w:jc w:val="center"/>
        <w:rPr>
          <w:rFonts w:ascii="宋体" w:hAnsi="宋体" w:cs="宋体"/>
          <w:b/>
          <w:color w:val="auto"/>
          <w:kern w:val="0"/>
          <w:sz w:val="32"/>
          <w:szCs w:val="32"/>
          <w:highlight w:val="none"/>
        </w:rPr>
      </w:pPr>
    </w:p>
    <w:p w14:paraId="0067B8B9">
      <w:pPr>
        <w:snapToGrid w:val="0"/>
        <w:spacing w:line="360" w:lineRule="auto"/>
        <w:ind w:right="480"/>
        <w:jc w:val="center"/>
        <w:rPr>
          <w:rFonts w:ascii="宋体" w:hAnsi="宋体" w:cs="宋体"/>
          <w:b/>
          <w:color w:val="auto"/>
          <w:kern w:val="0"/>
          <w:sz w:val="32"/>
          <w:szCs w:val="32"/>
          <w:highlight w:val="none"/>
        </w:rPr>
      </w:pPr>
    </w:p>
    <w:p w14:paraId="4AA4BB3D">
      <w:pPr>
        <w:snapToGrid w:val="0"/>
        <w:spacing w:line="360" w:lineRule="auto"/>
        <w:ind w:right="480"/>
        <w:jc w:val="center"/>
        <w:rPr>
          <w:rFonts w:ascii="宋体" w:hAnsi="宋体" w:cs="宋体"/>
          <w:b/>
          <w:color w:val="auto"/>
          <w:kern w:val="0"/>
          <w:sz w:val="32"/>
          <w:szCs w:val="32"/>
          <w:highlight w:val="none"/>
        </w:rPr>
      </w:pPr>
    </w:p>
    <w:p w14:paraId="6E8440BA">
      <w:pPr>
        <w:snapToGrid w:val="0"/>
        <w:spacing w:line="360" w:lineRule="auto"/>
        <w:ind w:right="480"/>
        <w:jc w:val="center"/>
        <w:rPr>
          <w:rFonts w:ascii="宋体" w:hAnsi="宋体" w:cs="宋体"/>
          <w:b/>
          <w:color w:val="auto"/>
          <w:kern w:val="0"/>
          <w:sz w:val="32"/>
          <w:szCs w:val="32"/>
          <w:highlight w:val="none"/>
        </w:rPr>
      </w:pPr>
    </w:p>
    <w:p w14:paraId="05EC727A">
      <w:pPr>
        <w:snapToGrid w:val="0"/>
        <w:spacing w:line="360" w:lineRule="auto"/>
        <w:ind w:right="480"/>
        <w:jc w:val="center"/>
        <w:rPr>
          <w:rFonts w:ascii="宋体" w:hAnsi="宋体" w:cs="宋体"/>
          <w:b/>
          <w:color w:val="auto"/>
          <w:kern w:val="0"/>
          <w:sz w:val="32"/>
          <w:szCs w:val="32"/>
          <w:highlight w:val="none"/>
        </w:rPr>
      </w:pPr>
    </w:p>
    <w:p w14:paraId="352A5F4F">
      <w:pPr>
        <w:snapToGrid w:val="0"/>
        <w:spacing w:line="360" w:lineRule="auto"/>
        <w:ind w:right="480"/>
        <w:jc w:val="center"/>
        <w:rPr>
          <w:rFonts w:ascii="宋体" w:hAnsi="宋体" w:cs="宋体"/>
          <w:b/>
          <w:color w:val="auto"/>
          <w:kern w:val="0"/>
          <w:sz w:val="32"/>
          <w:szCs w:val="32"/>
          <w:highlight w:val="none"/>
        </w:rPr>
      </w:pPr>
    </w:p>
    <w:p w14:paraId="47738539">
      <w:pPr>
        <w:snapToGrid w:val="0"/>
        <w:spacing w:line="360" w:lineRule="auto"/>
        <w:ind w:right="480"/>
        <w:jc w:val="center"/>
        <w:rPr>
          <w:rFonts w:ascii="宋体" w:hAnsi="宋体" w:cs="宋体"/>
          <w:b/>
          <w:color w:val="auto"/>
          <w:kern w:val="0"/>
          <w:sz w:val="32"/>
          <w:szCs w:val="32"/>
          <w:highlight w:val="none"/>
        </w:rPr>
      </w:pPr>
    </w:p>
    <w:p w14:paraId="756A8AA9">
      <w:pPr>
        <w:snapToGrid w:val="0"/>
        <w:spacing w:line="360" w:lineRule="auto"/>
        <w:ind w:right="480"/>
        <w:jc w:val="center"/>
        <w:rPr>
          <w:rFonts w:ascii="宋体" w:hAnsi="宋体" w:cs="宋体"/>
          <w:b/>
          <w:color w:val="auto"/>
          <w:kern w:val="0"/>
          <w:sz w:val="32"/>
          <w:szCs w:val="32"/>
          <w:highlight w:val="none"/>
        </w:rPr>
      </w:pPr>
    </w:p>
    <w:p w14:paraId="5270B86A">
      <w:pPr>
        <w:snapToGrid w:val="0"/>
        <w:spacing w:line="360" w:lineRule="auto"/>
        <w:ind w:right="480"/>
        <w:jc w:val="center"/>
        <w:rPr>
          <w:rFonts w:ascii="宋体" w:hAnsi="宋体" w:cs="宋体"/>
          <w:b/>
          <w:color w:val="auto"/>
          <w:kern w:val="0"/>
          <w:sz w:val="32"/>
          <w:szCs w:val="32"/>
          <w:highlight w:val="none"/>
        </w:rPr>
      </w:pPr>
    </w:p>
    <w:p w14:paraId="010ED848">
      <w:pPr>
        <w:snapToGrid w:val="0"/>
        <w:spacing w:line="360" w:lineRule="auto"/>
        <w:ind w:right="480"/>
        <w:jc w:val="center"/>
        <w:rPr>
          <w:rFonts w:ascii="宋体" w:hAnsi="宋体" w:cs="宋体"/>
          <w:b/>
          <w:color w:val="auto"/>
          <w:kern w:val="0"/>
          <w:sz w:val="32"/>
          <w:szCs w:val="32"/>
          <w:highlight w:val="none"/>
        </w:rPr>
      </w:pPr>
    </w:p>
    <w:p w14:paraId="78CC7C1B">
      <w:pPr>
        <w:snapToGrid w:val="0"/>
        <w:spacing w:line="360" w:lineRule="auto"/>
        <w:ind w:right="480"/>
        <w:jc w:val="center"/>
        <w:rPr>
          <w:rFonts w:ascii="宋体" w:hAnsi="宋体" w:cs="宋体"/>
          <w:b/>
          <w:color w:val="auto"/>
          <w:kern w:val="0"/>
          <w:sz w:val="32"/>
          <w:szCs w:val="32"/>
          <w:highlight w:val="none"/>
        </w:rPr>
      </w:pPr>
    </w:p>
    <w:p w14:paraId="57ABC90A">
      <w:pPr>
        <w:snapToGrid w:val="0"/>
        <w:spacing w:line="360" w:lineRule="auto"/>
        <w:ind w:right="480"/>
        <w:jc w:val="center"/>
        <w:rPr>
          <w:rFonts w:ascii="宋体" w:hAnsi="宋体" w:cs="宋体"/>
          <w:b/>
          <w:color w:val="auto"/>
          <w:kern w:val="0"/>
          <w:sz w:val="32"/>
          <w:szCs w:val="32"/>
          <w:highlight w:val="none"/>
        </w:rPr>
      </w:pPr>
    </w:p>
    <w:p w14:paraId="07081CE5">
      <w:pPr>
        <w:snapToGrid w:val="0"/>
        <w:spacing w:line="360" w:lineRule="auto"/>
        <w:ind w:right="480"/>
        <w:jc w:val="center"/>
        <w:rPr>
          <w:rFonts w:ascii="宋体" w:hAnsi="宋体" w:cs="宋体"/>
          <w:b/>
          <w:color w:val="auto"/>
          <w:kern w:val="0"/>
          <w:sz w:val="32"/>
          <w:szCs w:val="32"/>
          <w:highlight w:val="none"/>
        </w:rPr>
      </w:pPr>
    </w:p>
    <w:p w14:paraId="70808A32">
      <w:pPr>
        <w:snapToGrid w:val="0"/>
        <w:spacing w:line="360" w:lineRule="auto"/>
        <w:ind w:right="480"/>
        <w:jc w:val="center"/>
        <w:rPr>
          <w:rFonts w:ascii="宋体" w:hAnsi="宋体" w:cs="宋体"/>
          <w:b/>
          <w:color w:val="auto"/>
          <w:kern w:val="0"/>
          <w:sz w:val="32"/>
          <w:szCs w:val="32"/>
          <w:highlight w:val="none"/>
        </w:rPr>
      </w:pPr>
    </w:p>
    <w:p w14:paraId="1FACFDF9">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E30A36A">
      <w:pPr>
        <w:keepNext w:val="0"/>
        <w:pageBreakBefore w:val="0"/>
        <w:snapToGrid w:val="0"/>
        <w:spacing w:before="120" w:after="120"/>
        <w:ind w:firstLine="643"/>
        <w:jc w:val="center"/>
        <w:outlineLvl w:val="9"/>
        <w:rPr>
          <w:color w:val="auto"/>
          <w:sz w:val="44"/>
          <w:szCs w:val="44"/>
          <w:highlight w:val="none"/>
        </w:rPr>
      </w:pPr>
      <w:r>
        <w:rPr>
          <w:rFonts w:hint="eastAsia"/>
          <w:color w:val="auto"/>
          <w:sz w:val="44"/>
          <w:szCs w:val="44"/>
          <w:highlight w:val="none"/>
        </w:rPr>
        <w:t>一、开标一览表（报价表）</w:t>
      </w:r>
    </w:p>
    <w:p w14:paraId="24517119">
      <w:pPr>
        <w:snapToGrid/>
        <w:spacing w:line="360" w:lineRule="auto"/>
        <w:ind w:firstLine="480"/>
        <w:rPr>
          <w:rFonts w:hint="eastAsia"/>
          <w:color w:val="auto"/>
          <w:highlight w:val="none"/>
        </w:rPr>
      </w:pPr>
      <w:r>
        <w:rPr>
          <w:rFonts w:hint="eastAsia"/>
          <w:color w:val="auto"/>
          <w:highlight w:val="none"/>
        </w:rPr>
        <w:t>（采购人）、（采购代理机构）</w:t>
      </w:r>
      <w:r>
        <w:rPr>
          <w:rFonts w:hint="default"/>
          <w:color w:val="auto"/>
          <w:highlight w:val="none"/>
          <w:lang w:val="zh-CN"/>
        </w:rPr>
        <w:t>：</w:t>
      </w:r>
    </w:p>
    <w:p w14:paraId="41F12F77">
      <w:pPr>
        <w:snapToGrid/>
        <w:spacing w:line="360" w:lineRule="auto"/>
        <w:ind w:firstLine="480"/>
        <w:rPr>
          <w:rFonts w:hint="default"/>
          <w:color w:val="auto"/>
          <w:highlight w:val="none"/>
          <w:lang w:val="zh-CN"/>
        </w:rPr>
      </w:pPr>
      <w:r>
        <w:rPr>
          <w:rFonts w:hint="default"/>
          <w:color w:val="auto"/>
          <w:highlight w:val="none"/>
          <w:lang w:val="zh-CN"/>
        </w:rPr>
        <w:t>按你方采购文件要求，我们本响应文件签字方，谨此向你方发出要约如下：如你方接受本响应，我方承诺按照如下开标一览表（报价表）的价格完成</w:t>
      </w:r>
      <w:r>
        <w:rPr>
          <w:rFonts w:hint="eastAsia"/>
          <w:color w:val="auto"/>
          <w:highlight w:val="none"/>
        </w:rPr>
        <w:t>（项目名称）</w:t>
      </w:r>
      <w:r>
        <w:rPr>
          <w:rFonts w:hint="default"/>
          <w:color w:val="auto"/>
          <w:highlight w:val="none"/>
          <w:lang w:val="zh-CN"/>
        </w:rPr>
        <w:t>【采购编号：</w:t>
      </w:r>
      <w:r>
        <w:rPr>
          <w:rFonts w:hint="eastAsia"/>
          <w:color w:val="auto"/>
          <w:highlight w:val="none"/>
        </w:rPr>
        <w:t>（采购编号）】的实施</w:t>
      </w:r>
      <w:r>
        <w:rPr>
          <w:rFonts w:hint="default"/>
          <w:color w:val="auto"/>
          <w:highlight w:val="none"/>
          <w:lang w:val="zh-CN"/>
        </w:rPr>
        <w:t>。</w:t>
      </w:r>
    </w:p>
    <w:tbl>
      <w:tblPr>
        <w:tblStyle w:val="17"/>
        <w:tblW w:w="14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4217"/>
        <w:gridCol w:w="2565"/>
        <w:gridCol w:w="1875"/>
        <w:gridCol w:w="3525"/>
        <w:gridCol w:w="1181"/>
      </w:tblGrid>
      <w:tr w14:paraId="22C2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22773EF8">
            <w:pPr>
              <w:spacing w:line="240" w:lineRule="auto"/>
              <w:ind w:firstLine="0" w:firstLineChars="0"/>
              <w:jc w:val="left"/>
              <w:rPr>
                <w:rFonts w:hint="default" w:ascii="Times New Roman" w:hAnsi="Times New Roman" w:eastAsia="宋体" w:cs="Times New Roman"/>
                <w:b w:val="0"/>
                <w:color w:val="auto"/>
                <w:kern w:val="2"/>
                <w:sz w:val="24"/>
                <w:szCs w:val="24"/>
                <w:highlight w:val="none"/>
                <w:lang w:val="zh-CN" w:eastAsia="zh-CN" w:bidi="ar-SA"/>
              </w:rPr>
            </w:pPr>
            <w:r>
              <w:rPr>
                <w:rFonts w:hint="default" w:ascii="Times New Roman" w:hAnsi="Times New Roman" w:cs="Times New Roman"/>
                <w:b w:val="0"/>
                <w:color w:val="auto"/>
                <w:sz w:val="24"/>
                <w:highlight w:val="none"/>
              </w:rPr>
              <w:t>序号</w:t>
            </w:r>
          </w:p>
        </w:tc>
        <w:tc>
          <w:tcPr>
            <w:tcW w:w="4217" w:type="dxa"/>
            <w:vAlign w:val="center"/>
          </w:tcPr>
          <w:p w14:paraId="58911168">
            <w:pPr>
              <w:spacing w:line="240" w:lineRule="auto"/>
              <w:ind w:firstLine="480" w:firstLineChars="200"/>
              <w:jc w:val="center"/>
              <w:rPr>
                <w:rFonts w:hint="default" w:ascii="Times New Roman" w:hAnsi="Times New Roman" w:eastAsia="宋体" w:cs="Times New Roman"/>
                <w:b w:val="0"/>
                <w:color w:val="auto"/>
                <w:kern w:val="2"/>
                <w:sz w:val="24"/>
                <w:szCs w:val="24"/>
                <w:highlight w:val="none"/>
                <w:lang w:val="zh-CN" w:eastAsia="zh-CN" w:bidi="ar-SA"/>
              </w:rPr>
            </w:pPr>
            <w:r>
              <w:rPr>
                <w:rFonts w:hint="default" w:ascii="Times New Roman" w:hAnsi="Times New Roman" w:cs="Times New Roman"/>
                <w:b w:val="0"/>
                <w:color w:val="auto"/>
                <w:sz w:val="24"/>
                <w:highlight w:val="none"/>
                <w:lang w:val="en-US" w:eastAsia="zh-CN"/>
              </w:rPr>
              <w:t>项目概况</w:t>
            </w:r>
          </w:p>
        </w:tc>
        <w:tc>
          <w:tcPr>
            <w:tcW w:w="2565" w:type="dxa"/>
            <w:vAlign w:val="center"/>
          </w:tcPr>
          <w:p w14:paraId="0463FD3C">
            <w:pPr>
              <w:spacing w:line="240" w:lineRule="auto"/>
              <w:ind w:firstLine="480" w:firstLineChars="200"/>
              <w:jc w:val="center"/>
              <w:rPr>
                <w:rFonts w:hint="default" w:ascii="Times New Roman" w:hAnsi="Times New Roman" w:eastAsia="宋体" w:cs="Times New Roman"/>
                <w:b w:val="0"/>
                <w:color w:val="auto"/>
                <w:kern w:val="2"/>
                <w:sz w:val="24"/>
                <w:szCs w:val="24"/>
                <w:highlight w:val="none"/>
                <w:lang w:val="zh-CN" w:eastAsia="zh-CN" w:bidi="ar-SA"/>
              </w:rPr>
            </w:pPr>
            <w:r>
              <w:rPr>
                <w:rFonts w:hint="default" w:ascii="Times New Roman" w:hAnsi="Times New Roman" w:eastAsia="宋体" w:cs="Times New Roman"/>
                <w:b w:val="0"/>
                <w:color w:val="auto"/>
                <w:sz w:val="24"/>
                <w:highlight w:val="none"/>
                <w:lang w:val="en-US" w:eastAsia="zh-CN"/>
              </w:rPr>
              <w:t>报价项</w:t>
            </w:r>
          </w:p>
        </w:tc>
        <w:tc>
          <w:tcPr>
            <w:tcW w:w="1875" w:type="dxa"/>
            <w:vAlign w:val="center"/>
          </w:tcPr>
          <w:p w14:paraId="7FC74FA2">
            <w:pPr>
              <w:spacing w:line="240" w:lineRule="auto"/>
              <w:ind w:firstLine="480" w:firstLineChars="200"/>
              <w:jc w:val="left"/>
              <w:rPr>
                <w:rFonts w:hint="default" w:ascii="Times New Roman" w:hAnsi="Times New Roman" w:eastAsia="宋体" w:cs="Times New Roman"/>
                <w:b w:val="0"/>
                <w:color w:val="auto"/>
                <w:kern w:val="2"/>
                <w:sz w:val="24"/>
                <w:szCs w:val="24"/>
                <w:highlight w:val="none"/>
                <w:lang w:val="zh-CN" w:eastAsia="zh-CN" w:bidi="ar-SA"/>
              </w:rPr>
            </w:pPr>
            <w:r>
              <w:rPr>
                <w:rFonts w:hint="default" w:ascii="Times New Roman" w:hAnsi="Times New Roman" w:cs="Times New Roman"/>
                <w:b w:val="0"/>
                <w:color w:val="auto"/>
                <w:sz w:val="24"/>
                <w:highlight w:val="none"/>
                <w:lang w:val="en-US" w:eastAsia="zh-CN"/>
              </w:rPr>
              <w:t>响应报价</w:t>
            </w:r>
          </w:p>
        </w:tc>
        <w:tc>
          <w:tcPr>
            <w:tcW w:w="3525" w:type="dxa"/>
            <w:vAlign w:val="center"/>
          </w:tcPr>
          <w:p w14:paraId="7BD6F773">
            <w:pPr>
              <w:spacing w:line="240" w:lineRule="auto"/>
              <w:ind w:firstLine="480" w:firstLineChars="200"/>
              <w:jc w:val="left"/>
              <w:rPr>
                <w:rFonts w:hint="default" w:ascii="Times New Roman" w:hAnsi="Times New Roman" w:eastAsia="宋体" w:cs="Times New Roman"/>
                <w:b w:val="0"/>
                <w:color w:val="auto"/>
                <w:kern w:val="2"/>
                <w:sz w:val="24"/>
                <w:szCs w:val="24"/>
                <w:highlight w:val="none"/>
                <w:lang w:val="zh-CN" w:eastAsia="zh-CN" w:bidi="ar-SA"/>
              </w:rPr>
            </w:pPr>
            <w:r>
              <w:rPr>
                <w:rFonts w:hint="default" w:ascii="Times New Roman" w:hAnsi="Times New Roman" w:cs="Times New Roman"/>
                <w:b w:val="0"/>
                <w:color w:val="auto"/>
                <w:sz w:val="24"/>
                <w:highlight w:val="none"/>
                <w:lang w:val="en-US" w:eastAsia="zh-CN"/>
              </w:rPr>
              <w:t>服务期</w:t>
            </w:r>
          </w:p>
        </w:tc>
        <w:tc>
          <w:tcPr>
            <w:tcW w:w="1181" w:type="dxa"/>
            <w:vAlign w:val="center"/>
          </w:tcPr>
          <w:p w14:paraId="7C4C27FE">
            <w:pPr>
              <w:spacing w:line="240" w:lineRule="auto"/>
              <w:jc w:val="left"/>
              <w:rPr>
                <w:rFonts w:ascii="Times New Roman" w:hAnsi="Times New Roman" w:cs="Times New Roman"/>
                <w:b w:val="0"/>
                <w:color w:val="auto"/>
                <w:sz w:val="24"/>
                <w:highlight w:val="none"/>
              </w:rPr>
            </w:pPr>
          </w:p>
          <w:p w14:paraId="1B720A73">
            <w:pPr>
              <w:spacing w:line="240" w:lineRule="auto"/>
              <w:ind w:firstLine="0" w:firstLineChars="0"/>
              <w:jc w:val="left"/>
              <w:rPr>
                <w:rFonts w:ascii="Times New Roman" w:hAnsi="Times New Roman" w:cs="Times New Roman"/>
                <w:b w:val="0"/>
                <w:color w:val="auto"/>
                <w:sz w:val="24"/>
                <w:highlight w:val="none"/>
              </w:rPr>
            </w:pPr>
            <w:r>
              <w:rPr>
                <w:rFonts w:hint="default" w:ascii="Times New Roman" w:hAnsi="Times New Roman" w:cs="Times New Roman"/>
                <w:b w:val="0"/>
                <w:color w:val="auto"/>
                <w:sz w:val="24"/>
                <w:highlight w:val="none"/>
              </w:rPr>
              <w:t>备注（如果有）</w:t>
            </w:r>
          </w:p>
          <w:p w14:paraId="18D5FC72">
            <w:pPr>
              <w:spacing w:line="240" w:lineRule="auto"/>
              <w:ind w:firstLine="480" w:firstLineChars="200"/>
              <w:jc w:val="left"/>
              <w:rPr>
                <w:rFonts w:hint="default" w:ascii="Times New Roman" w:hAnsi="Times New Roman" w:eastAsia="宋体" w:cs="Times New Roman"/>
                <w:b w:val="0"/>
                <w:color w:val="auto"/>
                <w:kern w:val="2"/>
                <w:sz w:val="24"/>
                <w:szCs w:val="24"/>
                <w:highlight w:val="none"/>
                <w:lang w:val="zh-CN" w:eastAsia="zh-CN" w:bidi="ar-SA"/>
              </w:rPr>
            </w:pPr>
          </w:p>
        </w:tc>
      </w:tr>
      <w:tr w14:paraId="71BF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1D771F95">
            <w:pPr>
              <w:snapToGrid/>
              <w:spacing w:line="240" w:lineRule="auto"/>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4217" w:type="dxa"/>
            <w:vMerge w:val="restart"/>
          </w:tcPr>
          <w:p w14:paraId="5BA58319">
            <w:pPr>
              <w:snapToGrid/>
              <w:spacing w:line="240" w:lineRule="auto"/>
              <w:rPr>
                <w:rFonts w:hint="default"/>
                <w:color w:val="auto"/>
                <w:highlight w:val="none"/>
                <w:vertAlign w:val="baseline"/>
                <w:lang w:val="zh-CN"/>
              </w:rPr>
            </w:pPr>
            <w:r>
              <w:rPr>
                <w:rFonts w:hint="eastAsia" w:ascii="宋体" w:hAnsi="宋体" w:eastAsia="宋体" w:cs="宋体"/>
                <w:color w:val="auto"/>
                <w:kern w:val="2"/>
                <w:sz w:val="21"/>
                <w:szCs w:val="21"/>
                <w:highlight w:val="none"/>
              </w:rPr>
              <w:t>项目总建筑面积约</w:t>
            </w:r>
            <w:r>
              <w:rPr>
                <w:rFonts w:hint="eastAsia" w:ascii="宋体" w:hAnsi="宋体" w:eastAsia="宋体" w:cs="宋体"/>
                <w:color w:val="auto"/>
                <w:kern w:val="2"/>
                <w:sz w:val="21"/>
                <w:szCs w:val="21"/>
                <w:highlight w:val="none"/>
                <w:u w:val="none"/>
              </w:rPr>
              <w:t>_10.80</w:t>
            </w:r>
            <w:r>
              <w:rPr>
                <w:rFonts w:hint="eastAsia" w:ascii="宋体" w:hAnsi="宋体" w:eastAsia="宋体" w:cs="宋体"/>
                <w:color w:val="auto"/>
                <w:kern w:val="2"/>
                <w:sz w:val="21"/>
                <w:szCs w:val="21"/>
                <w:highlight w:val="none"/>
              </w:rPr>
              <w:t>万平方米，</w:t>
            </w:r>
            <w:r>
              <w:rPr>
                <w:rFonts w:hint="eastAsia" w:ascii="宋体" w:hAnsi="宋体" w:eastAsia="宋体" w:cs="宋体"/>
                <w:color w:val="auto"/>
                <w:kern w:val="2"/>
                <w:sz w:val="21"/>
                <w:szCs w:val="21"/>
                <w:highlight w:val="none"/>
                <w:lang w:val="en-US" w:eastAsia="zh-CN"/>
              </w:rPr>
              <w:t>住宅房屋总计1123套，住宅建筑面积约9.8万平方米，非住宅建筑面积约1万平方米（其中其他配套用房3836.91平方米），</w:t>
            </w:r>
            <w:r>
              <w:rPr>
                <w:rFonts w:hint="eastAsia" w:ascii="宋体" w:hAnsi="宋体" w:eastAsia="宋体" w:cs="宋体"/>
                <w:color w:val="auto"/>
                <w:kern w:val="2"/>
                <w:sz w:val="21"/>
                <w:szCs w:val="21"/>
                <w:highlight w:val="none"/>
              </w:rPr>
              <w:t>配备机动车停车位</w:t>
            </w:r>
            <w:r>
              <w:rPr>
                <w:rFonts w:hint="eastAsia" w:ascii="宋体" w:hAnsi="宋体" w:eastAsia="宋体" w:cs="宋体"/>
                <w:color w:val="auto"/>
                <w:kern w:val="2"/>
                <w:sz w:val="21"/>
                <w:szCs w:val="21"/>
                <w:highlight w:val="none"/>
                <w:u w:val="none"/>
              </w:rPr>
              <w:t>129</w:t>
            </w:r>
            <w:r>
              <w:rPr>
                <w:rFonts w:hint="eastAsia" w:ascii="宋体" w:hAnsi="宋体" w:eastAsia="宋体" w:cs="宋体"/>
                <w:color w:val="auto"/>
                <w:kern w:val="2"/>
                <w:sz w:val="21"/>
                <w:szCs w:val="21"/>
                <w:highlight w:val="none"/>
                <w:u w:val="none"/>
                <w:lang w:val="en-US" w:eastAsia="zh-CN"/>
              </w:rPr>
              <w:t>7</w:t>
            </w:r>
            <w:r>
              <w:rPr>
                <w:rFonts w:hint="eastAsia" w:ascii="宋体" w:hAnsi="宋体" w:eastAsia="宋体" w:cs="宋体"/>
                <w:color w:val="auto"/>
                <w:kern w:val="2"/>
                <w:sz w:val="21"/>
                <w:szCs w:val="21"/>
                <w:highlight w:val="none"/>
              </w:rPr>
              <w:t>个，其中地下机动车停车位</w:t>
            </w:r>
            <w:r>
              <w:rPr>
                <w:rFonts w:hint="eastAsia" w:ascii="宋体" w:hAnsi="宋体" w:eastAsia="宋体" w:cs="宋体"/>
                <w:color w:val="auto"/>
                <w:kern w:val="2"/>
                <w:sz w:val="21"/>
                <w:szCs w:val="21"/>
                <w:highlight w:val="none"/>
                <w:u w:val="none"/>
              </w:rPr>
              <w:t>12</w:t>
            </w:r>
            <w:r>
              <w:rPr>
                <w:rFonts w:hint="eastAsia" w:ascii="宋体" w:hAnsi="宋体" w:eastAsia="宋体" w:cs="宋体"/>
                <w:color w:val="auto"/>
                <w:kern w:val="2"/>
                <w:sz w:val="21"/>
                <w:szCs w:val="21"/>
                <w:highlight w:val="none"/>
                <w:u w:val="none"/>
                <w:lang w:val="en-US" w:eastAsia="zh-CN"/>
              </w:rPr>
              <w:t>77</w:t>
            </w:r>
            <w:r>
              <w:rPr>
                <w:rFonts w:hint="eastAsia" w:ascii="宋体" w:hAnsi="宋体" w:eastAsia="宋体" w:cs="宋体"/>
                <w:color w:val="auto"/>
                <w:kern w:val="2"/>
                <w:sz w:val="21"/>
                <w:szCs w:val="21"/>
                <w:highlight w:val="none"/>
              </w:rPr>
              <w:t>个。</w:t>
            </w:r>
            <w:r>
              <w:rPr>
                <w:rFonts w:hint="eastAsia" w:ascii="宋体" w:hAnsi="宋体" w:eastAsia="宋体" w:cs="宋体"/>
                <w:color w:val="auto"/>
                <w:kern w:val="2"/>
                <w:sz w:val="21"/>
                <w:szCs w:val="21"/>
                <w:highlight w:val="none"/>
                <w:lang w:val="en-US" w:eastAsia="zh-CN"/>
              </w:rPr>
              <w:t>上述面积最终以实测绘为准，车位以交警验收为准。</w:t>
            </w:r>
          </w:p>
        </w:tc>
        <w:tc>
          <w:tcPr>
            <w:tcW w:w="2565" w:type="dxa"/>
            <w:vAlign w:val="center"/>
          </w:tcPr>
          <w:p w14:paraId="20259B4E">
            <w:pPr>
              <w:snapToGrid/>
              <w:spacing w:line="240" w:lineRule="auto"/>
              <w:ind w:firstLine="0" w:firstLineChars="0"/>
              <w:jc w:val="left"/>
              <w:rPr>
                <w:rFonts w:hint="eastAsia" w:ascii="宋体" w:hAnsi="宋体" w:eastAsia="宋体" w:cs="宋体"/>
                <w:color w:val="auto"/>
                <w:kern w:val="2"/>
                <w:sz w:val="21"/>
                <w:szCs w:val="21"/>
                <w:highlight w:val="none"/>
                <w:lang w:eastAsia="zh-CN" w:bidi="ar-SA"/>
              </w:rPr>
            </w:pPr>
            <w:r>
              <w:rPr>
                <w:rFonts w:hint="eastAsia" w:ascii="宋体" w:hAnsi="宋体" w:cs="宋体"/>
                <w:color w:val="auto"/>
                <w:sz w:val="21"/>
                <w:szCs w:val="21"/>
                <w:highlight w:val="none"/>
                <w:lang w:val="en-US" w:eastAsia="zh-CN"/>
              </w:rPr>
              <w:t>住宅</w:t>
            </w:r>
            <w:r>
              <w:rPr>
                <w:rFonts w:hint="eastAsia" w:ascii="宋体" w:hAnsi="宋体" w:cs="宋体"/>
                <w:color w:val="auto"/>
                <w:sz w:val="21"/>
                <w:szCs w:val="21"/>
                <w:highlight w:val="none"/>
                <w:lang w:eastAsia="zh-CN"/>
              </w:rPr>
              <w:t>（98000平方米）</w:t>
            </w:r>
          </w:p>
        </w:tc>
        <w:tc>
          <w:tcPr>
            <w:tcW w:w="1875" w:type="dxa"/>
            <w:vAlign w:val="center"/>
          </w:tcPr>
          <w:p w14:paraId="67F51C27">
            <w:pPr>
              <w:snapToGrid/>
              <w:spacing w:line="240" w:lineRule="auto"/>
              <w:ind w:firstLine="480" w:firstLineChars="200"/>
              <w:jc w:val="left"/>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sz w:val="24"/>
                <w:highlight w:val="none"/>
                <w:lang w:val="en-US" w:eastAsia="zh-CN"/>
              </w:rPr>
              <w:t>元/㎡·月</w:t>
            </w:r>
          </w:p>
        </w:tc>
        <w:tc>
          <w:tcPr>
            <w:tcW w:w="3525" w:type="dxa"/>
            <w:vMerge w:val="restart"/>
          </w:tcPr>
          <w:p w14:paraId="30514292">
            <w:pPr>
              <w:snapToGrid/>
              <w:spacing w:line="240" w:lineRule="auto"/>
              <w:rPr>
                <w:rFonts w:hint="default"/>
                <w:color w:val="auto"/>
                <w:highlight w:val="none"/>
                <w:vertAlign w:val="baseline"/>
                <w:lang w:val="zh-CN"/>
              </w:rPr>
            </w:pPr>
            <w:r>
              <w:rPr>
                <w:rFonts w:hint="eastAsia" w:ascii="宋体" w:hAnsi="宋体" w:cs="宋体"/>
                <w:b w:val="0"/>
                <w:color w:val="auto"/>
                <w:sz w:val="21"/>
                <w:szCs w:val="21"/>
                <w:highlight w:val="none"/>
                <w:lang w:val="en-US" w:eastAsia="zh-CN"/>
              </w:rPr>
              <w:t>暂定1年，实际服务期限以</w:t>
            </w:r>
            <w:r>
              <w:rPr>
                <w:rFonts w:hint="eastAsia" w:ascii="宋体" w:hAnsi="宋体" w:cs="宋体"/>
                <w:bCs w:val="0"/>
                <w:snapToGrid/>
                <w:color w:val="auto"/>
                <w:kern w:val="2"/>
                <w:sz w:val="21"/>
                <w:szCs w:val="21"/>
                <w:highlight w:val="none"/>
              </w:rPr>
              <w:t>委托管理期限</w:t>
            </w:r>
            <w:r>
              <w:rPr>
                <w:rFonts w:hint="eastAsia" w:ascii="宋体" w:hAnsi="宋体" w:cs="宋体"/>
                <w:bCs w:val="0"/>
                <w:snapToGrid/>
                <w:color w:val="auto"/>
                <w:kern w:val="2"/>
                <w:sz w:val="21"/>
                <w:szCs w:val="21"/>
                <w:highlight w:val="none"/>
                <w:lang w:val="en-US" w:eastAsia="zh-CN"/>
              </w:rPr>
              <w:t>合同签订之日</w:t>
            </w:r>
            <w:r>
              <w:rPr>
                <w:rFonts w:hint="eastAsia" w:ascii="宋体" w:hAnsi="宋体" w:cs="宋体"/>
                <w:bCs w:val="0"/>
                <w:snapToGrid/>
                <w:color w:val="auto"/>
                <w:kern w:val="2"/>
                <w:sz w:val="21"/>
                <w:szCs w:val="21"/>
                <w:highlight w:val="none"/>
              </w:rPr>
              <w:t>起至业主大会成立后按规定程序选聘物业服务企业，且与该物业服务企业签定物业管理服务合同生效之日止。或接到属地社区居委会终止前期物业管理的通知起60天</w:t>
            </w:r>
            <w:r>
              <w:rPr>
                <w:rFonts w:hint="eastAsia" w:ascii="宋体" w:hAnsi="宋体" w:cs="宋体"/>
                <w:bCs w:val="0"/>
                <w:snapToGrid/>
                <w:color w:val="auto"/>
                <w:kern w:val="2"/>
                <w:sz w:val="21"/>
                <w:szCs w:val="21"/>
                <w:highlight w:val="none"/>
                <w:lang w:val="en-US" w:eastAsia="zh-CN"/>
              </w:rPr>
              <w:t>止</w:t>
            </w:r>
            <w:r>
              <w:rPr>
                <w:rFonts w:hint="eastAsia" w:ascii="宋体" w:hAnsi="宋体" w:cs="宋体"/>
                <w:bCs w:val="0"/>
                <w:snapToGrid/>
                <w:color w:val="auto"/>
                <w:kern w:val="2"/>
                <w:sz w:val="21"/>
                <w:szCs w:val="21"/>
                <w:highlight w:val="none"/>
              </w:rPr>
              <w:t>（并报上级主管部门批准）</w:t>
            </w:r>
            <w:r>
              <w:rPr>
                <w:rFonts w:hint="eastAsia" w:ascii="宋体" w:hAnsi="宋体" w:cs="宋体"/>
                <w:bCs w:val="0"/>
                <w:snapToGrid/>
                <w:color w:val="auto"/>
                <w:kern w:val="2"/>
                <w:sz w:val="21"/>
                <w:szCs w:val="21"/>
                <w:highlight w:val="none"/>
                <w:lang w:eastAsia="zh-CN"/>
              </w:rPr>
              <w:t>。</w:t>
            </w:r>
          </w:p>
        </w:tc>
        <w:tc>
          <w:tcPr>
            <w:tcW w:w="1181" w:type="dxa"/>
          </w:tcPr>
          <w:p w14:paraId="7D56167D">
            <w:pPr>
              <w:snapToGrid/>
              <w:spacing w:line="240" w:lineRule="auto"/>
              <w:rPr>
                <w:rFonts w:hint="default"/>
                <w:color w:val="auto"/>
                <w:highlight w:val="none"/>
                <w:vertAlign w:val="baseline"/>
                <w:lang w:val="zh-CN"/>
              </w:rPr>
            </w:pPr>
          </w:p>
        </w:tc>
      </w:tr>
      <w:tr w14:paraId="2A74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5A071E7D">
            <w:pPr>
              <w:snapToGrid/>
              <w:spacing w:line="240" w:lineRule="auto"/>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4217" w:type="dxa"/>
            <w:vMerge w:val="continue"/>
          </w:tcPr>
          <w:p w14:paraId="464893E5">
            <w:pPr>
              <w:snapToGrid/>
              <w:spacing w:line="240" w:lineRule="auto"/>
              <w:rPr>
                <w:rFonts w:hint="default"/>
                <w:color w:val="auto"/>
                <w:highlight w:val="none"/>
                <w:vertAlign w:val="baseline"/>
                <w:lang w:val="zh-CN"/>
              </w:rPr>
            </w:pPr>
          </w:p>
        </w:tc>
        <w:tc>
          <w:tcPr>
            <w:tcW w:w="2565" w:type="dxa"/>
            <w:vAlign w:val="center"/>
          </w:tcPr>
          <w:p w14:paraId="56A121D3">
            <w:pPr>
              <w:snapToGrid/>
              <w:spacing w:line="240" w:lineRule="auto"/>
              <w:ind w:firstLine="0" w:firstLineChars="0"/>
              <w:jc w:val="left"/>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sz w:val="21"/>
                <w:szCs w:val="21"/>
                <w:highlight w:val="none"/>
                <w:lang w:val="en-US" w:eastAsia="zh-CN"/>
              </w:rPr>
              <w:t>非住宅</w:t>
            </w:r>
            <w:r>
              <w:rPr>
                <w:rFonts w:hint="eastAsia" w:ascii="宋体" w:hAnsi="宋体" w:cs="宋体"/>
                <w:color w:val="auto"/>
                <w:sz w:val="21"/>
                <w:szCs w:val="21"/>
                <w:highlight w:val="none"/>
                <w:lang w:eastAsia="zh-CN"/>
              </w:rPr>
              <w:t>（其</w:t>
            </w:r>
            <w:r>
              <w:rPr>
                <w:rFonts w:hint="default" w:ascii="宋体" w:hAnsi="宋体" w:eastAsia="宋体" w:cs="宋体"/>
                <w:color w:val="auto"/>
                <w:kern w:val="2"/>
                <w:sz w:val="21"/>
                <w:szCs w:val="21"/>
                <w:highlight w:val="none"/>
                <w:lang w:val="en-US" w:eastAsia="zh-CN"/>
              </w:rPr>
              <w:t>他配套用房3836.91平方米</w:t>
            </w:r>
            <w:r>
              <w:rPr>
                <w:rFonts w:hint="eastAsia" w:ascii="宋体" w:hAnsi="宋体" w:cs="宋体"/>
                <w:color w:val="auto"/>
                <w:sz w:val="21"/>
                <w:szCs w:val="21"/>
                <w:highlight w:val="none"/>
                <w:lang w:eastAsia="zh-CN"/>
              </w:rPr>
              <w:t>）</w:t>
            </w:r>
          </w:p>
        </w:tc>
        <w:tc>
          <w:tcPr>
            <w:tcW w:w="1875" w:type="dxa"/>
            <w:vAlign w:val="center"/>
          </w:tcPr>
          <w:p w14:paraId="1F09FF3D">
            <w:pPr>
              <w:snapToGrid/>
              <w:spacing w:line="240" w:lineRule="auto"/>
              <w:ind w:firstLine="480" w:firstLineChars="200"/>
              <w:jc w:val="left"/>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sz w:val="24"/>
                <w:highlight w:val="none"/>
                <w:lang w:val="en-US" w:eastAsia="zh-CN"/>
              </w:rPr>
              <w:t>元/㎡·月</w:t>
            </w:r>
          </w:p>
        </w:tc>
        <w:tc>
          <w:tcPr>
            <w:tcW w:w="3525" w:type="dxa"/>
            <w:vMerge w:val="continue"/>
          </w:tcPr>
          <w:p w14:paraId="6648BFF2">
            <w:pPr>
              <w:snapToGrid/>
              <w:spacing w:line="240" w:lineRule="auto"/>
              <w:rPr>
                <w:rFonts w:hint="default"/>
                <w:color w:val="auto"/>
                <w:highlight w:val="none"/>
                <w:vertAlign w:val="baseline"/>
                <w:lang w:val="zh-CN"/>
              </w:rPr>
            </w:pPr>
          </w:p>
        </w:tc>
        <w:tc>
          <w:tcPr>
            <w:tcW w:w="1181" w:type="dxa"/>
          </w:tcPr>
          <w:p w14:paraId="494C62F9">
            <w:pPr>
              <w:snapToGrid/>
              <w:spacing w:line="240" w:lineRule="auto"/>
              <w:rPr>
                <w:rFonts w:hint="default"/>
                <w:color w:val="auto"/>
                <w:highlight w:val="none"/>
                <w:vertAlign w:val="baseline"/>
                <w:lang w:val="zh-CN"/>
              </w:rPr>
            </w:pPr>
          </w:p>
        </w:tc>
      </w:tr>
      <w:tr w14:paraId="51BD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1E24B2CB">
            <w:pPr>
              <w:snapToGrid/>
              <w:spacing w:line="240" w:lineRule="auto"/>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4217" w:type="dxa"/>
            <w:vMerge w:val="continue"/>
          </w:tcPr>
          <w:p w14:paraId="7288D7C4">
            <w:pPr>
              <w:snapToGrid/>
              <w:spacing w:line="240" w:lineRule="auto"/>
              <w:rPr>
                <w:rFonts w:hint="default"/>
                <w:color w:val="auto"/>
                <w:highlight w:val="none"/>
                <w:vertAlign w:val="baseline"/>
                <w:lang w:val="zh-CN"/>
              </w:rPr>
            </w:pPr>
          </w:p>
        </w:tc>
        <w:tc>
          <w:tcPr>
            <w:tcW w:w="2565" w:type="dxa"/>
            <w:vAlign w:val="center"/>
          </w:tcPr>
          <w:p w14:paraId="3C0A7F46">
            <w:pPr>
              <w:snapToGrid/>
              <w:spacing w:line="240" w:lineRule="auto"/>
              <w:ind w:firstLine="0" w:firstLineChars="0"/>
              <w:jc w:val="left"/>
              <w:rPr>
                <w:rFonts w:hint="eastAsia" w:ascii="宋体" w:hAnsi="宋体" w:eastAsia="宋体" w:cs="宋体"/>
                <w:color w:val="auto"/>
                <w:kern w:val="2"/>
                <w:sz w:val="21"/>
                <w:szCs w:val="21"/>
                <w:highlight w:val="none"/>
                <w:lang w:eastAsia="zh-CN" w:bidi="ar-SA"/>
              </w:rPr>
            </w:pPr>
            <w:r>
              <w:rPr>
                <w:rFonts w:hint="eastAsia" w:ascii="宋体" w:hAnsi="宋体" w:cs="宋体"/>
                <w:color w:val="auto"/>
                <w:sz w:val="21"/>
                <w:szCs w:val="21"/>
                <w:highlight w:val="none"/>
                <w:lang w:val="en-US" w:eastAsia="zh-CN"/>
              </w:rPr>
              <w:t>地下车位管理费</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u w:val="none"/>
              </w:rPr>
              <w:t>12</w:t>
            </w:r>
            <w:r>
              <w:rPr>
                <w:rFonts w:hint="eastAsia" w:ascii="宋体" w:hAnsi="宋体" w:eastAsia="宋体" w:cs="宋体"/>
                <w:color w:val="auto"/>
                <w:kern w:val="2"/>
                <w:sz w:val="21"/>
                <w:szCs w:val="21"/>
                <w:highlight w:val="none"/>
                <w:u w:val="none"/>
                <w:lang w:val="en-US" w:eastAsia="zh-CN"/>
              </w:rPr>
              <w:t>77</w:t>
            </w:r>
            <w:r>
              <w:rPr>
                <w:rFonts w:hint="eastAsia" w:ascii="宋体" w:hAnsi="宋体" w:eastAsia="宋体" w:cs="宋体"/>
                <w:color w:val="auto"/>
                <w:kern w:val="2"/>
                <w:sz w:val="21"/>
                <w:szCs w:val="21"/>
                <w:highlight w:val="none"/>
              </w:rPr>
              <w:t>个</w:t>
            </w:r>
            <w:r>
              <w:rPr>
                <w:rFonts w:hint="eastAsia" w:ascii="宋体" w:hAnsi="宋体" w:cs="宋体"/>
                <w:color w:val="auto"/>
                <w:sz w:val="21"/>
                <w:szCs w:val="21"/>
                <w:highlight w:val="none"/>
                <w:lang w:eastAsia="zh-CN"/>
              </w:rPr>
              <w:t>）</w:t>
            </w:r>
          </w:p>
        </w:tc>
        <w:tc>
          <w:tcPr>
            <w:tcW w:w="1875" w:type="dxa"/>
            <w:vAlign w:val="center"/>
          </w:tcPr>
          <w:p w14:paraId="58C7D60C">
            <w:pPr>
              <w:snapToGrid/>
              <w:spacing w:line="240" w:lineRule="auto"/>
              <w:ind w:firstLine="480" w:firstLineChars="200"/>
              <w:jc w:val="left"/>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sz w:val="24"/>
                <w:highlight w:val="none"/>
                <w:lang w:val="en-US" w:eastAsia="zh-CN"/>
              </w:rPr>
              <w:t>元/个/月</w:t>
            </w:r>
          </w:p>
        </w:tc>
        <w:tc>
          <w:tcPr>
            <w:tcW w:w="3525" w:type="dxa"/>
            <w:vMerge w:val="continue"/>
          </w:tcPr>
          <w:p w14:paraId="0DB8AC04">
            <w:pPr>
              <w:snapToGrid/>
              <w:spacing w:line="240" w:lineRule="auto"/>
              <w:rPr>
                <w:rFonts w:hint="default"/>
                <w:color w:val="auto"/>
                <w:highlight w:val="none"/>
                <w:vertAlign w:val="baseline"/>
                <w:lang w:val="zh-CN"/>
              </w:rPr>
            </w:pPr>
          </w:p>
        </w:tc>
        <w:tc>
          <w:tcPr>
            <w:tcW w:w="1181" w:type="dxa"/>
          </w:tcPr>
          <w:p w14:paraId="09378BE0">
            <w:pPr>
              <w:snapToGrid/>
              <w:spacing w:line="240" w:lineRule="auto"/>
              <w:rPr>
                <w:rFonts w:hint="default"/>
                <w:color w:val="auto"/>
                <w:highlight w:val="none"/>
                <w:vertAlign w:val="baseline"/>
                <w:lang w:val="zh-CN"/>
              </w:rPr>
            </w:pPr>
          </w:p>
        </w:tc>
      </w:tr>
      <w:tr w14:paraId="1609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5" w:type="dxa"/>
            <w:gridSpan w:val="2"/>
          </w:tcPr>
          <w:p w14:paraId="479F5A57">
            <w:pPr>
              <w:snapToGrid/>
              <w:spacing w:line="240" w:lineRule="auto"/>
              <w:rPr>
                <w:rFonts w:hint="default"/>
                <w:color w:val="auto"/>
                <w:highlight w:val="none"/>
                <w:vertAlign w:val="baseline"/>
                <w:lang w:val="zh-CN"/>
              </w:rPr>
            </w:pPr>
            <w:r>
              <w:rPr>
                <w:rFonts w:hint="default" w:ascii="Times New Roman" w:hAnsi="Times New Roman" w:eastAsia="宋体" w:cs="Times New Roman"/>
                <w:b w:val="0"/>
                <w:color w:val="auto"/>
                <w:sz w:val="24"/>
                <w:highlight w:val="none"/>
                <w:lang w:val="en-US" w:eastAsia="zh-CN"/>
              </w:rPr>
              <w:t>合计</w:t>
            </w:r>
            <w:r>
              <w:rPr>
                <w:rFonts w:hint="default" w:ascii="Times New Roman" w:hAnsi="Times New Roman" w:cs="Times New Roman"/>
                <w:b w:val="0"/>
                <w:color w:val="auto"/>
                <w:sz w:val="24"/>
                <w:highlight w:val="none"/>
                <w:lang w:eastAsia="zh-CN"/>
              </w:rPr>
              <w:t>响应</w:t>
            </w:r>
            <w:r>
              <w:rPr>
                <w:rFonts w:hint="default" w:ascii="Times New Roman" w:hAnsi="Times New Roman" w:cs="Times New Roman"/>
                <w:b w:val="0"/>
                <w:color w:val="auto"/>
                <w:sz w:val="24"/>
                <w:highlight w:val="none"/>
              </w:rPr>
              <w:t>报价（小写）</w:t>
            </w:r>
          </w:p>
        </w:tc>
        <w:tc>
          <w:tcPr>
            <w:tcW w:w="9146" w:type="dxa"/>
            <w:gridSpan w:val="4"/>
          </w:tcPr>
          <w:p w14:paraId="54E981EC">
            <w:pPr>
              <w:snapToGrid/>
              <w:spacing w:line="240" w:lineRule="auto"/>
              <w:rPr>
                <w:rFonts w:hint="default"/>
                <w:color w:val="auto"/>
                <w:highlight w:val="none"/>
                <w:vertAlign w:val="baseline"/>
                <w:lang w:val="zh-CN"/>
              </w:rPr>
            </w:pPr>
          </w:p>
        </w:tc>
      </w:tr>
      <w:tr w14:paraId="5ED6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5" w:type="dxa"/>
            <w:gridSpan w:val="2"/>
          </w:tcPr>
          <w:p w14:paraId="45D39259">
            <w:pPr>
              <w:snapToGrid/>
              <w:spacing w:line="240" w:lineRule="auto"/>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lang w:val="en-US" w:eastAsia="zh-CN"/>
              </w:rPr>
              <w:t>合计</w:t>
            </w:r>
            <w:r>
              <w:rPr>
                <w:rFonts w:hint="default" w:ascii="Times New Roman" w:hAnsi="Times New Roman" w:cs="Times New Roman"/>
                <w:b w:val="0"/>
                <w:color w:val="auto"/>
                <w:sz w:val="24"/>
                <w:highlight w:val="none"/>
                <w:lang w:eastAsia="zh-CN"/>
              </w:rPr>
              <w:t>响应</w:t>
            </w:r>
            <w:r>
              <w:rPr>
                <w:rFonts w:hint="default" w:ascii="Times New Roman" w:hAnsi="Times New Roman" w:cs="Times New Roman"/>
                <w:b w:val="0"/>
                <w:color w:val="auto"/>
                <w:sz w:val="24"/>
                <w:highlight w:val="none"/>
              </w:rPr>
              <w:t>报价（大写）</w:t>
            </w:r>
          </w:p>
        </w:tc>
        <w:tc>
          <w:tcPr>
            <w:tcW w:w="9146" w:type="dxa"/>
            <w:gridSpan w:val="4"/>
          </w:tcPr>
          <w:p w14:paraId="6433C443">
            <w:pPr>
              <w:snapToGrid/>
              <w:spacing w:line="240" w:lineRule="auto"/>
              <w:rPr>
                <w:rFonts w:hint="default"/>
                <w:color w:val="auto"/>
                <w:highlight w:val="none"/>
                <w:vertAlign w:val="baseline"/>
                <w:lang w:val="zh-CN"/>
              </w:rPr>
            </w:pPr>
          </w:p>
        </w:tc>
      </w:tr>
    </w:tbl>
    <w:p w14:paraId="7880133E">
      <w:pPr>
        <w:snapToGrid/>
        <w:spacing w:line="240" w:lineRule="auto"/>
        <w:ind w:firstLine="0" w:firstLineChars="0"/>
        <w:rPr>
          <w:color w:val="auto"/>
          <w:highlight w:val="none"/>
        </w:rPr>
      </w:pPr>
      <w:r>
        <w:rPr>
          <w:rFonts w:hint="default"/>
          <w:color w:val="auto"/>
          <w:highlight w:val="none"/>
          <w:lang w:val="zh-CN"/>
        </w:rPr>
        <w:t>注</w:t>
      </w:r>
      <w:r>
        <w:rPr>
          <w:rFonts w:hint="eastAsia"/>
          <w:color w:val="auto"/>
          <w:highlight w:val="none"/>
          <w:lang w:val="zh-CN"/>
        </w:rPr>
        <w:t>：</w:t>
      </w:r>
      <w:r>
        <w:rPr>
          <w:rFonts w:hint="default"/>
          <w:color w:val="auto"/>
          <w:highlight w:val="none"/>
          <w:lang w:val="zh-CN"/>
        </w:rPr>
        <w:t>1、供应商需按本表格式填写，</w:t>
      </w:r>
      <w:r>
        <w:rPr>
          <w:rFonts w:hint="eastAsia"/>
          <w:color w:val="auto"/>
          <w:highlight w:val="none"/>
        </w:rPr>
        <w:t>否则视为</w:t>
      </w:r>
      <w:r>
        <w:rPr>
          <w:rFonts w:hint="default"/>
          <w:color w:val="auto"/>
          <w:highlight w:val="none"/>
          <w:lang w:eastAsia="zh-CN"/>
        </w:rPr>
        <w:t>响应</w:t>
      </w:r>
      <w:r>
        <w:rPr>
          <w:rFonts w:hint="eastAsia"/>
          <w:color w:val="auto"/>
          <w:highlight w:val="none"/>
        </w:rPr>
        <w:t>文件含有采购人不能接受的附加条件，</w:t>
      </w:r>
      <w:r>
        <w:rPr>
          <w:rFonts w:hint="default"/>
          <w:color w:val="auto"/>
          <w:highlight w:val="none"/>
          <w:lang w:eastAsia="zh-CN"/>
        </w:rPr>
        <w:t>响应</w:t>
      </w:r>
      <w:r>
        <w:rPr>
          <w:rFonts w:hint="eastAsia"/>
          <w:color w:val="auto"/>
          <w:highlight w:val="none"/>
        </w:rPr>
        <w:t>无效</w:t>
      </w:r>
      <w:r>
        <w:rPr>
          <w:rFonts w:hint="default"/>
          <w:color w:val="auto"/>
          <w:highlight w:val="none"/>
          <w:lang w:val="zh-CN"/>
        </w:rPr>
        <w:t>。2、报价包括为完成本项目服务可能发生的全部费用及</w:t>
      </w:r>
      <w:r>
        <w:rPr>
          <w:rFonts w:hint="eastAsia"/>
          <w:color w:val="auto"/>
          <w:highlight w:val="none"/>
          <w:lang w:val="zh-CN"/>
        </w:rPr>
        <w:t>成交供应商</w:t>
      </w:r>
      <w:r>
        <w:rPr>
          <w:rFonts w:hint="default"/>
          <w:color w:val="auto"/>
          <w:highlight w:val="none"/>
          <w:lang w:val="zh-CN"/>
        </w:rPr>
        <w:t>的利润和应交纳的税金等一切费用，包括人员经费(包括人员工资福利、津贴、双休日及国定假日等各种加班费、夜餐费、高温费、各种社会保险)、专用设备及工具、器械、消耗材料、服装费、人员食宿与交通、安全、仓储、运输、维修、管理费用、税费、利润、完成合同所需的一切本身和不可或缺的所有工作开支及合同包含所有风险、责任等各种全部费用并承担一切风险责任</w:t>
      </w:r>
      <w:r>
        <w:rPr>
          <w:rFonts w:hint="eastAsia"/>
          <w:color w:val="auto"/>
          <w:highlight w:val="none"/>
        </w:rPr>
        <w:t>。</w:t>
      </w:r>
    </w:p>
    <w:p w14:paraId="620D8A07">
      <w:pPr>
        <w:snapToGrid/>
        <w:spacing w:line="240" w:lineRule="auto"/>
        <w:ind w:firstLine="0" w:firstLineChars="0"/>
        <w:jc w:val="left"/>
        <w:rPr>
          <w:rFonts w:hint="default"/>
          <w:color w:val="auto"/>
          <w:highlight w:val="none"/>
          <w:lang w:val="en-US"/>
        </w:rPr>
      </w:pPr>
      <w:r>
        <w:rPr>
          <w:rFonts w:hint="default"/>
          <w:color w:val="auto"/>
          <w:highlight w:val="none"/>
          <w:lang w:val="zh-CN"/>
        </w:rPr>
        <w:t>3、特别提示：采购代理机构将对项目名称和项目编号，</w:t>
      </w:r>
      <w:r>
        <w:rPr>
          <w:rFonts w:hint="default"/>
          <w:color w:val="auto"/>
          <w:highlight w:val="none"/>
          <w:lang w:val="zh-CN" w:eastAsia="zh-CN"/>
        </w:rPr>
        <w:t>成交</w:t>
      </w:r>
      <w:r>
        <w:rPr>
          <w:rFonts w:hint="default"/>
          <w:color w:val="auto"/>
          <w:highlight w:val="none"/>
          <w:lang w:val="zh-CN"/>
        </w:rPr>
        <w:t>供应商名称、地址和</w:t>
      </w:r>
      <w:r>
        <w:rPr>
          <w:rFonts w:hint="default"/>
          <w:color w:val="auto"/>
          <w:highlight w:val="none"/>
          <w:lang w:val="zh-CN" w:eastAsia="zh-CN"/>
        </w:rPr>
        <w:t>成交</w:t>
      </w:r>
      <w:r>
        <w:rPr>
          <w:rFonts w:hint="default"/>
          <w:color w:val="auto"/>
          <w:highlight w:val="none"/>
          <w:lang w:val="zh-CN"/>
        </w:rPr>
        <w:t>金额，主要</w:t>
      </w:r>
      <w:r>
        <w:rPr>
          <w:rFonts w:hint="default"/>
          <w:color w:val="auto"/>
          <w:highlight w:val="none"/>
          <w:lang w:val="zh-CN" w:eastAsia="zh-CN"/>
        </w:rPr>
        <w:t>成交</w:t>
      </w:r>
      <w:r>
        <w:rPr>
          <w:rFonts w:hint="default"/>
          <w:color w:val="auto"/>
          <w:highlight w:val="none"/>
          <w:lang w:val="zh-CN"/>
        </w:rPr>
        <w:t>标的名称、品牌（如果有）、规格型号、数量、单价等予以公示。</w:t>
      </w:r>
      <w:r>
        <w:rPr>
          <w:rFonts w:hint="default"/>
          <w:color w:val="auto"/>
          <w:highlight w:val="none"/>
        </w:rPr>
        <w:t>4、</w:t>
      </w:r>
      <w:r>
        <w:rPr>
          <w:rFonts w:hint="eastAsia" w:ascii="宋体" w:hAnsi="宋体" w:cs="宋体"/>
          <w:color w:val="auto"/>
          <w:sz w:val="24"/>
          <w:highlight w:val="none"/>
          <w:lang w:val="en-US" w:eastAsia="zh-CN"/>
        </w:rPr>
        <w:t>为防止不平衡报价，报价总价与分项单价都不得超最高限价，否则作废标处理。</w:t>
      </w:r>
    </w:p>
    <w:p w14:paraId="41DFF842">
      <w:pPr>
        <w:pStyle w:val="29"/>
        <w:keepNext w:val="0"/>
        <w:pageBreakBefore w:val="0"/>
        <w:tabs>
          <w:tab w:val="clear" w:pos="720"/>
        </w:tabs>
        <w:snapToGrid w:val="0"/>
        <w:spacing w:before="120" w:after="120"/>
        <w:ind w:firstLine="0" w:firstLineChars="0"/>
        <w:jc w:val="both"/>
        <w:outlineLvl w:val="9"/>
        <w:rPr>
          <w:rFonts w:ascii="宋体" w:hAnsi="宋体" w:eastAsia="宋体" w:cs="宋体"/>
          <w:color w:val="auto"/>
          <w:kern w:val="2"/>
          <w:sz w:val="32"/>
          <w:szCs w:val="32"/>
          <w:highlight w:val="none"/>
        </w:rPr>
        <w:sectPr>
          <w:pgSz w:w="16838" w:h="11906" w:orient="landscape"/>
          <w:pgMar w:top="1418" w:right="1247" w:bottom="567"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5D50C84">
      <w:pPr>
        <w:pStyle w:val="29"/>
        <w:keepNext w:val="0"/>
        <w:pageBreakBefore w:val="0"/>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7A7C3723">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E32FF66">
      <w:pPr>
        <w:pStyle w:val="2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1EB1A9F">
      <w:pPr>
        <w:pStyle w:val="2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A94ED6C">
      <w:pPr>
        <w:spacing w:line="360" w:lineRule="auto"/>
        <w:ind w:right="420" w:firstLine="3614" w:firstLineChars="1000"/>
        <w:rPr>
          <w:rFonts w:ascii="宋体" w:hAnsi="宋体" w:cs="宋体"/>
          <w:b/>
          <w:color w:val="auto"/>
          <w:kern w:val="0"/>
          <w:sz w:val="36"/>
          <w:szCs w:val="36"/>
          <w:highlight w:val="none"/>
        </w:rPr>
      </w:pPr>
    </w:p>
    <w:p w14:paraId="739287B7">
      <w:pPr>
        <w:spacing w:line="360" w:lineRule="auto"/>
        <w:ind w:right="420" w:firstLine="3614" w:firstLineChars="1000"/>
        <w:rPr>
          <w:rFonts w:ascii="宋体" w:hAnsi="宋体" w:cs="宋体"/>
          <w:b/>
          <w:color w:val="auto"/>
          <w:kern w:val="0"/>
          <w:sz w:val="36"/>
          <w:szCs w:val="36"/>
          <w:highlight w:val="none"/>
        </w:rPr>
      </w:pPr>
    </w:p>
    <w:p w14:paraId="5CF858A5">
      <w:pPr>
        <w:spacing w:line="360" w:lineRule="auto"/>
        <w:ind w:right="420" w:firstLine="3614" w:firstLineChars="1000"/>
        <w:rPr>
          <w:rFonts w:ascii="宋体" w:hAnsi="宋体" w:cs="宋体"/>
          <w:b/>
          <w:color w:val="auto"/>
          <w:kern w:val="0"/>
          <w:sz w:val="36"/>
          <w:szCs w:val="36"/>
          <w:highlight w:val="none"/>
        </w:rPr>
      </w:pPr>
    </w:p>
    <w:p w14:paraId="55B92B66">
      <w:pPr>
        <w:spacing w:line="360" w:lineRule="auto"/>
        <w:ind w:right="420" w:firstLine="3614" w:firstLineChars="1000"/>
        <w:rPr>
          <w:rFonts w:ascii="宋体" w:hAnsi="宋体" w:cs="宋体"/>
          <w:b/>
          <w:color w:val="auto"/>
          <w:kern w:val="0"/>
          <w:sz w:val="36"/>
          <w:szCs w:val="36"/>
          <w:highlight w:val="none"/>
        </w:rPr>
      </w:pPr>
    </w:p>
    <w:p w14:paraId="2F71BA92">
      <w:pPr>
        <w:spacing w:line="360" w:lineRule="auto"/>
        <w:ind w:right="420" w:firstLine="3614" w:firstLineChars="1000"/>
        <w:rPr>
          <w:rFonts w:ascii="宋体" w:hAnsi="宋体" w:cs="宋体"/>
          <w:b/>
          <w:color w:val="auto"/>
          <w:kern w:val="0"/>
          <w:sz w:val="36"/>
          <w:szCs w:val="36"/>
          <w:highlight w:val="none"/>
        </w:rPr>
      </w:pPr>
    </w:p>
    <w:p w14:paraId="0F549A79">
      <w:pPr>
        <w:spacing w:line="360" w:lineRule="auto"/>
        <w:ind w:right="420" w:firstLine="3614" w:firstLineChars="1000"/>
        <w:rPr>
          <w:rFonts w:ascii="宋体" w:hAnsi="宋体" w:cs="宋体"/>
          <w:b/>
          <w:color w:val="auto"/>
          <w:kern w:val="0"/>
          <w:sz w:val="36"/>
          <w:szCs w:val="36"/>
          <w:highlight w:val="none"/>
        </w:rPr>
      </w:pPr>
    </w:p>
    <w:p w14:paraId="464C3A24">
      <w:pPr>
        <w:spacing w:line="360" w:lineRule="auto"/>
        <w:ind w:right="420" w:firstLine="3614" w:firstLineChars="1000"/>
        <w:rPr>
          <w:rFonts w:ascii="宋体" w:hAnsi="宋体" w:cs="宋体"/>
          <w:b/>
          <w:color w:val="auto"/>
          <w:kern w:val="0"/>
          <w:sz w:val="36"/>
          <w:szCs w:val="36"/>
          <w:highlight w:val="none"/>
        </w:rPr>
      </w:pPr>
    </w:p>
    <w:p w14:paraId="7D272879">
      <w:pPr>
        <w:spacing w:line="360" w:lineRule="auto"/>
        <w:ind w:right="420" w:firstLine="3614" w:firstLineChars="1000"/>
        <w:rPr>
          <w:rFonts w:ascii="宋体" w:hAnsi="宋体" w:cs="宋体"/>
          <w:b/>
          <w:color w:val="auto"/>
          <w:kern w:val="0"/>
          <w:sz w:val="36"/>
          <w:szCs w:val="36"/>
          <w:highlight w:val="none"/>
        </w:rPr>
      </w:pPr>
    </w:p>
    <w:p w14:paraId="19DC7415">
      <w:pPr>
        <w:spacing w:line="360" w:lineRule="auto"/>
        <w:ind w:right="420" w:firstLine="3614" w:firstLineChars="1000"/>
        <w:rPr>
          <w:rFonts w:ascii="宋体" w:hAnsi="宋体" w:cs="宋体"/>
          <w:b/>
          <w:color w:val="auto"/>
          <w:kern w:val="0"/>
          <w:sz w:val="36"/>
          <w:szCs w:val="36"/>
          <w:highlight w:val="none"/>
        </w:rPr>
      </w:pPr>
    </w:p>
    <w:p w14:paraId="2A501217">
      <w:pPr>
        <w:spacing w:line="360" w:lineRule="auto"/>
        <w:ind w:right="420" w:firstLine="3614" w:firstLineChars="1000"/>
        <w:rPr>
          <w:rFonts w:ascii="宋体" w:hAnsi="宋体" w:cs="宋体"/>
          <w:b/>
          <w:color w:val="auto"/>
          <w:kern w:val="0"/>
          <w:sz w:val="36"/>
          <w:szCs w:val="36"/>
          <w:highlight w:val="none"/>
        </w:rPr>
      </w:pPr>
    </w:p>
    <w:p w14:paraId="75C76104">
      <w:pPr>
        <w:spacing w:line="360" w:lineRule="auto"/>
        <w:ind w:right="420" w:firstLine="3614" w:firstLineChars="1000"/>
        <w:rPr>
          <w:rFonts w:ascii="宋体" w:hAnsi="宋体" w:cs="宋体"/>
          <w:b/>
          <w:color w:val="auto"/>
          <w:kern w:val="0"/>
          <w:sz w:val="36"/>
          <w:szCs w:val="36"/>
          <w:highlight w:val="none"/>
        </w:rPr>
      </w:pPr>
    </w:p>
    <w:p w14:paraId="1C7E1251">
      <w:pPr>
        <w:spacing w:line="360" w:lineRule="auto"/>
        <w:ind w:right="420" w:firstLine="3614" w:firstLineChars="1000"/>
        <w:rPr>
          <w:rFonts w:ascii="宋体" w:hAnsi="宋体" w:cs="宋体"/>
          <w:b/>
          <w:color w:val="auto"/>
          <w:kern w:val="0"/>
          <w:sz w:val="36"/>
          <w:szCs w:val="36"/>
          <w:highlight w:val="none"/>
        </w:rPr>
      </w:pPr>
    </w:p>
    <w:p w14:paraId="01A677D7">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bookmarkStart w:id="17" w:name="_Toc465665161"/>
    </w:p>
    <w:p w14:paraId="06C4DB8F">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14:paraId="52DAB4D6">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14:paraId="2234BB45">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ascii="宋体" w:hAnsi="宋体" w:cs="宋体"/>
          <w:color w:val="auto"/>
          <w:highlight w:val="none"/>
        </w:rPr>
      </w:pPr>
      <w:r>
        <w:rPr>
          <w:rFonts w:hint="eastAsia" w:ascii="宋体" w:hAnsi="宋体" w:cs="宋体"/>
          <w:color w:val="auto"/>
          <w:highlight w:val="none"/>
        </w:rPr>
        <w:t>附件</w:t>
      </w:r>
      <w:bookmarkEnd w:id="17"/>
    </w:p>
    <w:p w14:paraId="59FE4BD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0BA85E0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1BF332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F271E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C148D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C81F1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862C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311C2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ADE7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E465F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9843A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B895B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07B57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04FF1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1E4E27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6259E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EBBC3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1CFAAEA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57C08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A87EA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1045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91F4C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A2416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B117D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EC7ACA0">
      <w:pPr>
        <w:spacing w:line="360" w:lineRule="auto"/>
        <w:jc w:val="center"/>
        <w:rPr>
          <w:rFonts w:ascii="宋体" w:hAnsi="宋体" w:cs="宋体"/>
          <w:b/>
          <w:bCs/>
          <w:color w:val="auto"/>
          <w:sz w:val="24"/>
          <w:highlight w:val="none"/>
        </w:rPr>
      </w:pPr>
    </w:p>
    <w:p w14:paraId="472B2DD8">
      <w:pPr>
        <w:spacing w:line="360" w:lineRule="auto"/>
        <w:rPr>
          <w:rFonts w:ascii="宋体" w:hAnsi="宋体" w:cs="宋体"/>
          <w:b/>
          <w:color w:val="auto"/>
          <w:sz w:val="24"/>
          <w:highlight w:val="none"/>
        </w:rPr>
      </w:pPr>
    </w:p>
    <w:p w14:paraId="2B622662">
      <w:pPr>
        <w:spacing w:line="360" w:lineRule="auto"/>
        <w:rPr>
          <w:rFonts w:ascii="宋体" w:hAnsi="宋体" w:cs="宋体"/>
          <w:b/>
          <w:color w:val="auto"/>
          <w:sz w:val="24"/>
          <w:highlight w:val="none"/>
        </w:rPr>
      </w:pPr>
    </w:p>
    <w:p w14:paraId="1A4D2E2C">
      <w:pPr>
        <w:spacing w:line="360" w:lineRule="auto"/>
        <w:rPr>
          <w:rFonts w:ascii="宋体" w:hAnsi="宋体" w:cs="宋体"/>
          <w:b/>
          <w:color w:val="auto"/>
          <w:sz w:val="24"/>
          <w:highlight w:val="none"/>
        </w:rPr>
      </w:pPr>
    </w:p>
    <w:p w14:paraId="7B8DB32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CABDD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76AA5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862C59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49E99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3D3F1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BC0B9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52D1D5BC">
      <w:pPr>
        <w:widowControl/>
        <w:spacing w:line="360" w:lineRule="auto"/>
        <w:ind w:firstLine="600" w:firstLineChars="200"/>
        <w:jc w:val="left"/>
        <w:rPr>
          <w:rFonts w:ascii="宋体" w:hAnsi="宋体" w:cs="宋体"/>
          <w:color w:val="auto"/>
          <w:sz w:val="30"/>
          <w:szCs w:val="30"/>
          <w:highlight w:val="none"/>
        </w:rPr>
      </w:pPr>
    </w:p>
    <w:p w14:paraId="2F88D991">
      <w:pPr>
        <w:spacing w:line="360" w:lineRule="auto"/>
        <w:jc w:val="center"/>
        <w:rPr>
          <w:rFonts w:ascii="宋体" w:hAnsi="宋体" w:cs="宋体"/>
          <w:b/>
          <w:color w:val="auto"/>
          <w:spacing w:val="6"/>
          <w:sz w:val="32"/>
          <w:szCs w:val="32"/>
          <w:highlight w:val="none"/>
        </w:rPr>
      </w:pPr>
    </w:p>
    <w:p w14:paraId="48F7E152">
      <w:pPr>
        <w:spacing w:line="360" w:lineRule="auto"/>
        <w:jc w:val="center"/>
        <w:rPr>
          <w:rFonts w:ascii="宋体" w:hAnsi="宋体" w:cs="宋体"/>
          <w:b/>
          <w:color w:val="auto"/>
          <w:spacing w:val="6"/>
          <w:sz w:val="32"/>
          <w:szCs w:val="32"/>
          <w:highlight w:val="none"/>
        </w:rPr>
      </w:pPr>
    </w:p>
    <w:p w14:paraId="1372ADE8">
      <w:pPr>
        <w:spacing w:line="360" w:lineRule="auto"/>
        <w:jc w:val="center"/>
        <w:rPr>
          <w:rFonts w:ascii="宋体" w:hAnsi="宋体" w:cs="宋体"/>
          <w:b/>
          <w:color w:val="auto"/>
          <w:spacing w:val="6"/>
          <w:sz w:val="32"/>
          <w:szCs w:val="32"/>
          <w:highlight w:val="none"/>
        </w:rPr>
      </w:pPr>
    </w:p>
    <w:p w14:paraId="048A5525">
      <w:pPr>
        <w:spacing w:line="360" w:lineRule="auto"/>
        <w:jc w:val="center"/>
        <w:rPr>
          <w:rFonts w:ascii="宋体" w:hAnsi="宋体" w:cs="宋体"/>
          <w:b/>
          <w:color w:val="auto"/>
          <w:spacing w:val="6"/>
          <w:sz w:val="32"/>
          <w:szCs w:val="32"/>
          <w:highlight w:val="none"/>
        </w:rPr>
      </w:pPr>
    </w:p>
    <w:p w14:paraId="3E3415F8">
      <w:pPr>
        <w:spacing w:line="360" w:lineRule="auto"/>
        <w:jc w:val="center"/>
        <w:rPr>
          <w:rFonts w:ascii="宋体" w:hAnsi="宋体" w:cs="宋体"/>
          <w:b/>
          <w:color w:val="auto"/>
          <w:spacing w:val="6"/>
          <w:sz w:val="32"/>
          <w:szCs w:val="32"/>
          <w:highlight w:val="none"/>
        </w:rPr>
      </w:pPr>
    </w:p>
    <w:p w14:paraId="50FBDAA4">
      <w:pPr>
        <w:spacing w:line="360" w:lineRule="auto"/>
        <w:jc w:val="center"/>
        <w:rPr>
          <w:rFonts w:ascii="宋体" w:hAnsi="宋体" w:cs="宋体"/>
          <w:b/>
          <w:color w:val="auto"/>
          <w:spacing w:val="6"/>
          <w:sz w:val="32"/>
          <w:szCs w:val="32"/>
          <w:highlight w:val="none"/>
        </w:rPr>
      </w:pPr>
    </w:p>
    <w:p w14:paraId="74BD4E28">
      <w:pPr>
        <w:spacing w:line="360" w:lineRule="auto"/>
        <w:jc w:val="center"/>
        <w:rPr>
          <w:rFonts w:ascii="宋体" w:hAnsi="宋体" w:cs="宋体"/>
          <w:b/>
          <w:color w:val="auto"/>
          <w:spacing w:val="6"/>
          <w:sz w:val="32"/>
          <w:szCs w:val="32"/>
          <w:highlight w:val="none"/>
        </w:rPr>
      </w:pPr>
    </w:p>
    <w:p w14:paraId="4433F587">
      <w:pPr>
        <w:spacing w:line="360" w:lineRule="auto"/>
        <w:jc w:val="center"/>
        <w:rPr>
          <w:rFonts w:ascii="宋体" w:hAnsi="宋体" w:cs="宋体"/>
          <w:b/>
          <w:color w:val="auto"/>
          <w:spacing w:val="6"/>
          <w:sz w:val="32"/>
          <w:szCs w:val="32"/>
          <w:highlight w:val="none"/>
        </w:rPr>
      </w:pPr>
    </w:p>
    <w:p w14:paraId="141246A8">
      <w:pPr>
        <w:spacing w:line="360" w:lineRule="auto"/>
        <w:jc w:val="center"/>
        <w:rPr>
          <w:rFonts w:ascii="宋体" w:hAnsi="宋体" w:cs="宋体"/>
          <w:b/>
          <w:color w:val="auto"/>
          <w:spacing w:val="6"/>
          <w:sz w:val="32"/>
          <w:szCs w:val="32"/>
          <w:highlight w:val="none"/>
        </w:rPr>
      </w:pPr>
    </w:p>
    <w:p w14:paraId="2719C759">
      <w:pPr>
        <w:spacing w:line="360" w:lineRule="auto"/>
        <w:jc w:val="center"/>
        <w:rPr>
          <w:rFonts w:ascii="宋体" w:hAnsi="宋体" w:cs="宋体"/>
          <w:b/>
          <w:color w:val="auto"/>
          <w:spacing w:val="6"/>
          <w:sz w:val="32"/>
          <w:szCs w:val="32"/>
          <w:highlight w:val="none"/>
        </w:rPr>
      </w:pPr>
    </w:p>
    <w:p w14:paraId="2C40C76B">
      <w:pPr>
        <w:spacing w:line="360" w:lineRule="auto"/>
        <w:jc w:val="center"/>
        <w:rPr>
          <w:rFonts w:ascii="宋体" w:hAnsi="宋体" w:cs="宋体"/>
          <w:b/>
          <w:color w:val="auto"/>
          <w:spacing w:val="6"/>
          <w:sz w:val="32"/>
          <w:szCs w:val="32"/>
          <w:highlight w:val="none"/>
        </w:rPr>
      </w:pPr>
    </w:p>
    <w:p w14:paraId="111EEA28">
      <w:pPr>
        <w:spacing w:line="360" w:lineRule="auto"/>
        <w:jc w:val="left"/>
        <w:rPr>
          <w:rFonts w:hint="eastAsia" w:ascii="宋体" w:hAnsi="宋体" w:cs="宋体"/>
          <w:b/>
          <w:color w:val="auto"/>
          <w:spacing w:val="6"/>
          <w:sz w:val="32"/>
          <w:szCs w:val="32"/>
          <w:highlight w:val="none"/>
        </w:rPr>
      </w:pPr>
    </w:p>
    <w:p w14:paraId="3CACB5C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2ECEAD25">
      <w:pPr>
        <w:spacing w:line="360" w:lineRule="auto"/>
        <w:jc w:val="center"/>
        <w:rPr>
          <w:rFonts w:ascii="宋体" w:hAnsi="宋体" w:cs="宋体"/>
          <w:b/>
          <w:color w:val="auto"/>
          <w:sz w:val="24"/>
          <w:highlight w:val="none"/>
        </w:rPr>
      </w:pPr>
    </w:p>
    <w:p w14:paraId="24A6CDA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9EB8E5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897EE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CAC77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FFB3D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55AD7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ACDFD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46E4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C8EAB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827C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03D3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A895D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4A00D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6437D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A8C9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A5A4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388EB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830AA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CEE48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BEB9F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40DE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D05B7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38CAD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04C384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C16B48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98A7C1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C1DF6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21DE604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E475B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87C5BEC">
      <w:pPr>
        <w:spacing w:line="360" w:lineRule="auto"/>
        <w:rPr>
          <w:rFonts w:ascii="宋体" w:hAnsi="宋体" w:cs="宋体"/>
          <w:color w:val="auto"/>
          <w:sz w:val="24"/>
          <w:highlight w:val="none"/>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5C71E87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34B052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B16B2F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88916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342996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30F0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9B0C1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2902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4A704D8">
      <w:pPr>
        <w:spacing w:line="360" w:lineRule="auto"/>
        <w:rPr>
          <w:rFonts w:ascii="宋体" w:hAnsi="宋体" w:cs="宋体"/>
          <w:b/>
          <w:color w:val="auto"/>
          <w:sz w:val="24"/>
          <w:highlight w:val="none"/>
        </w:rPr>
      </w:pPr>
    </w:p>
    <w:p w14:paraId="59C1AE9C">
      <w:pPr>
        <w:spacing w:line="360" w:lineRule="auto"/>
        <w:rPr>
          <w:rFonts w:ascii="宋体" w:hAnsi="宋体" w:cs="宋体"/>
          <w:b/>
          <w:color w:val="auto"/>
          <w:sz w:val="24"/>
          <w:highlight w:val="none"/>
        </w:rPr>
      </w:pPr>
    </w:p>
    <w:p w14:paraId="78325B1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3B379A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F1626F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5AEF3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A1D4D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A243C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E6E7A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607568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57065593">
      <w:pPr>
        <w:autoSpaceDE w:val="0"/>
        <w:autoSpaceDN w:val="0"/>
        <w:jc w:val="center"/>
        <w:rPr>
          <w:rFonts w:hint="eastAsia" w:ascii="宋体" w:hAnsi="宋体" w:cs="宋体"/>
          <w:b/>
          <w:color w:val="auto"/>
          <w:spacing w:val="6"/>
          <w:sz w:val="32"/>
          <w:szCs w:val="32"/>
          <w:highlight w:val="none"/>
        </w:rPr>
      </w:pPr>
    </w:p>
    <w:p w14:paraId="09F26EBE">
      <w:pPr>
        <w:autoSpaceDE w:val="0"/>
        <w:autoSpaceDN w:val="0"/>
        <w:jc w:val="center"/>
        <w:rPr>
          <w:rFonts w:hint="eastAsia" w:ascii="宋体" w:hAnsi="宋体" w:cs="宋体"/>
          <w:b/>
          <w:color w:val="auto"/>
          <w:spacing w:val="6"/>
          <w:sz w:val="32"/>
          <w:szCs w:val="32"/>
          <w:highlight w:val="none"/>
        </w:rPr>
      </w:pPr>
    </w:p>
    <w:p w14:paraId="5C19265C">
      <w:pPr>
        <w:autoSpaceDE w:val="0"/>
        <w:autoSpaceDN w:val="0"/>
        <w:jc w:val="center"/>
        <w:rPr>
          <w:rFonts w:hint="eastAsia" w:ascii="宋体" w:hAnsi="宋体" w:cs="宋体"/>
          <w:b/>
          <w:color w:val="auto"/>
          <w:spacing w:val="6"/>
          <w:sz w:val="32"/>
          <w:szCs w:val="32"/>
          <w:highlight w:val="none"/>
        </w:rPr>
      </w:pPr>
    </w:p>
    <w:p w14:paraId="2588E77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4F1E297">
      <w:pPr>
        <w:spacing w:line="360" w:lineRule="auto"/>
        <w:rPr>
          <w:rFonts w:ascii="宋体" w:hAnsi="宋体" w:cs="宋体"/>
          <w:color w:val="auto"/>
          <w:sz w:val="24"/>
          <w:highlight w:val="none"/>
          <w:u w:val="single"/>
        </w:rPr>
      </w:pPr>
    </w:p>
    <w:p w14:paraId="4A8A190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9A8F84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bCs/>
          <w:color w:val="auto"/>
          <w:sz w:val="24"/>
          <w:highlight w:val="none"/>
          <w:lang w:val="en-US" w:eastAsia="zh-CN"/>
        </w:rPr>
        <w:t>采购</w:t>
      </w:r>
      <w:r>
        <w:rPr>
          <w:rFonts w:hint="eastAsia" w:ascii="宋体" w:hAnsi="宋体" w:cs="宋体"/>
          <w:bCs/>
          <w:color w:val="auto"/>
          <w:sz w:val="24"/>
          <w:highlight w:val="none"/>
        </w:rPr>
        <w:t>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E3E33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644ACE4">
      <w:pPr>
        <w:spacing w:line="360" w:lineRule="auto"/>
        <w:ind w:firstLine="494"/>
        <w:rPr>
          <w:rFonts w:ascii="宋体" w:hAnsi="宋体" w:cs="宋体"/>
          <w:color w:val="auto"/>
          <w:sz w:val="24"/>
          <w:highlight w:val="none"/>
        </w:rPr>
      </w:pPr>
    </w:p>
    <w:p w14:paraId="01756931">
      <w:pPr>
        <w:spacing w:line="360" w:lineRule="auto"/>
        <w:ind w:firstLine="494"/>
        <w:rPr>
          <w:rFonts w:ascii="宋体" w:hAnsi="宋体" w:cs="宋体"/>
          <w:color w:val="auto"/>
          <w:sz w:val="24"/>
          <w:highlight w:val="none"/>
        </w:rPr>
      </w:pPr>
    </w:p>
    <w:p w14:paraId="4FF241B8">
      <w:pPr>
        <w:spacing w:line="360" w:lineRule="auto"/>
        <w:ind w:firstLine="494"/>
        <w:rPr>
          <w:rFonts w:ascii="宋体" w:hAnsi="宋体" w:cs="宋体"/>
          <w:color w:val="auto"/>
          <w:sz w:val="24"/>
          <w:highlight w:val="none"/>
        </w:rPr>
      </w:pPr>
    </w:p>
    <w:p w14:paraId="5627FFB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单位（法定名称章）：</w:t>
      </w:r>
    </w:p>
    <w:p w14:paraId="75CB50F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C820BE4">
      <w:pPr>
        <w:rPr>
          <w:rFonts w:ascii="宋体" w:hAnsi="宋体" w:cs="宋体"/>
          <w:color w:val="auto"/>
          <w:sz w:val="24"/>
          <w:highlight w:val="none"/>
        </w:rPr>
      </w:pPr>
      <w:r>
        <w:rPr>
          <w:rFonts w:hint="eastAsia" w:ascii="宋体" w:hAnsi="宋体" w:cs="宋体"/>
          <w:b/>
          <w:bCs/>
          <w:color w:val="auto"/>
          <w:sz w:val="24"/>
          <w:highlight w:val="none"/>
        </w:rPr>
        <w:t>附：</w:t>
      </w:r>
    </w:p>
    <w:p w14:paraId="435A6AFF">
      <w:pPr>
        <w:spacing w:line="360" w:lineRule="auto"/>
        <w:rPr>
          <w:rFonts w:hint="eastAsia" w:ascii="宋体" w:hAnsi="宋体" w:cs="宋体"/>
          <w:color w:val="auto"/>
          <w:sz w:val="24"/>
          <w:highlight w:val="none"/>
        </w:rPr>
      </w:pPr>
      <w:r>
        <w:rPr>
          <w:rFonts w:hint="default" w:ascii="宋体" w:hAnsi="宋体" w:cs="宋体"/>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wxpvSsCAAB1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kWWOGGp41/JNeG2RrH8&#10;ujeo86Gkukf/gL3E4O9B/gjMwbKlMnWHCF2rRE208r4+e7ahDwJtZZvuE9QEL3YRkleHBm0PSC6w&#10;Q2rJ8dwSdYhM0sfiejyZzKacScoVxfRqlk/TGaJ82u4xxA8KLOsXFUdin+DF/j7Eno4on0oSfTC6&#10;XmtjUoDbzdIg2wuaj3V6Tujhssw41lX8ZlpME/KzXLiEGKfnXxBWR7o2RluScVlk3Mmw3qPB6w3U&#10;R/ILYZhWuqu0aAF/cdbRpFY8/NwJVJyZj448v8knk360UzCZXhcU4GVmc5kRThJUxSNnw3IZh+uw&#10;86i3LZ2UJ40O7qh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A8Mab0rAgAAdQQAAA4AAAAAAAAAAQAgAAAAJwEAAGRycy9lMm9Eb2MueG1sUEsF&#10;BgAAAAAGAAYAWQEAAMQFAAAAAA==&#10;">
                <v:fill on="t" focussize="0,0"/>
                <v:stroke color="#000000" miterlimit="2" joinstyle="miter"/>
                <v:imagedata o:title=""/>
                <o:lock v:ext="edit" aspectratio="f"/>
              </v:rect>
            </w:pict>
          </mc:Fallback>
        </mc:AlternateContent>
      </w:r>
      <w:r>
        <w:rPr>
          <w:rFonts w:hint="default" w:ascii="宋体" w:hAnsi="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WchPyS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Crn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FnIT8k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3562B524">
      <w:pPr>
        <w:autoSpaceDE w:val="0"/>
        <w:autoSpaceDN w:val="0"/>
        <w:jc w:val="center"/>
        <w:rPr>
          <w:rFonts w:ascii="宋体" w:hAnsi="宋体" w:cs="宋体"/>
          <w:b/>
          <w:color w:val="auto"/>
          <w:spacing w:val="6"/>
          <w:sz w:val="32"/>
          <w:szCs w:val="32"/>
          <w:highlight w:val="none"/>
        </w:rPr>
      </w:pPr>
    </w:p>
    <w:p w14:paraId="6412C174">
      <w:pPr>
        <w:autoSpaceDE w:val="0"/>
        <w:autoSpaceDN w:val="0"/>
        <w:jc w:val="center"/>
        <w:rPr>
          <w:rFonts w:ascii="宋体" w:hAnsi="宋体" w:cs="宋体"/>
          <w:b/>
          <w:color w:val="auto"/>
          <w:spacing w:val="6"/>
          <w:sz w:val="32"/>
          <w:szCs w:val="32"/>
          <w:highlight w:val="none"/>
        </w:rPr>
      </w:pPr>
    </w:p>
    <w:p w14:paraId="10D95ADE">
      <w:pPr>
        <w:autoSpaceDE w:val="0"/>
        <w:autoSpaceDN w:val="0"/>
        <w:jc w:val="center"/>
        <w:rPr>
          <w:rFonts w:ascii="宋体" w:hAnsi="宋体" w:cs="宋体"/>
          <w:b/>
          <w:color w:val="auto"/>
          <w:spacing w:val="6"/>
          <w:sz w:val="32"/>
          <w:szCs w:val="32"/>
          <w:highlight w:val="none"/>
        </w:rPr>
      </w:pPr>
    </w:p>
    <w:p w14:paraId="76645244">
      <w:pPr>
        <w:snapToGrid w:val="0"/>
        <w:spacing w:line="360" w:lineRule="auto"/>
        <w:jc w:val="center"/>
        <w:outlineLvl w:val="0"/>
        <w:rPr>
          <w:rFonts w:hint="eastAsia" w:ascii="宋体" w:hAnsi="宋体" w:cs="宋体"/>
          <w:b/>
          <w:color w:val="auto"/>
          <w:kern w:val="0"/>
          <w:sz w:val="32"/>
          <w:szCs w:val="32"/>
          <w:highlight w:val="none"/>
        </w:rPr>
      </w:pPr>
    </w:p>
    <w:p w14:paraId="74A20F4E">
      <w:pPr>
        <w:snapToGrid w:val="0"/>
        <w:spacing w:line="360" w:lineRule="auto"/>
        <w:jc w:val="center"/>
        <w:outlineLvl w:val="0"/>
        <w:rPr>
          <w:rFonts w:hint="eastAsia" w:ascii="宋体" w:hAnsi="宋体" w:cs="宋体"/>
          <w:b/>
          <w:color w:val="auto"/>
          <w:kern w:val="0"/>
          <w:sz w:val="32"/>
          <w:szCs w:val="32"/>
          <w:highlight w:val="none"/>
        </w:rPr>
      </w:pPr>
    </w:p>
    <w:p w14:paraId="4BCC3B99">
      <w:pPr>
        <w:snapToGrid w:val="0"/>
        <w:spacing w:line="360" w:lineRule="auto"/>
        <w:jc w:val="center"/>
        <w:outlineLvl w:val="0"/>
        <w:rPr>
          <w:rFonts w:hint="eastAsia" w:ascii="宋体" w:hAnsi="宋体" w:cs="宋体"/>
          <w:b/>
          <w:color w:val="auto"/>
          <w:kern w:val="0"/>
          <w:sz w:val="32"/>
          <w:szCs w:val="32"/>
          <w:highlight w:val="none"/>
        </w:rPr>
      </w:pPr>
    </w:p>
    <w:p w14:paraId="7D777F90">
      <w:pPr>
        <w:snapToGrid w:val="0"/>
        <w:spacing w:line="360" w:lineRule="auto"/>
        <w:jc w:val="center"/>
        <w:outlineLvl w:val="0"/>
        <w:rPr>
          <w:rFonts w:hint="eastAsia" w:ascii="宋体" w:hAnsi="宋体" w:cs="宋体"/>
          <w:b/>
          <w:color w:val="auto"/>
          <w:kern w:val="0"/>
          <w:sz w:val="32"/>
          <w:szCs w:val="32"/>
          <w:highlight w:val="none"/>
        </w:rPr>
      </w:pPr>
    </w:p>
    <w:p w14:paraId="6C7BE189">
      <w:pPr>
        <w:snapToGrid w:val="0"/>
        <w:spacing w:line="360" w:lineRule="auto"/>
        <w:jc w:val="center"/>
        <w:outlineLvl w:val="0"/>
        <w:rPr>
          <w:rFonts w:hint="eastAsia" w:ascii="宋体" w:hAnsi="宋体" w:cs="宋体"/>
          <w:b/>
          <w:color w:val="auto"/>
          <w:kern w:val="0"/>
          <w:sz w:val="32"/>
          <w:szCs w:val="32"/>
          <w:highlight w:val="none"/>
        </w:rPr>
      </w:pPr>
    </w:p>
    <w:p w14:paraId="28717FFD">
      <w:pPr>
        <w:snapToGrid w:val="0"/>
        <w:spacing w:line="360" w:lineRule="auto"/>
        <w:jc w:val="center"/>
        <w:outlineLvl w:val="0"/>
        <w:rPr>
          <w:rFonts w:hint="eastAsia" w:ascii="宋体" w:hAnsi="宋体" w:cs="宋体"/>
          <w:b/>
          <w:color w:val="auto"/>
          <w:kern w:val="0"/>
          <w:sz w:val="32"/>
          <w:szCs w:val="32"/>
          <w:highlight w:val="none"/>
        </w:rPr>
      </w:pPr>
    </w:p>
    <w:p w14:paraId="7E6756F0">
      <w:pPr>
        <w:snapToGrid w:val="0"/>
        <w:spacing w:line="360" w:lineRule="auto"/>
        <w:jc w:val="center"/>
        <w:outlineLvl w:val="0"/>
        <w:rPr>
          <w:rFonts w:hint="eastAsia" w:ascii="宋体" w:hAnsi="宋体" w:cs="宋体"/>
          <w:b/>
          <w:color w:val="auto"/>
          <w:kern w:val="0"/>
          <w:sz w:val="32"/>
          <w:szCs w:val="32"/>
          <w:highlight w:val="none"/>
        </w:rPr>
      </w:pPr>
    </w:p>
    <w:p w14:paraId="38CDF3BA">
      <w:pPr>
        <w:snapToGrid w:val="0"/>
        <w:spacing w:line="360" w:lineRule="auto"/>
        <w:jc w:val="center"/>
        <w:outlineLvl w:val="0"/>
        <w:rPr>
          <w:rFonts w:hint="eastAsia" w:ascii="宋体" w:hAnsi="宋体" w:cs="宋体"/>
          <w:b/>
          <w:color w:val="auto"/>
          <w:kern w:val="0"/>
          <w:sz w:val="32"/>
          <w:szCs w:val="32"/>
          <w:highlight w:val="none"/>
        </w:rPr>
      </w:pPr>
    </w:p>
    <w:p w14:paraId="03FC40F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160B959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参与本项目</w:t>
      </w:r>
      <w:r>
        <w:rPr>
          <w:rFonts w:hint="eastAsia" w:ascii="宋体" w:hAnsi="宋体" w:cs="宋体"/>
          <w:b/>
          <w:color w:val="auto"/>
          <w:sz w:val="24"/>
          <w:highlight w:val="none"/>
        </w:rPr>
        <w:t>的，提供联合协议；本项目不接受联合体或者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不以联合体形式的，则不需要提供）</w:t>
      </w:r>
    </w:p>
    <w:p w14:paraId="03CBB4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 xml:space="preserve">。 </w:t>
      </w:r>
    </w:p>
    <w:p w14:paraId="709B20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和合同实施阶段的主办、协调工作</w:t>
      </w:r>
      <w:r>
        <w:rPr>
          <w:rFonts w:hint="eastAsia" w:ascii="宋体" w:hAnsi="宋体" w:cs="宋体"/>
          <w:color w:val="auto"/>
          <w:kern w:val="0"/>
          <w:sz w:val="24"/>
          <w:highlight w:val="none"/>
          <w:lang w:val="zh-CN"/>
        </w:rPr>
        <w:t>。</w:t>
      </w:r>
    </w:p>
    <w:p w14:paraId="7AA9E1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文件规定及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内容而对采购人、采购代理机构所作的任何合法承诺，包括书面澄清及相应</w:t>
      </w:r>
      <w:r>
        <w:rPr>
          <w:rFonts w:hint="eastAsia" w:ascii="宋体" w:hAnsi="宋体" w:cs="宋体"/>
          <w:color w:val="auto"/>
          <w:kern w:val="0"/>
          <w:sz w:val="24"/>
          <w:highlight w:val="none"/>
          <w:lang w:val="en-US" w:eastAsia="zh-CN"/>
        </w:rPr>
        <w:t>声明</w:t>
      </w:r>
      <w:r>
        <w:rPr>
          <w:rFonts w:hint="eastAsia" w:ascii="宋体" w:hAnsi="宋体" w:cs="宋体"/>
          <w:color w:val="auto"/>
          <w:kern w:val="0"/>
          <w:sz w:val="24"/>
          <w:highlight w:val="none"/>
          <w:lang w:val="zh-CN"/>
        </w:rPr>
        <w:t>等均对联合</w:t>
      </w:r>
      <w:r>
        <w:rPr>
          <w:rFonts w:hint="eastAsia" w:ascii="宋体" w:hAnsi="宋体" w:cs="宋体"/>
          <w:color w:val="auto"/>
          <w:kern w:val="0"/>
          <w:sz w:val="24"/>
          <w:highlight w:val="none"/>
          <w:lang w:val="en-US" w:eastAsia="zh-CN"/>
        </w:rPr>
        <w:t>参与</w:t>
      </w:r>
      <w:r>
        <w:rPr>
          <w:rFonts w:hint="eastAsia" w:ascii="宋体" w:hAnsi="宋体" w:cs="宋体"/>
          <w:color w:val="auto"/>
          <w:kern w:val="0"/>
          <w:sz w:val="24"/>
          <w:highlight w:val="none"/>
          <w:lang w:val="zh-CN"/>
        </w:rPr>
        <w:t>各方产生约束力。</w:t>
      </w:r>
    </w:p>
    <w:p w14:paraId="0E4F6E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622197D7">
      <w:pPr>
        <w:snapToGrid w:val="0"/>
        <w:spacing w:line="360" w:lineRule="auto"/>
        <w:ind w:firstLine="576"/>
        <w:rPr>
          <w:rFonts w:ascii="宋体" w:hAnsi="宋体" w:cs="宋体"/>
          <w:color w:val="auto"/>
          <w:kern w:val="0"/>
          <w:sz w:val="24"/>
          <w:highlight w:val="none"/>
          <w:lang w:val="zh-CN"/>
        </w:rPr>
      </w:pPr>
      <w:bookmarkStart w:id="1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E386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707FE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8"/>
    <w:p w14:paraId="3D03A6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E80A4FE">
      <w:pPr>
        <w:snapToGrid w:val="0"/>
        <w:spacing w:line="360" w:lineRule="auto"/>
        <w:ind w:firstLine="576"/>
        <w:rPr>
          <w:rFonts w:ascii="宋体" w:hAnsi="宋体" w:cs="宋体"/>
          <w:strike/>
          <w:dstrike w:val="0"/>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p>
    <w:p w14:paraId="70A964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cs="宋体"/>
          <w:color w:val="auto"/>
          <w:sz w:val="24"/>
          <w:highlight w:val="none"/>
        </w:rPr>
        <w:t>联合体各成员方共同与采购人签订合同，并就采购合同约定的事项对采购人承担连带责任。</w:t>
      </w:r>
    </w:p>
    <w:p w14:paraId="02287C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1F862F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2FA24E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1AC3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60C87CC">
      <w:pPr>
        <w:snapToGrid w:val="0"/>
        <w:spacing w:line="360" w:lineRule="auto"/>
        <w:ind w:firstLine="0" w:firstLineChars="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联合体成员名称(电子签章/公章)：</w:t>
      </w:r>
    </w:p>
    <w:p w14:paraId="04E955A9">
      <w:pPr>
        <w:snapToGrid w:val="0"/>
        <w:spacing w:line="360" w:lineRule="auto"/>
        <w:ind w:firstLine="0" w:firstLineChars="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联合体成员名称(电子签章/公章)：</w:t>
      </w:r>
    </w:p>
    <w:p w14:paraId="67D945C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14:paraId="0EC495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D1AAA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7841151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p w14:paraId="1E9FB7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A57AF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14396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72FA826">
      <w:pPr>
        <w:pStyle w:val="4"/>
        <w:ind w:left="758"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E02C1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06675B4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6BA97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41F70D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0A5D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14:paraId="2A829DC0">
      <w:pPr>
        <w:snapToGrid w:val="0"/>
        <w:spacing w:line="360" w:lineRule="auto"/>
        <w:ind w:left="0" w:leftChars="0" w:firstLine="0" w:firstLineChars="0"/>
        <w:rPr>
          <w:rFonts w:ascii="宋体" w:hAnsi="宋体" w:cs="宋体"/>
          <w:color w:val="auto"/>
          <w:kern w:val="0"/>
          <w:sz w:val="24"/>
          <w:highlight w:val="none"/>
          <w:lang w:val="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none"/>
        </w:rPr>
        <w:t xml:space="preserve"> </w:t>
      </w:r>
      <w:r>
        <w:rPr>
          <w:rFonts w:hint="eastAsia" w:ascii="宋体" w:hAnsi="宋体" w:cs="宋体"/>
          <w:color w:val="auto"/>
          <w:highlight w:val="none"/>
          <w:u w:val="single"/>
        </w:rPr>
        <w:t xml:space="preserve">                                                                                    </w:t>
      </w:r>
    </w:p>
    <w:p w14:paraId="01778579">
      <w:pPr>
        <w:snapToGrid w:val="0"/>
        <w:spacing w:line="360" w:lineRule="auto"/>
        <w:ind w:left="0" w:leftChars="0"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14:paraId="347A5B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F985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14:paraId="738A25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58EEF3A">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供应商名称(电子签章)：</w:t>
      </w:r>
    </w:p>
    <w:p w14:paraId="4EF4E7D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分包供应商名称(电子签章/公章)：</w:t>
      </w:r>
    </w:p>
    <w:p w14:paraId="5126203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1D9198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6970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09624D">
      <w:pPr>
        <w:autoSpaceDE w:val="0"/>
        <w:autoSpaceDN w:val="0"/>
        <w:jc w:val="center"/>
        <w:rPr>
          <w:rFonts w:ascii="宋体" w:hAnsi="宋体" w:cs="宋体"/>
          <w:b/>
          <w:color w:val="auto"/>
          <w:spacing w:val="6"/>
          <w:sz w:val="32"/>
          <w:szCs w:val="32"/>
          <w:highlight w:val="none"/>
        </w:rPr>
      </w:pPr>
    </w:p>
    <w:p w14:paraId="7D1F3983">
      <w:pPr>
        <w:autoSpaceDE w:val="0"/>
        <w:autoSpaceDN w:val="0"/>
        <w:jc w:val="center"/>
        <w:rPr>
          <w:rFonts w:ascii="宋体" w:hAnsi="宋体" w:cs="宋体"/>
          <w:b/>
          <w:color w:val="auto"/>
          <w:spacing w:val="6"/>
          <w:sz w:val="32"/>
          <w:szCs w:val="32"/>
          <w:highlight w:val="none"/>
        </w:rPr>
      </w:pPr>
    </w:p>
    <w:p w14:paraId="4CB4B736">
      <w:pPr>
        <w:rPr>
          <w:color w:val="auto"/>
          <w:highlight w:val="none"/>
        </w:rPr>
      </w:pPr>
    </w:p>
    <w:sectPr>
      <w:headerReference r:id="rId29" w:type="default"/>
      <w:footerReference r:id="rId30" w:type="default"/>
      <w:pgSz w:w="11906" w:h="16838"/>
      <w:pgMar w:top="1383" w:right="1406" w:bottom="1383" w:left="1406"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E9D6">
    <w:pPr>
      <w:spacing w:line="176" w:lineRule="auto"/>
      <w:ind w:left="455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A5E9C">
    <w:pPr>
      <w:pStyle w:val="12"/>
      <w:jc w:val="center"/>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91A5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0191A59">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3EF0777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FB89">
    <w:pPr>
      <w:pStyle w:val="12"/>
      <w:jc w:val="center"/>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E969E">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15E969E">
                    <w:pPr>
                      <w:pStyle w:val="12"/>
                    </w:pPr>
                    <w:r>
                      <w:fldChar w:fldCharType="begin"/>
                    </w:r>
                    <w:r>
                      <w:instrText xml:space="preserve"> PAGE  \* MERGEFORMAT </w:instrText>
                    </w:r>
                    <w:r>
                      <w:fldChar w:fldCharType="separate"/>
                    </w:r>
                    <w:r>
                      <w:t>79</w:t>
                    </w:r>
                    <w:r>
                      <w:fldChar w:fldCharType="end"/>
                    </w:r>
                  </w:p>
                </w:txbxContent>
              </v:textbox>
            </v:shape>
          </w:pict>
        </mc:Fallback>
      </mc:AlternateContent>
    </w:r>
  </w:p>
  <w:p w14:paraId="27C80A6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E194">
    <w:pPr>
      <w:pStyle w:val="12"/>
      <w:tabs>
        <w:tab w:val="right" w:pos="9901"/>
      </w:tabs>
      <w:ind w:right="105"/>
      <w:jc w:val="center"/>
      <w:rPr>
        <w:sz w:val="21"/>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2E782">
                          <w:pPr>
                            <w:pStyle w:val="1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2E2E782">
                    <w:pPr>
                      <w:pStyle w:val="1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1AAD8">
    <w:pPr>
      <w:spacing w:line="176" w:lineRule="auto"/>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2EC2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D62EC2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D53">
    <w:pPr>
      <w:spacing w:line="176" w:lineRule="auto"/>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78A12">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F878A12">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5C8E">
    <w:pPr>
      <w:spacing w:line="173" w:lineRule="auto"/>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B80A1">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ADB80A1">
                    <w:pPr>
                      <w:pStyle w:val="12"/>
                    </w:pPr>
                    <w:r>
                      <w:fldChar w:fldCharType="begin"/>
                    </w:r>
                    <w:r>
                      <w:instrText xml:space="preserve"> PAGE  \* MERGEFORMAT </w:instrText>
                    </w:r>
                    <w:r>
                      <w:fldChar w:fldCharType="separate"/>
                    </w:r>
                    <w:r>
                      <w:t>33</w:t>
                    </w:r>
                    <w:r>
                      <w:fldChar w:fldCharType="end"/>
                    </w:r>
                  </w:p>
                </w:txbxContent>
              </v:textbox>
            </v:shape>
          </w:pict>
        </mc:Fallback>
      </mc:AlternateContent>
    </w:r>
    <w:r>
      <w:rPr>
        <w:rFonts w:ascii="Times New Roman" w:hAnsi="Times New Roman" w:eastAsia="Times New Roman" w:cs="Times New Roman"/>
        <w:spacing w:val="-1"/>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55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0AA0D">
    <w:pPr>
      <w:spacing w:line="176" w:lineRule="auto"/>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619AE">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44619AE">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F65A">
    <w:pPr>
      <w:spacing w:line="176" w:lineRule="auto"/>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B8A96">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E9B8A96">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7BDC">
    <w:pPr>
      <w:pStyle w:val="7"/>
      <w:spacing w:line="14" w:lineRule="auto"/>
      <w:rPr>
        <w:sz w:val="2"/>
      </w:rPr>
    </w:pPr>
    <w:r>
      <w:rPr>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FE07B">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CBFE07B">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3EC6">
    <w:pPr>
      <w:pStyle w:val="12"/>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C842E">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EDC842E">
                    <w:pPr>
                      <w:pStyle w:val="12"/>
                    </w:pPr>
                    <w:r>
                      <w:fldChar w:fldCharType="begin"/>
                    </w:r>
                    <w:r>
                      <w:instrText xml:space="preserve"> PAGE  \* MERGEFORMAT </w:instrText>
                    </w:r>
                    <w:r>
                      <w:fldChar w:fldCharType="separate"/>
                    </w:r>
                    <w:r>
                      <w:t>61</w:t>
                    </w:r>
                    <w:r>
                      <w:fldChar w:fldCharType="end"/>
                    </w:r>
                  </w:p>
                </w:txbxContent>
              </v:textbox>
            </v:shape>
          </w:pict>
        </mc:Fallback>
      </mc:AlternateContent>
    </w:r>
  </w:p>
  <w:p w14:paraId="5F40984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1DEB">
    <w:pPr>
      <w:pStyle w:val="12"/>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A3D7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D5A3D77">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17A72285">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80C0E">
    <w:pPr>
      <w:pStyle w:val="7"/>
      <w:spacing w:line="46"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D4EB">
    <w:pPr>
      <w:pStyle w:val="13"/>
      <w:rPr>
        <w:rFonts w:ascii="仿宋_GB2312" w:eastAsia="仿宋_GB2312"/>
        <w:b/>
        <w:i/>
        <w:u w:val="single"/>
      </w:rPr>
    </w:pPr>
    <w:r>
      <w:t></w:t>
    </w:r>
    <w:r>
      <w:rPr>
        <w:rFonts w:hint="eastAsia"/>
      </w:rPr>
      <w:t xml:space="preserve">                                                </w:t>
    </w:r>
  </w:p>
  <w:p w14:paraId="64C388E0">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0E86">
    <w:pPr>
      <w:pStyle w:val="13"/>
      <w:jc w:val="right"/>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C8D9">
    <w:pPr>
      <w:pStyle w:val="13"/>
      <w:jc w:val="right"/>
      <w:rPr>
        <w:rFonts w:ascii="仿宋_GB2312" w:eastAsia="仿宋_GB2312"/>
        <w:b/>
        <w:i/>
        <w:u w:val="single"/>
      </w:rPr>
    </w:pPr>
    <w:r>
      <w:rPr>
        <w:rFonts w:hint="eastAsia"/>
      </w:rPr>
      <w:t xml:space="preserve">                                 </w:t>
    </w:r>
  </w:p>
  <w:p w14:paraId="5C4A2B2F">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13B">
    <w:pPr>
      <w:pStyle w:val="13"/>
      <w:jc w:val="right"/>
    </w:pPr>
    <w:r>
      <w:rPr>
        <w:rFonts w:hint="eastAsia"/>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B448">
    <w:pPr>
      <w:pStyle w:val="13"/>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BA51">
    <w:pPr>
      <w:pStyle w:val="7"/>
      <w:pBdr>
        <w:bottom w:val="none" w:color="auto" w:sz="0" w:space="0"/>
      </w:pBdr>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8849">
    <w:pPr>
      <w:pStyle w:val="7"/>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0F0C">
    <w:pPr>
      <w:pStyle w:val="7"/>
      <w:spacing w:line="46" w:lineRule="auto"/>
      <w:rPr>
        <w:sz w:val="2"/>
      </w:rPr>
    </w:pPr>
    <w:r>
      <mc:AlternateContent>
        <mc:Choice Requires="wps">
          <w:drawing>
            <wp:anchor distT="0" distB="0" distL="114300" distR="114300" simplePos="0" relativeHeight="251662336" behindDoc="0" locked="0" layoutInCell="0" allowOverlap="1">
              <wp:simplePos x="0" y="0"/>
              <wp:positionH relativeFrom="page">
                <wp:posOffset>687705</wp:posOffset>
              </wp:positionH>
              <wp:positionV relativeFrom="page">
                <wp:posOffset>600710</wp:posOffset>
              </wp:positionV>
              <wp:extent cx="618426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6184265" cy="9525"/>
                      </a:xfrm>
                      <a:custGeom>
                        <a:avLst/>
                        <a:gdLst/>
                        <a:ahLst/>
                        <a:cxnLst/>
                        <a:pathLst>
                          <a:path w="9739" h="15">
                            <a:moveTo>
                              <a:pt x="0" y="0"/>
                            </a:moveTo>
                            <a:lnTo>
                              <a:pt x="9738" y="0"/>
                            </a:lnTo>
                            <a:lnTo>
                              <a:pt x="97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15pt;margin-top:47.3pt;height:0.75pt;width:486.95pt;mso-position-horizontal-relative:page;mso-position-vertical-relative:page;z-index:251662336;mso-width-relative:page;mso-height-relative:page;" fillcolor="#000000" filled="t" stroked="f" coordsize="9739,15" o:allowincell="f" o:gfxdata="UEsDBAoAAAAAAIdO4kAAAAAAAAAAAAAAAAAEAAAAZHJzL1BLAwQUAAAACACHTuJAUmn+bdYAAAAK&#10;AQAADwAAAGRycy9kb3ducmV2LnhtbE2Py07DMBBF90j8gzVI7KidgEIa4lSiEizYkSLWbuwmgXgc&#10;bOfRv2e6guWdObpzptytdmCz8aF3KCHZCGAGG6d7bCV8HF7ucmAhKtRqcGgknE2AXXV9VapCuwXf&#10;zVzHllEJhkJJ6GIcC85D0xmrwsaNBml3ct6qSNG3XHu1ULkdeCpExq3qkS50ajT7zjTf9WQlrJ+L&#10;09Pb80md9/XWv/7Mj9MXl/L2JhFPwKJZ4x8MF31Sh4qcjm5CHdhAWeT3hErYPmTALoDI0xTYkSZZ&#10;Arwq+f8Xql9QSwMEFAAAAAgAh07iQLoFU2cVAgAAewQAAA4AAABkcnMvZTJvRG9jLnhtbK1UvW7b&#10;MBDeC/QdCO61bDe2E8NyhhrpUrQBkj4ATVEWAf6BR1v23r17x6IvUQTN0zRFHyNHSrIdd/FQDeKR&#10;d/ruvu+Oml1vtSIb4UFak9NBr0+JMNwW0qxy+vn+5s0lJRCYKZiyRuR0J4Bez1+/mtVuKoa2sqoQ&#10;niCIgWntclqF4KZZBrwSmkHPOmHQWVqvWcCtX2WFZzWia5UN+/1xVltfOG+5AMDTReOkLaI/B9CW&#10;peRiYflaCxMaVC8UC0gJKumAzlO1ZSl4+FSWIAJROUWmIb0xCdrL+M7mMzZdeeYqydsS2DklnHDS&#10;TBpMuodasMDI2st/oLTk3oItQ49bnTVEkiLIYtA/0eauYk4kLig1uL3o8P9g+cfNrSeyyOmEEsM0&#10;Nvz3w8OfL1+ffnz7+/jz6dd3Moki1Q6mGHvnbn27AzQj423pdVyRC9kmYXd7YcU2EI6H48HlxXA8&#10;ooSj72o0HEXI7PAtX0N4L2zCYZsPEJq2FJ3Fqs7iW9OZjoV4HHNHk9QIPXl7RUmFYz1K3dB2I+5t&#10;iggnxWH2g1eZ4yhEwTvQscDAzt2tLoHtwwYXLZ3O361NHI4aYp0VlObxKCFXFkQjVaSYNNvTxrhj&#10;3cAqWdxIpSJd8KvlO+XJhsW5T09b44swZWKwsfGzJk08yWKzm/ZGa2mLHc7I2nm5qvACDRJS9OBM&#10;ppLa+xOH/nifkA7/jPk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mn+bdYAAAAKAQAADwAAAAAA&#10;AAABACAAAAAiAAAAZHJzL2Rvd25yZXYueG1sUEsBAhQAFAAAAAgAh07iQLoFU2cVAgAAewQAAA4A&#10;AAAAAAAAAQAgAAAAJQEAAGRycy9lMm9Eb2MueG1sUEsFBgAAAAAGAAYAWQEAAKwFAAAAAA==&#10;" path="m0,0l9738,0,9738,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B9615">
    <w:pPr>
      <w:pStyle w:val="7"/>
      <w:spacing w:line="46" w:lineRule="auto"/>
      <w:rPr>
        <w:sz w:val="2"/>
      </w:rPr>
    </w:pPr>
    <w:r>
      <mc:AlternateContent>
        <mc:Choice Requires="wps">
          <w:drawing>
            <wp:anchor distT="0" distB="0" distL="114300" distR="114300" simplePos="0" relativeHeight="251661312" behindDoc="0" locked="0" layoutInCell="0" allowOverlap="1">
              <wp:simplePos x="0" y="0"/>
              <wp:positionH relativeFrom="page">
                <wp:posOffset>687705</wp:posOffset>
              </wp:positionH>
              <wp:positionV relativeFrom="page">
                <wp:posOffset>600710</wp:posOffset>
              </wp:positionV>
              <wp:extent cx="618426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6184265" cy="9525"/>
                      </a:xfrm>
                      <a:custGeom>
                        <a:avLst/>
                        <a:gdLst/>
                        <a:ahLst/>
                        <a:cxnLst/>
                        <a:pathLst>
                          <a:path w="9739" h="15">
                            <a:moveTo>
                              <a:pt x="0" y="0"/>
                            </a:moveTo>
                            <a:lnTo>
                              <a:pt x="9738" y="0"/>
                            </a:lnTo>
                            <a:lnTo>
                              <a:pt x="97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15pt;margin-top:47.3pt;height:0.75pt;width:486.95pt;mso-position-horizontal-relative:page;mso-position-vertical-relative:page;z-index:251661312;mso-width-relative:page;mso-height-relative:page;" fillcolor="#000000" filled="t" stroked="f" coordsize="9739,15" o:allowincell="f" o:gfxdata="UEsDBAoAAAAAAIdO4kAAAAAAAAAAAAAAAAAEAAAAZHJzL1BLAwQUAAAACACHTuJAUmn+bdYAAAAK&#10;AQAADwAAAGRycy9kb3ducmV2LnhtbE2Py07DMBBF90j8gzVI7KidgEIa4lSiEizYkSLWbuwmgXgc&#10;bOfRv2e6guWdObpzptytdmCz8aF3KCHZCGAGG6d7bCV8HF7ucmAhKtRqcGgknE2AXXV9VapCuwXf&#10;zVzHllEJhkJJ6GIcC85D0xmrwsaNBml3ct6qSNG3XHu1ULkdeCpExq3qkS50ajT7zjTf9WQlrJ+L&#10;09Pb80md9/XWv/7Mj9MXl/L2JhFPwKJZ4x8MF31Sh4qcjm5CHdhAWeT3hErYPmTALoDI0xTYkSZZ&#10;Arwq+f8Xql9QSwMEFAAAAAgAh07iQP1F2oAVAgAAfQQAAA4AAABkcnMvZTJvRG9jLnhtbK1UzY7T&#10;MBC+I/EOlu80TdmW3artHqiWC4KVdnkA13ESS/6Tx23aO3fuHBEvgVbwNCziMRg7SdvtXnogh3js&#10;mXwz3zfjzK63WpGN8CCtmdN8MKREGG4Laao5/XR/8+qSEgjMFExZI+Z0J4BeL16+mDVuKka2tqoQ&#10;niCIgWnj5rQOwU2zDHgtNIOBdcKgs7Res4BbX2WFZw2ia5WNhsNJ1lhfOG+5AMDTZeukHaI/B9CW&#10;peRiaflaCxNaVC8UC0gJaumALlK1ZSl4+FiWIAJRc4pMQ3pjErRX8Z0tZmxaeeZqybsS2DklnHDS&#10;TBpMuodassDI2stnUFpyb8GWYcCtzloiSRFkkQ9PtLmrmROJC0oNbi86/D9Y/mFz64kscBKw74Zp&#10;7Pjvh4c/n788fv/699ePx5/fCHpQpsbBFKPv3K3vdoBm5LwtvY4rsiHbJO1uL63YBsLxcJJfXowm&#10;Y0o4+q7Go3GEzA7f8jWEd8ImHLZ5D6FtTNFbrO4tvjW96ViIxzF3NEmD0G9eX1FSI51x6oe2G3Fv&#10;U0Q4KQ6zH7zKHEchCqrRs8DA3t2vLoHtw/KLjk7v79c2DocNsc4KShN5lJArC6KVKlJMmu1pY9yx&#10;bmCVLG6kUpEu+Gr1VnmyYXHy09PV+CRMmRhsbPysTRNPstjstr3RWtlih1Oydl5WNV6hPCFFD05l&#10;Kqm7QXHsj/cJ6fDXWP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mn+bdYAAAAKAQAADwAAAAAA&#10;AAABACAAAAAiAAAAZHJzL2Rvd25yZXYueG1sUEsBAhQAFAAAAAgAh07iQP1F2oAVAgAAfQQAAA4A&#10;AAAAAAAAAQAgAAAAJQEAAGRycy9lMm9Eb2MueG1sUEsFBgAAAAAGAAYAWQEAAKwFAAAAAA==&#10;" path="m0,0l9738,0,9738,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EBB8">
    <w:pPr>
      <w:pStyle w:val="7"/>
      <w:spacing w:line="46" w:lineRule="auto"/>
      <w:rPr>
        <w:sz w:val="2"/>
      </w:rPr>
    </w:pPr>
    <w: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683895</wp:posOffset>
              </wp:positionV>
              <wp:extent cx="5760720" cy="9525"/>
              <wp:effectExtent l="0" t="0" r="0" b="0"/>
              <wp:wrapNone/>
              <wp:docPr id="22" name="任意多边形 22"/>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6pt;mso-position-horizontal-relative:page;mso-position-vertical-relative:page;z-index:251663360;mso-width-relative:page;mso-height-relative:page;" fillcolor="#000000" filled="t" stroked="f" coordsize="9072,15" o:allowincell="f" o:gfxdata="UEsDBAoAAAAAAIdO4kAAAAAAAAAAAAAAAAAEAAAAZHJzL1BLAwQUAAAACACHTuJA6avsBNkAAAAM&#10;AQAADwAAAGRycy9kb3ducmV2LnhtbE2PMU/DMBCFdyT+g3VIbNROlVKaxukQlYWJtjCwufE1iYjt&#10;1Hbahl/PZYLtPd3Tu+/lm5vp2AV9aJ2VkMwEMLSV062tJXwcXp9egIWorFadsyhhxACb4v4uV5l2&#10;V7vDyz7WjEpsyJSEJsY+4zxUDRoVZq5HS7eT80ZFsr7m2qsrlZuOz4V45ka1lj40qseywep7PxgJ&#10;77uvN789p+NPOZTj+dMstq1eSPn4kIg1sIi3+BeGCZ/QoSCmoxusDqwjnyaEHkmI5RLYlBDpiuYd&#10;J7WaAy9y/n9E8QtQSwMEFAAAAAgAh07iQPJUafMTAgAAfQQAAA4AAABkcnMvZTJvRG9jLnhtbK1U&#10;zY7TMBC+I/EOlu80aUR3oWq6B6rlgmClXR7AdZzGkv/kcZv2zp07R8RLoBU8zS7iMXbsJG23XHqg&#10;h3js+fLNfJ8nnV1ttSIb4UFaU9LxKKdEGG4raVYl/Xx3/eoNJRCYqZiyRpR0J4BezV++mLVuKgrb&#10;WFUJT5DEwLR1JW1CcNMsA94IzWBknTCYrK3XLODWr7LKsxbZtcqKPL/IWusr5y0XAHi66JK0Z/Tn&#10;ENq6llwsLF9rYULH6oViASVBIx3Qeeq2rgUPn+oaRCCqpKg0pCcWwXgZn9l8xqYrz1wjed8CO6eF&#10;E02aSYNF91QLFhhZe/kPlZbcW7B1GHGrs05IcgRVjPMTb24b5kTSglaD25sO/4+Wf9zceCKrkhYF&#10;JYZpvPGH+/s/X74+/vj29/fPx1/fCWbQptbBFNG37sb3O8Awat7WXscV1ZBtsna3t1ZsA+F4OLm8&#10;yC8LdJ1j7u2kmETK7PAuX0N4L2ziYZsPELqLqYaINUPEt2YIHQvxONaOIWmRGqtQ0uBgT9J9aLsR&#10;dzYhwklzWP2QVeYYhSxjSgYVCBzSw+oS2R42ft3LGfLD2uFQNnKdBUoTeVSQKwuisypKTJ7tZSPu&#10;2DewSlbXUqkoF/xq+U55smFx8tOv7/EZTJkINja+1pWJJ1m87O56Y7S01Q6nZO28XDX4CY0TU8zg&#10;VKaW+i8ojv3xPjEd/jXm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mr7ATZAAAADAEAAA8AAAAA&#10;AAAAAQAgAAAAIgAAAGRycy9kb3ducmV2LnhtbFBLAQIUABQAAAAIAIdO4kDyVGnzEwIAAH0EAAAO&#10;AAAAAAAAAAEAIAAAACgBAABkcnMvZTJvRG9jLnhtbFBLBQYAAAAABgAGAFkBAACtBQAAAAA=&#10;" path="m0,0l9071,0,9071,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DE58">
    <w:pPr>
      <w:pStyle w:val="7"/>
      <w:spacing w:line="46" w:lineRule="auto"/>
      <w:rPr>
        <w:sz w:val="2"/>
      </w:rPr>
    </w:pPr>
    <w: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683895</wp:posOffset>
              </wp:positionV>
              <wp:extent cx="576072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6pt;mso-position-horizontal-relative:page;mso-position-vertical-relative:page;z-index:251664384;mso-width-relative:page;mso-height-relative:page;" fillcolor="#000000" filled="t" stroked="f" coordsize="9072,15" o:allowincell="f" o:gfxdata="UEsDBAoAAAAAAIdO4kAAAAAAAAAAAAAAAAAEAAAAZHJzL1BLAwQUAAAACACHTuJA6avsBNkAAAAM&#10;AQAADwAAAGRycy9kb3ducmV2LnhtbE2PMU/DMBCFdyT+g3VIbNROlVKaxukQlYWJtjCwufE1iYjt&#10;1Hbahl/PZYLtPd3Tu+/lm5vp2AV9aJ2VkMwEMLSV062tJXwcXp9egIWorFadsyhhxACb4v4uV5l2&#10;V7vDyz7WjEpsyJSEJsY+4zxUDRoVZq5HS7eT80ZFsr7m2qsrlZuOz4V45ka1lj40qseywep7PxgJ&#10;77uvN789p+NPOZTj+dMstq1eSPn4kIg1sIi3+BeGCZ/QoSCmoxusDqwjnyaEHkmI5RLYlBDpiuYd&#10;J7WaAy9y/n9E8QtQSwMEFAAAAAgAh07iQPzQpFISAgAAfQQAAA4AAABkcnMvZTJvRG9jLnhtbK1U&#10;zW4TMRC+I/EOlu9kNxFpIcqmB6JyQVCp5QEcrzdryfZYtpNN7ty5c0S8BKrgaVrEY3Ts/UkaLjmQ&#10;w3rs+fab+T7PZn6104pshfMSTEHHo5wSYTiU0qwL+vnu+tUbSnxgpmQKjCjoXnh6tXj5Yt7YmZhA&#10;DaoUjiCJ8bPGFrQOwc6yzPNaaOZHYIXBZAVOs4Bbt85Kxxpk1yqb5PlF1oArrQMuvMfTZZukHaM7&#10;hxCqSnKxBL7RwoSW1QnFAkrytbSeLlK3VSV4+FRVXgSiCopKQ3piEYxX8Zkt5my2dszWknctsHNa&#10;ONGkmTRYdKBassDIxsl/qLTkDjxUYcRBZ62Q5AiqGOcn3tzWzIqkBa32djDd/z9a/nF744gsCzpB&#10;SwzTeOMP9/d/vnx9/PHt7++fj7++E8ygTY31M0Tf2hvX7TyGUfOucjquqIbskrX7wVqxC4Tj4fTy&#10;Ir+MJTjm3k4n00iZHd7lGx/eC0g8bPvBh/Ziyj5idR/xnelDy0I8jrVjSBqkxiqU1DjY03QfGrbi&#10;DhIinDSH1Q9ZZY5RyDKmpFeBwD7drzaRDbDx605On+/XFoeykessULL6qCBX4EVrVZSYPBtkI+7Y&#10;Nw9KltdSqSjXu/XqnXJky+Lkp1/X4zOYMhFsIL7WloknWbzs9npjtIJyj1OysU6ua/yExokpZnAq&#10;U0vdFxTH/nifmA7/Go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avsBNkAAAAMAQAADwAAAAAA&#10;AAABACAAAAAiAAAAZHJzL2Rvd25yZXYueG1sUEsBAhQAFAAAAAgAh07iQPzQpFISAgAAfQQAAA4A&#10;AAAAAAAAAQAgAAAAKAEAAGRycy9lMm9Eb2MueG1sUEsFBgAAAAAGAAYAWQEAAKwFAAAAAA==&#10;" path="m0,0l9071,0,9071,14,0,14,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4550">
    <w:pPr>
      <w:pStyle w:val="7"/>
      <w:spacing w:line="46" w:lineRule="auto"/>
      <w:rPr>
        <w:sz w:val="2"/>
      </w:rPr>
    </w:pPr>
    <w: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683895</wp:posOffset>
              </wp:positionV>
              <wp:extent cx="5760720" cy="9525"/>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6pt;mso-position-horizontal-relative:page;mso-position-vertical-relative:page;z-index:251666432;mso-width-relative:page;mso-height-relative:page;" fillcolor="#000000" filled="t" stroked="f" coordsize="9072,15" o:allowincell="f" o:gfxdata="UEsDBAoAAAAAAIdO4kAAAAAAAAAAAAAAAAAEAAAAZHJzL1BLAwQUAAAACACHTuJA6avsBNkAAAAM&#10;AQAADwAAAGRycy9kb3ducmV2LnhtbE2PMU/DMBCFdyT+g3VIbNROlVKaxukQlYWJtjCwufE1iYjt&#10;1Hbahl/PZYLtPd3Tu+/lm5vp2AV9aJ2VkMwEMLSV062tJXwcXp9egIWorFadsyhhxACb4v4uV5l2&#10;V7vDyz7WjEpsyJSEJsY+4zxUDRoVZq5HS7eT80ZFsr7m2qsrlZuOz4V45ka1lj40qseywep7PxgJ&#10;77uvN789p+NPOZTj+dMstq1eSPn4kIg1sIi3+BeGCZ/QoSCmoxusDqwjnyaEHkmI5RLYlBDpiuYd&#10;J7WaAy9y/n9E8QtQSwMEFAAAAAgAh07iQKYcqJoOAgAAfQQAAA4AAABkcnMvZTJvRG9jLnhtbK1U&#10;wY7TMBC9I/EPlu9s2oruQtV0D1TLBcFKu3yA6ziNJdtjedymvXPnzhHxE2gFX8MiPoOx07SlCKkH&#10;ckjGnpc3854nmV5vrGFrFVCDK/nwYsCZchIq7ZYlf39/8+wFZxiFq4QBp0q+VcivZ0+fTFs/USNo&#10;wFQqMCJxOGl9yZsY/aQoUDbKCrwArxwlawhWRFqGZVEF0RK7NcVoMLgsWgiVDyAVIu3OuyTfMYZz&#10;CKGutVRzkCurXOxYgzIikiRstEc+y93WtZLxXV2jisyUnJTGfKciFC/SvZhNxWQZhG+03LUgzmnh&#10;RJMV2lHRPdVcRMFWQf9FZbUMgFDHCwm26IRkR0jFcHDizV0jvMpayGr0e9Px/9HKt+vbwHRV8tGY&#10;MycsnfiPh4efHz4+fvn06/vXx2+fGWXIptbjhNB3/jbsVkhh0rypg01PUsM22drt3lq1iUzS5vjq&#10;cnA1Itcl5V6OO8ri8K5cYXytIPOI9RuM3cFUfSSaPpIb14dexLSdaqeQtURNVThraLDH+TwsrNU9&#10;ZEQ8aY6qH7LGHaOIZchZr4KAfbp/+ky2hw2fJ4f+iSPZxHUWKE/kEZE0gKrjThJzkb1swh37hmB0&#10;daONSXIxLBevTGBrkSY/X7se/4AZl8AO0mu9BCqSDrs73hQtoNrSlKx80MuGPqFhZkoZmsrc0u4L&#10;SmN/vM5Mh7/G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q+wE2QAAAAwBAAAPAAAAAAAAAAEA&#10;IAAAACIAAABkcnMvZG93bnJldi54bWxQSwECFAAUAAAACACHTuJAphyomg4CAAB9BAAADgAAAAAA&#10;AAABACAAAAAoAQAAZHJzL2Uyb0RvYy54bWxQSwUGAAAAAAYABgBZAQAAqAUAAAAA&#10;" path="m0,0l9071,0,9071,14,0,14,0,0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76D2">
    <w:pPr>
      <w:pStyle w:val="7"/>
      <w:spacing w:line="46" w:lineRule="auto"/>
      <w:rPr>
        <w:sz w:val="2"/>
      </w:rPr>
    </w:pPr>
    <w: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683895</wp:posOffset>
              </wp:positionV>
              <wp:extent cx="5760720" cy="9525"/>
              <wp:effectExtent l="0" t="0" r="0" b="0"/>
              <wp:wrapNone/>
              <wp:docPr id="26" name="任意多边形 26"/>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6pt;mso-position-horizontal-relative:page;mso-position-vertical-relative:page;z-index:251667456;mso-width-relative:page;mso-height-relative:page;" fillcolor="#000000" filled="t" stroked="f" coordsize="9072,15" o:allowincell="f" o:gfxdata="UEsDBAoAAAAAAIdO4kAAAAAAAAAAAAAAAAAEAAAAZHJzL1BLAwQUAAAACACHTuJA6avsBNkAAAAM&#10;AQAADwAAAGRycy9kb3ducmV2LnhtbE2PMU/DMBCFdyT+g3VIbNROlVKaxukQlYWJtjCwufE1iYjt&#10;1Hbahl/PZYLtPd3Tu+/lm5vp2AV9aJ2VkMwEMLSV062tJXwcXp9egIWorFadsyhhxACb4v4uV5l2&#10;V7vDyz7WjEpsyJSEJsY+4zxUDRoVZq5HS7eT80ZFsr7m2qsrlZuOz4V45ka1lj40qseywep7PxgJ&#10;77uvN789p+NPOZTj+dMstq1eSPn4kIg1sIi3+BeGCZ/QoSCmoxusDqwjnyaEHkmI5RLYlBDpiuYd&#10;J7WaAy9y/n9E8QtQSwMEFAAAAAgAh07iQK9ag2sTAgAAfQQAAA4AAABkcnMvZTJvRG9jLnhtbK1U&#10;wY7TMBC9I/EPlu80TUW7UDXdA9VyQbDSLh/gOk5jyfZYtpu0d+7cOSJ+Aq3ga3YRn8HYSdpSLj3Q&#10;Qzz2vLyZ9zzp4nqnFWmE8xJMQfPRmBJhOJTSbAr68f7mxStKfGCmZAqMKOheeHq9fP5s0dq5mEAN&#10;qhSOIInx89YWtA7BzrPM81po5kdghcFkBU6zgFu3yUrHWmTXKpuMx7OsBVdaB1x4j6erLkl7RncJ&#10;IVSV5GIFfKuFCR2rE4oFlORraT1dpm6rSvDwoaq8CEQVFJWG9MQiGK/jM1su2HzjmK0l71tgl7Rw&#10;pkkzabDogWrFAiNbJ/+h0pI78FCFEQeddUKSI6giH595c1czK5IWtNrbg+n+/9Hy982tI7Is6GRG&#10;iWEab/zx4eHXp89P3778/vn96cdXghm0qbV+jug7e+v6nccwat5VTscV1ZBdsnZ/sFbsAuF4OL2a&#10;ja8m6DrH3OvpZBops+O7fOvDWwGJhzXvfOguphwiVg8R35khtCzE41g7hqRFaqxCSY2DPU33oaER&#10;95AQ4aw5rH7MKnOKQpackkEFAof0sNpEdoDlL3s5Q35YOxzKRq6LQGkiTwpyBV50VkWJybODbMSd&#10;+uZByfJGKhXlerdZv1GONCxOfvr1Pf4FUyaCDcTXujLxJIuX3V1vjNZQ7nFKttbJTY2fUJ6YYgan&#10;MrXUf0Fx7E/3ien4r7H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mr7ATZAAAADAEAAA8AAAAA&#10;AAAAAQAgAAAAIgAAAGRycy9kb3ducmV2LnhtbFBLAQIUABQAAAAIAIdO4kCvWoNrEwIAAH0EAAAO&#10;AAAAAAAAAAEAIAAAACgBAABkcnMvZTJvRG9jLnhtbFBLBQYAAAAABgAGAFkBAACtBQAAAAA=&#10;" path="m0,0l9071,0,9071,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2A14EED"/>
    <w:multiLevelType w:val="singleLevel"/>
    <w:tmpl w:val="42A14EED"/>
    <w:lvl w:ilvl="0" w:tentative="0">
      <w:start w:val="1"/>
      <w:numFmt w:val="decimal"/>
      <w:suff w:val="nothing"/>
      <w:lvlText w:val="（%1）"/>
      <w:lvlJc w:val="left"/>
    </w:lvl>
  </w:abstractNum>
  <w:abstractNum w:abstractNumId="4">
    <w:nsid w:val="6524EE33"/>
    <w:multiLevelType w:val="singleLevel"/>
    <w:tmpl w:val="6524EE33"/>
    <w:lvl w:ilvl="0" w:tentative="0">
      <w:start w:val="1"/>
      <w:numFmt w:val="decimal"/>
      <w:suff w:val="nothing"/>
      <w:lvlText w:val="%1．"/>
      <w:lvlJc w:val="left"/>
      <w:pPr>
        <w:ind w:left="0" w:leftChars="0" w:firstLine="400" w:firstLineChars="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YzhiMTE4YmUyMzkzY2E2MGQ4YzFmMTRlYzcwMjEifQ=="/>
  </w:docVars>
  <w:rsids>
    <w:rsidRoot w:val="2BF0106E"/>
    <w:rsid w:val="02040EBB"/>
    <w:rsid w:val="02E320B7"/>
    <w:rsid w:val="06110369"/>
    <w:rsid w:val="077E37DC"/>
    <w:rsid w:val="0B5F598C"/>
    <w:rsid w:val="0BE723F3"/>
    <w:rsid w:val="0ED168E7"/>
    <w:rsid w:val="1047783A"/>
    <w:rsid w:val="11A77DD3"/>
    <w:rsid w:val="1417460D"/>
    <w:rsid w:val="159F403F"/>
    <w:rsid w:val="184E08FC"/>
    <w:rsid w:val="19F17E3E"/>
    <w:rsid w:val="1AEF4330"/>
    <w:rsid w:val="1B662AAD"/>
    <w:rsid w:val="1C291E3D"/>
    <w:rsid w:val="1C7F75DE"/>
    <w:rsid w:val="1E5310C7"/>
    <w:rsid w:val="25DB517C"/>
    <w:rsid w:val="2637307C"/>
    <w:rsid w:val="269B556C"/>
    <w:rsid w:val="26A237BB"/>
    <w:rsid w:val="27F07987"/>
    <w:rsid w:val="284877C3"/>
    <w:rsid w:val="2BF0106E"/>
    <w:rsid w:val="2DDD6BFF"/>
    <w:rsid w:val="30593774"/>
    <w:rsid w:val="30EE2ED1"/>
    <w:rsid w:val="313C72F2"/>
    <w:rsid w:val="331F55C4"/>
    <w:rsid w:val="366C4FC4"/>
    <w:rsid w:val="37A829AA"/>
    <w:rsid w:val="388B1145"/>
    <w:rsid w:val="39B45C70"/>
    <w:rsid w:val="3A9B7C26"/>
    <w:rsid w:val="3DD8499E"/>
    <w:rsid w:val="3F3747C4"/>
    <w:rsid w:val="449B0822"/>
    <w:rsid w:val="451E392D"/>
    <w:rsid w:val="48CB0489"/>
    <w:rsid w:val="4B005883"/>
    <w:rsid w:val="4DA150FB"/>
    <w:rsid w:val="508F1F20"/>
    <w:rsid w:val="52AB2DB4"/>
    <w:rsid w:val="54622771"/>
    <w:rsid w:val="54E66A4D"/>
    <w:rsid w:val="54F16968"/>
    <w:rsid w:val="567C70D1"/>
    <w:rsid w:val="5AD17B15"/>
    <w:rsid w:val="5B1038C0"/>
    <w:rsid w:val="5DFFE39B"/>
    <w:rsid w:val="5F7F1015"/>
    <w:rsid w:val="61620C52"/>
    <w:rsid w:val="64810369"/>
    <w:rsid w:val="69932A08"/>
    <w:rsid w:val="6A10568B"/>
    <w:rsid w:val="6D380781"/>
    <w:rsid w:val="6D961418"/>
    <w:rsid w:val="6DD73737"/>
    <w:rsid w:val="6DFD2E40"/>
    <w:rsid w:val="6FF11ABB"/>
    <w:rsid w:val="707B3132"/>
    <w:rsid w:val="70803939"/>
    <w:rsid w:val="71DF6DCC"/>
    <w:rsid w:val="728A58AF"/>
    <w:rsid w:val="745D327B"/>
    <w:rsid w:val="74A93826"/>
    <w:rsid w:val="76F345CC"/>
    <w:rsid w:val="77D067C7"/>
    <w:rsid w:val="79736289"/>
    <w:rsid w:val="79784C4D"/>
    <w:rsid w:val="79BE0C60"/>
    <w:rsid w:val="7A3F6755"/>
    <w:rsid w:val="7BD12818"/>
    <w:rsid w:val="7D823D52"/>
    <w:rsid w:val="7DEC656A"/>
    <w:rsid w:val="7F364DF4"/>
    <w:rsid w:val="7F39186C"/>
    <w:rsid w:val="7FEC690D"/>
    <w:rsid w:val="8FFBA2B6"/>
    <w:rsid w:val="D3F70650"/>
    <w:rsid w:val="EF7FF250"/>
    <w:rsid w:val="F4FF25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96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spacing w:line="360" w:lineRule="auto"/>
      <w:jc w:val="center"/>
      <w:outlineLvl w:val="0"/>
    </w:pPr>
    <w:rPr>
      <w:b/>
      <w:color w:val="000000"/>
      <w:sz w:val="32"/>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样式 标题 1 + 四号 加粗"/>
    <w:basedOn w:val="3"/>
    <w:autoRedefine/>
    <w:qFormat/>
    <w:uiPriority w:val="0"/>
  </w:style>
  <w:style w:type="paragraph" w:styleId="5">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semiHidden/>
    <w:qFormat/>
    <w:uiPriority w:val="0"/>
    <w:rPr>
      <w:rFonts w:ascii="Arial" w:hAnsi="Arial" w:eastAsia="Arial" w:cs="Arial"/>
      <w:sz w:val="21"/>
      <w:szCs w:val="21"/>
      <w:lang w:val="en-US" w:eastAsia="en-US" w:bidi="ar-SA"/>
    </w:rPr>
  </w:style>
  <w:style w:type="paragraph" w:styleId="8">
    <w:name w:val="Body Text First Indent"/>
    <w:basedOn w:val="7"/>
    <w:next w:val="9"/>
    <w:autoRedefine/>
    <w:qFormat/>
    <w:uiPriority w:val="0"/>
    <w:pPr>
      <w:autoSpaceDE w:val="0"/>
      <w:autoSpaceDN w:val="0"/>
      <w:spacing w:after="0" w:line="360" w:lineRule="auto"/>
      <w:ind w:firstLine="420"/>
    </w:pPr>
    <w:rPr>
      <w:rFonts w:ascii="宋体"/>
      <w:sz w:val="24"/>
      <w:szCs w:val="20"/>
      <w:lang w:val="zh-CN"/>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cs="Arial"/>
      <w:snapToGrid w:val="0"/>
      <w:szCs w:val="21"/>
    </w:rPr>
  </w:style>
  <w:style w:type="paragraph" w:styleId="12">
    <w:name w:val="footer"/>
    <w:basedOn w:val="1"/>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autoRedefine/>
    <w:qFormat/>
    <w:uiPriority w:val="0"/>
    <w:pPr>
      <w:tabs>
        <w:tab w:val="center" w:pos="4153"/>
        <w:tab w:val="right" w:pos="8306"/>
      </w:tabs>
      <w:snapToGrid w:val="0"/>
      <w:jc w:val="center"/>
    </w:pPr>
    <w:rPr>
      <w:rFonts w:asciiTheme="minorHAnsi" w:hAnsiTheme="minorHAnsi" w:cstheme="minorBidi"/>
      <w:sz w:val="18"/>
      <w:szCs w:val="18"/>
    </w:rPr>
  </w:style>
  <w:style w:type="paragraph" w:styleId="14">
    <w:name w:val="toc 1"/>
    <w:basedOn w:val="1"/>
    <w:next w:val="1"/>
    <w:autoRedefine/>
    <w:qFormat/>
    <w:uiPriority w:val="0"/>
    <w:pPr>
      <w:spacing w:before="120" w:beforeLines="0" w:after="120" w:afterLines="0"/>
      <w:jc w:val="left"/>
    </w:pPr>
    <w:rPr>
      <w:b/>
      <w:bCs/>
      <w:caps/>
      <w:sz w:val="20"/>
      <w:szCs w:val="20"/>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page number"/>
    <w:basedOn w:val="18"/>
    <w:autoRedefine/>
    <w:qFormat/>
    <w:uiPriority w:val="0"/>
    <w:rPr>
      <w:rFonts w:eastAsia="Arial"/>
    </w:rPr>
  </w:style>
  <w:style w:type="character" w:styleId="21">
    <w:name w:val="Hyperlink"/>
    <w:autoRedefine/>
    <w:qFormat/>
    <w:uiPriority w:val="99"/>
    <w:rPr>
      <w:rFonts w:ascii="Arial" w:hAnsi="Arial" w:eastAsia="黑体" w:cs="Arial"/>
      <w:snapToGrid w:val="0"/>
      <w:color w:val="000000"/>
      <w:kern w:val="0"/>
      <w:sz w:val="18"/>
      <w:szCs w:val="18"/>
      <w:u w:val="none"/>
    </w:rPr>
  </w:style>
  <w:style w:type="paragraph" w:customStyle="1" w:styleId="22">
    <w:name w:val="正文空2字"/>
    <w:basedOn w:val="2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autoRedefine/>
    <w:qFormat/>
    <w:uiPriority w:val="99"/>
    <w:rPr>
      <w:rFonts w:ascii="Calibri" w:hAnsi="Calibri" w:eastAsia="仿宋_GB2312" w:cs="Calibri"/>
      <w:kern w:val="2"/>
      <w:sz w:val="32"/>
      <w:szCs w:val="32"/>
      <w:lang w:val="en-US" w:eastAsia="zh-CN" w:bidi="ar-SA"/>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纯文本_0_0"/>
    <w:basedOn w:val="28"/>
    <w:autoRedefine/>
    <w:qFormat/>
    <w:uiPriority w:val="0"/>
    <w:rPr>
      <w:rFonts w:ascii="宋体" w:hAnsi="Courier New"/>
      <w:szCs w:val="21"/>
    </w:rPr>
  </w:style>
  <w:style w:type="paragraph" w:customStyle="1" w:styleId="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Table Text"/>
    <w:basedOn w:val="1"/>
    <w:autoRedefine/>
    <w:semiHidden/>
    <w:qFormat/>
    <w:uiPriority w:val="0"/>
    <w:rPr>
      <w:rFonts w:ascii="宋体" w:hAnsi="宋体" w:eastAsia="宋体" w:cs="宋体"/>
      <w:sz w:val="20"/>
      <w:szCs w:val="20"/>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表格文字"/>
    <w:basedOn w:val="1"/>
    <w:next w:val="7"/>
    <w:autoRedefine/>
    <w:qFormat/>
    <w:uiPriority w:val="0"/>
    <w:pPr>
      <w:jc w:val="center"/>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footer" Target="footer10.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footer" Target="footer8.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5822</Words>
  <Characters>6727</Characters>
  <Lines>1</Lines>
  <Paragraphs>1</Paragraphs>
  <TotalTime>12</TotalTime>
  <ScaleCrop>false</ScaleCrop>
  <LinksUpToDate>false</LinksUpToDate>
  <CharactersWithSpaces>6995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2024-12-18T14:24:00Z</dcterms:created>
  <dc:creator>administer</dc:creator>
  <cp:lastModifiedBy>建经咨询</cp:lastModifiedBy>
  <cp:lastPrinted>2025-06-19T14:33:00Z</cp:lastPrinted>
  <dcterms:modified xsi:type="dcterms:W3CDTF">2025-06-25T10:14:05Z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CC7D09EEB20A4740BA871544EED1671A_13</vt:lpwstr>
  </property>
  <property fmtid="{D5CDD505-2E9C-101B-9397-08002B2CF9AE}" pid="4" name="KSOTemplateDocerSaveRecord">
    <vt:lpwstr>eyJoZGlkIjoiMDlkMWYzM2RjZTM0MmE5MGUzN2Y4YWQ4N2NhMGIyY2IiLCJ1c2VySWQiOiI1NDUzMTcwMTAifQ==</vt:lpwstr>
  </property>
</Properties>
</file>