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p>
    <w:p>
      <w:pPr>
        <w:adjustRightInd/>
        <w:spacing w:line="360" w:lineRule="auto"/>
        <w:jc w:val="center"/>
        <w:rPr>
          <w:rFonts w:hint="eastAsia" w:ascii="宋体" w:hAnsi="宋体" w:cs="宋体"/>
          <w:b/>
          <w:bCs/>
          <w:color w:val="auto"/>
          <w:sz w:val="48"/>
          <w:szCs w:val="48"/>
          <w:highlight w:val="none"/>
        </w:rPr>
      </w:pPr>
    </w:p>
    <w:p>
      <w:pPr>
        <w:adjustRightInd/>
        <w:spacing w:line="360" w:lineRule="auto"/>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浙江省杭州第七中学智慧校园二期</w:t>
      </w:r>
    </w:p>
    <w:p>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b/>
          <w:bCs/>
          <w:color w:val="auto"/>
          <w:sz w:val="44"/>
          <w:szCs w:val="44"/>
          <w:highlight w:val="none"/>
          <w:lang w:eastAsia="zh-CN"/>
        </w:rPr>
        <w:t>中台及应用项目</w:t>
      </w:r>
    </w:p>
    <w:p>
      <w:pPr>
        <w:adjustRightInd/>
        <w:spacing w:line="360" w:lineRule="auto"/>
        <w:jc w:val="center"/>
        <w:rPr>
          <w:rFonts w:hint="eastAsia" w:ascii="宋体" w:hAnsi="宋体" w:cs="宋体"/>
          <w:color w:val="auto"/>
          <w:sz w:val="48"/>
          <w:szCs w:val="48"/>
          <w:highlight w:val="none"/>
        </w:rPr>
      </w:pPr>
    </w:p>
    <w:p>
      <w:pPr>
        <w:pStyle w:val="10"/>
        <w:rPr>
          <w:rFonts w:hint="eastAsia" w:ascii="宋体" w:hAnsi="宋体" w:cs="宋体"/>
          <w:color w:val="auto"/>
          <w:sz w:val="48"/>
          <w:szCs w:val="48"/>
          <w:highlight w:val="none"/>
        </w:rPr>
      </w:pPr>
    </w:p>
    <w:p>
      <w:pPr>
        <w:pStyle w:val="10"/>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hint="eastAsia" w:ascii="宋体" w:hAnsi="宋体" w:cs="宋体"/>
          <w:b/>
          <w:bCs/>
          <w:color w:val="auto"/>
          <w:sz w:val="44"/>
          <w:szCs w:val="44"/>
          <w:highlight w:val="none"/>
        </w:rPr>
        <w:t>非政府采购项目-</w:t>
      </w: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HQZ-2025-006</w:t>
      </w:r>
    </w:p>
    <w:p>
      <w:pPr>
        <w:adjustRightInd/>
        <w:spacing w:line="360" w:lineRule="auto"/>
        <w:rPr>
          <w:rFonts w:hint="eastAsia" w:ascii="宋体" w:hAnsi="宋体" w:cs="宋体"/>
          <w:color w:val="auto"/>
          <w:sz w:val="28"/>
          <w:szCs w:val="20"/>
          <w:highlight w:val="none"/>
        </w:rPr>
      </w:pPr>
    </w:p>
    <w:p>
      <w:pPr>
        <w:spacing w:line="360" w:lineRule="auto"/>
        <w:jc w:val="both"/>
        <w:rPr>
          <w:rFonts w:hint="eastAsia" w:ascii="宋体" w:hAnsi="宋体" w:cs="宋体"/>
          <w:b/>
          <w:color w:val="auto"/>
          <w:sz w:val="44"/>
          <w:szCs w:val="44"/>
          <w:highlight w:val="none"/>
        </w:rPr>
      </w:pPr>
    </w:p>
    <w:p>
      <w:pPr>
        <w:spacing w:line="360" w:lineRule="auto"/>
        <w:jc w:val="both"/>
        <w:rPr>
          <w:rFonts w:hint="eastAsia" w:ascii="宋体" w:hAnsi="宋体" w:cs="宋体"/>
          <w:color w:val="auto"/>
          <w:sz w:val="24"/>
          <w:highlight w:val="none"/>
        </w:rPr>
      </w:pPr>
    </w:p>
    <w:p>
      <w:pPr>
        <w:spacing w:line="360" w:lineRule="auto"/>
        <w:rPr>
          <w:rFonts w:hint="eastAsia" w:ascii="宋体" w:hAnsi="宋体" w:cs="宋体"/>
          <w:color w:val="auto"/>
          <w:sz w:val="32"/>
          <w:szCs w:val="32"/>
          <w:highlight w:val="none"/>
        </w:rPr>
      </w:pPr>
    </w:p>
    <w:p>
      <w:pPr>
        <w:snapToGrid w:val="0"/>
        <w:spacing w:line="360" w:lineRule="auto"/>
        <w:ind w:firstLine="1920" w:firstLineChars="600"/>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 购 人：</w:t>
      </w:r>
      <w:r>
        <w:rPr>
          <w:rFonts w:hint="eastAsia" w:ascii="宋体" w:hAnsi="宋体" w:cs="宋体"/>
          <w:color w:val="auto"/>
          <w:sz w:val="32"/>
          <w:szCs w:val="32"/>
          <w:highlight w:val="none"/>
          <w:lang w:eastAsia="zh-CN"/>
        </w:rPr>
        <w:t>浙江省杭州第七中学</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采购代理：</w:t>
      </w:r>
      <w:r>
        <w:rPr>
          <w:rFonts w:hint="eastAsia" w:ascii="宋体" w:hAnsi="宋体" w:cs="宋体"/>
          <w:bCs/>
          <w:color w:val="auto"/>
          <w:sz w:val="32"/>
          <w:szCs w:val="32"/>
          <w:highlight w:val="none"/>
          <w:lang w:eastAsia="zh-CN"/>
        </w:rPr>
        <w:t>浙江中际工程项目管理有限公司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28"/>
        <w:rPr>
          <w:color w:val="auto"/>
          <w:highlight w:val="none"/>
        </w:rPr>
      </w:pPr>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15 </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13:30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HQZ-2025-006</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浙江省杭州第七中学智慧校园二期中台及应用项目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val="en-US" w:eastAsia="zh-CN"/>
        </w:rPr>
        <w:t>600000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600000</w:t>
      </w:r>
    </w:p>
    <w:p>
      <w:pPr>
        <w:pStyle w:val="6"/>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rPr>
        <w:t>本次项目建设主要内容为浙江省杭州第七中学智慧校园二期中台及应用</w:t>
      </w:r>
      <w:r>
        <w:rPr>
          <w:rFonts w:hint="eastAsia" w:ascii="宋体" w:hAnsi="宋体" w:eastAsia="宋体" w:cs="宋体"/>
          <w:color w:val="auto"/>
          <w:sz w:val="24"/>
          <w:szCs w:val="20"/>
          <w:highlight w:val="none"/>
          <w:lang w:val="en-US" w:eastAsia="zh-CN"/>
        </w:rPr>
        <w:t>项目</w:t>
      </w:r>
      <w:r>
        <w:rPr>
          <w:rFonts w:hint="eastAsia" w:ascii="宋体" w:hAnsi="宋体" w:eastAsia="宋体" w:cs="宋体"/>
          <w:color w:val="auto"/>
          <w:sz w:val="24"/>
          <w:szCs w:val="20"/>
          <w:highlight w:val="none"/>
        </w:rPr>
        <w:t>建设所需的软</w:t>
      </w:r>
      <w:r>
        <w:rPr>
          <w:rFonts w:hint="eastAsia" w:ascii="宋体" w:hAnsi="宋体" w:eastAsia="宋体" w:cs="宋体"/>
          <w:color w:val="auto"/>
          <w:sz w:val="24"/>
          <w:szCs w:val="20"/>
          <w:highlight w:val="none"/>
          <w:lang w:val="en-US" w:eastAsia="zh-CN"/>
        </w:rPr>
        <w:t>硬</w:t>
      </w:r>
      <w:r>
        <w:rPr>
          <w:rFonts w:hint="eastAsia" w:ascii="宋体" w:hAnsi="宋体" w:eastAsia="宋体" w:cs="宋体"/>
          <w:color w:val="auto"/>
          <w:sz w:val="24"/>
          <w:szCs w:val="20"/>
          <w:highlight w:val="none"/>
        </w:rPr>
        <w:t>件产品</w:t>
      </w:r>
      <w:r>
        <w:rPr>
          <w:rFonts w:hint="eastAsia" w:ascii="宋体" w:hAnsi="宋体" w:eastAsia="宋体" w:cs="宋体"/>
          <w:color w:val="auto"/>
          <w:sz w:val="24"/>
          <w:highlight w:val="none"/>
        </w:rPr>
        <w:t>，合同内容（包含但不仅限于所需产品的设计和优化软件产品）、测试、验收配合、技术培训、售后服务以及伴随的其他一切内容。</w:t>
      </w:r>
      <w:r>
        <w:rPr>
          <w:rFonts w:hint="eastAsia" w:hAnsi="宋体" w:cs="宋体"/>
          <w:bCs/>
          <w:snapToGrid/>
          <w:color w:val="auto"/>
          <w:kern w:val="2"/>
          <w:sz w:val="24"/>
          <w:szCs w:val="24"/>
          <w:highlight w:val="none"/>
        </w:rPr>
        <w:t>详见招标文件第三部分采购需求。</w:t>
      </w:r>
    </w:p>
    <w:p>
      <w:pPr>
        <w:pStyle w:val="6"/>
        <w:spacing w:line="360" w:lineRule="auto"/>
        <w:ind w:firstLine="480"/>
        <w:rPr>
          <w:rFonts w:hint="default" w:ascii="宋体" w:hAnsi="宋体" w:cs="宋体"/>
          <w:color w:val="auto"/>
          <w:sz w:val="24"/>
          <w:highlight w:val="none"/>
          <w:lang w:val="en-US" w:eastAsia="zh-CN"/>
        </w:rPr>
      </w:pPr>
      <w:r>
        <w:rPr>
          <w:rFonts w:hint="eastAsia" w:hAnsi="宋体" w:cs="宋体"/>
          <w:bCs/>
          <w:snapToGrid/>
          <w:color w:val="auto"/>
          <w:kern w:val="2"/>
          <w:sz w:val="24"/>
          <w:szCs w:val="24"/>
          <w:highlight w:val="none"/>
        </w:rPr>
        <w:t>合同履约期限：</w:t>
      </w:r>
      <w:r>
        <w:rPr>
          <w:rFonts w:hint="eastAsia" w:hAnsi="宋体" w:cs="宋体"/>
          <w:color w:val="auto"/>
          <w:sz w:val="24"/>
          <w:highlight w:val="none"/>
          <w:lang w:val="en-US" w:eastAsia="zh-CN"/>
        </w:rPr>
        <w:t>合同签订后60个自然日完成软件的安装与开发，初验通过后进行试运行。</w:t>
      </w:r>
    </w:p>
    <w:p>
      <w:pPr>
        <w:pStyle w:val="6"/>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.落实采购政策需满足的资格要求：</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sz w:val="24"/>
          <w:highlight w:val="none"/>
        </w:rPr>
        <w:t>无</w:t>
      </w:r>
      <w:r>
        <w:rPr>
          <w:rFonts w:hint="eastAsia" w:ascii="宋体" w:hAnsi="宋体" w:cs="宋体"/>
          <w:b/>
          <w:bCs/>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kern w:val="0"/>
          <w:sz w:val="24"/>
          <w:highlight w:val="none"/>
        </w:rPr>
        <w:t>专</w:t>
      </w:r>
      <w:r>
        <w:rPr>
          <w:rFonts w:hint="eastAsia" w:ascii="宋体" w:hAnsi="宋体" w:cs="宋体"/>
          <w:b w:val="0"/>
          <w:bCs w:val="0"/>
          <w:color w:val="auto"/>
          <w:sz w:val="24"/>
          <w:highlight w:val="none"/>
        </w:rPr>
        <w:t>门面向中小企业</w:t>
      </w:r>
    </w:p>
    <w:p>
      <w:pPr>
        <w:spacing w:line="360" w:lineRule="auto"/>
        <w:ind w:firstLine="897" w:firstLineChars="374"/>
        <w:rPr>
          <w:rFonts w:hint="eastAsia" w:ascii="宋体" w:hAnsi="宋体" w:cs="宋体"/>
          <w:b w:val="0"/>
          <w:bCs w:val="0"/>
          <w:color w:val="auto"/>
          <w:sz w:val="24"/>
          <w:highlight w:val="none"/>
          <w:u w:val="single"/>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sz w:val="24"/>
          <w:highlight w:val="none"/>
          <w:lang w:eastAsia="zh-CN"/>
        </w:rPr>
        <w:t>货物</w:t>
      </w:r>
      <w:r>
        <w:rPr>
          <w:rFonts w:hint="eastAsia" w:ascii="宋体" w:hAnsi="宋体" w:cs="宋体"/>
          <w:b w:val="0"/>
          <w:bCs w:val="0"/>
          <w:color w:val="auto"/>
          <w:sz w:val="24"/>
          <w:highlight w:val="none"/>
        </w:rPr>
        <w:t>全部由符合政策要求的中小企业制造，提供中小企业声明函；</w:t>
      </w:r>
    </w:p>
    <w:p>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lang w:eastAsia="zh-CN"/>
        </w:rPr>
        <w:t>货物</w:t>
      </w:r>
      <w:r>
        <w:rPr>
          <w:rFonts w:hint="eastAsia" w:ascii="宋体" w:hAnsi="宋体" w:cs="宋体"/>
          <w:color w:val="auto"/>
          <w:sz w:val="24"/>
          <w:highlight w:val="none"/>
        </w:rPr>
        <w:t>全部由符合政策要求的小微企业制造，提供中小企业声明函。</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numPr>
          <w:ilvl w:val="0"/>
          <w:numId w:val="0"/>
        </w:numPr>
        <w:spacing w:line="360" w:lineRule="auto"/>
        <w:ind w:left="0" w:leftChars="0" w:firstLine="422" w:firstLineChars="175"/>
        <w:rPr>
          <w:rFonts w:hint="eastAsia" w:ascii="宋体" w:hAnsi="宋体" w:cs="宋体"/>
          <w:b/>
          <w:bCs/>
          <w:color w:val="auto"/>
          <w:sz w:val="24"/>
          <w:highlight w:val="none"/>
          <w:lang w:val="en-US" w:eastAsia="zh-CN"/>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lang w:val="en-US" w:eastAsia="zh-CN"/>
        </w:rPr>
        <w:t>无。</w:t>
      </w:r>
    </w:p>
    <w:p>
      <w:pPr>
        <w:numPr>
          <w:ilvl w:val="0"/>
          <w:numId w:val="0"/>
        </w:num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即日起</w:t>
      </w:r>
      <w:r>
        <w:rPr>
          <w:rFonts w:hint="eastAsia" w:ascii="宋体" w:hAnsi="宋体" w:cs="宋体"/>
          <w:bCs/>
          <w:color w:val="auto"/>
          <w:sz w:val="24"/>
          <w:highlight w:val="none"/>
        </w:rPr>
        <w:t>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15 </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13:30</w:t>
      </w:r>
      <w:r>
        <w:rPr>
          <w:rFonts w:hint="eastAsia" w:ascii="宋体" w:hAnsi="宋体" w:cs="宋体"/>
          <w:bCs/>
          <w:color w:val="auto"/>
          <w:sz w:val="24"/>
          <w:highlight w:val="none"/>
        </w:rPr>
        <w:t>（北京时间）</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15 </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13:30</w:t>
      </w:r>
      <w:r>
        <w:rPr>
          <w:rFonts w:hint="eastAsia" w:ascii="宋体" w:hAnsi="宋体" w:cs="宋体"/>
          <w:bCs/>
          <w:color w:val="auto"/>
          <w:sz w:val="24"/>
          <w:highlight w:val="none"/>
        </w:rPr>
        <w:t>（北京时间）</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w:t>
      </w:r>
      <w:r>
        <w:rPr>
          <w:rFonts w:hint="eastAsia" w:ascii="宋体" w:hAnsi="宋体" w:cs="宋体"/>
          <w:bCs/>
          <w:color w:val="auto"/>
          <w:sz w:val="24"/>
          <w:highlight w:val="none"/>
          <w:lang w:eastAsia="zh-CN"/>
        </w:rPr>
        <w:t>杭州市上城区富春路308号华成国际发展大厦8楼</w:t>
      </w:r>
      <w:r>
        <w:rPr>
          <w:rFonts w:hint="eastAsia" w:ascii="宋体" w:hAnsi="宋体" w:cs="宋体"/>
          <w:bCs/>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浙江省杭州第七中学</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杭州市转塘环山路1号</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w:t>
      </w:r>
    </w:p>
    <w:p>
      <w:pPr>
        <w:spacing w:line="360" w:lineRule="auto"/>
        <w:ind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唐老师</w:t>
      </w:r>
    </w:p>
    <w:p>
      <w:pPr>
        <w:spacing w:line="360" w:lineRule="auto"/>
        <w:ind w:firstLineChars="200"/>
        <w:rPr>
          <w:rFonts w:hint="eastAsia" w:ascii="宋体" w:hAnsi="宋体"/>
          <w:color w:val="auto"/>
          <w:sz w:val="24"/>
          <w:highlight w:val="none"/>
        </w:rPr>
      </w:pPr>
      <w:r>
        <w:rPr>
          <w:rFonts w:hint="eastAsia" w:ascii="宋体" w:hAnsi="宋体"/>
          <w:color w:val="auto"/>
          <w:sz w:val="24"/>
          <w:highlight w:val="none"/>
        </w:rPr>
        <w:t>项目联系方式（询问）：0571-85457232</w:t>
      </w:r>
    </w:p>
    <w:p>
      <w:pPr>
        <w:spacing w:line="360" w:lineRule="auto"/>
        <w:ind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w:t>
      </w:r>
      <w:r>
        <w:rPr>
          <w:rFonts w:hint="eastAsia" w:ascii="宋体" w:hAnsi="宋体" w:cs="宋体"/>
          <w:color w:val="auto"/>
          <w:sz w:val="24"/>
          <w:highlight w:val="none"/>
        </w:rPr>
        <w:t>老师</w:t>
      </w:r>
    </w:p>
    <w:p>
      <w:pPr>
        <w:spacing w:line="360" w:lineRule="auto"/>
        <w:ind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质疑联系方式：</w:t>
      </w:r>
      <w:r>
        <w:rPr>
          <w:rFonts w:hint="eastAsia" w:ascii="宋体" w:hAnsi="宋体" w:cs="宋体"/>
          <w:color w:val="auto"/>
          <w:sz w:val="24"/>
          <w:highlight w:val="none"/>
        </w:rPr>
        <w:t>0571-87323502</w:t>
      </w:r>
      <w:r>
        <w:rPr>
          <w:rFonts w:hint="eastAsia" w:ascii="宋体" w:hAnsi="宋体"/>
          <w:color w:val="auto"/>
          <w:sz w:val="24"/>
          <w:highlight w:val="none"/>
        </w:rPr>
        <w:t xml:space="preserve">  </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lang w:eastAsia="zh-CN"/>
        </w:rPr>
        <w:t>浙江中际工程项目管理有限公司</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lang w:eastAsia="zh-CN"/>
        </w:rPr>
        <w:t>杭州市上城区富春路308号华成国际发展大厦8楼</w:t>
      </w:r>
      <w:r>
        <w:rPr>
          <w:rFonts w:hint="eastAsia" w:ascii="宋体" w:hAnsi="宋体"/>
          <w:color w:val="auto"/>
          <w:sz w:val="24"/>
          <w:highlight w:val="none"/>
        </w:rPr>
        <w:t>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传真：0571-87631300             </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rPr>
        <w:t>传    真：</w:t>
      </w:r>
      <w:r>
        <w:rPr>
          <w:rFonts w:hint="eastAsia" w:ascii="宋体" w:hAnsi="宋体" w:cs="宋体"/>
          <w:snapToGrid/>
          <w:color w:val="auto"/>
          <w:sz w:val="24"/>
          <w:szCs w:val="24"/>
          <w:highlight w:val="none"/>
          <w:lang w:eastAsia="zh-CN"/>
        </w:rPr>
        <w:t>0571-86587311</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项目联系人（询问）：</w:t>
      </w:r>
      <w:r>
        <w:rPr>
          <w:rFonts w:hint="eastAsia" w:ascii="宋体" w:hAnsi="宋体" w:cs="宋体"/>
          <w:snapToGrid/>
          <w:color w:val="auto"/>
          <w:sz w:val="24"/>
          <w:szCs w:val="24"/>
          <w:highlight w:val="none"/>
          <w:lang w:eastAsia="zh-CN"/>
        </w:rPr>
        <w:t>付工</w:t>
      </w:r>
      <w:r>
        <w:rPr>
          <w:rFonts w:hint="eastAsia" w:ascii="宋体" w:hAnsi="宋体" w:eastAsia="宋体" w:cs="宋体"/>
          <w:snapToGrid/>
          <w:color w:val="auto"/>
          <w:sz w:val="24"/>
          <w:szCs w:val="24"/>
          <w:highlight w:val="none"/>
        </w:rPr>
        <w:t xml:space="preserve">    </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项目联系方式（询问）：</w:t>
      </w:r>
      <w:r>
        <w:rPr>
          <w:rFonts w:hint="eastAsia" w:ascii="宋体" w:hAnsi="宋体" w:cs="宋体"/>
          <w:snapToGrid/>
          <w:color w:val="auto"/>
          <w:sz w:val="24"/>
          <w:szCs w:val="24"/>
          <w:highlight w:val="none"/>
          <w:lang w:eastAsia="zh-CN"/>
        </w:rPr>
        <w:t>15382363926</w:t>
      </w:r>
      <w:r>
        <w:rPr>
          <w:rFonts w:hint="eastAsia" w:ascii="宋体" w:hAnsi="宋体" w:eastAsia="宋体" w:cs="宋体"/>
          <w:snapToGrid/>
          <w:color w:val="auto"/>
          <w:sz w:val="24"/>
          <w:szCs w:val="24"/>
          <w:highlight w:val="none"/>
        </w:rPr>
        <w:t xml:space="preserve">   </w:t>
      </w:r>
    </w:p>
    <w:p>
      <w:pPr>
        <w:widowControl/>
        <w:snapToGrid w:val="0"/>
        <w:spacing w:line="360" w:lineRule="auto"/>
        <w:ind w:firstLine="480" w:firstLineChars="200"/>
        <w:jc w:val="left"/>
        <w:rPr>
          <w:rFonts w:hint="eastAsia"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rPr>
        <w:t>质疑联系人：</w:t>
      </w:r>
      <w:r>
        <w:rPr>
          <w:rFonts w:hint="eastAsia" w:ascii="宋体" w:hAnsi="宋体" w:cs="宋体"/>
          <w:snapToGrid/>
          <w:color w:val="auto"/>
          <w:sz w:val="24"/>
          <w:szCs w:val="24"/>
          <w:highlight w:val="none"/>
          <w:lang w:eastAsia="zh-CN"/>
        </w:rPr>
        <w:t>周经理</w:t>
      </w:r>
    </w:p>
    <w:p>
      <w:pPr>
        <w:spacing w:line="360" w:lineRule="auto"/>
        <w:ind w:firstLine="480" w:firstLineChars="200"/>
        <w:rPr>
          <w:rFonts w:hint="eastAsia" w:ascii="宋体" w:hAnsi="宋体"/>
          <w:color w:val="auto"/>
          <w:sz w:val="24"/>
          <w:highlight w:val="none"/>
        </w:rPr>
      </w:pPr>
      <w:r>
        <w:rPr>
          <w:rFonts w:hint="eastAsia" w:ascii="宋体" w:hAnsi="宋体" w:eastAsia="宋体" w:cs="宋体"/>
          <w:snapToGrid/>
          <w:color w:val="auto"/>
          <w:sz w:val="24"/>
          <w:szCs w:val="24"/>
          <w:highlight w:val="none"/>
        </w:rPr>
        <w:t>质疑联系方式：</w:t>
      </w:r>
      <w:r>
        <w:rPr>
          <w:rFonts w:hint="eastAsia" w:ascii="宋体" w:hAnsi="宋体" w:cs="宋体"/>
          <w:snapToGrid/>
          <w:color w:val="auto"/>
          <w:sz w:val="24"/>
          <w:szCs w:val="24"/>
          <w:highlight w:val="none"/>
          <w:lang w:eastAsia="zh-CN"/>
        </w:rPr>
        <w:t>0571-86587316</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w:t>
      </w:r>
    </w:p>
    <w:p>
      <w:pPr>
        <w:numPr>
          <w:ilvl w:val="0"/>
          <w:numId w:val="2"/>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采购监督管理部门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浙江省杭州第七中学</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杭州市转塘环山路1号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联系人：郑老师</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联系电话：0571-87328502</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pPr>
        <w:spacing w:line="360" w:lineRule="auto"/>
        <w:ind w:firstLine="480" w:firstLineChars="200"/>
        <w:rPr>
          <w:rFonts w:hint="eastAsia"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b/>
          <w:color w:val="auto"/>
          <w:sz w:val="36"/>
          <w:szCs w:val="20"/>
          <w:highlight w:val="none"/>
        </w:rPr>
        <w:br w:type="page"/>
      </w:r>
    </w:p>
    <w:p>
      <w:pPr>
        <w:pStyle w:val="10"/>
        <w:spacing w:line="360" w:lineRule="auto"/>
        <w:jc w:val="center"/>
        <w:rPr>
          <w:rFonts w:hint="eastAsia"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8"/>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numPr>
                <w:ilvl w:val="0"/>
                <w:numId w:val="3"/>
              </w:numPr>
              <w:snapToGrid w:val="0"/>
              <w:spacing w:line="360" w:lineRule="auto"/>
              <w:jc w:val="center"/>
              <w:rPr>
                <w:rFonts w:hint="eastAsia"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pPr>
              <w:spacing w:line="36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货物</w:t>
            </w:r>
            <w:r>
              <w:rPr>
                <w:rFonts w:hint="eastAsia" w:ascii="宋体" w:hAnsi="宋体"/>
                <w:color w:val="auto"/>
                <w:sz w:val="24"/>
                <w:highlight w:val="none"/>
              </w:rPr>
              <w:t>类</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spacing w:line="360" w:lineRule="auto"/>
              <w:ind w:right="0" w:rightChars="0"/>
              <w:jc w:val="left"/>
              <w:outlineLvl w:val="1"/>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标的：</w:t>
            </w:r>
            <w:r>
              <w:rPr>
                <w:rFonts w:hint="eastAsia" w:ascii="宋体" w:hAnsi="宋体"/>
                <w:color w:val="auto"/>
                <w:sz w:val="24"/>
                <w:highlight w:val="none"/>
                <w:u w:val="single"/>
                <w:lang w:val="en-US" w:eastAsia="zh-CN"/>
              </w:rPr>
              <w:t>详见《第三部分  采购需求》“</w:t>
            </w:r>
            <w:r>
              <w:rPr>
                <w:rFonts w:hint="eastAsia" w:ascii="宋体" w:hAnsi="宋体" w:cs="宋体"/>
                <w:color w:val="auto"/>
                <w:sz w:val="24"/>
                <w:highlight w:val="none"/>
                <w:u w:val="single"/>
                <w:lang w:val="en-US" w:eastAsia="zh-CN"/>
              </w:rPr>
              <w:t>项目建设内容</w:t>
            </w:r>
            <w:r>
              <w:rPr>
                <w:rFonts w:hint="eastAsia" w:ascii="宋体" w:hAnsi="宋体"/>
                <w:color w:val="auto"/>
                <w:sz w:val="24"/>
                <w:highlight w:val="none"/>
                <w:u w:val="single"/>
                <w:lang w:val="en-US" w:eastAsia="zh-CN"/>
              </w:rPr>
              <w:t>”</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软件和信息技术服务业</w:t>
            </w:r>
            <w:r>
              <w:rPr>
                <w:rFonts w:hint="eastAsia" w:ascii="宋体" w:hAnsi="宋体"/>
                <w:color w:val="auto"/>
                <w:sz w:val="24"/>
                <w:highlight w:val="none"/>
              </w:rPr>
              <w:t>；</w:t>
            </w:r>
          </w:p>
          <w:p>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lang w:val="en-US" w:eastAsia="zh-CN"/>
              </w:rPr>
              <w:t>软件和信息技术服务业</w:t>
            </w:r>
            <w:r>
              <w:rPr>
                <w:rFonts w:hint="eastAsia" w:ascii="宋体" w:hAnsi="宋体"/>
                <w:color w:val="auto"/>
                <w:kern w:val="0"/>
                <w:sz w:val="24"/>
                <w:highlight w:val="none"/>
              </w:rPr>
              <w:t>行业，</w:t>
            </w:r>
            <w:r>
              <w:rPr>
                <w:rFonts w:hint="eastAsia" w:ascii="宋体" w:hAnsi="宋体" w:eastAsia="宋体" w:cs="宋体"/>
                <w:i w:val="0"/>
                <w:iCs w:val="0"/>
                <w:caps w:val="0"/>
                <w:color w:val="auto"/>
                <w:spacing w:val="0"/>
                <w:sz w:val="24"/>
                <w:szCs w:val="24"/>
                <w:highlight w:val="none"/>
                <w:u w:val="single"/>
                <w:shd w:val="clear"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
              <w:tabs>
                <w:tab w:val="clear" w:pos="432"/>
              </w:tabs>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eastAsia="zh-CN"/>
              </w:rPr>
              <w:t>（2）</w:t>
            </w: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中小企业扶持力度：</w:t>
            </w:r>
          </w:p>
          <w:p>
            <w:pPr>
              <w:pStyle w:val="4"/>
              <w:tabs>
                <w:tab w:val="clear" w:pos="432"/>
              </w:tabs>
              <w:ind w:left="12" w:hanging="12" w:hangingChars="5"/>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t>A</w:t>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lang w:val="en-US"/>
              </w:rPr>
              <w:t>本项目专门面向中小企业，不做价格扶持。</w:t>
            </w:r>
          </w:p>
          <w:p>
            <w:pPr>
              <w:pStyle w:val="4"/>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t>C</w:t>
            </w:r>
            <w:r>
              <w:rPr>
                <w:rFonts w:hint="eastAsia" w:ascii="宋体" w:hAnsi="宋体" w:cs="宋体"/>
                <w:b w:val="0"/>
                <w:bCs/>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val="0"/>
                <w:bCs/>
                <w:color w:val="auto"/>
                <w:sz w:val="24"/>
                <w:highlight w:val="none"/>
                <w:u w:val="single"/>
              </w:rPr>
              <w:t>10</w:t>
            </w:r>
            <w:r>
              <w:rPr>
                <w:rFonts w:hint="eastAsia" w:ascii="宋体" w:hAnsi="宋体" w:cs="宋体"/>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val="0"/>
                <w:bCs/>
                <w:color w:val="auto"/>
                <w:sz w:val="24"/>
                <w:highlight w:val="none"/>
                <w:u w:val="single"/>
              </w:rPr>
              <w:t xml:space="preserve"> 4 </w:t>
            </w:r>
            <w:r>
              <w:rPr>
                <w:rFonts w:hint="eastAsia" w:ascii="宋体" w:hAnsi="宋体" w:cs="宋体"/>
                <w:b w:val="0"/>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b w:val="0"/>
                <w:bCs w:val="0"/>
                <w:color w:val="auto"/>
                <w:sz w:val="24"/>
                <w:highlight w:val="none"/>
              </w:rPr>
            </w:pPr>
            <w:sdt>
              <w:sdtPr>
                <w:rPr>
                  <w:rFonts w:hint="eastAsia" w:hAnsi="宋体" w:cs="宋体"/>
                  <w:color w:val="auto"/>
                  <w:kern w:val="0"/>
                  <w:sz w:val="24"/>
                  <w:highlight w:val="none"/>
                </w:rPr>
                <w:id w:val="918839376"/>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r>
              <w:rPr>
                <w:rFonts w:hint="eastAsia" w:cs="宋体" w:asciiTheme="majorEastAsia" w:hAnsiTheme="majorEastAsia" w:eastAsiaTheme="majorEastAsia"/>
                <w:b/>
                <w:bCs/>
                <w:color w:val="auto"/>
                <w:kern w:val="0"/>
                <w:sz w:val="24"/>
                <w:highlight w:val="none"/>
              </w:rPr>
              <w:t>本项目不设履约保证金；</w:t>
            </w:r>
          </w:p>
          <w:p>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sym w:font="Wingdings" w:char="00A8"/>
                </w:r>
              </w:sdtContent>
            </w:sdt>
            <w:r>
              <w:rPr>
                <w:rFonts w:hint="eastAsia" w:ascii="宋体" w:hAnsi="宋体" w:eastAsia="宋体" w:cs="宋体"/>
                <w:b w:val="0"/>
                <w:bCs w:val="0"/>
                <w:color w:val="auto"/>
                <w:kern w:val="0"/>
                <w:sz w:val="24"/>
                <w:highlight w:val="none"/>
              </w:rPr>
              <w:t>中标人在合同签订后7个工作日内，须向采购人提交合同金额最高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的履约保证金。履约保证金以电汇、银行汇票、转账支票或金融机构、担保机构出具的保函等非现金形式缴纳。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
                <w:bCs w:val="0"/>
                <w:color w:val="auto"/>
                <w:sz w:val="24"/>
                <w:highlight w:val="none"/>
              </w:rPr>
            </w:pPr>
            <w:r>
              <w:rPr>
                <w:rFonts w:ascii="Wingdings" w:hAnsi="Wingdings" w:cs="宋体"/>
                <w:b/>
                <w:bCs w:val="0"/>
                <w:color w:val="auto"/>
                <w:kern w:val="0"/>
                <w:sz w:val="24"/>
                <w:highlight w:val="none"/>
              </w:rPr>
              <w:sym w:font="Wingdings" w:char="00FE"/>
            </w:r>
            <w:r>
              <w:rPr>
                <w:rFonts w:hint="eastAsia" w:ascii="宋体" w:hAnsi="宋体" w:cs="宋体"/>
                <w:b/>
                <w:bCs w:val="0"/>
                <w:color w:val="auto"/>
                <w:kern w:val="0"/>
                <w:sz w:val="24"/>
                <w:highlight w:val="none"/>
              </w:rPr>
              <w:t xml:space="preserve"> A经采购人</w:t>
            </w:r>
            <w:r>
              <w:rPr>
                <w:rFonts w:hint="eastAsia" w:ascii="宋体" w:hAnsi="宋体" w:cs="宋体"/>
                <w:b/>
                <w:bCs w:val="0"/>
                <w:color w:val="auto"/>
                <w:sz w:val="24"/>
                <w:highlight w:val="none"/>
              </w:rPr>
              <w:t>同意将非主体、非关键性的</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rPr>
              <w:t>工作分包。</w:t>
            </w:r>
          </w:p>
          <w:p>
            <w:pPr>
              <w:spacing w:line="360" w:lineRule="auto"/>
              <w:jc w:val="left"/>
              <w:rPr>
                <w:rFonts w:hint="eastAsia" w:ascii="宋体" w:hAnsi="宋体" w:cs="宋体"/>
                <w:b w:val="0"/>
                <w:bCs/>
                <w:color w:val="auto"/>
                <w:sz w:val="24"/>
                <w:highlight w:val="none"/>
              </w:rPr>
            </w:pPr>
            <w:r>
              <w:rPr>
                <w:rFonts w:ascii="Wingdings" w:hAnsi="Wingdings" w:cs="宋体"/>
                <w:b w:val="0"/>
                <w:bCs/>
                <w:color w:val="auto"/>
                <w:kern w:val="0"/>
                <w:sz w:val="24"/>
                <w:highlight w:val="none"/>
              </w:rPr>
              <w:sym w:font="Wingdings" w:char="00A8"/>
            </w:r>
            <w:r>
              <w:rPr>
                <w:rFonts w:hint="eastAsia" w:ascii="宋体" w:hAnsi="宋体" w:cs="宋体"/>
                <w:b w:val="0"/>
                <w:bCs/>
                <w:color w:val="auto"/>
                <w:kern w:val="0"/>
                <w:sz w:val="24"/>
                <w:highlight w:val="none"/>
              </w:rPr>
              <w:t xml:space="preserve">  B</w:t>
            </w:r>
            <w:r>
              <w:rPr>
                <w:rFonts w:hint="eastAsia" w:ascii="宋体" w:hAnsi="宋体" w:cs="宋体"/>
                <w:b w:val="0"/>
                <w:bCs/>
                <w:color w:val="auto"/>
                <w:sz w:val="24"/>
                <w:highlight w:val="none"/>
              </w:rPr>
              <w:t>不同意分包。</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
                <w:bCs w:val="0"/>
                <w:color w:val="auto"/>
                <w:sz w:val="24"/>
                <w:highlight w:val="none"/>
              </w:rPr>
            </w:pP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不组织。</w:t>
            </w:r>
          </w:p>
          <w:p>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pPr>
              <w:spacing w:line="360" w:lineRule="auto"/>
              <w:jc w:val="left"/>
              <w:rPr>
                <w:rFonts w:hint="eastAsia" w:ascii="宋体" w:hAnsi="宋体" w:cs="宋体"/>
                <w:bCs/>
                <w:color w:val="auto"/>
                <w:sz w:val="24"/>
                <w:highlight w:val="none"/>
              </w:rPr>
            </w:pPr>
            <w:r>
              <w:rPr>
                <w:rFonts w:hint="eastAsia" w:ascii="宋体" w:hAnsi="宋体" w:cs="宋体"/>
                <w:b w:val="0"/>
                <w:bCs/>
                <w:color w:val="auto"/>
                <w:kern w:val="0"/>
                <w:sz w:val="24"/>
                <w:highlight w:val="none"/>
              </w:rPr>
              <w:sym w:font="Wingdings" w:char="00A8"/>
            </w:r>
            <w:r>
              <w:rPr>
                <w:rFonts w:hint="eastAsia" w:ascii="宋体" w:hAnsi="宋体" w:cs="宋体"/>
                <w:b w:val="0"/>
                <w:bCs/>
                <w:color w:val="auto"/>
                <w:sz w:val="24"/>
                <w:highlight w:val="none"/>
              </w:rPr>
              <w:t>C不统一组织，供应商在获取采购文件后，自行至项目现场考察。地点：</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，联系人：</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，联系方式：</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不要求提供；</w:t>
            </w:r>
          </w:p>
          <w:p>
            <w:pPr>
              <w:spacing w:line="360" w:lineRule="auto"/>
              <w:jc w:val="left"/>
              <w:rPr>
                <w:rFonts w:hint="eastAsia" w:ascii="宋体" w:hAnsi="宋体" w:cs="宋体"/>
                <w:b w:val="0"/>
                <w:bCs/>
                <w:color w:val="auto"/>
                <w:kern w:val="0"/>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B要求提供。</w:t>
            </w:r>
          </w:p>
          <w:p>
            <w:pPr>
              <w:spacing w:line="360" w:lineRule="auto"/>
              <w:rPr>
                <w:rFonts w:hint="eastAsia" w:ascii="宋体" w:hAnsi="宋体"/>
                <w:b w:val="0"/>
                <w:bCs/>
                <w:snapToGrid w:val="0"/>
                <w:color w:val="auto"/>
                <w:kern w:val="28"/>
                <w:sz w:val="24"/>
                <w:highlight w:val="none"/>
              </w:rPr>
            </w:pPr>
            <w:r>
              <w:rPr>
                <w:rFonts w:hint="eastAsia" w:ascii="宋体" w:hAnsi="宋体"/>
                <w:b w:val="0"/>
                <w:bCs/>
                <w:color w:val="auto"/>
                <w:kern w:val="0"/>
                <w:sz w:val="24"/>
                <w:highlight w:val="none"/>
              </w:rPr>
              <w:t>（</w:t>
            </w:r>
            <w:r>
              <w:rPr>
                <w:rFonts w:ascii="宋体" w:hAnsi="宋体"/>
                <w:b w:val="0"/>
                <w:bCs/>
                <w:color w:val="auto"/>
                <w:kern w:val="0"/>
                <w:sz w:val="24"/>
                <w:highlight w:val="none"/>
              </w:rPr>
              <w:t>1）</w:t>
            </w:r>
            <w:r>
              <w:rPr>
                <w:rFonts w:hint="eastAsia" w:ascii="宋体" w:hAnsi="宋体"/>
                <w:b w:val="0"/>
                <w:bCs/>
                <w:snapToGrid w:val="0"/>
                <w:color w:val="auto"/>
                <w:kern w:val="28"/>
                <w:sz w:val="24"/>
                <w:highlight w:val="none"/>
              </w:rPr>
              <w:t>样品：</w:t>
            </w:r>
            <w:r>
              <w:rPr>
                <w:rFonts w:hint="eastAsia" w:ascii="宋体" w:hAnsi="宋体"/>
                <w:b w:val="0"/>
                <w:bCs/>
                <w:snapToGrid w:val="0"/>
                <w:color w:val="auto"/>
                <w:kern w:val="28"/>
                <w:sz w:val="24"/>
                <w:highlight w:val="none"/>
                <w:u w:val="single"/>
                <w:lang w:val="en-US" w:eastAsia="zh-CN"/>
              </w:rPr>
              <w:t xml:space="preserve">         </w:t>
            </w:r>
            <w:r>
              <w:rPr>
                <w:rFonts w:hint="eastAsia" w:ascii="宋体" w:hAnsi="宋体"/>
                <w:b w:val="0"/>
                <w:bCs/>
                <w:snapToGrid w:val="0"/>
                <w:color w:val="auto"/>
                <w:kern w:val="28"/>
                <w:sz w:val="24"/>
                <w:highlight w:val="none"/>
              </w:rPr>
              <w:t>；</w:t>
            </w:r>
          </w:p>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lang w:val="en-US" w:eastAsia="zh-CN"/>
              </w:rPr>
              <w:t>同提交投标文件截止时间</w:t>
            </w:r>
            <w:r>
              <w:rPr>
                <w:rFonts w:hint="eastAsia" w:ascii="宋体" w:hAnsi="宋体"/>
                <w:color w:val="auto"/>
                <w:kern w:val="0"/>
                <w:sz w:val="24"/>
                <w:highlight w:val="none"/>
              </w:rPr>
              <w:t>；地点：</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kern w:val="28"/>
                <w:sz w:val="24"/>
                <w:highlight w:val="none"/>
                <w:u w:val="single"/>
                <w:lang w:val="en-US" w:eastAsia="zh-CN"/>
              </w:rPr>
              <w:t xml:space="preserve">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right="143" w:rightChars="68" w:firstLine="82" w:firstLineChars="34"/>
              <w:jc w:val="left"/>
              <w:rPr>
                <w:rFonts w:ascii="宋体" w:hAnsi="宋体"/>
                <w:b/>
                <w:bCs w:val="0"/>
                <w:color w:val="auto"/>
                <w:sz w:val="24"/>
                <w:highlight w:val="none"/>
              </w:rPr>
            </w:pPr>
            <w:r>
              <w:rPr>
                <w:rFonts w:hint="eastAsia" w:ascii="Wingdings" w:hAnsi="Wingdings" w:eastAsia="MS Gothic" w:cs="宋体"/>
                <w:b/>
                <w:bCs w:val="0"/>
                <w:color w:val="auto"/>
                <w:kern w:val="0"/>
                <w:sz w:val="24"/>
                <w:highlight w:val="none"/>
              </w:rPr>
              <w:sym w:font="Wingdings" w:char="00A8"/>
            </w:r>
            <w:r>
              <w:rPr>
                <w:rFonts w:hint="eastAsia" w:ascii="宋体" w:hAnsi="宋体" w:cs="宋体"/>
                <w:b/>
                <w:bCs w:val="0"/>
                <w:color w:val="auto"/>
                <w:kern w:val="0"/>
                <w:sz w:val="24"/>
                <w:highlight w:val="none"/>
              </w:rPr>
              <w:t>A</w:t>
            </w:r>
            <w:r>
              <w:rPr>
                <w:rFonts w:hint="eastAsia" w:ascii="宋体" w:hAnsi="宋体"/>
                <w:b/>
                <w:bCs w:val="0"/>
                <w:color w:val="auto"/>
                <w:sz w:val="24"/>
                <w:highlight w:val="none"/>
              </w:rPr>
              <w:t>不组织；</w:t>
            </w:r>
          </w:p>
          <w:p>
            <w:pPr>
              <w:spacing w:line="360" w:lineRule="auto"/>
              <w:ind w:right="143" w:rightChars="68" w:firstLine="81" w:firstLineChars="34"/>
              <w:jc w:val="left"/>
              <w:rPr>
                <w:rFonts w:ascii="宋体" w:hAnsi="宋体"/>
                <w:b w:val="0"/>
                <w:bCs/>
                <w:color w:val="auto"/>
                <w:sz w:val="24"/>
                <w:highlight w:val="none"/>
              </w:rPr>
            </w:pPr>
            <w:r>
              <w:rPr>
                <w:rFonts w:hint="eastAsia" w:ascii="Wingdings" w:hAnsi="Wingdings" w:eastAsia="MS Gothic" w:cs="宋体"/>
                <w:b w:val="0"/>
                <w:bCs/>
                <w:color w:val="auto"/>
                <w:kern w:val="0"/>
                <w:sz w:val="24"/>
                <w:highlight w:val="none"/>
              </w:rPr>
              <w:sym w:font="Wingdings" w:char="00FE"/>
            </w:r>
            <w:r>
              <w:rPr>
                <w:rFonts w:ascii="宋体" w:hAnsi="宋体"/>
                <w:b w:val="0"/>
                <w:bCs/>
                <w:color w:val="auto"/>
                <w:sz w:val="24"/>
                <w:highlight w:val="none"/>
              </w:rPr>
              <w:t>B组织。</w:t>
            </w:r>
          </w:p>
          <w:p>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录屏讲解演示：</w:t>
            </w:r>
            <w:r>
              <w:rPr>
                <w:rFonts w:ascii="宋体" w:hAnsi="宋体"/>
                <w:bCs/>
                <w:color w:val="auto"/>
                <w:sz w:val="24"/>
                <w:highlight w:val="none"/>
              </w:rPr>
              <w:t>提供演示</w:t>
            </w:r>
            <w:r>
              <w:rPr>
                <w:rFonts w:hint="eastAsia" w:ascii="宋体" w:hAnsi="宋体"/>
                <w:bCs/>
                <w:color w:val="auto"/>
                <w:sz w:val="24"/>
                <w:highlight w:val="none"/>
                <w:lang w:val="en-US" w:eastAsia="zh-CN"/>
              </w:rPr>
              <w:t>视频</w:t>
            </w:r>
            <w:r>
              <w:rPr>
                <w:rFonts w:ascii="宋体" w:hAnsi="宋体"/>
                <w:bCs/>
                <w:color w:val="auto"/>
                <w:sz w:val="24"/>
                <w:highlight w:val="none"/>
              </w:rPr>
              <w:t>（视频格式为非常规格式提供</w:t>
            </w:r>
            <w:r>
              <w:rPr>
                <w:rFonts w:hint="eastAsia" w:ascii="宋体" w:hAnsi="宋体"/>
                <w:bCs/>
                <w:color w:val="auto"/>
                <w:sz w:val="24"/>
                <w:highlight w:val="none"/>
              </w:rPr>
              <w:t>视频</w:t>
            </w:r>
            <w:r>
              <w:rPr>
                <w:rFonts w:ascii="宋体" w:hAnsi="宋体"/>
                <w:bCs/>
                <w:color w:val="auto"/>
                <w:sz w:val="24"/>
                <w:highlight w:val="none"/>
              </w:rPr>
              <w:t>安装软件，以免无法播放），</w:t>
            </w:r>
            <w:r>
              <w:rPr>
                <w:rFonts w:hint="eastAsia" w:ascii="宋体" w:hAnsi="宋体"/>
                <w:bCs/>
                <w:color w:val="auto"/>
                <w:sz w:val="24"/>
                <w:highlight w:val="none"/>
                <w:u w:val="single"/>
                <w:lang w:val="en-US" w:eastAsia="zh-CN"/>
              </w:rPr>
              <w:t>采用优盘形式在投标截止时间前提交至</w:t>
            </w:r>
            <w:r>
              <w:rPr>
                <w:rFonts w:hint="eastAsia" w:ascii="宋体" w:hAnsi="宋体"/>
                <w:color w:val="auto"/>
                <w:sz w:val="24"/>
                <w:highlight w:val="none"/>
                <w:u w:val="single"/>
                <w:lang w:eastAsia="zh-CN"/>
              </w:rPr>
              <w:t>杭州市上城区富春路308号华成国际发展大厦8楼</w:t>
            </w:r>
            <w:r>
              <w:rPr>
                <w:rFonts w:ascii="宋体" w:hAnsi="宋体"/>
                <w:bCs/>
                <w:color w:val="auto"/>
                <w:sz w:val="24"/>
                <w:highlight w:val="none"/>
              </w:rPr>
              <w:t>。</w:t>
            </w:r>
            <w:r>
              <w:rPr>
                <w:rFonts w:hint="eastAsia" w:ascii="宋体" w:hAnsi="宋体"/>
                <w:bCs/>
                <w:color w:val="auto"/>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 w:val="0"/>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bCs/>
                <w:color w:val="auto"/>
                <w:kern w:val="0"/>
                <w:sz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pPr>
              <w:pStyle w:val="10"/>
              <w:spacing w:line="360" w:lineRule="auto"/>
              <w:ind w:right="143" w:rightChars="68" w:firstLine="480" w:firstLineChars="200"/>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lang w:eastAsia="zh-CN"/>
              </w:rPr>
              <w:t>杭州市上城区富春路308号华成国际发展大厦8楼</w:t>
            </w:r>
            <w:r>
              <w:rPr>
                <w:rFonts w:hint="eastAsia" w:hAnsi="宋体"/>
                <w:bCs/>
                <w:color w:val="auto"/>
                <w:sz w:val="24"/>
                <w:szCs w:val="24"/>
                <w:highlight w:val="none"/>
                <w:u w:val="single"/>
              </w:rPr>
              <w:t>（接受邮寄，需在投标截止前寄达签收）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w:t>
            </w:r>
            <w:r>
              <w:rPr>
                <w:rFonts w:hint="eastAsia" w:hAnsi="宋体"/>
                <w:bCs/>
                <w:color w:val="auto"/>
                <w:sz w:val="24"/>
                <w:szCs w:val="24"/>
                <w:highlight w:val="none"/>
                <w:u w:val="single"/>
                <w:lang w:eastAsia="zh-CN"/>
              </w:rPr>
              <w:t>付工</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eastAsia="zh-CN"/>
              </w:rPr>
              <w:t>15382363926</w:t>
            </w:r>
            <w:r>
              <w:rPr>
                <w:rFonts w:hint="eastAsia" w:hAnsi="宋体"/>
                <w:bCs/>
                <w:color w:val="auto"/>
                <w:sz w:val="24"/>
                <w:szCs w:val="24"/>
                <w:highlight w:val="none"/>
                <w:u w:val="single"/>
              </w:rPr>
              <w:t xml:space="preserve"> </w:t>
            </w:r>
            <w:r>
              <w:rPr>
                <w:rFonts w:hint="eastAsia" w:hAnsi="宋体" w:cs="仿宋_GB2312"/>
                <w:bCs/>
                <w:color w:val="auto"/>
                <w:sz w:val="24"/>
                <w:szCs w:val="24"/>
                <w:highlight w:val="none"/>
              </w:rPr>
              <w:t>。采购人、采购代理机构不强制或变相强制投标人提交备份投标文件。</w:t>
            </w:r>
            <w:bookmarkStart w:id="519" w:name="_GoBack"/>
            <w:bookmarkEnd w:id="5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pPr>
              <w:numPr>
                <w:ilvl w:val="0"/>
                <w:numId w:val="3"/>
              </w:numPr>
              <w:snapToGrid w:val="0"/>
              <w:spacing w:line="360" w:lineRule="auto"/>
              <w:jc w:val="center"/>
              <w:rPr>
                <w:rFonts w:hint="eastAsia"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w:t>
            </w:r>
            <w:r>
              <w:rPr>
                <w:rFonts w:hint="eastAsia" w:ascii="宋体" w:hAnsi="宋体"/>
                <w:bCs/>
                <w:color w:val="auto"/>
                <w:sz w:val="24"/>
                <w:highlight w:val="none"/>
                <w:lang w:eastAsia="zh-CN"/>
              </w:rPr>
              <w:t>杭州市上城区富春路308号华成国际发展大厦8楼</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付工</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15382363926</w:t>
            </w:r>
            <w:r>
              <w:rPr>
                <w:rFonts w:hint="eastAsia" w:ascii="宋体" w:hAnsi="宋体"/>
                <w:bCs/>
                <w:color w:val="auto"/>
                <w:sz w:val="24"/>
                <w:highlight w:val="none"/>
              </w:rPr>
              <w:t>收）</w:t>
            </w:r>
          </w:p>
          <w:p>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本项目招标代理服务费收费为：按《关于印发招标代理服务收费管理暂行办法的通知》（计价格【2002】1980号）收费标准的70%执行，</w:t>
            </w:r>
            <w:r>
              <w:rPr>
                <w:rFonts w:hint="eastAsia" w:ascii="宋体" w:hAnsi="宋体"/>
                <w:bCs/>
                <w:color w:val="auto"/>
                <w:sz w:val="24"/>
                <w:highlight w:val="none"/>
                <w:lang w:val="en-US" w:eastAsia="zh-CN"/>
              </w:rPr>
              <w:t>不足陆仟按陆仟元计取</w:t>
            </w:r>
            <w:r>
              <w:rPr>
                <w:rFonts w:hint="eastAsia" w:ascii="宋体" w:hAnsi="宋体"/>
                <w:bCs/>
                <w:color w:val="auto"/>
                <w:sz w:val="24"/>
                <w:highlight w:val="none"/>
              </w:rPr>
              <w:t>。</w:t>
            </w:r>
          </w:p>
          <w:p>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sym w:font="Wingdings 2" w:char="00A3"/>
            </w:r>
            <w:r>
              <w:rPr>
                <w:rFonts w:hint="eastAsia" w:ascii="宋体" w:hAnsi="宋体"/>
                <w:bCs/>
                <w:color w:val="auto"/>
                <w:sz w:val="24"/>
                <w:highlight w:val="none"/>
              </w:rPr>
              <w:t>采购人在招标完成后支付；</w:t>
            </w:r>
          </w:p>
          <w:p>
            <w:pPr>
              <w:snapToGrid w:val="0"/>
              <w:spacing w:line="360" w:lineRule="auto"/>
              <w:ind w:right="143" w:rightChars="68"/>
              <w:jc w:val="left"/>
              <w:rPr>
                <w:rFonts w:hint="eastAsia" w:ascii="宋体" w:hAnsi="宋体"/>
                <w:b/>
                <w:color w:val="auto"/>
                <w:sz w:val="24"/>
                <w:highlight w:val="none"/>
              </w:rPr>
            </w:pPr>
            <w:r>
              <w:rPr>
                <w:rFonts w:hint="eastAsia" w:ascii="宋体" w:hAnsi="宋体"/>
                <w:b/>
                <w:color w:val="auto"/>
                <w:sz w:val="24"/>
                <w:highlight w:val="none"/>
              </w:rPr>
              <w:sym w:font="Wingdings 2" w:char="0052"/>
            </w:r>
            <w:r>
              <w:rPr>
                <w:rFonts w:hint="eastAsia" w:ascii="宋体" w:hAnsi="宋体"/>
                <w:b/>
                <w:color w:val="auto"/>
                <w:sz w:val="24"/>
                <w:highlight w:val="none"/>
              </w:rPr>
              <w:t>由中标供应商在领取中标通知书后7个工作日内向采购代理机构一次性缴纳。</w:t>
            </w:r>
          </w:p>
          <w:p>
            <w:pPr>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浙江中际工程项目管理有限公司</w:t>
            </w:r>
          </w:p>
          <w:p>
            <w:pPr>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中国银行杭州城东支行</w:t>
            </w:r>
          </w:p>
          <w:p>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lang w:eastAsia="zh-CN"/>
              </w:rPr>
              <w:t>4013 5832 7200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bCs/>
                <w:color w:val="auto"/>
                <w:sz w:val="24"/>
                <w:highlight w:val="none"/>
              </w:rPr>
            </w:pPr>
            <w:bookmarkStart w:id="11" w:name="第三部分"/>
            <w:bookmarkStart w:id="12" w:name="_Toc164416483"/>
          </w:p>
        </w:tc>
        <w:tc>
          <w:tcPr>
            <w:tcW w:w="2253" w:type="dxa"/>
            <w:vMerge w:val="continue"/>
            <w:tcBorders>
              <w:left w:val="single" w:color="000000" w:sz="2" w:space="0"/>
              <w:bottom w:val="single" w:color="auto" w:sz="4"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ind w:right="143" w:rightChars="68" w:firstLine="82" w:firstLineChars="34"/>
              <w:jc w:val="left"/>
              <w:rPr>
                <w:rFonts w:hint="eastAsia" w:ascii="宋体" w:hAnsi="宋体"/>
                <w:bCs/>
                <w:color w:val="auto"/>
                <w:sz w:val="24"/>
                <w:highlight w:val="none"/>
              </w:rPr>
            </w:pPr>
            <w:r>
              <w:rPr>
                <w:rFonts w:hint="eastAsia" w:ascii="宋体" w:hAnsi="宋体" w:eastAsia="宋体" w:cs="宋体"/>
                <w:b/>
                <w:bCs/>
                <w:color w:val="auto"/>
                <w:sz w:val="24"/>
                <w:highlight w:val="none"/>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napToGrid w:val="0"/>
        <w:spacing w:line="360" w:lineRule="auto"/>
        <w:ind w:firstLine="3605" w:firstLineChars="1197"/>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一、总则</w:t>
      </w:r>
    </w:p>
    <w:p>
      <w:pPr>
        <w:snapToGrid w:val="0"/>
        <w:spacing w:line="348"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napToGrid w:val="0"/>
        <w:spacing w:line="348"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napToGrid w:val="0"/>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支持中小企业发展</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lang w:val="en-US" w:eastAsia="zh-CN"/>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.4符合《关于促进残疾人就业政府采购政策的通知》（财库〔2017〕141号）规定的条件并提供《残疾人福利性单位声明函》（附件1）的残疾人福利性单位视同小型、微型企业；</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.6可享受中小企业扶持政策的投标人应按照招标文件格式要求提供《中小企业声明函》，《中小企业声明函》填写企业类型错误，导致该企业享受本不能享受的中小企业扶持政策，投标无效并依法承担法律责任。</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.7中小企业享受扶持政策获得采购合同的，小微企业不得将合同分包给大中型企业，中型企业不得将合同分包给大型企业。</w:t>
      </w:r>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bCs/>
          <w:color w:val="auto"/>
          <w:sz w:val="24"/>
          <w:highlight w:val="none"/>
        </w:rPr>
        <w:t>支持创新发展</w:t>
      </w:r>
    </w:p>
    <w:p>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首台套、“制造精品”、“专精特新”等创新产品按规定享受政府采购支持政策。</w:t>
      </w:r>
    </w:p>
    <w:p>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采购人应当贯彻落实知识产权保护相关法律法规，应当采购使用正版软件。</w:t>
      </w:r>
    </w:p>
    <w:p>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平等对待内外资企业和符合条件的破产重整企业</w:t>
      </w:r>
    </w:p>
    <w:p>
      <w:pPr>
        <w:snapToGrid w:val="0"/>
        <w:spacing w:line="348"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pPr>
        <w:autoSpaceDE w:val="0"/>
        <w:autoSpaceDN w:val="0"/>
        <w:snapToGrid w:val="0"/>
        <w:spacing w:line="348" w:lineRule="auto"/>
        <w:ind w:firstLine="0" w:firstLineChars="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pPr>
        <w:autoSpaceDE w:val="0"/>
        <w:autoSpaceDN w:val="0"/>
        <w:snapToGrid w:val="0"/>
        <w:spacing w:line="348"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pPr>
        <w:adjustRightInd/>
        <w:snapToGrid w:val="0"/>
        <w:spacing w:line="348" w:lineRule="auto"/>
        <w:jc w:val="center"/>
        <w:outlineLvl w:val="0"/>
        <w:rPr>
          <w:rFonts w:hint="eastAsia"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8"/>
        <w:snapToGrid w:val="0"/>
        <w:spacing w:line="348" w:lineRule="auto"/>
        <w:jc w:val="center"/>
        <w:rPr>
          <w:rFonts w:hint="eastAsia" w:hAnsi="宋体" w:cs="宋体"/>
          <w:b/>
          <w:color w:val="auto"/>
          <w:sz w:val="30"/>
          <w:szCs w:val="20"/>
          <w:highlight w:val="none"/>
        </w:rPr>
      </w:pPr>
      <w:r>
        <w:rPr>
          <w:rFonts w:hint="eastAsia" w:hAnsi="宋体" w:cs="宋体"/>
          <w:b/>
          <w:color w:val="auto"/>
          <w:sz w:val="30"/>
          <w:szCs w:val="20"/>
          <w:highlight w:val="none"/>
        </w:rPr>
        <w:t>三、投标</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napToGrid w:val="0"/>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snapToGrid w:val="0"/>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pPr>
        <w:pStyle w:val="6"/>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48"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48" w:lineRule="auto"/>
        <w:ind w:firstLine="960" w:firstLineChars="400"/>
        <w:rPr>
          <w:color w:val="auto"/>
          <w:highlight w:val="none"/>
        </w:rPr>
      </w:pPr>
      <w:r>
        <w:rPr>
          <w:rFonts w:hint="eastAsia" w:ascii="宋体" w:hAnsi="宋体" w:cs="宋体"/>
          <w:color w:val="auto"/>
          <w:sz w:val="24"/>
          <w:highlight w:val="none"/>
        </w:rPr>
        <w:t>11.3.2 报价情况说明；</w:t>
      </w:r>
    </w:p>
    <w:p>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pStyle w:val="29"/>
        <w:snapToGrid w:val="0"/>
        <w:spacing w:before="0" w:line="348" w:lineRule="auto"/>
        <w:ind w:left="0" w:leftChars="0" w:firstLine="420" w:firstLineChars="175"/>
        <w:outlineLvl w:val="0"/>
        <w:rPr>
          <w:rFonts w:hint="eastAsia" w:ascii="宋体" w:hAnsi="宋体" w:cs="宋体"/>
          <w:color w:val="auto"/>
          <w:sz w:val="24"/>
          <w:highlight w:val="none"/>
        </w:rPr>
      </w:pPr>
      <w:r>
        <w:rPr>
          <w:rFonts w:hint="eastAsia" w:ascii="宋体" w:hAnsi="宋体" w:cs="宋体"/>
          <w:color w:val="auto"/>
          <w:sz w:val="24"/>
          <w:highlight w:val="none"/>
        </w:rPr>
        <w:t>投标人可事先在公开官网查询、核对相关证书和报告内容，确保投标（响应）文件资料准确无误。投标人应对投标文件中材料的真实性、合法性负责。</w:t>
      </w:r>
    </w:p>
    <w:p>
      <w:pPr>
        <w:pStyle w:val="29"/>
        <w:snapToGrid w:val="0"/>
        <w:spacing w:before="0" w:line="348" w:lineRule="auto"/>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pPr>
        <w:snapToGrid w:val="0"/>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pPr>
        <w:pStyle w:val="29"/>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pPr>
        <w:pStyle w:val="29"/>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29"/>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pPr>
        <w:pStyle w:val="29"/>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29"/>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pPr>
        <w:pStyle w:val="29"/>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pPr>
        <w:pStyle w:val="10"/>
        <w:snapToGrid w:val="0"/>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10"/>
        <w:snapToGrid w:val="0"/>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10"/>
        <w:snapToGrid w:val="0"/>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29"/>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pPr>
        <w:pStyle w:val="2"/>
        <w:snapToGrid w:val="0"/>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29"/>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pPr>
        <w:snapToGrid w:val="0"/>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29"/>
        <w:snapToGrid w:val="0"/>
        <w:spacing w:before="0" w:line="348"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pPr>
        <w:pStyle w:val="30"/>
        <w:snapToGrid w:val="0"/>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30"/>
        <w:snapToGrid w:val="0"/>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30"/>
        <w:snapToGrid w:val="0"/>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30"/>
        <w:snapToGrid w:val="0"/>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pPr>
        <w:pStyle w:val="29"/>
        <w:snapToGrid w:val="0"/>
        <w:spacing w:before="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将依据法律法规和招标文件的规定，对投标人的资格进行审查。</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pPr>
        <w:pStyle w:val="29"/>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pPr>
        <w:pStyle w:val="29"/>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29"/>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29"/>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五、评标</w:t>
      </w:r>
    </w:p>
    <w:p>
      <w:pPr>
        <w:snapToGrid w:val="0"/>
        <w:spacing w:line="348"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六、定标</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pPr>
        <w:pStyle w:val="29"/>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pPr>
        <w:pStyle w:val="29"/>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通过电子交易平台向中标供应商发出中标通知书，同时编制发布采购结果公告。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napToGrid w:val="0"/>
        <w:spacing w:line="348" w:lineRule="auto"/>
        <w:ind w:firstLine="480"/>
        <w:jc w:val="left"/>
        <w:rPr>
          <w:rFonts w:hint="eastAsia"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napToGrid w:val="0"/>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pPr>
        <w:pStyle w:val="29"/>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pPr>
        <w:pStyle w:val="2"/>
        <w:snapToGrid w:val="0"/>
        <w:spacing w:line="348" w:lineRule="auto"/>
        <w:ind w:left="479" w:hanging="479" w:hangingChars="199"/>
        <w:rPr>
          <w:rFonts w:hint="eastAsia" w:cs="宋体"/>
          <w:b/>
          <w:color w:val="auto"/>
          <w:highlight w:val="none"/>
        </w:rPr>
      </w:pPr>
      <w:r>
        <w:rPr>
          <w:rFonts w:hint="eastAsia" w:cs="宋体"/>
          <w:b/>
          <w:color w:val="auto"/>
          <w:highlight w:val="none"/>
        </w:rPr>
        <w:t>26. 履约保证金</w:t>
      </w:r>
    </w:p>
    <w:p>
      <w:pPr>
        <w:tabs>
          <w:tab w:val="left" w:pos="0"/>
        </w:tabs>
        <w:snapToGrid w:val="0"/>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snapToGrid w:val="0"/>
        <w:spacing w:line="348" w:lineRule="auto"/>
        <w:rPr>
          <w:rFonts w:hint="eastAsia"/>
          <w:color w:val="auto"/>
          <w:highlight w:val="none"/>
        </w:rPr>
      </w:pPr>
      <w:r>
        <w:rPr>
          <w:rFonts w:ascii="宋体" w:hAnsi="宋体" w:eastAsia="宋体"/>
          <w:color w:val="auto"/>
          <w:sz w:val="24"/>
          <w:highlight w:val="none"/>
          <w:lang w:val="en-US"/>
        </w:rPr>
        <w:t>27.预付款</w:t>
      </w:r>
    </w:p>
    <w:p>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pPr>
        <w:snapToGrid w:val="0"/>
        <w:spacing w:line="348"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pPr>
        <w:pStyle w:val="29"/>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29"/>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29"/>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pPr>
        <w:pStyle w:val="2"/>
        <w:snapToGrid w:val="0"/>
        <w:spacing w:line="348" w:lineRule="auto"/>
        <w:ind w:firstLine="0" w:firstLineChars="0"/>
        <w:rPr>
          <w:rFonts w:hint="eastAsia" w:cs="宋体"/>
          <w:b/>
          <w:color w:val="auto"/>
          <w:highlight w:val="none"/>
        </w:rPr>
      </w:pPr>
      <w:r>
        <w:rPr>
          <w:rFonts w:hint="eastAsia" w:cs="宋体"/>
          <w:b/>
          <w:color w:val="auto"/>
          <w:highlight w:val="none"/>
        </w:rPr>
        <w:t>30.验收</w:t>
      </w:r>
    </w:p>
    <w:p>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48"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p>
    <w:bookmarkEnd w:id="11"/>
    <w:bookmarkEnd w:id="12"/>
    <w:p>
      <w:pPr>
        <w:spacing w:line="360" w:lineRule="auto"/>
        <w:jc w:val="center"/>
        <w:outlineLvl w:val="0"/>
        <w:rPr>
          <w:rFonts w:hint="eastAsia" w:ascii="宋体" w:hAnsi="宋体" w:cs="宋体"/>
          <w:b/>
          <w:color w:val="auto"/>
          <w:sz w:val="36"/>
          <w:szCs w:val="36"/>
          <w:highlight w:val="none"/>
        </w:rPr>
      </w:pPr>
      <w:bookmarkStart w:id="16" w:name="第四部分"/>
      <w:r>
        <w:rPr>
          <w:rFonts w:hint="eastAsia" w:ascii="宋体" w:hAnsi="宋体" w:cs="宋体"/>
          <w:b/>
          <w:color w:val="auto"/>
          <w:sz w:val="36"/>
          <w:szCs w:val="36"/>
          <w:highlight w:val="none"/>
        </w:rPr>
        <w:t>第三部分   采购需求</w:t>
      </w:r>
    </w:p>
    <w:p>
      <w:pPr>
        <w:spacing w:line="360" w:lineRule="auto"/>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着信息技术的飞速发展，我校积极响应国家教育现代化号召，致力于打造智能化、数据化的新型校园环境。本项目聚焦校园安全、行为德育及数据治理三大核心场景，通过智能化技术升级管理效能。以“终端感知+规则引擎+数据决策”为架构，集成人脸识别、视频监控等物联网设备，实现教师值日排班自动化、安全设备巡检闭环管理、学生异常行为多维度预警等高频场景的协同联动。依托数据中台打通巡课、消防等异构系统，实现跨平台数据融合与可视化分析，支撑德育动态评估、班级荣誉量化管理及行政流程数字化升级。通过标准化接口对接现有硬件与智慧校园平台，构建“感知-分析-决策-反馈”闭环体系，全面提升校园安全管理精细化与德育工作智能化水平。</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建设内容</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rPr>
        <w:t>：</w:t>
      </w:r>
    </w:p>
    <w:tbl>
      <w:tblPr>
        <w:tblStyle w:val="18"/>
        <w:tblW w:w="8868" w:type="dxa"/>
        <w:tblInd w:w="88" w:type="dxa"/>
        <w:tblLayout w:type="fixed"/>
        <w:tblCellMar>
          <w:top w:w="0" w:type="dxa"/>
          <w:left w:w="108" w:type="dxa"/>
          <w:bottom w:w="0" w:type="dxa"/>
          <w:right w:w="108" w:type="dxa"/>
        </w:tblCellMar>
      </w:tblPr>
      <w:tblGrid>
        <w:gridCol w:w="664"/>
        <w:gridCol w:w="4290"/>
        <w:gridCol w:w="2026"/>
        <w:gridCol w:w="1888"/>
      </w:tblGrid>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序号</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产品名称</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单位</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教师值日值周</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教师值班加班</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安全设备巡检</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教职工出入分析</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学生异常出校管理</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学生请假异常管理</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c>
          <w:tcPr>
            <w:tcW w:w="42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宿舍异常归离寝预警</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上课无感智慧考勤</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蓝牙信标</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60</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个</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班级荣誉管理</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数据综合服务门户</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套</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12</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系统对接</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个</w:t>
            </w:r>
          </w:p>
        </w:tc>
      </w:tr>
      <w:tr>
        <w:tblPrEx>
          <w:tblCellMar>
            <w:top w:w="0" w:type="dxa"/>
            <w:left w:w="108" w:type="dxa"/>
            <w:bottom w:w="0" w:type="dxa"/>
            <w:right w:w="108" w:type="dxa"/>
          </w:tblCellMar>
        </w:tblPrEx>
        <w:trPr>
          <w:trHeight w:val="360" w:hRule="atLeast"/>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德育管理驾驶舱</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1</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张</w:t>
            </w: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本次项目建设主要内容为浙江省杭州第七中学智慧校园二期中台及应用</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建设所需的软</w:t>
      </w:r>
      <w:r>
        <w:rPr>
          <w:rFonts w:hint="eastAsia" w:ascii="宋体" w:hAnsi="宋体" w:eastAsia="宋体" w:cs="宋体"/>
          <w:color w:val="auto"/>
          <w:sz w:val="21"/>
          <w:szCs w:val="21"/>
          <w:highlight w:val="none"/>
          <w:lang w:val="en-US" w:eastAsia="zh-CN"/>
        </w:rPr>
        <w:t>硬</w:t>
      </w:r>
      <w:r>
        <w:rPr>
          <w:rFonts w:hint="eastAsia" w:ascii="宋体" w:hAnsi="宋体" w:eastAsia="宋体" w:cs="宋体"/>
          <w:color w:val="auto"/>
          <w:sz w:val="21"/>
          <w:szCs w:val="21"/>
          <w:highlight w:val="none"/>
        </w:rPr>
        <w:t>件产品，合同内容（包含但不仅限于所需产品的设计和优化软件产品）、测试、验收配合、技术培训、售后服务以及伴随的其他一切内容。</w:t>
      </w:r>
    </w:p>
    <w:p>
      <w:pPr>
        <w:spacing w:line="360" w:lineRule="auto"/>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（二）预算金额（元）：</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万元</w:t>
      </w:r>
    </w:p>
    <w:p>
      <w:pPr>
        <w:spacing w:line="360" w:lineRule="auto"/>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（三）需满足的政府采购政策目标和具体须支持对象：扶持中小企业</w:t>
      </w:r>
    </w:p>
    <w:p>
      <w:pPr>
        <w:spacing w:line="360" w:lineRule="auto"/>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（四）拟采购标的的技术要求</w:t>
      </w:r>
    </w:p>
    <w:p>
      <w:pPr>
        <w:numPr>
          <w:ilvl w:val="0"/>
          <w:numId w:val="4"/>
        </w:numPr>
        <w:spacing w:line="360" w:lineRule="auto"/>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主要技术要求</w:t>
      </w:r>
    </w:p>
    <w:tbl>
      <w:tblPr>
        <w:tblStyle w:val="1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4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keepNext w:val="0"/>
              <w:keepLines w:val="0"/>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744" w:type="dxa"/>
            <w:shd w:val="clear" w:color="auto" w:fill="FFFFFF"/>
            <w:vAlign w:val="center"/>
          </w:tcPr>
          <w:p>
            <w:pPr>
              <w:keepNext w:val="0"/>
              <w:keepLines w:val="0"/>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产品名称</w:t>
            </w:r>
          </w:p>
        </w:tc>
        <w:tc>
          <w:tcPr>
            <w:tcW w:w="7244" w:type="dxa"/>
            <w:shd w:val="clear" w:color="auto" w:fill="FFFFFF"/>
            <w:vAlign w:val="center"/>
          </w:tcPr>
          <w:p>
            <w:pPr>
              <w:keepNext w:val="0"/>
              <w:keepLines w:val="0"/>
              <w:pageBreakBefore w:val="0"/>
              <w:widowControl/>
              <w:kinsoku/>
              <w:wordWrap/>
              <w:overflowPunct/>
              <w:topLinePunct w:val="0"/>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教师值日值周</w:t>
            </w:r>
          </w:p>
        </w:tc>
        <w:tc>
          <w:tcPr>
            <w:tcW w:w="7244" w:type="dxa"/>
            <w:shd w:val="clear" w:color="auto" w:fill="FFFFFF"/>
            <w:vAlign w:val="center"/>
          </w:tcPr>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一、岗位管理</w:t>
            </w:r>
            <w:r>
              <w:rPr>
                <w:rFonts w:hint="eastAsia" w:ascii="宋体" w:hAnsi="宋体" w:eastAsia="宋体" w:cs="宋体"/>
                <w:bCs/>
                <w:color w:val="auto"/>
                <w:w w:val="90"/>
                <w:sz w:val="21"/>
                <w:szCs w:val="21"/>
                <w:highlight w:val="none"/>
                <w:lang w:val="en-US" w:eastAsia="zh-CN"/>
              </w:rPr>
              <w:br w:type="textWrapping"/>
            </w:r>
            <w:r>
              <w:rPr>
                <w:rFonts w:hint="eastAsia" w:ascii="宋体" w:hAnsi="宋体" w:eastAsia="宋体" w:cs="宋体"/>
                <w:bCs/>
                <w:color w:val="auto"/>
                <w:w w:val="90"/>
                <w:sz w:val="21"/>
                <w:szCs w:val="21"/>
                <w:highlight w:val="none"/>
                <w:lang w:val="en-US" w:eastAsia="zh-CN"/>
              </w:rPr>
              <w:t>1）创建岗位：须支持自定义创建岗位，可自定义编辑岗位名称、配置多个检查项，检查项配置内容须包含工作时间、签到打卡时间、打卡方式（含蓝牙、地点、二维码）、蓝牙设备、上传水印照片、是否需要签退、检查内容（含自定义表单/评分检查项）</w:t>
            </w:r>
            <w:r>
              <w:rPr>
                <w:rFonts w:hint="eastAsia" w:ascii="宋体" w:hAnsi="宋体" w:eastAsia="宋体" w:cs="宋体"/>
                <w:bCs/>
                <w:color w:val="auto"/>
                <w:w w:val="90"/>
                <w:sz w:val="21"/>
                <w:szCs w:val="21"/>
                <w:highlight w:val="none"/>
                <w:lang w:val="en-US" w:eastAsia="zh-CN"/>
              </w:rPr>
              <w:br w:type="textWrapping"/>
            </w:r>
            <w:r>
              <w:rPr>
                <w:rFonts w:hint="eastAsia" w:ascii="宋体" w:hAnsi="宋体" w:eastAsia="宋体" w:cs="宋体"/>
                <w:bCs/>
                <w:color w:val="auto"/>
                <w:w w:val="90"/>
                <w:sz w:val="21"/>
                <w:szCs w:val="21"/>
                <w:highlight w:val="none"/>
                <w:lang w:val="en-US" w:eastAsia="zh-CN"/>
              </w:rPr>
              <w:t>2）管理岗位：可查看每个岗位的值日值周时段，须支持删除/编辑岗位，可一键导二维码；</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须支持以拖拉拽的形式快速配置岗位总结模板，可自定义配置推送教师；</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二、值日值周计划</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1）基础设置：支持自定义设置计划名称、时间段；</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2）教师岗位：支持按所有周、周次、本月快速配置教师岗位；</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3）消息推送：提供值岗提醒、未值岗提醒、检查项提交提醒、检查项未提交提醒、迟到提醒等多种提醒方式，可自定义设置是否开启对应提醒、按岗位选择提醒教师本人或自定义选择提醒教师；</w:t>
            </w:r>
            <w:r>
              <w:rPr>
                <w:rFonts w:hint="eastAsia" w:ascii="宋体" w:hAnsi="宋体" w:eastAsia="宋体" w:cs="宋体"/>
                <w:bCs/>
                <w:color w:val="auto"/>
                <w:w w:val="90"/>
                <w:sz w:val="21"/>
                <w:szCs w:val="21"/>
                <w:highlight w:val="none"/>
                <w:lang w:val="en-US" w:eastAsia="zh-CN"/>
              </w:rPr>
              <w:br w:type="textWrapping"/>
            </w:r>
            <w:r>
              <w:rPr>
                <w:rFonts w:hint="eastAsia" w:ascii="宋体" w:hAnsi="宋体" w:eastAsia="宋体" w:cs="宋体"/>
                <w:bCs/>
                <w:color w:val="auto"/>
                <w:w w:val="90"/>
                <w:sz w:val="21"/>
                <w:szCs w:val="21"/>
                <w:highlight w:val="none"/>
                <w:lang w:val="en-US" w:eastAsia="zh-CN"/>
              </w:rPr>
              <w:t>三、值日值周日志</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支持按教师姓名/工号、检查项、起止时间筛选查看值日值周日志，日志列表内需包含教师姓名、岗位、检查项、当前状态、更新时间、检查内容，可查看值日值周详情，支持一键导出值日值周日志；</w:t>
            </w:r>
            <w:r>
              <w:rPr>
                <w:rFonts w:hint="eastAsia" w:ascii="宋体" w:hAnsi="宋体" w:eastAsia="宋体" w:cs="宋体"/>
                <w:bCs/>
                <w:color w:val="auto"/>
                <w:w w:val="90"/>
                <w:sz w:val="21"/>
                <w:szCs w:val="21"/>
                <w:highlight w:val="none"/>
                <w:lang w:val="en-US" w:eastAsia="zh-CN"/>
              </w:rPr>
              <w:br w:type="textWrapping"/>
            </w:r>
            <w:r>
              <w:rPr>
                <w:rFonts w:hint="eastAsia" w:ascii="宋体" w:hAnsi="宋体" w:eastAsia="宋体" w:cs="宋体"/>
                <w:bCs/>
                <w:color w:val="auto"/>
                <w:w w:val="90"/>
                <w:sz w:val="21"/>
                <w:szCs w:val="21"/>
                <w:highlight w:val="none"/>
                <w:lang w:val="en-US" w:eastAsia="zh-CN"/>
              </w:rPr>
              <w:t>四、值日值周调代</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支持自定义设置值日值周调代申请表，值日值周老师可在移动端发起调代申请，由相关责任审批通过后生效，支持查看值日值周调代记录，可一键导出；</w:t>
            </w:r>
          </w:p>
          <w:p>
            <w:pPr>
              <w:spacing w:line="360" w:lineRule="auto"/>
              <w:ind w:firstLine="0" w:firstLineChars="0"/>
              <w:jc w:val="left"/>
              <w:rPr>
                <w:rFonts w:hint="eastAsia" w:ascii="宋体" w:hAnsi="宋体" w:eastAsia="宋体" w:cs="宋体"/>
                <w:bCs/>
                <w:color w:val="auto"/>
                <w:w w:val="90"/>
                <w:sz w:val="21"/>
                <w:szCs w:val="21"/>
                <w:highlight w:val="none"/>
                <w:lang w:val="en-US" w:eastAsia="zh-CN"/>
              </w:rPr>
            </w:pPr>
            <w:r>
              <w:rPr>
                <w:rFonts w:hint="eastAsia" w:ascii="宋体" w:hAnsi="宋体" w:eastAsia="宋体" w:cs="宋体"/>
                <w:bCs/>
                <w:color w:val="auto"/>
                <w:w w:val="90"/>
                <w:sz w:val="21"/>
                <w:szCs w:val="21"/>
                <w:highlight w:val="none"/>
                <w:lang w:val="en-US" w:eastAsia="zh-CN"/>
              </w:rPr>
              <w:t>五、值日值周总结记录</w:t>
            </w:r>
          </w:p>
          <w:p>
            <w:pPr>
              <w:spacing w:line="36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auto"/>
                <w:w w:val="90"/>
                <w:sz w:val="21"/>
                <w:szCs w:val="21"/>
                <w:highlight w:val="none"/>
                <w:lang w:val="en-US" w:eastAsia="zh-CN"/>
              </w:rPr>
              <w:t>支持按日期/教师查看值岗总结，可按教师姓名工号、起止日期、部门筛选查看，支持一键导出值岗总结提交情况；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教师值班加班</w:t>
            </w:r>
          </w:p>
        </w:tc>
        <w:tc>
          <w:tcPr>
            <w:tcW w:w="7244" w:type="dxa"/>
            <w:shd w:val="clear" w:color="auto" w:fill="FFFFFF"/>
            <w:vAlign w:val="center"/>
          </w:tcPr>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补贴规则管理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支持自定义设置值班加班补贴规则，针对不同岗位可设置不同规则，加班时间可精确到小时，支持一键到出补贴规则；</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值班计划管理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支持自定义设置值班岗位，根据不同岗位，不同人员设置值班计划，支持对学期内所有周/本月快速配置，支持值班前消息提醒、未值班提醒、值班反馈提交提醒；</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教师值班打卡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在移动端连接蓝牙信标进行值班打卡，可在教师移动端按已完成/未完成查看个人值班安排；</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加班申请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支持教师移动端发起加班申请，填写加班明细后自动计算补贴金额，提交后相关责任人审核通过后生效，支持查看个人加班记录、加班补贴统计；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教师值班日志</w:t>
            </w:r>
          </w:p>
          <w:p>
            <w:pPr>
              <w:pStyle w:val="2"/>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支持按教师姓名工号、起止时间、岗位筛选查询教师值班日志，可查看当日值班教师、教师值班岗位、值班详情；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加班记录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支持按教师姓名、起止时间筛选查询教师加班记录，可查看补贴规则、加班时长、加班补贴、提交人、提交时间、提交状态、查看详情，支持一键导出；【投标时须提供类似系统功能截图】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教师补贴统计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支持按教师姓名工号、起止时间筛选查询教师补贴统计，可查看教师加班补贴、值班补贴、补贴合计金额，支持查看教师值班加班详情，可一键导出教师补贴统计；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八、教师调代班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支持教师移动端发起调代班申请，发起时可查看调换预览，显示调换岗位及时间；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安全设备巡检</w:t>
            </w:r>
          </w:p>
        </w:tc>
        <w:tc>
          <w:tcPr>
            <w:tcW w:w="7244" w:type="dxa"/>
            <w:shd w:val="clear" w:color="auto" w:fill="FFFFFF"/>
            <w:vAlign w:val="center"/>
          </w:tcPr>
          <w:p>
            <w:pPr>
              <w:keepNext w:val="0"/>
              <w:keepLines w:val="0"/>
              <w:pageBreakBefore w:val="0"/>
              <w:numPr>
                <w:ilvl w:val="0"/>
                <w:numId w:val="6"/>
              </w:numPr>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资产管理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1）资产维护：支持按照分类单个添加或批量为维护固定资产，可自定义设置字段信息及字段显示列表；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2）到期预警：为确保资产到达一定年限能够及时更新补充，系统自动推送告警消息至相关责任人；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3）资产导出：支持按照查询条件导出资产及资产二维码；</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4）资产关联:支持按照资产名称、存放地点筛选资产，关联蓝牙信标、巡检规则；</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5）蓝牙信标管理：支持钉钉移动端对蓝牙信标进行管理</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lang w:val="en-US" w:eastAsia="zh-CN"/>
              </w:rPr>
              <w:t>扫码添加新设备，系统自动统计信标设备总数，可按列表形式查看已添加设备，详情内须包含使用场景、连接距离、查看电量、信标位置、关联计划等，支持修改设备名称、解绑设备；</w:t>
            </w:r>
          </w:p>
          <w:p>
            <w:pPr>
              <w:keepNext w:val="0"/>
              <w:keepLines w:val="0"/>
              <w:pageBreakBefore w:val="0"/>
              <w:numPr>
                <w:ilvl w:val="0"/>
                <w:numId w:val="6"/>
              </w:numPr>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巡检规则设置</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支持对不同设备配置不同巡检规则，支持批量设置巡检对象，可自定义设置巡检参数；【投标时须提供类似系统功能截图】</w:t>
            </w:r>
          </w:p>
          <w:p>
            <w:pPr>
              <w:keepNext w:val="0"/>
              <w:keepLines w:val="0"/>
              <w:pageBreakBefore w:val="0"/>
              <w:numPr>
                <w:ilvl w:val="0"/>
                <w:numId w:val="6"/>
              </w:numPr>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设备巡检</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移动端扫码巡检、蓝牙巡检签到，签到后支持快速填写巡检情况，如逐项检查、上传拍照、提交结果，扫码后支持选择巡检类型，(如巡检、保养、维检、月底巡检、月初巡检等）,支持对设备分组，支持按分组查看设备巡检情况，支持扫码对设备进行巡检登记；</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巡检记录</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1）PC端管理后台：支持查看巡检记录，包括巡检对象、所在场地、巡检人、巡检结果、维检结果等，支持导出巡检数据；</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2）移动端钉钉：支持管理员查看设备历史巡检情况、个人巡检统计、设备巡检统计；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教职工出入分析</w:t>
            </w:r>
          </w:p>
        </w:tc>
        <w:tc>
          <w:tcPr>
            <w:tcW w:w="7244" w:type="dxa"/>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一、数据可视化分析：支持按照学校是实际需求，</w:t>
            </w:r>
            <w:r>
              <w:rPr>
                <w:rFonts w:hint="eastAsia" w:ascii="宋体" w:hAnsi="宋体" w:eastAsia="宋体" w:cs="宋体"/>
                <w:color w:val="auto"/>
                <w:sz w:val="21"/>
                <w:szCs w:val="21"/>
                <w:highlight w:val="none"/>
              </w:rPr>
              <w:t>结合车辆出入、门禁出入（校门口、办公室）、班牌刷脸（会议签到、教室开锁）</w:t>
            </w:r>
            <w:r>
              <w:rPr>
                <w:rFonts w:hint="eastAsia" w:ascii="宋体" w:hAnsi="宋体" w:eastAsia="宋体" w:cs="宋体"/>
                <w:color w:val="auto"/>
                <w:sz w:val="21"/>
                <w:szCs w:val="21"/>
                <w:highlight w:val="none"/>
                <w:lang w:val="en-US" w:eastAsia="zh-CN"/>
              </w:rPr>
              <w:t>等业务</w:t>
            </w:r>
            <w:r>
              <w:rPr>
                <w:rFonts w:hint="eastAsia" w:ascii="宋体" w:hAnsi="宋体" w:eastAsia="宋体" w:cs="宋体"/>
                <w:color w:val="auto"/>
                <w:sz w:val="21"/>
                <w:szCs w:val="21"/>
                <w:highlight w:val="none"/>
              </w:rPr>
              <w:t>数据对教师</w:t>
            </w:r>
            <w:r>
              <w:rPr>
                <w:rFonts w:hint="eastAsia" w:ascii="宋体" w:hAnsi="宋体" w:eastAsia="宋体" w:cs="宋体"/>
                <w:color w:val="auto"/>
                <w:sz w:val="21"/>
                <w:szCs w:val="21"/>
                <w:highlight w:val="none"/>
                <w:lang w:val="en-US" w:eastAsia="zh-CN"/>
              </w:rPr>
              <w:t>学校的通行情况</w:t>
            </w:r>
            <w:r>
              <w:rPr>
                <w:rFonts w:hint="eastAsia" w:ascii="宋体" w:hAnsi="宋体" w:eastAsia="宋体" w:cs="宋体"/>
                <w:color w:val="auto"/>
                <w:sz w:val="21"/>
                <w:szCs w:val="21"/>
                <w:highlight w:val="none"/>
              </w:rPr>
              <w:t>进行综合分析形成可视化报表，帮助学校了解教职工出入及考勤情况。</w:t>
            </w:r>
          </w:p>
          <w:p>
            <w:pPr>
              <w:pStyle w:val="2"/>
              <w:spacing w:line="360" w:lineRule="auto"/>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cs="宋体"/>
                <w:b w:val="0"/>
                <w:bCs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二、原有系统对接：支持对接学校已有的智慧校园平台，实现上述业务数据的无缝对接。【投标时须提供系统对接方案及承诺函】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学生异常出校管理</w:t>
            </w:r>
          </w:p>
        </w:tc>
        <w:tc>
          <w:tcPr>
            <w:tcW w:w="7244" w:type="dxa"/>
            <w:shd w:val="clear" w:color="auto" w:fill="FFFFFF"/>
            <w:vAlign w:val="center"/>
          </w:tcPr>
          <w:p>
            <w:pPr>
              <w:spacing w:line="360" w:lineRule="auto"/>
              <w:ind w:left="0" w:leftChars="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针对特殊情况临时出校</w:t>
            </w:r>
            <w:r>
              <w:rPr>
                <w:rFonts w:hint="eastAsia" w:ascii="宋体" w:hAnsi="宋体" w:cs="宋体"/>
                <w:b w:val="0"/>
                <w:bCs/>
                <w:color w:val="auto"/>
                <w:kern w:val="0"/>
                <w:sz w:val="21"/>
                <w:szCs w:val="21"/>
                <w:highlight w:val="none"/>
                <w:lang w:val="en-US" w:eastAsia="zh-CN" w:bidi="ar"/>
              </w:rPr>
              <w:t>，请假审批未通过但</w:t>
            </w:r>
            <w:r>
              <w:rPr>
                <w:rFonts w:hint="eastAsia" w:ascii="宋体" w:hAnsi="宋体" w:eastAsia="宋体" w:cs="宋体"/>
                <w:b w:val="0"/>
                <w:bCs/>
                <w:color w:val="auto"/>
                <w:kern w:val="0"/>
                <w:sz w:val="21"/>
                <w:szCs w:val="21"/>
                <w:highlight w:val="none"/>
                <w:lang w:val="en-US" w:eastAsia="zh-CN" w:bidi="ar"/>
              </w:rPr>
              <w:t>联系不上学生班主任时</w:t>
            </w:r>
            <w:r>
              <w:rPr>
                <w:rFonts w:hint="eastAsia" w:ascii="宋体" w:hAnsi="宋体" w:cs="宋体"/>
                <w:b w:val="0"/>
                <w:bCs/>
                <w:color w:val="auto"/>
                <w:kern w:val="0"/>
                <w:sz w:val="21"/>
                <w:szCs w:val="21"/>
                <w:highlight w:val="none"/>
                <w:lang w:val="en-US" w:eastAsia="zh-CN" w:bidi="ar"/>
              </w:rPr>
              <w:t>，</w:t>
            </w:r>
            <w:r>
              <w:rPr>
                <w:rFonts w:hint="eastAsia" w:ascii="宋体" w:hAnsi="宋体" w:eastAsia="宋体" w:cs="宋体"/>
                <w:b w:val="0"/>
                <w:bCs/>
                <w:color w:val="auto"/>
                <w:kern w:val="0"/>
                <w:sz w:val="21"/>
                <w:szCs w:val="21"/>
                <w:highlight w:val="none"/>
                <w:lang w:val="en-US" w:eastAsia="zh-CN" w:bidi="ar"/>
              </w:rPr>
              <w:t>支持安保人员移动端搜索学生姓名查看今日请假记录、学生人工放行记录，确认</w:t>
            </w:r>
            <w:r>
              <w:rPr>
                <w:rFonts w:hint="eastAsia" w:ascii="宋体" w:hAnsi="宋体" w:cs="宋体"/>
                <w:b w:val="0"/>
                <w:bCs/>
                <w:color w:val="auto"/>
                <w:kern w:val="0"/>
                <w:sz w:val="21"/>
                <w:szCs w:val="21"/>
                <w:highlight w:val="none"/>
                <w:lang w:val="en-US" w:eastAsia="zh-CN" w:bidi="ar"/>
              </w:rPr>
              <w:t>学生</w:t>
            </w:r>
            <w:r>
              <w:rPr>
                <w:rFonts w:hint="eastAsia" w:ascii="宋体" w:hAnsi="宋体" w:eastAsia="宋体" w:cs="宋体"/>
                <w:b w:val="0"/>
                <w:bCs/>
                <w:color w:val="auto"/>
                <w:kern w:val="0"/>
                <w:sz w:val="21"/>
                <w:szCs w:val="21"/>
                <w:highlight w:val="none"/>
                <w:lang w:val="en-US" w:eastAsia="zh-CN" w:bidi="ar"/>
              </w:rPr>
              <w:t>请假信息提交无误后可手动登记放行离校，实时推送通知消息至当日值班教师。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学生请假异常管理</w:t>
            </w:r>
          </w:p>
        </w:tc>
        <w:tc>
          <w:tcPr>
            <w:tcW w:w="7244" w:type="dxa"/>
            <w:shd w:val="clear" w:color="auto" w:fill="FFFFFF"/>
            <w:vAlign w:val="center"/>
          </w:tcPr>
          <w:p>
            <w:pPr>
              <w:spacing w:line="360" w:lineRule="auto"/>
              <w:ind w:left="0" w:leftChars="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学生请假表单支持自定义选择是否用餐，自动统计不用餐学生数量，数量超过一定阈值系统自动推送告警消息至相关责任教师。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宿舍异常归离寝预警</w:t>
            </w:r>
          </w:p>
        </w:tc>
        <w:tc>
          <w:tcPr>
            <w:tcW w:w="7244" w:type="dxa"/>
            <w:shd w:val="clear" w:color="auto" w:fill="FFFFFF"/>
            <w:vAlign w:val="center"/>
          </w:tcPr>
          <w:p>
            <w:pPr>
              <w:spacing w:line="360" w:lineRule="auto"/>
              <w:ind w:left="0" w:leftChars="0" w:firstLine="0" w:firstLine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支持与学生校内行为数据深度融合，如学生请假记录、到离校考勤、上课考勤、学生校内轨迹等多维度信息。通过灵活配置告警规则，实现如非休息时段在寝、休息时段离寝等异常行为的监管。借助多条件联动判断机制，设置如时间范围、设备选择、抓拍状态、时间阈值、关联关系等规则，实现异常行为的精准告警；通过设置告警推送对象，确保告警消息能实时触达相关责任人（含值日值班老师），方便其快速查看告警详情，并一键跳转查看学生轨迹记录，助力宿舍管理高效、精准、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8</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上课</w:t>
            </w:r>
            <w:r>
              <w:rPr>
                <w:rFonts w:hint="eastAsia" w:ascii="宋体" w:hAnsi="宋体" w:eastAsia="宋体" w:cs="宋体"/>
                <w:color w:val="auto"/>
                <w:kern w:val="0"/>
                <w:sz w:val="21"/>
                <w:szCs w:val="21"/>
                <w:highlight w:val="none"/>
                <w:lang w:val="en-US" w:eastAsia="zh-CN" w:bidi="ar"/>
              </w:rPr>
              <w:t>无感</w:t>
            </w:r>
            <w:r>
              <w:rPr>
                <w:rFonts w:hint="eastAsia" w:ascii="宋体" w:hAnsi="宋体" w:cs="宋体"/>
                <w:color w:val="auto"/>
                <w:kern w:val="0"/>
                <w:sz w:val="21"/>
                <w:szCs w:val="21"/>
                <w:highlight w:val="none"/>
                <w:lang w:val="en-US" w:eastAsia="zh-CN" w:bidi="ar"/>
              </w:rPr>
              <w:t>智慧</w:t>
            </w:r>
            <w:r>
              <w:rPr>
                <w:rFonts w:hint="eastAsia" w:ascii="宋体" w:hAnsi="宋体" w:eastAsia="宋体" w:cs="宋体"/>
                <w:color w:val="auto"/>
                <w:kern w:val="0"/>
                <w:sz w:val="21"/>
                <w:szCs w:val="21"/>
                <w:highlight w:val="none"/>
                <w:lang w:val="en-US" w:eastAsia="zh-CN" w:bidi="ar"/>
              </w:rPr>
              <w:t>考勤</w:t>
            </w:r>
          </w:p>
        </w:tc>
        <w:tc>
          <w:tcPr>
            <w:tcW w:w="7244" w:type="dxa"/>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一、考勤规则配置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须支持教学班、行政班的上课考勤</w:t>
            </w:r>
            <w:r>
              <w:rPr>
                <w:rFonts w:hint="eastAsia" w:ascii="宋体" w:hAnsi="宋体" w:cs="宋体"/>
                <w:color w:val="auto"/>
                <w:sz w:val="21"/>
                <w:szCs w:val="21"/>
                <w:highlight w:val="none"/>
                <w:lang w:val="en-US" w:eastAsia="zh-CN"/>
              </w:rPr>
              <w:t>（含晚自修）</w:t>
            </w:r>
            <w:r>
              <w:rPr>
                <w:rFonts w:hint="eastAsia" w:ascii="宋体" w:hAnsi="宋体" w:eastAsia="宋体" w:cs="宋体"/>
                <w:color w:val="auto"/>
                <w:sz w:val="21"/>
                <w:szCs w:val="21"/>
                <w:highlight w:val="none"/>
                <w:lang w:val="en-US" w:eastAsia="zh-CN"/>
              </w:rPr>
              <w:t>，考勤配置颗粒度可精细到班级、课程、老师；提供班级座位表配置功能，可拖拉拽快速配置班级座位表；须支持设置考勤登记提醒，考勤时间提醒考勤教师登记考勤；；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二、学生晚自修考勤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1）无感考勤：支持通过教室已有巡课监控抓拍进行上课无感考勤；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2）班牌考勤：支持通过电子班牌进行上课进行上课刷脸/刷卡识别自动考勤；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3）考勤补录：支持教室通过教室已有一体机设备、移动端进行考勤手动登记补录；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三、学生考勤</w:t>
            </w:r>
            <w:r>
              <w:rPr>
                <w:rFonts w:hint="eastAsia" w:ascii="宋体" w:hAnsi="宋体" w:cs="宋体"/>
                <w:color w:val="auto"/>
                <w:sz w:val="21"/>
                <w:szCs w:val="21"/>
                <w:highlight w:val="none"/>
                <w:lang w:val="en-US" w:eastAsia="zh-CN"/>
              </w:rPr>
              <w:t>结果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须根据课堂考勤规则自动生成考勤数据</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,一体机端、班牌端、教师端可实时同步查询课堂考勤结果；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四、现有设备对接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须支持对接巡课监控、电子班牌、教室一体机等教室现有设备，实现</w:t>
            </w:r>
            <w:r>
              <w:rPr>
                <w:rFonts w:hint="eastAsia" w:ascii="宋体" w:hAnsi="宋体" w:cs="宋体"/>
                <w:color w:val="auto"/>
                <w:sz w:val="21"/>
                <w:szCs w:val="21"/>
                <w:highlight w:val="none"/>
                <w:lang w:val="en-US" w:eastAsia="zh-CN"/>
              </w:rPr>
              <w:t>巡课监控</w:t>
            </w:r>
            <w:r>
              <w:rPr>
                <w:rFonts w:hint="eastAsia" w:ascii="宋体" w:hAnsi="宋体" w:eastAsia="宋体" w:cs="宋体"/>
                <w:color w:val="auto"/>
                <w:sz w:val="21"/>
                <w:szCs w:val="21"/>
                <w:highlight w:val="none"/>
                <w:lang w:val="en-US" w:eastAsia="zh-CN"/>
              </w:rPr>
              <w:t>考勤数据的自动无感化采集、</w:t>
            </w:r>
            <w:r>
              <w:rPr>
                <w:rFonts w:hint="eastAsia" w:ascii="宋体" w:hAnsi="宋体" w:cs="宋体"/>
                <w:color w:val="auto"/>
                <w:sz w:val="21"/>
                <w:szCs w:val="21"/>
                <w:highlight w:val="none"/>
                <w:lang w:val="en-US" w:eastAsia="zh-CN"/>
              </w:rPr>
              <w:t>班牌端/一体机端</w:t>
            </w:r>
            <w:r>
              <w:rPr>
                <w:rFonts w:hint="eastAsia" w:ascii="宋体" w:hAnsi="宋体" w:eastAsia="宋体" w:cs="宋体"/>
                <w:color w:val="auto"/>
                <w:sz w:val="21"/>
                <w:szCs w:val="21"/>
                <w:highlight w:val="none"/>
                <w:lang w:val="en-US" w:eastAsia="zh-CN"/>
              </w:rPr>
              <w:t>结果展示、</w:t>
            </w:r>
            <w:r>
              <w:rPr>
                <w:rFonts w:hint="eastAsia" w:ascii="宋体" w:hAnsi="宋体" w:cs="宋体"/>
                <w:color w:val="auto"/>
                <w:sz w:val="21"/>
                <w:szCs w:val="21"/>
                <w:highlight w:val="none"/>
                <w:lang w:val="en-US" w:eastAsia="zh-CN"/>
              </w:rPr>
              <w:t>一体机端</w:t>
            </w:r>
            <w:r>
              <w:rPr>
                <w:rFonts w:hint="eastAsia" w:ascii="宋体" w:hAnsi="宋体" w:eastAsia="宋体" w:cs="宋体"/>
                <w:color w:val="auto"/>
                <w:sz w:val="21"/>
                <w:szCs w:val="21"/>
                <w:highlight w:val="none"/>
                <w:lang w:val="en-US" w:eastAsia="zh-CN"/>
              </w:rPr>
              <w:t>考勤数据补录等功能。【投标时须提供现有设备对接方案及承诺函】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9</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蓝牙信标</w:t>
            </w:r>
          </w:p>
        </w:tc>
        <w:tc>
          <w:tcPr>
            <w:tcW w:w="7244" w:type="dxa"/>
            <w:shd w:val="clear" w:color="auto" w:fill="FFFFFF"/>
            <w:vAlign w:val="center"/>
          </w:tcPr>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为定位打卡功能提供有效的通信手段，采用小尺寸、低功耗的蓝牙设备实现定位打卡、签到的功能效果；</w:t>
            </w:r>
          </w:p>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通讯方式：BLE 2/5.0</w:t>
            </w:r>
          </w:p>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防水等级：不低于IP68</w:t>
            </w:r>
          </w:p>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电池容量：不低于ER142520*2（2400毫安时）</w:t>
            </w:r>
          </w:p>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发射功率：-20~+4bBm，不低于0dBm</w:t>
            </w:r>
          </w:p>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广播频率：100ms~10s，不低于500ms</w:t>
            </w:r>
          </w:p>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传输距离：不低于100m（空旷无遮挡）</w:t>
            </w:r>
          </w:p>
          <w:p>
            <w:p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安全性：支持密码连接和不可连接模式，防恶意连接功能</w:t>
            </w:r>
          </w:p>
          <w:p>
            <w:pPr>
              <w:spacing w:line="360" w:lineRule="auto"/>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 xml:space="preserve">支持设备：IOS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及以上，Android 3及以上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班级荣誉管理</w:t>
            </w:r>
          </w:p>
        </w:tc>
        <w:tc>
          <w:tcPr>
            <w:tcW w:w="7244" w:type="dxa"/>
            <w:shd w:val="clear" w:color="auto" w:fill="FFFFFF"/>
            <w:vAlign w:val="center"/>
          </w:tcPr>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一、班级荣誉申报</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1）须支持教师通过移动端进行班级荣誉申报，可填写荣誉申报各项信息，在通过审批后，对应班级获得的荣誉可通过后台查看；</w:t>
            </w:r>
            <w:r>
              <w:rPr>
                <w:rFonts w:hint="eastAsia" w:ascii="宋体" w:hAnsi="宋体" w:eastAsia="宋体" w:cs="宋体"/>
                <w:color w:val="auto"/>
                <w:sz w:val="21"/>
                <w:szCs w:val="21"/>
                <w:highlight w:val="none"/>
                <w:lang w:val="en-US" w:eastAsia="zh-CN"/>
              </w:rPr>
              <w:t>【投标时须提供类似系统功能截图】</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2）须支持教师通过移动端查看班级荣誉申报记录。</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班级荣誉统计</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须支持教师在移动端查看班级荣誉统计，并查看荣誉详情；</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、班级荣誉管理</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支持通过学段、年级，登记开始日期以及登记结束日期对班级荣誉进行快捷检索；可查看每个班级的每次登记的荣誉详情，须支持管理教师通过后台对荣誉进行撤回；须支持对筛选查询到的数据进行数据导出，可到数据导出记录中查看到导出的数据并进行下载；</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2）须支持通过高级筛选帮助管理教师快捷查找到班级荣誉；</w:t>
            </w:r>
          </w:p>
          <w:p>
            <w:pPr>
              <w:spacing w:line="360" w:lineRule="auto"/>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3）须支持对不同荣誉进行评分编辑，编辑不同种类的荣誉得分；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11</w:t>
            </w:r>
          </w:p>
        </w:tc>
        <w:tc>
          <w:tcPr>
            <w:tcW w:w="744" w:type="dxa"/>
            <w:shd w:val="clear" w:color="auto" w:fill="FFFFFF"/>
            <w:vAlign w:val="center"/>
          </w:tcPr>
          <w:p>
            <w:pPr>
              <w:widowControl/>
              <w:spacing w:line="360" w:lineRule="auto"/>
              <w:jc w:val="center"/>
              <w:textAlignment w:val="center"/>
              <w:rPr>
                <w:rFonts w:hint="default" w:ascii="宋体" w:hAnsi="宋体" w:eastAsia="宋体" w:cs="宋体"/>
                <w:b/>
                <w:bCs/>
                <w:color w:val="auto"/>
                <w:kern w:val="0"/>
                <w:sz w:val="21"/>
                <w:szCs w:val="21"/>
                <w:highlight w:val="none"/>
                <w:lang w:val="en-US" w:bidi="ar"/>
              </w:rPr>
            </w:pPr>
            <w:r>
              <w:rPr>
                <w:rFonts w:hint="eastAsia" w:ascii="宋体" w:hAnsi="宋体" w:cs="宋体"/>
                <w:color w:val="auto"/>
                <w:kern w:val="0"/>
                <w:sz w:val="21"/>
                <w:szCs w:val="21"/>
                <w:highlight w:val="none"/>
                <w:lang w:val="en-US" w:eastAsia="zh-CN" w:bidi="ar"/>
              </w:rPr>
              <w:t>数据综合服务门户</w:t>
            </w:r>
          </w:p>
        </w:tc>
        <w:tc>
          <w:tcPr>
            <w:tcW w:w="7244" w:type="dxa"/>
            <w:shd w:val="clear" w:color="auto" w:fill="FFFFFF"/>
            <w:vAlign w:val="top"/>
          </w:tcPr>
          <w:p>
            <w:pPr>
              <w:numPr>
                <w:ilvl w:val="0"/>
                <w:numId w:val="7"/>
              </w:numPr>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首页导航</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户首页支持多种数据服务应用入口集成与快捷导航、用户认证信息及校内治理基础信息概览，可自定义添加、推荐、排序功能导航，按照功能层次将版块划分为数据资产、数据模型、数据可视化、数据标准、数据安全、系统管理、数据质量、元数据管理等；</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二、系统管理</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须建立基础用户体系，要求对接学校已有智慧校园管理平台同步用户身份信息、组织架构信息，实现人员基础信息、组织架构的统一，支持平台内查看用户基础信息，支持快速检索人员查看信息详情；</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三、数据资产查询</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对数据进行分区整理与展示，按主题域、数据表对数据进行便捷查询</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子类表数据概览，可查看不同的数据子类表数据量</w:t>
            </w:r>
            <w:r>
              <w:rPr>
                <w:rFonts w:hint="eastAsia" w:ascii="宋体" w:hAnsi="宋体" w:cs="宋体"/>
                <w:color w:val="auto"/>
                <w:kern w:val="2"/>
                <w:sz w:val="21"/>
                <w:szCs w:val="21"/>
                <w:highlight w:val="none"/>
                <w:lang w:val="en-US" w:eastAsia="zh-CN" w:bidi="ar-SA"/>
              </w:rPr>
              <w:t>及</w:t>
            </w:r>
            <w:r>
              <w:rPr>
                <w:rFonts w:hint="eastAsia" w:ascii="宋体" w:hAnsi="宋体" w:eastAsia="宋体" w:cs="宋体"/>
                <w:color w:val="auto"/>
                <w:kern w:val="2"/>
                <w:sz w:val="21"/>
                <w:szCs w:val="21"/>
                <w:highlight w:val="none"/>
                <w:lang w:val="en-US" w:eastAsia="zh-CN" w:bidi="ar-SA"/>
              </w:rPr>
              <w:t>详情</w:t>
            </w:r>
            <w:r>
              <w:rPr>
                <w:rFonts w:hint="eastAsia" w:ascii="宋体" w:hAnsi="宋体" w:cs="宋体"/>
                <w:color w:val="auto"/>
                <w:kern w:val="2"/>
                <w:sz w:val="21"/>
                <w:szCs w:val="21"/>
                <w:highlight w:val="none"/>
                <w:lang w:val="en-US" w:eastAsia="zh-CN" w:bidi="ar-SA"/>
              </w:rPr>
              <w:t>，可按</w:t>
            </w:r>
            <w:r>
              <w:rPr>
                <w:rFonts w:hint="eastAsia" w:ascii="宋体" w:hAnsi="宋体" w:eastAsia="宋体" w:cs="宋体"/>
                <w:color w:val="auto"/>
                <w:kern w:val="2"/>
                <w:sz w:val="21"/>
                <w:szCs w:val="21"/>
                <w:highlight w:val="none"/>
                <w:lang w:val="en-US" w:eastAsia="zh-CN" w:bidi="ar-SA"/>
              </w:rPr>
              <w:t>字段筛选、多条件筛选</w:t>
            </w:r>
            <w:r>
              <w:rPr>
                <w:rFonts w:hint="eastAsia" w:ascii="宋体" w:hAnsi="宋体" w:cs="宋体"/>
                <w:color w:val="auto"/>
                <w:kern w:val="2"/>
                <w:sz w:val="21"/>
                <w:szCs w:val="21"/>
                <w:highlight w:val="none"/>
                <w:lang w:val="en-US" w:eastAsia="zh-CN" w:bidi="ar-SA"/>
              </w:rPr>
              <w:t>数据进行查询</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四、元数据管理</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支持</w:t>
            </w:r>
            <w:r>
              <w:rPr>
                <w:rFonts w:hint="eastAsia" w:ascii="宋体" w:hAnsi="宋体" w:eastAsia="宋体" w:cs="宋体"/>
                <w:color w:val="auto"/>
                <w:kern w:val="2"/>
                <w:sz w:val="21"/>
                <w:szCs w:val="21"/>
                <w:highlight w:val="none"/>
                <w:lang w:val="en-US" w:eastAsia="zh-CN" w:bidi="ar-SA"/>
              </w:rPr>
              <w:t>对数据进行数据血缘分析，根据数据采集和交换情况自动生成血缘信息表，血缘信息表追踪颗粒度需精细到字段级别，需支持血缘信息表字段级别溯源，要求可查看每个字段和表的上下游关系，当需要提高数据质量或处理数据问题时方便学校进行追踪；要求支持表的元数据查看，包括表的元模型代码、名称、创建者、创建时间、类列表查询等功能；</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五、数据标准</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1）数据标准查询：可按照主题域-主题表/中文简称搜索查看数据标准，列表字段需包含编号、数据项目、中文简称、类型、长度、约束、值空间等，同时可编辑代码集内数据标准项名称；</w:t>
            </w:r>
          </w:p>
          <w:p>
            <w:pPr>
              <w:numPr>
                <w:ilvl w:val="0"/>
                <w:numId w:val="0"/>
              </w:numPr>
              <w:spacing w:line="360" w:lineRule="auto"/>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2）数据标准地图：展示学校数据标准概况（含数据集、数据类、数据子类表、数据来源）、标准制定参考文件，并以可视化方式展示数据标准地图；</w:t>
            </w:r>
            <w:r>
              <w:rPr>
                <w:rFonts w:hint="eastAsia" w:ascii="宋体" w:hAnsi="宋体" w:eastAsia="宋体" w:cs="宋体"/>
                <w:color w:val="auto"/>
                <w:sz w:val="21"/>
                <w:szCs w:val="21"/>
                <w:highlight w:val="none"/>
                <w:lang w:val="en-US" w:eastAsia="zh-CN"/>
              </w:rPr>
              <w:t>【投标时须提供类似系统功能截图】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系统对接</w:t>
            </w:r>
          </w:p>
        </w:tc>
        <w:tc>
          <w:tcPr>
            <w:tcW w:w="7244" w:type="dxa"/>
            <w:shd w:val="clear" w:color="auto" w:fill="FFFFFF"/>
            <w:vAlign w:val="center"/>
          </w:tcPr>
          <w:p>
            <w:pPr>
              <w:numPr>
                <w:ilvl w:val="0"/>
                <w:numId w:val="8"/>
              </w:numPr>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strike w:val="0"/>
                <w:dstrike w:val="0"/>
                <w:color w:val="auto"/>
                <w:w w:val="90"/>
                <w:sz w:val="21"/>
                <w:szCs w:val="21"/>
                <w:highlight w:val="none"/>
                <w:lang w:val="en-US" w:eastAsia="zh-CN"/>
              </w:rPr>
              <w:t>天算平台</w:t>
            </w:r>
          </w:p>
          <w:p>
            <w:pPr>
              <w:numPr>
                <w:ilvl w:val="0"/>
                <w:numId w:val="0"/>
              </w:numPr>
              <w:spacing w:line="360" w:lineRule="auto"/>
              <w:jc w:val="left"/>
              <w:rPr>
                <w:rFonts w:hint="eastAsia" w:ascii="宋体" w:hAnsi="宋体" w:eastAsia="宋体" w:cs="宋体"/>
                <w:bCs/>
                <w:strike w:val="0"/>
                <w:dstrike w:val="0"/>
                <w:color w:val="auto"/>
                <w:w w:val="90"/>
                <w:sz w:val="21"/>
                <w:szCs w:val="21"/>
                <w:highlight w:val="none"/>
                <w:lang w:val="en-US" w:eastAsia="zh-CN"/>
              </w:rPr>
            </w:pPr>
            <w:r>
              <w:rPr>
                <w:rFonts w:hint="eastAsia" w:ascii="宋体" w:hAnsi="宋体" w:eastAsia="宋体" w:cs="宋体"/>
                <w:bCs/>
                <w:strike w:val="0"/>
                <w:dstrike w:val="0"/>
                <w:color w:val="auto"/>
                <w:w w:val="90"/>
                <w:sz w:val="21"/>
                <w:szCs w:val="21"/>
                <w:highlight w:val="none"/>
                <w:lang w:val="en-US" w:eastAsia="zh-CN"/>
              </w:rPr>
              <w:t>1）获取天算平台内人员轨迹数据；</w:t>
            </w:r>
          </w:p>
          <w:p>
            <w:pPr>
              <w:pStyle w:val="2"/>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2）开放人员轨迹数据至学校已有智慧校园平台内，丰富学校轨迹数据获取维度；</w:t>
            </w:r>
          </w:p>
          <w:p>
            <w:pPr>
              <w:numPr>
                <w:ilvl w:val="0"/>
                <w:numId w:val="8"/>
              </w:numPr>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消防系统</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1）获取学校已有消防系统校园消防业务数据；</w:t>
            </w:r>
          </w:p>
          <w:p>
            <w:pPr>
              <w:pStyle w:val="2"/>
              <w:numPr>
                <w:ilvl w:val="0"/>
                <w:numId w:val="0"/>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2）开放消防业务数据至学校已有物联驾驶舱内，实现数据的同步展示；</w:t>
            </w:r>
          </w:p>
          <w:p>
            <w:pPr>
              <w:numPr>
                <w:ilvl w:val="0"/>
                <w:numId w:val="8"/>
              </w:numPr>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巡课系统</w:t>
            </w:r>
          </w:p>
          <w:p>
            <w:pPr>
              <w:pStyle w:val="2"/>
              <w:numPr>
                <w:ilvl w:val="0"/>
                <w:numId w:val="0"/>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1）获取人脸识别数据，实现晚自修考勤数据的无感采集；</w:t>
            </w:r>
          </w:p>
          <w:p>
            <w:pPr>
              <w:pStyle w:val="2"/>
              <w:numPr>
                <w:ilvl w:val="0"/>
                <w:numId w:val="0"/>
              </w:numPr>
              <w:spacing w:line="360" w:lineRule="auto"/>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2）开放学校已有智慧校园内的课表信息，含场地课表、人员名单、人脸库、人员组织等数据，实现课表信息跨系统的一致性；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13</w:t>
            </w:r>
          </w:p>
        </w:tc>
        <w:tc>
          <w:tcPr>
            <w:tcW w:w="744" w:type="dxa"/>
            <w:shd w:val="clear" w:color="auto" w:fill="FFFFFF"/>
            <w:vAlign w:val="center"/>
          </w:tcPr>
          <w:p>
            <w:pPr>
              <w:widowControl/>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德育管理驾驶舱</w:t>
            </w:r>
          </w:p>
        </w:tc>
        <w:tc>
          <w:tcPr>
            <w:tcW w:w="7244" w:type="dxa"/>
            <w:shd w:val="clear" w:color="auto" w:fill="FFFFFF"/>
            <w:vAlign w:val="center"/>
          </w:tcPr>
          <w:p>
            <w:pPr>
              <w:numPr>
                <w:ilvl w:val="0"/>
                <w:numId w:val="0"/>
              </w:numPr>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根据学校实际业务需求，</w:t>
            </w:r>
            <w:r>
              <w:rPr>
                <w:rFonts w:hint="eastAsia" w:ascii="宋体" w:hAnsi="宋体" w:eastAsia="宋体" w:cs="宋体"/>
                <w:b w:val="0"/>
                <w:bCs/>
                <w:color w:val="auto"/>
                <w:kern w:val="0"/>
                <w:sz w:val="21"/>
                <w:szCs w:val="21"/>
                <w:highlight w:val="none"/>
                <w:lang w:val="en-US" w:eastAsia="zh-CN" w:bidi="ar"/>
              </w:rPr>
              <w:t>定制设计德育管理驾驶舱，基于智慧校园相关运行数据，以年级为单位可视化展示各班级德育排名、卫生表现、迟到学生、最早到班学生等维度数据</w:t>
            </w:r>
            <w:r>
              <w:rPr>
                <w:rFonts w:hint="eastAsia" w:ascii="宋体" w:hAnsi="宋体" w:cs="宋体"/>
                <w:color w:val="auto"/>
                <w:szCs w:val="21"/>
                <w:highlight w:val="none"/>
                <w:lang w:val="en-US" w:eastAsia="zh-CN"/>
              </w:rPr>
              <w:t>，须支持滚动展示、筛选查询、轮播图片、评分星等功能</w:t>
            </w:r>
            <w:r>
              <w:rPr>
                <w:rFonts w:hint="eastAsia" w:ascii="宋体" w:hAnsi="宋体" w:eastAsia="宋体" w:cs="宋体"/>
                <w:b w:val="0"/>
                <w:bCs/>
                <w:color w:val="auto"/>
                <w:kern w:val="0"/>
                <w:sz w:val="21"/>
                <w:szCs w:val="21"/>
                <w:highlight w:val="none"/>
                <w:lang w:val="en-US" w:eastAsia="zh-CN" w:bidi="ar"/>
              </w:rPr>
              <w:t>。</w:t>
            </w:r>
          </w:p>
        </w:tc>
      </w:tr>
    </w:tbl>
    <w:p>
      <w:pPr>
        <w:pStyle w:val="8"/>
        <w:spacing w:line="360" w:lineRule="auto"/>
        <w:rPr>
          <w:color w:val="auto"/>
          <w:highlight w:val="none"/>
        </w:rPr>
      </w:pPr>
    </w:p>
    <w:p>
      <w:pPr>
        <w:numPr>
          <w:ilvl w:val="0"/>
          <w:numId w:val="4"/>
        </w:numPr>
        <w:spacing w:line="360" w:lineRule="auto"/>
        <w:jc w:val="left"/>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补充技术要求</w:t>
      </w:r>
    </w:p>
    <w:p>
      <w:pPr>
        <w:spacing w:line="360" w:lineRule="auto"/>
        <w:ind w:left="210" w:leftChars="10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为更好与招标人信息化系统兼容，保证系统建设的一致性，本次项目平台系统建设必须满足学校信息技术服务中心提出的以下建设要求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投标时</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提供承诺函。</w:t>
      </w:r>
    </w:p>
    <w:tbl>
      <w:tblPr>
        <w:tblStyle w:val="18"/>
        <w:tblW w:w="87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492"/>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大类</w:t>
            </w: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小类</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restart"/>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系统要求指南</w:t>
            </w: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部署方式</w:t>
            </w:r>
          </w:p>
        </w:tc>
        <w:tc>
          <w:tcPr>
            <w:tcW w:w="5946" w:type="dxa"/>
            <w:shd w:val="clear" w:color="auto" w:fill="auto"/>
          </w:tcPr>
          <w:p>
            <w:pPr>
              <w:widowControl/>
              <w:spacing w:line="360" w:lineRule="auto"/>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本地化部署，学校提供部署所需资源</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符合信创要求。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continue"/>
            <w:shd w:val="clear" w:color="auto" w:fill="auto"/>
            <w:vAlign w:val="center"/>
          </w:tcPr>
          <w:p>
            <w:pPr>
              <w:spacing w:line="360" w:lineRule="auto"/>
              <w:ind w:firstLine="442"/>
              <w:jc w:val="center"/>
              <w:rPr>
                <w:rFonts w:hint="eastAsia" w:ascii="宋体" w:hAnsi="宋体" w:eastAsia="宋体" w:cs="宋体"/>
                <w:color w:val="auto"/>
                <w:kern w:val="0"/>
                <w:sz w:val="21"/>
                <w:szCs w:val="21"/>
                <w:highlight w:val="none"/>
                <w:lang w:bidi="ar"/>
              </w:rPr>
            </w:pP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并发访问</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系统要求在用户使用高峰期能够平稳运行，至少满足100人同时在线，100人并发访问的需要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continue"/>
            <w:shd w:val="clear" w:color="auto" w:fill="auto"/>
            <w:vAlign w:val="center"/>
          </w:tcPr>
          <w:p>
            <w:pPr>
              <w:spacing w:line="360" w:lineRule="auto"/>
              <w:ind w:firstLine="442"/>
              <w:jc w:val="center"/>
              <w:rPr>
                <w:rFonts w:hint="eastAsia" w:ascii="宋体" w:hAnsi="宋体" w:eastAsia="宋体" w:cs="宋体"/>
                <w:color w:val="auto"/>
                <w:kern w:val="0"/>
                <w:sz w:val="21"/>
                <w:szCs w:val="21"/>
                <w:highlight w:val="none"/>
                <w:lang w:bidi="ar"/>
              </w:rPr>
            </w:pP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UI要求</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系统须采用友好的操作界面，界面的结构、层次清晰明了，页面风格简洁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8"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系统集成需求</w:t>
            </w: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原有智慧校园平台对接</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b/>
                <w:bCs/>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须支持与学校现有的智慧校园平台内系统</w:t>
            </w:r>
            <w:r>
              <w:rPr>
                <w:rFonts w:hint="eastAsia" w:ascii="宋体" w:hAnsi="宋体" w:eastAsia="宋体" w:cs="宋体"/>
                <w:b w:val="0"/>
                <w:bCs w:val="0"/>
                <w:i w:val="0"/>
                <w:iCs w:val="0"/>
                <w:color w:val="auto"/>
                <w:kern w:val="0"/>
                <w:sz w:val="21"/>
                <w:szCs w:val="21"/>
                <w:highlight w:val="none"/>
                <w:u w:val="none"/>
                <w:lang w:val="en-US" w:eastAsia="zh-CN" w:bidi="ar"/>
              </w:rPr>
              <w:t>（品牌：布谷，型号:BGB V3.0）</w:t>
            </w:r>
            <w:r>
              <w:rPr>
                <w:rFonts w:hint="eastAsia" w:ascii="宋体" w:hAnsi="宋体" w:eastAsia="宋体" w:cs="宋体"/>
                <w:color w:val="auto"/>
                <w:kern w:val="0"/>
                <w:sz w:val="21"/>
                <w:szCs w:val="21"/>
                <w:highlight w:val="none"/>
                <w:lang w:bidi="ar"/>
              </w:rPr>
              <w:t>进行无缝对接，实现统一用户认证、统一组织架构、统一业务标准、统一数据标准。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8" w:type="dxa"/>
            <w:vMerge w:val="restart"/>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实施要求</w:t>
            </w: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实施方案及计划</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供应商须提供完整、可行的实施方案、实施计划及实施团队成员介绍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8" w:type="dxa"/>
            <w:vMerge w:val="continue"/>
            <w:shd w:val="clear" w:color="auto" w:fill="auto"/>
            <w:vAlign w:val="center"/>
          </w:tcPr>
          <w:p>
            <w:pPr>
              <w:spacing w:line="360" w:lineRule="auto"/>
              <w:ind w:firstLine="442"/>
              <w:jc w:val="center"/>
              <w:rPr>
                <w:rFonts w:hint="eastAsia" w:ascii="宋体" w:hAnsi="宋体" w:eastAsia="宋体" w:cs="宋体"/>
                <w:color w:val="auto"/>
                <w:kern w:val="0"/>
                <w:sz w:val="21"/>
                <w:szCs w:val="21"/>
                <w:highlight w:val="none"/>
                <w:lang w:bidi="ar"/>
              </w:rPr>
            </w:pP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实施人员要求</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实施团队成员应具有在同类项目的实施经验。项目实施的相关人员一经确定在项目实施过程中不得擅自更换，如为确保项目实施进度，根据情况需要可以提交人员变更申请报告，增加高级别的项目实施相关人员。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8"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试运行要求</w:t>
            </w: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试运行</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目初步验收合格后，系统进入试运行阶段。供应商负责解决系统试运行期间出现的各种故障。在试运行期间,由于产品质量等造成功能或性能指标达不到要求,校方有权要求供应商进行更换或修复，所发生费用由投标人负担，且试运行期根据故障解决的时间进行顺延。试运行期结束后，且系统所有功能、性能指标达到技术规格书的要求时，供应商可按照要求准备齐全验收材料提出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8" w:type="dxa"/>
            <w:shd w:val="clear" w:color="auto" w:fill="auto"/>
            <w:vAlign w:val="center"/>
          </w:tcPr>
          <w:p>
            <w:pPr>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培训要求</w:t>
            </w: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产品培训</w:t>
            </w:r>
          </w:p>
        </w:tc>
        <w:tc>
          <w:tcPr>
            <w:tcW w:w="5946" w:type="dxa"/>
            <w:shd w:val="clear" w:color="auto" w:fill="auto"/>
            <w:vAlign w:val="top"/>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val="0"/>
                <w:bCs w:val="0"/>
                <w:i w:val="0"/>
                <w:iCs w:val="0"/>
                <w:caps w:val="0"/>
                <w:color w:val="auto"/>
                <w:kern w:val="0"/>
                <w:sz w:val="21"/>
                <w:szCs w:val="21"/>
                <w:highlight w:val="none"/>
                <w:u w:val="none"/>
                <w:lang w:val="en-US" w:eastAsia="zh-CN" w:bidi="ar"/>
              </w:rPr>
              <w:t>试运行期间提供不少于1次面向教职工针对本项目产品使用的培训，不少于2天面向系统管理人员对本项目产品系统管理使用的培训，确保相关人员熟练使用；提供培训课程、场次安排等说明。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8" w:type="dxa"/>
            <w:vMerge w:val="restart"/>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成果移交</w:t>
            </w: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交付清单</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在本期项目的开发过程中和交付使用后，供应商应该将各个阶段产生的全面、规范的成果和文档资料交付给校方，且要提供明确的交付清单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348" w:type="dxa"/>
            <w:vMerge w:val="continue"/>
            <w:shd w:val="clear" w:color="auto" w:fill="auto"/>
            <w:vAlign w:val="center"/>
          </w:tcPr>
          <w:p>
            <w:pPr>
              <w:spacing w:line="360" w:lineRule="auto"/>
              <w:ind w:firstLine="442"/>
              <w:jc w:val="center"/>
              <w:rPr>
                <w:rFonts w:hint="eastAsia" w:ascii="宋体" w:hAnsi="宋体" w:eastAsia="宋体" w:cs="宋体"/>
                <w:color w:val="auto"/>
                <w:kern w:val="0"/>
                <w:sz w:val="21"/>
                <w:szCs w:val="21"/>
                <w:highlight w:val="none"/>
                <w:lang w:bidi="ar"/>
              </w:rPr>
            </w:pPr>
          </w:p>
        </w:tc>
        <w:tc>
          <w:tcPr>
            <w:tcW w:w="1492"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交付内容</w:t>
            </w:r>
          </w:p>
        </w:tc>
        <w:tc>
          <w:tcPr>
            <w:tcW w:w="5946" w:type="dxa"/>
            <w:shd w:val="clear" w:color="auto" w:fill="auto"/>
          </w:tcPr>
          <w:p>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交付内容包括但不限于：</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•满足招标要求的可运行的系统</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•技术文档：网络拓扑图、数据流向图、项目架构图、软件清单</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•管理文档：包括但不限于项目周报、计划、报告、讨论纲要、会议记录、驻点人员签到表等</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•关键环节测试报告</w:t>
            </w:r>
          </w:p>
        </w:tc>
      </w:tr>
    </w:tbl>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（五））拟采购标的的商务要求</w:t>
      </w:r>
    </w:p>
    <w:p>
      <w:pPr>
        <w:spacing w:line="360" w:lineRule="auto"/>
        <w:ind w:left="210" w:left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1.交付实施的时间期限：</w:t>
      </w:r>
      <w:r>
        <w:rPr>
          <w:rFonts w:hint="eastAsia" w:ascii="宋体" w:hAnsi="宋体" w:eastAsia="宋体" w:cs="宋体"/>
          <w:color w:val="auto"/>
          <w:sz w:val="24"/>
          <w:highlight w:val="none"/>
          <w:u w:val="single"/>
        </w:rPr>
        <w:t>合同签订后60个</w:t>
      </w:r>
      <w:r>
        <w:rPr>
          <w:rFonts w:hint="eastAsia" w:ascii="宋体" w:hAnsi="宋体" w:eastAsia="宋体" w:cs="宋体"/>
          <w:iCs/>
          <w:color w:val="auto"/>
          <w:sz w:val="24"/>
          <w:highlight w:val="none"/>
          <w:u w:val="single"/>
        </w:rPr>
        <w:t>自然日</w:t>
      </w:r>
      <w:r>
        <w:rPr>
          <w:rFonts w:hint="eastAsia" w:ascii="宋体" w:hAnsi="宋体" w:eastAsia="宋体" w:cs="宋体"/>
          <w:iCs/>
          <w:color w:val="auto"/>
          <w:sz w:val="24"/>
          <w:highlight w:val="none"/>
          <w:u w:val="single"/>
          <w:lang w:val="en-US" w:eastAsia="zh-CN"/>
        </w:rPr>
        <w:t>完成软件的安装与开发。初验通过后进行试运行。</w:t>
      </w:r>
    </w:p>
    <w:p>
      <w:pPr>
        <w:spacing w:line="360" w:lineRule="auto"/>
        <w:ind w:left="210" w:left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2.交付实施的地点范围：</w:t>
      </w:r>
      <w:r>
        <w:rPr>
          <w:rFonts w:hint="eastAsia" w:ascii="宋体" w:hAnsi="宋体" w:eastAsia="宋体" w:cs="宋体"/>
          <w:color w:val="auto"/>
          <w:sz w:val="24"/>
          <w:highlight w:val="none"/>
          <w:u w:val="single"/>
        </w:rPr>
        <w:t>浙江省杭州第七中学</w:t>
      </w:r>
    </w:p>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18"/>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01"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付款比例（%）</w:t>
            </w:r>
          </w:p>
        </w:tc>
        <w:tc>
          <w:tcPr>
            <w:tcW w:w="5720"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01" w:type="dxa"/>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5720" w:type="dxa"/>
            <w:shd w:val="clear" w:color="auto" w:fill="auto"/>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lang w:val="en-US" w:eastAsia="zh-CN"/>
              </w:rPr>
              <w:t>签订及具备支付条件后</w:t>
            </w:r>
            <w:r>
              <w:rPr>
                <w:rFonts w:hint="eastAsia" w:ascii="宋体" w:hAnsi="宋体" w:eastAsia="宋体" w:cs="宋体"/>
                <w:color w:val="auto"/>
                <w:sz w:val="24"/>
                <w:highlight w:val="none"/>
                <w:lang w:val="zh-CN"/>
              </w:rPr>
              <w:t>7个工作日内，采购单位向供应商支付合同总价的</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0%预付款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1" w:hRule="atLeast"/>
        </w:trPr>
        <w:tc>
          <w:tcPr>
            <w:tcW w:w="891" w:type="dxa"/>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01" w:type="dxa"/>
            <w:shd w:val="clear" w:color="auto" w:fill="auto"/>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tc>
        <w:tc>
          <w:tcPr>
            <w:tcW w:w="5720" w:type="dxa"/>
            <w:shd w:val="clear" w:color="auto" w:fill="auto"/>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安装调试完成并通过由使用单位组织的验收小组对项目</w:t>
            </w:r>
            <w:r>
              <w:rPr>
                <w:rFonts w:hint="eastAsia" w:ascii="宋体" w:hAnsi="宋体" w:eastAsia="宋体" w:cs="宋体"/>
                <w:color w:val="auto"/>
                <w:sz w:val="21"/>
                <w:szCs w:val="21"/>
                <w:highlight w:val="none"/>
                <w:lang w:val="en-US" w:eastAsia="zh-CN"/>
              </w:rPr>
              <w:t>初</w:t>
            </w:r>
            <w:r>
              <w:rPr>
                <w:rFonts w:hint="eastAsia" w:ascii="宋体" w:hAnsi="宋体" w:eastAsia="宋体" w:cs="宋体"/>
                <w:color w:val="auto"/>
                <w:sz w:val="21"/>
                <w:szCs w:val="21"/>
                <w:highlight w:val="none"/>
              </w:rPr>
              <w:t>验合格后10个工作日内，乙方凭发票、</w:t>
            </w:r>
            <w:r>
              <w:rPr>
                <w:rFonts w:hint="eastAsia" w:ascii="宋体" w:hAnsi="宋体" w:eastAsia="宋体" w:cs="宋体"/>
                <w:color w:val="auto"/>
                <w:sz w:val="21"/>
                <w:szCs w:val="21"/>
                <w:highlight w:val="none"/>
                <w:lang w:val="en-US" w:eastAsia="zh-CN"/>
              </w:rPr>
              <w:t>初</w:t>
            </w:r>
            <w:r>
              <w:rPr>
                <w:rFonts w:hint="eastAsia" w:ascii="宋体" w:hAnsi="宋体" w:eastAsia="宋体" w:cs="宋体"/>
                <w:color w:val="auto"/>
                <w:sz w:val="21"/>
                <w:szCs w:val="21"/>
                <w:highlight w:val="none"/>
              </w:rPr>
              <w:t>验报告、向甲方办理</w:t>
            </w:r>
            <w:r>
              <w:rPr>
                <w:rFonts w:hint="eastAsia" w:ascii="宋体" w:hAnsi="宋体" w:eastAsia="宋体" w:cs="宋体"/>
                <w:color w:val="auto"/>
                <w:sz w:val="21"/>
                <w:szCs w:val="21"/>
                <w:highlight w:val="none"/>
                <w:lang w:val="en-US" w:eastAsia="zh-CN"/>
              </w:rPr>
              <w:t>申请支付</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40%的货款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36" w:hRule="atLeast"/>
        </w:trPr>
        <w:tc>
          <w:tcPr>
            <w:tcW w:w="891"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701" w:type="dxa"/>
            <w:shd w:val="clear" w:color="auto" w:fill="auto"/>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5720" w:type="dxa"/>
            <w:shd w:val="clear" w:color="auto" w:fill="auto"/>
            <w:vAlign w:val="top"/>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初验通过后并试运行一个月以上，</w:t>
            </w:r>
            <w:r>
              <w:rPr>
                <w:rFonts w:hint="eastAsia" w:ascii="宋体" w:hAnsi="宋体" w:eastAsia="宋体" w:cs="宋体"/>
                <w:color w:val="auto"/>
                <w:sz w:val="21"/>
                <w:szCs w:val="21"/>
                <w:highlight w:val="none"/>
              </w:rPr>
              <w:t>通过由使用单位组织的验收小组对项目</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验合格后，提交全部报告材料，通过正式验收后10个工作日内，乙方凭发票、验收报告向甲方办理合同余款</w:t>
            </w:r>
          </w:p>
        </w:tc>
      </w:tr>
    </w:tbl>
    <w:p>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质保期：所有产品提供不低于3年质保服务，所需费用全部计入投标总价内。服务期间承担平台维护工作，保障系统正常运行。在项目实施过程中及售后服务期内，供应商需承诺指定专人负责与用户保持长期的联系与服务。</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质保期内因产品本身缺陷造成各种故障应由供应商免费技术服务和维修。供应商应提供7*24小时的质保和技术支持服务。在接到用户维修要求后1小时内响应，对远程无法解决的问题提供必要的现场技术须支持，2小时内到达现场，4小时内修复。在质保期内，如遇软件产品升级、改版，应免费提供更新、升级服务。</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（3）质保期后提供终身技术须支持服务，如涉及到系统升级应以优惠价格提供升级服务。</w:t>
      </w:r>
    </w:p>
    <w:p>
      <w:pPr>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（六）采购项目的其他要求</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numPr>
          <w:ilvl w:val="-1"/>
          <w:numId w:val="0"/>
        </w:numPr>
        <w:tabs>
          <w:tab w:val="left" w:pos="0"/>
        </w:tabs>
        <w:spacing w:line="360" w:lineRule="auto"/>
        <w:ind w:leftChars="0" w:firstLine="48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7" w:name="_Toc184312119"/>
      <w:bookmarkEnd w:id="17"/>
      <w:bookmarkStart w:id="18" w:name="_Toc184313297"/>
      <w:bookmarkEnd w:id="18"/>
      <w:bookmarkStart w:id="19" w:name="_Toc184314436"/>
      <w:bookmarkEnd w:id="19"/>
      <w:bookmarkStart w:id="20" w:name="_Toc184312114"/>
      <w:bookmarkEnd w:id="20"/>
      <w:bookmarkStart w:id="21" w:name="_Toc184310298"/>
      <w:bookmarkEnd w:id="21"/>
      <w:bookmarkStart w:id="22" w:name="_Toc184312099"/>
      <w:bookmarkEnd w:id="22"/>
      <w:bookmarkStart w:id="23" w:name="_Toc184310306"/>
      <w:bookmarkEnd w:id="23"/>
      <w:bookmarkStart w:id="24" w:name="_Toc184310320"/>
      <w:bookmarkEnd w:id="24"/>
      <w:bookmarkStart w:id="25" w:name="_Toc184313290"/>
      <w:bookmarkEnd w:id="25"/>
      <w:bookmarkStart w:id="26" w:name="_Toc184310315"/>
      <w:bookmarkEnd w:id="26"/>
      <w:bookmarkStart w:id="27" w:name="_Toc184312101"/>
      <w:bookmarkEnd w:id="27"/>
      <w:bookmarkStart w:id="28" w:name="_Toc184314421"/>
      <w:bookmarkEnd w:id="28"/>
      <w:bookmarkStart w:id="29" w:name="_Toc184310304"/>
      <w:bookmarkEnd w:id="29"/>
      <w:bookmarkStart w:id="30" w:name="_Toc184313241"/>
      <w:bookmarkEnd w:id="30"/>
      <w:bookmarkStart w:id="31" w:name="_Toc184310297"/>
      <w:bookmarkEnd w:id="31"/>
      <w:bookmarkStart w:id="32" w:name="_Toc184308099"/>
      <w:bookmarkEnd w:id="32"/>
      <w:bookmarkStart w:id="33" w:name="_Toc184312076"/>
      <w:bookmarkEnd w:id="33"/>
      <w:bookmarkStart w:id="34" w:name="_Toc184308074"/>
      <w:bookmarkEnd w:id="34"/>
      <w:bookmarkStart w:id="35" w:name="_Toc184308073"/>
      <w:bookmarkEnd w:id="35"/>
      <w:bookmarkStart w:id="36" w:name="_Toc184308070"/>
      <w:bookmarkEnd w:id="36"/>
      <w:bookmarkStart w:id="37" w:name="_Toc184310281"/>
      <w:bookmarkEnd w:id="37"/>
      <w:bookmarkStart w:id="38" w:name="_Toc184313263"/>
      <w:bookmarkEnd w:id="38"/>
      <w:bookmarkStart w:id="39" w:name="_Toc184312139"/>
      <w:bookmarkEnd w:id="39"/>
      <w:bookmarkStart w:id="40" w:name="_Toc184313246"/>
      <w:bookmarkEnd w:id="40"/>
      <w:bookmarkStart w:id="41" w:name="_Toc184313289"/>
      <w:bookmarkEnd w:id="41"/>
      <w:bookmarkStart w:id="42" w:name="_Toc184314479"/>
      <w:bookmarkEnd w:id="42"/>
      <w:bookmarkStart w:id="43" w:name="_Toc184312108"/>
      <w:bookmarkEnd w:id="43"/>
      <w:bookmarkStart w:id="44" w:name="_Toc184308084"/>
      <w:bookmarkEnd w:id="44"/>
      <w:bookmarkStart w:id="45" w:name="_Toc184310273"/>
      <w:bookmarkEnd w:id="45"/>
      <w:bookmarkStart w:id="46" w:name="_Toc184313251"/>
      <w:bookmarkEnd w:id="46"/>
      <w:bookmarkStart w:id="47" w:name="_Toc184310313"/>
      <w:bookmarkEnd w:id="47"/>
      <w:bookmarkStart w:id="48" w:name="_Toc184313238"/>
      <w:bookmarkEnd w:id="48"/>
      <w:bookmarkStart w:id="49" w:name="_Toc184314451"/>
      <w:bookmarkEnd w:id="49"/>
      <w:bookmarkStart w:id="50" w:name="_Toc184312085"/>
      <w:bookmarkEnd w:id="50"/>
      <w:bookmarkStart w:id="51" w:name="_Toc184314453"/>
      <w:bookmarkEnd w:id="51"/>
      <w:bookmarkStart w:id="52" w:name="_Toc184308095"/>
      <w:bookmarkEnd w:id="52"/>
      <w:bookmarkStart w:id="53" w:name="_Toc184310292"/>
      <w:bookmarkEnd w:id="53"/>
      <w:bookmarkStart w:id="54" w:name="_Toc184310318"/>
      <w:bookmarkEnd w:id="54"/>
      <w:bookmarkStart w:id="55" w:name="_Toc184314477"/>
      <w:bookmarkEnd w:id="55"/>
      <w:bookmarkStart w:id="56" w:name="_Toc184314448"/>
      <w:bookmarkEnd w:id="56"/>
      <w:bookmarkStart w:id="57" w:name="_Toc184312130"/>
      <w:bookmarkEnd w:id="57"/>
      <w:bookmarkStart w:id="58" w:name="_Toc184310319"/>
      <w:bookmarkEnd w:id="58"/>
      <w:bookmarkStart w:id="59" w:name="_Toc184313277"/>
      <w:bookmarkEnd w:id="59"/>
      <w:bookmarkStart w:id="60" w:name="_Toc184312112"/>
      <w:bookmarkEnd w:id="60"/>
      <w:bookmarkStart w:id="61" w:name="_Toc184313239"/>
      <w:bookmarkEnd w:id="61"/>
      <w:bookmarkStart w:id="62" w:name="_Toc184312126"/>
      <w:bookmarkEnd w:id="62"/>
      <w:bookmarkStart w:id="63" w:name="_Toc184314434"/>
      <w:bookmarkEnd w:id="63"/>
      <w:bookmarkStart w:id="64" w:name="_Toc184314473"/>
      <w:bookmarkEnd w:id="64"/>
      <w:bookmarkStart w:id="65" w:name="_Toc184310336"/>
      <w:bookmarkEnd w:id="65"/>
      <w:bookmarkStart w:id="66" w:name="_Toc184308077"/>
      <w:bookmarkEnd w:id="66"/>
      <w:bookmarkStart w:id="67" w:name="_Toc184314429"/>
      <w:bookmarkEnd w:id="67"/>
      <w:bookmarkStart w:id="68" w:name="_Toc184312106"/>
      <w:bookmarkEnd w:id="68"/>
      <w:bookmarkStart w:id="69" w:name="_Toc184312120"/>
      <w:bookmarkEnd w:id="69"/>
      <w:bookmarkStart w:id="70" w:name="_Toc184310339"/>
      <w:bookmarkEnd w:id="70"/>
      <w:bookmarkStart w:id="71" w:name="_Toc184308057"/>
      <w:bookmarkEnd w:id="71"/>
      <w:bookmarkStart w:id="72" w:name="_Toc184308069"/>
      <w:bookmarkEnd w:id="72"/>
      <w:bookmarkStart w:id="73" w:name="_Toc184313257"/>
      <w:bookmarkEnd w:id="73"/>
      <w:bookmarkStart w:id="74" w:name="_Toc184313244"/>
      <w:bookmarkEnd w:id="74"/>
      <w:bookmarkStart w:id="75" w:name="_Toc184310275"/>
      <w:bookmarkEnd w:id="75"/>
      <w:bookmarkStart w:id="76" w:name="_Toc184313247"/>
      <w:bookmarkEnd w:id="76"/>
      <w:bookmarkStart w:id="77" w:name="_Toc184312104"/>
      <w:bookmarkEnd w:id="77"/>
      <w:bookmarkStart w:id="78" w:name="_Toc184313245"/>
      <w:bookmarkEnd w:id="78"/>
      <w:bookmarkStart w:id="79" w:name="_Toc184310289"/>
      <w:bookmarkEnd w:id="79"/>
      <w:bookmarkStart w:id="80" w:name="_Toc184313288"/>
      <w:bookmarkEnd w:id="80"/>
      <w:bookmarkStart w:id="81" w:name="_Toc184310301"/>
      <w:bookmarkEnd w:id="81"/>
      <w:bookmarkStart w:id="82" w:name="_Toc184313242"/>
      <w:bookmarkEnd w:id="82"/>
      <w:bookmarkStart w:id="83" w:name="_Toc184313280"/>
      <w:bookmarkEnd w:id="83"/>
      <w:bookmarkStart w:id="84" w:name="_Toc184310338"/>
      <w:bookmarkEnd w:id="84"/>
      <w:bookmarkStart w:id="85" w:name="_Toc184312124"/>
      <w:bookmarkEnd w:id="85"/>
      <w:bookmarkStart w:id="86" w:name="_Toc184310300"/>
      <w:bookmarkEnd w:id="86"/>
      <w:bookmarkStart w:id="87" w:name="_Toc184308089"/>
      <w:bookmarkEnd w:id="87"/>
      <w:bookmarkStart w:id="88" w:name="_Toc184314431"/>
      <w:bookmarkEnd w:id="88"/>
      <w:bookmarkStart w:id="89" w:name="_Toc184310343"/>
      <w:bookmarkEnd w:id="89"/>
      <w:bookmarkStart w:id="90" w:name="_Toc184313308"/>
      <w:bookmarkEnd w:id="90"/>
      <w:bookmarkStart w:id="91" w:name="_Toc184314427"/>
      <w:bookmarkEnd w:id="91"/>
      <w:bookmarkStart w:id="92" w:name="_Toc184312069"/>
      <w:bookmarkEnd w:id="92"/>
      <w:bookmarkStart w:id="93" w:name="_Toc184312123"/>
      <w:bookmarkEnd w:id="93"/>
      <w:bookmarkStart w:id="94" w:name="_Toc184314440"/>
      <w:bookmarkEnd w:id="94"/>
      <w:bookmarkStart w:id="95" w:name="_Toc184313265"/>
      <w:bookmarkEnd w:id="95"/>
      <w:bookmarkStart w:id="96" w:name="_Toc184314444"/>
      <w:bookmarkEnd w:id="96"/>
      <w:bookmarkStart w:id="97" w:name="_Toc184314464"/>
      <w:bookmarkEnd w:id="97"/>
      <w:bookmarkStart w:id="98" w:name="_Toc184313282"/>
      <w:bookmarkEnd w:id="98"/>
      <w:bookmarkStart w:id="99" w:name="_Toc184313274"/>
      <w:bookmarkEnd w:id="99"/>
      <w:bookmarkStart w:id="100" w:name="_Toc184312090"/>
      <w:bookmarkEnd w:id="100"/>
      <w:bookmarkStart w:id="101" w:name="_Toc184314410"/>
      <w:bookmarkEnd w:id="101"/>
      <w:bookmarkStart w:id="102" w:name="_Toc184314472"/>
      <w:bookmarkEnd w:id="102"/>
      <w:bookmarkStart w:id="103" w:name="_Toc184312131"/>
      <w:bookmarkEnd w:id="103"/>
      <w:bookmarkStart w:id="104" w:name="_Toc184313249"/>
      <w:bookmarkEnd w:id="104"/>
      <w:bookmarkStart w:id="105" w:name="_Toc184308097"/>
      <w:bookmarkEnd w:id="105"/>
      <w:bookmarkStart w:id="106" w:name="_Toc184308036"/>
      <w:bookmarkEnd w:id="106"/>
      <w:bookmarkStart w:id="107" w:name="_Toc184312078"/>
      <w:bookmarkEnd w:id="107"/>
      <w:bookmarkStart w:id="108" w:name="_Toc184312127"/>
      <w:bookmarkEnd w:id="108"/>
      <w:bookmarkStart w:id="109" w:name="_Toc184308043"/>
      <w:bookmarkEnd w:id="109"/>
      <w:bookmarkStart w:id="110" w:name="_Toc184314424"/>
      <w:bookmarkEnd w:id="110"/>
      <w:bookmarkStart w:id="111" w:name="_Toc184313266"/>
      <w:bookmarkEnd w:id="111"/>
      <w:bookmarkStart w:id="112" w:name="_Toc184312096"/>
      <w:bookmarkEnd w:id="112"/>
      <w:bookmarkStart w:id="113" w:name="_Toc184308039"/>
      <w:bookmarkEnd w:id="113"/>
      <w:bookmarkStart w:id="114" w:name="_Toc184313261"/>
      <w:bookmarkEnd w:id="114"/>
      <w:bookmarkStart w:id="115" w:name="_Toc184313303"/>
      <w:bookmarkEnd w:id="115"/>
      <w:bookmarkStart w:id="116" w:name="_Toc184310288"/>
      <w:bookmarkEnd w:id="116"/>
      <w:bookmarkStart w:id="117" w:name="_Toc184314425"/>
      <w:bookmarkEnd w:id="117"/>
      <w:bookmarkStart w:id="118" w:name="_Toc184308056"/>
      <w:bookmarkEnd w:id="118"/>
      <w:bookmarkStart w:id="119" w:name="_Toc184310287"/>
      <w:bookmarkEnd w:id="119"/>
      <w:bookmarkStart w:id="120" w:name="_Toc184314430"/>
      <w:bookmarkEnd w:id="120"/>
      <w:bookmarkStart w:id="121" w:name="_Toc184312113"/>
      <w:bookmarkEnd w:id="121"/>
      <w:bookmarkStart w:id="122" w:name="_Toc184308061"/>
      <w:bookmarkEnd w:id="122"/>
      <w:bookmarkStart w:id="123" w:name="_Toc184313254"/>
      <w:bookmarkEnd w:id="123"/>
      <w:bookmarkStart w:id="124" w:name="_Toc184313301"/>
      <w:bookmarkEnd w:id="124"/>
      <w:bookmarkStart w:id="125" w:name="_Toc184312081"/>
      <w:bookmarkEnd w:id="125"/>
      <w:bookmarkStart w:id="126" w:name="_Toc184312117"/>
      <w:bookmarkEnd w:id="126"/>
      <w:bookmarkStart w:id="127" w:name="_Toc184312136"/>
      <w:bookmarkEnd w:id="127"/>
      <w:bookmarkStart w:id="128" w:name="_Toc184313252"/>
      <w:bookmarkEnd w:id="128"/>
      <w:bookmarkStart w:id="129" w:name="_Toc184310321"/>
      <w:bookmarkEnd w:id="129"/>
      <w:bookmarkStart w:id="130" w:name="_Toc184308076"/>
      <w:bookmarkEnd w:id="130"/>
      <w:bookmarkStart w:id="131" w:name="_Toc184312111"/>
      <w:bookmarkEnd w:id="131"/>
      <w:bookmarkStart w:id="132" w:name="_Toc184308086"/>
      <w:bookmarkEnd w:id="132"/>
      <w:bookmarkStart w:id="133" w:name="_Toc184308080"/>
      <w:bookmarkEnd w:id="133"/>
      <w:bookmarkStart w:id="134" w:name="_Toc184314426"/>
      <w:bookmarkEnd w:id="134"/>
      <w:bookmarkStart w:id="135" w:name="_Toc184313250"/>
      <w:bookmarkEnd w:id="135"/>
      <w:bookmarkStart w:id="136" w:name="_Toc184310323"/>
      <w:bookmarkEnd w:id="136"/>
      <w:bookmarkStart w:id="137" w:name="_Toc184313243"/>
      <w:bookmarkEnd w:id="137"/>
      <w:bookmarkStart w:id="138" w:name="_Toc184313264"/>
      <w:bookmarkEnd w:id="138"/>
      <w:bookmarkStart w:id="139" w:name="_Toc184308065"/>
      <w:bookmarkEnd w:id="139"/>
      <w:bookmarkStart w:id="140" w:name="_Toc184313285"/>
      <w:bookmarkEnd w:id="140"/>
      <w:bookmarkStart w:id="141" w:name="_Toc184310293"/>
      <w:bookmarkEnd w:id="141"/>
      <w:bookmarkStart w:id="142" w:name="_Toc184314437"/>
      <w:bookmarkEnd w:id="142"/>
      <w:bookmarkStart w:id="143" w:name="_Toc184308051"/>
      <w:bookmarkEnd w:id="143"/>
      <w:bookmarkStart w:id="144" w:name="_Toc184308052"/>
      <w:bookmarkEnd w:id="144"/>
      <w:bookmarkStart w:id="145" w:name="_Toc184312115"/>
      <w:bookmarkEnd w:id="145"/>
      <w:bookmarkStart w:id="146" w:name="_Toc184310329"/>
      <w:bookmarkEnd w:id="146"/>
      <w:bookmarkStart w:id="147" w:name="_Toc184312071"/>
      <w:bookmarkEnd w:id="147"/>
      <w:bookmarkStart w:id="148" w:name="_Toc184308053"/>
      <w:bookmarkEnd w:id="148"/>
      <w:bookmarkStart w:id="149" w:name="_Toc184310290"/>
      <w:bookmarkEnd w:id="149"/>
      <w:bookmarkStart w:id="150" w:name="_Toc184310324"/>
      <w:bookmarkEnd w:id="150"/>
      <w:bookmarkStart w:id="151" w:name="_Toc184310332"/>
      <w:bookmarkEnd w:id="151"/>
      <w:bookmarkStart w:id="152" w:name="_Toc184308068"/>
      <w:bookmarkEnd w:id="152"/>
      <w:bookmarkStart w:id="153" w:name="_Toc184310282"/>
      <w:bookmarkEnd w:id="153"/>
      <w:bookmarkStart w:id="154" w:name="_Toc184313271"/>
      <w:bookmarkEnd w:id="154"/>
      <w:bookmarkStart w:id="155" w:name="_Toc184313269"/>
      <w:bookmarkEnd w:id="155"/>
      <w:bookmarkStart w:id="156" w:name="_Toc184312122"/>
      <w:bookmarkEnd w:id="156"/>
      <w:bookmarkStart w:id="157" w:name="_Toc184313255"/>
      <w:bookmarkEnd w:id="157"/>
      <w:bookmarkStart w:id="158" w:name="_Toc184310311"/>
      <w:bookmarkEnd w:id="158"/>
      <w:bookmarkStart w:id="159" w:name="_Toc184310278"/>
      <w:bookmarkEnd w:id="159"/>
      <w:bookmarkStart w:id="160" w:name="_Toc184314438"/>
      <w:bookmarkEnd w:id="160"/>
      <w:bookmarkStart w:id="161" w:name="_Toc184314432"/>
      <w:bookmarkEnd w:id="161"/>
      <w:bookmarkStart w:id="162" w:name="_Toc184313279"/>
      <w:bookmarkEnd w:id="162"/>
      <w:bookmarkStart w:id="163" w:name="_Toc184310314"/>
      <w:bookmarkEnd w:id="163"/>
      <w:bookmarkStart w:id="164" w:name="_Toc184313262"/>
      <w:bookmarkEnd w:id="164"/>
      <w:bookmarkStart w:id="165" w:name="_Toc184314460"/>
      <w:bookmarkEnd w:id="165"/>
      <w:bookmarkStart w:id="166" w:name="_Toc184308098"/>
      <w:bookmarkEnd w:id="166"/>
      <w:bookmarkStart w:id="167" w:name="_Toc184308072"/>
      <w:bookmarkEnd w:id="167"/>
      <w:bookmarkStart w:id="168" w:name="_Toc184308096"/>
      <w:bookmarkEnd w:id="168"/>
      <w:bookmarkStart w:id="169" w:name="_Toc184308062"/>
      <w:bookmarkEnd w:id="169"/>
      <w:bookmarkStart w:id="170" w:name="_Toc184313307"/>
      <w:bookmarkEnd w:id="170"/>
      <w:bookmarkStart w:id="171" w:name="_Toc184312133"/>
      <w:bookmarkEnd w:id="171"/>
      <w:bookmarkStart w:id="172" w:name="_Toc184310344"/>
      <w:bookmarkEnd w:id="172"/>
      <w:bookmarkStart w:id="173" w:name="_Toc184313292"/>
      <w:bookmarkEnd w:id="173"/>
      <w:bookmarkStart w:id="174" w:name="_Toc184310342"/>
      <w:bookmarkEnd w:id="174"/>
      <w:bookmarkStart w:id="175" w:name="_Toc184308046"/>
      <w:bookmarkEnd w:id="175"/>
      <w:bookmarkStart w:id="176" w:name="_Toc184313291"/>
      <w:bookmarkEnd w:id="176"/>
      <w:bookmarkStart w:id="177" w:name="_Toc184312077"/>
      <w:bookmarkEnd w:id="177"/>
      <w:bookmarkStart w:id="178" w:name="_Toc184308100"/>
      <w:bookmarkEnd w:id="178"/>
      <w:bookmarkStart w:id="179" w:name="_Toc184314470"/>
      <w:bookmarkEnd w:id="179"/>
      <w:bookmarkStart w:id="180" w:name="_Toc184308050"/>
      <w:bookmarkEnd w:id="180"/>
      <w:bookmarkStart w:id="181" w:name="_Toc184313304"/>
      <w:bookmarkEnd w:id="181"/>
      <w:bookmarkStart w:id="182" w:name="_Toc184312088"/>
      <w:bookmarkEnd w:id="182"/>
      <w:bookmarkStart w:id="183" w:name="_Toc184308107"/>
      <w:bookmarkEnd w:id="183"/>
      <w:bookmarkStart w:id="184" w:name="_Toc184310328"/>
      <w:bookmarkEnd w:id="184"/>
      <w:bookmarkStart w:id="185" w:name="_Toc184308081"/>
      <w:bookmarkEnd w:id="185"/>
      <w:bookmarkStart w:id="186" w:name="_Toc184308054"/>
      <w:bookmarkEnd w:id="186"/>
      <w:bookmarkStart w:id="187" w:name="_Toc184312072"/>
      <w:bookmarkEnd w:id="187"/>
      <w:bookmarkStart w:id="188" w:name="_Toc184314482"/>
      <w:bookmarkEnd w:id="188"/>
      <w:bookmarkStart w:id="189" w:name="_Toc184308101"/>
      <w:bookmarkEnd w:id="189"/>
      <w:bookmarkStart w:id="190" w:name="_Toc184313284"/>
      <w:bookmarkEnd w:id="190"/>
      <w:bookmarkStart w:id="191" w:name="_Toc184312134"/>
      <w:bookmarkEnd w:id="191"/>
      <w:bookmarkStart w:id="192" w:name="_Toc184313300"/>
      <w:bookmarkEnd w:id="192"/>
      <w:bookmarkStart w:id="193" w:name="_Toc184308102"/>
      <w:bookmarkEnd w:id="193"/>
      <w:bookmarkStart w:id="194" w:name="_Toc184310294"/>
      <w:bookmarkEnd w:id="194"/>
      <w:bookmarkStart w:id="195" w:name="_Toc184312073"/>
      <w:bookmarkEnd w:id="195"/>
      <w:bookmarkStart w:id="196" w:name="_Toc184314469"/>
      <w:bookmarkEnd w:id="196"/>
      <w:bookmarkStart w:id="197" w:name="_Toc184308092"/>
      <w:bookmarkEnd w:id="197"/>
      <w:bookmarkStart w:id="198" w:name="_Toc184314462"/>
      <w:bookmarkEnd w:id="198"/>
      <w:bookmarkStart w:id="199" w:name="_Toc184308083"/>
      <w:bookmarkEnd w:id="199"/>
      <w:bookmarkStart w:id="200" w:name="_Toc184308093"/>
      <w:bookmarkEnd w:id="200"/>
      <w:bookmarkStart w:id="201" w:name="_Toc184313306"/>
      <w:bookmarkEnd w:id="201"/>
      <w:bookmarkStart w:id="202" w:name="_Toc184312125"/>
      <w:bookmarkEnd w:id="202"/>
      <w:bookmarkStart w:id="203" w:name="_Toc184314414"/>
      <w:bookmarkEnd w:id="203"/>
      <w:bookmarkStart w:id="204" w:name="_Toc184310272"/>
      <w:bookmarkEnd w:id="204"/>
      <w:bookmarkStart w:id="205" w:name="_Toc184313248"/>
      <w:bookmarkEnd w:id="205"/>
      <w:bookmarkStart w:id="206" w:name="_Toc184310326"/>
      <w:bookmarkEnd w:id="206"/>
      <w:bookmarkStart w:id="207" w:name="_Toc184312132"/>
      <w:bookmarkEnd w:id="207"/>
      <w:bookmarkStart w:id="208" w:name="_Toc184314411"/>
      <w:bookmarkEnd w:id="208"/>
      <w:bookmarkStart w:id="209" w:name="_Toc184310299"/>
      <w:bookmarkEnd w:id="209"/>
      <w:bookmarkStart w:id="210" w:name="_Toc184312084"/>
      <w:bookmarkEnd w:id="210"/>
      <w:bookmarkStart w:id="211" w:name="_Toc184310341"/>
      <w:bookmarkEnd w:id="211"/>
      <w:bookmarkStart w:id="212" w:name="_Toc184314439"/>
      <w:bookmarkEnd w:id="212"/>
      <w:bookmarkStart w:id="213" w:name="_Toc184308064"/>
      <w:bookmarkEnd w:id="213"/>
      <w:bookmarkStart w:id="214" w:name="_Toc184308094"/>
      <w:bookmarkEnd w:id="214"/>
      <w:bookmarkStart w:id="215" w:name="_Toc184313256"/>
      <w:bookmarkEnd w:id="215"/>
      <w:bookmarkStart w:id="216" w:name="_Toc184312129"/>
      <w:bookmarkEnd w:id="216"/>
      <w:bookmarkStart w:id="217" w:name="_Toc184314478"/>
      <w:bookmarkEnd w:id="217"/>
      <w:bookmarkStart w:id="218" w:name="_Toc184314474"/>
      <w:bookmarkEnd w:id="218"/>
      <w:bookmarkStart w:id="219" w:name="_Toc184312138"/>
      <w:bookmarkEnd w:id="219"/>
      <w:bookmarkStart w:id="220" w:name="_Toc184314454"/>
      <w:bookmarkEnd w:id="220"/>
      <w:bookmarkStart w:id="221" w:name="_Toc184314476"/>
      <w:bookmarkEnd w:id="221"/>
      <w:bookmarkStart w:id="222" w:name="_Toc184308108"/>
      <w:bookmarkEnd w:id="222"/>
      <w:bookmarkStart w:id="223" w:name="_Toc184310333"/>
      <w:bookmarkEnd w:id="223"/>
      <w:bookmarkStart w:id="224" w:name="_Toc184313310"/>
      <w:bookmarkEnd w:id="224"/>
      <w:bookmarkStart w:id="225" w:name="_Toc184313272"/>
      <w:bookmarkEnd w:id="225"/>
      <w:bookmarkStart w:id="226" w:name="_Toc184308067"/>
      <w:bookmarkEnd w:id="226"/>
      <w:bookmarkStart w:id="227" w:name="_Toc184310309"/>
      <w:bookmarkEnd w:id="227"/>
      <w:bookmarkStart w:id="228" w:name="_Toc184313283"/>
      <w:bookmarkEnd w:id="228"/>
      <w:bookmarkStart w:id="229" w:name="_Toc184314457"/>
      <w:bookmarkEnd w:id="229"/>
      <w:bookmarkStart w:id="230" w:name="_Toc184310280"/>
      <w:bookmarkEnd w:id="230"/>
      <w:bookmarkStart w:id="231" w:name="_Toc184314442"/>
      <w:bookmarkEnd w:id="231"/>
      <w:bookmarkStart w:id="232" w:name="_Toc184314435"/>
      <w:bookmarkEnd w:id="232"/>
      <w:bookmarkStart w:id="233" w:name="_Toc184312079"/>
      <w:bookmarkEnd w:id="233"/>
      <w:bookmarkStart w:id="234" w:name="_Toc184312116"/>
      <w:bookmarkEnd w:id="234"/>
      <w:bookmarkStart w:id="235" w:name="_Toc184310283"/>
      <w:bookmarkEnd w:id="235"/>
      <w:bookmarkStart w:id="236" w:name="_Toc184308063"/>
      <w:bookmarkEnd w:id="236"/>
      <w:bookmarkStart w:id="237" w:name="_Toc184312103"/>
      <w:bookmarkEnd w:id="237"/>
      <w:bookmarkStart w:id="238" w:name="_Toc184314447"/>
      <w:bookmarkEnd w:id="238"/>
      <w:bookmarkStart w:id="239" w:name="_Toc184312074"/>
      <w:bookmarkEnd w:id="239"/>
      <w:bookmarkStart w:id="240" w:name="_Toc184313259"/>
      <w:bookmarkEnd w:id="240"/>
      <w:bookmarkStart w:id="241" w:name="_Toc184310334"/>
      <w:bookmarkEnd w:id="241"/>
      <w:bookmarkStart w:id="242" w:name="_Toc184314475"/>
      <w:bookmarkEnd w:id="242"/>
      <w:bookmarkStart w:id="243" w:name="_Toc184312086"/>
      <w:bookmarkEnd w:id="243"/>
      <w:bookmarkStart w:id="244" w:name="_Toc184308079"/>
      <w:bookmarkEnd w:id="244"/>
      <w:bookmarkStart w:id="245" w:name="_Toc184314446"/>
      <w:bookmarkEnd w:id="245"/>
      <w:bookmarkStart w:id="246" w:name="_Toc184314416"/>
      <w:bookmarkEnd w:id="246"/>
      <w:bookmarkStart w:id="247" w:name="_Toc184313270"/>
      <w:bookmarkEnd w:id="247"/>
      <w:bookmarkStart w:id="248" w:name="_Toc184308087"/>
      <w:bookmarkEnd w:id="248"/>
      <w:bookmarkStart w:id="249" w:name="_Toc184308082"/>
      <w:bookmarkEnd w:id="249"/>
      <w:bookmarkStart w:id="250" w:name="_Toc184310286"/>
      <w:bookmarkEnd w:id="250"/>
      <w:bookmarkStart w:id="251" w:name="_Toc184314459"/>
      <w:bookmarkEnd w:id="251"/>
      <w:bookmarkStart w:id="252" w:name="_Toc184313273"/>
      <w:bookmarkEnd w:id="252"/>
      <w:bookmarkStart w:id="253" w:name="_Toc184314465"/>
      <w:bookmarkEnd w:id="253"/>
      <w:bookmarkStart w:id="254" w:name="_Toc184310325"/>
      <w:bookmarkEnd w:id="254"/>
      <w:bookmarkStart w:id="255" w:name="_Toc184308058"/>
      <w:bookmarkEnd w:id="255"/>
      <w:bookmarkStart w:id="256" w:name="_Toc184312092"/>
      <w:bookmarkEnd w:id="256"/>
      <w:bookmarkStart w:id="257" w:name="_Toc184314466"/>
      <w:bookmarkEnd w:id="257"/>
      <w:bookmarkStart w:id="258" w:name="_Toc184310284"/>
      <w:bookmarkEnd w:id="258"/>
      <w:bookmarkStart w:id="259" w:name="_Toc184313267"/>
      <w:bookmarkEnd w:id="259"/>
      <w:bookmarkStart w:id="260" w:name="_Toc184313281"/>
      <w:bookmarkEnd w:id="260"/>
      <w:bookmarkStart w:id="261" w:name="_Toc184312080"/>
      <w:bookmarkEnd w:id="261"/>
      <w:bookmarkStart w:id="262" w:name="_Toc184308075"/>
      <w:bookmarkEnd w:id="262"/>
      <w:bookmarkStart w:id="263" w:name="_Toc184314455"/>
      <w:bookmarkEnd w:id="263"/>
      <w:bookmarkStart w:id="264" w:name="_Toc184314423"/>
      <w:bookmarkEnd w:id="264"/>
      <w:bookmarkStart w:id="265" w:name="_Toc184308090"/>
      <w:bookmarkEnd w:id="265"/>
      <w:bookmarkStart w:id="266" w:name="_Toc184312137"/>
      <w:bookmarkEnd w:id="266"/>
      <w:bookmarkStart w:id="267" w:name="_Toc184312100"/>
      <w:bookmarkEnd w:id="267"/>
      <w:bookmarkStart w:id="268" w:name="_Toc184310335"/>
      <w:bookmarkEnd w:id="268"/>
      <w:bookmarkStart w:id="269" w:name="_Toc184308055"/>
      <w:bookmarkEnd w:id="269"/>
      <w:bookmarkStart w:id="270" w:name="_Toc184310307"/>
      <w:bookmarkEnd w:id="270"/>
      <w:bookmarkStart w:id="271" w:name="_Toc184314452"/>
      <w:bookmarkEnd w:id="271"/>
      <w:bookmarkStart w:id="272" w:name="_Toc184310317"/>
      <w:bookmarkEnd w:id="272"/>
      <w:bookmarkStart w:id="273" w:name="_Toc184312068"/>
      <w:bookmarkEnd w:id="273"/>
      <w:bookmarkStart w:id="274" w:name="_Toc184314458"/>
      <w:bookmarkEnd w:id="274"/>
      <w:bookmarkStart w:id="275" w:name="_Toc184308049"/>
      <w:bookmarkEnd w:id="275"/>
      <w:bookmarkStart w:id="276" w:name="_Toc184314415"/>
      <w:bookmarkEnd w:id="276"/>
      <w:bookmarkStart w:id="277" w:name="_Toc184314428"/>
      <w:bookmarkEnd w:id="277"/>
      <w:bookmarkStart w:id="278" w:name="_Toc184313287"/>
      <w:bookmarkEnd w:id="278"/>
      <w:bookmarkStart w:id="279" w:name="_Toc184312087"/>
      <w:bookmarkEnd w:id="279"/>
      <w:bookmarkStart w:id="280" w:name="_Toc184310308"/>
      <w:bookmarkEnd w:id="280"/>
      <w:bookmarkStart w:id="281" w:name="_Toc184312083"/>
      <w:bookmarkEnd w:id="281"/>
      <w:bookmarkStart w:id="282" w:name="_Toc184312095"/>
      <w:bookmarkEnd w:id="282"/>
      <w:bookmarkStart w:id="283" w:name="_Toc184314433"/>
      <w:bookmarkEnd w:id="283"/>
      <w:bookmarkStart w:id="284" w:name="_Toc184314450"/>
      <w:bookmarkEnd w:id="284"/>
      <w:bookmarkStart w:id="285" w:name="_Toc184310305"/>
      <w:bookmarkEnd w:id="285"/>
      <w:bookmarkStart w:id="286" w:name="_Toc184310296"/>
      <w:bookmarkEnd w:id="286"/>
      <w:bookmarkStart w:id="287" w:name="_Toc184314445"/>
      <w:bookmarkEnd w:id="287"/>
      <w:bookmarkStart w:id="288" w:name="_Toc184314461"/>
      <w:bookmarkEnd w:id="288"/>
      <w:bookmarkStart w:id="289" w:name="_Toc184314417"/>
      <w:bookmarkEnd w:id="289"/>
      <w:bookmarkStart w:id="290" w:name="_Toc184312098"/>
      <w:bookmarkEnd w:id="290"/>
      <w:bookmarkStart w:id="291" w:name="_Toc184308047"/>
      <w:bookmarkEnd w:id="291"/>
      <w:bookmarkStart w:id="292" w:name="_Toc184310312"/>
      <w:bookmarkEnd w:id="292"/>
      <w:bookmarkStart w:id="293" w:name="_Toc184313293"/>
      <w:bookmarkEnd w:id="293"/>
      <w:bookmarkStart w:id="294" w:name="_Toc184312121"/>
      <w:bookmarkEnd w:id="294"/>
      <w:bookmarkStart w:id="295" w:name="_Toc184312091"/>
      <w:bookmarkEnd w:id="295"/>
      <w:bookmarkStart w:id="296" w:name="_Toc184310340"/>
      <w:bookmarkEnd w:id="296"/>
      <w:bookmarkStart w:id="297" w:name="_Toc184313253"/>
      <w:bookmarkEnd w:id="297"/>
      <w:bookmarkStart w:id="298" w:name="_Toc184314468"/>
      <w:bookmarkEnd w:id="298"/>
      <w:bookmarkStart w:id="299" w:name="_Toc184314449"/>
      <w:bookmarkEnd w:id="299"/>
      <w:bookmarkStart w:id="300" w:name="_Toc184308078"/>
      <w:bookmarkEnd w:id="300"/>
      <w:bookmarkStart w:id="301" w:name="_Toc184312128"/>
      <w:bookmarkEnd w:id="301"/>
      <w:bookmarkStart w:id="302" w:name="_Toc184313305"/>
      <w:bookmarkEnd w:id="302"/>
      <w:bookmarkStart w:id="303" w:name="_Toc184314471"/>
      <w:bookmarkEnd w:id="303"/>
      <w:bookmarkStart w:id="304" w:name="_Toc184308066"/>
      <w:bookmarkEnd w:id="304"/>
      <w:bookmarkStart w:id="305" w:name="_Toc184314418"/>
      <w:bookmarkEnd w:id="305"/>
      <w:bookmarkStart w:id="306" w:name="_Toc184313286"/>
      <w:bookmarkEnd w:id="306"/>
      <w:bookmarkStart w:id="307" w:name="_Toc184308091"/>
      <w:bookmarkEnd w:id="307"/>
      <w:bookmarkStart w:id="308" w:name="_Toc184314467"/>
      <w:bookmarkEnd w:id="308"/>
      <w:bookmarkStart w:id="309" w:name="_Toc184314422"/>
      <w:bookmarkEnd w:id="309"/>
      <w:bookmarkStart w:id="310" w:name="_Toc184313276"/>
      <w:bookmarkEnd w:id="310"/>
      <w:bookmarkStart w:id="311" w:name="_Toc184308048"/>
      <w:bookmarkEnd w:id="311"/>
      <w:bookmarkStart w:id="312" w:name="_Toc184314419"/>
      <w:bookmarkEnd w:id="312"/>
      <w:bookmarkStart w:id="313" w:name="_Toc184313296"/>
      <w:bookmarkEnd w:id="313"/>
      <w:bookmarkStart w:id="314" w:name="_Toc184313302"/>
      <w:bookmarkEnd w:id="314"/>
      <w:bookmarkStart w:id="315" w:name="_Toc184312105"/>
      <w:bookmarkEnd w:id="315"/>
      <w:bookmarkStart w:id="316" w:name="_Toc184310303"/>
      <w:bookmarkEnd w:id="316"/>
      <w:bookmarkStart w:id="317" w:name="_Toc184312094"/>
      <w:bookmarkEnd w:id="317"/>
      <w:bookmarkStart w:id="318" w:name="_Toc184312093"/>
      <w:bookmarkEnd w:id="318"/>
      <w:bookmarkStart w:id="319" w:name="_Toc184308106"/>
      <w:bookmarkEnd w:id="319"/>
      <w:bookmarkStart w:id="320" w:name="_Toc184308088"/>
      <w:bookmarkEnd w:id="320"/>
      <w:bookmarkStart w:id="321" w:name="_Toc184310279"/>
      <w:bookmarkEnd w:id="321"/>
      <w:bookmarkStart w:id="322" w:name="_Toc184310330"/>
      <w:bookmarkEnd w:id="322"/>
      <w:bookmarkStart w:id="323" w:name="_Toc184314412"/>
      <w:bookmarkEnd w:id="323"/>
      <w:bookmarkStart w:id="324" w:name="_Toc184314443"/>
      <w:bookmarkEnd w:id="324"/>
      <w:bookmarkStart w:id="325" w:name="_Toc184308038"/>
      <w:bookmarkEnd w:id="325"/>
      <w:bookmarkStart w:id="326" w:name="_Toc184308044"/>
      <w:bookmarkEnd w:id="326"/>
      <w:bookmarkStart w:id="327" w:name="_Toc184310285"/>
      <w:bookmarkEnd w:id="327"/>
      <w:bookmarkStart w:id="328" w:name="_Toc184313309"/>
      <w:bookmarkEnd w:id="328"/>
      <w:bookmarkStart w:id="329" w:name="_Toc184312082"/>
      <w:bookmarkEnd w:id="329"/>
      <w:bookmarkStart w:id="330" w:name="_Toc184308037"/>
      <w:bookmarkEnd w:id="330"/>
      <w:bookmarkStart w:id="331" w:name="_Toc184310327"/>
      <w:bookmarkEnd w:id="331"/>
      <w:bookmarkStart w:id="332" w:name="_Toc184312067"/>
      <w:bookmarkEnd w:id="332"/>
      <w:bookmarkStart w:id="333" w:name="_Toc184308040"/>
      <w:bookmarkEnd w:id="333"/>
      <w:bookmarkStart w:id="334" w:name="_Toc184310291"/>
      <w:bookmarkEnd w:id="334"/>
      <w:bookmarkStart w:id="335" w:name="_Toc184308060"/>
      <w:bookmarkEnd w:id="335"/>
      <w:bookmarkStart w:id="336" w:name="_Toc184312109"/>
      <w:bookmarkEnd w:id="336"/>
      <w:bookmarkStart w:id="337" w:name="_Toc184314413"/>
      <w:bookmarkEnd w:id="337"/>
      <w:bookmarkStart w:id="338" w:name="_Toc184312089"/>
      <w:bookmarkEnd w:id="338"/>
      <w:bookmarkStart w:id="339" w:name="_Toc184312135"/>
      <w:bookmarkEnd w:id="339"/>
      <w:bookmarkStart w:id="340" w:name="_Toc184314420"/>
      <w:bookmarkEnd w:id="340"/>
      <w:bookmarkStart w:id="341" w:name="_Toc184310322"/>
      <w:bookmarkEnd w:id="341"/>
      <w:bookmarkStart w:id="342" w:name="_Toc184313298"/>
      <w:bookmarkEnd w:id="342"/>
      <w:bookmarkStart w:id="343" w:name="_Toc184308059"/>
      <w:bookmarkEnd w:id="343"/>
      <w:bookmarkStart w:id="344" w:name="_Toc184314481"/>
      <w:bookmarkEnd w:id="344"/>
      <w:bookmarkStart w:id="345" w:name="_Toc184310316"/>
      <w:bookmarkEnd w:id="345"/>
      <w:bookmarkStart w:id="346" w:name="_Toc184308085"/>
      <w:bookmarkEnd w:id="346"/>
      <w:bookmarkStart w:id="347" w:name="_Toc184313258"/>
      <w:bookmarkEnd w:id="347"/>
      <w:bookmarkStart w:id="348" w:name="_Toc184310331"/>
      <w:bookmarkEnd w:id="348"/>
      <w:bookmarkStart w:id="349" w:name="_Toc184310302"/>
      <w:bookmarkEnd w:id="349"/>
      <w:bookmarkStart w:id="350" w:name="_Toc184313240"/>
      <w:bookmarkEnd w:id="350"/>
      <w:bookmarkStart w:id="351" w:name="_Toc184314441"/>
      <w:bookmarkEnd w:id="351"/>
      <w:bookmarkStart w:id="352" w:name="_Toc184308045"/>
      <w:bookmarkEnd w:id="352"/>
      <w:bookmarkStart w:id="353" w:name="_Toc184313260"/>
      <w:bookmarkEnd w:id="353"/>
      <w:bookmarkStart w:id="354" w:name="_Toc184312118"/>
      <w:bookmarkEnd w:id="354"/>
      <w:bookmarkStart w:id="355" w:name="_Toc184312110"/>
      <w:bookmarkEnd w:id="355"/>
      <w:bookmarkStart w:id="356" w:name="_Toc184313299"/>
      <w:bookmarkEnd w:id="356"/>
      <w:bookmarkStart w:id="357" w:name="_Toc184310310"/>
      <w:bookmarkEnd w:id="357"/>
      <w:bookmarkStart w:id="358" w:name="_Toc184313275"/>
      <w:bookmarkEnd w:id="358"/>
      <w:bookmarkStart w:id="359" w:name="_Toc184310295"/>
      <w:bookmarkEnd w:id="359"/>
      <w:bookmarkStart w:id="360" w:name="_Toc184312107"/>
      <w:bookmarkEnd w:id="360"/>
      <w:bookmarkStart w:id="361" w:name="_Toc184313295"/>
      <w:bookmarkEnd w:id="361"/>
      <w:bookmarkStart w:id="362" w:name="_Toc184310274"/>
      <w:bookmarkEnd w:id="362"/>
      <w:bookmarkStart w:id="363" w:name="_Toc184308104"/>
      <w:bookmarkEnd w:id="363"/>
      <w:bookmarkStart w:id="364" w:name="_Toc184314463"/>
      <w:bookmarkEnd w:id="364"/>
      <w:bookmarkStart w:id="365" w:name="_Toc184314456"/>
      <w:bookmarkEnd w:id="365"/>
      <w:bookmarkStart w:id="366" w:name="_Toc184308105"/>
      <w:bookmarkEnd w:id="366"/>
      <w:bookmarkStart w:id="367" w:name="_Toc184310277"/>
      <w:bookmarkEnd w:id="367"/>
      <w:bookmarkStart w:id="368" w:name="_Toc184314480"/>
      <w:bookmarkEnd w:id="368"/>
      <w:bookmarkStart w:id="369" w:name="_Toc184308071"/>
      <w:bookmarkEnd w:id="369"/>
      <w:bookmarkStart w:id="370" w:name="_Toc184312102"/>
      <w:bookmarkEnd w:id="370"/>
      <w:bookmarkStart w:id="371" w:name="_Toc184312075"/>
      <w:bookmarkEnd w:id="371"/>
      <w:bookmarkStart w:id="372" w:name="_Toc184312070"/>
      <w:bookmarkEnd w:id="372"/>
      <w:bookmarkStart w:id="373" w:name="_Toc184313268"/>
      <w:bookmarkEnd w:id="373"/>
      <w:bookmarkStart w:id="374" w:name="_Toc184308103"/>
      <w:bookmarkEnd w:id="374"/>
      <w:bookmarkStart w:id="375" w:name="_Toc184313294"/>
      <w:bookmarkEnd w:id="375"/>
      <w:bookmarkStart w:id="376" w:name="_Toc184310276"/>
      <w:bookmarkEnd w:id="376"/>
      <w:bookmarkStart w:id="377" w:name="_Toc184308042"/>
      <w:bookmarkEnd w:id="377"/>
      <w:bookmarkStart w:id="378" w:name="_Toc184312097"/>
      <w:bookmarkEnd w:id="378"/>
      <w:bookmarkStart w:id="379" w:name="_Toc184313278"/>
      <w:bookmarkEnd w:id="379"/>
      <w:bookmarkStart w:id="380" w:name="_Toc184310337"/>
      <w:bookmarkEnd w:id="380"/>
      <w:bookmarkStart w:id="381" w:name="_Toc184308041"/>
      <w:bookmarkEnd w:id="381"/>
      <w:r>
        <w:rPr>
          <w:rFonts w:hint="eastAsia" w:ascii="宋体" w:hAnsi="宋体" w:cs="宋体"/>
          <w:b/>
          <w:color w:val="auto"/>
          <w:sz w:val="36"/>
          <w:szCs w:val="36"/>
          <w:highlight w:val="none"/>
        </w:rPr>
        <w:t xml:space="preserve">  评标办法</w:t>
      </w:r>
    </w:p>
    <w:tbl>
      <w:tblPr>
        <w:tblStyle w:val="19"/>
        <w:tblW w:w="5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439"/>
        <w:gridCol w:w="73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color w:val="auto"/>
                <w:sz w:val="22"/>
                <w:szCs w:val="22"/>
                <w:highlight w:val="none"/>
                <w:vertAlign w:val="baseline"/>
                <w:lang w:val="en-US" w:eastAsia="zh-CN"/>
              </w:rPr>
            </w:pPr>
            <w:r>
              <w:rPr>
                <w:rFonts w:hint="eastAsia" w:asciiTheme="minorEastAsia" w:hAnsiTheme="minorEastAsia" w:eastAsiaTheme="minorEastAsia" w:cstheme="minorEastAsia"/>
                <w:b/>
                <w:bCs w:val="0"/>
                <w:color w:val="auto"/>
                <w:sz w:val="22"/>
                <w:szCs w:val="22"/>
                <w:highlight w:val="none"/>
                <w:vertAlign w:val="baseline"/>
                <w:lang w:val="en-US" w:eastAsia="zh-CN"/>
              </w:rPr>
              <w:t>序号</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评标标准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分值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i w:val="0"/>
                <w:iCs w:val="0"/>
                <w:color w:val="auto"/>
                <w:sz w:val="22"/>
                <w:szCs w:val="22"/>
                <w:highlight w:val="no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权重</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pPr>
            <w:r>
              <w:rPr>
                <w:rFonts w:hint="eastAsia" w:asciiTheme="minorEastAsia" w:hAnsiTheme="minorEastAsia" w:eastAsiaTheme="minorEastAsia" w:cstheme="minorEastAsia"/>
                <w:b/>
                <w:bCs w:val="0"/>
                <w:i w:val="0"/>
                <w:iCs w:val="0"/>
                <w:color w:val="auto"/>
                <w:sz w:val="22"/>
                <w:szCs w:val="22"/>
                <w:highlight w:val="none"/>
                <w:vertAlign w:val="baseline"/>
                <w:lang w:val="en-US" w:eastAsia="zh-CN"/>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1</w:t>
            </w:r>
          </w:p>
        </w:tc>
        <w:tc>
          <w:tcPr>
            <w:tcW w:w="453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sz w:val="22"/>
                <w:szCs w:val="22"/>
                <w:highlight w:val="none"/>
                <w:vertAlign w:val="baseli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报价文件（30分）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1.1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sz w:val="22"/>
                <w:szCs w:val="22"/>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b w:val="0"/>
                <w:bCs/>
                <w:i w:val="0"/>
                <w:iCs w:val="0"/>
                <w:color w:val="auto"/>
                <w:sz w:val="22"/>
                <w:szCs w:val="22"/>
                <w:highlight w:val="none"/>
                <w:u w:val="none"/>
                <w:lang w:val="en-US" w:eastAsia="zh-CN"/>
              </w:rPr>
              <w:t>30</w:t>
            </w:r>
            <w:r>
              <w:rPr>
                <w:rFonts w:hint="eastAsia" w:asciiTheme="minorEastAsia" w:hAnsiTheme="minorEastAsia" w:eastAsiaTheme="minorEastAsia" w:cstheme="minorEastAsia"/>
                <w:b w:val="0"/>
                <w:bCs/>
                <w:i w:val="0"/>
                <w:iCs w:val="0"/>
                <w:color w:val="auto"/>
                <w:sz w:val="22"/>
                <w:szCs w:val="22"/>
                <w:highlight w:val="none"/>
              </w:rPr>
              <w:t>］的计算公式计算。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sz w:val="22"/>
                <w:szCs w:val="22"/>
                <w:highlight w:val="none"/>
              </w:rPr>
              <w:t>备注：（1）评标过程中，不得去掉报价中的最高报价和最低报价；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rPr>
              <w:t>（2）本项目</w:t>
            </w:r>
            <w:r>
              <w:rPr>
                <w:rFonts w:hint="eastAsia" w:asciiTheme="minorEastAsia" w:hAnsiTheme="minorEastAsia" w:eastAsiaTheme="minorEastAsia" w:cstheme="minorEastAsia"/>
                <w:b w:val="0"/>
                <w:bCs/>
                <w:i w:val="0"/>
                <w:iCs w:val="0"/>
                <w:color w:val="auto"/>
                <w:sz w:val="22"/>
                <w:szCs w:val="22"/>
                <w:highlight w:val="none"/>
                <w:lang w:val="en-US" w:eastAsia="zh-CN"/>
              </w:rPr>
              <w:t>是</w:t>
            </w:r>
            <w:r>
              <w:rPr>
                <w:rFonts w:hint="eastAsia" w:asciiTheme="minorEastAsia" w:hAnsiTheme="minorEastAsia" w:eastAsiaTheme="minorEastAsia" w:cstheme="minorEastAsia"/>
                <w:b w:val="0"/>
                <w:bCs/>
                <w:i w:val="0"/>
                <w:iCs w:val="0"/>
                <w:color w:val="auto"/>
                <w:sz w:val="22"/>
                <w:szCs w:val="22"/>
                <w:highlight w:val="none"/>
              </w:rPr>
              <w:t>专门面向中小企业的</w:t>
            </w:r>
            <w:r>
              <w:rPr>
                <w:rFonts w:hint="eastAsia" w:asciiTheme="minorEastAsia" w:hAnsiTheme="minorEastAsia" w:eastAsiaTheme="minorEastAsia" w:cstheme="minorEastAsia"/>
                <w:b w:val="0"/>
                <w:bCs/>
                <w:i w:val="0"/>
                <w:iCs w:val="0"/>
                <w:color w:val="auto"/>
                <w:sz w:val="22"/>
                <w:szCs w:val="22"/>
                <w:highlight w:val="none"/>
                <w:lang w:eastAsia="zh-CN"/>
              </w:rPr>
              <w:t>货物</w:t>
            </w:r>
            <w:r>
              <w:rPr>
                <w:rFonts w:hint="eastAsia" w:asciiTheme="minorEastAsia" w:hAnsiTheme="minorEastAsia" w:eastAsiaTheme="minorEastAsia" w:cstheme="minorEastAsia"/>
                <w:b w:val="0"/>
                <w:bCs/>
                <w:i w:val="0"/>
                <w:iCs w:val="0"/>
                <w:color w:val="auto"/>
                <w:sz w:val="22"/>
                <w:szCs w:val="22"/>
                <w:highlight w:val="none"/>
              </w:rPr>
              <w:t>项目。</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default" w:asciiTheme="minorEastAsia" w:hAnsiTheme="minorEastAsia" w:eastAsiaTheme="minorEastAsia" w:cstheme="minorEastAsia"/>
                <w:b w:val="0"/>
                <w:bCs/>
                <w:i w:val="0"/>
                <w:iCs w:val="0"/>
                <w:color w:val="auto"/>
                <w:kern w:val="2"/>
                <w:sz w:val="22"/>
                <w:szCs w:val="22"/>
                <w:highlight w:val="none"/>
                <w:lang w:val="en-US" w:eastAsia="zh-CN" w:bidi="ar-SA"/>
              </w:rPr>
              <w:t>30</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vertAlign w:val="baseli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kern w:val="2"/>
                <w:sz w:val="22"/>
                <w:szCs w:val="22"/>
                <w:highlight w:val="none"/>
                <w:lang w:val="en-US" w:eastAsia="zh-CN" w:bidi="ar-SA"/>
              </w:rPr>
              <w:t>2</w:t>
            </w:r>
          </w:p>
        </w:tc>
        <w:tc>
          <w:tcPr>
            <w:tcW w:w="453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商务资信（8分）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2.1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同类项目经验：投标人或平台开发商须提供自2022年1月1日（以签订合同为准）以来完成类似系统建设案例。每个案例得1分，最高得2分。注：提供合同复印件。</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2</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2.2</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企业资质：投标人</w:t>
            </w:r>
            <w:r>
              <w:rPr>
                <w:rFonts w:hint="eastAsia" w:asciiTheme="minorEastAsia" w:hAnsiTheme="minorEastAsia" w:eastAsiaTheme="minorEastAsia" w:cstheme="minorEastAsia"/>
                <w:b w:val="0"/>
                <w:bCs/>
                <w:i w:val="0"/>
                <w:iCs w:val="0"/>
                <w:color w:val="auto"/>
                <w:sz w:val="22"/>
                <w:szCs w:val="22"/>
                <w:highlight w:val="none"/>
                <w:lang w:val="en-US" w:eastAsia="zh-CN"/>
              </w:rPr>
              <w:t>或平台开发商</w:t>
            </w: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具有有效的信息技术服务管理体系认证证书、信息安全管理体系认证证书（两个证书体系涵盖范围必须包含软件开发），每个有效证书扫描件及截图证明得1分，共2分，未提供不得分。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注：所有认证证书均须提供证书扫描件及国家认证认可监督管理委员会官网（https://www.cnca.gov.cn/）截图加盖公章。</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2.3</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产品成熟度：投标人所投“考勤管理、数据门户”</w:t>
            </w:r>
            <w:r>
              <w:rPr>
                <w:rFonts w:hint="eastAsia"/>
                <w:color w:val="auto"/>
                <w:highlight w:val="none"/>
                <w:lang w:val="en-US" w:eastAsia="zh-CN"/>
              </w:rPr>
              <w:t>类</w:t>
            </w: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产品取得计算机软件著作权登记证书的，每个证书得2分，最多得4分，未提供不得分。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注：提供所投软件有效的计算机软件著作权登记证书复印件并加盖投标人电子签名或公章。</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3</w:t>
            </w:r>
          </w:p>
        </w:tc>
        <w:tc>
          <w:tcPr>
            <w:tcW w:w="453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项目团队（6分）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3.1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驻场人员评价：投标人或平台开发商提供的原厂驻场软件工程师具备3年以上相关工作经验，具有软件开发相关专业高级职称/资格证书得4分，中级职称/资格证书得2分，不提供不得分。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注：提供人员履历、证书及近三个月内任意月份打印的社保证明。</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3.2</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服务团队专业能力：投标人及平台开发商提供的项目团队成员层级配置和职责划分清晰完整，专业对口，技术水平较高，经验丰富的视为满足采购要求。完全满足得2分，部分满足得1分,不满足不得分。提供人员简介及及近三个月内任意月份打印的社保证明。</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w:t>
            </w:r>
          </w:p>
        </w:tc>
        <w:tc>
          <w:tcPr>
            <w:tcW w:w="453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技术方案（28分）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投标技术响应与采购需求的符合性评价：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（1）技术响应完全符合采购需求的此项得满分；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（2）“◆”项技术要求存在负偏离的，每项扣2分；一般技术要求存在负偏离的，每项扣1分；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（3）一般商务要求存在负偏离的，每项扣2分；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（4）此项最多得20分，最低得0分。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备注：（1）上述“采购需求”是指本招标文件采购需求中所列的要求；（2）投标人在投标时应当在《商务技术偏离表》中注明对照采购需求进行投标响应，并按照规定提供相关技术材料（如有）。投标文件《商务技术偏离表》响应情况与投标文件中所提供的产品技术材料不一致时，以投标文件中所提供的产品技术材料为准；要求提供证明材料而未提供证明材料的，视为未响应，按负偏离处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20</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4.2</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产品开发构架、组织架构、数据标准的一致性评价：投标人所投产品的开发架构、组织架构、数据标准与学校现有“智慧校园平台”的开发架构（B/S架构）、组织架构、数据标准具有一致性，或能够提供各系统数据对接方案，能够证明一致性或方案详细、合理、有效的得4分，方案较清晰合理的得2分，否则不得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4</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4.3</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建设关键技术解决方案:投标人基于采购需求，结合自身经验，对本项目建设的关键技术、难题提出解决方案和保障措施。解决方案及保障措施的内容具体、方案合理、措施得当的视为满足采购要求。完全满足得4分，部分满足得2分,否则不得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4</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5</w:t>
            </w:r>
          </w:p>
        </w:tc>
        <w:tc>
          <w:tcPr>
            <w:tcW w:w="453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实施方案（12分）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5.1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项目原有软硬件熟悉度：投标人需对采购人及相关单位/部门针对本项目涉及到的原有软硬件环境进行说明，说明内容具有权威性、准确性的视为满足采购要求。完全满足得2分，部分满足得1分，不满足不得分。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2</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5.2</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项目实施方案：投标时投标人应提出合理的项目整体实施方案</w:t>
            </w:r>
            <w:r>
              <w:rPr>
                <w:rFonts w:hint="eastAsia" w:asciiTheme="minorEastAsia" w:hAnsiTheme="minorEastAsia" w:eastAsiaTheme="minorEastAsia" w:cstheme="minorEastAsia"/>
                <w:b w:val="0"/>
                <w:bCs/>
                <w:i w:val="0"/>
                <w:iCs w:val="0"/>
                <w:strike w:val="0"/>
                <w:color w:val="auto"/>
                <w:kern w:val="2"/>
                <w:sz w:val="22"/>
                <w:szCs w:val="22"/>
                <w:highlight w:val="none"/>
                <w:lang w:val="en-US" w:eastAsia="zh-CN" w:bidi="ar-SA"/>
              </w:rPr>
              <w:t>，对本项目的系统建设方案可以提出优化建议，并</w:t>
            </w: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阐明供货、调试、测试、试运行、验收等实施节点以及各阶段工作内容。方案内容完整、清晰、明确，且具备可行性的视为满足采购要求。完全满足得4分，部分满足得2分,否则不得分。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4</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5.3</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项目进度安排：根据项目进度需求，结合安装调试、设计开发、功能测试、试运行等合理安排项目实施进度，进度合理可行得2分，部分可行得1分，不可行不得分。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2</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sz w:val="22"/>
                <w:szCs w:val="22"/>
                <w:highlight w:val="none"/>
                <w:lang w:val="en-US" w:eastAsia="zh-CN"/>
              </w:rPr>
              <w:t>5.4</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售后服务方案：投标人在投标时提供详细完整的售后服务措施和方案（包括①售后服务措施、②系统质量保证、③系统运维方案、④产品培训方案）。方案内容完整、清晰、明确，且具备可行性的视为满足采购要求。完全满足得4分，部分满足得2分，否则不得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4</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6</w:t>
            </w:r>
          </w:p>
        </w:tc>
        <w:tc>
          <w:tcPr>
            <w:tcW w:w="453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功能演示（16分）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2"/>
                <w:szCs w:val="22"/>
                <w:highlight w:val="none"/>
                <w:lang w:val="en-US" w:eastAsia="zh-CN"/>
              </w:rPr>
              <w:t>6.1</w:t>
            </w:r>
          </w:p>
        </w:tc>
        <w:tc>
          <w:tcPr>
            <w:tcW w:w="364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（要求提供演示视频，不接受图片文字、PPT、原型图等类型的演示。演示时长控制在10分钟内）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i w:val="0"/>
                <w:iCs w:val="0"/>
                <w:color w:val="auto"/>
                <w:sz w:val="22"/>
                <w:szCs w:val="22"/>
                <w:highlight w:val="none"/>
              </w:rPr>
            </w:pPr>
            <w:r>
              <w:rPr>
                <w:rFonts w:hint="eastAsia" w:asciiTheme="minorEastAsia" w:hAnsiTheme="minorEastAsia" w:eastAsiaTheme="minorEastAsia" w:cstheme="minorEastAsia"/>
                <w:b/>
                <w:bCs w:val="0"/>
                <w:i w:val="0"/>
                <w:iCs w:val="0"/>
                <w:color w:val="auto"/>
                <w:sz w:val="22"/>
                <w:szCs w:val="22"/>
                <w:highlight w:val="none"/>
                <w:lang w:val="en-US" w:eastAsia="zh-CN"/>
              </w:rPr>
              <w:t>一、教师值日值周</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sz w:val="22"/>
                <w:szCs w:val="22"/>
                <w:highlight w:val="none"/>
                <w:lang w:val="en-US" w:eastAsia="zh-CN"/>
              </w:rPr>
              <w:t>演示管理教师自定义创建岗位，可自定义设置岗位名称、职责、检查项、工作时间、打卡时间、打卡方式（含蓝牙、地点、二维码）、水印照片、是否签退、检查内容。</w:t>
            </w:r>
            <w:r>
              <w:rPr>
                <w:rFonts w:hint="eastAsia" w:asciiTheme="minorEastAsia" w:hAnsiTheme="minorEastAsia" w:eastAsiaTheme="minorEastAsia" w:cstheme="minorEastAsia"/>
                <w:b w:val="0"/>
                <w:bCs/>
                <w:i w:val="0"/>
                <w:iCs w:val="0"/>
                <w:color w:val="auto"/>
                <w:sz w:val="22"/>
                <w:szCs w:val="22"/>
                <w:highlight w:val="none"/>
              </w:rPr>
              <w:t>（满足得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sz w:val="22"/>
                <w:szCs w:val="22"/>
                <w:highlight w:val="none"/>
                <w:lang w:val="en-US" w:eastAsia="zh-CN"/>
              </w:rPr>
              <w:t>演示按周次、所有周、本月创建教师值日值周计划，值班教师可移动端发起调代申请。</w:t>
            </w:r>
            <w:r>
              <w:rPr>
                <w:rFonts w:hint="eastAsia" w:asciiTheme="minorEastAsia" w:hAnsiTheme="minorEastAsia" w:eastAsiaTheme="minorEastAsia" w:cstheme="minorEastAsia"/>
                <w:b w:val="0"/>
                <w:bCs/>
                <w:i w:val="0"/>
                <w:iCs w:val="0"/>
                <w:color w:val="auto"/>
                <w:sz w:val="22"/>
                <w:szCs w:val="22"/>
                <w:highlight w:val="none"/>
              </w:rPr>
              <w:t>（满足得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i w:val="0"/>
                <w:iCs w:val="0"/>
                <w:color w:val="auto"/>
                <w:sz w:val="22"/>
                <w:szCs w:val="22"/>
                <w:highlight w:val="none"/>
                <w:lang w:eastAsia="zh-CN"/>
              </w:rPr>
            </w:pPr>
            <w:r>
              <w:rPr>
                <w:rFonts w:hint="eastAsia" w:asciiTheme="minorEastAsia" w:hAnsiTheme="minorEastAsia" w:eastAsiaTheme="minorEastAsia" w:cstheme="minorEastAsia"/>
                <w:b/>
                <w:bCs w:val="0"/>
                <w:i w:val="0"/>
                <w:iCs w:val="0"/>
                <w:color w:val="auto"/>
                <w:sz w:val="22"/>
                <w:szCs w:val="22"/>
                <w:highlight w:val="none"/>
                <w:lang w:val="en-US" w:eastAsia="zh-CN"/>
              </w:rPr>
              <w:t>二、</w:t>
            </w:r>
            <w:r>
              <w:rPr>
                <w:rFonts w:hint="eastAsia" w:asciiTheme="minorEastAsia" w:hAnsiTheme="minorEastAsia" w:eastAsiaTheme="minorEastAsia" w:cstheme="minorEastAsia"/>
                <w:b/>
                <w:bCs w:val="0"/>
                <w:i w:val="0"/>
                <w:iCs w:val="0"/>
                <w:color w:val="auto"/>
                <w:sz w:val="22"/>
                <w:szCs w:val="22"/>
                <w:highlight w:val="none"/>
              </w:rPr>
              <w:t>安全设备巡检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sz w:val="22"/>
                <w:szCs w:val="22"/>
                <w:highlight w:val="none"/>
              </w:rPr>
              <w:t>（1）演示蓝牙信标管理功能，须展示已添加设备、使用场景、连接距离、电量、信标位置、关联计划、修改设备名称、解绑设备；（满足得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rPr>
              <w:t>（2）演示</w:t>
            </w:r>
            <w:r>
              <w:rPr>
                <w:rFonts w:hint="eastAsia" w:asciiTheme="minorEastAsia" w:hAnsiTheme="minorEastAsia" w:eastAsiaTheme="minorEastAsia" w:cstheme="minorEastAsia"/>
                <w:b w:val="0"/>
                <w:bCs/>
                <w:i w:val="0"/>
                <w:iCs w:val="0"/>
                <w:color w:val="auto"/>
                <w:sz w:val="22"/>
                <w:szCs w:val="22"/>
                <w:highlight w:val="none"/>
                <w:lang w:val="en-US" w:eastAsia="zh-CN"/>
              </w:rPr>
              <w:t>移动端</w:t>
            </w:r>
            <w:r>
              <w:rPr>
                <w:rFonts w:hint="eastAsia" w:asciiTheme="minorEastAsia" w:hAnsiTheme="minorEastAsia" w:eastAsiaTheme="minorEastAsia" w:cstheme="minorEastAsia"/>
                <w:b w:val="0"/>
                <w:bCs/>
                <w:i w:val="0"/>
                <w:iCs w:val="0"/>
                <w:color w:val="auto"/>
                <w:sz w:val="22"/>
                <w:szCs w:val="22"/>
                <w:highlight w:val="none"/>
              </w:rPr>
              <w:t>设备巡检功能，须展示扫码/蓝牙打卡、设备状态登记、水印照片（含上传人姓名、拍照时间）、设备详情信息、巡检/维检记录、设备巡检统计、个人巡检统计；（满足得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bCs w:val="0"/>
                <w:i w:val="0"/>
                <w:iCs w:val="0"/>
                <w:color w:val="auto"/>
                <w:sz w:val="22"/>
                <w:szCs w:val="22"/>
                <w:highlight w:val="none"/>
                <w:lang w:val="en-US" w:eastAsia="zh-CN"/>
              </w:rPr>
              <w:t>三、学生异常出校管理：</w:t>
            </w:r>
            <w:r>
              <w:rPr>
                <w:rFonts w:hint="eastAsia" w:asciiTheme="minorEastAsia" w:hAnsiTheme="minorEastAsia" w:eastAsiaTheme="minorEastAsia" w:cstheme="minorEastAsia"/>
                <w:b w:val="0"/>
                <w:bCs/>
                <w:i w:val="0"/>
                <w:iCs w:val="0"/>
                <w:color w:val="auto"/>
                <w:sz w:val="22"/>
                <w:szCs w:val="22"/>
                <w:highlight w:val="none"/>
                <w:lang w:val="en-US" w:eastAsia="zh-CN"/>
              </w:rPr>
              <w:t>须支持安保人员移动端搜索学生姓名查看今日请假记录，确认学生请假信息提交无误后可手动登记放行离校，实时推送通知消息至“演示项2”中创建的当日值班教师。</w:t>
            </w:r>
            <w:r>
              <w:rPr>
                <w:rFonts w:hint="eastAsia" w:asciiTheme="minorEastAsia" w:hAnsiTheme="minorEastAsia" w:eastAsiaTheme="minorEastAsia" w:cstheme="minorEastAsia"/>
                <w:b w:val="0"/>
                <w:bCs/>
                <w:i w:val="0"/>
                <w:iCs w:val="0"/>
                <w:color w:val="auto"/>
                <w:sz w:val="22"/>
                <w:szCs w:val="22"/>
                <w:highlight w:val="none"/>
              </w:rPr>
              <w:t>（满足得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i w:val="0"/>
                <w:iCs w:val="0"/>
                <w:color w:val="auto"/>
                <w:sz w:val="22"/>
                <w:szCs w:val="22"/>
                <w:highlight w:val="none"/>
                <w:lang w:val="en-US" w:eastAsia="zh-CN"/>
              </w:rPr>
            </w:pPr>
            <w:r>
              <w:rPr>
                <w:rFonts w:hint="eastAsia" w:asciiTheme="minorEastAsia" w:hAnsiTheme="minorEastAsia" w:eastAsiaTheme="minorEastAsia" w:cstheme="minorEastAsia"/>
                <w:b/>
                <w:bCs w:val="0"/>
                <w:i w:val="0"/>
                <w:iCs w:val="0"/>
                <w:color w:val="auto"/>
                <w:sz w:val="22"/>
                <w:szCs w:val="22"/>
                <w:highlight w:val="none"/>
                <w:lang w:val="en-US" w:eastAsia="zh-CN"/>
              </w:rPr>
              <w:t>四、数据综合服务门户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i w:val="0"/>
                <w:iCs w:val="0"/>
                <w:color w:val="auto"/>
                <w:kern w:val="2"/>
                <w:sz w:val="22"/>
                <w:szCs w:val="22"/>
                <w:highlight w:val="none"/>
                <w:lang w:val="en-US" w:eastAsia="zh-CN" w:bidi="ar-SA"/>
              </w:rPr>
            </w:pPr>
            <w:r>
              <w:rPr>
                <w:rFonts w:hint="eastAsia" w:asciiTheme="minorEastAsia" w:hAnsiTheme="minorEastAsia" w:eastAsiaTheme="minorEastAsia" w:cstheme="minorEastAsia"/>
                <w:b w:val="0"/>
                <w:bCs/>
                <w:i w:val="0"/>
                <w:iCs w:val="0"/>
                <w:color w:val="auto"/>
                <w:sz w:val="22"/>
                <w:szCs w:val="22"/>
                <w:highlight w:val="none"/>
                <w:lang w:val="en-US" w:eastAsia="zh-CN"/>
              </w:rPr>
              <w:t>（1）演示数据资产查询功能，对数据进行分区整理与展示，按主题域、数据表对数据进行便捷查询，子类表数据概览，可查看不同的数据子类表数据量及详情，可按字段筛选、多条件筛选数据进行查询；</w:t>
            </w:r>
            <w:r>
              <w:rPr>
                <w:rFonts w:hint="eastAsia" w:asciiTheme="minorEastAsia" w:hAnsiTheme="minorEastAsia" w:eastAsiaTheme="minorEastAsia" w:cstheme="minorEastAsia"/>
                <w:b w:val="0"/>
                <w:bCs/>
                <w:i w:val="0"/>
                <w:iCs w:val="0"/>
                <w:color w:val="auto"/>
                <w:sz w:val="22"/>
                <w:szCs w:val="22"/>
                <w:highlight w:val="none"/>
              </w:rPr>
              <w:t>（满足得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p>
            <w:pPr>
              <w:spacing w:line="240" w:lineRule="auto"/>
              <w:rPr>
                <w:rFonts w:hint="eastAsia" w:asciiTheme="minorEastAsia" w:hAnsiTheme="minorEastAsia" w:eastAsiaTheme="minorEastAsia" w:cstheme="minorEastAsia"/>
                <w:b w:val="0"/>
                <w:bCs/>
                <w:i w:val="0"/>
                <w:iCs w:val="0"/>
                <w:color w:val="auto"/>
                <w:sz w:val="22"/>
                <w:szCs w:val="22"/>
                <w:highlight w:val="none"/>
              </w:rPr>
            </w:pP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（2）演示</w:t>
            </w:r>
            <w:r>
              <w:rPr>
                <w:rFonts w:hint="default" w:asciiTheme="minorEastAsia" w:hAnsiTheme="minorEastAsia" w:eastAsiaTheme="minorEastAsia" w:cstheme="minorEastAsia"/>
                <w:b w:val="0"/>
                <w:bCs/>
                <w:i w:val="0"/>
                <w:iCs w:val="0"/>
                <w:color w:val="auto"/>
                <w:kern w:val="2"/>
                <w:sz w:val="22"/>
                <w:szCs w:val="22"/>
                <w:highlight w:val="none"/>
                <w:lang w:val="en-US" w:eastAsia="zh-CN" w:bidi="ar-SA"/>
              </w:rPr>
              <w:t>数据标准</w:t>
            </w: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功能：</w:t>
            </w:r>
            <w:r>
              <w:rPr>
                <w:rFonts w:hint="default" w:asciiTheme="minorEastAsia" w:hAnsiTheme="minorEastAsia" w:eastAsiaTheme="minorEastAsia" w:cstheme="minorEastAsia"/>
                <w:b w:val="0"/>
                <w:bCs/>
                <w:i w:val="0"/>
                <w:iCs w:val="0"/>
                <w:color w:val="auto"/>
                <w:kern w:val="2"/>
                <w:sz w:val="22"/>
                <w:szCs w:val="22"/>
                <w:highlight w:val="none"/>
                <w:lang w:val="en-US" w:eastAsia="zh-CN" w:bidi="ar-SA"/>
              </w:rPr>
              <w:t>可按照主题域-主题表/中文简称搜索查看数据标准，列表字段需包含编号、数据项目、中文简称、类型、长度、约束、值空间等，同时可编辑代码集内数据标准项名称</w:t>
            </w:r>
            <w:r>
              <w:rPr>
                <w:rFonts w:hint="eastAsia" w:asciiTheme="minorEastAsia" w:hAnsiTheme="minorEastAsia" w:eastAsiaTheme="minorEastAsia" w:cstheme="minorEastAsia"/>
                <w:b w:val="0"/>
                <w:bCs/>
                <w:i w:val="0"/>
                <w:iCs w:val="0"/>
                <w:color w:val="auto"/>
                <w:kern w:val="2"/>
                <w:sz w:val="22"/>
                <w:szCs w:val="22"/>
                <w:highlight w:val="none"/>
                <w:lang w:val="en-US" w:eastAsia="zh-CN" w:bidi="ar-SA"/>
              </w:rPr>
              <w:t>，统计</w:t>
            </w:r>
            <w:r>
              <w:rPr>
                <w:rFonts w:hint="default" w:asciiTheme="minorEastAsia" w:hAnsiTheme="minorEastAsia" w:eastAsiaTheme="minorEastAsia" w:cstheme="minorEastAsia"/>
                <w:b w:val="0"/>
                <w:bCs/>
                <w:i w:val="0"/>
                <w:iCs w:val="0"/>
                <w:color w:val="auto"/>
                <w:kern w:val="2"/>
                <w:sz w:val="22"/>
                <w:szCs w:val="22"/>
                <w:highlight w:val="none"/>
                <w:lang w:val="en-US" w:eastAsia="zh-CN" w:bidi="ar-SA"/>
              </w:rPr>
              <w:t>学校数据标准概况（含数据集、数据类、数据子类表、数据来源）、标准制定参考文件，并以可视化方式展示数据标准地图；</w:t>
            </w:r>
            <w:r>
              <w:rPr>
                <w:rFonts w:hint="eastAsia" w:asciiTheme="minorEastAsia" w:hAnsiTheme="minorEastAsia" w:eastAsiaTheme="minorEastAsia" w:cstheme="minorEastAsia"/>
                <w:b w:val="0"/>
                <w:bCs/>
                <w:i w:val="0"/>
                <w:iCs w:val="0"/>
                <w:color w:val="auto"/>
                <w:sz w:val="22"/>
                <w:szCs w:val="22"/>
                <w:highlight w:val="none"/>
              </w:rPr>
              <w:t>（满足得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p>
            <w:pPr>
              <w:spacing w:line="240" w:lineRule="auto"/>
              <w:rPr>
                <w:rFonts w:hint="default" w:eastAsiaTheme="minorEastAsia"/>
                <w:color w:val="auto"/>
                <w:highlight w:val="none"/>
                <w:lang w:val="en-US" w:eastAsia="zh-CN"/>
              </w:rPr>
            </w:pPr>
            <w:r>
              <w:rPr>
                <w:rFonts w:hint="eastAsia" w:asciiTheme="minorEastAsia" w:hAnsiTheme="minorEastAsia" w:eastAsiaTheme="minorEastAsia" w:cstheme="minorEastAsia"/>
                <w:b/>
                <w:bCs w:val="0"/>
                <w:i w:val="0"/>
                <w:iCs w:val="0"/>
                <w:color w:val="auto"/>
                <w:sz w:val="22"/>
                <w:szCs w:val="22"/>
                <w:highlight w:val="none"/>
                <w:lang w:val="en-US" w:eastAsia="zh-CN"/>
              </w:rPr>
              <w:t>五、德育管理驾驶舱：</w:t>
            </w:r>
            <w:r>
              <w:rPr>
                <w:rFonts w:hint="eastAsia" w:ascii="宋体" w:hAnsi="宋体" w:cs="宋体"/>
                <w:color w:val="auto"/>
                <w:szCs w:val="21"/>
                <w:highlight w:val="none"/>
                <w:lang w:val="en-US" w:eastAsia="zh-CN"/>
              </w:rPr>
              <w:t>将数据在驾驶舱内进行可视化呈现，数据可基于演示项一、二、三动态更新，须支持须支持滚动展示、筛选查询、轮播图片、评分星等功能。</w:t>
            </w:r>
            <w:r>
              <w:rPr>
                <w:rFonts w:hint="eastAsia" w:asciiTheme="minorEastAsia" w:hAnsiTheme="minorEastAsia" w:eastAsiaTheme="minorEastAsia" w:cstheme="minorEastAsia"/>
                <w:b w:val="0"/>
                <w:bCs/>
                <w:i w:val="0"/>
                <w:iCs w:val="0"/>
                <w:color w:val="auto"/>
                <w:sz w:val="22"/>
                <w:szCs w:val="22"/>
                <w:highlight w:val="none"/>
              </w:rPr>
              <w:t>（满足得</w:t>
            </w:r>
            <w:r>
              <w:rPr>
                <w:rFonts w:hint="eastAsia" w:asciiTheme="minorEastAsia" w:hAnsiTheme="minorEastAsia" w:eastAsiaTheme="minorEastAsia" w:cstheme="minorEastAsia"/>
                <w:b w:val="0"/>
                <w:bCs/>
                <w:i w:val="0"/>
                <w:iCs w:val="0"/>
                <w:color w:val="auto"/>
                <w:sz w:val="22"/>
                <w:szCs w:val="22"/>
                <w:highlight w:val="none"/>
                <w:lang w:val="en-US" w:eastAsia="zh-CN"/>
              </w:rPr>
              <w:t>2</w:t>
            </w:r>
            <w:r>
              <w:rPr>
                <w:rFonts w:hint="eastAsia" w:asciiTheme="minorEastAsia" w:hAnsiTheme="minorEastAsia" w:eastAsiaTheme="minorEastAsia" w:cstheme="minorEastAsia"/>
                <w:b w:val="0"/>
                <w:bCs/>
                <w:i w:val="0"/>
                <w:iCs w:val="0"/>
                <w:color w:val="auto"/>
                <w:sz w:val="22"/>
                <w:szCs w:val="22"/>
                <w:highlight w:val="none"/>
              </w:rPr>
              <w:t>分，不展示或未完整满足不得分）</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16</w:t>
            </w:r>
          </w:p>
        </w:tc>
        <w:tc>
          <w:tcPr>
            <w:tcW w:w="5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i w:val="0"/>
                <w:iCs w:val="0"/>
                <w:color w:val="auto"/>
                <w:sz w:val="22"/>
                <w:szCs w:val="22"/>
                <w:highlight w:val="none"/>
                <w:lang w:val="en-US" w:eastAsia="zh-CN"/>
              </w:rPr>
            </w:pPr>
            <w:r>
              <w:rPr>
                <w:rFonts w:hint="eastAsia" w:asciiTheme="minorEastAsia" w:hAnsiTheme="minorEastAsia" w:eastAsiaTheme="minorEastAsia" w:cstheme="minorEastAsia"/>
                <w:b w:val="0"/>
                <w:bCs/>
                <w:i w:val="0"/>
                <w:iCs w:val="0"/>
                <w:color w:val="auto"/>
                <w:sz w:val="22"/>
                <w:szCs w:val="22"/>
                <w:highlight w:val="none"/>
                <w:lang w:val="en-US" w:eastAsia="zh-CN"/>
              </w:rPr>
              <w:t>客观</w:t>
            </w:r>
          </w:p>
        </w:tc>
      </w:tr>
    </w:tbl>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9"/>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pPr>
        <w:pStyle w:val="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val="0"/>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pPr>
        <w:pStyle w:val="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pPr>
        <w:spacing w:line="360" w:lineRule="auto"/>
        <w:ind w:left="430" w:leftChars="205"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投标人仅提交备份投标文件，未在电子交易平台传输递交投标文件的，投标无效；</w:t>
      </w:r>
    </w:p>
    <w:p>
      <w:pPr>
        <w:spacing w:line="360" w:lineRule="auto"/>
        <w:ind w:left="430" w:leftChars="205"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rPr>
        <w:t>投标人未提供样品或提供的样品不满足采购需求实质性条件的，投标无效；4.2.</w:t>
      </w:r>
      <w:r>
        <w:rPr>
          <w:rFonts w:hint="eastAsia" w:ascii="宋体" w:hAnsi="宋体" w:eastAsia="宋体" w:cs="宋体"/>
          <w:b w:val="0"/>
          <w:bCs w:val="0"/>
          <w:color w:val="auto"/>
          <w:kern w:val="0"/>
          <w:sz w:val="24"/>
          <w:szCs w:val="24"/>
          <w:highlight w:val="none"/>
          <w:lang w:val="en-US" w:eastAsia="zh-CN"/>
        </w:rPr>
        <w:t>14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left="0" w:leftChars="0" w:firstLine="480" w:firstLineChars="200"/>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eastAsia="zh-CN"/>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pPr>
        <w:pStyle w:val="2"/>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2"/>
        <w:snapToGrid w:val="0"/>
        <w:spacing w:line="360" w:lineRule="auto"/>
        <w:rPr>
          <w:rFonts w:hint="eastAsia"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pPr>
        <w:pStyle w:val="2"/>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pPr>
        <w:pStyle w:val="2"/>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pPr>
        <w:pStyle w:val="2"/>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pPr>
        <w:pStyle w:val="2"/>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382" w:name="_Toc86217003"/>
      <w:bookmarkStart w:id="383" w:name="第五部分"/>
      <w:r>
        <w:rPr>
          <w:rFonts w:hint="eastAsia" w:cs="宋体"/>
          <w:b/>
          <w:color w:val="auto"/>
          <w:highlight w:val="none"/>
        </w:rPr>
        <w:t xml:space="preserve">  </w:t>
      </w:r>
      <w:r>
        <w:rPr>
          <w:rFonts w:hint="eastAsia" w:cs="宋体"/>
          <w:b/>
          <w:color w:val="auto"/>
          <w:sz w:val="36"/>
          <w:szCs w:val="36"/>
          <w:highlight w:val="none"/>
        </w:rPr>
        <w:br w:type="page"/>
      </w: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rPr>
      </w:pPr>
    </w:p>
    <w:p>
      <w:pPr>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HQZ-2025-006</w:t>
      </w:r>
      <w:r>
        <w:rPr>
          <w:rFonts w:hint="eastAsia" w:ascii="宋体" w:hAnsi="宋体" w:cs="宋体"/>
          <w:color w:val="auto"/>
          <w:sz w:val="24"/>
          <w:highlight w:val="none"/>
          <w:u w:val="single"/>
        </w:rPr>
        <w:t xml:space="preserve"> </w:t>
      </w:r>
    </w:p>
    <w:p>
      <w:pPr>
        <w:rPr>
          <w:rFonts w:hint="eastAsia" w:ascii="宋体" w:hAnsi="宋体" w:cs="宋体"/>
          <w:color w:val="auto"/>
          <w:sz w:val="24"/>
          <w:highlight w:val="none"/>
        </w:rPr>
      </w:pPr>
    </w:p>
    <w:p>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pStyle w:val="25"/>
        <w:rPr>
          <w:rFonts w:hint="eastAsia"/>
          <w:color w:val="auto"/>
          <w:highlight w:val="none"/>
        </w:rPr>
      </w:pPr>
    </w:p>
    <w:p>
      <w:pPr>
        <w:spacing w:line="480" w:lineRule="auto"/>
        <w:jc w:val="center"/>
        <w:rPr>
          <w:rFonts w:hint="eastAsia" w:ascii="宋体" w:hAnsi="宋体"/>
          <w:b/>
          <w:color w:val="auto"/>
          <w:sz w:val="24"/>
          <w:highlight w:val="none"/>
        </w:rPr>
      </w:pPr>
    </w:p>
    <w:p>
      <w:pPr>
        <w:spacing w:line="480" w:lineRule="auto"/>
        <w:jc w:val="center"/>
        <w:rPr>
          <w:rFonts w:hint="eastAsia" w:ascii="宋体" w:hAnsi="宋体"/>
          <w:b/>
          <w:color w:val="auto"/>
          <w:sz w:val="36"/>
          <w:highlight w:val="none"/>
        </w:rPr>
      </w:pPr>
      <w:r>
        <w:rPr>
          <w:rFonts w:hint="eastAsia" w:ascii="宋体" w:hAnsi="宋体"/>
          <w:b/>
          <w:color w:val="auto"/>
          <w:sz w:val="36"/>
          <w:highlight w:val="none"/>
        </w:rPr>
        <w:t>采购合同参考范本</w:t>
      </w:r>
    </w:p>
    <w:p>
      <w:pPr>
        <w:spacing w:line="480" w:lineRule="auto"/>
        <w:jc w:val="center"/>
        <w:rPr>
          <w:rFonts w:hint="eastAsia" w:ascii="宋体" w:hAnsi="宋体"/>
          <w:b/>
          <w:color w:val="auto"/>
          <w:sz w:val="36"/>
          <w:highlight w:val="none"/>
        </w:rPr>
      </w:pPr>
      <w:r>
        <w:rPr>
          <w:rFonts w:hint="eastAsia" w:ascii="宋体" w:hAnsi="宋体"/>
          <w:b/>
          <w:color w:val="auto"/>
          <w:sz w:val="36"/>
          <w:highlight w:val="none"/>
        </w:rPr>
        <w:t>（</w:t>
      </w:r>
      <w:r>
        <w:rPr>
          <w:rFonts w:hint="eastAsia" w:ascii="宋体" w:hAnsi="宋体"/>
          <w:b/>
          <w:color w:val="auto"/>
          <w:sz w:val="36"/>
          <w:highlight w:val="none"/>
          <w:lang w:eastAsia="zh-CN"/>
        </w:rPr>
        <w:t>货物</w:t>
      </w:r>
      <w:r>
        <w:rPr>
          <w:rFonts w:hint="eastAsia" w:ascii="宋体" w:hAnsi="宋体"/>
          <w:b/>
          <w:color w:val="auto"/>
          <w:sz w:val="36"/>
          <w:highlight w:val="none"/>
        </w:rPr>
        <w:t>类）</w:t>
      </w:r>
    </w:p>
    <w:p>
      <w:pPr>
        <w:pStyle w:val="33"/>
        <w:ind w:left="0" w:leftChars="0" w:firstLine="0" w:firstLineChars="0"/>
        <w:jc w:val="center"/>
        <w:rPr>
          <w:rFonts w:hint="eastAsia" w:ascii="宋体" w:hAnsi="宋体"/>
          <w:b/>
          <w:color w:val="auto"/>
          <w:highlight w:val="none"/>
        </w:rPr>
      </w:pPr>
      <w:r>
        <w:rPr>
          <w:rFonts w:hint="eastAsia" w:ascii="宋体" w:hAnsi="宋体"/>
          <w:b/>
          <w:color w:val="auto"/>
          <w:highlight w:val="none"/>
        </w:rPr>
        <w:t>第一部分 合同书</w:t>
      </w:r>
    </w:p>
    <w:p>
      <w:pPr>
        <w:spacing w:before="120" w:line="22" w:lineRule="atLeast"/>
        <w:rPr>
          <w:rFonts w:hint="eastAsia" w:ascii="宋体" w:hAnsi="宋体"/>
          <w:color w:val="auto"/>
          <w:sz w:val="24"/>
          <w:highlight w:val="none"/>
        </w:rPr>
      </w:pPr>
    </w:p>
    <w:p>
      <w:pPr>
        <w:pStyle w:val="25"/>
        <w:ind w:firstLine="480"/>
        <w:rPr>
          <w:rFonts w:hint="eastAsia" w:ascii="宋体" w:hAnsi="宋体"/>
          <w:color w:val="auto"/>
          <w:sz w:val="24"/>
          <w:highlight w:val="none"/>
        </w:rPr>
      </w:pPr>
    </w:p>
    <w:p>
      <w:pPr>
        <w:pStyle w:val="25"/>
        <w:ind w:firstLine="480"/>
        <w:rPr>
          <w:rFonts w:hint="eastAsia" w:ascii="宋体" w:hAnsi="宋体"/>
          <w:color w:val="auto"/>
          <w:sz w:val="24"/>
          <w:highlight w:val="none"/>
        </w:rPr>
      </w:pPr>
    </w:p>
    <w:p>
      <w:pPr>
        <w:pStyle w:val="4"/>
        <w:rPr>
          <w:rFonts w:hint="eastAsia"/>
          <w:color w:val="auto"/>
          <w:highlight w:val="none"/>
        </w:rPr>
      </w:pPr>
    </w:p>
    <w:p>
      <w:pPr>
        <w:spacing w:before="120" w:line="22" w:lineRule="atLeast"/>
        <w:ind w:left="96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pStyle w:val="34"/>
        <w:spacing w:before="120" w:line="22" w:lineRule="atLeast"/>
        <w:rPr>
          <w:rFonts w:hint="eastAsia" w:ascii="宋体" w:hAnsi="宋体" w:eastAsia="宋体"/>
          <w:color w:val="auto"/>
          <w:highlight w:val="none"/>
        </w:rPr>
      </w:pPr>
    </w:p>
    <w:p>
      <w:pPr>
        <w:pStyle w:val="34"/>
        <w:spacing w:before="120" w:line="22" w:lineRule="atLeast"/>
        <w:rPr>
          <w:rFonts w:hint="eastAsia" w:ascii="宋体" w:hAnsi="宋体" w:eastAsia="宋体"/>
          <w:color w:val="auto"/>
          <w:highlight w:val="none"/>
        </w:rPr>
      </w:pPr>
    </w:p>
    <w:p>
      <w:pPr>
        <w:rPr>
          <w:rFonts w:hint="eastAsia" w:ascii="宋体" w:hAnsi="宋体"/>
          <w:color w:val="auto"/>
          <w:sz w:val="24"/>
          <w:highlight w:val="none"/>
        </w:rPr>
      </w:pPr>
    </w:p>
    <w:p>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pPr>
        <w:spacing w:before="120" w:line="22" w:lineRule="atLeast"/>
        <w:rPr>
          <w:rFonts w:hint="eastAsia" w:ascii="宋体" w:hAnsi="宋体"/>
          <w:color w:val="auto"/>
          <w:sz w:val="24"/>
          <w:highlight w:val="none"/>
        </w:rPr>
      </w:pPr>
    </w:p>
    <w:p>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pPr>
        <w:spacing w:before="120" w:line="22" w:lineRule="atLeast"/>
        <w:rPr>
          <w:rFonts w:hint="eastAsia" w:ascii="宋体" w:hAnsi="宋体"/>
          <w:color w:val="auto"/>
          <w:sz w:val="24"/>
          <w:highlight w:val="none"/>
        </w:rPr>
      </w:pPr>
    </w:p>
    <w:p>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pPr>
        <w:spacing w:before="120" w:line="22" w:lineRule="atLeast"/>
        <w:rPr>
          <w:rFonts w:hint="eastAsia" w:ascii="宋体" w:hAnsi="宋体"/>
          <w:color w:val="auto"/>
          <w:sz w:val="24"/>
          <w:highlight w:val="none"/>
        </w:rPr>
      </w:pPr>
    </w:p>
    <w:p>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jc w:val="left"/>
        <w:rPr>
          <w:color w:val="auto"/>
          <w:highlight w:val="none"/>
        </w:rPr>
        <w:sectPr>
          <w:headerReference r:id="rId8" w:type="default"/>
          <w:footerReference r:id="rId9" w:type="default"/>
          <w:pgSz w:w="11907" w:h="16840"/>
          <w:pgMar w:top="1417" w:right="1417" w:bottom="1417" w:left="1417" w:header="851" w:footer="850" w:gutter="0"/>
          <w:pgNumType w:fmt="decimal"/>
          <w:cols w:space="0" w:num="1"/>
        </w:sectPr>
      </w:pPr>
    </w:p>
    <w:p>
      <w:pPr>
        <w:spacing w:line="360" w:lineRule="auto"/>
        <w:ind w:firstLine="480" w:firstLineChars="200"/>
        <w:jc w:val="left"/>
        <w:rPr>
          <w:rFonts w:hint="eastAsia" w:ascii="宋体" w:hAnsi="宋体"/>
          <w:color w:val="auto"/>
          <w:sz w:val="24"/>
          <w:highlight w:val="none"/>
          <w:u w:val="single"/>
        </w:rPr>
      </w:pPr>
    </w:p>
    <w:p>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浙江省杭州第七中学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浙江省杭州第七中学智慧校园二期中台及应用项目</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HQZ-2025-006</w:t>
      </w:r>
      <w:r>
        <w:rPr>
          <w:rFonts w:hint="eastAsia" w:ascii="宋体" w:hAnsi="宋体"/>
          <w:color w:val="auto"/>
          <w:sz w:val="24"/>
          <w:highlight w:val="none"/>
          <w:u w:val="single"/>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浙江省杭州第七中学</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outlineLvl w:val="0"/>
        <w:rPr>
          <w:rFonts w:hint="eastAsia" w:ascii="宋体" w:hAnsi="宋体"/>
          <w:color w:val="auto"/>
          <w:sz w:val="24"/>
          <w:highlight w:val="none"/>
        </w:rPr>
      </w:pPr>
      <w:bookmarkStart w:id="384" w:name="_Toc19273"/>
      <w:bookmarkStart w:id="385" w:name="_Toc20421"/>
      <w:bookmarkStart w:id="386" w:name="_Toc22967"/>
      <w:bookmarkStart w:id="387" w:name="_Toc15367"/>
      <w:bookmarkStart w:id="388"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4"/>
      <w:bookmarkEnd w:id="385"/>
      <w:bookmarkEnd w:id="386"/>
      <w:bookmarkEnd w:id="387"/>
      <w:bookmarkEnd w:id="388"/>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outlineLvl w:val="0"/>
        <w:rPr>
          <w:rFonts w:hint="eastAsia" w:ascii="宋体" w:hAnsi="宋体"/>
          <w:b/>
          <w:color w:val="auto"/>
          <w:sz w:val="24"/>
          <w:highlight w:val="none"/>
        </w:rPr>
      </w:pPr>
      <w:bookmarkStart w:id="389" w:name="_Toc6311"/>
      <w:bookmarkStart w:id="390" w:name="_Toc6773"/>
      <w:bookmarkStart w:id="391" w:name="_Toc2918"/>
      <w:bookmarkStart w:id="392" w:name="_Toc18585"/>
      <w:bookmarkStart w:id="393" w:name="_Toc22185"/>
      <w:r>
        <w:rPr>
          <w:rFonts w:ascii="宋体" w:hAnsi="宋体"/>
          <w:b/>
          <w:color w:val="auto"/>
          <w:sz w:val="24"/>
          <w:highlight w:val="none"/>
        </w:rPr>
        <w:t xml:space="preserve">1.2 </w:t>
      </w:r>
      <w:bookmarkEnd w:id="389"/>
      <w:bookmarkEnd w:id="390"/>
      <w:bookmarkEnd w:id="391"/>
      <w:bookmarkEnd w:id="392"/>
      <w:bookmarkEnd w:id="393"/>
      <w:r>
        <w:rPr>
          <w:rFonts w:hint="eastAsia" w:ascii="宋体" w:hAnsi="宋体"/>
          <w:b/>
          <w:color w:val="auto"/>
          <w:sz w:val="24"/>
          <w:highlight w:val="none"/>
        </w:rPr>
        <w:t>货物</w:t>
      </w:r>
    </w:p>
    <w:p>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394" w:name="_Toc5635"/>
      <w:bookmarkStart w:id="395" w:name="_Toc4929"/>
      <w:bookmarkStart w:id="396" w:name="_Toc21124"/>
      <w:bookmarkStart w:id="397" w:name="_Toc1386"/>
      <w:bookmarkStart w:id="398" w:name="_Toc13918"/>
      <w:r>
        <w:rPr>
          <w:rFonts w:ascii="宋体" w:hAnsi="宋体"/>
          <w:b/>
          <w:color w:val="auto"/>
          <w:sz w:val="24"/>
          <w:highlight w:val="none"/>
        </w:rPr>
        <w:t>1.3 价款</w:t>
      </w:r>
      <w:bookmarkEnd w:id="394"/>
      <w:bookmarkEnd w:id="395"/>
      <w:bookmarkEnd w:id="396"/>
      <w:bookmarkEnd w:id="397"/>
      <w:bookmarkEnd w:id="398"/>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1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jc w:val="center"/>
              <w:rPr>
                <w:rFonts w:hint="eastAsia"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jc w:val="center"/>
              <w:rPr>
                <w:rFonts w:hint="eastAsia"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jc w:val="center"/>
              <w:rPr>
                <w:rFonts w:hint="eastAsia" w:hAnsi="宋体"/>
                <w:color w:val="auto"/>
                <w:sz w:val="24"/>
                <w:highlight w:val="none"/>
              </w:rPr>
            </w:pPr>
            <w:r>
              <w:rPr>
                <w:rFonts w:hAnsi="宋体"/>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left"/>
              <w:rPr>
                <w:rFonts w:hint="eastAsia"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5"/>
              <w:spacing w:line="360" w:lineRule="auto"/>
              <w:ind w:firstLine="200"/>
              <w:jc w:val="center"/>
              <w:rPr>
                <w:rFonts w:hint="eastAsia" w:hAnsi="宋体"/>
                <w:color w:val="auto"/>
                <w:sz w:val="24"/>
                <w:highlight w:val="none"/>
              </w:rPr>
            </w:pPr>
          </w:p>
        </w:tc>
      </w:tr>
    </w:tbl>
    <w:p>
      <w:pPr>
        <w:spacing w:line="360" w:lineRule="auto"/>
        <w:ind w:firstLine="482" w:firstLineChars="200"/>
        <w:outlineLvl w:val="0"/>
        <w:rPr>
          <w:rFonts w:hint="eastAsia" w:ascii="宋体" w:hAnsi="宋体"/>
          <w:b/>
          <w:color w:val="auto"/>
          <w:sz w:val="24"/>
          <w:highlight w:val="none"/>
        </w:rPr>
      </w:pPr>
      <w:bookmarkStart w:id="399" w:name="_Toc30158"/>
      <w:bookmarkStart w:id="400" w:name="_Toc14993"/>
      <w:bookmarkStart w:id="401" w:name="_Toc30506"/>
      <w:bookmarkStart w:id="402" w:name="_Toc3654"/>
      <w:bookmarkStart w:id="403" w:name="_Toc26916"/>
    </w:p>
    <w:bookmarkEnd w:id="399"/>
    <w:bookmarkEnd w:id="400"/>
    <w:bookmarkEnd w:id="401"/>
    <w:bookmarkEnd w:id="402"/>
    <w:bookmarkEnd w:id="403"/>
    <w:p>
      <w:pPr>
        <w:pStyle w:val="36"/>
        <w:spacing w:before="0" w:beforeAutospacing="0" w:after="0" w:afterAutospacing="0" w:line="360" w:lineRule="auto"/>
        <w:ind w:firstLine="480"/>
        <w:rPr>
          <w:rFonts w:hint="eastAsia"/>
          <w:b/>
          <w:color w:val="auto"/>
          <w:highlight w:val="none"/>
        </w:rPr>
      </w:pPr>
      <w:bookmarkStart w:id="404" w:name="_Toc1814"/>
      <w:bookmarkStart w:id="405" w:name="_Toc10340"/>
      <w:bookmarkStart w:id="406" w:name="_Toc22618"/>
      <w:r>
        <w:rPr>
          <w:rFonts w:hint="eastAsia"/>
          <w:b/>
          <w:color w:val="auto"/>
          <w:highlight w:val="none"/>
        </w:rPr>
        <w:t>1.4履约保证金</w:t>
      </w:r>
    </w:p>
    <w:p>
      <w:pPr>
        <w:pStyle w:val="36"/>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否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clear" w:pos="432"/>
        </w:tabs>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pPr>
        <w:pStyle w:val="36"/>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6"/>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6"/>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6"/>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pPr>
        <w:pStyle w:val="36"/>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hint="eastAsia" w:ascii="宋体" w:hAnsi="宋体" w:cs="宋体"/>
          <w:b/>
          <w:color w:val="auto"/>
          <w:sz w:val="24"/>
          <w:highlight w:val="none"/>
        </w:rPr>
      </w:pPr>
      <w:bookmarkStart w:id="407" w:name="_Toc2846"/>
      <w:bookmarkStart w:id="408" w:name="_Toc32071"/>
      <w:bookmarkStart w:id="409" w:name="_Toc19304"/>
      <w:r>
        <w:rPr>
          <w:rFonts w:hint="eastAsia" w:ascii="宋体" w:hAnsi="宋体" w:cs="宋体"/>
          <w:b/>
          <w:color w:val="auto"/>
          <w:sz w:val="24"/>
          <w:highlight w:val="none"/>
        </w:rPr>
        <w:t>1.7货物交付期限、地点和方式</w:t>
      </w:r>
      <w:bookmarkEnd w:id="407"/>
      <w:bookmarkEnd w:id="408"/>
      <w:bookmarkEnd w:id="409"/>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hint="eastAsia" w:ascii="宋体" w:hAnsi="宋体" w:cs="宋体"/>
          <w:b/>
          <w:color w:val="auto"/>
          <w:sz w:val="24"/>
          <w:highlight w:val="none"/>
        </w:rPr>
      </w:pPr>
      <w:bookmarkStart w:id="410" w:name="_Toc21423"/>
      <w:bookmarkStart w:id="411" w:name="_Toc27250"/>
      <w:bookmarkStart w:id="412" w:name="_Toc19554"/>
      <w:r>
        <w:rPr>
          <w:rFonts w:hint="eastAsia" w:ascii="宋体" w:hAnsi="宋体" w:cs="宋体"/>
          <w:b/>
          <w:color w:val="auto"/>
          <w:sz w:val="24"/>
          <w:highlight w:val="none"/>
        </w:rPr>
        <w:t>1.8违约责任</w:t>
      </w:r>
      <w:bookmarkEnd w:id="410"/>
      <w:bookmarkEnd w:id="411"/>
      <w:bookmarkEnd w:id="412"/>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hint="eastAsia" w:ascii="宋体" w:hAnsi="宋体" w:cs="宋体"/>
          <w:b/>
          <w:color w:val="auto"/>
          <w:sz w:val="24"/>
          <w:highlight w:val="none"/>
        </w:rPr>
      </w:pPr>
      <w:bookmarkStart w:id="413" w:name="_Toc28375"/>
      <w:bookmarkStart w:id="414" w:name="_Toc16021"/>
      <w:bookmarkStart w:id="415" w:name="_Toc15583"/>
      <w:r>
        <w:rPr>
          <w:rFonts w:hint="eastAsia" w:ascii="宋体" w:hAnsi="宋体" w:cs="宋体"/>
          <w:b/>
          <w:color w:val="auto"/>
          <w:sz w:val="24"/>
          <w:highlight w:val="none"/>
        </w:rPr>
        <w:t>1.9合同争议的解决</w:t>
      </w:r>
      <w:bookmarkEnd w:id="413"/>
      <w:bookmarkEnd w:id="414"/>
      <w:bookmarkEnd w:id="415"/>
    </w:p>
    <w:p>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hint="eastAsia" w:ascii="宋体" w:hAnsi="宋体" w:cs="宋体"/>
          <w:b/>
          <w:color w:val="auto"/>
          <w:sz w:val="24"/>
          <w:highlight w:val="none"/>
        </w:rPr>
      </w:pPr>
      <w:bookmarkStart w:id="416" w:name="_Toc7245"/>
      <w:bookmarkStart w:id="417" w:name="_Toc11173"/>
      <w:bookmarkStart w:id="418" w:name="_Toc15322"/>
      <w:r>
        <w:rPr>
          <w:rFonts w:hint="eastAsia" w:ascii="宋体" w:hAnsi="宋体" w:cs="宋体"/>
          <w:b/>
          <w:color w:val="auto"/>
          <w:sz w:val="24"/>
          <w:highlight w:val="none"/>
        </w:rPr>
        <w:t>2.0 合同生效</w:t>
      </w:r>
      <w:bookmarkEnd w:id="416"/>
      <w:bookmarkEnd w:id="417"/>
      <w:bookmarkEnd w:id="41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本合同自双方当事人盖章签字时生效。</w:t>
      </w:r>
    </w:p>
    <w:p>
      <w:pPr>
        <w:rPr>
          <w:rFonts w:hint="eastAsia" w:ascii="宋体" w:hAnsi="宋体"/>
          <w:color w:val="auto"/>
          <w:sz w:val="24"/>
          <w:highlight w:val="none"/>
        </w:rPr>
      </w:pPr>
    </w:p>
    <w:p>
      <w:pPr>
        <w:autoSpaceDE w:val="0"/>
        <w:autoSpaceDN w:val="0"/>
        <w:spacing w:line="360" w:lineRule="auto"/>
        <w:rPr>
          <w:rFonts w:hint="eastAsia" w:ascii="宋体" w:hAnsi="宋体"/>
          <w:bCs/>
          <w:color w:val="auto"/>
          <w:sz w:val="24"/>
          <w:highlight w:val="none"/>
        </w:rPr>
      </w:pPr>
    </w:p>
    <w:p>
      <w:pPr>
        <w:autoSpaceDE w:val="0"/>
        <w:autoSpaceDN w:val="0"/>
        <w:spacing w:line="360" w:lineRule="auto"/>
        <w:rPr>
          <w:rFonts w:hint="eastAsia" w:ascii="宋体" w:hAnsi="宋体"/>
          <w:bCs/>
          <w:color w:val="auto"/>
          <w:sz w:val="24"/>
          <w:highlight w:val="none"/>
        </w:rPr>
      </w:pPr>
      <w:r>
        <w:rPr>
          <w:rFonts w:hint="eastAsia" w:ascii="宋体" w:hAnsi="宋体"/>
          <w:bCs/>
          <w:color w:val="auto"/>
          <w:sz w:val="24"/>
          <w:highlight w:val="none"/>
        </w:rPr>
        <w:t>本页为签章页，无正文。</w:t>
      </w:r>
    </w:p>
    <w:p>
      <w:pPr>
        <w:autoSpaceDE w:val="0"/>
        <w:autoSpaceDN w:val="0"/>
        <w:spacing w:line="360" w:lineRule="auto"/>
        <w:rPr>
          <w:rFonts w:hint="eastAsia" w:ascii="宋体" w:hAnsi="宋体"/>
          <w:b/>
          <w:color w:val="auto"/>
          <w:sz w:val="24"/>
          <w:highlight w:val="none"/>
        </w:rPr>
      </w:pPr>
    </w:p>
    <w:p>
      <w:pPr>
        <w:autoSpaceDE w:val="0"/>
        <w:autoSpaceDN w:val="0"/>
        <w:spacing w:line="360" w:lineRule="auto"/>
        <w:rPr>
          <w:rFonts w:hint="eastAsia"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r>
        <w:rPr>
          <w:rFonts w:hint="eastAsia" w:ascii="宋体" w:hAnsi="宋体"/>
          <w:color w:val="auto"/>
          <w:sz w:val="24"/>
          <w:highlight w:val="none"/>
          <w:lang w:eastAsia="zh-CN"/>
        </w:rPr>
        <w:t>浙江省杭州第七中学</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pPr>
        <w:autoSpaceDE w:val="0"/>
        <w:autoSpaceDN w:val="0"/>
        <w:spacing w:line="360" w:lineRule="auto"/>
        <w:rPr>
          <w:rFonts w:hint="eastAsia" w:ascii="宋体" w:hAnsi="宋体"/>
          <w:color w:val="auto"/>
          <w:sz w:val="24"/>
          <w:highlight w:val="none"/>
        </w:rPr>
      </w:pP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pPr>
        <w:spacing w:line="360" w:lineRule="auto"/>
        <w:rPr>
          <w:rFonts w:hint="eastAsia" w:ascii="宋体" w:hAnsi="宋体"/>
          <w:color w:val="auto"/>
          <w:sz w:val="24"/>
          <w:highlight w:val="none"/>
        </w:rPr>
      </w:pPr>
    </w:p>
    <w:p>
      <w:pPr>
        <w:pStyle w:val="33"/>
        <w:spacing w:after="0"/>
        <w:ind w:left="0" w:leftChars="0" w:firstLine="0" w:firstLineChars="0"/>
        <w:rPr>
          <w:rFonts w:hint="eastAsia" w:ascii="宋体" w:hAnsi="宋体"/>
          <w:b/>
          <w:color w:val="auto"/>
          <w:highlight w:val="none"/>
        </w:rPr>
      </w:pPr>
    </w:p>
    <w:p>
      <w:pPr>
        <w:rPr>
          <w:rFonts w:hint="eastAsia" w:ascii="宋体" w:hAnsi="宋体"/>
          <w:b/>
          <w:color w:val="auto"/>
          <w:highlight w:val="none"/>
        </w:rPr>
      </w:pPr>
      <w:r>
        <w:rPr>
          <w:rFonts w:hint="eastAsia" w:ascii="宋体" w:hAnsi="宋体"/>
          <w:b/>
          <w:color w:val="auto"/>
          <w:highlight w:val="none"/>
        </w:rPr>
        <w:br w:type="page"/>
      </w:r>
    </w:p>
    <w:p>
      <w:pPr>
        <w:pStyle w:val="33"/>
        <w:ind w:left="0" w:leftChars="0" w:firstLine="0" w:firstLineChars="0"/>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pPr>
        <w:spacing w:line="360" w:lineRule="auto"/>
        <w:ind w:firstLine="482" w:firstLineChars="200"/>
        <w:outlineLvl w:val="0"/>
        <w:rPr>
          <w:rFonts w:hint="eastAsia" w:ascii="宋体" w:hAnsi="宋体"/>
          <w:b/>
          <w:color w:val="auto"/>
          <w:sz w:val="24"/>
          <w:highlight w:val="none"/>
        </w:rPr>
      </w:pPr>
      <w:bookmarkStart w:id="419" w:name="_Toc14021"/>
      <w:bookmarkStart w:id="420" w:name="_Toc5228"/>
      <w:bookmarkStart w:id="421" w:name="_Toc25079"/>
      <w:bookmarkStart w:id="422" w:name="_Toc19680"/>
      <w:bookmarkStart w:id="423" w:name="_Toc31297"/>
      <w:r>
        <w:rPr>
          <w:rFonts w:ascii="宋体" w:hAnsi="宋体"/>
          <w:b/>
          <w:color w:val="auto"/>
          <w:sz w:val="24"/>
          <w:highlight w:val="none"/>
        </w:rPr>
        <w:t>2.1 定义</w:t>
      </w:r>
      <w:bookmarkEnd w:id="419"/>
      <w:bookmarkEnd w:id="420"/>
      <w:bookmarkEnd w:id="421"/>
      <w:bookmarkEnd w:id="422"/>
      <w:bookmarkEnd w:id="423"/>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pPr>
        <w:spacing w:line="360" w:lineRule="auto"/>
        <w:ind w:firstLine="482" w:firstLineChars="200"/>
        <w:outlineLvl w:val="0"/>
        <w:rPr>
          <w:rFonts w:hint="eastAsia" w:ascii="宋体" w:hAnsi="宋体"/>
          <w:b/>
          <w:color w:val="auto"/>
          <w:sz w:val="24"/>
          <w:highlight w:val="none"/>
        </w:rPr>
      </w:pPr>
      <w:bookmarkStart w:id="424" w:name="_Toc3769"/>
      <w:bookmarkStart w:id="425" w:name="_Toc19539"/>
      <w:bookmarkStart w:id="426" w:name="_Toc31402"/>
      <w:bookmarkStart w:id="427" w:name="_Toc16752"/>
      <w:bookmarkStart w:id="428" w:name="_Toc23289"/>
      <w:r>
        <w:rPr>
          <w:rFonts w:ascii="宋体" w:hAnsi="宋体"/>
          <w:b/>
          <w:color w:val="auto"/>
          <w:sz w:val="24"/>
          <w:highlight w:val="none"/>
        </w:rPr>
        <w:t>2.2 技术规范</w:t>
      </w:r>
      <w:bookmarkEnd w:id="424"/>
      <w:bookmarkEnd w:id="425"/>
      <w:bookmarkEnd w:id="426"/>
      <w:bookmarkEnd w:id="427"/>
      <w:bookmarkEnd w:id="428"/>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outlineLvl w:val="0"/>
        <w:rPr>
          <w:rFonts w:hint="eastAsia" w:ascii="宋体" w:hAnsi="宋体"/>
          <w:b/>
          <w:color w:val="auto"/>
          <w:sz w:val="24"/>
          <w:highlight w:val="none"/>
        </w:rPr>
      </w:pPr>
      <w:bookmarkStart w:id="429" w:name="_Toc9161"/>
      <w:bookmarkStart w:id="430" w:name="_Toc13673"/>
      <w:bookmarkStart w:id="431" w:name="_Toc12412"/>
      <w:bookmarkStart w:id="432" w:name="_Toc4133"/>
      <w:bookmarkStart w:id="433" w:name="_Toc27945"/>
      <w:r>
        <w:rPr>
          <w:rFonts w:ascii="宋体" w:hAnsi="宋体"/>
          <w:b/>
          <w:color w:val="auto"/>
          <w:sz w:val="24"/>
          <w:highlight w:val="none"/>
        </w:rPr>
        <w:t>2.3 知识产权</w:t>
      </w:r>
      <w:bookmarkEnd w:id="429"/>
      <w:bookmarkEnd w:id="430"/>
      <w:bookmarkEnd w:id="431"/>
      <w:bookmarkEnd w:id="432"/>
      <w:bookmarkEnd w:id="433"/>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434" w:name="_Toc31233"/>
      <w:bookmarkStart w:id="435" w:name="_Toc26555"/>
      <w:bookmarkStart w:id="436" w:name="_Toc15447"/>
      <w:bookmarkStart w:id="437" w:name="_Toc32670"/>
      <w:bookmarkStart w:id="438" w:name="_Toc22011"/>
      <w:r>
        <w:rPr>
          <w:rFonts w:ascii="宋体" w:hAnsi="宋体"/>
          <w:b/>
          <w:color w:val="auto"/>
          <w:sz w:val="24"/>
          <w:highlight w:val="none"/>
        </w:rPr>
        <w:t xml:space="preserve">2.5 </w:t>
      </w:r>
      <w:bookmarkEnd w:id="434"/>
      <w:bookmarkEnd w:id="435"/>
      <w:bookmarkEnd w:id="436"/>
      <w:bookmarkEnd w:id="437"/>
      <w:bookmarkEnd w:id="438"/>
      <w:r>
        <w:rPr>
          <w:rFonts w:hint="eastAsia" w:ascii="宋体" w:hAnsi="宋体"/>
          <w:b/>
          <w:color w:val="auto"/>
          <w:sz w:val="24"/>
          <w:highlight w:val="none"/>
        </w:rPr>
        <w:t xml:space="preserve"> 履约检查和问题反馈</w:t>
      </w:r>
    </w:p>
    <w:p>
      <w:pPr>
        <w:spacing w:line="360" w:lineRule="auto"/>
        <w:ind w:firstLine="480" w:firstLineChars="200"/>
        <w:rPr>
          <w:rFonts w:hint="eastAsia" w:ascii="宋体" w:hAnsi="宋体"/>
          <w:color w:val="auto"/>
          <w:sz w:val="24"/>
          <w:highlight w:val="none"/>
        </w:rPr>
      </w:pPr>
      <w:bookmarkStart w:id="439" w:name="_Ref467379657"/>
      <w:r>
        <w:rPr>
          <w:rFonts w:hint="eastAsia" w:ascii="宋体" w:hAnsi="宋体"/>
          <w:color w:val="auto"/>
          <w:sz w:val="24"/>
          <w:highlight w:val="none"/>
        </w:rPr>
        <w:t>2.5.1</w:t>
      </w:r>
      <w:bookmarkEnd w:id="439"/>
      <w:bookmarkStart w:id="440"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440"/>
      <w:r>
        <w:rPr>
          <w:rFonts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441" w:name="_Toc13467"/>
      <w:bookmarkStart w:id="442" w:name="_Toc16163"/>
      <w:bookmarkStart w:id="443" w:name="_Toc13154"/>
      <w:bookmarkStart w:id="444" w:name="_Toc30507"/>
      <w:bookmarkStart w:id="445" w:name="_Toc18990"/>
      <w:r>
        <w:rPr>
          <w:rFonts w:ascii="宋体" w:hAnsi="宋体"/>
          <w:b/>
          <w:color w:val="auto"/>
          <w:sz w:val="24"/>
          <w:highlight w:val="none"/>
        </w:rPr>
        <w:t>2.6 技术资料和保密义务</w:t>
      </w:r>
      <w:bookmarkEnd w:id="441"/>
      <w:bookmarkEnd w:id="442"/>
      <w:bookmarkEnd w:id="443"/>
      <w:bookmarkEnd w:id="444"/>
      <w:bookmarkEnd w:id="445"/>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b/>
          <w:color w:val="auto"/>
          <w:sz w:val="24"/>
          <w:highlight w:val="none"/>
        </w:rPr>
      </w:pPr>
      <w:bookmarkStart w:id="44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46"/>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b/>
          <w:color w:val="auto"/>
          <w:sz w:val="24"/>
          <w:highlight w:val="none"/>
        </w:rPr>
      </w:pPr>
      <w:bookmarkStart w:id="447" w:name="_Toc22267"/>
      <w:r>
        <w:rPr>
          <w:rFonts w:ascii="宋体" w:hAnsi="宋体"/>
          <w:b/>
          <w:color w:val="auto"/>
          <w:sz w:val="24"/>
          <w:highlight w:val="none"/>
        </w:rPr>
        <w:t xml:space="preserve">2.8 </w:t>
      </w:r>
      <w:bookmarkEnd w:id="447"/>
      <w:r>
        <w:rPr>
          <w:rFonts w:hint="eastAsia" w:ascii="宋体" w:hAnsi="宋体"/>
          <w:b/>
          <w:color w:val="auto"/>
          <w:sz w:val="24"/>
          <w:highlight w:val="none"/>
        </w:rPr>
        <w:t>货物的风险负担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outlineLvl w:val="0"/>
        <w:rPr>
          <w:rFonts w:hint="eastAsia" w:ascii="宋体" w:hAnsi="宋体"/>
          <w:b/>
          <w:color w:val="auto"/>
          <w:sz w:val="24"/>
          <w:highlight w:val="none"/>
        </w:rPr>
      </w:pPr>
      <w:bookmarkStart w:id="448" w:name="_Toc10611"/>
      <w:r>
        <w:rPr>
          <w:rFonts w:ascii="宋体" w:hAnsi="宋体"/>
          <w:b/>
          <w:color w:val="auto"/>
          <w:sz w:val="24"/>
          <w:highlight w:val="none"/>
        </w:rPr>
        <w:t xml:space="preserve">2.9 </w:t>
      </w:r>
      <w:bookmarkEnd w:id="448"/>
      <w:r>
        <w:rPr>
          <w:rFonts w:hint="eastAsia" w:ascii="宋体" w:hAnsi="宋体"/>
          <w:b/>
          <w:color w:val="auto"/>
          <w:sz w:val="24"/>
          <w:highlight w:val="none"/>
        </w:rPr>
        <w:t>延迟交货</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宋体" w:hAnsi="宋体"/>
          <w:b/>
          <w:color w:val="auto"/>
          <w:sz w:val="24"/>
          <w:highlight w:val="none"/>
        </w:rPr>
      </w:pPr>
      <w:bookmarkStart w:id="449" w:name="_Toc7502"/>
      <w:bookmarkStart w:id="450" w:name="_Toc487900364"/>
      <w:bookmarkStart w:id="451" w:name="_Ref467378121"/>
      <w:bookmarkStart w:id="452" w:name="_Toc259093683"/>
      <w:bookmarkStart w:id="453" w:name="_Toc279701254"/>
      <w:r>
        <w:rPr>
          <w:rFonts w:hint="eastAsia" w:ascii="宋体" w:hAnsi="宋体"/>
          <w:b/>
          <w:color w:val="auto"/>
          <w:sz w:val="24"/>
          <w:highlight w:val="none"/>
        </w:rPr>
        <w:t>2.10 合同变更</w:t>
      </w:r>
      <w:bookmarkEnd w:id="44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54" w:name="_Toc487900369"/>
      <w:bookmarkStart w:id="455" w:name="_Toc279701259"/>
      <w:bookmarkStart w:id="456" w:name="_Toc259093688"/>
    </w:p>
    <w:p>
      <w:pPr>
        <w:spacing w:line="360" w:lineRule="auto"/>
        <w:ind w:firstLine="482" w:firstLineChars="200"/>
        <w:outlineLvl w:val="0"/>
        <w:rPr>
          <w:rFonts w:hint="eastAsia" w:ascii="宋体" w:hAnsi="宋体"/>
          <w:b/>
          <w:color w:val="auto"/>
          <w:sz w:val="24"/>
          <w:highlight w:val="none"/>
        </w:rPr>
      </w:pPr>
      <w:bookmarkStart w:id="457" w:name="_Toc15237"/>
      <w:bookmarkStart w:id="458" w:name="_Toc10366"/>
      <w:bookmarkStart w:id="459" w:name="_Toc22955"/>
      <w:r>
        <w:rPr>
          <w:rFonts w:hint="eastAsia" w:ascii="宋体" w:hAnsi="宋体"/>
          <w:b/>
          <w:color w:val="auto"/>
          <w:sz w:val="24"/>
          <w:highlight w:val="none"/>
        </w:rPr>
        <w:t>2.11 合同转让</w:t>
      </w:r>
      <w:bookmarkEnd w:id="454"/>
      <w:bookmarkEnd w:id="455"/>
      <w:bookmarkEnd w:id="456"/>
      <w:r>
        <w:rPr>
          <w:rFonts w:hint="eastAsia" w:ascii="宋体" w:hAnsi="宋体"/>
          <w:b/>
          <w:color w:val="auto"/>
          <w:sz w:val="24"/>
          <w:highlight w:val="none"/>
        </w:rPr>
        <w:t>和分包</w:t>
      </w:r>
      <w:bookmarkEnd w:id="457"/>
      <w:bookmarkEnd w:id="458"/>
      <w:bookmarkEnd w:id="45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pPr>
        <w:spacing w:line="360" w:lineRule="auto"/>
        <w:ind w:firstLine="482" w:firstLineChars="200"/>
        <w:outlineLvl w:val="0"/>
        <w:rPr>
          <w:rFonts w:hint="eastAsia" w:ascii="宋体" w:hAnsi="宋体"/>
          <w:b/>
          <w:color w:val="auto"/>
          <w:sz w:val="24"/>
          <w:highlight w:val="none"/>
        </w:rPr>
      </w:pPr>
      <w:bookmarkStart w:id="460" w:name="_Toc13566"/>
      <w:bookmarkStart w:id="461" w:name="_Toc14066"/>
      <w:bookmarkStart w:id="462" w:name="_Toc16508"/>
      <w:r>
        <w:rPr>
          <w:rFonts w:hint="eastAsia" w:ascii="宋体" w:hAnsi="宋体"/>
          <w:b/>
          <w:color w:val="auto"/>
          <w:sz w:val="24"/>
          <w:highlight w:val="none"/>
        </w:rPr>
        <w:t>2.12 不可抗力</w:t>
      </w:r>
      <w:bookmarkEnd w:id="460"/>
      <w:bookmarkEnd w:id="461"/>
      <w:bookmarkEnd w:id="462"/>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pPr>
        <w:spacing w:line="360" w:lineRule="auto"/>
        <w:ind w:firstLine="482" w:firstLineChars="200"/>
        <w:outlineLvl w:val="0"/>
        <w:rPr>
          <w:rFonts w:hint="eastAsia" w:ascii="宋体" w:hAnsi="宋体"/>
          <w:b/>
          <w:color w:val="auto"/>
          <w:sz w:val="24"/>
          <w:highlight w:val="none"/>
        </w:rPr>
      </w:pPr>
      <w:bookmarkStart w:id="463" w:name="_Toc689"/>
      <w:bookmarkStart w:id="464" w:name="_Toc30676"/>
      <w:bookmarkStart w:id="465" w:name="_Toc6969"/>
      <w:bookmarkStart w:id="466" w:name="_Toc487900365"/>
      <w:bookmarkStart w:id="467" w:name="_Toc279701255"/>
      <w:bookmarkStart w:id="468" w:name="_Toc259093684"/>
      <w:r>
        <w:rPr>
          <w:rFonts w:hint="eastAsia" w:ascii="宋体" w:hAnsi="宋体"/>
          <w:b/>
          <w:color w:val="auto"/>
          <w:sz w:val="24"/>
          <w:highlight w:val="none"/>
        </w:rPr>
        <w:t>2.13 税费</w:t>
      </w:r>
      <w:bookmarkEnd w:id="463"/>
      <w:bookmarkEnd w:id="464"/>
      <w:bookmarkEnd w:id="465"/>
      <w:bookmarkEnd w:id="466"/>
      <w:bookmarkEnd w:id="467"/>
      <w:bookmarkEnd w:id="468"/>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360" w:lineRule="auto"/>
        <w:ind w:firstLine="482" w:firstLineChars="200"/>
        <w:outlineLvl w:val="0"/>
        <w:rPr>
          <w:rFonts w:hint="eastAsia" w:ascii="宋体" w:hAnsi="宋体"/>
          <w:b/>
          <w:color w:val="auto"/>
          <w:sz w:val="24"/>
          <w:highlight w:val="none"/>
        </w:rPr>
      </w:pPr>
      <w:bookmarkStart w:id="469" w:name="_Toc8298"/>
      <w:bookmarkStart w:id="470" w:name="_Toc487900368"/>
      <w:bookmarkStart w:id="471" w:name="_Toc279701258"/>
      <w:bookmarkStart w:id="472" w:name="_Toc7102"/>
      <w:bookmarkStart w:id="473" w:name="_Toc259093687"/>
      <w:bookmarkStart w:id="474" w:name="_Toc16959"/>
      <w:r>
        <w:rPr>
          <w:rFonts w:hint="eastAsia" w:ascii="宋体" w:hAnsi="宋体"/>
          <w:b/>
          <w:color w:val="auto"/>
          <w:sz w:val="24"/>
          <w:highlight w:val="none"/>
        </w:rPr>
        <w:t>2.14乙方破产</w:t>
      </w:r>
      <w:bookmarkEnd w:id="469"/>
      <w:bookmarkEnd w:id="470"/>
      <w:bookmarkEnd w:id="471"/>
      <w:bookmarkEnd w:id="472"/>
      <w:bookmarkEnd w:id="473"/>
      <w:bookmarkEnd w:id="474"/>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b/>
          <w:color w:val="auto"/>
          <w:sz w:val="24"/>
          <w:highlight w:val="none"/>
        </w:rPr>
      </w:pPr>
      <w:bookmarkStart w:id="475" w:name="_Toc29333"/>
      <w:bookmarkStart w:id="476" w:name="_Toc6134"/>
      <w:bookmarkStart w:id="477" w:name="_Toc15387"/>
      <w:r>
        <w:rPr>
          <w:rFonts w:hint="eastAsia" w:ascii="宋体" w:hAnsi="宋体"/>
          <w:b/>
          <w:color w:val="auto"/>
          <w:sz w:val="24"/>
          <w:highlight w:val="none"/>
        </w:rPr>
        <w:t>2.15 合同中止、终止</w:t>
      </w:r>
      <w:bookmarkEnd w:id="475"/>
      <w:bookmarkEnd w:id="476"/>
      <w:bookmarkEnd w:id="477"/>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2.15.1 双方当事人不得擅自中止或者终止合同；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b/>
          <w:color w:val="auto"/>
          <w:sz w:val="24"/>
          <w:highlight w:val="none"/>
        </w:rPr>
      </w:pPr>
      <w:bookmarkStart w:id="478" w:name="_Toc14563"/>
      <w:bookmarkStart w:id="479" w:name="_Toc1125"/>
      <w:bookmarkStart w:id="480" w:name="_Toc6596"/>
      <w:r>
        <w:rPr>
          <w:rFonts w:hint="eastAsia" w:ascii="宋体" w:hAnsi="宋体"/>
          <w:b/>
          <w:color w:val="auto"/>
          <w:sz w:val="24"/>
          <w:highlight w:val="none"/>
        </w:rPr>
        <w:t>2.16检验和验收</w:t>
      </w:r>
      <w:bookmarkEnd w:id="478"/>
      <w:bookmarkEnd w:id="479"/>
      <w:bookmarkEnd w:id="480"/>
    </w:p>
    <w:p>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450"/>
    <w:bookmarkEnd w:id="451"/>
    <w:bookmarkEnd w:id="452"/>
    <w:bookmarkEnd w:id="453"/>
    <w:p>
      <w:pPr>
        <w:spacing w:line="360" w:lineRule="auto"/>
        <w:ind w:firstLine="482" w:firstLineChars="200"/>
        <w:outlineLvl w:val="0"/>
        <w:rPr>
          <w:rFonts w:hint="eastAsia" w:ascii="宋体" w:hAnsi="宋体"/>
          <w:b/>
          <w:color w:val="auto"/>
          <w:sz w:val="24"/>
          <w:highlight w:val="none"/>
        </w:rPr>
      </w:pPr>
      <w:bookmarkStart w:id="481" w:name="_Toc279701261"/>
      <w:bookmarkStart w:id="482" w:name="_Toc259093690"/>
      <w:bookmarkStart w:id="483" w:name="_Toc487900371"/>
      <w:bookmarkStart w:id="484" w:name="_Toc19604"/>
      <w:bookmarkStart w:id="485" w:name="_Toc11284"/>
      <w:bookmarkStart w:id="486" w:name="_Toc25182"/>
      <w:r>
        <w:rPr>
          <w:rFonts w:hint="eastAsia" w:ascii="宋体" w:hAnsi="宋体"/>
          <w:b/>
          <w:color w:val="auto"/>
          <w:sz w:val="24"/>
          <w:highlight w:val="none"/>
        </w:rPr>
        <w:t>2.17 通知</w:t>
      </w:r>
      <w:bookmarkEnd w:id="481"/>
      <w:bookmarkEnd w:id="482"/>
      <w:bookmarkEnd w:id="483"/>
      <w:r>
        <w:rPr>
          <w:rFonts w:hint="eastAsia" w:ascii="宋体" w:hAnsi="宋体"/>
          <w:b/>
          <w:color w:val="auto"/>
          <w:sz w:val="24"/>
          <w:highlight w:val="none"/>
        </w:rPr>
        <w:t>和送达</w:t>
      </w:r>
      <w:bookmarkEnd w:id="484"/>
      <w:bookmarkEnd w:id="485"/>
      <w:bookmarkEnd w:id="486"/>
    </w:p>
    <w:p>
      <w:pPr>
        <w:spacing w:line="360" w:lineRule="auto"/>
        <w:ind w:firstLine="480" w:firstLineChars="200"/>
        <w:rPr>
          <w:rFonts w:hint="eastAsia" w:ascii="宋体" w:hAnsi="宋体"/>
          <w:color w:val="auto"/>
          <w:sz w:val="24"/>
          <w:highlight w:val="none"/>
        </w:rPr>
      </w:pPr>
      <w:bookmarkStart w:id="487" w:name="_Toc6698"/>
      <w:bookmarkStart w:id="488" w:name="_Toc3135"/>
      <w:bookmarkStart w:id="489" w:name="_Toc259093691"/>
      <w:bookmarkStart w:id="490" w:name="_Toc279701262"/>
      <w:bookmarkStart w:id="491" w:name="_Toc48790037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487"/>
      <w:bookmarkEnd w:id="488"/>
    </w:p>
    <w:p>
      <w:pPr>
        <w:spacing w:line="360" w:lineRule="auto"/>
        <w:ind w:firstLine="480" w:firstLineChars="200"/>
        <w:rPr>
          <w:rFonts w:hint="eastAsia" w:ascii="宋体" w:hAnsi="宋体"/>
          <w:color w:val="auto"/>
          <w:sz w:val="24"/>
          <w:highlight w:val="none"/>
        </w:rPr>
      </w:pPr>
      <w:bookmarkStart w:id="492" w:name="_Toc23294"/>
      <w:bookmarkStart w:id="493" w:name="_Toc23128"/>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pPr>
        <w:spacing w:line="360" w:lineRule="auto"/>
        <w:ind w:firstLine="482" w:firstLineChars="200"/>
        <w:outlineLvl w:val="0"/>
        <w:rPr>
          <w:rFonts w:hint="eastAsia" w:ascii="宋体" w:hAnsi="宋体"/>
          <w:b/>
          <w:color w:val="auto"/>
          <w:sz w:val="24"/>
          <w:highlight w:val="none"/>
        </w:rPr>
      </w:pPr>
      <w:bookmarkStart w:id="494" w:name="_Toc30599"/>
      <w:bookmarkStart w:id="495" w:name="_Toc18540"/>
      <w:bookmarkStart w:id="496" w:name="_Toc4355"/>
      <w:r>
        <w:rPr>
          <w:rFonts w:hint="eastAsia" w:ascii="宋体" w:hAnsi="宋体"/>
          <w:b/>
          <w:color w:val="auto"/>
          <w:sz w:val="24"/>
          <w:highlight w:val="none"/>
        </w:rPr>
        <w:t>2.18 计量单位</w:t>
      </w:r>
      <w:bookmarkEnd w:id="489"/>
      <w:bookmarkEnd w:id="490"/>
      <w:bookmarkEnd w:id="491"/>
      <w:bookmarkEnd w:id="494"/>
      <w:bookmarkEnd w:id="495"/>
      <w:bookmarkEnd w:id="496"/>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宋体" w:hAnsi="宋体"/>
          <w:b/>
          <w:color w:val="auto"/>
          <w:sz w:val="24"/>
          <w:highlight w:val="none"/>
        </w:rPr>
      </w:pPr>
      <w:bookmarkStart w:id="497" w:name="_Toc259093692"/>
      <w:bookmarkStart w:id="498" w:name="_Toc12773"/>
      <w:bookmarkStart w:id="499" w:name="_Toc279701263"/>
      <w:bookmarkStart w:id="500" w:name="_Toc18567"/>
      <w:bookmarkStart w:id="501" w:name="_Toc487900373"/>
      <w:bookmarkStart w:id="502" w:name="_Toc10330"/>
      <w:r>
        <w:rPr>
          <w:rFonts w:hint="eastAsia" w:ascii="宋体" w:hAnsi="宋体"/>
          <w:b/>
          <w:color w:val="auto"/>
          <w:sz w:val="24"/>
          <w:highlight w:val="none"/>
        </w:rPr>
        <w:t>2.19 合同使用的文字和适用的法律</w:t>
      </w:r>
      <w:bookmarkEnd w:id="497"/>
      <w:bookmarkEnd w:id="498"/>
      <w:bookmarkEnd w:id="499"/>
      <w:bookmarkEnd w:id="500"/>
      <w:bookmarkEnd w:id="501"/>
      <w:bookmarkEnd w:id="502"/>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2.19.1 合同使用汉语书就、变更和解释；</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2.19.2 合同适用中华人民共和国法律。</w:t>
      </w:r>
    </w:p>
    <w:p>
      <w:pPr>
        <w:spacing w:line="360" w:lineRule="auto"/>
        <w:ind w:firstLine="482" w:firstLineChars="200"/>
        <w:outlineLvl w:val="0"/>
        <w:rPr>
          <w:rFonts w:hint="eastAsia" w:ascii="宋体" w:hAnsi="宋体"/>
          <w:b/>
          <w:color w:val="auto"/>
          <w:sz w:val="24"/>
          <w:highlight w:val="none"/>
        </w:rPr>
      </w:pPr>
      <w:bookmarkStart w:id="503" w:name="_Toc487900374"/>
      <w:bookmarkStart w:id="504" w:name="_Toc12004"/>
      <w:bookmarkStart w:id="505" w:name="_Toc16673"/>
      <w:bookmarkStart w:id="506" w:name="_Toc259093693"/>
      <w:bookmarkStart w:id="507" w:name="_Toc3148"/>
      <w:bookmarkStart w:id="508" w:name="_Toc279701264"/>
      <w:r>
        <w:rPr>
          <w:rFonts w:hint="eastAsia" w:ascii="宋体" w:hAnsi="宋体"/>
          <w:b/>
          <w:color w:val="auto"/>
          <w:sz w:val="24"/>
          <w:highlight w:val="none"/>
        </w:rPr>
        <w:t>2.20</w:t>
      </w:r>
      <w:bookmarkEnd w:id="503"/>
      <w:bookmarkEnd w:id="504"/>
      <w:bookmarkEnd w:id="505"/>
      <w:bookmarkEnd w:id="506"/>
      <w:bookmarkEnd w:id="507"/>
      <w:bookmarkEnd w:id="508"/>
      <w:bookmarkStart w:id="509" w:name="_Toc6885"/>
      <w:bookmarkStart w:id="510" w:name="_Toc14001"/>
      <w:bookmarkStart w:id="511" w:name="_Toc19890"/>
      <w:r>
        <w:rPr>
          <w:rFonts w:hint="eastAsia" w:ascii="宋体" w:hAnsi="宋体"/>
          <w:b/>
          <w:color w:val="auto"/>
          <w:sz w:val="24"/>
          <w:highlight w:val="none"/>
        </w:rPr>
        <w:t>合同份数</w:t>
      </w:r>
      <w:bookmarkEnd w:id="509"/>
      <w:bookmarkEnd w:id="510"/>
      <w:bookmarkEnd w:id="511"/>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pPr>
        <w:rPr>
          <w:rFonts w:hint="eastAsia" w:ascii="宋体" w:hAnsi="宋体"/>
          <w:b/>
          <w:color w:val="auto"/>
          <w:highlight w:val="none"/>
        </w:rPr>
      </w:pPr>
      <w:r>
        <w:rPr>
          <w:rFonts w:hint="eastAsia" w:ascii="宋体" w:hAnsi="宋体"/>
          <w:b/>
          <w:color w:val="auto"/>
          <w:highlight w:val="none"/>
        </w:rPr>
        <w:br w:type="page"/>
      </w:r>
    </w:p>
    <w:p>
      <w:pPr>
        <w:pStyle w:val="33"/>
        <w:spacing w:line="560" w:lineRule="exact"/>
        <w:ind w:left="0" w:leftChars="0" w:firstLine="0" w:firstLineChars="0"/>
        <w:jc w:val="center"/>
        <w:rPr>
          <w:rFonts w:hint="eastAsia" w:ascii="宋体" w:hAnsi="宋体"/>
          <w:b/>
          <w:color w:val="auto"/>
          <w:highlight w:val="none"/>
        </w:rPr>
      </w:pPr>
      <w:r>
        <w:rPr>
          <w:rFonts w:hint="eastAsia" w:ascii="宋体" w:hAnsi="宋体"/>
          <w:b/>
          <w:color w:val="auto"/>
          <w:highlight w:val="none"/>
        </w:rPr>
        <w:t>第三部分  合同专用条款</w:t>
      </w:r>
    </w:p>
    <w:p>
      <w:pPr>
        <w:spacing w:line="360" w:lineRule="auto"/>
        <w:ind w:left="-420" w:leftChars="-200" w:right="-420" w:rightChars="-200" w:firstLine="480" w:firstLineChars="200"/>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不收取</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0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合同签订及具备支付条件后7个工作日内，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支付合同总价的40%预付款</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pStyle w:val="14"/>
              <w:numPr>
                <w:ilvl w:val="0"/>
                <w:numId w:val="10"/>
              </w:numPr>
              <w:snapToGrid w:val="0"/>
              <w:spacing w:before="0" w:beforeAutospacing="0" w:after="0" w:afterAutospacing="0"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安装调试完成并通过由使用单位组织的验收小组对项目</w:t>
            </w:r>
            <w:r>
              <w:rPr>
                <w:rFonts w:hint="eastAsia" w:ascii="宋体" w:hAnsi="宋体" w:eastAsia="宋体" w:cs="宋体"/>
                <w:color w:val="auto"/>
                <w:sz w:val="24"/>
                <w:highlight w:val="none"/>
                <w:lang w:val="en-US" w:eastAsia="zh-CN"/>
              </w:rPr>
              <w:t>初</w:t>
            </w:r>
            <w:r>
              <w:rPr>
                <w:rFonts w:hint="eastAsia" w:ascii="宋体" w:hAnsi="宋体" w:eastAsia="宋体" w:cs="宋体"/>
                <w:color w:val="auto"/>
                <w:sz w:val="24"/>
                <w:highlight w:val="none"/>
              </w:rPr>
              <w:t>验合格后10个工作日内，乙方凭发票、</w:t>
            </w:r>
            <w:r>
              <w:rPr>
                <w:rFonts w:hint="eastAsia" w:ascii="宋体" w:hAnsi="宋体" w:eastAsia="宋体" w:cs="宋体"/>
                <w:color w:val="auto"/>
                <w:sz w:val="24"/>
                <w:highlight w:val="none"/>
                <w:lang w:val="en-US" w:eastAsia="zh-CN"/>
              </w:rPr>
              <w:t>初</w:t>
            </w:r>
            <w:r>
              <w:rPr>
                <w:rFonts w:hint="eastAsia" w:ascii="宋体" w:hAnsi="宋体" w:eastAsia="宋体" w:cs="宋体"/>
                <w:color w:val="auto"/>
                <w:sz w:val="24"/>
                <w:highlight w:val="none"/>
              </w:rPr>
              <w:t>验报告、向甲方办理</w:t>
            </w:r>
            <w:r>
              <w:rPr>
                <w:rFonts w:hint="eastAsia" w:ascii="宋体" w:hAnsi="宋体" w:eastAsia="宋体" w:cs="宋体"/>
                <w:color w:val="auto"/>
                <w:sz w:val="24"/>
                <w:highlight w:val="none"/>
                <w:lang w:val="en-US" w:eastAsia="zh-CN"/>
              </w:rPr>
              <w:t>申请支付</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40%的货款</w:t>
            </w:r>
            <w:r>
              <w:rPr>
                <w:rFonts w:hint="eastAsia" w:ascii="宋体" w:hAnsi="宋体" w:eastAsia="宋体" w:cs="宋体"/>
                <w:color w:val="auto"/>
                <w:sz w:val="24"/>
                <w:szCs w:val="24"/>
                <w:highlight w:val="none"/>
                <w:lang w:val="en-US" w:eastAsia="zh-CN"/>
              </w:rPr>
              <w:t>。</w:t>
            </w:r>
          </w:p>
          <w:p>
            <w:pPr>
              <w:pStyle w:val="14"/>
              <w:numPr>
                <w:ilvl w:val="0"/>
                <w:numId w:val="10"/>
              </w:numPr>
              <w:snapToGrid w:val="0"/>
              <w:spacing w:before="0" w:beforeAutospacing="0" w:after="0" w:afterAutospacing="0" w:line="300" w:lineRule="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highlight w:val="none"/>
                <w:lang w:val="en-US" w:eastAsia="zh-CN"/>
              </w:rPr>
              <w:t>初验通过后并试运行一个月以上，</w:t>
            </w:r>
            <w:r>
              <w:rPr>
                <w:rFonts w:hint="eastAsia" w:ascii="宋体" w:hAnsi="宋体" w:eastAsia="宋体" w:cs="宋体"/>
                <w:color w:val="auto"/>
                <w:sz w:val="24"/>
                <w:highlight w:val="none"/>
              </w:rPr>
              <w:t>通过由使用单位组织的验收小组对项目</w:t>
            </w:r>
            <w:r>
              <w:rPr>
                <w:rFonts w:hint="eastAsia" w:ascii="宋体" w:hAnsi="宋体" w:eastAsia="宋体" w:cs="宋体"/>
                <w:color w:val="auto"/>
                <w:sz w:val="24"/>
                <w:highlight w:val="none"/>
                <w:lang w:val="en-US" w:eastAsia="zh-CN"/>
              </w:rPr>
              <w:t>终</w:t>
            </w:r>
            <w:r>
              <w:rPr>
                <w:rFonts w:hint="eastAsia" w:ascii="宋体" w:hAnsi="宋体" w:eastAsia="宋体" w:cs="宋体"/>
                <w:color w:val="auto"/>
                <w:sz w:val="24"/>
                <w:highlight w:val="none"/>
              </w:rPr>
              <w:t>验合格后，提交全部报告材料，通过正式验收后10个工作日内，乙方凭发票、验收报告向甲方办理合同余款</w:t>
            </w:r>
            <w:r>
              <w:rPr>
                <w:rFonts w:hint="eastAsia" w:ascii="宋体" w:hAnsi="宋体" w:eastAsia="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pStyle w:val="6"/>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color w:val="auto"/>
                <w:highlight w:val="none"/>
              </w:rPr>
            </w:pPr>
            <w:r>
              <w:rPr>
                <w:rFonts w:hint="eastAsia" w:hAnsi="宋体" w:cs="宋体"/>
                <w:color w:val="auto"/>
                <w:sz w:val="24"/>
                <w:highlight w:val="none"/>
                <w:lang w:val="en-US" w:eastAsia="zh-CN"/>
              </w:rPr>
              <w:t>合同签订后60个自然日完成软件的安装与开发，初验通过后进行试运行</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pPr>
              <w:numPr>
                <w:ilvl w:val="0"/>
                <w:numId w:val="11"/>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pPr>
              <w:numPr>
                <w:ilvl w:val="0"/>
                <w:numId w:val="11"/>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11"/>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pPr>
              <w:numPr>
                <w:ilvl w:val="0"/>
                <w:numId w:val="11"/>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numPr>
                <w:ilvl w:val="0"/>
                <w:numId w:val="11"/>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w:t>
            </w:r>
            <w:r>
              <w:rPr>
                <w:rFonts w:hint="eastAsia" w:ascii="宋体" w:hAnsi="宋体" w:cs="宋体"/>
                <w:color w:val="auto"/>
                <w:sz w:val="24"/>
                <w:highlight w:val="none"/>
                <w:lang w:val="en-US" w:eastAsia="zh-CN"/>
              </w:rPr>
              <w:t>后，甲方</w:t>
            </w:r>
            <w:r>
              <w:rPr>
                <w:rFonts w:hint="eastAsia" w:ascii="宋体" w:hAnsi="宋体" w:cs="宋体"/>
                <w:color w:val="auto"/>
                <w:sz w:val="24"/>
                <w:highlight w:val="none"/>
              </w:rPr>
              <w:t>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pPr>
        <w:spacing w:line="360" w:lineRule="auto"/>
        <w:ind w:left="-420" w:leftChars="-200" w:right="-420" w:rightChars="-200" w:firstLine="720" w:firstLineChars="300"/>
        <w:rPr>
          <w:rFonts w:hint="eastAsia" w:ascii="宋体" w:hAnsi="宋体" w:cs="宋体"/>
          <w:color w:val="auto"/>
          <w:sz w:val="24"/>
          <w:highlight w:val="none"/>
          <w:lang w:val="en-US" w:eastAsia="zh-CN"/>
        </w:rPr>
      </w:pPr>
    </w:p>
    <w:p>
      <w:pPr>
        <w:spacing w:line="360" w:lineRule="auto"/>
        <w:ind w:left="-420" w:leftChars="-200" w:right="-420" w:rightChars="-200" w:firstLine="960" w:firstLineChars="400"/>
        <w:rPr>
          <w:rFonts w:hint="eastAsia" w:ascii="宋体" w:hAnsi="宋体" w:eastAsia="宋体"/>
          <w:color w:val="auto"/>
          <w:highlight w:val="none"/>
          <w:lang w:eastAsia="zh-CN"/>
        </w:rPr>
      </w:pPr>
      <w:r>
        <w:rPr>
          <w:rFonts w:hint="eastAsia" w:ascii="宋体" w:hAnsi="宋体" w:cs="宋体"/>
          <w:color w:val="auto"/>
          <w:sz w:val="24"/>
          <w:highlight w:val="none"/>
          <w:lang w:val="en-US" w:eastAsia="zh-CN"/>
        </w:rPr>
        <w:t>合同</w:t>
      </w:r>
      <w:r>
        <w:rPr>
          <w:rFonts w:hint="eastAsia" w:ascii="宋体" w:hAnsi="宋体" w:eastAsia="宋体" w:cs="宋体"/>
          <w:color w:val="auto"/>
          <w:sz w:val="24"/>
          <w:highlight w:val="none"/>
        </w:rPr>
        <w:t>其他要求</w:t>
      </w:r>
      <w:r>
        <w:rPr>
          <w:rFonts w:hint="eastAsia" w:ascii="宋体" w:hAnsi="宋体" w:cs="宋体"/>
          <w:color w:val="auto"/>
          <w:sz w:val="24"/>
          <w:highlight w:val="none"/>
          <w:lang w:eastAsia="zh-CN"/>
        </w:rPr>
        <w:t>：</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lang w:eastAsia="zh-CN"/>
        </w:rPr>
        <w:t>1</w:t>
      </w:r>
      <w:r>
        <w:rPr>
          <w:rFonts w:hint="eastAsia" w:ascii="宋体" w:hAnsi="宋体" w:eastAsia="宋体" w:cs="宋体"/>
          <w:iCs/>
          <w:color w:val="auto"/>
          <w:sz w:val="24"/>
          <w:highlight w:val="none"/>
        </w:rPr>
        <w:t>.资金支付方式：</w:t>
      </w:r>
      <w:r>
        <w:rPr>
          <w:rFonts w:hint="eastAsia" w:ascii="宋体" w:hAnsi="宋体" w:eastAsia="宋体" w:cs="宋体"/>
          <w:iCs/>
          <w:color w:val="auto"/>
          <w:sz w:val="24"/>
          <w:highlight w:val="none"/>
          <w:u w:val="single"/>
        </w:rPr>
        <w:t xml:space="preserve">      电汇        </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iCs/>
          <w:color w:val="auto"/>
          <w:sz w:val="24"/>
          <w:highlight w:val="none"/>
          <w:lang w:eastAsia="zh-CN"/>
        </w:rPr>
        <w:t>2</w:t>
      </w:r>
      <w:r>
        <w:rPr>
          <w:rFonts w:hint="eastAsia" w:ascii="宋体" w:hAnsi="宋体" w:eastAsia="宋体" w:cs="宋体"/>
          <w:iCs/>
          <w:color w:val="auto"/>
          <w:sz w:val="24"/>
          <w:highlight w:val="none"/>
        </w:rPr>
        <w:t>.验收、交付标准和方法：</w:t>
      </w:r>
      <w:r>
        <w:rPr>
          <w:rFonts w:hint="eastAsia" w:ascii="宋体" w:hAnsi="宋体" w:eastAsia="宋体" w:cs="宋体"/>
          <w:color w:val="auto"/>
          <w:sz w:val="24"/>
          <w:highlight w:val="none"/>
          <w:u w:val="single"/>
        </w:rPr>
        <w:t>按照</w:t>
      </w:r>
      <w:r>
        <w:rPr>
          <w:rFonts w:hint="eastAsia" w:ascii="宋体" w:hAnsi="宋体" w:eastAsia="宋体" w:cs="宋体"/>
          <w:color w:val="auto"/>
          <w:sz w:val="24"/>
          <w:highlight w:val="none"/>
          <w:u w:val="single"/>
          <w:lang w:val="en-US" w:eastAsia="zh-CN"/>
        </w:rPr>
        <w:t>验收</w:t>
      </w:r>
      <w:r>
        <w:rPr>
          <w:rFonts w:hint="eastAsia" w:ascii="宋体" w:hAnsi="宋体" w:eastAsia="宋体" w:cs="宋体"/>
          <w:color w:val="auto"/>
          <w:sz w:val="24"/>
          <w:highlight w:val="none"/>
          <w:u w:val="single"/>
        </w:rPr>
        <w:t>流程设置，对启动验收、制定验收方案、成立验收小组、出具验收报告、形成验收意见、作出验收评价的全过程验收情况进行记录。验收合格后，按合同要求交付并由采购人支付相应的采购资金。</w:t>
      </w:r>
    </w:p>
    <w:p>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iCs/>
          <w:color w:val="auto"/>
          <w:sz w:val="24"/>
          <w:highlight w:val="none"/>
          <w:lang w:eastAsia="zh-CN"/>
        </w:rPr>
        <w:t>3</w:t>
      </w:r>
      <w:r>
        <w:rPr>
          <w:rFonts w:hint="eastAsia" w:ascii="宋体" w:hAnsi="宋体" w:eastAsia="宋体" w:cs="宋体"/>
          <w:iCs/>
          <w:color w:val="auto"/>
          <w:sz w:val="24"/>
          <w:highlight w:val="none"/>
        </w:rPr>
        <w:t>.质量保修范围和保修期：</w:t>
      </w:r>
      <w:r>
        <w:rPr>
          <w:rFonts w:hint="eastAsia" w:ascii="宋体" w:hAnsi="宋体" w:eastAsia="宋体" w:cs="宋体"/>
          <w:color w:val="auto"/>
          <w:sz w:val="24"/>
          <w:highlight w:val="none"/>
          <w:u w:val="single"/>
        </w:rPr>
        <w:t>提供3年质保服务。服务期间承担维护工作，保障系统正常运行。在项目实施过程中及售后服务期内，供应商需承诺指定专人负责与用户保持长期的联系与服务。</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lang w:eastAsia="zh-CN"/>
        </w:rPr>
        <w:t>4</w:t>
      </w:r>
      <w:r>
        <w:rPr>
          <w:rFonts w:hint="eastAsia" w:ascii="宋体" w:hAnsi="宋体" w:eastAsia="宋体" w:cs="宋体"/>
          <w:iCs/>
          <w:color w:val="auto"/>
          <w:sz w:val="24"/>
          <w:highlight w:val="none"/>
        </w:rPr>
        <w:t>.知识产权归属、处理方式：</w:t>
      </w:r>
      <w:r>
        <w:rPr>
          <w:rFonts w:hint="eastAsia" w:ascii="宋体" w:hAnsi="宋体" w:eastAsia="宋体" w:cs="宋体"/>
          <w:iCs/>
          <w:color w:val="auto"/>
          <w:sz w:val="24"/>
          <w:highlight w:val="none"/>
          <w:u w:val="single"/>
        </w:rPr>
        <w:t>软件产品的开发内容归属于采购人，成品软件知识产权归属于供应商。采购方依据合同条款享有有限且合理的使用权，并承担对供应商知识产权的保护责任，不得擅自转让这些权利。</w:t>
      </w:r>
    </w:p>
    <w:p>
      <w:pP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lang w:eastAsia="zh-CN"/>
        </w:rPr>
        <w:t>5</w:t>
      </w:r>
      <w:r>
        <w:rPr>
          <w:rFonts w:hint="eastAsia" w:ascii="宋体" w:hAnsi="宋体" w:eastAsia="宋体" w:cs="宋体"/>
          <w:iCs/>
          <w:color w:val="auto"/>
          <w:sz w:val="24"/>
          <w:highlight w:val="none"/>
        </w:rPr>
        <w:t>.成本补偿、风险分担约定</w:t>
      </w:r>
    </w:p>
    <w:p>
      <w:pPr>
        <w:spacing w:line="360" w:lineRule="auto"/>
        <w:ind w:firstLine="42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标的物在交付前</w:t>
      </w:r>
      <w:r>
        <w:rPr>
          <w:rFonts w:hint="eastAsia" w:ascii="宋体" w:hAnsi="宋体" w:eastAsia="宋体" w:cs="宋体"/>
          <w:color w:val="auto"/>
          <w:sz w:val="24"/>
          <w:highlight w:val="none"/>
          <w:u w:val="single"/>
        </w:rPr>
        <w:t>毁损、灭失的风险负担，全部由乙方承担。</w:t>
      </w:r>
    </w:p>
    <w:p>
      <w:pPr>
        <w:spacing w:line="360" w:lineRule="auto"/>
        <w:ind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iCs/>
          <w:color w:val="auto"/>
          <w:sz w:val="24"/>
          <w:highlight w:val="none"/>
          <w:lang w:eastAsia="zh-CN"/>
        </w:rPr>
        <w:t>6</w:t>
      </w:r>
      <w:r>
        <w:rPr>
          <w:rFonts w:hint="eastAsia" w:ascii="宋体" w:hAnsi="宋体" w:eastAsia="宋体" w:cs="宋体"/>
          <w:iCs/>
          <w:color w:val="auto"/>
          <w:sz w:val="24"/>
          <w:highlight w:val="none"/>
        </w:rPr>
        <w:t>.违约责任与解决争议的方法：</w:t>
      </w:r>
      <w:r>
        <w:rPr>
          <w:rFonts w:hint="eastAsia" w:ascii="宋体" w:hAnsi="宋体" w:eastAsia="宋体" w:cs="宋体"/>
          <w:iCs/>
          <w:color w:val="auto"/>
          <w:sz w:val="24"/>
          <w:highlight w:val="none"/>
          <w:u w:val="single"/>
        </w:rPr>
        <w:t>除不可抗力外，如果乙方没有按照本合同约定的期限、地点和方式交付标的物，那么甲方可要求乙方支付违约金，违约金按每迟延交付标的物一日的应交付而未交付标的物价格的0.5%计算，最高限额为本合同总价的20 %；迟延交付标的物的违约金计算数额达到前述最高限额之日起，甲方有权在要求乙方支付违约金的同时，书面通知乙方解除本合同；除不可抗力外，如果甲方没有按照本合同约定的付款方式付款，那么乙方可要求甲方支付违约金，违约金按每迟延付款一日的应付而未付款的0.5 %计算，最高限额为本合同总价的20%；迟延付款的违约金计算数额达到前述最高限额之日起，乙方有权在要求甲方支付违约金的同时，书面通知甲方解除本合同；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如果出现政府采购监督管理部门在处理投诉事项期间，书面通知甲方暂停采购活动的情形，或者询问或质疑事项可能影响中标结果的，导致甲方中止履行合同的情形，均不视为甲方违约。合同履行过程中发生的任何争议，双方当事人均可通过和解或者调解解决；不愿和解、调解或者和解、调解不成的，可以选择将争议提交杭州市仲裁委员会依申请仲裁时其现行有效的仲裁规则裁决。</w:t>
      </w:r>
    </w:p>
    <w:p>
      <w:pPr>
        <w:spacing w:line="360" w:lineRule="auto"/>
        <w:ind w:left="-420" w:leftChars="-200" w:right="-420" w:rightChars="-200" w:firstLine="480" w:firstLineChars="200"/>
        <w:rPr>
          <w:rFonts w:hint="eastAsia" w:ascii="宋体" w:hAnsi="宋体"/>
          <w:color w:val="auto"/>
          <w:sz w:val="24"/>
          <w:highlight w:val="none"/>
        </w:rPr>
      </w:pPr>
    </w:p>
    <w:p>
      <w:pPr>
        <w:spacing w:line="360" w:lineRule="auto"/>
        <w:ind w:left="-420" w:leftChars="-200" w:right="-420" w:rightChars="-200"/>
        <w:rPr>
          <w:rFonts w:hint="eastAsia" w:ascii="宋体" w:hAnsi="宋体"/>
          <w:color w:val="auto"/>
          <w:sz w:val="24"/>
          <w:highlight w:val="none"/>
        </w:rPr>
      </w:pPr>
    </w:p>
    <w:p>
      <w:pPr>
        <w:spacing w:line="360" w:lineRule="auto"/>
        <w:rPr>
          <w:rFonts w:hint="eastAsia" w:ascii="宋体" w:hAnsi="宋体" w:cs="宋体"/>
          <w:color w:val="auto"/>
          <w:sz w:val="24"/>
          <w:highlight w:val="none"/>
        </w:rPr>
      </w:pPr>
    </w:p>
    <w:p>
      <w:pPr>
        <w:rPr>
          <w:color w:val="auto"/>
          <w:highlight w:val="none"/>
        </w:rPr>
      </w:pPr>
    </w:p>
    <w:p>
      <w:pPr>
        <w:rPr>
          <w:color w:val="auto"/>
          <w:highlight w:val="none"/>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82"/>
      <w:bookmarkEnd w:id="383"/>
      <w:r>
        <w:rPr>
          <w:rFonts w:hint="eastAsia" w:ascii="宋体" w:hAnsi="宋体" w:cs="宋体"/>
          <w:b/>
          <w:color w:val="auto"/>
          <w:sz w:val="36"/>
          <w:szCs w:val="20"/>
          <w:highlight w:val="none"/>
        </w:rPr>
        <w:t xml:space="preserve">  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落实采购政策需满足的资格要求……………………………………（页码）</w:t>
      </w:r>
    </w:p>
    <w:p>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pStyle w:val="4"/>
        <w:rPr>
          <w:rFonts w:hint="eastAsia" w:ascii="宋体" w:hAnsi="宋体" w:cs="宋体"/>
          <w:color w:val="auto"/>
          <w:sz w:val="24"/>
          <w:highlight w:val="none"/>
        </w:rPr>
      </w:pPr>
    </w:p>
    <w:p>
      <w:pPr>
        <w:rPr>
          <w:rFonts w:hint="eastAsia" w:ascii="宋体" w:hAnsi="宋体" w:cs="宋体"/>
          <w:color w:val="auto"/>
          <w:sz w:val="24"/>
          <w:highlight w:val="none"/>
        </w:rPr>
      </w:pPr>
    </w:p>
    <w:p>
      <w:pPr>
        <w:pStyle w:val="4"/>
        <w:rPr>
          <w:rFonts w:hint="eastAsia"/>
          <w:color w:val="auto"/>
          <w:highlight w:val="none"/>
        </w:rPr>
      </w:pP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hint="eastAsia" w:ascii="宋体" w:hAnsi="宋体" w:cs="宋体"/>
          <w:color w:val="auto"/>
          <w:sz w:val="24"/>
          <w:highlight w:val="none"/>
        </w:rPr>
      </w:pPr>
    </w:p>
    <w:p>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snapToGrid w:val="0"/>
          <w:color w:val="auto"/>
          <w:kern w:val="28"/>
          <w:sz w:val="24"/>
          <w:szCs w:val="20"/>
          <w:highlight w:val="none"/>
        </w:rPr>
        <w:t>（如果有)</w:t>
      </w:r>
      <w:bookmarkEnd w:id="512"/>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2.3.2报价情况说明（如果有）（如供应商报价低于项目预算50%的，应当提交本文档，详细阐述不影响产品质量或者诚信履约的具体原因）；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3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37"/>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hint="eastAsia"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18"/>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pStyle w:val="27"/>
        <w:ind w:firstLine="480" w:firstLineChars="200"/>
        <w:rPr>
          <w:rFonts w:hint="default" w:eastAsia="宋体"/>
          <w:color w:val="auto"/>
          <w:highlight w:val="none"/>
          <w:lang w:val="en-US" w:eastAsia="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招标文件中实质性要求必须明确响应。</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pStyle w:val="4"/>
        <w:rPr>
          <w:rFonts w:hint="eastAsia"/>
          <w:color w:val="auto"/>
          <w:highlight w:val="none"/>
          <w:lang w:val="en-US"/>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vAlign w:val="top"/>
          </w:tcPr>
          <w:p>
            <w:pPr>
              <w:snapToGrid w:val="0"/>
              <w:spacing w:line="360" w:lineRule="auto"/>
              <w:jc w:val="center"/>
              <w:rPr>
                <w:rFonts w:hint="eastAsia" w:ascii="宋体" w:hAnsi="宋体" w:cs="宋体"/>
                <w:color w:val="auto"/>
                <w:sz w:val="24"/>
                <w:highlight w:val="none"/>
              </w:rPr>
            </w:pPr>
            <w:r>
              <w:rPr>
                <w:rFonts w:hint="eastAsia" w:ascii="宋体" w:hAnsi="宋体" w:cs="宋体"/>
                <w:b w:val="0"/>
                <w:bCs/>
                <w:color w:val="auto"/>
                <w:sz w:val="24"/>
                <w:highlight w:val="none"/>
                <w:vertAlign w:val="baseline"/>
                <w:lang w:val="en-US" w:eastAsia="zh-CN"/>
              </w:rPr>
              <w:t>XXX（预先填写）</w:t>
            </w: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vAlign w:val="top"/>
          </w:tcPr>
          <w:p>
            <w:pPr>
              <w:snapToGrid w:val="0"/>
              <w:spacing w:line="360" w:lineRule="auto"/>
              <w:jc w:val="center"/>
              <w:rPr>
                <w:rFonts w:hint="eastAsia" w:ascii="宋体" w:hAnsi="宋体" w:cs="宋体"/>
                <w:color w:val="auto"/>
                <w:sz w:val="24"/>
                <w:highlight w:val="none"/>
                <w:lang w:bidi="ar"/>
              </w:rPr>
            </w:pPr>
            <w:r>
              <w:rPr>
                <w:rFonts w:hint="eastAsia" w:ascii="宋体" w:hAnsi="宋体" w:cs="宋体"/>
                <w:b w:val="0"/>
                <w:bCs/>
                <w:color w:val="auto"/>
                <w:sz w:val="24"/>
                <w:highlight w:val="none"/>
                <w:vertAlign w:val="baseline"/>
                <w:lang w:val="en-US" w:eastAsia="zh-CN"/>
              </w:rPr>
              <w:t>XXX</w:t>
            </w: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pPr>
              <w:snapToGrid w:val="0"/>
              <w:spacing w:line="360" w:lineRule="auto"/>
              <w:rPr>
                <w:rFonts w:hint="eastAsia"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pPr>
              <w:pStyle w:val="24"/>
              <w:widowControl w:val="0"/>
              <w:spacing w:line="360" w:lineRule="auto"/>
              <w:ind w:firstLine="0" w:firstLineChars="0"/>
              <w:jc w:val="both"/>
              <w:rPr>
                <w:rFonts w:hint="eastAsia"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pPr>
              <w:pStyle w:val="24"/>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pPr>
              <w:pStyle w:val="24"/>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left"/>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pPr>
              <w:pStyle w:val="24"/>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pPr>
              <w:snapToGrid w:val="0"/>
              <w:spacing w:line="360" w:lineRule="auto"/>
              <w:ind w:firstLine="480" w:firstLineChars="200"/>
              <w:jc w:val="center"/>
              <w:rPr>
                <w:rFonts w:hint="eastAsia"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pPr>
        <w:jc w:val="left"/>
        <w:rPr>
          <w:rFonts w:hint="eastAsia" w:ascii="宋体" w:hAnsi="宋体" w:cs="仿宋_GB2312"/>
          <w:b/>
          <w:color w:val="auto"/>
          <w:sz w:val="32"/>
          <w:szCs w:val="32"/>
          <w:highlight w:val="none"/>
        </w:rPr>
      </w:pPr>
    </w:p>
    <w:p>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pPr>
        <w:rPr>
          <w:rFonts w:hint="eastAsia" w:ascii="宋体" w:hAnsi="宋体"/>
          <w:color w:val="auto"/>
          <w:sz w:val="24"/>
          <w:szCs w:val="22"/>
          <w:highlight w:val="none"/>
        </w:rPr>
      </w:pPr>
      <w:r>
        <w:rPr>
          <w:rFonts w:hint="eastAsia" w:ascii="宋体" w:hAnsi="宋体"/>
          <w:color w:val="auto"/>
          <w:sz w:val="24"/>
          <w:szCs w:val="22"/>
          <w:highlight w:val="none"/>
        </w:rPr>
        <w:t>投标人简况表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pPr>
              <w:autoSpaceDE w:val="0"/>
              <w:snapToGrid w:val="0"/>
              <w:spacing w:line="360" w:lineRule="auto"/>
              <w:jc w:val="center"/>
              <w:rPr>
                <w:rFonts w:hint="eastAsia" w:ascii="宋体" w:hAnsi="宋体" w:cs="宋体"/>
                <w:color w:val="auto"/>
                <w:sz w:val="24"/>
                <w:highlight w:val="none"/>
                <w:lang w:val="zh-CN"/>
              </w:rPr>
            </w:pPr>
          </w:p>
        </w:tc>
        <w:tc>
          <w:tcPr>
            <w:tcW w:w="1418"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□有限责任公司</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□合伙经营方式</w:t>
            </w:r>
          </w:p>
          <w:p>
            <w:pPr>
              <w:autoSpaceDE w:val="0"/>
              <w:snapToGrid w:val="0"/>
              <w:jc w:val="left"/>
              <w:rPr>
                <w:rFonts w:hint="eastAsia"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□事业单位</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□国企</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□民营</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□个体经营者</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□自然人</w:t>
            </w:r>
          </w:p>
          <w:p>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pPr>
              <w:autoSpaceDE w:val="0"/>
              <w:snapToGrid w:val="0"/>
              <w:spacing w:line="360" w:lineRule="auto"/>
              <w:rPr>
                <w:rFonts w:hint="eastAsia" w:ascii="宋体" w:hAnsi="宋体" w:cs="宋体"/>
                <w:color w:val="auto"/>
                <w:sz w:val="24"/>
                <w:highlight w:val="none"/>
                <w:lang w:val="zh-CN"/>
              </w:rPr>
            </w:pPr>
          </w:p>
          <w:p>
            <w:pPr>
              <w:autoSpaceDE w:val="0"/>
              <w:snapToGrid w:val="0"/>
              <w:spacing w:line="360" w:lineRule="auto"/>
              <w:rPr>
                <w:rFonts w:hint="eastAsia" w:ascii="宋体" w:hAnsi="宋体" w:cs="宋体"/>
                <w:color w:val="auto"/>
                <w:sz w:val="24"/>
                <w:highlight w:val="none"/>
                <w:lang w:val="zh-CN"/>
              </w:rPr>
            </w:pPr>
          </w:p>
          <w:p>
            <w:pPr>
              <w:autoSpaceDE w:val="0"/>
              <w:snapToGrid w:val="0"/>
              <w:spacing w:line="360" w:lineRule="auto"/>
              <w:rPr>
                <w:rFonts w:hint="eastAsia" w:ascii="宋体" w:hAnsi="宋体" w:cs="宋体"/>
                <w:color w:val="auto"/>
                <w:sz w:val="24"/>
                <w:highlight w:val="none"/>
                <w:lang w:val="zh-CN"/>
              </w:rPr>
            </w:pPr>
          </w:p>
          <w:p>
            <w:pPr>
              <w:autoSpaceDE w:val="0"/>
              <w:snapToGrid w:val="0"/>
              <w:spacing w:line="360" w:lineRule="auto"/>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hint="eastAsia" w:ascii="宋体" w:hAnsi="宋体" w:cs="宋体"/>
                <w:color w:val="auto"/>
                <w:sz w:val="24"/>
                <w:highlight w:val="none"/>
                <w:lang w:val="zh-CN"/>
              </w:rPr>
            </w:pPr>
          </w:p>
        </w:tc>
        <w:tc>
          <w:tcPr>
            <w:tcW w:w="4348" w:type="dxa"/>
            <w:gridSpan w:val="3"/>
            <w:vAlign w:val="center"/>
          </w:tcPr>
          <w:p>
            <w:pPr>
              <w:autoSpaceDE w:val="0"/>
              <w:snapToGrid w:val="0"/>
              <w:spacing w:line="360" w:lineRule="auto"/>
              <w:jc w:val="center"/>
              <w:rPr>
                <w:rFonts w:hint="eastAsia" w:ascii="宋体" w:hAnsi="宋体" w:cs="宋体"/>
                <w:color w:val="auto"/>
                <w:sz w:val="24"/>
                <w:highlight w:val="none"/>
                <w:lang w:val="zh-CN"/>
              </w:rPr>
            </w:pPr>
          </w:p>
        </w:tc>
        <w:tc>
          <w:tcPr>
            <w:tcW w:w="3728" w:type="dxa"/>
            <w:gridSpan w:val="3"/>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获奖情况</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pPr>
              <w:autoSpaceDE w:val="0"/>
              <w:snapToGrid w:val="0"/>
              <w:spacing w:line="360" w:lineRule="auto"/>
              <w:jc w:val="center"/>
              <w:rPr>
                <w:rFonts w:hint="eastAsia"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位</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简</w:t>
            </w:r>
          </w:p>
          <w:p>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pPr>
              <w:autoSpaceDE w:val="0"/>
              <w:snapToGrid w:val="0"/>
              <w:spacing w:line="360" w:lineRule="auto"/>
              <w:jc w:val="center"/>
              <w:rPr>
                <w:rFonts w:hint="eastAsia" w:ascii="宋体" w:hAnsi="宋体" w:cs="宋体"/>
                <w:color w:val="auto"/>
                <w:sz w:val="24"/>
                <w:highlight w:val="none"/>
                <w:lang w:val="zh-CN"/>
              </w:rPr>
            </w:pPr>
          </w:p>
        </w:tc>
      </w:tr>
    </w:tbl>
    <w:p>
      <w:pPr>
        <w:autoSpaceDE w:val="0"/>
        <w:snapToGrid w:val="0"/>
        <w:spacing w:line="360" w:lineRule="auto"/>
        <w:ind w:firstLine="840"/>
        <w:rPr>
          <w:rFonts w:hint="eastAsia"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hint="eastAsia"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pPr>
        <w:rPr>
          <w:rFonts w:hint="eastAsia" w:ascii="宋体" w:hAnsi="宋体"/>
          <w:color w:val="auto"/>
          <w:highlight w:val="none"/>
        </w:rPr>
      </w:pPr>
    </w:p>
    <w:p>
      <w:pPr>
        <w:autoSpaceDE w:val="0"/>
        <w:spacing w:line="360" w:lineRule="auto"/>
        <w:ind w:firstLine="120"/>
        <w:jc w:val="center"/>
        <w:rPr>
          <w:rFonts w:hint="eastAsia"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pPr>
        <w:autoSpaceDE w:val="0"/>
        <w:spacing w:line="360" w:lineRule="auto"/>
        <w:ind w:firstLine="120"/>
        <w:rPr>
          <w:rFonts w:hint="eastAsia"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8"/>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w:t>
            </w:r>
          </w:p>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color w:val="auto"/>
                <w:sz w:val="24"/>
                <w:highlight w:val="none"/>
              </w:rPr>
            </w:pPr>
          </w:p>
        </w:tc>
      </w:tr>
    </w:tbl>
    <w:p>
      <w:pPr>
        <w:autoSpaceDE w:val="0"/>
        <w:spacing w:line="360" w:lineRule="auto"/>
        <w:rPr>
          <w:rFonts w:hint="eastAsia"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hint="eastAsia" w:ascii="宋体" w:hAnsi="宋体"/>
          <w:color w:val="auto"/>
          <w:highlight w:val="none"/>
        </w:rPr>
      </w:pPr>
      <w:r>
        <w:rPr>
          <w:rFonts w:ascii="宋体" w:hAnsi="宋体" w:cs="仿宋_GB2312"/>
          <w:color w:val="auto"/>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rPr>
          <w:rFonts w:hint="eastAsia" w:ascii="宋体" w:hAnsi="宋体"/>
          <w:b/>
          <w:color w:val="auto"/>
          <w:kern w:val="0"/>
          <w:sz w:val="32"/>
          <w:highlight w:val="none"/>
        </w:rPr>
      </w:pPr>
      <w:r>
        <w:rPr>
          <w:rFonts w:hint="eastAsia" w:ascii="宋体" w:hAnsi="宋体"/>
          <w:b/>
          <w:color w:val="auto"/>
          <w:kern w:val="0"/>
          <w:sz w:val="32"/>
          <w:highlight w:val="none"/>
        </w:rPr>
        <w:t>参考格式3</w:t>
      </w:r>
    </w:p>
    <w:p>
      <w:pPr>
        <w:jc w:val="center"/>
        <w:rPr>
          <w:rFonts w:hint="eastAsia"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8"/>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团队</w:t>
            </w:r>
          </w:p>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w:t>
            </w:r>
          </w:p>
          <w:p>
            <w:pPr>
              <w:autoSpaceDE w:val="0"/>
              <w:snapToGrid w:val="0"/>
              <w:jc w:val="center"/>
              <w:rPr>
                <w:rFonts w:hint="eastAsia" w:ascii="宋体" w:hAnsi="宋体"/>
                <w:color w:val="auto"/>
                <w:sz w:val="24"/>
                <w:highlight w:val="none"/>
              </w:rPr>
            </w:pPr>
            <w:r>
              <w:rPr>
                <w:rFonts w:hint="eastAsia" w:ascii="宋体" w:hAnsi="宋体"/>
                <w:color w:val="auto"/>
                <w:sz w:val="24"/>
                <w:highlight w:val="none"/>
              </w:rPr>
              <w:t>自行补充</w:t>
            </w: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color w:val="auto"/>
                <w:sz w:val="24"/>
                <w:highlight w:val="none"/>
              </w:rPr>
            </w:pPr>
          </w:p>
        </w:tc>
      </w:tr>
    </w:tbl>
    <w:p>
      <w:pPr>
        <w:rPr>
          <w:rFonts w:hint="eastAsia" w:ascii="宋体" w:hAnsi="宋体"/>
          <w:b/>
          <w:color w:val="auto"/>
          <w:kern w:val="0"/>
          <w:sz w:val="32"/>
          <w:highlight w:val="none"/>
        </w:rPr>
      </w:pPr>
    </w:p>
    <w:p>
      <w:pPr>
        <w:rPr>
          <w:rFonts w:hint="eastAsia" w:ascii="宋体" w:hAnsi="宋体"/>
          <w:b/>
          <w:color w:val="auto"/>
          <w:kern w:val="0"/>
          <w:sz w:val="32"/>
          <w:highlight w:val="none"/>
        </w:rPr>
      </w:pPr>
      <w:r>
        <w:rPr>
          <w:rFonts w:hint="eastAsia" w:ascii="宋体" w:hAnsi="宋体"/>
          <w:b/>
          <w:color w:val="auto"/>
          <w:kern w:val="0"/>
          <w:sz w:val="32"/>
          <w:highlight w:val="none"/>
        </w:rPr>
        <w:t>参考格式4</w:t>
      </w:r>
    </w:p>
    <w:p>
      <w:pPr>
        <w:widowControl/>
        <w:jc w:val="center"/>
        <w:rPr>
          <w:rFonts w:hint="eastAsia"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39"/>
              <w:tabs>
                <w:tab w:val="left" w:pos="483"/>
              </w:tabs>
              <w:spacing w:before="104"/>
              <w:jc w:val="center"/>
              <w:rPr>
                <w:rFonts w:hint="eastAsia" w:ascii="宋体" w:hAnsi="宋体"/>
                <w:color w:val="auto"/>
                <w:sz w:val="24"/>
                <w:highlight w:val="none"/>
              </w:rPr>
            </w:pPr>
          </w:p>
        </w:tc>
      </w:tr>
    </w:tbl>
    <w:p>
      <w:pPr>
        <w:autoSpaceDE w:val="0"/>
        <w:autoSpaceDN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参考格式，可酌情调整补充</w:t>
      </w:r>
    </w:p>
    <w:p>
      <w:pPr>
        <w:rPr>
          <w:rFonts w:hint="eastAsia" w:ascii="宋体" w:hAnsi="宋体"/>
          <w:b/>
          <w:color w:val="auto"/>
          <w:kern w:val="0"/>
          <w:sz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bl>
    <w:p>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pPr>
              <w:jc w:val="center"/>
              <w:rPr>
                <w:rFonts w:hint="eastAsia" w:ascii="宋体" w:hAnsi="宋体" w:cs="宋体"/>
                <w:b/>
                <w:color w:val="auto"/>
                <w:kern w:val="0"/>
                <w:sz w:val="32"/>
                <w:szCs w:val="32"/>
                <w:highlight w:val="none"/>
              </w:rPr>
            </w:pPr>
          </w:p>
        </w:tc>
        <w:tc>
          <w:tcPr>
            <w:tcW w:w="3225" w:type="dxa"/>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pPr>
              <w:jc w:val="center"/>
              <w:rPr>
                <w:rFonts w:hint="eastAsia" w:ascii="宋体" w:hAnsi="宋体" w:cs="宋体"/>
                <w:b/>
                <w:color w:val="auto"/>
                <w:kern w:val="0"/>
                <w:sz w:val="32"/>
                <w:szCs w:val="32"/>
                <w:highlight w:val="none"/>
              </w:rPr>
            </w:pPr>
          </w:p>
        </w:tc>
        <w:tc>
          <w:tcPr>
            <w:tcW w:w="3225" w:type="dxa"/>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pPr>
              <w:jc w:val="center"/>
              <w:rPr>
                <w:rFonts w:hint="eastAsia" w:ascii="宋体" w:hAnsi="宋体" w:cs="宋体"/>
                <w:b/>
                <w:color w:val="auto"/>
                <w:kern w:val="0"/>
                <w:sz w:val="32"/>
                <w:szCs w:val="32"/>
                <w:highlight w:val="none"/>
              </w:rPr>
            </w:pPr>
          </w:p>
        </w:tc>
        <w:tc>
          <w:tcPr>
            <w:tcW w:w="3225" w:type="dxa"/>
          </w:tcPr>
          <w:p>
            <w:pPr>
              <w:jc w:val="center"/>
              <w:rPr>
                <w:rFonts w:hint="eastAsia" w:ascii="宋体" w:hAnsi="宋体" w:cs="宋体"/>
                <w:b/>
                <w:color w:val="auto"/>
                <w:kern w:val="0"/>
                <w:sz w:val="32"/>
                <w:szCs w:val="32"/>
                <w:highlight w:val="none"/>
              </w:rPr>
            </w:pPr>
          </w:p>
        </w:tc>
        <w:tc>
          <w:tcPr>
            <w:tcW w:w="3132"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bl>
    <w:p>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pPr>
        <w:spacing w:line="360" w:lineRule="auto"/>
        <w:jc w:val="center"/>
        <w:rPr>
          <w:rFonts w:hint="eastAsia" w:ascii="宋体" w:hAnsi="宋体" w:cs="宋体"/>
          <w:b/>
          <w:color w:val="auto"/>
          <w:kern w:val="0"/>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adjustRightInd/>
        <w:snapToGrid w:val="0"/>
        <w:spacing w:line="360" w:lineRule="auto"/>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浙江省杭州第七中学</w:t>
      </w:r>
      <w:r>
        <w:rPr>
          <w:rFonts w:hint="eastAsia" w:ascii="宋体" w:hAnsi="宋体" w:cs="仿宋_GB2312"/>
          <w:snapToGrid w:val="0"/>
          <w:color w:val="auto"/>
          <w:kern w:val="0"/>
          <w:sz w:val="24"/>
          <w:szCs w:val="20"/>
          <w:highlight w:val="none"/>
        </w:rPr>
        <w:t>、</w:t>
      </w:r>
      <w:r>
        <w:rPr>
          <w:rFonts w:hint="eastAsia" w:ascii="宋体" w:hAnsi="宋体" w:cs="仿宋_GB2312"/>
          <w:snapToGrid w:val="0"/>
          <w:color w:val="auto"/>
          <w:kern w:val="0"/>
          <w:sz w:val="24"/>
          <w:szCs w:val="20"/>
          <w:highlight w:val="none"/>
          <w:lang w:eastAsia="zh-CN"/>
        </w:rPr>
        <w:t>浙江中际工程项目管理有限公司</w:t>
      </w:r>
      <w:r>
        <w:rPr>
          <w:rFonts w:hint="eastAsia" w:ascii="宋体" w:hAnsi="宋体" w:cs="仿宋_GB2312"/>
          <w:snapToGrid w:val="0"/>
          <w:color w:val="auto"/>
          <w:kern w:val="0"/>
          <w:sz w:val="24"/>
          <w:szCs w:val="20"/>
          <w:highlight w:val="none"/>
        </w:rPr>
        <w:t>：</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djustRightInd/>
        <w:snapToGrid w:val="0"/>
        <w:spacing w:line="336" w:lineRule="auto"/>
        <w:ind w:firstLine="4915" w:firstLineChars="2048"/>
        <w:rPr>
          <w:rFonts w:hint="eastAsia" w:ascii="宋体" w:hAnsi="宋体" w:cs="宋体"/>
          <w:color w:val="auto"/>
          <w:kern w:val="0"/>
          <w:sz w:val="24"/>
          <w:highlight w:val="none"/>
          <w:lang w:val="zh-CN"/>
        </w:rPr>
      </w:pPr>
    </w:p>
    <w:p>
      <w:pPr>
        <w:adjustRightInd/>
        <w:snapToGrid w:val="0"/>
        <w:spacing w:line="336" w:lineRule="auto"/>
        <w:ind w:firstLine="4915" w:firstLineChars="2048"/>
        <w:rPr>
          <w:rFonts w:hint="eastAsia" w:ascii="宋体" w:hAnsi="宋体" w:cs="宋体"/>
          <w:color w:val="auto"/>
          <w:kern w:val="0"/>
          <w:sz w:val="24"/>
          <w:highlight w:val="none"/>
          <w:lang w:val="zh-CN"/>
        </w:rPr>
      </w:pPr>
    </w:p>
    <w:p>
      <w:pPr>
        <w:adjustRightInd/>
        <w:snapToGrid w:val="0"/>
        <w:spacing w:line="336" w:lineRule="auto"/>
        <w:ind w:firstLine="4915" w:firstLineChars="2048"/>
        <w:rPr>
          <w:rFonts w:hint="eastAsia"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numPr>
          <w:ilvl w:val="0"/>
          <w:numId w:val="1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1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4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4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24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pPr>
        <w:snapToGrid w:val="0"/>
        <w:spacing w:line="24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8"/>
        <w:tblW w:w="1479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hint="eastAsia" w:ascii="宋体" w:hAnsi="宋体" w:cs="宋体"/>
                <w:color w:val="auto"/>
                <w:sz w:val="24"/>
                <w:highlight w:val="none"/>
              </w:rPr>
            </w:pP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p>
        </w:tc>
        <w:tc>
          <w:tcPr>
            <w:tcW w:w="1417" w:type="dxa"/>
            <w:vAlign w:val="center"/>
          </w:tcPr>
          <w:p>
            <w:pPr>
              <w:snapToGrid w:val="0"/>
              <w:spacing w:line="360" w:lineRule="auto"/>
              <w:jc w:val="center"/>
              <w:rPr>
                <w:rFonts w:hint="eastAsia" w:ascii="宋体" w:hAnsi="宋体" w:cs="宋体"/>
                <w:color w:val="auto"/>
                <w:sz w:val="24"/>
                <w:highlight w:val="none"/>
              </w:rPr>
            </w:pP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3" w:type="dxa"/>
            <w:vAlign w:val="center"/>
          </w:tcPr>
          <w:p>
            <w:pPr>
              <w:spacing w:line="360" w:lineRule="auto"/>
              <w:jc w:val="center"/>
              <w:rPr>
                <w:rFonts w:hint="eastAsia" w:ascii="宋体" w:hAnsi="宋体" w:cs="宋体"/>
                <w:color w:val="auto"/>
                <w:sz w:val="24"/>
                <w:highlight w:val="none"/>
              </w:rPr>
            </w:pPr>
          </w:p>
        </w:tc>
        <w:tc>
          <w:tcPr>
            <w:tcW w:w="1417" w:type="dxa"/>
            <w:vAlign w:val="center"/>
          </w:tcPr>
          <w:p>
            <w:pPr>
              <w:snapToGrid w:val="0"/>
              <w:spacing w:line="360" w:lineRule="auto"/>
              <w:jc w:val="center"/>
              <w:rPr>
                <w:rFonts w:hint="eastAsia" w:ascii="宋体" w:hAnsi="宋体" w:cs="宋体"/>
                <w:color w:val="auto"/>
                <w:sz w:val="24"/>
                <w:highlight w:val="none"/>
              </w:rPr>
            </w:pPr>
          </w:p>
        </w:tc>
        <w:tc>
          <w:tcPr>
            <w:tcW w:w="1842" w:type="dxa"/>
            <w:vAlign w:val="center"/>
          </w:tcPr>
          <w:p>
            <w:pPr>
              <w:snapToGrid w:val="0"/>
              <w:spacing w:line="360" w:lineRule="auto"/>
              <w:jc w:val="center"/>
              <w:rPr>
                <w:rFonts w:hint="eastAsia" w:ascii="宋体" w:hAnsi="宋体" w:cs="宋体"/>
                <w:color w:val="auto"/>
                <w:sz w:val="24"/>
                <w:highlight w:val="none"/>
              </w:rPr>
            </w:pPr>
          </w:p>
        </w:tc>
        <w:tc>
          <w:tcPr>
            <w:tcW w:w="3117" w:type="dxa"/>
            <w:vAlign w:val="center"/>
          </w:tcPr>
          <w:p>
            <w:pPr>
              <w:snapToGrid w:val="0"/>
              <w:spacing w:line="360" w:lineRule="auto"/>
              <w:jc w:val="center"/>
              <w:rPr>
                <w:rFonts w:hint="eastAsia" w:ascii="宋体" w:hAnsi="宋体" w:cs="宋体"/>
                <w:color w:val="auto"/>
                <w:sz w:val="24"/>
                <w:highlight w:val="none"/>
              </w:rPr>
            </w:pPr>
          </w:p>
        </w:tc>
        <w:tc>
          <w:tcPr>
            <w:tcW w:w="993" w:type="dxa"/>
            <w:vAlign w:val="center"/>
          </w:tcPr>
          <w:p>
            <w:pPr>
              <w:snapToGrid w:val="0"/>
              <w:spacing w:line="360" w:lineRule="auto"/>
              <w:jc w:val="center"/>
              <w:rPr>
                <w:rFonts w:hint="eastAsia" w:ascii="宋体" w:hAnsi="宋体" w:cs="宋体"/>
                <w:color w:val="auto"/>
                <w:sz w:val="24"/>
                <w:highlight w:val="none"/>
              </w:rPr>
            </w:pPr>
          </w:p>
        </w:tc>
        <w:tc>
          <w:tcPr>
            <w:tcW w:w="1558" w:type="dxa"/>
            <w:vAlign w:val="center"/>
          </w:tcPr>
          <w:p>
            <w:pPr>
              <w:spacing w:line="360" w:lineRule="auto"/>
              <w:jc w:val="center"/>
              <w:rPr>
                <w:rFonts w:hint="eastAsia" w:ascii="宋体" w:hAnsi="宋体" w:cs="宋体"/>
                <w:color w:val="auto"/>
                <w:sz w:val="24"/>
                <w:highlight w:val="none"/>
              </w:rPr>
            </w:pPr>
          </w:p>
        </w:tc>
        <w:tc>
          <w:tcPr>
            <w:tcW w:w="1988" w:type="dxa"/>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22" w:type="dxa"/>
            <w:gridSpan w:val="3"/>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22" w:type="dxa"/>
            <w:gridSpan w:val="3"/>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pPr>
              <w:spacing w:line="360" w:lineRule="auto"/>
              <w:jc w:val="center"/>
              <w:rPr>
                <w:rFonts w:hint="eastAsia" w:ascii="宋体" w:hAnsi="宋体" w:cs="宋体"/>
                <w:color w:val="auto"/>
                <w:sz w:val="24"/>
                <w:highlight w:val="none"/>
              </w:rPr>
            </w:pPr>
          </w:p>
        </w:tc>
        <w:tc>
          <w:tcPr>
            <w:tcW w:w="3118" w:type="dxa"/>
            <w:vAlign w:val="center"/>
          </w:tcPr>
          <w:p>
            <w:pPr>
              <w:spacing w:line="360" w:lineRule="auto"/>
              <w:jc w:val="center"/>
              <w:rPr>
                <w:rFonts w:hint="eastAsia" w:ascii="宋体" w:hAnsi="宋体" w:cs="宋体"/>
                <w:color w:val="auto"/>
                <w:sz w:val="24"/>
                <w:highlight w:val="none"/>
              </w:rPr>
            </w:pPr>
          </w:p>
        </w:tc>
      </w:tr>
    </w:tbl>
    <w:p>
      <w:pPr>
        <w:snapToGrid w:val="0"/>
        <w:spacing w:line="360" w:lineRule="auto"/>
        <w:ind w:left="480" w:leftChars="0" w:firstLine="0" w:firstLineChars="0"/>
        <w:rPr>
          <w:rFonts w:hint="eastAsia" w:ascii="宋体" w:hAnsi="宋体" w:cs="宋体"/>
          <w:color w:val="auto"/>
          <w:kern w:val="0"/>
          <w:sz w:val="21"/>
          <w:szCs w:val="21"/>
          <w:highlight w:val="none"/>
        </w:rPr>
      </w:pPr>
      <w:r>
        <w:rPr>
          <w:rFonts w:hint="eastAsia" w:ascii="宋体" w:hAnsi="宋体" w:cs="宋体"/>
          <w:b/>
          <w:color w:val="auto"/>
          <w:kern w:val="0"/>
          <w:sz w:val="24"/>
          <w:highlight w:val="none"/>
          <w:lang w:val="zh-CN"/>
        </w:rPr>
        <w:t>注：</w:t>
      </w: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若上述表格不足以说明报价情况，可附报价明细表做进一步补充说明</w:t>
      </w:r>
    </w:p>
    <w:p>
      <w:pPr>
        <w:spacing w:line="24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bCs/>
          <w:color w:val="auto"/>
          <w:kern w:val="0"/>
          <w:sz w:val="21"/>
          <w:szCs w:val="21"/>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pPr>
        <w:snapToGrid w:val="0"/>
        <w:spacing w:line="24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240" w:lineRule="auto"/>
        <w:ind w:firstLine="420" w:firstLineChars="200"/>
        <w:jc w:val="left"/>
        <w:rPr>
          <w:rFonts w:hint="eastAsia"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240" w:lineRule="auto"/>
        <w:ind w:firstLine="42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1"/>
          <w:szCs w:val="21"/>
          <w:highlight w:val="none"/>
        </w:rPr>
        <w:t>5、项目负责人应与商务技术文件中一致</w:t>
      </w:r>
      <w:r>
        <w:rPr>
          <w:rFonts w:hint="eastAsia" w:ascii="宋体" w:hAnsi="宋体" w:cs="宋体"/>
          <w:color w:val="auto"/>
          <w:kern w:val="0"/>
          <w:sz w:val="21"/>
          <w:szCs w:val="21"/>
          <w:highlight w:val="none"/>
          <w:lang w:val="zh-CN"/>
        </w:rPr>
        <w:t>。</w:t>
      </w:r>
    </w:p>
    <w:p>
      <w:pPr>
        <w:pStyle w:val="40"/>
        <w:keepNext w:val="0"/>
        <w:pageBreakBefore w:val="0"/>
        <w:tabs>
          <w:tab w:val="clear" w:pos="720"/>
        </w:tabs>
        <w:snapToGrid w:val="0"/>
        <w:spacing w:before="120" w:after="120"/>
        <w:ind w:firstLine="0"/>
        <w:jc w:val="both"/>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40"/>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40"/>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3"/>
        <w:keepNext w:val="0"/>
        <w:keepLines w:val="0"/>
        <w:pageBreakBefore/>
        <w:widowControl/>
        <w:spacing w:before="100" w:beforeAutospacing="1" w:after="100" w:afterAutospacing="1" w:line="360" w:lineRule="auto"/>
        <w:ind w:left="0" w:firstLine="0" w:firstLineChars="0"/>
        <w:rPr>
          <w:rFonts w:hint="eastAsia" w:ascii="宋体" w:hAnsi="宋体" w:cs="宋体"/>
          <w:color w:val="auto"/>
          <w:highlight w:val="none"/>
        </w:rPr>
      </w:pPr>
      <w:bookmarkStart w:id="513" w:name="_Toc465665161"/>
      <w:r>
        <w:rPr>
          <w:rFonts w:hint="eastAsia" w:ascii="宋体" w:hAnsi="宋体" w:cs="宋体"/>
          <w:color w:val="auto"/>
          <w:highlight w:val="none"/>
        </w:rPr>
        <w:t>附件</w:t>
      </w:r>
      <w:bookmarkEnd w:id="513"/>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autoSpaceDN/>
        <w:jc w:val="left"/>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浙江省杭州第七中学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0"/>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both"/>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24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24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pPr>
        <w:spacing w:line="24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24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240" w:lineRule="auto"/>
        <w:ind w:firstLine="0" w:firstLineChars="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240" w:lineRule="auto"/>
        <w:ind w:firstLine="0" w:firstLineChars="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24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240" w:lineRule="auto"/>
        <w:ind w:firstLine="0" w:firstLineChars="0"/>
        <w:jc w:val="right"/>
        <w:rPr>
          <w:rFonts w:hint="eastAsia" w:ascii="宋体" w:hAnsi="宋体" w:cs="宋体"/>
          <w:color w:val="auto"/>
          <w:kern w:val="0"/>
          <w:sz w:val="24"/>
          <w:highlight w:val="none"/>
          <w:lang w:val="zh-CN"/>
        </w:rPr>
      </w:pPr>
    </w:p>
    <w:p>
      <w:pPr>
        <w:snapToGrid w:val="0"/>
        <w:spacing w:line="24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240" w:lineRule="auto"/>
        <w:ind w:right="420"/>
        <w:rPr>
          <w:rFonts w:hint="eastAsia"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288"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浙江省杭州第七中学智慧校园二期中台及应用项目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HQZ-2025-006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spacing w:line="288"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28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288"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288"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288"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288"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288" w:lineRule="auto"/>
        <w:ind w:left="5758" w:leftChars="342" w:hanging="5040" w:hangingChars="2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288" w:lineRule="auto"/>
        <w:ind w:left="5758" w:leftChars="342" w:hanging="5040" w:hangingChars="210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pPr>
        <w:snapToGrid w:val="0"/>
        <w:spacing w:line="288"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288" w:lineRule="auto"/>
        <w:jc w:val="center"/>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pPr>
        <w:spacing w:line="288"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autoSpaceDN/>
        <w:spacing w:line="288" w:lineRule="auto"/>
        <w:jc w:val="center"/>
        <w:rPr>
          <w:rFonts w:hint="eastAsia"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rPr>
          <w:color w:val="auto"/>
          <w:highlight w:val="none"/>
        </w:rPr>
      </w:pPr>
    </w:p>
    <w:sectPr>
      <w:headerReference r:id="rId22" w:type="default"/>
      <w:footerReference r:id="rId23" w:type="default"/>
      <w:pgSz w:w="11906" w:h="16838"/>
      <w:pgMar w:top="1440" w:right="1803" w:bottom="1440" w:left="1803"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fldChar w:fldCharType="begin"/>
    </w:r>
    <w:r>
      <w:rPr>
        <w:rStyle w:val="21"/>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4"/>
      </w:pBdr>
      <w:jc w:val="right"/>
    </w:pPr>
    <w:r>
      <w:t></w:t>
    </w:r>
    <w:r>
      <w:rPr>
        <w:rFonts w:hint="eastAsia"/>
      </w:rPr>
      <w:t xml:space="preserve">      </w:t>
    </w:r>
    <w:r>
      <w:rPr>
        <w:rFonts w:hint="eastAsia"/>
        <w:lang w:eastAsia="zh-CN"/>
      </w:rPr>
      <w:t>浙江中际工程项目管理有限公司</w:t>
    </w:r>
    <w:r>
      <w:rPr>
        <w:rFonts w:hint="eastAsia"/>
      </w:rPr>
      <w:t>公开招标文件</w:t>
    </w:r>
  </w:p>
  <w:p>
    <w:pPr>
      <w:pStyle w:val="1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_GB2312"/>
        <w:b/>
        <w:i/>
        <w:iCs/>
        <w:u w:val="single"/>
      </w:rPr>
    </w:pPr>
    <w:r>
      <w:t></w:t>
    </w:r>
    <w:r>
      <w:rPr>
        <w:rFonts w:hint="eastAsia"/>
        <w:lang w:eastAsia="zh-CN"/>
      </w:rPr>
      <w:t>浙江中际工程项目管理有限公司</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lang w:val="zh-CN" w:eastAsia="zh-CN"/>
      </w:rPr>
      <w:t>浙江中际工程项目管理有限公司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rFonts w:hint="eastAsia"/>
        <w:lang w:val="en-US" w:eastAsia="zh-CN"/>
      </w:rPr>
      <w:t xml:space="preserve">                                                     </w:t>
    </w:r>
    <w:r>
      <w:rPr>
        <w:rFonts w:hint="eastAsia"/>
        <w:lang w:eastAsia="zh-CN"/>
      </w:rPr>
      <w:t>浙江中际工程项目管理有限公司</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b/>
        <w:i/>
        <w:u w:val="single"/>
      </w:rPr>
    </w:pPr>
    <w:r>
      <w:t></w:t>
    </w:r>
    <w:r>
      <w:rPr>
        <w:rFonts w:hint="eastAsia"/>
      </w:rPr>
      <w:t xml:space="preserve">                                                  </w:t>
    </w:r>
    <w:r>
      <w:t xml:space="preserve">    </w:t>
    </w:r>
    <w:r>
      <w:rPr>
        <w:rFonts w:hint="eastAsia"/>
        <w:lang w:eastAsia="zh-CN"/>
      </w:rPr>
      <w:t>浙江中际工程项目管理有限公司</w:t>
    </w:r>
    <w:r>
      <w:rPr>
        <w:rFonts w:hint="eastAsia"/>
      </w:rP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pPr>
    <w:r>
      <w:rPr>
        <w:rFonts w:hint="eastAsia"/>
      </w:rPr>
      <w:t xml:space="preserve">                                                          </w:t>
    </w:r>
    <w:r>
      <w:rPr>
        <w:rFonts w:hint="eastAsia"/>
        <w:lang w:eastAsia="zh-CN"/>
      </w:rPr>
      <w:t>浙江中际工程项目管理有限公司</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b/>
        <w:i/>
        <w:u w:val="single"/>
      </w:rPr>
    </w:pPr>
    <w:r>
      <w:t></w:t>
    </w:r>
    <w:r>
      <w:rPr>
        <w:rFonts w:hint="eastAsia"/>
      </w:rPr>
      <w:t xml:space="preserve">                                        </w:t>
    </w:r>
    <w:r>
      <w:rPr>
        <w:rFonts w:hint="eastAsia"/>
        <w:lang w:eastAsia="zh-CN"/>
      </w:rPr>
      <w:t>浙江中际工程项目管理有限公司</w:t>
    </w:r>
    <w:r>
      <w:rPr>
        <w:rFonts w:hint="eastAsia"/>
      </w:rP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t></w:t>
    </w:r>
    <w:r>
      <w:rPr>
        <w:rFonts w:hint="eastAsia"/>
      </w:rPr>
      <w:t xml:space="preserve">                 </w:t>
    </w:r>
    <w:r>
      <w:t xml:space="preserve">                                </w:t>
    </w:r>
    <w:r>
      <w:rPr>
        <w:rFonts w:hint="eastAsia"/>
      </w:rPr>
      <w:t xml:space="preserve">         </w:t>
    </w:r>
    <w:r>
      <w:rPr>
        <w:rFonts w:hint="eastAsia"/>
        <w:lang w:eastAsia="zh-CN"/>
      </w:rPr>
      <w:t>浙江中际工程项目管理有限公司</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_GB2312"/>
        <w:b/>
        <w:i/>
        <w:u w:val="single"/>
      </w:rPr>
    </w:pPr>
    <w:r>
      <w:rPr>
        <w:rFonts w:hint="eastAsia"/>
      </w:rPr>
      <w:t xml:space="preserve">                                 </w:t>
    </w:r>
    <w:r>
      <w:rPr>
        <w:rFonts w:hint="eastAsia"/>
        <w:lang w:eastAsia="zh-CN"/>
      </w:rPr>
      <w:t>浙江中际工程项目管理有限公司</w:t>
    </w:r>
    <w:r>
      <w:rPr>
        <w:rFonts w:hint="eastAsia"/>
      </w:rPr>
      <w:t>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 xml:space="preserve">                                                                                                        </w:t>
    </w:r>
    <w:r>
      <w:rPr>
        <w:rFonts w:hint="eastAsia"/>
        <w:lang w:eastAsia="zh-CN"/>
      </w:rPr>
      <w:t>浙江中际工程项目管理有限公司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0654"/>
    <w:multiLevelType w:val="singleLevel"/>
    <w:tmpl w:val="D6390654"/>
    <w:lvl w:ilvl="0" w:tentative="0">
      <w:start w:val="3"/>
      <w:numFmt w:val="decimal"/>
      <w:lvlText w:val="%1."/>
      <w:lvlJc w:val="left"/>
      <w:pPr>
        <w:tabs>
          <w:tab w:val="left" w:pos="312"/>
        </w:tabs>
      </w:pPr>
    </w:lvl>
  </w:abstractNum>
  <w:abstractNum w:abstractNumId="1">
    <w:nsid w:val="F8D1B481"/>
    <w:multiLevelType w:val="singleLevel"/>
    <w:tmpl w:val="F8D1B481"/>
    <w:lvl w:ilvl="0" w:tentative="0">
      <w:start w:val="1"/>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C183BC2"/>
    <w:multiLevelType w:val="singleLevel"/>
    <w:tmpl w:val="0C183BC2"/>
    <w:lvl w:ilvl="0" w:tentative="0">
      <w:start w:val="1"/>
      <w:numFmt w:val="chineseCounting"/>
      <w:suff w:val="nothing"/>
      <w:lvlText w:val="%1、"/>
      <w:lvlJc w:val="left"/>
      <w:rPr>
        <w:rFonts w:hint="eastAsia"/>
      </w:rPr>
    </w:lvl>
  </w:abstractNum>
  <w:abstractNum w:abstractNumId="4">
    <w:nsid w:val="0DA6D261"/>
    <w:multiLevelType w:val="singleLevel"/>
    <w:tmpl w:val="0DA6D261"/>
    <w:lvl w:ilvl="0" w:tentative="0">
      <w:start w:val="1"/>
      <w:numFmt w:val="chineseCounting"/>
      <w:suff w:val="nothing"/>
      <w:lvlText w:val="%1、"/>
      <w:lvlJc w:val="left"/>
      <w:rPr>
        <w:rFonts w:hint="eastAsia"/>
      </w:rPr>
    </w:lvl>
  </w:abstractNum>
  <w:abstractNum w:abstractNumId="5">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6">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7">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8">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9">
    <w:nsid w:val="441FC07E"/>
    <w:multiLevelType w:val="singleLevel"/>
    <w:tmpl w:val="441FC07E"/>
    <w:lvl w:ilvl="0" w:tentative="0">
      <w:start w:val="1"/>
      <w:numFmt w:val="chineseCounting"/>
      <w:suff w:val="nothing"/>
      <w:lvlText w:val="%1、"/>
      <w:lvlJc w:val="left"/>
      <w:rPr>
        <w:rFonts w:hint="eastAsia"/>
      </w:rPr>
    </w:lvl>
  </w:abstractNum>
  <w:abstractNum w:abstractNumId="10">
    <w:nsid w:val="44CB6C70"/>
    <w:multiLevelType w:val="singleLevel"/>
    <w:tmpl w:val="44CB6C70"/>
    <w:lvl w:ilvl="0" w:tentative="0">
      <w:start w:val="3"/>
      <w:numFmt w:val="decimal"/>
      <w:lvlText w:val="%1."/>
      <w:lvlJc w:val="left"/>
      <w:pPr>
        <w:tabs>
          <w:tab w:val="left" w:pos="312"/>
        </w:tabs>
      </w:pPr>
    </w:lvl>
  </w:abstractNum>
  <w:abstractNum w:abstractNumId="11">
    <w:nsid w:val="54E8F7D0"/>
    <w:multiLevelType w:val="singleLevel"/>
    <w:tmpl w:val="54E8F7D0"/>
    <w:lvl w:ilvl="0" w:tentative="0">
      <w:start w:val="1"/>
      <w:numFmt w:val="decimal"/>
      <w:suff w:val="nothing"/>
      <w:lvlText w:val="%1、"/>
      <w:lvlJc w:val="left"/>
    </w:lvl>
  </w:abstractNum>
  <w:abstractNum w:abstractNumId="12">
    <w:nsid w:val="56C7052D"/>
    <w:multiLevelType w:val="singleLevel"/>
    <w:tmpl w:val="56C7052D"/>
    <w:lvl w:ilvl="0" w:tentative="0">
      <w:start w:val="1"/>
      <w:numFmt w:val="decimal"/>
      <w:suff w:val="nothing"/>
      <w:lvlText w:val="（%1）"/>
      <w:lvlJc w:val="left"/>
    </w:lvl>
  </w:abstractNum>
  <w:abstractNum w:abstractNumId="13">
    <w:nsid w:val="5C110D55"/>
    <w:multiLevelType w:val="singleLevel"/>
    <w:tmpl w:val="5C110D55"/>
    <w:lvl w:ilvl="0" w:tentative="0">
      <w:start w:val="1"/>
      <w:numFmt w:val="decimal"/>
      <w:suff w:val="nothing"/>
      <w:lvlText w:val="%1、"/>
      <w:lvlJc w:val="left"/>
    </w:lvl>
  </w:abstractNum>
  <w:num w:numId="1">
    <w:abstractNumId w:val="10"/>
  </w:num>
  <w:num w:numId="2">
    <w:abstractNumId w:val="0"/>
  </w:num>
  <w:num w:numId="3">
    <w:abstractNumId w:val="8"/>
  </w:num>
  <w:num w:numId="4">
    <w:abstractNumId w:val="13"/>
  </w:num>
  <w:num w:numId="5">
    <w:abstractNumId w:val="4"/>
  </w:num>
  <w:num w:numId="6">
    <w:abstractNumId w:val="3"/>
  </w:num>
  <w:num w:numId="7">
    <w:abstractNumId w:val="9"/>
  </w:num>
  <w:num w:numId="8">
    <w:abstractNumId w:val="1"/>
  </w:num>
  <w:num w:numId="9">
    <w:abstractNumId w:val="12"/>
  </w:num>
  <w:num w:numId="10">
    <w:abstractNumId w:val="11"/>
  </w:num>
  <w:num w:numId="11">
    <w:abstractNumId w:val="2"/>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DBiZDlhNTNhYWIxZTNhZDRhNDExODQ4MjM5OGMifQ=="/>
    <w:docVar w:name="KSO_WPS_MARK_KEY" w:val="6da6bb56-7df6-4e9a-af67-224e419c7c6d"/>
  </w:docVars>
  <w:rsids>
    <w:rsidRoot w:val="6F0B5468"/>
    <w:rsid w:val="00113833"/>
    <w:rsid w:val="00134844"/>
    <w:rsid w:val="00190D4E"/>
    <w:rsid w:val="00193D61"/>
    <w:rsid w:val="001A0A68"/>
    <w:rsid w:val="001F613F"/>
    <w:rsid w:val="00235A05"/>
    <w:rsid w:val="002920CE"/>
    <w:rsid w:val="003617D7"/>
    <w:rsid w:val="00370DEC"/>
    <w:rsid w:val="004441F7"/>
    <w:rsid w:val="0044606B"/>
    <w:rsid w:val="00472FBF"/>
    <w:rsid w:val="004E708F"/>
    <w:rsid w:val="004F056A"/>
    <w:rsid w:val="0056224C"/>
    <w:rsid w:val="005859FF"/>
    <w:rsid w:val="005A7318"/>
    <w:rsid w:val="00710CA5"/>
    <w:rsid w:val="007E35CB"/>
    <w:rsid w:val="0082249A"/>
    <w:rsid w:val="00914494"/>
    <w:rsid w:val="00945AD6"/>
    <w:rsid w:val="00B4383E"/>
    <w:rsid w:val="00B45118"/>
    <w:rsid w:val="00B46232"/>
    <w:rsid w:val="00B80CC6"/>
    <w:rsid w:val="00BA31AA"/>
    <w:rsid w:val="00C303F8"/>
    <w:rsid w:val="00C46B04"/>
    <w:rsid w:val="00C565C3"/>
    <w:rsid w:val="00C574C2"/>
    <w:rsid w:val="00D863DB"/>
    <w:rsid w:val="00D93347"/>
    <w:rsid w:val="00E86715"/>
    <w:rsid w:val="00E9123D"/>
    <w:rsid w:val="00EA2A32"/>
    <w:rsid w:val="00FA6C7B"/>
    <w:rsid w:val="00FD1D85"/>
    <w:rsid w:val="01550A4C"/>
    <w:rsid w:val="01A7022B"/>
    <w:rsid w:val="01BB1A8C"/>
    <w:rsid w:val="01C112A2"/>
    <w:rsid w:val="01CC5EE4"/>
    <w:rsid w:val="023B13D2"/>
    <w:rsid w:val="023C4482"/>
    <w:rsid w:val="024119BF"/>
    <w:rsid w:val="025F7AF4"/>
    <w:rsid w:val="02DA6FE9"/>
    <w:rsid w:val="02FE0280"/>
    <w:rsid w:val="04051239"/>
    <w:rsid w:val="045331DC"/>
    <w:rsid w:val="04665937"/>
    <w:rsid w:val="04995B68"/>
    <w:rsid w:val="04D25727"/>
    <w:rsid w:val="04E86B91"/>
    <w:rsid w:val="05582DA3"/>
    <w:rsid w:val="05586526"/>
    <w:rsid w:val="05993309"/>
    <w:rsid w:val="059A406C"/>
    <w:rsid w:val="059F2ABC"/>
    <w:rsid w:val="05F72770"/>
    <w:rsid w:val="05FF04F0"/>
    <w:rsid w:val="061E22CB"/>
    <w:rsid w:val="064E1F37"/>
    <w:rsid w:val="06F7130D"/>
    <w:rsid w:val="071115D9"/>
    <w:rsid w:val="07177C01"/>
    <w:rsid w:val="071C2558"/>
    <w:rsid w:val="073C02AB"/>
    <w:rsid w:val="08033CE1"/>
    <w:rsid w:val="0879548F"/>
    <w:rsid w:val="08802820"/>
    <w:rsid w:val="08860018"/>
    <w:rsid w:val="08B40DD4"/>
    <w:rsid w:val="08DB3D05"/>
    <w:rsid w:val="09700D6D"/>
    <w:rsid w:val="09E46528"/>
    <w:rsid w:val="09E663FF"/>
    <w:rsid w:val="0A151BBE"/>
    <w:rsid w:val="0A73070F"/>
    <w:rsid w:val="0A762860"/>
    <w:rsid w:val="0A946387"/>
    <w:rsid w:val="0B1D5D60"/>
    <w:rsid w:val="0B445062"/>
    <w:rsid w:val="0B9C60FD"/>
    <w:rsid w:val="0BAF6F1B"/>
    <w:rsid w:val="0C14456A"/>
    <w:rsid w:val="0C1E0C7D"/>
    <w:rsid w:val="0C3A6017"/>
    <w:rsid w:val="0C647F7C"/>
    <w:rsid w:val="0CB96FC9"/>
    <w:rsid w:val="0CD075A6"/>
    <w:rsid w:val="0CF307C8"/>
    <w:rsid w:val="0D2E7A52"/>
    <w:rsid w:val="0D4542A8"/>
    <w:rsid w:val="0D533015"/>
    <w:rsid w:val="0DBE2B84"/>
    <w:rsid w:val="0DBE3F58"/>
    <w:rsid w:val="0DD96299"/>
    <w:rsid w:val="0DF9431B"/>
    <w:rsid w:val="0E3D0227"/>
    <w:rsid w:val="0E906705"/>
    <w:rsid w:val="0E930AE3"/>
    <w:rsid w:val="0EE409F0"/>
    <w:rsid w:val="0F1128D2"/>
    <w:rsid w:val="0F3E7FEF"/>
    <w:rsid w:val="0FA518C7"/>
    <w:rsid w:val="0FE73891"/>
    <w:rsid w:val="106F0C09"/>
    <w:rsid w:val="1077526D"/>
    <w:rsid w:val="107C6D44"/>
    <w:rsid w:val="109828BB"/>
    <w:rsid w:val="10B704EB"/>
    <w:rsid w:val="10B96A6B"/>
    <w:rsid w:val="10C377C2"/>
    <w:rsid w:val="112051D6"/>
    <w:rsid w:val="117162D7"/>
    <w:rsid w:val="12057DA5"/>
    <w:rsid w:val="12932477"/>
    <w:rsid w:val="12C30BED"/>
    <w:rsid w:val="1393060F"/>
    <w:rsid w:val="13A85431"/>
    <w:rsid w:val="13B15AB2"/>
    <w:rsid w:val="13D937D5"/>
    <w:rsid w:val="1410454B"/>
    <w:rsid w:val="141D3B70"/>
    <w:rsid w:val="14372491"/>
    <w:rsid w:val="144E2788"/>
    <w:rsid w:val="15150099"/>
    <w:rsid w:val="15231C08"/>
    <w:rsid w:val="152446DB"/>
    <w:rsid w:val="1564469E"/>
    <w:rsid w:val="156E0E66"/>
    <w:rsid w:val="15BF370C"/>
    <w:rsid w:val="15C375BB"/>
    <w:rsid w:val="15E46A1F"/>
    <w:rsid w:val="186143F9"/>
    <w:rsid w:val="18D04EED"/>
    <w:rsid w:val="193C34F7"/>
    <w:rsid w:val="194D1938"/>
    <w:rsid w:val="19503C3D"/>
    <w:rsid w:val="19956E5A"/>
    <w:rsid w:val="1A03632C"/>
    <w:rsid w:val="1A575468"/>
    <w:rsid w:val="1A59109B"/>
    <w:rsid w:val="1AA45716"/>
    <w:rsid w:val="1AEA2B8A"/>
    <w:rsid w:val="1B564CF9"/>
    <w:rsid w:val="1B7B0307"/>
    <w:rsid w:val="1B80217C"/>
    <w:rsid w:val="1B985E6F"/>
    <w:rsid w:val="1C0B1DD9"/>
    <w:rsid w:val="1C0B465B"/>
    <w:rsid w:val="1C545906"/>
    <w:rsid w:val="1C625190"/>
    <w:rsid w:val="1C8B1A0F"/>
    <w:rsid w:val="1CD21D69"/>
    <w:rsid w:val="1D014845"/>
    <w:rsid w:val="1DB346AC"/>
    <w:rsid w:val="1DD9240E"/>
    <w:rsid w:val="1DED6614"/>
    <w:rsid w:val="1E5052A0"/>
    <w:rsid w:val="1E576CB3"/>
    <w:rsid w:val="1E880DDE"/>
    <w:rsid w:val="1F163669"/>
    <w:rsid w:val="1F914041"/>
    <w:rsid w:val="20243872"/>
    <w:rsid w:val="20410D99"/>
    <w:rsid w:val="205920E7"/>
    <w:rsid w:val="207256F4"/>
    <w:rsid w:val="20841B24"/>
    <w:rsid w:val="209E27C3"/>
    <w:rsid w:val="20B971DB"/>
    <w:rsid w:val="211D59BC"/>
    <w:rsid w:val="213C58F5"/>
    <w:rsid w:val="21843C8D"/>
    <w:rsid w:val="21A612CF"/>
    <w:rsid w:val="21CC392B"/>
    <w:rsid w:val="22366666"/>
    <w:rsid w:val="228D1E28"/>
    <w:rsid w:val="228D6F97"/>
    <w:rsid w:val="2291483C"/>
    <w:rsid w:val="22E01E91"/>
    <w:rsid w:val="23066A9B"/>
    <w:rsid w:val="230B3947"/>
    <w:rsid w:val="23C3584E"/>
    <w:rsid w:val="23C8145D"/>
    <w:rsid w:val="23F14C78"/>
    <w:rsid w:val="241432D7"/>
    <w:rsid w:val="24942439"/>
    <w:rsid w:val="24BC26FD"/>
    <w:rsid w:val="256E40C6"/>
    <w:rsid w:val="25702511"/>
    <w:rsid w:val="2589601F"/>
    <w:rsid w:val="25FC16DB"/>
    <w:rsid w:val="260B672B"/>
    <w:rsid w:val="2684198C"/>
    <w:rsid w:val="268C5894"/>
    <w:rsid w:val="26D33BB6"/>
    <w:rsid w:val="26FA69AC"/>
    <w:rsid w:val="271866BD"/>
    <w:rsid w:val="2775116C"/>
    <w:rsid w:val="27E0108D"/>
    <w:rsid w:val="28717060"/>
    <w:rsid w:val="28772780"/>
    <w:rsid w:val="28C44619"/>
    <w:rsid w:val="28DC615D"/>
    <w:rsid w:val="2932368C"/>
    <w:rsid w:val="29C84FE7"/>
    <w:rsid w:val="2A362444"/>
    <w:rsid w:val="2AB34544"/>
    <w:rsid w:val="2B113F4B"/>
    <w:rsid w:val="2B492246"/>
    <w:rsid w:val="2B7868A3"/>
    <w:rsid w:val="2BC50595"/>
    <w:rsid w:val="2BCB18BB"/>
    <w:rsid w:val="2C3167C0"/>
    <w:rsid w:val="2CC10504"/>
    <w:rsid w:val="2D3975EC"/>
    <w:rsid w:val="2D884752"/>
    <w:rsid w:val="2D946D08"/>
    <w:rsid w:val="2DD3386E"/>
    <w:rsid w:val="2E853A7D"/>
    <w:rsid w:val="2E9C399B"/>
    <w:rsid w:val="2EA72782"/>
    <w:rsid w:val="2EBA0AF3"/>
    <w:rsid w:val="2EDA67F9"/>
    <w:rsid w:val="2EE7237C"/>
    <w:rsid w:val="2F166361"/>
    <w:rsid w:val="2F2346E4"/>
    <w:rsid w:val="2F3A142F"/>
    <w:rsid w:val="2F3A3A5B"/>
    <w:rsid w:val="2F865A10"/>
    <w:rsid w:val="2F8D29E4"/>
    <w:rsid w:val="302C307F"/>
    <w:rsid w:val="30A92647"/>
    <w:rsid w:val="30B72DC3"/>
    <w:rsid w:val="30D9771F"/>
    <w:rsid w:val="30E93E34"/>
    <w:rsid w:val="30FD57B2"/>
    <w:rsid w:val="311F2586"/>
    <w:rsid w:val="312A0AEF"/>
    <w:rsid w:val="317E4255"/>
    <w:rsid w:val="31817CB4"/>
    <w:rsid w:val="31C4140F"/>
    <w:rsid w:val="31FA7FF7"/>
    <w:rsid w:val="32145E29"/>
    <w:rsid w:val="327A76B3"/>
    <w:rsid w:val="332A0C75"/>
    <w:rsid w:val="33687B72"/>
    <w:rsid w:val="3398282D"/>
    <w:rsid w:val="33B44C72"/>
    <w:rsid w:val="33C55150"/>
    <w:rsid w:val="33DE41EA"/>
    <w:rsid w:val="33F24DA7"/>
    <w:rsid w:val="34841204"/>
    <w:rsid w:val="3538471B"/>
    <w:rsid w:val="3558300F"/>
    <w:rsid w:val="35787085"/>
    <w:rsid w:val="35A434F0"/>
    <w:rsid w:val="35A91436"/>
    <w:rsid w:val="363B2715"/>
    <w:rsid w:val="36707A9F"/>
    <w:rsid w:val="36A4650C"/>
    <w:rsid w:val="36E2757E"/>
    <w:rsid w:val="371A7F91"/>
    <w:rsid w:val="378C3889"/>
    <w:rsid w:val="37DB76D8"/>
    <w:rsid w:val="381673B4"/>
    <w:rsid w:val="38377B51"/>
    <w:rsid w:val="3845755F"/>
    <w:rsid w:val="38987938"/>
    <w:rsid w:val="38A00F55"/>
    <w:rsid w:val="38D67AE9"/>
    <w:rsid w:val="39127DD8"/>
    <w:rsid w:val="39774D2B"/>
    <w:rsid w:val="39E95978"/>
    <w:rsid w:val="39F35FBD"/>
    <w:rsid w:val="3A053765"/>
    <w:rsid w:val="3A1A4D37"/>
    <w:rsid w:val="3A3E5737"/>
    <w:rsid w:val="3A415021"/>
    <w:rsid w:val="3A852A06"/>
    <w:rsid w:val="3B3A1B15"/>
    <w:rsid w:val="3B460CD5"/>
    <w:rsid w:val="3B49152E"/>
    <w:rsid w:val="3B507392"/>
    <w:rsid w:val="3B851508"/>
    <w:rsid w:val="3BAA5C47"/>
    <w:rsid w:val="3BDC18D0"/>
    <w:rsid w:val="3BFF41E4"/>
    <w:rsid w:val="3C5C5D08"/>
    <w:rsid w:val="3C65673D"/>
    <w:rsid w:val="3C83241C"/>
    <w:rsid w:val="3C88242C"/>
    <w:rsid w:val="3CC60841"/>
    <w:rsid w:val="3D046221"/>
    <w:rsid w:val="3DAB5EF3"/>
    <w:rsid w:val="3DBD4546"/>
    <w:rsid w:val="3DDE0313"/>
    <w:rsid w:val="3E485474"/>
    <w:rsid w:val="3E493585"/>
    <w:rsid w:val="3E614CE2"/>
    <w:rsid w:val="3E770C94"/>
    <w:rsid w:val="3EFC7798"/>
    <w:rsid w:val="3F400D9C"/>
    <w:rsid w:val="3F52416A"/>
    <w:rsid w:val="3FAB39E6"/>
    <w:rsid w:val="40343E52"/>
    <w:rsid w:val="40834247"/>
    <w:rsid w:val="40A46F0C"/>
    <w:rsid w:val="413E5E04"/>
    <w:rsid w:val="41BB74B3"/>
    <w:rsid w:val="42426490"/>
    <w:rsid w:val="428C0CF8"/>
    <w:rsid w:val="42DD4FD8"/>
    <w:rsid w:val="43276201"/>
    <w:rsid w:val="4365358A"/>
    <w:rsid w:val="43685813"/>
    <w:rsid w:val="43A1625D"/>
    <w:rsid w:val="43CD08FE"/>
    <w:rsid w:val="440940D0"/>
    <w:rsid w:val="4449126C"/>
    <w:rsid w:val="45223691"/>
    <w:rsid w:val="458A5D69"/>
    <w:rsid w:val="460A6426"/>
    <w:rsid w:val="46486168"/>
    <w:rsid w:val="46646FFD"/>
    <w:rsid w:val="46740791"/>
    <w:rsid w:val="46A5572C"/>
    <w:rsid w:val="46B51653"/>
    <w:rsid w:val="46B53A67"/>
    <w:rsid w:val="46E666CD"/>
    <w:rsid w:val="46E7333E"/>
    <w:rsid w:val="47024B89"/>
    <w:rsid w:val="47497D8B"/>
    <w:rsid w:val="475A5281"/>
    <w:rsid w:val="479118DA"/>
    <w:rsid w:val="47AC3472"/>
    <w:rsid w:val="47DA6754"/>
    <w:rsid w:val="47E856D7"/>
    <w:rsid w:val="48396CD0"/>
    <w:rsid w:val="489A1407"/>
    <w:rsid w:val="48D56167"/>
    <w:rsid w:val="48F55A38"/>
    <w:rsid w:val="4905669E"/>
    <w:rsid w:val="4916467F"/>
    <w:rsid w:val="4924150C"/>
    <w:rsid w:val="4948669A"/>
    <w:rsid w:val="496B7088"/>
    <w:rsid w:val="4A0838D4"/>
    <w:rsid w:val="4A40107D"/>
    <w:rsid w:val="4A496B89"/>
    <w:rsid w:val="4ABF6405"/>
    <w:rsid w:val="4AC922B5"/>
    <w:rsid w:val="4AE22334"/>
    <w:rsid w:val="4BA8577B"/>
    <w:rsid w:val="4BA940F3"/>
    <w:rsid w:val="4BC407DF"/>
    <w:rsid w:val="4C26756B"/>
    <w:rsid w:val="4C9A392D"/>
    <w:rsid w:val="4CD86AB8"/>
    <w:rsid w:val="4CE95658"/>
    <w:rsid w:val="4D6D754D"/>
    <w:rsid w:val="4D7560E1"/>
    <w:rsid w:val="4DF161CE"/>
    <w:rsid w:val="4E15298E"/>
    <w:rsid w:val="4E34172C"/>
    <w:rsid w:val="4EB22173"/>
    <w:rsid w:val="4ECA5048"/>
    <w:rsid w:val="4ED049D9"/>
    <w:rsid w:val="4F2F3E51"/>
    <w:rsid w:val="4F98252E"/>
    <w:rsid w:val="4FCF2738"/>
    <w:rsid w:val="4FDB028D"/>
    <w:rsid w:val="50070165"/>
    <w:rsid w:val="5020065B"/>
    <w:rsid w:val="503B52D9"/>
    <w:rsid w:val="507408A5"/>
    <w:rsid w:val="507C20E1"/>
    <w:rsid w:val="50DC208A"/>
    <w:rsid w:val="51835D03"/>
    <w:rsid w:val="51AB3D3B"/>
    <w:rsid w:val="5200004C"/>
    <w:rsid w:val="522A0567"/>
    <w:rsid w:val="5239498B"/>
    <w:rsid w:val="52765354"/>
    <w:rsid w:val="53724057"/>
    <w:rsid w:val="53770D76"/>
    <w:rsid w:val="54192E5F"/>
    <w:rsid w:val="54277215"/>
    <w:rsid w:val="546E44B5"/>
    <w:rsid w:val="54853A7E"/>
    <w:rsid w:val="54F5099E"/>
    <w:rsid w:val="55440CC4"/>
    <w:rsid w:val="55652DB0"/>
    <w:rsid w:val="557650C0"/>
    <w:rsid w:val="56017B2C"/>
    <w:rsid w:val="5618723E"/>
    <w:rsid w:val="563F126D"/>
    <w:rsid w:val="5697490A"/>
    <w:rsid w:val="56CB06FF"/>
    <w:rsid w:val="56E8305B"/>
    <w:rsid w:val="574B380A"/>
    <w:rsid w:val="575925A3"/>
    <w:rsid w:val="57DE4C7D"/>
    <w:rsid w:val="586A6F1E"/>
    <w:rsid w:val="592D2D99"/>
    <w:rsid w:val="595016D7"/>
    <w:rsid w:val="595C325E"/>
    <w:rsid w:val="595D7C19"/>
    <w:rsid w:val="59D76F69"/>
    <w:rsid w:val="59E2532D"/>
    <w:rsid w:val="59EB2B4D"/>
    <w:rsid w:val="5A516754"/>
    <w:rsid w:val="5AF81503"/>
    <w:rsid w:val="5AF979AA"/>
    <w:rsid w:val="5B372D50"/>
    <w:rsid w:val="5B986898"/>
    <w:rsid w:val="5BE841C4"/>
    <w:rsid w:val="5BF021D6"/>
    <w:rsid w:val="5C1967A5"/>
    <w:rsid w:val="5C20631D"/>
    <w:rsid w:val="5C841E70"/>
    <w:rsid w:val="5D6E72BD"/>
    <w:rsid w:val="5D73171C"/>
    <w:rsid w:val="5D973379"/>
    <w:rsid w:val="5DE35E5B"/>
    <w:rsid w:val="5EC901D4"/>
    <w:rsid w:val="5EE36BFD"/>
    <w:rsid w:val="5F2C4A61"/>
    <w:rsid w:val="5F420A26"/>
    <w:rsid w:val="5FBF2E48"/>
    <w:rsid w:val="5FE55FC5"/>
    <w:rsid w:val="60601D56"/>
    <w:rsid w:val="611B3B25"/>
    <w:rsid w:val="61282D71"/>
    <w:rsid w:val="61BD3787"/>
    <w:rsid w:val="627921C2"/>
    <w:rsid w:val="62EC7193"/>
    <w:rsid w:val="63027431"/>
    <w:rsid w:val="630B0298"/>
    <w:rsid w:val="63D57354"/>
    <w:rsid w:val="6428594B"/>
    <w:rsid w:val="64742735"/>
    <w:rsid w:val="6497295D"/>
    <w:rsid w:val="65256627"/>
    <w:rsid w:val="652C1351"/>
    <w:rsid w:val="65393A14"/>
    <w:rsid w:val="65CC417E"/>
    <w:rsid w:val="662B08C5"/>
    <w:rsid w:val="663E0BF4"/>
    <w:rsid w:val="66AC7448"/>
    <w:rsid w:val="66E3632D"/>
    <w:rsid w:val="6729338F"/>
    <w:rsid w:val="672D1422"/>
    <w:rsid w:val="674C61F2"/>
    <w:rsid w:val="679E624B"/>
    <w:rsid w:val="67B70F91"/>
    <w:rsid w:val="680256B8"/>
    <w:rsid w:val="6812085C"/>
    <w:rsid w:val="684E1A03"/>
    <w:rsid w:val="686A49F4"/>
    <w:rsid w:val="6876263A"/>
    <w:rsid w:val="68C3183B"/>
    <w:rsid w:val="691D346F"/>
    <w:rsid w:val="6A6A1EA4"/>
    <w:rsid w:val="6AB852EF"/>
    <w:rsid w:val="6ADA1864"/>
    <w:rsid w:val="6AEE41CC"/>
    <w:rsid w:val="6B5415A7"/>
    <w:rsid w:val="6B6A4927"/>
    <w:rsid w:val="6B6D4F70"/>
    <w:rsid w:val="6B7D28AC"/>
    <w:rsid w:val="6B8312D6"/>
    <w:rsid w:val="6C6D67E7"/>
    <w:rsid w:val="6CD3222A"/>
    <w:rsid w:val="6D0632C6"/>
    <w:rsid w:val="6D693580"/>
    <w:rsid w:val="6DA42705"/>
    <w:rsid w:val="6DB66489"/>
    <w:rsid w:val="6E146DCC"/>
    <w:rsid w:val="6E313E22"/>
    <w:rsid w:val="6E62359E"/>
    <w:rsid w:val="6E861244"/>
    <w:rsid w:val="6EA60EBE"/>
    <w:rsid w:val="6F0B4673"/>
    <w:rsid w:val="6F0B5468"/>
    <w:rsid w:val="6F4D3791"/>
    <w:rsid w:val="6F53759C"/>
    <w:rsid w:val="6F6E7F67"/>
    <w:rsid w:val="70323211"/>
    <w:rsid w:val="70475516"/>
    <w:rsid w:val="70B6462C"/>
    <w:rsid w:val="70DD533F"/>
    <w:rsid w:val="713F0604"/>
    <w:rsid w:val="71567590"/>
    <w:rsid w:val="716D017F"/>
    <w:rsid w:val="716D6F1F"/>
    <w:rsid w:val="719E357C"/>
    <w:rsid w:val="71EA08E2"/>
    <w:rsid w:val="725F6D15"/>
    <w:rsid w:val="72691A36"/>
    <w:rsid w:val="73BB6668"/>
    <w:rsid w:val="73DB46AB"/>
    <w:rsid w:val="74081C21"/>
    <w:rsid w:val="74445FBF"/>
    <w:rsid w:val="747054F6"/>
    <w:rsid w:val="74A139FC"/>
    <w:rsid w:val="752F70A3"/>
    <w:rsid w:val="75F4786B"/>
    <w:rsid w:val="75FA2CB7"/>
    <w:rsid w:val="76873458"/>
    <w:rsid w:val="76C71299"/>
    <w:rsid w:val="76C82320"/>
    <w:rsid w:val="76E9529A"/>
    <w:rsid w:val="777D28C3"/>
    <w:rsid w:val="77A5222A"/>
    <w:rsid w:val="77D13586"/>
    <w:rsid w:val="78465777"/>
    <w:rsid w:val="7867437A"/>
    <w:rsid w:val="787F513D"/>
    <w:rsid w:val="78A65E29"/>
    <w:rsid w:val="78CB53B3"/>
    <w:rsid w:val="79294D66"/>
    <w:rsid w:val="79512C69"/>
    <w:rsid w:val="79C85450"/>
    <w:rsid w:val="79EF64B4"/>
    <w:rsid w:val="79F0261A"/>
    <w:rsid w:val="79F2235B"/>
    <w:rsid w:val="79FD1A07"/>
    <w:rsid w:val="7A0F4B04"/>
    <w:rsid w:val="7A3A3803"/>
    <w:rsid w:val="7AED6609"/>
    <w:rsid w:val="7B2F10F2"/>
    <w:rsid w:val="7B8514C1"/>
    <w:rsid w:val="7C0A3932"/>
    <w:rsid w:val="7C381DD5"/>
    <w:rsid w:val="7CFC65EB"/>
    <w:rsid w:val="7D3903CE"/>
    <w:rsid w:val="7D5316BF"/>
    <w:rsid w:val="7D8C7224"/>
    <w:rsid w:val="7DC7089B"/>
    <w:rsid w:val="7DCF322F"/>
    <w:rsid w:val="7E2801EC"/>
    <w:rsid w:val="7E4516D8"/>
    <w:rsid w:val="7E5414C6"/>
    <w:rsid w:val="7EA46247"/>
    <w:rsid w:val="7EC91B47"/>
    <w:rsid w:val="7F1D2A1C"/>
    <w:rsid w:val="7FE11E35"/>
    <w:rsid w:val="CFBE9DF3"/>
    <w:rsid w:val="DFF9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Date"/>
    <w:basedOn w:val="1"/>
    <w:next w:val="1"/>
    <w:qFormat/>
    <w:uiPriority w:val="0"/>
    <w:pPr>
      <w:widowControl w:val="0"/>
      <w:ind w:leftChars="2500"/>
      <w:jc w:val="both"/>
    </w:pPr>
    <w:rPr>
      <w:rFonts w:hint="eastAsia" w:ascii="宋体" w:hAnsi="宋体" w:eastAsia="宋体" w:cs="Times New Roman"/>
      <w:snapToGrid/>
      <w:kern w:val="2"/>
      <w:sz w:val="24"/>
      <w:lang w:val="en-US" w:eastAsia="zh-CN" w:bidi="ar-SA"/>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2100" w:leftChars="10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8"/>
    <w:next w:val="1"/>
    <w:qFormat/>
    <w:uiPriority w:val="0"/>
    <w:pPr>
      <w:ind w:firstLine="420"/>
    </w:pPr>
    <w:rPr>
      <w:rFonts w:hAnsi="Calibri"/>
      <w:szCs w:val="20"/>
    </w:rPr>
  </w:style>
  <w:style w:type="paragraph" w:styleId="17">
    <w:name w:val="Body Text First Indent 2"/>
    <w:basedOn w:val="2"/>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paragraph" w:customStyle="1" w:styleId="27">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31">
    <w:name w:val="网格型7"/>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qFormat/>
    <w:uiPriority w:val="34"/>
    <w:pPr>
      <w:spacing w:line="360" w:lineRule="auto"/>
      <w:ind w:firstLine="200" w:firstLineChars="200"/>
    </w:pPr>
    <w:rPr>
      <w:rFonts w:eastAsia="楷体_GB2312" w:cs="Lucida Sans"/>
      <w:sz w:val="24"/>
    </w:rPr>
  </w:style>
  <w:style w:type="paragraph" w:customStyle="1" w:styleId="3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
    <w:name w:val="索引 11"/>
    <w:basedOn w:val="1"/>
    <w:next w:val="1"/>
    <w:qFormat/>
    <w:uiPriority w:val="99"/>
    <w:pPr>
      <w:adjustRightInd/>
      <w:spacing w:line="360" w:lineRule="auto"/>
    </w:pPr>
    <w:rPr>
      <w:rFonts w:ascii="仿宋_GB2312" w:eastAsia="仿宋_GB2312"/>
      <w:sz w:val="24"/>
      <w:szCs w:val="20"/>
    </w:rPr>
  </w:style>
  <w:style w:type="paragraph" w:customStyle="1" w:styleId="35">
    <w:name w:val="纯文本1"/>
    <w:basedOn w:val="1"/>
    <w:qFormat/>
    <w:uiPriority w:val="0"/>
    <w:pPr>
      <w:adjustRightInd/>
    </w:pPr>
    <w:rPr>
      <w:rFonts w:ascii="宋体" w:hAnsi="Courier New"/>
      <w:kern w:val="0"/>
      <w:sz w:val="20"/>
      <w:szCs w:val="20"/>
    </w:rPr>
  </w:style>
  <w:style w:type="paragraph" w:customStyle="1" w:styleId="3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7">
    <w:name w:val="纯文本_0_0"/>
    <w:basedOn w:val="38"/>
    <w:qFormat/>
    <w:uiPriority w:val="0"/>
    <w:rPr>
      <w:rFonts w:ascii="宋体" w:hAnsi="Courier New"/>
      <w:szCs w:val="21"/>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0"/>
    <w:pPr>
      <w:adjustRightInd/>
      <w:jc w:val="left"/>
    </w:pPr>
    <w:rPr>
      <w:rFonts w:ascii="Calibri" w:hAnsi="Calibri"/>
      <w:kern w:val="0"/>
      <w:sz w:val="22"/>
      <w:szCs w:val="22"/>
      <w:lang w:eastAsia="en-US"/>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1">
    <w:name w:val="font71"/>
    <w:basedOn w:val="20"/>
    <w:qFormat/>
    <w:uiPriority w:val="0"/>
    <w:rPr>
      <w:rFonts w:hint="eastAsia" w:ascii="宋体" w:hAnsi="宋体" w:eastAsia="宋体" w:cs="宋体"/>
      <w:color w:val="000000"/>
      <w:sz w:val="22"/>
      <w:szCs w:val="22"/>
      <w:u w:val="none"/>
    </w:rPr>
  </w:style>
  <w:style w:type="character" w:customStyle="1" w:styleId="42">
    <w:name w:val="font151"/>
    <w:basedOn w:val="20"/>
    <w:qFormat/>
    <w:uiPriority w:val="0"/>
    <w:rPr>
      <w:rFonts w:hint="eastAsia" w:ascii="宋体" w:hAnsi="宋体" w:eastAsia="宋体" w:cs="宋体"/>
      <w:color w:val="000000"/>
      <w:sz w:val="20"/>
      <w:szCs w:val="20"/>
      <w:u w:val="none"/>
    </w:rPr>
  </w:style>
  <w:style w:type="paragraph" w:customStyle="1" w:styleId="43">
    <w:name w:val="正文说明"/>
    <w:basedOn w:val="1"/>
    <w:qFormat/>
    <w:uiPriority w:val="0"/>
    <w:pPr>
      <w:adjustRightInd/>
      <w:spacing w:line="360" w:lineRule="auto"/>
    </w:pPr>
    <w:rPr>
      <w:kern w:val="0"/>
      <w:sz w:val="24"/>
    </w:rPr>
  </w:style>
  <w:style w:type="paragraph" w:customStyle="1" w:styleId="44">
    <w:name w:val="一级标题"/>
    <w:basedOn w:val="1"/>
    <w:next w:val="1"/>
    <w:qFormat/>
    <w:uiPriority w:val="0"/>
    <w:pPr>
      <w:spacing w:line="360" w:lineRule="auto"/>
      <w:outlineLvl w:val="0"/>
    </w:pPr>
    <w:rPr>
      <w:rFonts w:ascii="仿宋" w:hAnsi="仿宋" w:eastAsia="仿宋" w:cs="仿宋_GB2312"/>
      <w:b/>
      <w:sz w:val="32"/>
      <w:szCs w:val="24"/>
    </w:rPr>
  </w:style>
  <w:style w:type="character" w:customStyle="1" w:styleId="45">
    <w:name w:val="font61"/>
    <w:basedOn w:val="20"/>
    <w:qFormat/>
    <w:uiPriority w:val="0"/>
    <w:rPr>
      <w:rFonts w:hint="eastAsia" w:ascii="宋体" w:hAnsi="宋体" w:eastAsia="宋体" w:cs="宋体"/>
      <w:color w:val="000000"/>
      <w:sz w:val="18"/>
      <w:szCs w:val="18"/>
      <w:u w:val="none"/>
    </w:rPr>
  </w:style>
  <w:style w:type="paragraph" w:customStyle="1" w:styleId="46">
    <w:name w:val="_正文段落"/>
    <w:basedOn w:val="1"/>
    <w:qFormat/>
    <w:uiPriority w:val="0"/>
    <w:pPr>
      <w:adjustRightInd/>
      <w:ind w:firstLine="560"/>
    </w:pPr>
    <w:rPr>
      <w:rFonts w:ascii="仿宋_GB2312" w:hAnsi="仿宋" w:eastAsia="仿宋_GB2312"/>
      <w:kern w:val="0"/>
      <w:sz w:val="28"/>
      <w:szCs w:val="28"/>
    </w:rPr>
  </w:style>
  <w:style w:type="character" w:customStyle="1" w:styleId="47">
    <w:name w:val="font91"/>
    <w:basedOn w:val="20"/>
    <w:qFormat/>
    <w:uiPriority w:val="0"/>
    <w:rPr>
      <w:rFonts w:hint="eastAsia" w:ascii="宋体" w:hAnsi="宋体" w:eastAsia="宋体" w:cs="宋体"/>
      <w:color w:val="FF0000"/>
      <w:sz w:val="28"/>
      <w:szCs w:val="28"/>
      <w:u w:val="none"/>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43184</Words>
  <Characters>45374</Characters>
  <Lines>333</Lines>
  <Paragraphs>93</Paragraphs>
  <TotalTime>54</TotalTime>
  <ScaleCrop>false</ScaleCrop>
  <LinksUpToDate>false</LinksUpToDate>
  <CharactersWithSpaces>51044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2024-11-01T19:18:00Z</dcterms:created>
  <dc:creator>C</dc:creator>
  <cp:lastModifiedBy>浙江中际工程项目管理有限公司</cp:lastModifiedBy>
  <dcterms:modified xsi:type="dcterms:W3CDTF">2025-06-24T02:31:35Z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EDE89316D32945F7B641BC0341B2AF16_13</vt:lpwstr>
  </property>
  <property fmtid="{D5CDD505-2E9C-101B-9397-08002B2CF9AE}" pid="4" name="KSOTemplateDocerSaveRecord">
    <vt:lpwstr>eyJoZGlkIjoiNDMwNTFiYmFmYjhiOWY0NmU1M2I3NDc4YjJlZDZjMDkiLCJ1c2VySWQiOiIxNTE5NDQ2Mzg0In0=</vt:lpwstr>
  </property>
</Properties>
</file>