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36BA3">
      <w:pPr>
        <w:pStyle w:val="25"/>
        <w:rPr>
          <w:rFonts w:hint="eastAsia" w:ascii="宋体" w:hAnsi="宋体" w:eastAsia="宋体" w:cs="宋体"/>
          <w:color w:val="auto"/>
          <w:sz w:val="44"/>
          <w:szCs w:val="44"/>
          <w:highlight w:val="none"/>
        </w:rPr>
      </w:pPr>
    </w:p>
    <w:p w14:paraId="745A9258">
      <w:pPr>
        <w:adjustRightInd/>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杭州蓝成环保能源有限公司</w:t>
      </w:r>
    </w:p>
    <w:p w14:paraId="42A4946F">
      <w:pPr>
        <w:adjustRightInd/>
        <w:spacing w:line="360" w:lineRule="auto"/>
        <w:jc w:val="center"/>
        <w:rPr>
          <w:rFonts w:hint="eastAsia" w:ascii="宋体" w:hAnsi="宋体" w:eastAsia="宋体" w:cs="宋体"/>
          <w:b/>
          <w:bCs/>
          <w:color w:val="auto"/>
          <w:sz w:val="48"/>
          <w:szCs w:val="48"/>
          <w:highlight w:val="none"/>
        </w:rPr>
      </w:pPr>
      <w:r>
        <w:rPr>
          <w:rFonts w:hint="eastAsia" w:ascii="宋体" w:hAnsi="宋体" w:cs="宋体"/>
          <w:b/>
          <w:bCs/>
          <w:color w:val="auto"/>
          <w:sz w:val="48"/>
          <w:szCs w:val="48"/>
          <w:highlight w:val="none"/>
          <w:lang w:eastAsia="zh-CN"/>
        </w:rPr>
        <w:t>设备日常检修维护（2025）</w:t>
      </w:r>
      <w:r>
        <w:rPr>
          <w:rFonts w:hint="eastAsia" w:ascii="宋体" w:hAnsi="宋体" w:eastAsia="宋体" w:cs="宋体"/>
          <w:b/>
          <w:bCs/>
          <w:color w:val="auto"/>
          <w:sz w:val="48"/>
          <w:szCs w:val="48"/>
          <w:highlight w:val="none"/>
        </w:rPr>
        <w:t>项目</w:t>
      </w:r>
    </w:p>
    <w:p w14:paraId="05D34EE6">
      <w:pPr>
        <w:adjustRightInd/>
        <w:spacing w:line="360" w:lineRule="auto"/>
        <w:jc w:val="center"/>
        <w:rPr>
          <w:rFonts w:hint="eastAsia" w:ascii="宋体" w:hAnsi="宋体" w:eastAsia="宋体" w:cs="宋体"/>
          <w:b/>
          <w:bCs/>
          <w:color w:val="auto"/>
          <w:sz w:val="48"/>
          <w:szCs w:val="48"/>
          <w:highlight w:val="none"/>
        </w:rPr>
      </w:pPr>
    </w:p>
    <w:p w14:paraId="4D44123E">
      <w:pPr>
        <w:adjustRightInd/>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交易文件</w:t>
      </w:r>
    </w:p>
    <w:p w14:paraId="416E53B5">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w:t>
      </w:r>
      <w:r>
        <w:rPr>
          <w:rFonts w:hint="eastAsia" w:ascii="宋体" w:hAnsi="宋体" w:eastAsia="宋体" w:cs="宋体"/>
          <w:b/>
          <w:bCs/>
          <w:color w:val="auto"/>
          <w:sz w:val="48"/>
          <w:szCs w:val="48"/>
          <w:highlight w:val="none"/>
        </w:rPr>
        <w:t>电子交易</w:t>
      </w:r>
      <w:r>
        <w:rPr>
          <w:rFonts w:hint="eastAsia" w:ascii="宋体" w:hAnsi="宋体" w:eastAsia="宋体" w:cs="宋体"/>
          <w:b/>
          <w:color w:val="auto"/>
          <w:sz w:val="44"/>
          <w:szCs w:val="44"/>
          <w:highlight w:val="none"/>
        </w:rPr>
        <w:t>）</w:t>
      </w:r>
    </w:p>
    <w:p w14:paraId="5759C30D">
      <w:pPr>
        <w:adjustRightInd/>
        <w:spacing w:line="360" w:lineRule="auto"/>
        <w:jc w:val="center"/>
        <w:rPr>
          <w:rFonts w:hint="eastAsia" w:ascii="宋体" w:hAnsi="宋体" w:eastAsia="宋体" w:cs="宋体"/>
          <w:b/>
          <w:color w:val="auto"/>
          <w:sz w:val="48"/>
          <w:szCs w:val="52"/>
          <w:highlight w:val="none"/>
        </w:rPr>
      </w:pPr>
      <w:r>
        <w:rPr>
          <w:rFonts w:hint="eastAsia" w:ascii="宋体" w:hAnsi="宋体" w:eastAsia="宋体" w:cs="宋体"/>
          <w:b/>
          <w:color w:val="auto"/>
          <w:sz w:val="32"/>
          <w:szCs w:val="16"/>
          <w:highlight w:val="none"/>
        </w:rPr>
        <w:t>编号：XSHT-250064</w:t>
      </w:r>
    </w:p>
    <w:p w14:paraId="2A05DF5D">
      <w:pPr>
        <w:spacing w:line="360" w:lineRule="auto"/>
        <w:jc w:val="center"/>
        <w:rPr>
          <w:rFonts w:hint="eastAsia" w:ascii="宋体" w:hAnsi="宋体" w:eastAsia="宋体" w:cs="宋体"/>
          <w:b/>
          <w:color w:val="auto"/>
          <w:sz w:val="44"/>
          <w:szCs w:val="44"/>
          <w:highlight w:val="none"/>
        </w:rPr>
      </w:pPr>
    </w:p>
    <w:p w14:paraId="6304275C">
      <w:pPr>
        <w:spacing w:line="360" w:lineRule="auto"/>
        <w:jc w:val="center"/>
        <w:rPr>
          <w:rFonts w:hint="eastAsia" w:ascii="宋体" w:hAnsi="宋体" w:eastAsia="宋体" w:cs="宋体"/>
          <w:b/>
          <w:color w:val="auto"/>
          <w:sz w:val="44"/>
          <w:szCs w:val="44"/>
          <w:highlight w:val="none"/>
        </w:rPr>
      </w:pPr>
    </w:p>
    <w:p w14:paraId="01099EAA">
      <w:pPr>
        <w:spacing w:line="360" w:lineRule="auto"/>
        <w:jc w:val="center"/>
        <w:rPr>
          <w:rFonts w:hint="eastAsia" w:ascii="宋体" w:hAnsi="宋体" w:eastAsia="宋体" w:cs="宋体"/>
          <w:b/>
          <w:color w:val="auto"/>
          <w:sz w:val="44"/>
          <w:szCs w:val="44"/>
          <w:highlight w:val="none"/>
        </w:rPr>
      </w:pPr>
    </w:p>
    <w:p w14:paraId="2CF8D7FF">
      <w:pPr>
        <w:spacing w:line="360" w:lineRule="auto"/>
        <w:jc w:val="center"/>
        <w:rPr>
          <w:rFonts w:hint="eastAsia" w:ascii="宋体" w:hAnsi="宋体" w:eastAsia="宋体" w:cs="宋体"/>
          <w:b/>
          <w:color w:val="auto"/>
          <w:sz w:val="44"/>
          <w:szCs w:val="44"/>
          <w:highlight w:val="none"/>
        </w:rPr>
      </w:pPr>
    </w:p>
    <w:p w14:paraId="478E2DEF">
      <w:pPr>
        <w:spacing w:line="360" w:lineRule="auto"/>
        <w:jc w:val="center"/>
        <w:rPr>
          <w:rFonts w:hint="eastAsia" w:ascii="宋体" w:hAnsi="宋体" w:eastAsia="宋体" w:cs="宋体"/>
          <w:b/>
          <w:color w:val="auto"/>
          <w:sz w:val="44"/>
          <w:szCs w:val="44"/>
          <w:highlight w:val="none"/>
        </w:rPr>
      </w:pPr>
    </w:p>
    <w:p w14:paraId="678CE992">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B11D776">
      <w:pPr>
        <w:spacing w:line="360" w:lineRule="auto"/>
        <w:rPr>
          <w:rFonts w:hint="eastAsia" w:ascii="宋体" w:hAnsi="宋体" w:eastAsia="宋体" w:cs="宋体"/>
          <w:color w:val="auto"/>
          <w:sz w:val="24"/>
          <w:highlight w:val="none"/>
        </w:rPr>
      </w:pPr>
    </w:p>
    <w:p w14:paraId="31E535A3">
      <w:pPr>
        <w:pStyle w:val="3"/>
        <w:rPr>
          <w:rFonts w:hint="eastAsia"/>
          <w:color w:val="auto"/>
          <w:highlight w:val="none"/>
        </w:rPr>
      </w:pPr>
    </w:p>
    <w:p w14:paraId="792A69A2">
      <w:pPr>
        <w:spacing w:line="360" w:lineRule="auto"/>
        <w:rPr>
          <w:rFonts w:hint="eastAsia" w:ascii="宋体" w:hAnsi="宋体" w:eastAsia="宋体" w:cs="宋体"/>
          <w:color w:val="auto"/>
          <w:sz w:val="32"/>
          <w:szCs w:val="32"/>
          <w:highlight w:val="none"/>
        </w:rPr>
      </w:pPr>
    </w:p>
    <w:p w14:paraId="5352EF14">
      <w:pPr>
        <w:keepNext w:val="0"/>
        <w:keepLines w:val="0"/>
        <w:pageBreakBefore w:val="0"/>
        <w:widowControl w:val="0"/>
        <w:kinsoku/>
        <w:wordWrap/>
        <w:overflowPunct/>
        <w:topLinePunct w:val="0"/>
        <w:autoSpaceDE/>
        <w:autoSpaceDN/>
        <w:bidi w:val="0"/>
        <w:adjustRightInd w:val="0"/>
        <w:snapToGrid/>
        <w:spacing w:line="800" w:lineRule="exact"/>
        <w:jc w:val="center"/>
        <w:textAlignment w:val="auto"/>
        <w:rPr>
          <w:rFonts w:hint="eastAsia" w:ascii="宋体" w:hAnsi="宋体" w:eastAsia="宋体" w:cs="宋体"/>
          <w:b/>
          <w:bCs/>
          <w:color w:val="auto"/>
          <w:sz w:val="44"/>
          <w:szCs w:val="52"/>
          <w:highlight w:val="none"/>
          <w:lang w:eastAsia="zh-CN"/>
        </w:rPr>
      </w:pPr>
      <w:r>
        <w:rPr>
          <w:rFonts w:hint="eastAsia" w:ascii="宋体" w:hAnsi="宋体" w:eastAsia="宋体" w:cs="宋体"/>
          <w:b/>
          <w:bCs/>
          <w:color w:val="auto"/>
          <w:sz w:val="44"/>
          <w:szCs w:val="52"/>
          <w:highlight w:val="none"/>
          <w:lang w:eastAsia="zh-CN"/>
        </w:rPr>
        <w:t>杭州蓝成环保能源有限公司</w:t>
      </w:r>
    </w:p>
    <w:p w14:paraId="1446DB87">
      <w:pPr>
        <w:keepNext w:val="0"/>
        <w:keepLines w:val="0"/>
        <w:pageBreakBefore w:val="0"/>
        <w:widowControl w:val="0"/>
        <w:kinsoku/>
        <w:wordWrap/>
        <w:overflowPunct/>
        <w:topLinePunct w:val="0"/>
        <w:autoSpaceDE/>
        <w:autoSpaceDN/>
        <w:bidi w:val="0"/>
        <w:adjustRightInd w:val="0"/>
        <w:snapToGrid/>
        <w:spacing w:line="800" w:lineRule="exact"/>
        <w:jc w:val="center"/>
        <w:textAlignment w:val="auto"/>
        <w:rPr>
          <w:rFonts w:hint="eastAsia" w:ascii="宋体" w:hAnsi="宋体" w:eastAsia="宋体" w:cs="宋体"/>
          <w:b/>
          <w:bCs/>
          <w:color w:val="auto"/>
          <w:sz w:val="44"/>
          <w:szCs w:val="52"/>
          <w:highlight w:val="none"/>
        </w:rPr>
      </w:pPr>
      <w:r>
        <w:rPr>
          <w:rFonts w:hint="eastAsia" w:ascii="宋体" w:hAnsi="宋体" w:eastAsia="宋体" w:cs="宋体"/>
          <w:b/>
          <w:bCs/>
          <w:color w:val="auto"/>
          <w:sz w:val="44"/>
          <w:szCs w:val="52"/>
          <w:highlight w:val="none"/>
        </w:rPr>
        <w:t>浙江华夏工程管理有限公司</w:t>
      </w:r>
    </w:p>
    <w:p w14:paraId="2732B061">
      <w:pPr>
        <w:keepNext w:val="0"/>
        <w:keepLines w:val="0"/>
        <w:pageBreakBefore w:val="0"/>
        <w:widowControl w:val="0"/>
        <w:kinsoku/>
        <w:wordWrap/>
        <w:overflowPunct/>
        <w:topLinePunct w:val="0"/>
        <w:autoSpaceDE/>
        <w:autoSpaceDN/>
        <w:bidi w:val="0"/>
        <w:adjustRightInd w:val="0"/>
        <w:snapToGrid/>
        <w:spacing w:line="800" w:lineRule="exact"/>
        <w:jc w:val="center"/>
        <w:textAlignment w:val="auto"/>
        <w:rPr>
          <w:rFonts w:hint="eastAsia" w:ascii="宋体" w:hAnsi="宋体" w:eastAsia="宋体" w:cs="宋体"/>
          <w:b/>
          <w:bCs/>
          <w:color w:val="auto"/>
          <w:sz w:val="44"/>
          <w:szCs w:val="52"/>
          <w:highlight w:val="none"/>
        </w:rPr>
      </w:pPr>
      <w:r>
        <w:rPr>
          <w:rFonts w:hint="eastAsia" w:ascii="宋体" w:hAnsi="宋体" w:eastAsia="宋体" w:cs="宋体"/>
          <w:b/>
          <w:bCs/>
          <w:color w:val="auto"/>
          <w:sz w:val="44"/>
          <w:szCs w:val="52"/>
          <w:highlight w:val="none"/>
          <w:lang w:val="en-US" w:eastAsia="zh-CN"/>
        </w:rPr>
        <w:t>2025</w:t>
      </w:r>
      <w:r>
        <w:rPr>
          <w:rFonts w:hint="eastAsia" w:ascii="宋体" w:hAnsi="宋体" w:eastAsia="宋体" w:cs="宋体"/>
          <w:b/>
          <w:bCs/>
          <w:color w:val="auto"/>
          <w:sz w:val="44"/>
          <w:szCs w:val="52"/>
          <w:highlight w:val="none"/>
        </w:rPr>
        <w:t>年</w:t>
      </w:r>
      <w:r>
        <w:rPr>
          <w:rFonts w:hint="eastAsia" w:ascii="宋体" w:hAnsi="宋体" w:cs="宋体"/>
          <w:b/>
          <w:bCs/>
          <w:color w:val="auto"/>
          <w:sz w:val="44"/>
          <w:szCs w:val="52"/>
          <w:highlight w:val="none"/>
          <w:lang w:val="en-US" w:eastAsia="zh-CN"/>
        </w:rPr>
        <w:t>6</w:t>
      </w:r>
      <w:r>
        <w:rPr>
          <w:rFonts w:hint="eastAsia" w:ascii="宋体" w:hAnsi="宋体" w:eastAsia="宋体" w:cs="宋体"/>
          <w:b/>
          <w:bCs/>
          <w:color w:val="auto"/>
          <w:sz w:val="44"/>
          <w:szCs w:val="52"/>
          <w:highlight w:val="none"/>
        </w:rPr>
        <w:t>月</w:t>
      </w:r>
      <w:r>
        <w:rPr>
          <w:rFonts w:hint="eastAsia" w:ascii="宋体" w:hAnsi="宋体" w:cs="宋体"/>
          <w:b/>
          <w:bCs/>
          <w:color w:val="auto"/>
          <w:sz w:val="44"/>
          <w:szCs w:val="52"/>
          <w:highlight w:val="none"/>
          <w:lang w:val="en-US" w:eastAsia="zh-CN"/>
        </w:rPr>
        <w:t>16</w:t>
      </w:r>
      <w:bookmarkStart w:id="387" w:name="_GoBack"/>
      <w:bookmarkEnd w:id="387"/>
      <w:r>
        <w:rPr>
          <w:rFonts w:hint="eastAsia" w:ascii="宋体" w:hAnsi="宋体" w:eastAsia="宋体" w:cs="宋体"/>
          <w:b/>
          <w:bCs/>
          <w:color w:val="auto"/>
          <w:sz w:val="44"/>
          <w:szCs w:val="52"/>
          <w:highlight w:val="none"/>
        </w:rPr>
        <w:t>日</w:t>
      </w:r>
    </w:p>
    <w:p w14:paraId="5D3DB898">
      <w:pPr>
        <w:pStyle w:val="25"/>
        <w:rPr>
          <w:rFonts w:hint="eastAsia" w:ascii="宋体" w:hAnsi="宋体" w:eastAsia="宋体" w:cs="宋体"/>
          <w:color w:val="auto"/>
          <w:highlight w:val="none"/>
        </w:rPr>
      </w:pPr>
    </w:p>
    <w:p w14:paraId="6B9D94AC">
      <w:pPr>
        <w:pStyle w:val="62"/>
        <w:rPr>
          <w:rFonts w:hint="eastAsia" w:ascii="宋体" w:hAnsi="宋体" w:eastAsia="宋体" w:cs="宋体"/>
          <w:color w:val="auto"/>
          <w:highlight w:val="none"/>
        </w:rPr>
      </w:pPr>
    </w:p>
    <w:p w14:paraId="0F533D7A">
      <w:pPr>
        <w:rPr>
          <w:rFonts w:hint="eastAsia" w:ascii="宋体" w:hAnsi="宋体" w:eastAsia="宋体" w:cs="宋体"/>
          <w:color w:val="auto"/>
          <w:highlight w:val="none"/>
        </w:rPr>
      </w:pPr>
    </w:p>
    <w:p w14:paraId="159AECD6">
      <w:pPr>
        <w:rPr>
          <w:rFonts w:hint="eastAsia" w:ascii="宋体" w:hAnsi="宋体" w:eastAsia="宋体" w:cs="宋体"/>
          <w:color w:val="auto"/>
          <w:highlight w:val="none"/>
        </w:rPr>
      </w:pPr>
    </w:p>
    <w:p w14:paraId="2E9FF63C">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r>
        <w:rPr>
          <w:rFonts w:hint="eastAsia" w:ascii="宋体" w:hAnsi="宋体" w:eastAsia="宋体" w:cs="宋体"/>
          <w:b/>
          <w:color w:val="auto"/>
          <w:sz w:val="48"/>
          <w:szCs w:val="48"/>
          <w:highlight w:val="none"/>
        </w:rPr>
        <w:t>目  录</w:t>
      </w:r>
    </w:p>
    <w:p w14:paraId="5FEE69F6">
      <w:pPr>
        <w:spacing w:line="360" w:lineRule="auto"/>
        <w:rPr>
          <w:rFonts w:hint="eastAsia" w:ascii="宋体" w:hAnsi="宋体" w:eastAsia="宋体" w:cs="宋体"/>
          <w:color w:val="auto"/>
          <w:sz w:val="32"/>
          <w:szCs w:val="32"/>
          <w:highlight w:val="none"/>
        </w:rPr>
      </w:pPr>
    </w:p>
    <w:p w14:paraId="3D363457">
      <w:pPr>
        <w:spacing w:line="360" w:lineRule="auto"/>
        <w:rPr>
          <w:rFonts w:hint="eastAsia" w:ascii="宋体" w:hAnsi="宋体" w:eastAsia="宋体" w:cs="宋体"/>
          <w:color w:val="auto"/>
          <w:sz w:val="32"/>
          <w:szCs w:val="32"/>
          <w:highlight w:val="none"/>
        </w:rPr>
      </w:pPr>
    </w:p>
    <w:p w14:paraId="50AFFB25">
      <w:pPr>
        <w:spacing w:line="360" w:lineRule="auto"/>
        <w:ind w:firstLine="1280" w:firstLineChars="400"/>
        <w:rPr>
          <w:rFonts w:hint="eastAsia" w:ascii="宋体" w:hAnsi="宋体" w:eastAsia="宋体" w:cs="宋体"/>
          <w:color w:val="auto"/>
          <w:sz w:val="32"/>
          <w:szCs w:val="32"/>
          <w:highlight w:val="none"/>
        </w:rPr>
      </w:pPr>
      <w:bookmarkStart w:id="0" w:name="_Hlt91233176"/>
      <w:bookmarkEnd w:id="0"/>
      <w:bookmarkStart w:id="1" w:name="_Toc91899869"/>
      <w:r>
        <w:rPr>
          <w:rFonts w:hint="eastAsia" w:ascii="宋体" w:hAnsi="宋体" w:eastAsia="宋体" w:cs="宋体"/>
          <w:color w:val="auto"/>
          <w:sz w:val="32"/>
          <w:szCs w:val="32"/>
          <w:highlight w:val="none"/>
        </w:rPr>
        <w:t>第一部分      交易公告</w:t>
      </w:r>
    </w:p>
    <w:p w14:paraId="70375C7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14:paraId="122602E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14:paraId="373D4B8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评审办法</w:t>
      </w:r>
    </w:p>
    <w:p w14:paraId="0085511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ABB8DE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371D25E1">
      <w:pPr>
        <w:spacing w:line="360" w:lineRule="auto"/>
        <w:ind w:firstLine="549" w:firstLineChars="229"/>
        <w:rPr>
          <w:rFonts w:hint="eastAsia" w:ascii="宋体" w:hAnsi="宋体" w:eastAsia="宋体" w:cs="宋体"/>
          <w:color w:val="auto"/>
          <w:sz w:val="24"/>
          <w:highlight w:val="none"/>
        </w:rPr>
      </w:pPr>
    </w:p>
    <w:p w14:paraId="78DF9A9E">
      <w:pPr>
        <w:spacing w:line="360" w:lineRule="auto"/>
        <w:ind w:firstLine="549" w:firstLineChars="229"/>
        <w:rPr>
          <w:rFonts w:hint="eastAsia" w:ascii="宋体" w:hAnsi="宋体" w:eastAsia="宋体" w:cs="宋体"/>
          <w:color w:val="auto"/>
          <w:sz w:val="24"/>
          <w:highlight w:val="none"/>
        </w:rPr>
      </w:pPr>
    </w:p>
    <w:p w14:paraId="44CC9013">
      <w:pPr>
        <w:spacing w:line="360" w:lineRule="auto"/>
        <w:ind w:firstLine="549" w:firstLineChars="229"/>
        <w:rPr>
          <w:rFonts w:hint="eastAsia" w:ascii="宋体" w:hAnsi="宋体" w:eastAsia="宋体" w:cs="宋体"/>
          <w:color w:val="auto"/>
          <w:sz w:val="24"/>
          <w:highlight w:val="none"/>
        </w:rPr>
      </w:pPr>
    </w:p>
    <w:p w14:paraId="7AE442B3">
      <w:pPr>
        <w:spacing w:line="360" w:lineRule="auto"/>
        <w:ind w:firstLine="549" w:firstLineChars="229"/>
        <w:rPr>
          <w:rFonts w:hint="eastAsia" w:ascii="宋体" w:hAnsi="宋体" w:eastAsia="宋体" w:cs="宋体"/>
          <w:color w:val="auto"/>
          <w:sz w:val="24"/>
          <w:highlight w:val="none"/>
        </w:rPr>
      </w:pPr>
    </w:p>
    <w:p w14:paraId="688A2D7C">
      <w:pPr>
        <w:spacing w:line="360" w:lineRule="auto"/>
        <w:ind w:firstLine="549" w:firstLineChars="229"/>
        <w:rPr>
          <w:rFonts w:hint="eastAsia" w:ascii="宋体" w:hAnsi="宋体" w:eastAsia="宋体" w:cs="宋体"/>
          <w:color w:val="auto"/>
          <w:sz w:val="24"/>
          <w:highlight w:val="none"/>
        </w:rPr>
      </w:pPr>
    </w:p>
    <w:p w14:paraId="1F898219">
      <w:pPr>
        <w:spacing w:line="360" w:lineRule="auto"/>
        <w:ind w:firstLine="549" w:firstLineChars="229"/>
        <w:rPr>
          <w:rFonts w:hint="eastAsia" w:ascii="宋体" w:hAnsi="宋体" w:eastAsia="宋体" w:cs="宋体"/>
          <w:color w:val="auto"/>
          <w:sz w:val="24"/>
          <w:highlight w:val="none"/>
        </w:rPr>
      </w:pPr>
    </w:p>
    <w:p w14:paraId="77590991">
      <w:pPr>
        <w:spacing w:line="360" w:lineRule="auto"/>
        <w:ind w:firstLine="549" w:firstLineChars="229"/>
        <w:rPr>
          <w:rFonts w:hint="eastAsia" w:ascii="宋体" w:hAnsi="宋体" w:eastAsia="宋体" w:cs="宋体"/>
          <w:color w:val="auto"/>
          <w:sz w:val="24"/>
          <w:highlight w:val="none"/>
        </w:rPr>
      </w:pPr>
    </w:p>
    <w:p w14:paraId="01D7BA16">
      <w:pPr>
        <w:spacing w:line="360" w:lineRule="auto"/>
        <w:ind w:firstLine="549" w:firstLineChars="229"/>
        <w:rPr>
          <w:rFonts w:hint="eastAsia" w:ascii="宋体" w:hAnsi="宋体" w:eastAsia="宋体" w:cs="宋体"/>
          <w:color w:val="auto"/>
          <w:sz w:val="24"/>
          <w:highlight w:val="none"/>
        </w:rPr>
      </w:pPr>
    </w:p>
    <w:p w14:paraId="1234734D">
      <w:pPr>
        <w:spacing w:line="360" w:lineRule="auto"/>
        <w:ind w:firstLine="549" w:firstLineChars="229"/>
        <w:rPr>
          <w:rFonts w:hint="eastAsia" w:ascii="宋体" w:hAnsi="宋体" w:eastAsia="宋体" w:cs="宋体"/>
          <w:color w:val="auto"/>
          <w:sz w:val="24"/>
          <w:highlight w:val="none"/>
        </w:rPr>
      </w:pPr>
    </w:p>
    <w:p w14:paraId="6BAD4696">
      <w:pPr>
        <w:spacing w:line="360" w:lineRule="auto"/>
        <w:ind w:firstLine="549" w:firstLineChars="229"/>
        <w:rPr>
          <w:rFonts w:hint="eastAsia" w:ascii="宋体" w:hAnsi="宋体" w:eastAsia="宋体" w:cs="宋体"/>
          <w:color w:val="auto"/>
          <w:sz w:val="24"/>
          <w:highlight w:val="none"/>
        </w:rPr>
      </w:pPr>
    </w:p>
    <w:p w14:paraId="26CBAD56">
      <w:pPr>
        <w:spacing w:line="360" w:lineRule="auto"/>
        <w:ind w:firstLine="549" w:firstLineChars="229"/>
        <w:rPr>
          <w:rFonts w:hint="eastAsia" w:ascii="宋体" w:hAnsi="宋体" w:eastAsia="宋体" w:cs="宋体"/>
          <w:color w:val="auto"/>
          <w:sz w:val="24"/>
          <w:highlight w:val="none"/>
        </w:rPr>
      </w:pPr>
    </w:p>
    <w:p w14:paraId="068B2921">
      <w:pPr>
        <w:adjustRightInd/>
        <w:spacing w:line="360" w:lineRule="auto"/>
        <w:jc w:val="center"/>
        <w:outlineLvl w:val="0"/>
        <w:rPr>
          <w:rFonts w:hint="eastAsia" w:ascii="宋体" w:hAnsi="宋体" w:eastAsia="宋体" w:cs="宋体"/>
          <w:b/>
          <w:color w:val="auto"/>
          <w:sz w:val="24"/>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1"/>
      <w:bookmarkStart w:id="9" w:name="_Toc91899870"/>
      <w:r>
        <w:rPr>
          <w:rFonts w:hint="eastAsia" w:ascii="宋体" w:hAnsi="宋体" w:eastAsia="宋体" w:cs="宋体"/>
          <w:b/>
          <w:color w:val="auto"/>
          <w:sz w:val="36"/>
          <w:szCs w:val="20"/>
          <w:highlight w:val="none"/>
        </w:rPr>
        <w:t>第一部分 交易公告</w:t>
      </w:r>
    </w:p>
    <w:p w14:paraId="28CE3256">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5BB412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杭州蓝成环保能源有限公司</w:t>
      </w:r>
      <w:r>
        <w:rPr>
          <w:rFonts w:hint="eastAsia" w:ascii="宋体" w:hAnsi="宋体" w:cs="宋体"/>
          <w:color w:val="auto"/>
          <w:sz w:val="24"/>
          <w:highlight w:val="none"/>
          <w:u w:val="single"/>
          <w:lang w:eastAsia="zh-CN"/>
        </w:rPr>
        <w:t>设备日常检修维护（2025）</w:t>
      </w:r>
      <w:r>
        <w:rPr>
          <w:rFonts w:hint="eastAsia" w:ascii="宋体" w:hAnsi="宋体" w:eastAsia="宋体" w:cs="宋体"/>
          <w:color w:val="auto"/>
          <w:sz w:val="24"/>
          <w:highlight w:val="none"/>
          <w:u w:val="single"/>
          <w:lang w:eastAsia="zh-CN"/>
        </w:rPr>
        <w:t>项目</w:t>
      </w:r>
      <w:r>
        <w:rPr>
          <w:rFonts w:hint="eastAsia" w:ascii="宋体" w:hAnsi="宋体" w:eastAsia="宋体" w:cs="宋体"/>
          <w:color w:val="auto"/>
          <w:sz w:val="24"/>
          <w:highlight w:val="none"/>
        </w:rPr>
        <w:t>的潜在响应人应在乐采云平台（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4"/>
          <w:highlight w:val="none"/>
        </w:rPr>
        <w:t>https://www.lecaiyun.com/</w:t>
      </w:r>
      <w:r>
        <w:rPr>
          <w:rStyle w:val="78"/>
          <w:rFonts w:hint="eastAsia" w:ascii="宋体" w:hAnsi="宋体" w:eastAsia="宋体" w:cs="宋体"/>
          <w:snapToGrid/>
          <w:color w:val="auto"/>
          <w:kern w:val="2"/>
          <w:sz w:val="24"/>
          <w:szCs w:val="24"/>
          <w:highlight w:val="none"/>
        </w:rPr>
        <w:t>）获取（下载）交易文件，并于</w:t>
      </w:r>
      <w:r>
        <w:rPr>
          <w:rFonts w:hint="eastAsia" w:ascii="宋体" w:hAnsi="宋体" w:eastAsia="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递交（上传）响应文件。</w:t>
      </w:r>
    </w:p>
    <w:p w14:paraId="1BEB753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14:paraId="27B9DB94">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
          <w:color w:val="auto"/>
          <w:sz w:val="24"/>
          <w:highlight w:val="none"/>
        </w:rPr>
        <w:t>项目编号：XSHT-250064</w:t>
      </w:r>
    </w:p>
    <w:p w14:paraId="7B9BC6C1">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eastAsia="宋体" w:cs="宋体"/>
          <w:b w:val="0"/>
          <w:bCs/>
          <w:color w:val="auto"/>
          <w:sz w:val="24"/>
          <w:highlight w:val="none"/>
          <w:lang w:eastAsia="zh-CN"/>
        </w:rPr>
        <w:t>杭州蓝成环保能源有限公司</w:t>
      </w:r>
      <w:r>
        <w:rPr>
          <w:rFonts w:hint="eastAsia" w:ascii="宋体" w:hAnsi="宋体" w:cs="宋体"/>
          <w:b w:val="0"/>
          <w:bCs/>
          <w:color w:val="auto"/>
          <w:sz w:val="24"/>
          <w:highlight w:val="none"/>
          <w:lang w:eastAsia="zh-CN"/>
        </w:rPr>
        <w:t>设备日常检修维护（2025）</w:t>
      </w:r>
      <w:r>
        <w:rPr>
          <w:rFonts w:hint="eastAsia" w:ascii="宋体" w:hAnsi="宋体" w:eastAsia="宋体" w:cs="宋体"/>
          <w:b w:val="0"/>
          <w:bCs/>
          <w:color w:val="auto"/>
          <w:sz w:val="24"/>
          <w:highlight w:val="none"/>
          <w:lang w:eastAsia="zh-CN"/>
        </w:rPr>
        <w:t>项目</w:t>
      </w:r>
    </w:p>
    <w:p w14:paraId="6C33B57B">
      <w:pPr>
        <w:spacing w:line="360" w:lineRule="auto"/>
        <w:ind w:firstLine="480"/>
        <w:rPr>
          <w:rFonts w:hint="default" w:ascii="宋体" w:hAnsi="宋体" w:eastAsia="宋体" w:cs="宋体"/>
          <w:bCs/>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650万元/年</w:t>
      </w:r>
    </w:p>
    <w:p w14:paraId="5C3BACEB">
      <w:pPr>
        <w:spacing w:line="360" w:lineRule="auto"/>
        <w:ind w:firstLine="480"/>
        <w:rPr>
          <w:rFonts w:hint="default" w:ascii="宋体" w:hAnsi="宋体" w:eastAsia="宋体" w:cs="宋体"/>
          <w:bCs/>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650万元/年</w:t>
      </w:r>
    </w:p>
    <w:p w14:paraId="163C8311">
      <w:pPr>
        <w:adjustRightInd/>
        <w:snapToGrid/>
        <w:spacing w:line="360" w:lineRule="auto"/>
        <w:ind w:firstLine="480" w:firstLineChars="200"/>
        <w:rPr>
          <w:rFonts w:hint="eastAsia" w:ascii="宋体" w:hAnsi="宋体" w:cs="宋体"/>
          <w:bCs/>
          <w:color w:val="auto"/>
          <w:sz w:val="24"/>
          <w:szCs w:val="24"/>
          <w:highlight w:val="none"/>
        </w:rPr>
      </w:pPr>
      <w:r>
        <w:rPr>
          <w:rFonts w:hint="eastAsia" w:ascii="宋体" w:hAnsi="宋体" w:eastAsia="宋体" w:cs="宋体"/>
          <w:b/>
          <w:color w:val="auto"/>
          <w:sz w:val="24"/>
          <w:highlight w:val="none"/>
        </w:rPr>
        <w:t>交易需求：</w:t>
      </w:r>
      <w:r>
        <w:rPr>
          <w:rFonts w:hint="eastAsia" w:ascii="宋体" w:hAnsi="宋体" w:eastAsia="宋体" w:cs="宋体"/>
          <w:b w:val="0"/>
          <w:bCs/>
          <w:color w:val="auto"/>
          <w:sz w:val="24"/>
          <w:highlight w:val="none"/>
          <w:lang w:eastAsia="zh-CN"/>
        </w:rPr>
        <w:t>日常检修维护</w:t>
      </w:r>
      <w:r>
        <w:rPr>
          <w:rFonts w:hint="eastAsia" w:ascii="宋体" w:hAnsi="宋体" w:eastAsia="宋体" w:cs="宋体"/>
          <w:bCs/>
          <w:color w:val="auto"/>
          <w:sz w:val="24"/>
          <w:highlight w:val="none"/>
        </w:rPr>
        <w:t>，包括：锅炉、汽轮机、发电机、主变压器B级及B级以下级别的检修，以及所有辅助设备</w:t>
      </w:r>
      <w:r>
        <w:rPr>
          <w:rFonts w:hint="eastAsia" w:ascii="宋体" w:hAnsi="宋体" w:cs="宋体"/>
          <w:bCs/>
          <w:color w:val="auto"/>
          <w:sz w:val="24"/>
          <w:szCs w:val="24"/>
          <w:highlight w:val="none"/>
        </w:rPr>
        <w:t>（包括但不限于：给水泵、循环水泵、凝结水泵、引风机、一次风机、二次风机、脱硫塔循环浆液泵等）</w:t>
      </w:r>
      <w:r>
        <w:rPr>
          <w:rFonts w:hint="eastAsia" w:ascii="宋体" w:hAnsi="宋体" w:cs="宋体"/>
          <w:bCs/>
          <w:color w:val="auto"/>
          <w:sz w:val="24"/>
          <w:szCs w:val="24"/>
          <w:highlight w:val="none"/>
          <w:lang w:val="en-US" w:eastAsia="zh-CN"/>
        </w:rPr>
        <w:t>的</w:t>
      </w:r>
      <w:r>
        <w:rPr>
          <w:rFonts w:hint="eastAsia" w:ascii="宋体" w:hAnsi="宋体" w:eastAsia="宋体" w:cs="宋体"/>
          <w:bCs/>
          <w:color w:val="auto"/>
          <w:sz w:val="24"/>
          <w:highlight w:val="none"/>
        </w:rPr>
        <w:t>A级及A级以下级别的检修和维护（含专用机械工具）、清灰打焦、保洁（含工器具）、辅材、检修资料、技术服务、人工、交通、检修运输、保险(含人身意外伤害险)等</w:t>
      </w:r>
      <w:r>
        <w:rPr>
          <w:rFonts w:hint="eastAsia" w:ascii="宋体" w:hAnsi="宋体" w:cs="宋体"/>
          <w:bCs/>
          <w:color w:val="auto"/>
          <w:sz w:val="24"/>
          <w:szCs w:val="24"/>
          <w:highlight w:val="none"/>
        </w:rPr>
        <w:t>（空压机A级检修除外）</w:t>
      </w:r>
      <w:r>
        <w:rPr>
          <w:rFonts w:hint="eastAsia" w:ascii="宋体" w:hAnsi="宋体" w:cs="宋体"/>
          <w:bCs/>
          <w:color w:val="auto"/>
          <w:sz w:val="24"/>
          <w:highlight w:val="none"/>
          <w:lang w:eastAsia="zh-CN"/>
        </w:rPr>
        <w:t>。</w:t>
      </w:r>
    </w:p>
    <w:p w14:paraId="1F048C04">
      <w:pPr>
        <w:numPr>
          <w:ilvl w:val="0"/>
          <w:numId w:val="1"/>
        </w:numPr>
        <w:adjustRightInd/>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szCs w:val="24"/>
          <w:highlight w:val="none"/>
          <w:lang w:val="en-US" w:eastAsia="zh-CN"/>
        </w:rPr>
        <w:t>交易发起人</w:t>
      </w:r>
      <w:r>
        <w:rPr>
          <w:rFonts w:hint="eastAsia" w:ascii="宋体" w:hAnsi="宋体" w:cs="宋体"/>
          <w:bCs/>
          <w:color w:val="auto"/>
          <w:sz w:val="24"/>
          <w:szCs w:val="24"/>
          <w:highlight w:val="none"/>
        </w:rPr>
        <w:t>污泥焚烧线（包括输泥给料系统、输煤给料系统、循环流化床锅炉、烟气净化系统及附属设备、飞灰固化系统、脱硝系统及附属设备等），汽轮发电机组及附属系统，化水设备、原水处理系统、废水处理系统及其附属设备等所包含的所有生产系统及全厂公用系统的机务、电气、热控专业的检修维护、巡检、事故抢修、设备保洁等设备检修维护工作（不包括锅炉本体，汽轮机本体，发电机本体，主变压器本体A级检修。）</w:t>
      </w: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具体内容</w:t>
      </w:r>
      <w:r>
        <w:rPr>
          <w:rFonts w:hint="eastAsia" w:ascii="宋体" w:hAnsi="宋体" w:eastAsia="宋体" w:cs="宋体"/>
          <w:bCs/>
          <w:color w:val="auto"/>
          <w:sz w:val="24"/>
          <w:highlight w:val="none"/>
        </w:rPr>
        <w:t>详见</w:t>
      </w:r>
      <w:r>
        <w:rPr>
          <w:rFonts w:hint="eastAsia" w:ascii="宋体" w:hAnsi="宋体" w:cs="宋体"/>
          <w:bCs/>
          <w:color w:val="auto"/>
          <w:sz w:val="24"/>
          <w:highlight w:val="none"/>
          <w:lang w:val="en-US" w:eastAsia="zh-CN"/>
        </w:rPr>
        <w:t>交易文件</w:t>
      </w:r>
      <w:r>
        <w:rPr>
          <w:rFonts w:hint="eastAsia" w:ascii="宋体" w:hAnsi="宋体" w:eastAsia="宋体" w:cs="宋体"/>
          <w:bCs/>
          <w:color w:val="auto"/>
          <w:sz w:val="24"/>
          <w:highlight w:val="none"/>
        </w:rPr>
        <w:t>第三部分交易需求。</w:t>
      </w:r>
    </w:p>
    <w:p w14:paraId="6FF4D4E4">
      <w:pPr>
        <w:numPr>
          <w:ilvl w:val="0"/>
          <w:numId w:val="1"/>
        </w:numPr>
        <w:adjustRightInd/>
        <w:spacing w:line="360" w:lineRule="auto"/>
        <w:ind w:left="0" w:leftChars="0" w:firstLine="480" w:firstLineChars="200"/>
        <w:jc w:val="left"/>
        <w:rPr>
          <w:rFonts w:hint="eastAsia" w:ascii="宋体" w:hAnsi="宋体" w:cs="宋体"/>
          <w:b w:val="0"/>
          <w:bCs/>
          <w:color w:val="auto"/>
          <w:sz w:val="24"/>
          <w:highlight w:val="none"/>
          <w:lang w:val="en-US" w:eastAsia="zh-CN"/>
        </w:rPr>
      </w:pPr>
      <w:r>
        <w:rPr>
          <w:rFonts w:hint="eastAsia" w:ascii="宋体" w:hAnsi="宋体" w:cs="宋体"/>
          <w:bCs/>
          <w:color w:val="auto"/>
          <w:sz w:val="24"/>
          <w:highlight w:val="none"/>
        </w:rPr>
        <w:t>备注</w:t>
      </w:r>
      <w:r>
        <w:rPr>
          <w:rFonts w:hint="eastAsia" w:ascii="宋体" w:hAnsi="宋体" w:cs="宋体"/>
          <w:bCs/>
          <w:color w:val="auto"/>
          <w:sz w:val="24"/>
          <w:highlight w:val="none"/>
          <w:lang w:eastAsia="zh-CN"/>
        </w:rPr>
        <w:t>：</w:t>
      </w:r>
      <w:r>
        <w:rPr>
          <w:rFonts w:hint="eastAsia" w:ascii="宋体" w:hAnsi="宋体" w:cs="宋体"/>
          <w:b w:val="0"/>
          <w:bCs/>
          <w:color w:val="auto"/>
          <w:sz w:val="24"/>
          <w:highlight w:val="none"/>
        </w:rPr>
        <w:t>合同履约期限</w:t>
      </w:r>
      <w:r>
        <w:rPr>
          <w:rFonts w:hint="eastAsia" w:ascii="宋体" w:hAnsi="宋体" w:cs="宋体"/>
          <w:b w:val="0"/>
          <w:bCs/>
          <w:color w:val="auto"/>
          <w:sz w:val="24"/>
          <w:highlight w:val="none"/>
          <w:lang w:val="en-US" w:eastAsia="zh-CN"/>
        </w:rPr>
        <w:t>为2025年8月12日（含）起至2026年8月11日（含），</w:t>
      </w:r>
      <w:r>
        <w:rPr>
          <w:rFonts w:hint="eastAsia" w:ascii="宋体" w:hAnsi="宋体" w:cs="宋体"/>
          <w:b w:val="0"/>
          <w:bCs/>
          <w:color w:val="auto"/>
          <w:sz w:val="24"/>
          <w:highlight w:val="none"/>
          <w:lang w:eastAsia="zh-CN"/>
        </w:rPr>
        <w:t>到期后可续签</w:t>
      </w:r>
      <w:r>
        <w:rPr>
          <w:rFonts w:hint="eastAsia" w:ascii="宋体" w:hAnsi="宋体" w:cs="宋体"/>
          <w:b w:val="0"/>
          <w:bCs/>
          <w:color w:val="auto"/>
          <w:sz w:val="24"/>
          <w:highlight w:val="none"/>
          <w:lang w:val="en-US" w:eastAsia="zh-CN"/>
        </w:rPr>
        <w:t>1年，具体要求详见交易文件商务需求描述。</w:t>
      </w:r>
    </w:p>
    <w:p w14:paraId="067C1B1A">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w:t>
      </w:r>
      <w:r>
        <w:rPr>
          <w:rFonts w:hint="eastAsia" w:ascii="宋体" w:hAnsi="宋体" w:eastAsia="宋体" w:cs="宋体"/>
          <w:b/>
          <w:color w:val="auto"/>
          <w:sz w:val="24"/>
          <w:highlight w:val="none"/>
          <w:lang w:val="en-US" w:eastAsia="zh-CN"/>
        </w:rPr>
        <w:t>否</w:t>
      </w:r>
      <w:r>
        <w:rPr>
          <w:rFonts w:hint="eastAsia" w:ascii="宋体" w:hAnsi="宋体" w:eastAsia="宋体" w:cs="宋体"/>
          <w:b/>
          <w:color w:val="auto"/>
          <w:sz w:val="24"/>
          <w:highlight w:val="none"/>
        </w:rPr>
        <w:t>。</w:t>
      </w:r>
    </w:p>
    <w:p w14:paraId="3601BFC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40357C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35115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781419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35D25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A0B34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7CE768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74478965">
      <w:pPr>
        <w:pStyle w:val="62"/>
        <w:ind w:firstLine="480" w:firstLineChars="200"/>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rPr>
        <w:t>7、本项目的特定资格要求：</w:t>
      </w:r>
      <w:r>
        <w:rPr>
          <w:rFonts w:hint="eastAsia" w:ascii="宋体" w:hAnsi="宋体" w:eastAsia="宋体" w:cs="宋体"/>
          <w:color w:val="auto"/>
          <w:szCs w:val="24"/>
          <w:highlight w:val="none"/>
          <w:lang w:val="en-US"/>
        </w:rPr>
        <w:t>（</w:t>
      </w:r>
      <w:r>
        <w:rPr>
          <w:rFonts w:hint="eastAsia" w:hAnsi="宋体" w:cs="宋体"/>
          <w:color w:val="auto"/>
          <w:szCs w:val="24"/>
          <w:highlight w:val="none"/>
          <w:lang w:val="en-US" w:eastAsia="zh-CN"/>
        </w:rPr>
        <w:t>1</w:t>
      </w:r>
      <w:r>
        <w:rPr>
          <w:rFonts w:hint="eastAsia" w:ascii="宋体" w:hAnsi="宋体" w:eastAsia="宋体" w:cs="宋体"/>
          <w:color w:val="auto"/>
          <w:szCs w:val="24"/>
          <w:highlight w:val="none"/>
          <w:lang w:val="en-US"/>
        </w:rPr>
        <w:t>）</w:t>
      </w:r>
      <w:r>
        <w:rPr>
          <w:rFonts w:hint="eastAsia" w:ascii="宋体" w:hAnsi="宋体" w:eastAsia="宋体" w:cs="宋体"/>
          <w:color w:val="auto"/>
          <w:szCs w:val="24"/>
          <w:highlight w:val="none"/>
          <w:lang w:val="en-US" w:eastAsia="zh-CN"/>
        </w:rPr>
        <w:t>响应人</w:t>
      </w:r>
      <w:r>
        <w:rPr>
          <w:rFonts w:hint="eastAsia" w:ascii="宋体" w:hAnsi="宋体" w:eastAsia="宋体" w:cs="宋体"/>
          <w:color w:val="auto"/>
          <w:szCs w:val="24"/>
          <w:highlight w:val="none"/>
          <w:lang w:val="en-US"/>
        </w:rPr>
        <w:t>具有中华人民共和国住房和城乡建设部颁发的机电工程施工总承包</w:t>
      </w:r>
      <w:r>
        <w:rPr>
          <w:rFonts w:hint="eastAsia" w:hAnsi="宋体" w:cs="宋体"/>
          <w:color w:val="auto"/>
          <w:szCs w:val="24"/>
          <w:highlight w:val="none"/>
          <w:lang w:val="en-US" w:eastAsia="zh-CN"/>
        </w:rPr>
        <w:t>叁</w:t>
      </w:r>
      <w:r>
        <w:rPr>
          <w:rFonts w:hint="eastAsia" w:ascii="宋体" w:hAnsi="宋体" w:eastAsia="宋体" w:cs="宋体"/>
          <w:color w:val="auto"/>
          <w:szCs w:val="24"/>
          <w:highlight w:val="none"/>
          <w:lang w:val="en-US"/>
        </w:rPr>
        <w:t>级</w:t>
      </w:r>
      <w:r>
        <w:rPr>
          <w:rFonts w:hint="eastAsia" w:hAnsi="宋体" w:cs="宋体"/>
          <w:color w:val="auto"/>
          <w:szCs w:val="24"/>
          <w:highlight w:val="none"/>
          <w:lang w:val="en-US" w:eastAsia="zh-CN"/>
        </w:rPr>
        <w:t>及以上</w:t>
      </w:r>
      <w:r>
        <w:rPr>
          <w:rFonts w:hint="eastAsia" w:ascii="宋体" w:hAnsi="宋体" w:eastAsia="宋体" w:cs="宋体"/>
          <w:color w:val="auto"/>
          <w:szCs w:val="24"/>
          <w:highlight w:val="none"/>
          <w:lang w:val="en-US"/>
        </w:rPr>
        <w:t>资质证书。提供证书复印件（有效期内）；</w:t>
      </w:r>
    </w:p>
    <w:p w14:paraId="2565DBC5">
      <w:pPr>
        <w:pStyle w:val="62"/>
        <w:ind w:firstLine="480" w:firstLineChars="200"/>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w:t>
      </w:r>
      <w:r>
        <w:rPr>
          <w:rFonts w:hint="eastAsia" w:hAnsi="宋体" w:cs="宋体"/>
          <w:color w:val="auto"/>
          <w:szCs w:val="24"/>
          <w:highlight w:val="none"/>
          <w:lang w:val="en-US" w:eastAsia="zh-CN"/>
        </w:rPr>
        <w:t>2</w:t>
      </w:r>
      <w:r>
        <w:rPr>
          <w:rFonts w:hint="eastAsia" w:ascii="宋体" w:hAnsi="宋体" w:eastAsia="宋体" w:cs="宋体"/>
          <w:color w:val="auto"/>
          <w:szCs w:val="24"/>
          <w:highlight w:val="none"/>
          <w:lang w:val="en-US"/>
        </w:rPr>
        <w:t>）</w:t>
      </w:r>
      <w:r>
        <w:rPr>
          <w:rFonts w:hint="eastAsia" w:ascii="宋体" w:hAnsi="宋体" w:eastAsia="宋体" w:cs="宋体"/>
          <w:color w:val="auto"/>
          <w:szCs w:val="24"/>
          <w:highlight w:val="none"/>
          <w:lang w:val="en-US" w:eastAsia="zh-CN"/>
        </w:rPr>
        <w:t>响应人</w:t>
      </w:r>
      <w:r>
        <w:rPr>
          <w:rFonts w:hint="eastAsia" w:ascii="宋体" w:hAnsi="宋体" w:eastAsia="宋体" w:cs="宋体"/>
          <w:color w:val="auto"/>
          <w:szCs w:val="24"/>
          <w:highlight w:val="none"/>
          <w:lang w:val="en-US"/>
        </w:rPr>
        <w:t>具有质量技术监督局颁发的特种设备安装改造维修许可证（起重机械、锅炉、压力管道），提供证书复印件（有效期内）；</w:t>
      </w:r>
    </w:p>
    <w:p w14:paraId="7F42E972">
      <w:pPr>
        <w:pStyle w:val="62"/>
        <w:ind w:firstLine="480" w:firstLineChars="200"/>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w:t>
      </w:r>
      <w:r>
        <w:rPr>
          <w:rFonts w:hint="eastAsia" w:hAnsi="宋体" w:cs="宋体"/>
          <w:color w:val="auto"/>
          <w:szCs w:val="24"/>
          <w:highlight w:val="none"/>
          <w:lang w:val="en-US" w:eastAsia="zh-CN"/>
        </w:rPr>
        <w:t>3</w:t>
      </w:r>
      <w:r>
        <w:rPr>
          <w:rFonts w:hint="eastAsia" w:ascii="宋体" w:hAnsi="宋体" w:eastAsia="宋体" w:cs="宋体"/>
          <w:color w:val="auto"/>
          <w:szCs w:val="24"/>
          <w:highlight w:val="none"/>
          <w:lang w:val="en-US"/>
        </w:rPr>
        <w:t>）</w:t>
      </w:r>
      <w:r>
        <w:rPr>
          <w:rFonts w:hint="eastAsia" w:ascii="宋体" w:hAnsi="宋体" w:eastAsia="宋体" w:cs="宋体"/>
          <w:color w:val="auto"/>
          <w:szCs w:val="24"/>
          <w:highlight w:val="none"/>
          <w:lang w:val="en-US" w:eastAsia="zh-CN"/>
        </w:rPr>
        <w:t>响应人</w:t>
      </w:r>
      <w:r>
        <w:rPr>
          <w:rFonts w:hint="eastAsia" w:ascii="宋体" w:hAnsi="宋体" w:eastAsia="宋体" w:cs="宋体"/>
          <w:color w:val="auto"/>
          <w:szCs w:val="24"/>
          <w:highlight w:val="none"/>
          <w:lang w:val="en-US"/>
        </w:rPr>
        <w:t>具有住建部门颁发的安全生产许可证，提供证书复印件（有效期内）；</w:t>
      </w:r>
    </w:p>
    <w:p w14:paraId="14E8E2C1">
      <w:pPr>
        <w:pStyle w:val="62"/>
        <w:ind w:firstLine="480" w:firstLineChars="200"/>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w:t>
      </w:r>
      <w:r>
        <w:rPr>
          <w:rFonts w:hint="eastAsia" w:hAnsi="宋体" w:cs="宋体"/>
          <w:color w:val="auto"/>
          <w:szCs w:val="24"/>
          <w:highlight w:val="none"/>
          <w:lang w:val="en-US" w:eastAsia="zh-CN"/>
        </w:rPr>
        <w:t>4</w:t>
      </w:r>
      <w:r>
        <w:rPr>
          <w:rFonts w:hint="eastAsia" w:ascii="宋体" w:hAnsi="宋体" w:eastAsia="宋体" w:cs="宋体"/>
          <w:color w:val="auto"/>
          <w:szCs w:val="24"/>
          <w:highlight w:val="none"/>
          <w:lang w:val="en-US"/>
        </w:rPr>
        <w:t>）</w:t>
      </w:r>
      <w:r>
        <w:rPr>
          <w:rFonts w:hint="eastAsia" w:ascii="宋体" w:hAnsi="宋体" w:eastAsia="宋体" w:cs="宋体"/>
          <w:color w:val="auto"/>
          <w:szCs w:val="24"/>
          <w:highlight w:val="none"/>
          <w:lang w:val="en-US" w:eastAsia="zh-CN"/>
        </w:rPr>
        <w:t>响应人</w:t>
      </w:r>
      <w:r>
        <w:rPr>
          <w:rFonts w:hint="eastAsia" w:ascii="宋体" w:hAnsi="宋体" w:eastAsia="宋体" w:cs="宋体"/>
          <w:color w:val="auto"/>
          <w:szCs w:val="24"/>
          <w:highlight w:val="none"/>
          <w:lang w:val="en-US"/>
        </w:rPr>
        <w:t>具有至少2个合同金额≥300万元人民币的15MW及以上汽轮发电机组设备日常检修维护服务业绩，提供合同复印件。</w:t>
      </w:r>
    </w:p>
    <w:p w14:paraId="3337ED2C">
      <w:pPr>
        <w:spacing w:line="360" w:lineRule="auto"/>
        <w:ind w:firstLine="48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rPr>
        <w:t>8、</w:t>
      </w:r>
      <w:r>
        <w:rPr>
          <w:rFonts w:hint="eastAsia" w:ascii="宋体" w:hAnsi="宋体" w:eastAsia="宋体" w:cs="宋体"/>
          <w:color w:val="auto"/>
          <w:sz w:val="24"/>
          <w:highlight w:val="none"/>
        </w:rPr>
        <w:t>本项目不接受联合体参与（潜在响应人能独立完成本项目）</w:t>
      </w:r>
    </w:p>
    <w:p w14:paraId="5B5ECBC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三、获取交易文件 </w:t>
      </w:r>
    </w:p>
    <w:p w14:paraId="6FD044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C8AB44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乐</w:t>
      </w:r>
      <w:r>
        <w:rPr>
          <w:rFonts w:hint="eastAsia" w:ascii="宋体" w:hAnsi="宋体" w:eastAsia="宋体" w:cs="宋体"/>
          <w:bCs/>
          <w:color w:val="auto"/>
          <w:sz w:val="24"/>
          <w:highlight w:val="none"/>
        </w:rPr>
        <w:t>采云平台（https://www.lecaiyun.com/）</w:t>
      </w:r>
    </w:p>
    <w:p w14:paraId="14280F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供应商登录乐采云平台</w:t>
      </w:r>
      <w:r>
        <w:rPr>
          <w:rFonts w:hint="eastAsia" w:ascii="宋体" w:hAnsi="宋体" w:eastAsia="宋体" w:cs="宋体"/>
          <w:bCs/>
          <w:color w:val="auto"/>
          <w:sz w:val="24"/>
          <w:highlight w:val="none"/>
        </w:rPr>
        <w:t>https://www.lecaiyun.com/</w:t>
      </w:r>
      <w:r>
        <w:rPr>
          <w:rFonts w:hint="eastAsia" w:ascii="宋体" w:hAnsi="宋体" w:eastAsia="宋体" w:cs="宋体"/>
          <w:color w:val="auto"/>
          <w:sz w:val="24"/>
          <w:highlight w:val="none"/>
        </w:rPr>
        <w:t>在线申请获取交易文件（进入“采购公告”应用，在获取采购文件菜单中选择项目，申请获取采购文件）。</w:t>
      </w:r>
    </w:p>
    <w:p w14:paraId="6B97CB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0429262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14:paraId="4F2B75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0分</w:t>
      </w:r>
      <w:r>
        <w:rPr>
          <w:rFonts w:hint="eastAsia" w:ascii="宋体" w:hAnsi="宋体" w:eastAsia="宋体" w:cs="宋体"/>
          <w:color w:val="auto"/>
          <w:sz w:val="24"/>
          <w:highlight w:val="none"/>
        </w:rPr>
        <w:t>（北京时间）</w:t>
      </w:r>
    </w:p>
    <w:p w14:paraId="5C160C8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交易地点（网址）：</w:t>
      </w:r>
      <w:r>
        <w:rPr>
          <w:rFonts w:hint="eastAsia" w:ascii="宋体" w:hAnsi="宋体" w:eastAsia="宋体" w:cs="宋体"/>
          <w:bCs/>
          <w:color w:val="auto"/>
          <w:sz w:val="24"/>
          <w:highlight w:val="none"/>
        </w:rPr>
        <w:t>乐采云平台（https://www.lecaiyun.com/</w:t>
      </w:r>
      <w:r>
        <w:rPr>
          <w:rFonts w:hint="eastAsia" w:ascii="宋体" w:hAnsi="宋体" w:eastAsia="宋体" w:cs="宋体"/>
          <w:color w:val="auto"/>
          <w:sz w:val="24"/>
          <w:highlight w:val="none"/>
        </w:rPr>
        <w:t>）</w:t>
      </w:r>
    </w:p>
    <w:p w14:paraId="2428BD28">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0分</w:t>
      </w:r>
    </w:p>
    <w:p w14:paraId="4199950D">
      <w:pPr>
        <w:spacing w:line="360" w:lineRule="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 xml:space="preserve">、公告期限 </w:t>
      </w:r>
    </w:p>
    <w:p w14:paraId="330F15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8D464A9">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其他补充事宜</w:t>
      </w:r>
    </w:p>
    <w:p w14:paraId="4CACEB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文件使自己的权益受到损害的，可以自获取</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71BFD7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的获取：使用账号登录或者使用CA登录乐采云平台；进入“项目采购”应用，在获取采购文件菜单中选择项目，获取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文件的响应人进行投标活动； ⑥对未按上述方式获取</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文件的响应人对该文件提出的异议，交易发起人或代理机构将不予处理；⑦不提供</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文件纸质版；⑧响应文件的传输递交：响应人在响应截止时间前将加密的响应文件上传至乐采云平台；⑨响应文件的解密：响应人按照平台提示和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2EB5E3C6">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、对本次交易提出询问、异议、投诉，请按以下方式联系</w:t>
      </w:r>
    </w:p>
    <w:p w14:paraId="3E2A398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1.交易发起人信息</w:t>
      </w:r>
    </w:p>
    <w:p w14:paraId="55065E2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杭州蓝成环保能源有限公司</w:t>
      </w:r>
      <w:r>
        <w:rPr>
          <w:rFonts w:hint="eastAsia" w:ascii="宋体" w:hAnsi="宋体" w:eastAsia="宋体" w:cs="宋体"/>
          <w:color w:val="auto"/>
          <w:sz w:val="24"/>
          <w:highlight w:val="none"/>
        </w:rPr>
        <w:t xml:space="preserve"> </w:t>
      </w:r>
    </w:p>
    <w:p w14:paraId="2AACA51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地址：杭州临江高新技术产业区外十五工段临江污水处理厂北门（杭州蓝成环保能源有限公司）  </w:t>
      </w:r>
    </w:p>
    <w:p w14:paraId="0CDC63A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66DA701F">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吴飞洋</w:t>
      </w:r>
    </w:p>
    <w:p w14:paraId="06984B4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项目联系方式（询问）：18158697789</w:t>
      </w:r>
    </w:p>
    <w:p w14:paraId="182ABBF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2.代理机构信息</w:t>
      </w:r>
    </w:p>
    <w:p w14:paraId="5F1BBB7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名称：浙江华夏工程管理有限公司</w:t>
      </w:r>
    </w:p>
    <w:p w14:paraId="1712AC7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地址：萧山区金城路540号心意广场3幢1802</w:t>
      </w:r>
    </w:p>
    <w:p w14:paraId="785BC056">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傅翔</w:t>
      </w:r>
    </w:p>
    <w:p w14:paraId="3ACF2C9D">
      <w:pPr>
        <w:spacing w:line="360" w:lineRule="auto"/>
        <w:ind w:firstLine="480" w:firstLineChars="200"/>
        <w:jc w:val="left"/>
        <w:rPr>
          <w:rFonts w:hint="eastAsia" w:ascii="宋体" w:hAnsi="宋体" w:eastAsia="宋体" w:cs="宋体"/>
          <w:bCs/>
          <w:snapToGrid w:val="0"/>
          <w:color w:val="auto"/>
          <w:kern w:val="28"/>
          <w:sz w:val="24"/>
          <w:highlight w:val="none"/>
        </w:rPr>
      </w:pPr>
      <w:r>
        <w:rPr>
          <w:rFonts w:hint="eastAsia" w:ascii="宋体" w:hAnsi="宋体" w:eastAsia="宋体" w:cs="宋体"/>
          <w:color w:val="auto"/>
          <w:sz w:val="24"/>
          <w:highlight w:val="none"/>
        </w:rPr>
        <w:t>项目联系方式（询问）：</w:t>
      </w:r>
      <w:r>
        <w:rPr>
          <w:rFonts w:hint="eastAsia" w:ascii="宋体" w:hAnsi="宋体" w:eastAsia="宋体" w:cs="宋体"/>
          <w:bCs/>
          <w:snapToGrid w:val="0"/>
          <w:color w:val="auto"/>
          <w:kern w:val="28"/>
          <w:sz w:val="24"/>
          <w:highlight w:val="none"/>
          <w:lang w:val="en-US" w:eastAsia="zh-CN"/>
        </w:rPr>
        <w:t>13738174344</w:t>
      </w:r>
      <w:r>
        <w:rPr>
          <w:rFonts w:hint="eastAsia" w:ascii="宋体" w:hAnsi="宋体" w:eastAsia="宋体" w:cs="宋体"/>
          <w:bCs/>
          <w:snapToGrid w:val="0"/>
          <w:color w:val="auto"/>
          <w:kern w:val="28"/>
          <w:sz w:val="24"/>
          <w:highlight w:val="none"/>
        </w:rPr>
        <w:t xml:space="preserve">  </w:t>
      </w:r>
    </w:p>
    <w:p w14:paraId="7949A771">
      <w:pPr>
        <w:spacing w:line="360" w:lineRule="auto"/>
        <w:ind w:firstLine="480" w:firstLineChars="200"/>
        <w:rPr>
          <w:rFonts w:hint="eastAsia" w:ascii="宋体" w:hAnsi="宋体" w:eastAsia="宋体" w:cs="宋体"/>
          <w:color w:val="auto"/>
          <w:sz w:val="24"/>
          <w:highlight w:val="none"/>
        </w:rPr>
      </w:pPr>
    </w:p>
    <w:p w14:paraId="5314CD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若对项目、电子交易系统操作有疑问，可登录乐采云</w:t>
      </w:r>
      <w:r>
        <w:rPr>
          <w:rFonts w:hint="eastAsia" w:ascii="宋体" w:hAnsi="宋体" w:eastAsia="宋体" w:cs="宋体"/>
          <w:bCs/>
          <w:color w:val="auto"/>
          <w:sz w:val="24"/>
          <w:highlight w:val="none"/>
        </w:rPr>
        <w:t>（https://www.lecaiyun.com/</w:t>
      </w:r>
      <w:r>
        <w:rPr>
          <w:rFonts w:hint="eastAsia" w:ascii="宋体" w:hAnsi="宋体" w:eastAsia="宋体" w:cs="宋体"/>
          <w:color w:val="auto"/>
          <w:sz w:val="24"/>
          <w:highlight w:val="none"/>
        </w:rPr>
        <w:t>），点击右侧咨询小采，获取采小蜜智能服务管家帮助，或拨打乐采云服务热线95763获取热线服务帮助。</w:t>
      </w:r>
    </w:p>
    <w:p w14:paraId="086C1FFB">
      <w:pPr>
        <w:spacing w:line="360" w:lineRule="auto"/>
        <w:ind w:firstLine="480" w:firstLineChars="200"/>
        <w:jc w:val="center"/>
        <w:rPr>
          <w:rFonts w:hint="eastAsia" w:ascii="宋体" w:hAnsi="宋体" w:eastAsia="宋体" w:cs="宋体"/>
          <w:color w:val="auto"/>
          <w:sz w:val="24"/>
          <w:highlight w:val="none"/>
        </w:rPr>
      </w:pPr>
    </w:p>
    <w:p w14:paraId="2DAC23F1">
      <w:pPr>
        <w:pStyle w:val="25"/>
        <w:rPr>
          <w:rFonts w:hint="eastAsia" w:ascii="宋体" w:hAnsi="宋体" w:eastAsia="宋体" w:cs="宋体"/>
          <w:color w:val="auto"/>
          <w:sz w:val="24"/>
          <w:highlight w:val="none"/>
        </w:rPr>
      </w:pPr>
    </w:p>
    <w:p w14:paraId="7C9900B1">
      <w:pPr>
        <w:pStyle w:val="62"/>
        <w:rPr>
          <w:rFonts w:hint="eastAsia" w:ascii="宋体" w:hAnsi="宋体" w:eastAsia="宋体" w:cs="宋体"/>
          <w:color w:val="auto"/>
          <w:highlight w:val="none"/>
        </w:rPr>
      </w:pPr>
    </w:p>
    <w:p w14:paraId="28B204E2">
      <w:pPr>
        <w:rPr>
          <w:rFonts w:hint="eastAsia" w:ascii="宋体" w:hAnsi="宋体" w:eastAsia="宋体" w:cs="宋体"/>
          <w:color w:val="auto"/>
          <w:highlight w:val="none"/>
        </w:rPr>
      </w:pPr>
    </w:p>
    <w:p w14:paraId="499E9585">
      <w:pPr>
        <w:pStyle w:val="3"/>
        <w:rPr>
          <w:rFonts w:hint="eastAsia" w:ascii="宋体" w:hAnsi="宋体" w:eastAsia="宋体" w:cs="宋体"/>
          <w:color w:val="auto"/>
          <w:highlight w:val="none"/>
        </w:rPr>
      </w:pPr>
    </w:p>
    <w:p w14:paraId="056AF140">
      <w:pPr>
        <w:rPr>
          <w:rFonts w:hint="eastAsia" w:ascii="宋体" w:hAnsi="宋体" w:eastAsia="宋体" w:cs="宋体"/>
          <w:color w:val="auto"/>
          <w:highlight w:val="none"/>
        </w:rPr>
      </w:pPr>
    </w:p>
    <w:p w14:paraId="6861A94C">
      <w:pPr>
        <w:pStyle w:val="3"/>
        <w:rPr>
          <w:rFonts w:hint="eastAsia" w:ascii="宋体" w:hAnsi="宋体" w:eastAsia="宋体" w:cs="宋体"/>
          <w:color w:val="auto"/>
          <w:highlight w:val="none"/>
        </w:rPr>
      </w:pPr>
    </w:p>
    <w:p w14:paraId="75EBB84E">
      <w:pPr>
        <w:rPr>
          <w:rFonts w:hint="eastAsia" w:ascii="宋体" w:hAnsi="宋体" w:eastAsia="宋体" w:cs="宋体"/>
          <w:color w:val="auto"/>
          <w:highlight w:val="none"/>
        </w:rPr>
      </w:pPr>
    </w:p>
    <w:p w14:paraId="348E91AF">
      <w:pPr>
        <w:pStyle w:val="3"/>
        <w:rPr>
          <w:rFonts w:hint="eastAsia" w:ascii="宋体" w:hAnsi="宋体" w:eastAsia="宋体" w:cs="宋体"/>
          <w:color w:val="auto"/>
          <w:highlight w:val="none"/>
        </w:rPr>
      </w:pPr>
    </w:p>
    <w:p w14:paraId="04D40BA0">
      <w:pPr>
        <w:rPr>
          <w:rFonts w:hint="eastAsia" w:ascii="宋体" w:hAnsi="宋体" w:eastAsia="宋体" w:cs="宋体"/>
          <w:color w:val="auto"/>
          <w:highlight w:val="none"/>
        </w:rPr>
      </w:pPr>
    </w:p>
    <w:p w14:paraId="49790841">
      <w:pPr>
        <w:pStyle w:val="3"/>
        <w:rPr>
          <w:rFonts w:hint="eastAsia" w:ascii="宋体" w:hAnsi="宋体" w:eastAsia="宋体" w:cs="宋体"/>
          <w:color w:val="auto"/>
          <w:highlight w:val="none"/>
        </w:rPr>
      </w:pPr>
    </w:p>
    <w:p w14:paraId="3DC6FD7E">
      <w:pPr>
        <w:pStyle w:val="3"/>
        <w:rPr>
          <w:rFonts w:hint="eastAsia" w:ascii="宋体" w:hAnsi="宋体" w:eastAsia="宋体" w:cs="宋体"/>
          <w:color w:val="auto"/>
          <w:highlight w:val="none"/>
        </w:rPr>
      </w:pPr>
    </w:p>
    <w:p w14:paraId="71355CFA">
      <w:pPr>
        <w:spacing w:line="360" w:lineRule="auto"/>
        <w:ind w:firstLine="480" w:firstLineChars="200"/>
        <w:jc w:val="center"/>
        <w:rPr>
          <w:rFonts w:hint="eastAsia" w:ascii="宋体" w:hAnsi="宋体" w:eastAsia="宋体" w:cs="宋体"/>
          <w:color w:val="auto"/>
          <w:sz w:val="24"/>
          <w:highlight w:val="none"/>
        </w:rPr>
      </w:pPr>
    </w:p>
    <w:p w14:paraId="780FC777">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0E118EB">
      <w:pPr>
        <w:spacing w:line="360" w:lineRule="auto"/>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 响应人须知</w:t>
      </w:r>
    </w:p>
    <w:p w14:paraId="1DA1E4DD">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75D9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511296AC">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vAlign w:val="center"/>
          </w:tcPr>
          <w:p w14:paraId="2DCB92B3">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vAlign w:val="center"/>
          </w:tcPr>
          <w:p w14:paraId="7A3568C1">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780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tblHeader/>
          <w:jc w:val="center"/>
        </w:trPr>
        <w:tc>
          <w:tcPr>
            <w:tcW w:w="629" w:type="dxa"/>
            <w:vAlign w:val="center"/>
          </w:tcPr>
          <w:p w14:paraId="0C71033C">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14:paraId="7D3132BA">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vAlign w:val="center"/>
          </w:tcPr>
          <w:p w14:paraId="03BC5CE2">
            <w:pPr>
              <w:spacing w:line="400" w:lineRule="exact"/>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14:paraId="313250C7">
            <w:pPr>
              <w:spacing w:line="400" w:lineRule="exact"/>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14:paraId="23DA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tblHeader/>
          <w:jc w:val="center"/>
        </w:trPr>
        <w:tc>
          <w:tcPr>
            <w:tcW w:w="629" w:type="dxa"/>
            <w:vAlign w:val="center"/>
          </w:tcPr>
          <w:p w14:paraId="52484011">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14:paraId="094FC5BE">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vAlign w:val="center"/>
          </w:tcPr>
          <w:p w14:paraId="5ABEB1A1">
            <w:pPr>
              <w:spacing w:line="400" w:lineRule="exact"/>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14:paraId="351D6980">
            <w:pPr>
              <w:spacing w:line="400" w:lineRule="exac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14:paraId="2FE3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2E0A3D61">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14:paraId="6A4F3FEB">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vAlign w:val="center"/>
          </w:tcPr>
          <w:p w14:paraId="248B7654">
            <w:pPr>
              <w:spacing w:line="400" w:lineRule="exact"/>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5777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tblHeader/>
          <w:jc w:val="center"/>
        </w:trPr>
        <w:tc>
          <w:tcPr>
            <w:tcW w:w="629" w:type="dxa"/>
            <w:vAlign w:val="center"/>
          </w:tcPr>
          <w:p w14:paraId="270A9095">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14:paraId="18B0F6B5">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vAlign w:val="center"/>
          </w:tcPr>
          <w:p w14:paraId="033BC5E0">
            <w:pPr>
              <w:spacing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14:paraId="034B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jc w:val="center"/>
        </w:trPr>
        <w:tc>
          <w:tcPr>
            <w:tcW w:w="629" w:type="dxa"/>
            <w:vAlign w:val="center"/>
          </w:tcPr>
          <w:p w14:paraId="0AA2878B">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14:paraId="5DF9C29F">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vAlign w:val="center"/>
          </w:tcPr>
          <w:p w14:paraId="45492D0D">
            <w:pPr>
              <w:spacing w:line="400" w:lineRule="exact"/>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不组织。</w:t>
            </w:r>
          </w:p>
        </w:tc>
      </w:tr>
      <w:tr w14:paraId="00A3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438EF129">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14:paraId="16D9E6EC">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vAlign w:val="center"/>
          </w:tcPr>
          <w:p w14:paraId="1836178D">
            <w:pPr>
              <w:spacing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（√）A不要求提供。</w:t>
            </w:r>
          </w:p>
        </w:tc>
      </w:tr>
      <w:tr w14:paraId="78A2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4" w:hRule="atLeast"/>
          <w:tblHeader/>
          <w:jc w:val="center"/>
        </w:trPr>
        <w:tc>
          <w:tcPr>
            <w:tcW w:w="629" w:type="dxa"/>
            <w:vAlign w:val="center"/>
          </w:tcPr>
          <w:p w14:paraId="16A79F6E">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14:paraId="5593EF2C">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现场讲解</w:t>
            </w:r>
          </w:p>
        </w:tc>
        <w:tc>
          <w:tcPr>
            <w:tcW w:w="6706" w:type="dxa"/>
            <w:vAlign w:val="center"/>
          </w:tcPr>
          <w:p w14:paraId="26AF917D">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（√）A不组织。</w:t>
            </w:r>
          </w:p>
          <w:p w14:paraId="3FB1BC20">
            <w:pPr>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  ）B组织。</w:t>
            </w:r>
          </w:p>
        </w:tc>
      </w:tr>
      <w:tr w14:paraId="77A6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1" w:hRule="atLeast"/>
          <w:tblHeader/>
          <w:jc w:val="center"/>
        </w:trPr>
        <w:tc>
          <w:tcPr>
            <w:tcW w:w="629" w:type="dxa"/>
            <w:vAlign w:val="center"/>
          </w:tcPr>
          <w:p w14:paraId="7919CCE0">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Align w:val="center"/>
          </w:tcPr>
          <w:p w14:paraId="522C6332">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vAlign w:val="center"/>
          </w:tcPr>
          <w:p w14:paraId="2583606E">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文件第二部分10.1。</w:t>
            </w:r>
          </w:p>
          <w:p w14:paraId="3694363B">
            <w:pPr>
              <w:spacing w:line="400" w:lineRule="exact"/>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文件中规定的资格要求，交易无效。</w:t>
            </w:r>
          </w:p>
        </w:tc>
      </w:tr>
      <w:tr w14:paraId="75D9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8" w:hRule="atLeast"/>
          <w:tblHeader/>
          <w:jc w:val="center"/>
        </w:trPr>
        <w:tc>
          <w:tcPr>
            <w:tcW w:w="629" w:type="dxa"/>
            <w:vAlign w:val="center"/>
          </w:tcPr>
          <w:p w14:paraId="3D266846">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14:paraId="415B20CA">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vAlign w:val="center"/>
          </w:tcPr>
          <w:p w14:paraId="3A1FEF29">
            <w:pPr>
              <w:spacing w:line="40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。响应文件中价格全部采用人民币报价。交易文件未列明，而响应人认为必需的费用也需列入报价。</w:t>
            </w:r>
          </w:p>
          <w:p w14:paraId="4247723E">
            <w:pPr>
              <w:spacing w:line="400" w:lineRule="exac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14:paraId="2BB049D7">
            <w:pPr>
              <w:spacing w:line="40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14:paraId="0BAFBAF2">
            <w:pPr>
              <w:spacing w:line="40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交易报价超过</w:t>
            </w:r>
            <w:r>
              <w:rPr>
                <w:rFonts w:hint="eastAsia" w:ascii="宋体" w:hAnsi="宋体" w:eastAsia="宋体" w:cs="宋体"/>
                <w:bCs/>
                <w:color w:val="auto"/>
                <w:kern w:val="0"/>
                <w:sz w:val="24"/>
                <w:highlight w:val="none"/>
                <w:lang w:val="en-US" w:eastAsia="zh-CN"/>
              </w:rPr>
              <w:t>交易</w:t>
            </w:r>
            <w:r>
              <w:rPr>
                <w:rFonts w:hint="eastAsia" w:ascii="宋体" w:hAnsi="宋体" w:eastAsia="宋体" w:cs="宋体"/>
                <w:bCs/>
                <w:color w:val="auto"/>
                <w:kern w:val="0"/>
                <w:sz w:val="24"/>
                <w:highlight w:val="none"/>
                <w:lang w:val="zh-CN"/>
              </w:rPr>
              <w:t>文件中规定的预算金额或者最高限价的；</w:t>
            </w:r>
          </w:p>
          <w:p w14:paraId="604C8140">
            <w:pPr>
              <w:spacing w:line="40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06D94033">
            <w:pPr>
              <w:spacing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响应人对根据修正原则修正后的报价不确认的。</w:t>
            </w:r>
          </w:p>
        </w:tc>
      </w:tr>
      <w:tr w14:paraId="41F3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0" w:hRule="atLeast"/>
          <w:tblHeader/>
          <w:jc w:val="center"/>
        </w:trPr>
        <w:tc>
          <w:tcPr>
            <w:tcW w:w="629" w:type="dxa"/>
            <w:vAlign w:val="center"/>
          </w:tcPr>
          <w:p w14:paraId="3749A7C0">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14:paraId="54AEA76D">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vAlign w:val="center"/>
          </w:tcPr>
          <w:p w14:paraId="0A3B668C">
            <w:pPr>
              <w:pStyle w:val="6"/>
              <w:spacing w:line="400" w:lineRule="exact"/>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14:paraId="7A80A791">
            <w:pPr>
              <w:pStyle w:val="6"/>
              <w:spacing w:line="400" w:lineRule="exact"/>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w:t>
            </w:r>
            <w:r>
              <w:rPr>
                <w:rFonts w:hint="eastAsia" w:ascii="宋体" w:hAnsi="宋体" w:eastAsia="宋体" w:cs="宋体"/>
                <w:b/>
                <w:color w:val="auto"/>
                <w:sz w:val="24"/>
                <w:highlight w:val="none"/>
                <w:lang w:val="en-US" w:eastAsia="zh-CN"/>
              </w:rPr>
              <w:t>4份</w:t>
            </w:r>
            <w:r>
              <w:rPr>
                <w:rFonts w:hint="eastAsia" w:ascii="宋体" w:hAnsi="宋体" w:eastAsia="宋体" w:cs="宋体"/>
                <w:b/>
                <w:color w:val="auto"/>
                <w:sz w:val="24"/>
                <w:highlight w:val="none"/>
              </w:rPr>
              <w:t>。</w:t>
            </w:r>
          </w:p>
        </w:tc>
      </w:tr>
      <w:tr w14:paraId="1363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13" w:hRule="atLeast"/>
          <w:tblHeader/>
          <w:jc w:val="center"/>
        </w:trPr>
        <w:tc>
          <w:tcPr>
            <w:tcW w:w="629" w:type="dxa"/>
            <w:shd w:val="clear" w:color="auto" w:fill="auto"/>
            <w:vAlign w:val="center"/>
          </w:tcPr>
          <w:p w14:paraId="7A8074A3">
            <w:pPr>
              <w:snapToGrid w:val="0"/>
              <w:spacing w:line="40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1</w:t>
            </w:r>
          </w:p>
        </w:tc>
        <w:tc>
          <w:tcPr>
            <w:tcW w:w="1843" w:type="dxa"/>
            <w:vAlign w:val="center"/>
          </w:tcPr>
          <w:p w14:paraId="62096256">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vAlign w:val="center"/>
          </w:tcPr>
          <w:p w14:paraId="4DF5CFE4">
            <w:pPr>
              <w:widowControl/>
              <w:spacing w:line="400" w:lineRule="exact"/>
              <w:jc w:val="left"/>
              <w:rPr>
                <w:rFonts w:hint="eastAsia" w:ascii="宋体" w:hAnsi="宋体" w:cs="宋体"/>
                <w:b w:val="0"/>
                <w:color w:val="auto"/>
                <w:kern w:val="28"/>
                <w:sz w:val="24"/>
                <w:highlight w:val="none"/>
              </w:rPr>
            </w:pPr>
            <w:r>
              <w:rPr>
                <w:rFonts w:hint="eastAsia" w:ascii="宋体" w:hAnsi="宋体" w:cs="宋体"/>
                <w:b w:val="0"/>
                <w:color w:val="auto"/>
                <w:kern w:val="28"/>
                <w:sz w:val="24"/>
                <w:highlight w:val="none"/>
              </w:rPr>
              <w:t>本项目采购代理费及专家评审费由中标人支付。代理费按国家发展计划委员会的计价格[2002]1980号文件收费标准下浮45%结算收取，单项</w:t>
            </w:r>
            <w:r>
              <w:rPr>
                <w:rFonts w:hint="eastAsia" w:ascii="宋体" w:hAnsi="宋体" w:cs="宋体"/>
                <w:b w:val="0"/>
                <w:color w:val="auto"/>
                <w:kern w:val="28"/>
                <w:sz w:val="24"/>
                <w:highlight w:val="none"/>
                <w:lang w:val="en-US" w:eastAsia="zh-CN"/>
              </w:rPr>
              <w:t>项目的代理费最终</w:t>
            </w:r>
            <w:r>
              <w:rPr>
                <w:rFonts w:hint="eastAsia" w:ascii="宋体" w:hAnsi="宋体" w:cs="宋体"/>
                <w:b w:val="0"/>
                <w:color w:val="auto"/>
                <w:kern w:val="28"/>
                <w:sz w:val="24"/>
                <w:highlight w:val="none"/>
              </w:rPr>
              <w:t>不足3000元按3000元计</w:t>
            </w:r>
            <w:r>
              <w:rPr>
                <w:rFonts w:hint="eastAsia" w:ascii="宋体" w:hAnsi="宋体" w:cs="宋体"/>
                <w:b w:val="0"/>
                <w:color w:val="auto"/>
                <w:kern w:val="28"/>
                <w:sz w:val="24"/>
                <w:highlight w:val="none"/>
                <w:lang w:val="en-US" w:eastAsia="zh-CN"/>
              </w:rPr>
              <w:t>取</w:t>
            </w:r>
            <w:r>
              <w:rPr>
                <w:rFonts w:hint="eastAsia" w:ascii="宋体" w:hAnsi="宋体" w:cs="宋体"/>
                <w:b w:val="0"/>
                <w:color w:val="auto"/>
                <w:kern w:val="28"/>
                <w:sz w:val="24"/>
                <w:highlight w:val="none"/>
              </w:rPr>
              <w:t>，由中标人在领取中标通知书时一次性向采购代理机构付清。</w:t>
            </w:r>
          </w:p>
          <w:p w14:paraId="54E02045">
            <w:pPr>
              <w:spacing w:line="400" w:lineRule="exact"/>
              <w:jc w:val="left"/>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服务费缴纳账号：</w:t>
            </w:r>
          </w:p>
          <w:p w14:paraId="2287C6E0">
            <w:pPr>
              <w:spacing w:line="400" w:lineRule="exact"/>
              <w:jc w:val="left"/>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开户银行：萧山农商银行商业城支行</w:t>
            </w:r>
          </w:p>
          <w:p w14:paraId="2BE42032">
            <w:pPr>
              <w:spacing w:line="400" w:lineRule="exact"/>
              <w:jc w:val="left"/>
              <w:rPr>
                <w:rFonts w:hint="eastAsia" w:ascii="宋体" w:hAnsi="宋体" w:eastAsia="宋体" w:cs="宋体"/>
                <w:color w:val="auto"/>
                <w:kern w:val="28"/>
                <w:sz w:val="24"/>
                <w:highlight w:val="none"/>
                <w:lang w:eastAsia="zh-CN"/>
              </w:rPr>
            </w:pPr>
            <w:r>
              <w:rPr>
                <w:rFonts w:hint="eastAsia" w:ascii="宋体" w:hAnsi="宋体" w:eastAsia="宋体" w:cs="宋体"/>
                <w:color w:val="auto"/>
                <w:kern w:val="28"/>
                <w:sz w:val="24"/>
                <w:highlight w:val="none"/>
              </w:rPr>
              <w:t>帐户名称：</w:t>
            </w:r>
            <w:r>
              <w:rPr>
                <w:rFonts w:hint="eastAsia" w:ascii="宋体" w:hAnsi="宋体" w:eastAsia="宋体" w:cs="宋体"/>
                <w:color w:val="auto"/>
                <w:kern w:val="28"/>
                <w:sz w:val="24"/>
                <w:highlight w:val="none"/>
                <w:lang w:eastAsia="zh-CN"/>
              </w:rPr>
              <w:t>浙江华夏工程管理有限公司萧山分公司</w:t>
            </w:r>
          </w:p>
          <w:p w14:paraId="1BD57A93">
            <w:pPr>
              <w:snapToGrid w:val="0"/>
              <w:spacing w:line="400" w:lineRule="exact"/>
              <w:rPr>
                <w:rFonts w:hint="eastAsia" w:ascii="宋体" w:hAnsi="宋体" w:eastAsia="宋体" w:cs="宋体"/>
                <w:bCs/>
                <w:color w:val="auto"/>
                <w:kern w:val="0"/>
                <w:sz w:val="24"/>
                <w:highlight w:val="none"/>
              </w:rPr>
            </w:pPr>
            <w:r>
              <w:rPr>
                <w:rFonts w:hint="eastAsia" w:ascii="宋体" w:hAnsi="宋体" w:eastAsia="宋体" w:cs="宋体"/>
                <w:color w:val="auto"/>
                <w:kern w:val="28"/>
                <w:sz w:val="24"/>
                <w:highlight w:val="none"/>
              </w:rPr>
              <w:t>银行帐号：201000135447002</w:t>
            </w:r>
          </w:p>
        </w:tc>
      </w:tr>
      <w:tr w14:paraId="3F13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40" w:hRule="atLeast"/>
          <w:tblHeader/>
          <w:jc w:val="center"/>
        </w:trPr>
        <w:tc>
          <w:tcPr>
            <w:tcW w:w="629" w:type="dxa"/>
            <w:shd w:val="clear" w:color="auto" w:fill="auto"/>
            <w:vAlign w:val="center"/>
          </w:tcPr>
          <w:p w14:paraId="0EE6728C">
            <w:pPr>
              <w:snapToGrid w:val="0"/>
              <w:spacing w:line="40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2</w:t>
            </w:r>
          </w:p>
        </w:tc>
        <w:tc>
          <w:tcPr>
            <w:tcW w:w="1843" w:type="dxa"/>
            <w:vAlign w:val="center"/>
          </w:tcPr>
          <w:p w14:paraId="6D84C4ED">
            <w:pPr>
              <w:snapToGrid w:val="0"/>
              <w:spacing w:line="400" w:lineRule="exact"/>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质量保证金</w:t>
            </w:r>
          </w:p>
          <w:p w14:paraId="6FFB02A8">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vAlign w:val="center"/>
          </w:tcPr>
          <w:p w14:paraId="60B3B028">
            <w:pPr>
              <w:snapToGrid w:val="0"/>
              <w:spacing w:line="400" w:lineRule="exact"/>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rPr>
              <w:t>质量保证金</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不收取。</w:t>
            </w:r>
          </w:p>
          <w:p w14:paraId="3D8E68E0">
            <w:pPr>
              <w:snapToGrid w:val="0"/>
              <w:spacing w:line="400" w:lineRule="exac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履约保证金：合同总价的5%；</w:t>
            </w:r>
          </w:p>
          <w:p w14:paraId="0CCA67C2">
            <w:pPr>
              <w:snapToGrid w:val="0"/>
              <w:spacing w:line="400" w:lineRule="exac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履约保证金提交时间：在中标通知书发出之日起10日历日内、合同签订之前提交（中标后向</w:t>
            </w:r>
            <w:r>
              <w:rPr>
                <w:rFonts w:hint="eastAsia" w:ascii="宋体" w:hAnsi="宋体" w:cs="宋体"/>
                <w:bCs/>
                <w:color w:val="auto"/>
                <w:kern w:val="0"/>
                <w:sz w:val="24"/>
                <w:highlight w:val="none"/>
                <w:lang w:eastAsia="zh-CN"/>
              </w:rPr>
              <w:t>交易发起人</w:t>
            </w:r>
            <w:r>
              <w:rPr>
                <w:rFonts w:hint="eastAsia" w:ascii="宋体" w:hAnsi="宋体" w:eastAsia="宋体" w:cs="宋体"/>
                <w:bCs/>
                <w:color w:val="auto"/>
                <w:kern w:val="0"/>
                <w:sz w:val="24"/>
                <w:highlight w:val="none"/>
              </w:rPr>
              <w:t>联系人索取</w:t>
            </w:r>
            <w:r>
              <w:rPr>
                <w:rFonts w:hint="eastAsia" w:ascii="宋体" w:hAnsi="宋体" w:cs="宋体"/>
                <w:bCs/>
                <w:color w:val="auto"/>
                <w:kern w:val="0"/>
                <w:sz w:val="24"/>
                <w:highlight w:val="none"/>
                <w:lang w:eastAsia="zh-CN"/>
              </w:rPr>
              <w:t>交易发起人</w:t>
            </w:r>
            <w:r>
              <w:rPr>
                <w:rFonts w:hint="eastAsia" w:ascii="宋体" w:hAnsi="宋体" w:eastAsia="宋体" w:cs="宋体"/>
                <w:bCs/>
                <w:color w:val="auto"/>
                <w:kern w:val="0"/>
                <w:sz w:val="24"/>
                <w:highlight w:val="none"/>
              </w:rPr>
              <w:t>的账户信息）。</w:t>
            </w:r>
          </w:p>
          <w:p w14:paraId="7B5805B7">
            <w:pPr>
              <w:snapToGrid w:val="0"/>
              <w:spacing w:line="400" w:lineRule="exac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履约保证金的形式为：银行汇票或转帐支票或电汇。</w:t>
            </w:r>
          </w:p>
          <w:p w14:paraId="72D75D2C">
            <w:pPr>
              <w:snapToGrid w:val="0"/>
              <w:spacing w:line="400" w:lineRule="exac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有效期：至合同到期终止。</w:t>
            </w:r>
          </w:p>
          <w:p w14:paraId="403D0BF4">
            <w:pPr>
              <w:snapToGrid w:val="0"/>
              <w:spacing w:line="400" w:lineRule="exac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履约保证金的的退还：在合同到期终止后30天内，双方不存在争议，扣除需支付的违约金后，余额退还（无息）。</w:t>
            </w:r>
          </w:p>
        </w:tc>
      </w:tr>
      <w:tr w14:paraId="61D3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shd w:val="clear" w:color="auto" w:fill="auto"/>
            <w:vAlign w:val="center"/>
          </w:tcPr>
          <w:p w14:paraId="0868D0E2">
            <w:pPr>
              <w:snapToGrid w:val="0"/>
              <w:spacing w:line="400" w:lineRule="exact"/>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13</w:t>
            </w:r>
          </w:p>
        </w:tc>
        <w:tc>
          <w:tcPr>
            <w:tcW w:w="1843" w:type="dxa"/>
            <w:vAlign w:val="center"/>
          </w:tcPr>
          <w:p w14:paraId="73CD8DC2">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vAlign w:val="center"/>
          </w:tcPr>
          <w:p w14:paraId="4F56F948">
            <w:pPr>
              <w:snapToGrid w:val="0"/>
              <w:spacing w:line="400" w:lineRule="exac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w:t>
            </w:r>
            <w:r>
              <w:rPr>
                <w:rFonts w:hint="eastAsia" w:ascii="宋体" w:hAnsi="宋体" w:cs="宋体"/>
                <w:bCs/>
                <w:color w:val="auto"/>
                <w:kern w:val="0"/>
                <w:sz w:val="24"/>
                <w:highlight w:val="none"/>
                <w:lang w:val="en-US" w:eastAsia="zh-CN"/>
              </w:rPr>
              <w:t>代理机构</w:t>
            </w:r>
            <w:r>
              <w:rPr>
                <w:rFonts w:hint="eastAsia" w:ascii="宋体" w:hAnsi="宋体" w:eastAsia="宋体" w:cs="宋体"/>
                <w:bCs/>
                <w:color w:val="auto"/>
                <w:kern w:val="0"/>
                <w:sz w:val="24"/>
                <w:highlight w:val="none"/>
              </w:rPr>
              <w:t>进行资格文件及信用信息查询。</w:t>
            </w:r>
          </w:p>
        </w:tc>
      </w:tr>
      <w:tr w14:paraId="6F9E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09" w:hRule="atLeast"/>
          <w:tblHeader/>
          <w:jc w:val="center"/>
        </w:trPr>
        <w:tc>
          <w:tcPr>
            <w:tcW w:w="629" w:type="dxa"/>
            <w:shd w:val="clear" w:color="auto" w:fill="auto"/>
            <w:vAlign w:val="center"/>
          </w:tcPr>
          <w:p w14:paraId="2A714BD0">
            <w:pPr>
              <w:snapToGrid w:val="0"/>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14</w:t>
            </w:r>
          </w:p>
        </w:tc>
        <w:tc>
          <w:tcPr>
            <w:tcW w:w="1843" w:type="dxa"/>
            <w:vAlign w:val="center"/>
          </w:tcPr>
          <w:p w14:paraId="4509CD19">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vAlign w:val="center"/>
          </w:tcPr>
          <w:p w14:paraId="7648275F">
            <w:pPr>
              <w:snapToGrid w:val="0"/>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代理机构异议接收人：</w:t>
            </w:r>
            <w:r>
              <w:rPr>
                <w:rFonts w:hint="eastAsia" w:ascii="宋体" w:hAnsi="宋体" w:eastAsia="宋体" w:cs="宋体"/>
                <w:color w:val="auto"/>
                <w:sz w:val="24"/>
                <w:highlight w:val="none"/>
                <w:u w:val="single"/>
                <w:lang w:val="en-US" w:eastAsia="zh-CN"/>
              </w:rPr>
              <w:t>尚赛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0571-</w:t>
            </w:r>
            <w:r>
              <w:rPr>
                <w:rFonts w:hint="eastAsia" w:ascii="宋体" w:hAnsi="宋体" w:eastAsia="宋体" w:cs="宋体"/>
                <w:color w:val="auto"/>
                <w:sz w:val="24"/>
                <w:highlight w:val="none"/>
                <w:u w:val="single"/>
                <w:lang w:val="en-US" w:eastAsia="zh-CN"/>
              </w:rPr>
              <w:t>57572683</w:t>
            </w:r>
          </w:p>
          <w:p w14:paraId="2F30F64C">
            <w:pPr>
              <w:snapToGrid w:val="0"/>
              <w:spacing w:line="400" w:lineRule="exac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杭州市萧山区金城路</w:t>
            </w:r>
            <w:r>
              <w:rPr>
                <w:rFonts w:hint="eastAsia" w:ascii="宋体" w:hAnsi="宋体" w:eastAsia="宋体" w:cs="宋体"/>
                <w:color w:val="auto"/>
                <w:sz w:val="24"/>
                <w:highlight w:val="none"/>
                <w:u w:val="single"/>
                <w:lang w:val="en-US" w:eastAsia="zh-CN"/>
              </w:rPr>
              <w:t>540</w:t>
            </w:r>
            <w:r>
              <w:rPr>
                <w:rFonts w:hint="eastAsia" w:ascii="宋体" w:hAnsi="宋体" w:eastAsia="宋体" w:cs="宋体"/>
                <w:color w:val="auto"/>
                <w:sz w:val="24"/>
                <w:highlight w:val="none"/>
                <w:u w:val="single"/>
              </w:rPr>
              <w:t>号</w:t>
            </w:r>
            <w:r>
              <w:rPr>
                <w:rFonts w:hint="eastAsia" w:ascii="宋体" w:hAnsi="宋体" w:eastAsia="宋体" w:cs="宋体"/>
                <w:color w:val="auto"/>
                <w:sz w:val="24"/>
                <w:highlight w:val="none"/>
                <w:u w:val="single"/>
                <w:lang w:val="en-US" w:eastAsia="zh-CN"/>
              </w:rPr>
              <w:t>心意广场3幢1802</w:t>
            </w:r>
          </w:p>
          <w:p w14:paraId="5741336E">
            <w:pPr>
              <w:snapToGrid w:val="0"/>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lang w:val="en-US" w:eastAsia="zh-CN"/>
              </w:rPr>
              <w:t>345919420</w:t>
            </w:r>
            <w:r>
              <w:rPr>
                <w:rFonts w:hint="eastAsia" w:ascii="宋体" w:hAnsi="宋体" w:eastAsia="宋体" w:cs="宋体"/>
                <w:color w:val="auto"/>
                <w:sz w:val="24"/>
                <w:highlight w:val="none"/>
                <w:u w:val="single"/>
              </w:rPr>
              <w:t>@qq.com</w:t>
            </w:r>
          </w:p>
          <w:p w14:paraId="4F6856FE">
            <w:pPr>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w:t>
            </w:r>
            <w:r>
              <w:rPr>
                <w:rFonts w:hint="eastAsia" w:ascii="宋体" w:hAnsi="宋体" w:eastAsia="宋体" w:cs="宋体"/>
                <w:b/>
                <w:color w:val="auto"/>
                <w:sz w:val="24"/>
                <w:highlight w:val="none"/>
                <w:lang w:val="en-US" w:eastAsia="zh-CN"/>
              </w:rPr>
              <w:t>交易</w:t>
            </w:r>
            <w:r>
              <w:rPr>
                <w:rFonts w:hint="eastAsia" w:ascii="宋体" w:hAnsi="宋体" w:eastAsia="宋体" w:cs="宋体"/>
                <w:b/>
                <w:color w:val="auto"/>
                <w:sz w:val="24"/>
                <w:highlight w:val="none"/>
              </w:rPr>
              <w:t>文件要求的异议文件（参考附件1），盖章扫描后发送，异议的受理按答复主体划分以交易发起人或代理机构邮箱回复确认受理为准。</w:t>
            </w:r>
          </w:p>
          <w:p w14:paraId="39534FB7">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14:paraId="1D129D22">
            <w:pPr>
              <w:pStyle w:val="6"/>
              <w:spacing w:line="400" w:lineRule="exact"/>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14:paraId="00BA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blHeader/>
          <w:jc w:val="center"/>
        </w:trPr>
        <w:tc>
          <w:tcPr>
            <w:tcW w:w="629" w:type="dxa"/>
            <w:vAlign w:val="center"/>
          </w:tcPr>
          <w:p w14:paraId="0FAD9DFC">
            <w:pPr>
              <w:snapToGri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vAlign w:val="center"/>
          </w:tcPr>
          <w:p w14:paraId="2FF1A0A6">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vAlign w:val="center"/>
          </w:tcPr>
          <w:p w14:paraId="5CE29E69">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r w14:paraId="60A3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2" w:hRule="atLeast"/>
          <w:tblHeader/>
          <w:jc w:val="center"/>
        </w:trPr>
        <w:tc>
          <w:tcPr>
            <w:tcW w:w="629" w:type="dxa"/>
            <w:vAlign w:val="center"/>
          </w:tcPr>
          <w:p w14:paraId="25D52D54">
            <w:pPr>
              <w:snapToGrid w:val="0"/>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p>
        </w:tc>
        <w:tc>
          <w:tcPr>
            <w:tcW w:w="1843" w:type="dxa"/>
            <w:shd w:val="clear" w:color="auto" w:fill="auto"/>
            <w:vAlign w:val="center"/>
          </w:tcPr>
          <w:p w14:paraId="7275E5A8">
            <w:pPr>
              <w:pStyle w:val="6"/>
              <w:adjustRightInd w:val="0"/>
              <w:snapToGrid w:val="0"/>
              <w:spacing w:line="360" w:lineRule="auto"/>
              <w:jc w:val="center"/>
              <w:rPr>
                <w:rFonts w:hint="eastAsia" w:ascii="宋体" w:hAnsi="宋体" w:eastAsia="宋体" w:cs="宋体"/>
                <w:b/>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温馨提醒</w:t>
            </w:r>
          </w:p>
        </w:tc>
        <w:tc>
          <w:tcPr>
            <w:tcW w:w="6706" w:type="dxa"/>
            <w:shd w:val="clear" w:color="auto" w:fill="auto"/>
            <w:vAlign w:val="center"/>
          </w:tcPr>
          <w:p w14:paraId="4AE59624">
            <w:pPr>
              <w:pStyle w:val="6"/>
              <w:adjustRightInd w:val="0"/>
              <w:snapToGrid w:val="0"/>
              <w:spacing w:line="360" w:lineRule="auto"/>
              <w:jc w:val="left"/>
              <w:rPr>
                <w:rFonts w:hint="eastAsia" w:ascii="宋体" w:hAnsi="宋体" w:eastAsia="宋体" w:cs="宋体"/>
                <w:b/>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1）响应人应充分考虑本项目采购的设备日常检修维护的技术难度和实施难度（包括产品的供货和验收等），成交人提供的产品或合同实施如果不能满足规定的要求，将承担高昂的违约成本和代价，请响应人慎重考虑。</w:t>
            </w:r>
          </w:p>
          <w:p w14:paraId="415A11BA">
            <w:pPr>
              <w:pStyle w:val="6"/>
              <w:adjustRightInd w:val="0"/>
              <w:snapToGrid w:val="0"/>
              <w:spacing w:line="360" w:lineRule="auto"/>
              <w:jc w:val="left"/>
              <w:rPr>
                <w:rFonts w:hint="eastAsia" w:ascii="宋体" w:hAnsi="宋体" w:eastAsia="宋体" w:cs="宋体"/>
                <w:b/>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2）响应人应在充分考虑市场风险、人力物力成本等情况下参加本项目的响应并谨慎报价。成交人不履约或履约不符合规定要求的，除扣除履约保证金外，还将承担法律责任并依据杭州蓝成环保能源有限公司的相关规定给予相应处理。</w:t>
            </w:r>
          </w:p>
        </w:tc>
      </w:tr>
    </w:tbl>
    <w:p w14:paraId="59EBBDCD">
      <w:pPr>
        <w:snapToGrid w:val="0"/>
        <w:spacing w:line="360" w:lineRule="auto"/>
        <w:jc w:val="center"/>
        <w:rPr>
          <w:rFonts w:hint="eastAsia" w:ascii="宋体" w:hAnsi="宋体" w:eastAsia="宋体" w:cs="宋体"/>
          <w:b/>
          <w:color w:val="auto"/>
          <w:sz w:val="32"/>
          <w:szCs w:val="20"/>
          <w:highlight w:val="none"/>
        </w:rPr>
      </w:pPr>
    </w:p>
    <w:bookmarkEnd w:id="7"/>
    <w:bookmarkEnd w:id="8"/>
    <w:bookmarkEnd w:id="9"/>
    <w:p w14:paraId="6744608C">
      <w:pPr>
        <w:rPr>
          <w:rFonts w:hint="eastAsia" w:ascii="宋体" w:hAnsi="宋体" w:eastAsia="宋体" w:cs="宋体"/>
          <w:color w:val="auto"/>
          <w:highlight w:val="none"/>
        </w:rPr>
      </w:pPr>
      <w:bookmarkStart w:id="10" w:name="_Toc164416483"/>
      <w:bookmarkStart w:id="11" w:name="第三部分"/>
    </w:p>
    <w:p w14:paraId="790E452B">
      <w:pPr>
        <w:rPr>
          <w:rFonts w:hint="eastAsia" w:ascii="宋体" w:hAnsi="宋体" w:eastAsia="宋体" w:cs="宋体"/>
          <w:color w:val="auto"/>
          <w:highlight w:val="none"/>
        </w:rPr>
      </w:pPr>
    </w:p>
    <w:p w14:paraId="36C8D316">
      <w:pPr>
        <w:rPr>
          <w:rFonts w:hint="eastAsia" w:ascii="宋体" w:hAnsi="宋体" w:eastAsia="宋体" w:cs="宋体"/>
          <w:color w:val="auto"/>
          <w:highlight w:val="none"/>
        </w:rPr>
      </w:pPr>
    </w:p>
    <w:bookmarkEnd w:id="10"/>
    <w:bookmarkEnd w:id="11"/>
    <w:p w14:paraId="21507DB6">
      <w:pPr>
        <w:adjustRightInd/>
        <w:spacing w:line="360" w:lineRule="auto"/>
        <w:outlineLvl w:val="0"/>
        <w:rPr>
          <w:rFonts w:hint="eastAsia" w:ascii="宋体" w:hAnsi="宋体" w:eastAsia="宋体" w:cs="宋体"/>
          <w:b/>
          <w:color w:val="auto"/>
          <w:sz w:val="32"/>
          <w:szCs w:val="20"/>
          <w:highlight w:val="none"/>
        </w:rPr>
      </w:pPr>
      <w:bookmarkStart w:id="12" w:name="第四部分"/>
    </w:p>
    <w:p w14:paraId="30932A5E">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30587BB9">
      <w:pPr>
        <w:adjustRightInd/>
        <w:spacing w:line="440" w:lineRule="exact"/>
        <w:ind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7E3574AC">
      <w:pPr>
        <w:snapToGrid w:val="0"/>
        <w:spacing w:line="44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176C98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本项目以公开竞争方式进行公开交易</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文件适用于该项目的交易、响应、评审、资格审查及信用信息查询、评审、定标、合同、验收等行为（法律、法规另有规定的，从其规定）。</w:t>
      </w:r>
    </w:p>
    <w:p w14:paraId="4ECFFB85">
      <w:pPr>
        <w:adjustRightInd/>
        <w:spacing w:line="44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00BFFE9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14:paraId="0247D2C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14:paraId="65081DD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2.3“响应人”系指响应招标、参加投标竞争的法人、其他组织或者自然人。</w:t>
      </w:r>
    </w:p>
    <w:p w14:paraId="3A0C398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4B615E1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0776100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2.6“电子交易平台”是指本项目交易活动所依托的乐采云平台（www.lecaiyun.com）。</w:t>
      </w:r>
    </w:p>
    <w:p w14:paraId="3D5B0CB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57CEF6DA">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14:paraId="6A291C2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14:paraId="44B2FB3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37D5F8C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14:paraId="596BF514">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14:paraId="363D2CAF">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14:paraId="497E0352">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14:paraId="716F5394">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14:paraId="451DCB30">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14:paraId="2D20026A">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14:paraId="6410BC2E">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14:paraId="3B97A39D">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14:paraId="2691AA3B">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14:paraId="699FF0E7">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14:paraId="0E4DE217">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256FAF76">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14:paraId="7AE91351">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6BC9ADBB">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14:paraId="6DF52780">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14:paraId="403BE01A">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14:paraId="330D2474">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14:paraId="1F440D2C">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14:paraId="1D43BDDF">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14:paraId="68CE2FD3">
      <w:pPr>
        <w:adjustRightInd/>
        <w:spacing w:line="44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交易文件</w:t>
      </w:r>
      <w:r>
        <w:rPr>
          <w:rFonts w:hint="eastAsia" w:ascii="宋体" w:hAnsi="宋体" w:eastAsia="宋体" w:cs="宋体"/>
          <w:b/>
          <w:color w:val="auto"/>
          <w:sz w:val="32"/>
          <w:szCs w:val="20"/>
          <w:highlight w:val="none"/>
        </w:rPr>
        <w:t>的构成、澄清、修改</w:t>
      </w:r>
    </w:p>
    <w:p w14:paraId="4139649E">
      <w:pPr>
        <w:pStyle w:val="6"/>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的构成</w:t>
      </w:r>
    </w:p>
    <w:p w14:paraId="2D06227E">
      <w:pPr>
        <w:pStyle w:val="6"/>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包括下列文件及附件：</w:t>
      </w:r>
    </w:p>
    <w:p w14:paraId="190C57E6">
      <w:pPr>
        <w:pStyle w:val="6"/>
        <w:keepNext w:val="0"/>
        <w:keepLines w:val="0"/>
        <w:pageBreakBefore w:val="0"/>
        <w:widowControl w:val="0"/>
        <w:tabs>
          <w:tab w:val="left" w:pos="840"/>
        </w:tabs>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14:paraId="69A4AAE1">
      <w:pPr>
        <w:pStyle w:val="6"/>
        <w:keepNext w:val="0"/>
        <w:keepLines w:val="0"/>
        <w:pageBreakBefore w:val="0"/>
        <w:widowControl w:val="0"/>
        <w:tabs>
          <w:tab w:val="left" w:pos="840"/>
        </w:tabs>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14:paraId="3AD66134">
      <w:pPr>
        <w:pStyle w:val="6"/>
        <w:keepNext w:val="0"/>
        <w:keepLines w:val="0"/>
        <w:pageBreakBefore w:val="0"/>
        <w:widowControl w:val="0"/>
        <w:tabs>
          <w:tab w:val="left" w:pos="840"/>
        </w:tabs>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14:paraId="7A739955">
      <w:pPr>
        <w:pStyle w:val="6"/>
        <w:keepNext w:val="0"/>
        <w:keepLines w:val="0"/>
        <w:pageBreakBefore w:val="0"/>
        <w:widowControl w:val="0"/>
        <w:tabs>
          <w:tab w:val="left" w:pos="840"/>
        </w:tabs>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14:paraId="55C8BB8D">
      <w:pPr>
        <w:pStyle w:val="6"/>
        <w:keepNext w:val="0"/>
        <w:keepLines w:val="0"/>
        <w:pageBreakBefore w:val="0"/>
        <w:widowControl w:val="0"/>
        <w:tabs>
          <w:tab w:val="left" w:pos="840"/>
        </w:tabs>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14:paraId="10E02F74">
      <w:pPr>
        <w:pStyle w:val="6"/>
        <w:keepNext w:val="0"/>
        <w:keepLines w:val="0"/>
        <w:pageBreakBefore w:val="0"/>
        <w:widowControl w:val="0"/>
        <w:tabs>
          <w:tab w:val="left" w:pos="840"/>
        </w:tabs>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14:paraId="59E73DC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交易文件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14:paraId="213E1D4D">
      <w:pPr>
        <w:pStyle w:val="6"/>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的澄清、修改</w:t>
      </w:r>
    </w:p>
    <w:p w14:paraId="4C71B82F">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的潜在响应人，若有问题需要澄清，应于响应截止时间前，以书面形式向代理机构提出。</w:t>
      </w:r>
    </w:p>
    <w:p w14:paraId="4A496F66">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的潜在响应人。依法应当公告的，将按规定公告，同时视情况延长响应截止时间和交易时间。该澄清或者修改的内容为</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的组成部分。</w:t>
      </w:r>
    </w:p>
    <w:p w14:paraId="0959C284">
      <w:pPr>
        <w:adjustRightInd/>
        <w:spacing w:line="44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14:paraId="2615BA98">
      <w:pPr>
        <w:pStyle w:val="6"/>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的获取</w:t>
      </w:r>
    </w:p>
    <w:p w14:paraId="1E068749">
      <w:pPr>
        <w:spacing w:line="44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售价。</w:t>
      </w:r>
    </w:p>
    <w:p w14:paraId="38C5C5E5">
      <w:pPr>
        <w:pStyle w:val="6"/>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14:paraId="37F9AE7D">
      <w:pPr>
        <w:pStyle w:val="6"/>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本项目不组织交易前答疑会或现场考察。</w:t>
      </w:r>
    </w:p>
    <w:p w14:paraId="4E87F002">
      <w:pPr>
        <w:pStyle w:val="6"/>
        <w:spacing w:line="44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14:paraId="638F3378">
      <w:pPr>
        <w:pStyle w:val="16"/>
        <w:spacing w:line="4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14:paraId="38C94C62">
      <w:pPr>
        <w:pStyle w:val="6"/>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14:paraId="4300B7AE">
      <w:pPr>
        <w:autoSpaceDE/>
        <w:autoSpaceDN/>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14:paraId="75671C29">
      <w:pPr>
        <w:pStyle w:val="6"/>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14:paraId="628C4685">
      <w:pPr>
        <w:snapToGrid w:val="0"/>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14:paraId="47C89459">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14:paraId="2E2498D9">
      <w:pPr>
        <w:snapToGrid w:val="0"/>
        <w:spacing w:line="440" w:lineRule="exact"/>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10.1.2本项目的特定资格要求</w:t>
      </w:r>
      <w:r>
        <w:rPr>
          <w:rFonts w:hint="eastAsia" w:ascii="宋体" w:hAnsi="宋体" w:eastAsia="宋体" w:cs="宋体"/>
          <w:color w:val="auto"/>
          <w:sz w:val="24"/>
          <w:highlight w:val="none"/>
          <w:lang w:eastAsia="zh-CN"/>
        </w:rPr>
        <w:t>；</w:t>
      </w:r>
    </w:p>
    <w:p w14:paraId="32AB16B2">
      <w:pPr>
        <w:snapToGrid w:val="0"/>
        <w:spacing w:line="440" w:lineRule="exact"/>
        <w:ind w:firstLine="480"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43CD2C8C">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14:paraId="573094A4">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14:paraId="5B7FB3A7">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14:paraId="67BE748E">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14:paraId="69EF2E91">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14:paraId="6A937CB9">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14:paraId="217038E6">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14:paraId="174D6B7F">
      <w:pPr>
        <w:snapToGrid w:val="0"/>
        <w:spacing w:line="440" w:lineRule="exact"/>
        <w:ind w:firstLine="480"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2CAF553A">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14:paraId="567F0B0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14:paraId="4C37A22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14:paraId="39639FB7">
      <w:pPr>
        <w:pStyle w:val="133"/>
        <w:snapToGrid w:val="0"/>
        <w:spacing w:before="0" w:line="44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14:paraId="33391B0B">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交易文件第六部分规定的格式进行，混乱的编排导致响应文件被误读或评审委员会查找不到有效文件是响应人的风险。</w:t>
      </w:r>
    </w:p>
    <w:p w14:paraId="76610522">
      <w:pPr>
        <w:spacing w:line="44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w:t>
      </w:r>
      <w:r>
        <w:rPr>
          <w:rFonts w:hint="eastAsia" w:ascii="宋体" w:hAnsi="宋体" w:eastAsia="宋体" w:cs="宋体"/>
          <w:color w:val="auto"/>
          <w:kern w:val="0"/>
          <w:sz w:val="24"/>
          <w:highlight w:val="none"/>
        </w:rPr>
        <w:t>乐采</w:t>
      </w:r>
      <w:r>
        <w:rPr>
          <w:rFonts w:hint="eastAsia" w:ascii="宋体" w:hAnsi="宋体" w:eastAsia="宋体" w:cs="宋体"/>
          <w:color w:val="auto"/>
          <w:kern w:val="0"/>
          <w:sz w:val="24"/>
          <w:highlight w:val="none"/>
          <w:lang w:val="zh-CN"/>
        </w:rPr>
        <w:t>云电子交易客户端”，并按照交易文件和电子交易平台的要求编制并加密响应文件。响应人未按规定加密的响应文件，电子交易平台将拒收并提示。</w:t>
      </w:r>
    </w:p>
    <w:p w14:paraId="383F6742">
      <w:pPr>
        <w:spacing w:line="44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w:t>
      </w:r>
      <w:r>
        <w:rPr>
          <w:rFonts w:hint="eastAsia" w:ascii="宋体" w:hAnsi="宋体" w:eastAsia="宋体" w:cs="宋体"/>
          <w:color w:val="auto"/>
          <w:kern w:val="0"/>
          <w:sz w:val="24"/>
          <w:highlight w:val="none"/>
        </w:rPr>
        <w:t>乐采</w:t>
      </w:r>
      <w:r>
        <w:rPr>
          <w:rFonts w:hint="eastAsia" w:ascii="宋体" w:hAnsi="宋体" w:eastAsia="宋体" w:cs="宋体"/>
          <w:color w:val="auto"/>
          <w:kern w:val="0"/>
          <w:sz w:val="24"/>
          <w:highlight w:val="none"/>
          <w:lang w:val="zh-CN"/>
        </w:rPr>
        <w:t>云电子交易客户端”需要提前申领CA数字证书，申领流程请自行前往“</w:t>
      </w:r>
      <w:r>
        <w:rPr>
          <w:rFonts w:hint="eastAsia" w:ascii="宋体" w:hAnsi="宋体" w:eastAsia="宋体" w:cs="宋体"/>
          <w:color w:val="auto"/>
          <w:sz w:val="24"/>
          <w:highlight w:val="none"/>
        </w:rPr>
        <w:t>浙江企业采购信息服务网-下载专区-电子交易客户端</w:t>
      </w:r>
      <w:r>
        <w:rPr>
          <w:rFonts w:hint="eastAsia" w:ascii="宋体" w:hAnsi="宋体" w:eastAsia="宋体" w:cs="宋体"/>
          <w:color w:val="auto"/>
          <w:kern w:val="0"/>
          <w:sz w:val="24"/>
          <w:highlight w:val="none"/>
          <w:lang w:val="zh-CN"/>
        </w:rPr>
        <w:t>-CA驱动和申领流程”进行查阅。</w:t>
      </w:r>
    </w:p>
    <w:p w14:paraId="6AB91A1C">
      <w:pPr>
        <w:snapToGri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14:paraId="319494B9">
      <w:pPr>
        <w:pStyle w:val="133"/>
        <w:snapToGrid w:val="0"/>
        <w:spacing w:before="0" w:line="44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w:t>
      </w:r>
      <w:r>
        <w:rPr>
          <w:rFonts w:hint="eastAsia" w:ascii="宋体" w:hAnsi="宋体" w:eastAsia="宋体" w:cs="宋体"/>
          <w:color w:val="auto"/>
          <w:szCs w:val="24"/>
          <w:highlight w:val="none"/>
          <w:lang w:eastAsia="zh-CN"/>
        </w:rPr>
        <w:t>交易文件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要求签署、盖章的，其交易无效</w:t>
      </w:r>
      <w:r>
        <w:rPr>
          <w:rFonts w:hint="eastAsia" w:ascii="宋体" w:hAnsi="宋体" w:eastAsia="宋体" w:cs="宋体"/>
          <w:color w:val="auto"/>
          <w:szCs w:val="24"/>
          <w:highlight w:val="none"/>
        </w:rPr>
        <w:t>。</w:t>
      </w:r>
    </w:p>
    <w:p w14:paraId="7FF9E542">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12.2为确保网上操作合法、有效和安全，响应人应当在响应截止时间前完成在“乐采云平台”的身份认证，确保在电子投标过程中能够对相关数据电文进行加密和使用电子签名。</w:t>
      </w:r>
    </w:p>
    <w:p w14:paraId="0671F65D">
      <w:pPr>
        <w:pStyle w:val="133"/>
        <w:snapToGrid w:val="0"/>
        <w:spacing w:before="0" w:line="44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对响应文件签署、盖章的要求适用于电子签名。</w:t>
      </w:r>
    </w:p>
    <w:p w14:paraId="6BAA1AB2">
      <w:pPr>
        <w:pStyle w:val="133"/>
        <w:spacing w:before="0" w:line="44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14:paraId="4EC7DC9F">
      <w:pPr>
        <w:pStyle w:val="133"/>
        <w:spacing w:before="0" w:line="44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2A4BD2DB">
      <w:pPr>
        <w:pStyle w:val="133"/>
        <w:spacing w:before="0" w:line="44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290F0151">
      <w:pPr>
        <w:pStyle w:val="133"/>
        <w:spacing w:before="0" w:line="44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1449E867">
      <w:pPr>
        <w:pStyle w:val="6"/>
        <w:numPr>
          <w:ilvl w:val="0"/>
          <w:numId w:val="2"/>
        </w:num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14:paraId="0672E722">
      <w:pPr>
        <w:pStyle w:val="6"/>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14:paraId="3555A351">
      <w:pPr>
        <w:pStyle w:val="133"/>
        <w:spacing w:before="0" w:line="44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14:paraId="3022988A">
      <w:pPr>
        <w:pStyle w:val="17"/>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交易文件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14:paraId="5928F6BC">
      <w:pPr>
        <w:pStyle w:val="133"/>
        <w:spacing w:before="0" w:line="44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14:paraId="0A079A4A">
      <w:pPr>
        <w:spacing w:line="44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w:t>
      </w:r>
      <w:r>
        <w:rPr>
          <w:rFonts w:hint="eastAsia" w:ascii="宋体" w:hAnsi="宋体" w:eastAsia="宋体" w:cs="宋体"/>
          <w:b/>
          <w:color w:val="auto"/>
          <w:sz w:val="24"/>
          <w:szCs w:val="21"/>
          <w:highlight w:val="none"/>
          <w:lang w:eastAsia="zh-CN"/>
        </w:rPr>
        <w:t>交易文件</w:t>
      </w:r>
      <w:r>
        <w:rPr>
          <w:rFonts w:hint="eastAsia" w:ascii="宋体" w:hAnsi="宋体" w:eastAsia="宋体" w:cs="宋体"/>
          <w:b/>
          <w:color w:val="auto"/>
          <w:sz w:val="24"/>
          <w:szCs w:val="21"/>
          <w:highlight w:val="none"/>
        </w:rPr>
        <w:t>中载明的交易有效期的，交易无效。</w:t>
      </w:r>
    </w:p>
    <w:p w14:paraId="13B90DD5">
      <w:pPr>
        <w:pStyle w:val="133"/>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14:paraId="2CCBFEAC">
      <w:pPr>
        <w:pStyle w:val="133"/>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6DF38F91">
      <w:pPr>
        <w:pStyle w:val="133"/>
        <w:spacing w:before="0" w:line="44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14:paraId="3B522F51">
      <w:pPr>
        <w:pStyle w:val="558"/>
        <w:autoSpaceDE/>
        <w:autoSpaceDN/>
        <w:spacing w:before="0" w:line="44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14:paraId="641DB8A8">
      <w:pPr>
        <w:pStyle w:val="558"/>
        <w:autoSpaceDE/>
        <w:autoSpaceDN/>
        <w:spacing w:before="0" w:line="44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规定的时间通过电子交易平台组织开标，所有响应人均应当准时在线参加。响应人不足3家的，不得开标。</w:t>
      </w:r>
    </w:p>
    <w:p w14:paraId="1D03976C">
      <w:pPr>
        <w:pStyle w:val="558"/>
        <w:autoSpaceDE/>
        <w:autoSpaceDN/>
        <w:spacing w:before="0" w:line="44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的规定在半小时内完成在线解密。</w:t>
      </w:r>
    </w:p>
    <w:p w14:paraId="246D22F0">
      <w:pPr>
        <w:pStyle w:val="558"/>
        <w:autoSpaceDE/>
        <w:autoSpaceDN/>
        <w:spacing w:before="0" w:line="44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14:paraId="6EFF2C7B">
      <w:pPr>
        <w:pStyle w:val="17"/>
        <w:spacing w:line="440" w:lineRule="exact"/>
        <w:ind w:left="0" w:hanging="477"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14:paraId="5C2B3F7A">
      <w:pPr>
        <w:pStyle w:val="133"/>
        <w:spacing w:before="0" w:line="44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18.1交易后，代理机构将依法对响应人的资格进行审查。</w:t>
      </w:r>
    </w:p>
    <w:p w14:paraId="745C801C">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代理机构依据法律法规和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的规定，对响应人的基本资格条件、特定资格条件进行审查。</w:t>
      </w:r>
    </w:p>
    <w:p w14:paraId="56ED522A">
      <w:pPr>
        <w:pStyle w:val="133"/>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w:t>
      </w:r>
      <w:r>
        <w:rPr>
          <w:rFonts w:hint="eastAsia" w:ascii="宋体" w:hAnsi="宋体" w:eastAsia="宋体" w:cs="宋体"/>
          <w:color w:val="auto"/>
          <w:kern w:val="0"/>
          <w:szCs w:val="24"/>
          <w:highlight w:val="none"/>
          <w:lang w:eastAsia="zh-CN"/>
        </w:rPr>
        <w:t>交易文件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中规定的资格要求，其交易无效。</w:t>
      </w:r>
    </w:p>
    <w:p w14:paraId="57DB109F">
      <w:pPr>
        <w:pStyle w:val="133"/>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4对未通过资格审查的响应人，代理机构告知其未通过的原因。</w:t>
      </w:r>
    </w:p>
    <w:p w14:paraId="11180BA3">
      <w:pPr>
        <w:pStyle w:val="133"/>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14:paraId="315DB4F4">
      <w:pPr>
        <w:snapToGrid w:val="0"/>
        <w:spacing w:line="44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14:paraId="3BE9950B">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color w:val="auto"/>
          <w:sz w:val="24"/>
          <w:highlight w:val="none"/>
        </w:rPr>
        <w:t>评审委员会将根据</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和有关规定，履行评标工作职责，并按照评标方法及评分标准，全面衡量各响应人对</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的响应人，按照评审因素的量化指标排出推荐成交的响应人的先后顺序，并按顺序提出授标建议。</w:t>
      </w:r>
    </w:p>
    <w:p w14:paraId="73B70D6A">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第四部分交易办法。</w:t>
      </w:r>
    </w:p>
    <w:p w14:paraId="00964ADA">
      <w:pPr>
        <w:snapToGrid w:val="0"/>
        <w:spacing w:line="44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27817899">
      <w:pPr>
        <w:pStyle w:val="17"/>
        <w:spacing w:line="440" w:lineRule="exact"/>
        <w:ind w:left="0" w:hanging="477"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14:paraId="3C4480D1">
      <w:pPr>
        <w:pStyle w:val="133"/>
        <w:snapToGrid w:val="0"/>
        <w:spacing w:before="0" w:line="44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14:paraId="78D8101D">
      <w:pPr>
        <w:pStyle w:val="133"/>
        <w:snapToGrid w:val="0"/>
        <w:spacing w:before="0" w:line="44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14:paraId="3E25A1EC">
      <w:pPr>
        <w:pStyle w:val="133"/>
        <w:snapToGrid w:val="0"/>
        <w:spacing w:before="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21.1自成交人确定之日起3天内，代理机构通过电子交易平台向成交人发出成交通知书，同时编制发布成交结果公告。代理机构也可以以纸质形式进行成交通知。</w:t>
      </w:r>
    </w:p>
    <w:p w14:paraId="14E6271E">
      <w:pPr>
        <w:pStyle w:val="133"/>
        <w:snapToGrid w:val="0"/>
        <w:spacing w:before="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21.2成交结果公告内容包括交易发起人及其委托的代理机构的名称、地址、联系方式，项目名称和交易编号，成交人名称、地址和成交金额。</w:t>
      </w:r>
    </w:p>
    <w:p w14:paraId="5E0EA9A9">
      <w:pPr>
        <w:snapToGrid w:val="0"/>
        <w:spacing w:line="44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30E2670">
      <w:pPr>
        <w:pStyle w:val="17"/>
        <w:spacing w:line="440" w:lineRule="exact"/>
        <w:ind w:left="0" w:hanging="477"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14:paraId="67B66477">
      <w:pPr>
        <w:pStyle w:val="17"/>
        <w:spacing w:line="440" w:lineRule="exact"/>
        <w:ind w:left="0" w:hanging="477"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14:paraId="0E03A603">
      <w:pPr>
        <w:pStyle w:val="17"/>
        <w:spacing w:line="440" w:lineRule="exact"/>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2"/>
          <w:sz w:val="24"/>
          <w:highlight w:val="none"/>
        </w:rPr>
        <w:t>交易发起人与成交人应当通过电子交易平台在成交通知书发出之日起三十日内，按照</w:t>
      </w:r>
      <w:r>
        <w:rPr>
          <w:rFonts w:hint="eastAsia" w:ascii="宋体" w:hAnsi="宋体" w:eastAsia="宋体" w:cs="宋体"/>
          <w:color w:val="auto"/>
          <w:kern w:val="2"/>
          <w:sz w:val="24"/>
          <w:highlight w:val="none"/>
          <w:lang w:eastAsia="zh-CN"/>
        </w:rPr>
        <w:t>交易文件</w:t>
      </w:r>
      <w:r>
        <w:rPr>
          <w:rFonts w:hint="eastAsia" w:ascii="宋体" w:hAnsi="宋体" w:eastAsia="宋体" w:cs="宋体"/>
          <w:color w:val="auto"/>
          <w:kern w:val="2"/>
          <w:sz w:val="24"/>
          <w:highlight w:val="none"/>
        </w:rPr>
        <w:t>确定的事项签订书面合同。</w:t>
      </w:r>
    </w:p>
    <w:p w14:paraId="3D9BE730">
      <w:pPr>
        <w:pStyle w:val="133"/>
        <w:snapToGrid w:val="0"/>
        <w:spacing w:before="0" w:line="44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w:t>
      </w:r>
    </w:p>
    <w:p w14:paraId="00C5B838">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14:paraId="1B2D2B13">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14:paraId="5EA736FF">
      <w:pPr>
        <w:pStyle w:val="133"/>
        <w:snapToGrid w:val="0"/>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、响应文件等内容签订合同。</w:t>
      </w:r>
    </w:p>
    <w:p w14:paraId="26841DFF">
      <w:pPr>
        <w:pStyle w:val="17"/>
        <w:spacing w:line="440" w:lineRule="exact"/>
        <w:ind w:left="0" w:hanging="477" w:hangingChars="199"/>
        <w:rPr>
          <w:rFonts w:hint="eastAsia" w:ascii="宋体" w:hAnsi="宋体" w:eastAsia="宋体" w:cs="宋体"/>
          <w:b/>
          <w:color w:val="auto"/>
          <w:highlight w:val="none"/>
        </w:rPr>
      </w:pPr>
      <w:r>
        <w:rPr>
          <w:rFonts w:hint="eastAsia" w:ascii="宋体" w:hAnsi="宋体" w:eastAsia="宋体" w:cs="宋体"/>
          <w:b/>
          <w:color w:val="auto"/>
          <w:highlight w:val="none"/>
        </w:rPr>
        <w:t>24.履约保证金：</w:t>
      </w:r>
      <w:r>
        <w:rPr>
          <w:rFonts w:hint="eastAsia" w:ascii="宋体" w:hAnsi="宋体" w:eastAsia="宋体" w:cs="宋体"/>
          <w:bCs/>
          <w:color w:val="auto"/>
          <w:highlight w:val="none"/>
        </w:rPr>
        <w:t>详见前附表。</w:t>
      </w:r>
    </w:p>
    <w:p w14:paraId="076CF4C0">
      <w:pPr>
        <w:snapToGrid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B12CDC8">
      <w:pPr>
        <w:pStyle w:val="133"/>
        <w:snapToGrid w:val="0"/>
        <w:spacing w:before="0" w:line="44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14:paraId="10FA4746">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14:paraId="2BB3A398">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14:paraId="0F57240A">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14:paraId="2DCC0D1A">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14:paraId="2883E941">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14:paraId="13AA6B66">
      <w:pPr>
        <w:pStyle w:val="133"/>
        <w:snapToGrid w:val="0"/>
        <w:spacing w:before="0" w:line="44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19CCEA65">
      <w:pPr>
        <w:snapToGrid w:val="0"/>
        <w:spacing w:line="44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52DBF061">
      <w:pPr>
        <w:pStyle w:val="17"/>
        <w:spacing w:line="44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14:paraId="0A0B8587">
      <w:pPr>
        <w:tabs>
          <w:tab w:val="left" w:pos="0"/>
        </w:tabs>
        <w:spacing w:line="44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p w14:paraId="2E54884D">
      <w:pPr>
        <w:spacing w:line="440" w:lineRule="exac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D1A3B3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交易需求</w:t>
      </w:r>
    </w:p>
    <w:p w14:paraId="5C6EA2D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1D5C2471">
      <w:pPr>
        <w:numPr>
          <w:ilvl w:val="0"/>
          <w:numId w:val="3"/>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交易一览表</w:t>
      </w:r>
    </w:p>
    <w:p w14:paraId="03431823">
      <w:pPr>
        <w:ind w:firstLine="588" w:firstLineChars="24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标项：1</w:t>
      </w:r>
    </w:p>
    <w:tbl>
      <w:tblPr>
        <w:tblStyle w:val="64"/>
        <w:tblW w:w="8814" w:type="dxa"/>
        <w:jc w:val="center"/>
        <w:tblLayout w:type="fixed"/>
        <w:tblCellMar>
          <w:top w:w="0" w:type="dxa"/>
          <w:left w:w="0" w:type="dxa"/>
          <w:bottom w:w="0" w:type="dxa"/>
          <w:right w:w="0" w:type="dxa"/>
        </w:tblCellMar>
      </w:tblPr>
      <w:tblGrid>
        <w:gridCol w:w="705"/>
        <w:gridCol w:w="3237"/>
        <w:gridCol w:w="1966"/>
        <w:gridCol w:w="950"/>
        <w:gridCol w:w="1000"/>
        <w:gridCol w:w="956"/>
      </w:tblGrid>
      <w:tr w14:paraId="63264CB6">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33940D">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95E931A">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名称</w:t>
            </w:r>
          </w:p>
        </w:tc>
        <w:tc>
          <w:tcPr>
            <w:tcW w:w="19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2A3E4F1">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规格型号与参数</w:t>
            </w:r>
          </w:p>
        </w:tc>
        <w:tc>
          <w:tcPr>
            <w:tcW w:w="9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71540B">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w:t>
            </w:r>
          </w:p>
        </w:tc>
        <w:tc>
          <w:tcPr>
            <w:tcW w:w="10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BE5C8E8">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956" w:type="dxa"/>
            <w:tcBorders>
              <w:top w:val="single" w:color="auto" w:sz="4" w:space="0"/>
              <w:left w:val="nil"/>
              <w:bottom w:val="single" w:color="auto" w:sz="4" w:space="0"/>
              <w:right w:val="single" w:color="auto" w:sz="4" w:space="0"/>
            </w:tcBorders>
            <w:noWrap/>
            <w:vAlign w:val="center"/>
          </w:tcPr>
          <w:p w14:paraId="40842CBC">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14:paraId="7BC289AB">
        <w:tblPrEx>
          <w:tblCellMar>
            <w:top w:w="0" w:type="dxa"/>
            <w:left w:w="0" w:type="dxa"/>
            <w:bottom w:w="0" w:type="dxa"/>
            <w:right w:w="0" w:type="dxa"/>
          </w:tblCellMar>
        </w:tblPrEx>
        <w:trPr>
          <w:cantSplit/>
          <w:trHeight w:val="927"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9CC10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E117CB6">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杭州蓝成环保能源有限公司</w:t>
            </w:r>
          </w:p>
          <w:p w14:paraId="1C29092E">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设备日常检修维护（2025）</w:t>
            </w:r>
            <w:r>
              <w:rPr>
                <w:rFonts w:hint="eastAsia" w:ascii="宋体" w:hAnsi="宋体" w:eastAsia="宋体" w:cs="宋体"/>
                <w:color w:val="auto"/>
                <w:sz w:val="24"/>
                <w:highlight w:val="none"/>
                <w:lang w:eastAsia="zh-CN"/>
              </w:rPr>
              <w:t>项目</w:t>
            </w:r>
          </w:p>
        </w:tc>
        <w:tc>
          <w:tcPr>
            <w:tcW w:w="19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308425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9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1E588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10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A16557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56" w:type="dxa"/>
            <w:tcBorders>
              <w:top w:val="single" w:color="auto" w:sz="4" w:space="0"/>
              <w:left w:val="nil"/>
              <w:bottom w:val="single" w:color="auto" w:sz="4" w:space="0"/>
              <w:right w:val="single" w:color="auto" w:sz="4" w:space="0"/>
            </w:tcBorders>
            <w:noWrap/>
            <w:vAlign w:val="center"/>
          </w:tcPr>
          <w:p w14:paraId="4ED95D70">
            <w:pPr>
              <w:jc w:val="center"/>
              <w:rPr>
                <w:rFonts w:hint="eastAsia" w:ascii="宋体" w:hAnsi="宋体" w:eastAsia="宋体" w:cs="宋体"/>
                <w:color w:val="auto"/>
                <w:sz w:val="24"/>
                <w:highlight w:val="none"/>
              </w:rPr>
            </w:pPr>
          </w:p>
        </w:tc>
      </w:tr>
    </w:tbl>
    <w:p w14:paraId="12F77E62">
      <w:pPr>
        <w:autoSpaceDE w:val="0"/>
        <w:autoSpaceDN w:val="0"/>
        <w:spacing w:after="120" w:afterLines="50" w:line="440" w:lineRule="exact"/>
        <w:jc w:val="center"/>
        <w:outlineLvl w:val="9"/>
        <w:rPr>
          <w:rFonts w:hint="eastAsia"/>
          <w:b/>
          <w:color w:val="auto"/>
          <w:sz w:val="24"/>
          <w:highlight w:val="none"/>
        </w:rPr>
      </w:pPr>
      <w:r>
        <w:rPr>
          <w:rFonts w:hint="eastAsia" w:ascii="宋体" w:hAnsi="宋体" w:eastAsia="宋体" w:cs="宋体"/>
          <w:b/>
          <w:color w:val="auto"/>
          <w:sz w:val="28"/>
          <w:szCs w:val="28"/>
          <w:highlight w:val="none"/>
        </w:rPr>
        <w:t>二、交易需求</w:t>
      </w:r>
    </w:p>
    <w:p w14:paraId="4EAE8F3B">
      <w:pPr>
        <w:tabs>
          <w:tab w:val="left" w:pos="420"/>
        </w:tabs>
        <w:adjustRightInd w:val="0"/>
        <w:snapToGrid w:val="0"/>
        <w:spacing w:line="360" w:lineRule="auto"/>
        <w:ind w:firstLine="420" w:firstLineChars="200"/>
        <w:rPr>
          <w:rFonts w:ascii="宋体" w:hAnsi="宋体"/>
          <w:b/>
          <w:bCs/>
          <w:color w:val="auto"/>
          <w:szCs w:val="21"/>
          <w:highlight w:val="none"/>
        </w:rPr>
      </w:pPr>
      <w:bookmarkStart w:id="13" w:name="_Toc398275942"/>
      <w:r>
        <w:rPr>
          <w:rFonts w:hint="eastAsia" w:ascii="宋体" w:hAnsi="宋体"/>
          <w:b/>
          <w:bCs/>
          <w:color w:val="auto"/>
          <w:szCs w:val="21"/>
          <w:highlight w:val="none"/>
          <w:lang w:val="en-GB"/>
        </w:rPr>
        <w:t>1、项目概述：</w:t>
      </w:r>
    </w:p>
    <w:p w14:paraId="635A0BB2">
      <w:pPr>
        <w:tabs>
          <w:tab w:val="left" w:pos="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项目装备三台日处理污泥600吨的污泥焚烧循环流化床锅炉，配二台容量为15MW的汽轮发电机组，出线以双回35KV线路接入东梅变。</w:t>
      </w:r>
    </w:p>
    <w:p w14:paraId="25A584B8">
      <w:pPr>
        <w:tabs>
          <w:tab w:val="left" w:pos="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#1、#2、#3污泥焚烧炉</w:t>
      </w:r>
      <w:r>
        <w:rPr>
          <w:rFonts w:hint="eastAsia" w:ascii="宋体" w:hAnsi="宋体"/>
          <w:color w:val="auto"/>
          <w:kern w:val="44"/>
          <w:szCs w:val="21"/>
          <w:highlight w:val="none"/>
        </w:rPr>
        <w:t>由</w:t>
      </w:r>
      <w:r>
        <w:rPr>
          <w:rFonts w:hint="eastAsia" w:ascii="宋体" w:hAnsi="宋体"/>
          <w:color w:val="auto"/>
          <w:szCs w:val="21"/>
          <w:highlight w:val="none"/>
          <w:lang w:val="zh-CN"/>
        </w:rPr>
        <w:t>苏州海陆重工股份有限公司</w:t>
      </w:r>
      <w:r>
        <w:rPr>
          <w:rFonts w:hint="eastAsia" w:ascii="宋体" w:hAnsi="宋体"/>
          <w:color w:val="auto"/>
          <w:szCs w:val="21"/>
          <w:highlight w:val="none"/>
        </w:rPr>
        <w:t>制造</w:t>
      </w:r>
      <w:r>
        <w:rPr>
          <w:rFonts w:ascii="宋体" w:hAnsi="宋体"/>
          <w:color w:val="auto"/>
          <w:kern w:val="44"/>
          <w:szCs w:val="21"/>
          <w:highlight w:val="none"/>
        </w:rPr>
        <w:t>的</w:t>
      </w:r>
      <w:r>
        <w:rPr>
          <w:rFonts w:hint="eastAsia" w:ascii="宋体" w:hAnsi="宋体"/>
          <w:color w:val="auto"/>
          <w:szCs w:val="21"/>
          <w:highlight w:val="none"/>
        </w:rPr>
        <w:t>次高温次高压</w:t>
      </w:r>
      <w:r>
        <w:rPr>
          <w:rFonts w:ascii="宋体" w:hAnsi="宋体"/>
          <w:color w:val="auto"/>
          <w:szCs w:val="21"/>
          <w:highlight w:val="none"/>
        </w:rPr>
        <w:t>CFB</w:t>
      </w:r>
      <w:r>
        <w:rPr>
          <w:rFonts w:hint="eastAsia" w:ascii="宋体" w:hAnsi="宋体"/>
          <w:color w:val="auto"/>
          <w:szCs w:val="21"/>
          <w:highlight w:val="none"/>
        </w:rPr>
        <w:t>锅炉</w:t>
      </w:r>
      <w:r>
        <w:rPr>
          <w:rFonts w:ascii="宋体" w:hAnsi="宋体"/>
          <w:color w:val="auto"/>
          <w:kern w:val="44"/>
          <w:szCs w:val="21"/>
          <w:highlight w:val="none"/>
        </w:rPr>
        <w:t>。</w:t>
      </w:r>
      <w:r>
        <w:rPr>
          <w:rFonts w:hint="eastAsia" w:ascii="宋体" w:hAnsi="宋体"/>
          <w:color w:val="auto"/>
          <w:szCs w:val="21"/>
          <w:highlight w:val="none"/>
        </w:rPr>
        <w:t>每台焚烧炉额定处理污泥量为600T/D。其额定蒸发量为48.8T/H，额定蒸汽压力为5.3Mpa，额定蒸汽温度为</w:t>
      </w:r>
      <w:r>
        <w:rPr>
          <w:rFonts w:ascii="宋体" w:hAnsi="宋体"/>
          <w:color w:val="auto"/>
          <w:szCs w:val="21"/>
          <w:highlight w:val="none"/>
        </w:rPr>
        <w:t>485</w:t>
      </w:r>
      <w:r>
        <w:rPr>
          <w:rFonts w:hint="eastAsia" w:ascii="宋体" w:hAnsi="宋体"/>
          <w:color w:val="auto"/>
          <w:szCs w:val="21"/>
          <w:highlight w:val="none"/>
        </w:rPr>
        <w:t>ºC。</w:t>
      </w:r>
    </w:p>
    <w:p w14:paraId="003983CC">
      <w:pPr>
        <w:tabs>
          <w:tab w:val="left" w:pos="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#1、#2汽轮发电机组由杭州中能汽轮动力有限公司生产制造，其中1#汽轮机型号：C15-4.90/1.0,</w:t>
      </w:r>
      <w:r>
        <w:rPr>
          <w:rFonts w:ascii="宋体" w:hAnsi="宋体"/>
          <w:color w:val="auto"/>
          <w:szCs w:val="21"/>
          <w:highlight w:val="none"/>
        </w:rPr>
        <w:t>次高温次高压</w:t>
      </w:r>
      <w:r>
        <w:rPr>
          <w:rFonts w:ascii="宋体" w:hAnsi="宋体" w:cs="宋体"/>
          <w:color w:val="auto"/>
          <w:kern w:val="1"/>
          <w:szCs w:val="21"/>
          <w:highlight w:val="none"/>
        </w:rPr>
        <w:t>、</w:t>
      </w:r>
      <w:r>
        <w:rPr>
          <w:rFonts w:ascii="宋体" w:hAnsi="宋体"/>
          <w:color w:val="auto"/>
          <w:szCs w:val="21"/>
          <w:highlight w:val="none"/>
        </w:rPr>
        <w:t>单缸冲动</w:t>
      </w:r>
      <w:r>
        <w:rPr>
          <w:rFonts w:hint="eastAsia" w:ascii="宋体" w:hAnsi="宋体"/>
          <w:color w:val="auto"/>
          <w:szCs w:val="21"/>
          <w:highlight w:val="none"/>
        </w:rPr>
        <w:t>抽气</w:t>
      </w:r>
      <w:r>
        <w:rPr>
          <w:rFonts w:ascii="宋体" w:hAnsi="宋体"/>
          <w:color w:val="auto"/>
          <w:szCs w:val="21"/>
          <w:highlight w:val="none"/>
        </w:rPr>
        <w:t>凝汽式汽轮机</w:t>
      </w:r>
      <w:r>
        <w:rPr>
          <w:rFonts w:hint="eastAsia" w:ascii="宋体" w:hAnsi="宋体"/>
          <w:color w:val="auto"/>
          <w:szCs w:val="21"/>
          <w:highlight w:val="none"/>
        </w:rPr>
        <w:t>；2#汽轮机型号为：</w:t>
      </w:r>
      <w:r>
        <w:rPr>
          <w:rFonts w:ascii="宋体" w:hAnsi="宋体"/>
          <w:color w:val="auto"/>
          <w:szCs w:val="21"/>
          <w:highlight w:val="none"/>
        </w:rPr>
        <w:t>N15-4.90</w:t>
      </w:r>
      <w:r>
        <w:rPr>
          <w:rFonts w:hint="eastAsia" w:ascii="宋体" w:hAnsi="宋体"/>
          <w:color w:val="auto"/>
          <w:szCs w:val="21"/>
          <w:highlight w:val="none"/>
        </w:rPr>
        <w:t>，</w:t>
      </w:r>
      <w:r>
        <w:rPr>
          <w:rFonts w:ascii="宋体" w:hAnsi="宋体"/>
          <w:color w:val="auto"/>
          <w:szCs w:val="21"/>
          <w:highlight w:val="none"/>
        </w:rPr>
        <w:t>次高温次高压</w:t>
      </w:r>
      <w:r>
        <w:rPr>
          <w:rFonts w:ascii="宋体" w:hAnsi="宋体" w:cs="宋体"/>
          <w:color w:val="auto"/>
          <w:kern w:val="1"/>
          <w:szCs w:val="21"/>
          <w:highlight w:val="none"/>
        </w:rPr>
        <w:t>、</w:t>
      </w:r>
      <w:r>
        <w:rPr>
          <w:rFonts w:ascii="宋体" w:hAnsi="宋体"/>
          <w:color w:val="auto"/>
          <w:szCs w:val="21"/>
          <w:highlight w:val="none"/>
        </w:rPr>
        <w:t>单缸冲动凝汽式汽轮机</w:t>
      </w:r>
      <w:r>
        <w:rPr>
          <w:rFonts w:ascii="宋体" w:hAnsi="宋体" w:cs="宋体"/>
          <w:color w:val="auto"/>
          <w:kern w:val="1"/>
          <w:szCs w:val="21"/>
          <w:highlight w:val="none"/>
        </w:rPr>
        <w:t>。</w:t>
      </w:r>
      <w:r>
        <w:rPr>
          <w:rFonts w:hint="eastAsia" w:ascii="宋体" w:hAnsi="宋体"/>
          <w:color w:val="auto"/>
          <w:szCs w:val="21"/>
          <w:highlight w:val="none"/>
        </w:rPr>
        <w:t>发电机均有由杭州杭发发电设备有限公司制造</w:t>
      </w:r>
      <w:r>
        <w:rPr>
          <w:rFonts w:hint="eastAsia"/>
          <w:color w:val="auto"/>
          <w:szCs w:val="21"/>
          <w:highlight w:val="none"/>
        </w:rPr>
        <w:t>，</w:t>
      </w:r>
      <w:r>
        <w:rPr>
          <w:rFonts w:hint="eastAsia" w:ascii="宋体" w:hAnsi="宋体"/>
          <w:color w:val="auto"/>
          <w:szCs w:val="21"/>
          <w:highlight w:val="none"/>
        </w:rPr>
        <w:t>型号：</w:t>
      </w:r>
      <w:r>
        <w:rPr>
          <w:rFonts w:ascii="宋体" w:hAnsi="宋体"/>
          <w:color w:val="auto"/>
          <w:szCs w:val="21"/>
          <w:highlight w:val="none"/>
        </w:rPr>
        <w:t>QF</w:t>
      </w:r>
      <w:r>
        <w:rPr>
          <w:rFonts w:hint="eastAsia" w:ascii="宋体" w:hAnsi="宋体"/>
          <w:color w:val="auto"/>
          <w:szCs w:val="21"/>
          <w:highlight w:val="none"/>
        </w:rPr>
        <w:t>－</w:t>
      </w:r>
      <w:r>
        <w:rPr>
          <w:rFonts w:ascii="宋体" w:hAnsi="宋体"/>
          <w:color w:val="auto"/>
          <w:szCs w:val="21"/>
          <w:highlight w:val="none"/>
        </w:rPr>
        <w:t>W15</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，采用空气冷却，额定功率15MW，额定电压10.5KV。</w:t>
      </w:r>
      <w:r>
        <w:rPr>
          <w:rFonts w:ascii="宋体" w:hAnsi="宋体" w:cs="宋体"/>
          <w:color w:val="auto"/>
          <w:kern w:val="1"/>
          <w:szCs w:val="21"/>
          <w:highlight w:val="none"/>
        </w:rPr>
        <w:t xml:space="preserve">　       </w:t>
      </w:r>
    </w:p>
    <w:p w14:paraId="52B4053B">
      <w:pPr>
        <w:tabs>
          <w:tab w:val="left" w:pos="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#1、#2主变压器由杭州钱江电气集团股份有限公司生产，主变压器型号：SZ11-20000/35，自冷。</w:t>
      </w:r>
    </w:p>
    <w:p w14:paraId="1D85B312">
      <w:pPr>
        <w:tabs>
          <w:tab w:val="left" w:pos="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烟气净化系统采用</w:t>
      </w:r>
      <w:r>
        <w:rPr>
          <w:rFonts w:ascii="宋体" w:hAnsi="宋体"/>
          <w:color w:val="auto"/>
          <w:szCs w:val="21"/>
          <w:highlight w:val="none"/>
        </w:rPr>
        <w:t>SNCR脱硝（氨水）+炉内喷石灰石脱硫+一级静电除尘器+烟道活性炭喷射装置+布袋除尘器+大湿法脱硫塔（含石灰石-石膏脱硫工艺+钠碱法脱硫工艺）+湿式电除尘器</w:t>
      </w:r>
      <w:r>
        <w:rPr>
          <w:rFonts w:hint="eastAsia" w:ascii="宋体" w:hAnsi="宋体"/>
          <w:color w:val="auto"/>
          <w:szCs w:val="21"/>
          <w:highlight w:val="none"/>
        </w:rPr>
        <w:t>”</w:t>
      </w:r>
      <w:r>
        <w:rPr>
          <w:rFonts w:ascii="宋体" w:hAnsi="宋体"/>
          <w:color w:val="auto"/>
          <w:szCs w:val="21"/>
          <w:highlight w:val="none"/>
        </w:rPr>
        <w:t>工艺</w:t>
      </w:r>
      <w:r>
        <w:rPr>
          <w:rFonts w:hint="eastAsia" w:ascii="宋体" w:hAnsi="宋体"/>
          <w:color w:val="auto"/>
          <w:szCs w:val="21"/>
          <w:highlight w:val="none"/>
        </w:rPr>
        <w:t>。</w:t>
      </w:r>
    </w:p>
    <w:p w14:paraId="09260AB5">
      <w:pPr>
        <w:tabs>
          <w:tab w:val="left" w:pos="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项目生产用水取自旁边沿塘河，循环水采用机力通风冷却塔冷却，实现闭式循环。市政自来水作为生产用水补充及备用水源。</w:t>
      </w:r>
    </w:p>
    <w:p w14:paraId="0A0E4341">
      <w:pPr>
        <w:tabs>
          <w:tab w:val="left" w:pos="0"/>
          <w:tab w:val="left" w:pos="540"/>
        </w:tabs>
        <w:adjustRightInd w:val="0"/>
        <w:snapToGrid w:val="0"/>
        <w:spacing w:line="360" w:lineRule="auto"/>
        <w:ind w:firstLine="420" w:firstLineChars="200"/>
        <w:rPr>
          <w:rFonts w:ascii="宋体" w:hAnsi="宋体"/>
          <w:b/>
          <w:bCs/>
          <w:color w:val="auto"/>
          <w:szCs w:val="21"/>
          <w:highlight w:val="none"/>
        </w:rPr>
      </w:pPr>
      <w:r>
        <w:rPr>
          <w:rFonts w:hint="eastAsia" w:ascii="宋体" w:hAnsi="宋体"/>
          <w:b/>
          <w:bCs/>
          <w:color w:val="auto"/>
          <w:szCs w:val="21"/>
          <w:highlight w:val="none"/>
        </w:rPr>
        <w:t>2、合同范围及内容：</w:t>
      </w:r>
    </w:p>
    <w:p w14:paraId="7141F541">
      <w:pPr>
        <w:tabs>
          <w:tab w:val="left" w:pos="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eastAsia="zh-CN"/>
        </w:rPr>
        <w:t>响应人</w:t>
      </w:r>
      <w:r>
        <w:rPr>
          <w:rFonts w:hint="eastAsia" w:ascii="宋体" w:hAnsi="宋体"/>
          <w:color w:val="auto"/>
          <w:szCs w:val="21"/>
          <w:highlight w:val="none"/>
        </w:rPr>
        <w:t>负责锅炉、汽轮机、发电机、主变压器B级及B级以下级别的检修,以及所有辅助设备（包括但不限于：给水泵、循环水泵、凝结水泵、引风机、一次风机、二次风机、脱硫塔循环浆液泵等）的A级及A级以下级别的检修（空压机A级检修除外）。检修等级划分参考《发电企业设备检修导则》DL/T 838—2003。</w:t>
      </w:r>
    </w:p>
    <w:p w14:paraId="5DA71215">
      <w:pPr>
        <w:tabs>
          <w:tab w:val="left" w:pos="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w:t>
      </w:r>
      <w:r>
        <w:rPr>
          <w:rFonts w:hint="eastAsia" w:ascii="宋体" w:hAnsi="宋体"/>
          <w:color w:val="auto"/>
          <w:szCs w:val="21"/>
          <w:highlight w:val="none"/>
          <w:lang w:eastAsia="zh-CN"/>
        </w:rPr>
        <w:t>响应人</w:t>
      </w:r>
      <w:r>
        <w:rPr>
          <w:rFonts w:hint="eastAsia" w:ascii="宋体" w:hAnsi="宋体"/>
          <w:color w:val="auto"/>
          <w:szCs w:val="21"/>
          <w:highlight w:val="none"/>
        </w:rPr>
        <w:t>负责承接</w:t>
      </w:r>
      <w:r>
        <w:rPr>
          <w:rFonts w:hint="eastAsia" w:ascii="宋体" w:hAnsi="宋体"/>
          <w:color w:val="auto"/>
          <w:szCs w:val="21"/>
          <w:highlight w:val="none"/>
          <w:lang w:eastAsia="zh-CN"/>
        </w:rPr>
        <w:t>交易发起人</w:t>
      </w:r>
      <w:r>
        <w:rPr>
          <w:rFonts w:hint="eastAsia" w:ascii="宋体" w:hAnsi="宋体"/>
          <w:color w:val="auto"/>
          <w:szCs w:val="21"/>
          <w:highlight w:val="none"/>
        </w:rPr>
        <w:t>污泥焚烧线（包括输泥给料系统、输煤给料系统、循环流化床锅炉、烟气净化系统及附属设备、飞灰固化系统、脱硝系统及附属设备等），汽轮发电机组及附属系统，化水设备、原水处理系统、废水处理系统及其附属设备等所包含的所有生产系统及全厂公用系统的机务、电气、热控专业的检修维护、巡检、事故抢修、设备保洁等设备检修维护工作（以下简称“维修工作”），包括但不限于下列系统及设备，如有系统或设备未列入，只要是本污泥焚烧线，两台汽轮发电机组等安全、稳定、经济运行的所有除运行操作以外的生产活动，均包括在本条款范围内（包括技改增加的设备和系统）。（本条款不包括锅炉本体，汽轮机本体，发电机本体，主变压器本体A级检修。）</w:t>
      </w:r>
      <w:bookmarkStart w:id="14" w:name="_Toc358122326"/>
    </w:p>
    <w:bookmarkEnd w:id="14"/>
    <w:p w14:paraId="0227402D">
      <w:pPr>
        <w:widowControl/>
        <w:tabs>
          <w:tab w:val="left" w:pos="840"/>
          <w:tab w:val="left" w:pos="1560"/>
        </w:tabs>
        <w:adjustRightInd w:val="0"/>
        <w:snapToGrid w:val="0"/>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2.2.1污泥接收、储存及上料系统：</w:t>
      </w:r>
    </w:p>
    <w:p w14:paraId="4A041350">
      <w:pPr>
        <w:widowControl/>
        <w:tabs>
          <w:tab w:val="left" w:pos="840"/>
          <w:tab w:val="left" w:pos="156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2.2.1.1</w:t>
      </w:r>
      <w:r>
        <w:rPr>
          <w:rFonts w:ascii="宋体" w:hAnsi="宋体"/>
          <w:color w:val="auto"/>
          <w:szCs w:val="21"/>
          <w:highlight w:val="none"/>
        </w:rPr>
        <w:t>污泥进厂称重系统</w:t>
      </w:r>
      <w:r>
        <w:rPr>
          <w:rFonts w:hint="eastAsia" w:ascii="宋体" w:hAnsi="宋体"/>
          <w:color w:val="auto"/>
          <w:szCs w:val="21"/>
          <w:highlight w:val="none"/>
        </w:rPr>
        <w:t>；</w:t>
      </w:r>
    </w:p>
    <w:p w14:paraId="5FD23CD6">
      <w:pPr>
        <w:widowControl/>
        <w:tabs>
          <w:tab w:val="left" w:pos="840"/>
          <w:tab w:val="left" w:pos="156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2.2.1.2</w:t>
      </w:r>
      <w:r>
        <w:rPr>
          <w:rFonts w:ascii="宋体" w:hAnsi="宋体"/>
          <w:color w:val="auto"/>
          <w:szCs w:val="21"/>
          <w:highlight w:val="none"/>
        </w:rPr>
        <w:t>污泥吊系统</w:t>
      </w:r>
      <w:r>
        <w:rPr>
          <w:rFonts w:hint="eastAsia" w:ascii="宋体" w:hAnsi="宋体"/>
          <w:color w:val="auto"/>
          <w:szCs w:val="21"/>
          <w:highlight w:val="none"/>
        </w:rPr>
        <w:t>；</w:t>
      </w:r>
    </w:p>
    <w:p w14:paraId="50179E6B">
      <w:pPr>
        <w:widowControl/>
        <w:tabs>
          <w:tab w:val="left" w:pos="840"/>
          <w:tab w:val="left" w:pos="156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2.2.1.3 1#、2#干污泥库相关设备及</w:t>
      </w:r>
      <w:r>
        <w:rPr>
          <w:rFonts w:ascii="宋体" w:hAnsi="宋体"/>
          <w:color w:val="auto"/>
          <w:szCs w:val="21"/>
          <w:highlight w:val="none"/>
        </w:rPr>
        <w:t>系统</w:t>
      </w:r>
      <w:r>
        <w:rPr>
          <w:rFonts w:hint="eastAsia" w:ascii="宋体" w:hAnsi="宋体"/>
          <w:color w:val="auto"/>
          <w:szCs w:val="21"/>
          <w:highlight w:val="none"/>
        </w:rPr>
        <w:t>；</w:t>
      </w:r>
    </w:p>
    <w:p w14:paraId="203FE1FB">
      <w:pPr>
        <w:widowControl/>
        <w:tabs>
          <w:tab w:val="left" w:pos="840"/>
          <w:tab w:val="left" w:pos="156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2.2.1.4全厂除臭系统；</w:t>
      </w:r>
    </w:p>
    <w:p w14:paraId="5549B011">
      <w:pPr>
        <w:widowControl/>
        <w:tabs>
          <w:tab w:val="left" w:pos="840"/>
          <w:tab w:val="left" w:pos="156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2.2.1.5</w:t>
      </w:r>
      <w:r>
        <w:rPr>
          <w:rFonts w:ascii="宋体" w:hAnsi="宋体"/>
          <w:color w:val="auto"/>
          <w:szCs w:val="21"/>
          <w:highlight w:val="none"/>
        </w:rPr>
        <w:t>污泥</w:t>
      </w:r>
      <w:r>
        <w:rPr>
          <w:rFonts w:hint="eastAsia" w:ascii="宋体" w:hAnsi="宋体"/>
          <w:color w:val="auto"/>
          <w:szCs w:val="21"/>
          <w:highlight w:val="none"/>
        </w:rPr>
        <w:t>输送系统；</w:t>
      </w:r>
    </w:p>
    <w:p w14:paraId="64F8E113">
      <w:pPr>
        <w:widowControl/>
        <w:tabs>
          <w:tab w:val="left" w:pos="840"/>
          <w:tab w:val="left" w:pos="156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2.2.1.6燃煤输送系统；</w:t>
      </w:r>
    </w:p>
    <w:p w14:paraId="67AF341B">
      <w:pPr>
        <w:widowControl/>
        <w:tabs>
          <w:tab w:val="left" w:pos="840"/>
          <w:tab w:val="left" w:pos="1560"/>
        </w:tabs>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2.2.1.7</w:t>
      </w:r>
      <w:r>
        <w:rPr>
          <w:rFonts w:hint="eastAsia" w:ascii="宋体" w:hAnsi="宋体" w:cs="宋体"/>
          <w:color w:val="auto"/>
          <w:kern w:val="0"/>
          <w:szCs w:val="21"/>
          <w:highlight w:val="none"/>
        </w:rPr>
        <w:t>污泥仓、煤仓</w:t>
      </w:r>
      <w:r>
        <w:rPr>
          <w:rFonts w:ascii="宋体" w:hAnsi="宋体" w:cs="宋体"/>
          <w:color w:val="auto"/>
          <w:kern w:val="0"/>
          <w:szCs w:val="21"/>
          <w:highlight w:val="none"/>
        </w:rPr>
        <w:t>和格栅定期检查</w:t>
      </w:r>
      <w:r>
        <w:rPr>
          <w:rFonts w:hint="eastAsia" w:ascii="宋体" w:hAnsi="宋体" w:cs="宋体"/>
          <w:color w:val="auto"/>
          <w:kern w:val="0"/>
          <w:szCs w:val="21"/>
          <w:highlight w:val="none"/>
        </w:rPr>
        <w:t>与</w:t>
      </w:r>
      <w:r>
        <w:rPr>
          <w:rFonts w:ascii="宋体" w:hAnsi="宋体" w:cs="宋体"/>
          <w:color w:val="auto"/>
          <w:kern w:val="0"/>
          <w:szCs w:val="21"/>
          <w:highlight w:val="none"/>
        </w:rPr>
        <w:t>疏通</w:t>
      </w:r>
      <w:r>
        <w:rPr>
          <w:rFonts w:hint="eastAsia" w:ascii="宋体" w:hAnsi="宋体" w:cs="宋体"/>
          <w:color w:val="auto"/>
          <w:kern w:val="0"/>
          <w:szCs w:val="21"/>
          <w:highlight w:val="none"/>
        </w:rPr>
        <w:t>；</w:t>
      </w:r>
    </w:p>
    <w:p w14:paraId="0565CE3C">
      <w:pPr>
        <w:widowControl/>
        <w:tabs>
          <w:tab w:val="left" w:pos="840"/>
          <w:tab w:val="left" w:pos="1560"/>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2.2.1.8污泥输松机系统、称重给污泥系统及称重给煤系统；</w:t>
      </w:r>
    </w:p>
    <w:p w14:paraId="4016FB09">
      <w:pPr>
        <w:widowControl/>
        <w:tabs>
          <w:tab w:val="left" w:pos="840"/>
          <w:tab w:val="left" w:pos="1560"/>
        </w:tabs>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2.2.1.9</w:t>
      </w:r>
      <w:r>
        <w:rPr>
          <w:rFonts w:hint="eastAsia" w:ascii="宋体" w:hAnsi="宋体"/>
          <w:color w:val="auto"/>
          <w:szCs w:val="21"/>
          <w:highlight w:val="none"/>
        </w:rPr>
        <w:t>污泥接收、储存及上料系统范围内的其他工作内容。</w:t>
      </w:r>
    </w:p>
    <w:p w14:paraId="743681C7">
      <w:pPr>
        <w:widowControl/>
        <w:tabs>
          <w:tab w:val="left" w:pos="840"/>
          <w:tab w:val="left" w:pos="1560"/>
        </w:tabs>
        <w:adjustRightInd w:val="0"/>
        <w:snapToGrid w:val="0"/>
        <w:spacing w:line="360" w:lineRule="auto"/>
        <w:ind w:firstLine="411" w:firstLineChars="196"/>
        <w:rPr>
          <w:rFonts w:ascii="宋体" w:hAnsi="宋体"/>
          <w:b/>
          <w:color w:val="auto"/>
          <w:szCs w:val="21"/>
          <w:highlight w:val="none"/>
        </w:rPr>
      </w:pPr>
      <w:r>
        <w:rPr>
          <w:rFonts w:hint="eastAsia" w:ascii="宋体" w:hAnsi="宋体"/>
          <w:b/>
          <w:color w:val="auto"/>
          <w:szCs w:val="21"/>
          <w:highlight w:val="none"/>
        </w:rPr>
        <w:t>2.2.2循环流化床锅炉系统：</w:t>
      </w:r>
    </w:p>
    <w:p w14:paraId="4F7EE88A">
      <w:pPr>
        <w:tabs>
          <w:tab w:val="left" w:pos="1155"/>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2.2.2.1循环流化床锅炉（含</w:t>
      </w:r>
      <w:r>
        <w:rPr>
          <w:rFonts w:ascii="宋体" w:hAnsi="宋体"/>
          <w:color w:val="auto"/>
          <w:szCs w:val="21"/>
          <w:highlight w:val="none"/>
        </w:rPr>
        <w:t>耐火材料</w:t>
      </w:r>
      <w:r>
        <w:rPr>
          <w:rFonts w:hint="eastAsia" w:ascii="宋体" w:hAnsi="宋体"/>
          <w:color w:val="auto"/>
          <w:szCs w:val="21"/>
          <w:highlight w:val="none"/>
        </w:rPr>
        <w:t>零星修补）；</w:t>
      </w:r>
    </w:p>
    <w:p w14:paraId="28C57A62">
      <w:pPr>
        <w:tabs>
          <w:tab w:val="left" w:pos="1155"/>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2.2.2.2锅炉</w:t>
      </w:r>
      <w:r>
        <w:rPr>
          <w:rFonts w:ascii="宋体" w:hAnsi="宋体"/>
          <w:color w:val="auto"/>
          <w:szCs w:val="21"/>
          <w:highlight w:val="none"/>
        </w:rPr>
        <w:t>燃烧</w:t>
      </w:r>
      <w:r>
        <w:rPr>
          <w:rFonts w:hint="eastAsia" w:ascii="宋体" w:hAnsi="宋体"/>
          <w:color w:val="auto"/>
          <w:szCs w:val="21"/>
          <w:highlight w:val="none"/>
        </w:rPr>
        <w:t>油（包括燃油泵房及燃烧器）系统及设备。；</w:t>
      </w:r>
    </w:p>
    <w:p w14:paraId="6A3F4536">
      <w:pPr>
        <w:tabs>
          <w:tab w:val="left" w:pos="1155"/>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2.2.2.3</w:t>
      </w:r>
      <w:r>
        <w:rPr>
          <w:rFonts w:ascii="宋体" w:hAnsi="宋体"/>
          <w:color w:val="auto"/>
          <w:szCs w:val="21"/>
          <w:highlight w:val="none"/>
        </w:rPr>
        <w:t>一次风</w:t>
      </w:r>
      <w:r>
        <w:rPr>
          <w:rFonts w:hint="eastAsia" w:ascii="宋体" w:hAnsi="宋体"/>
          <w:color w:val="auto"/>
          <w:szCs w:val="21"/>
          <w:highlight w:val="none"/>
        </w:rPr>
        <w:t>、二次风及炉墙冷却风系统；</w:t>
      </w:r>
    </w:p>
    <w:p w14:paraId="14CF2BB5">
      <w:pPr>
        <w:tabs>
          <w:tab w:val="left" w:pos="1155"/>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2.2.2.4锅炉乙炔吹灰</w:t>
      </w:r>
      <w:r>
        <w:rPr>
          <w:rFonts w:ascii="宋体" w:hAnsi="宋体"/>
          <w:color w:val="auto"/>
          <w:szCs w:val="21"/>
          <w:highlight w:val="none"/>
        </w:rPr>
        <w:t>系统</w:t>
      </w:r>
      <w:r>
        <w:rPr>
          <w:rFonts w:hint="eastAsia" w:ascii="宋体" w:hAnsi="宋体"/>
          <w:color w:val="auto"/>
          <w:szCs w:val="21"/>
          <w:highlight w:val="none"/>
        </w:rPr>
        <w:t>；</w:t>
      </w:r>
    </w:p>
    <w:p w14:paraId="57E4DD63">
      <w:pPr>
        <w:tabs>
          <w:tab w:val="left" w:pos="1155"/>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2.2.2.5</w:t>
      </w:r>
      <w:r>
        <w:rPr>
          <w:rFonts w:ascii="宋体" w:hAnsi="宋体"/>
          <w:color w:val="auto"/>
          <w:szCs w:val="21"/>
          <w:highlight w:val="none"/>
        </w:rPr>
        <w:t>引风机</w:t>
      </w:r>
      <w:r>
        <w:rPr>
          <w:rFonts w:hint="eastAsia" w:ascii="宋体" w:hAnsi="宋体"/>
          <w:color w:val="auto"/>
          <w:szCs w:val="21"/>
          <w:highlight w:val="none"/>
        </w:rPr>
        <w:t>及烟风系统；</w:t>
      </w:r>
    </w:p>
    <w:p w14:paraId="7D6E5EB0">
      <w:pPr>
        <w:tabs>
          <w:tab w:val="left" w:pos="1155"/>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2.2.2.6受热面吹灰、卸灰系统及其设备；</w:t>
      </w:r>
    </w:p>
    <w:p w14:paraId="523299C8">
      <w:pPr>
        <w:tabs>
          <w:tab w:val="left" w:pos="1155"/>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2.2.2.7锅</w:t>
      </w:r>
      <w:r>
        <w:rPr>
          <w:rFonts w:ascii="宋体" w:hAnsi="宋体"/>
          <w:color w:val="auto"/>
          <w:szCs w:val="21"/>
          <w:highlight w:val="none"/>
        </w:rPr>
        <w:t>炉热力系统及主给水系统</w:t>
      </w:r>
      <w:r>
        <w:rPr>
          <w:rFonts w:hint="eastAsia" w:ascii="宋体" w:hAnsi="宋体"/>
          <w:color w:val="auto"/>
          <w:szCs w:val="21"/>
          <w:highlight w:val="none"/>
        </w:rPr>
        <w:t>；</w:t>
      </w:r>
    </w:p>
    <w:p w14:paraId="65870C09">
      <w:pPr>
        <w:tabs>
          <w:tab w:val="left" w:pos="1155"/>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2.2.2.8</w:t>
      </w:r>
      <w:r>
        <w:rPr>
          <w:rFonts w:ascii="宋体" w:hAnsi="宋体"/>
          <w:color w:val="auto"/>
          <w:szCs w:val="21"/>
          <w:highlight w:val="none"/>
        </w:rPr>
        <w:t>主蒸汽系统</w:t>
      </w:r>
      <w:r>
        <w:rPr>
          <w:rFonts w:hint="eastAsia" w:ascii="宋体" w:hAnsi="宋体"/>
          <w:color w:val="auto"/>
          <w:szCs w:val="21"/>
          <w:highlight w:val="none"/>
        </w:rPr>
        <w:t>；</w:t>
      </w:r>
    </w:p>
    <w:p w14:paraId="725579C5">
      <w:pPr>
        <w:tabs>
          <w:tab w:val="left" w:pos="1155"/>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2.2.2.9锅炉本体所有管路及附件；</w:t>
      </w:r>
    </w:p>
    <w:p w14:paraId="5F6B9C28">
      <w:pPr>
        <w:tabs>
          <w:tab w:val="left" w:pos="1155"/>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2.2.2.10空气预热器连续排污及锅炉连排、定排系统；</w:t>
      </w:r>
    </w:p>
    <w:p w14:paraId="452FA0C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2.2.2.11顶部检修起重（电动葫芦）系统；</w:t>
      </w:r>
    </w:p>
    <w:p w14:paraId="6CCD9A5F">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2.2.2.12循环流化床锅炉系统范围内的其他工作内容。</w:t>
      </w:r>
    </w:p>
    <w:p w14:paraId="1485CA39">
      <w:pPr>
        <w:widowControl/>
        <w:tabs>
          <w:tab w:val="left" w:pos="840"/>
          <w:tab w:val="left" w:pos="1560"/>
        </w:tabs>
        <w:adjustRightInd w:val="0"/>
        <w:snapToGrid w:val="0"/>
        <w:spacing w:line="360" w:lineRule="auto"/>
        <w:ind w:firstLine="411" w:firstLineChars="196"/>
        <w:rPr>
          <w:rFonts w:ascii="宋体" w:hAnsi="宋体"/>
          <w:b/>
          <w:color w:val="auto"/>
          <w:szCs w:val="21"/>
          <w:highlight w:val="none"/>
        </w:rPr>
      </w:pPr>
      <w:r>
        <w:rPr>
          <w:rFonts w:hint="eastAsia" w:ascii="宋体" w:hAnsi="宋体"/>
          <w:b/>
          <w:color w:val="auto"/>
          <w:szCs w:val="21"/>
          <w:highlight w:val="none"/>
        </w:rPr>
        <w:t>2.2.3除灰除渣系统：</w:t>
      </w:r>
    </w:p>
    <w:p w14:paraId="052B74C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2.2.3.1全厂</w:t>
      </w:r>
      <w:r>
        <w:rPr>
          <w:rFonts w:ascii="宋体" w:hAnsi="宋体"/>
          <w:color w:val="auto"/>
          <w:szCs w:val="21"/>
          <w:highlight w:val="none"/>
        </w:rPr>
        <w:t>除渣</w:t>
      </w:r>
      <w:r>
        <w:rPr>
          <w:rFonts w:hint="eastAsia" w:ascii="宋体" w:hAnsi="宋体"/>
          <w:color w:val="auto"/>
          <w:szCs w:val="21"/>
          <w:highlight w:val="none"/>
        </w:rPr>
        <w:t>及输送</w:t>
      </w:r>
      <w:r>
        <w:rPr>
          <w:rFonts w:ascii="宋体" w:hAnsi="宋体"/>
          <w:color w:val="auto"/>
          <w:szCs w:val="21"/>
          <w:highlight w:val="none"/>
        </w:rPr>
        <w:t>系统（包括</w:t>
      </w:r>
      <w:r>
        <w:rPr>
          <w:rFonts w:hint="eastAsia" w:ascii="宋体" w:hAnsi="宋体"/>
          <w:color w:val="auto"/>
          <w:szCs w:val="21"/>
          <w:highlight w:val="none"/>
        </w:rPr>
        <w:t>冷渣机、输送设备、</w:t>
      </w:r>
      <w:r>
        <w:rPr>
          <w:bCs/>
          <w:color w:val="auto"/>
          <w:szCs w:val="21"/>
          <w:highlight w:val="none"/>
        </w:rPr>
        <w:t>斗式提升机</w:t>
      </w:r>
      <w:r>
        <w:rPr>
          <w:rFonts w:hint="eastAsia" w:ascii="宋体" w:hAnsi="宋体"/>
          <w:color w:val="auto"/>
          <w:szCs w:val="21"/>
          <w:highlight w:val="none"/>
        </w:rPr>
        <w:t>、渣库等</w:t>
      </w:r>
      <w:r>
        <w:rPr>
          <w:rFonts w:ascii="宋体" w:hAnsi="宋体"/>
          <w:color w:val="auto"/>
          <w:szCs w:val="21"/>
          <w:highlight w:val="none"/>
        </w:rPr>
        <w:t>）</w:t>
      </w:r>
      <w:r>
        <w:rPr>
          <w:rFonts w:hint="eastAsia" w:ascii="宋体" w:hAnsi="宋体"/>
          <w:color w:val="auto"/>
          <w:szCs w:val="21"/>
          <w:highlight w:val="none"/>
        </w:rPr>
        <w:t>；</w:t>
      </w:r>
    </w:p>
    <w:p w14:paraId="011D860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2.2.3.2全厂输</w:t>
      </w:r>
      <w:r>
        <w:rPr>
          <w:rFonts w:ascii="宋体" w:hAnsi="宋体"/>
          <w:color w:val="auto"/>
          <w:szCs w:val="21"/>
          <w:highlight w:val="none"/>
        </w:rPr>
        <w:t>灰系统（包括</w:t>
      </w:r>
      <w:r>
        <w:rPr>
          <w:rFonts w:hint="eastAsia" w:ascii="宋体" w:hAnsi="宋体"/>
          <w:color w:val="auto"/>
          <w:szCs w:val="21"/>
          <w:highlight w:val="none"/>
        </w:rPr>
        <w:t>仓泵</w:t>
      </w:r>
      <w:r>
        <w:rPr>
          <w:rFonts w:ascii="宋体" w:hAnsi="宋体"/>
          <w:color w:val="auto"/>
          <w:szCs w:val="21"/>
          <w:highlight w:val="none"/>
        </w:rPr>
        <w:t>、</w:t>
      </w:r>
      <w:r>
        <w:rPr>
          <w:rFonts w:hint="eastAsia" w:ascii="宋体" w:hAnsi="宋体"/>
          <w:color w:val="auto"/>
          <w:szCs w:val="21"/>
          <w:highlight w:val="none"/>
        </w:rPr>
        <w:t>灰库、</w:t>
      </w:r>
      <w:r>
        <w:rPr>
          <w:rFonts w:ascii="宋体" w:hAnsi="宋体"/>
          <w:color w:val="auto"/>
          <w:szCs w:val="21"/>
          <w:highlight w:val="none"/>
        </w:rPr>
        <w:t>卸灰</w:t>
      </w:r>
      <w:r>
        <w:rPr>
          <w:rFonts w:hint="eastAsia" w:ascii="宋体" w:hAnsi="宋体"/>
          <w:color w:val="auto"/>
          <w:szCs w:val="21"/>
          <w:highlight w:val="none"/>
        </w:rPr>
        <w:t>装置、输灰附属管路及部件等</w:t>
      </w:r>
      <w:r>
        <w:rPr>
          <w:rFonts w:ascii="宋体" w:hAnsi="宋体"/>
          <w:color w:val="auto"/>
          <w:szCs w:val="21"/>
          <w:highlight w:val="none"/>
        </w:rPr>
        <w:t>）</w:t>
      </w:r>
      <w:r>
        <w:rPr>
          <w:rFonts w:hint="eastAsia" w:ascii="宋体" w:hAnsi="宋体"/>
          <w:color w:val="auto"/>
          <w:szCs w:val="21"/>
          <w:highlight w:val="none"/>
        </w:rPr>
        <w:t>；</w:t>
      </w:r>
    </w:p>
    <w:p w14:paraId="13DC133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2.2.3.3飞灰固化、稳定化系统；</w:t>
      </w:r>
    </w:p>
    <w:p w14:paraId="05C0651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2.2.3.4除灰除渣系统范围内的其他工作内容；</w:t>
      </w:r>
    </w:p>
    <w:p w14:paraId="54EE710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2.2.3.5飞灰净化装置。</w:t>
      </w:r>
    </w:p>
    <w:p w14:paraId="3DD396AA">
      <w:pPr>
        <w:widowControl/>
        <w:tabs>
          <w:tab w:val="left" w:pos="840"/>
          <w:tab w:val="left" w:pos="1560"/>
        </w:tabs>
        <w:adjustRightInd w:val="0"/>
        <w:snapToGrid w:val="0"/>
        <w:spacing w:line="360" w:lineRule="auto"/>
        <w:ind w:firstLine="409" w:firstLineChars="195"/>
        <w:rPr>
          <w:rFonts w:ascii="宋体" w:hAnsi="宋体"/>
          <w:b/>
          <w:color w:val="auto"/>
          <w:szCs w:val="21"/>
          <w:highlight w:val="none"/>
        </w:rPr>
      </w:pPr>
      <w:r>
        <w:rPr>
          <w:rFonts w:hint="eastAsia" w:ascii="宋体" w:hAnsi="宋体"/>
          <w:b/>
          <w:color w:val="auto"/>
          <w:szCs w:val="21"/>
          <w:highlight w:val="none"/>
        </w:rPr>
        <w:t xml:space="preserve">2.2.4 </w:t>
      </w:r>
      <w:r>
        <w:rPr>
          <w:rFonts w:ascii="宋体" w:hAnsi="宋体"/>
          <w:b/>
          <w:color w:val="auto"/>
          <w:szCs w:val="21"/>
          <w:highlight w:val="none"/>
        </w:rPr>
        <w:t>烟气净化系统</w:t>
      </w:r>
      <w:r>
        <w:rPr>
          <w:rFonts w:hint="eastAsia" w:ascii="宋体" w:hAnsi="宋体"/>
          <w:b/>
          <w:color w:val="auto"/>
          <w:szCs w:val="21"/>
          <w:highlight w:val="none"/>
        </w:rPr>
        <w:t>：</w:t>
      </w:r>
    </w:p>
    <w:p w14:paraId="2A7DC931">
      <w:pPr>
        <w:adjustRightInd w:val="0"/>
        <w:snapToGrid w:val="0"/>
        <w:spacing w:line="360" w:lineRule="auto"/>
        <w:ind w:left="1318" w:leftChars="228" w:hanging="840" w:hangingChars="400"/>
        <w:rPr>
          <w:rFonts w:ascii="宋体" w:hAnsi="宋体"/>
          <w:color w:val="auto"/>
          <w:szCs w:val="21"/>
          <w:highlight w:val="none"/>
        </w:rPr>
      </w:pPr>
      <w:r>
        <w:rPr>
          <w:rFonts w:hint="eastAsia" w:ascii="宋体" w:hAnsi="宋体"/>
          <w:color w:val="auto"/>
          <w:szCs w:val="21"/>
          <w:highlight w:val="none"/>
        </w:rPr>
        <w:t xml:space="preserve">2.2.4.1 </w:t>
      </w:r>
      <w:r>
        <w:rPr>
          <w:rFonts w:ascii="宋体" w:hAnsi="宋体"/>
          <w:color w:val="auto"/>
          <w:szCs w:val="21"/>
          <w:highlight w:val="none"/>
        </w:rPr>
        <w:t>烟气净化系统</w:t>
      </w:r>
      <w:r>
        <w:rPr>
          <w:rFonts w:hint="eastAsia" w:ascii="宋体" w:hAnsi="宋体"/>
          <w:color w:val="auto"/>
          <w:szCs w:val="21"/>
          <w:highlight w:val="none"/>
        </w:rPr>
        <w:t>（活性炭系统、飞灰输送及存储系统、冷却水及压缩空气、布袋除尘器、静电除尘器、湿式电除尘等）；</w:t>
      </w:r>
    </w:p>
    <w:p w14:paraId="48481625">
      <w:pPr>
        <w:snapToGrid w:val="0"/>
        <w:spacing w:line="360" w:lineRule="auto"/>
        <w:ind w:left="1318" w:leftChars="228" w:hanging="840" w:hangingChars="400"/>
        <w:rPr>
          <w:rFonts w:ascii="宋体" w:hAnsi="宋体"/>
          <w:color w:val="auto"/>
          <w:szCs w:val="21"/>
          <w:highlight w:val="none"/>
        </w:rPr>
      </w:pPr>
      <w:r>
        <w:rPr>
          <w:rFonts w:hint="eastAsia" w:ascii="宋体" w:hAnsi="宋体"/>
          <w:color w:val="auto"/>
          <w:szCs w:val="21"/>
          <w:highlight w:val="none"/>
        </w:rPr>
        <w:t>2.2.4.2脱硫系统及附属设备（脱硫塔本体、</w:t>
      </w:r>
      <w:r>
        <w:rPr>
          <w:rFonts w:hint="eastAsia"/>
          <w:color w:val="auto"/>
          <w:szCs w:val="21"/>
          <w:highlight w:val="none"/>
        </w:rPr>
        <w:t>石灰石浆液制备系统、碱液制备、浆液喷淋系统、除雾器吸收塔氧化风机系统、事故浆液系统、石膏脱水、贮存系统</w:t>
      </w:r>
      <w:r>
        <w:rPr>
          <w:rFonts w:hint="eastAsia" w:ascii="宋体" w:hAnsi="宋体"/>
          <w:color w:val="auto"/>
          <w:szCs w:val="21"/>
          <w:highlight w:val="none"/>
        </w:rPr>
        <w:t>）；</w:t>
      </w:r>
    </w:p>
    <w:p w14:paraId="001A538F">
      <w:pPr>
        <w:snapToGrid w:val="0"/>
        <w:spacing w:line="360" w:lineRule="auto"/>
        <w:ind w:firstLine="420" w:firstLineChars="200"/>
        <w:rPr>
          <w:color w:val="auto"/>
          <w:szCs w:val="21"/>
          <w:highlight w:val="none"/>
        </w:rPr>
      </w:pPr>
      <w:r>
        <w:rPr>
          <w:rFonts w:hint="eastAsia" w:ascii="宋体" w:hAnsi="宋体"/>
          <w:color w:val="auto"/>
          <w:szCs w:val="21"/>
          <w:highlight w:val="none"/>
        </w:rPr>
        <w:t>2.2.4.3</w:t>
      </w:r>
      <w:r>
        <w:rPr>
          <w:rFonts w:hint="eastAsia"/>
          <w:color w:val="auto"/>
          <w:szCs w:val="21"/>
          <w:highlight w:val="none"/>
        </w:rPr>
        <w:t>炉内石灰石喷射系统</w:t>
      </w:r>
    </w:p>
    <w:p w14:paraId="16E32AA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2.2.4.4 </w:t>
      </w:r>
      <w:r>
        <w:rPr>
          <w:rFonts w:ascii="宋体" w:hAnsi="宋体"/>
          <w:color w:val="auto"/>
          <w:szCs w:val="21"/>
          <w:highlight w:val="none"/>
        </w:rPr>
        <w:t>烟气</w:t>
      </w:r>
      <w:r>
        <w:rPr>
          <w:rFonts w:hint="eastAsia" w:ascii="宋体" w:hAnsi="宋体"/>
          <w:color w:val="auto"/>
          <w:szCs w:val="21"/>
          <w:highlight w:val="none"/>
        </w:rPr>
        <w:t>在线</w:t>
      </w:r>
      <w:r>
        <w:rPr>
          <w:rFonts w:ascii="宋体" w:hAnsi="宋体"/>
          <w:color w:val="auto"/>
          <w:szCs w:val="21"/>
          <w:highlight w:val="none"/>
        </w:rPr>
        <w:t>监测系统</w:t>
      </w:r>
      <w:r>
        <w:rPr>
          <w:rFonts w:hint="eastAsia" w:ascii="宋体" w:hAnsi="宋体"/>
          <w:color w:val="auto"/>
          <w:szCs w:val="21"/>
          <w:highlight w:val="none"/>
        </w:rPr>
        <w:t>；</w:t>
      </w:r>
    </w:p>
    <w:p w14:paraId="281F755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2.2.4.5 SNCR、SCR系统设备及管道；</w:t>
      </w:r>
    </w:p>
    <w:p w14:paraId="1F10882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2.2.4.6</w:t>
      </w:r>
      <w:r>
        <w:rPr>
          <w:rFonts w:ascii="宋体" w:hAnsi="宋体"/>
          <w:color w:val="auto"/>
          <w:szCs w:val="21"/>
          <w:highlight w:val="none"/>
        </w:rPr>
        <w:t>烟气净化系统</w:t>
      </w:r>
      <w:r>
        <w:rPr>
          <w:rFonts w:hint="eastAsia" w:ascii="宋体" w:hAnsi="宋体"/>
          <w:color w:val="auto"/>
          <w:szCs w:val="21"/>
          <w:highlight w:val="none"/>
        </w:rPr>
        <w:t>范围内的其他工作内容。</w:t>
      </w:r>
    </w:p>
    <w:p w14:paraId="0942181E">
      <w:pPr>
        <w:widowControl/>
        <w:tabs>
          <w:tab w:val="left" w:pos="840"/>
          <w:tab w:val="left" w:pos="1560"/>
        </w:tabs>
        <w:adjustRightInd w:val="0"/>
        <w:snapToGrid w:val="0"/>
        <w:spacing w:line="360" w:lineRule="auto"/>
        <w:ind w:firstLine="411" w:firstLineChars="196"/>
        <w:rPr>
          <w:rFonts w:ascii="宋体" w:hAnsi="宋体"/>
          <w:b/>
          <w:color w:val="auto"/>
          <w:szCs w:val="21"/>
          <w:highlight w:val="none"/>
        </w:rPr>
      </w:pPr>
      <w:r>
        <w:rPr>
          <w:rFonts w:hint="eastAsia" w:ascii="宋体" w:hAnsi="宋体"/>
          <w:b/>
          <w:color w:val="auto"/>
          <w:szCs w:val="21"/>
          <w:highlight w:val="none"/>
        </w:rPr>
        <w:t>2.2.5压缩空气系统：</w:t>
      </w:r>
    </w:p>
    <w:p w14:paraId="0203BE1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2.2.5.1空压机室设备及管道系统；</w:t>
      </w:r>
    </w:p>
    <w:p w14:paraId="0C947D8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2.2.5.2压缩空气输送系统；</w:t>
      </w:r>
    </w:p>
    <w:p w14:paraId="0D7C143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2.2.5.3冷干系统及其设备</w:t>
      </w:r>
    </w:p>
    <w:p w14:paraId="5D69E92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2.2.5.4压缩空气系统范围内的其他工作内容。</w:t>
      </w:r>
    </w:p>
    <w:p w14:paraId="1F6BC12D">
      <w:pPr>
        <w:widowControl/>
        <w:tabs>
          <w:tab w:val="left" w:pos="840"/>
          <w:tab w:val="left" w:pos="1560"/>
        </w:tabs>
        <w:adjustRightInd w:val="0"/>
        <w:snapToGrid w:val="0"/>
        <w:spacing w:line="360" w:lineRule="auto"/>
        <w:ind w:firstLine="411" w:firstLineChars="196"/>
        <w:rPr>
          <w:rFonts w:ascii="宋体" w:hAnsi="宋体"/>
          <w:b/>
          <w:color w:val="auto"/>
          <w:szCs w:val="21"/>
          <w:highlight w:val="none"/>
        </w:rPr>
      </w:pPr>
      <w:r>
        <w:rPr>
          <w:rFonts w:hint="eastAsia" w:ascii="宋体" w:hAnsi="宋体"/>
          <w:b/>
          <w:color w:val="auto"/>
          <w:szCs w:val="21"/>
          <w:highlight w:val="none"/>
        </w:rPr>
        <w:t>2.2.6汽轮发电系统：</w:t>
      </w:r>
    </w:p>
    <w:p w14:paraId="065979F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2.2.6.1</w:t>
      </w:r>
      <w:r>
        <w:rPr>
          <w:rFonts w:ascii="宋体" w:hAnsi="宋体"/>
          <w:color w:val="auto"/>
          <w:szCs w:val="21"/>
          <w:highlight w:val="none"/>
        </w:rPr>
        <w:t>本体及所有蒸汽</w:t>
      </w:r>
      <w:r>
        <w:rPr>
          <w:rFonts w:hint="eastAsia" w:ascii="宋体" w:hAnsi="宋体"/>
          <w:color w:val="auto"/>
          <w:szCs w:val="21"/>
          <w:highlight w:val="none"/>
        </w:rPr>
        <w:t>、</w:t>
      </w:r>
      <w:r>
        <w:rPr>
          <w:rFonts w:ascii="宋体" w:hAnsi="宋体"/>
          <w:color w:val="auto"/>
          <w:szCs w:val="21"/>
          <w:highlight w:val="none"/>
        </w:rPr>
        <w:t>疏水</w:t>
      </w:r>
      <w:r>
        <w:rPr>
          <w:rFonts w:hint="eastAsia" w:ascii="宋体" w:hAnsi="宋体"/>
          <w:color w:val="auto"/>
          <w:szCs w:val="21"/>
          <w:highlight w:val="none"/>
        </w:rPr>
        <w:t>、密封水、冷却水、排污</w:t>
      </w:r>
      <w:r>
        <w:rPr>
          <w:rFonts w:ascii="宋体" w:hAnsi="宋体"/>
          <w:color w:val="auto"/>
          <w:szCs w:val="21"/>
          <w:highlight w:val="none"/>
        </w:rPr>
        <w:t>系统</w:t>
      </w:r>
      <w:r>
        <w:rPr>
          <w:rFonts w:hint="eastAsia" w:ascii="宋体" w:hAnsi="宋体"/>
          <w:color w:val="auto"/>
          <w:szCs w:val="21"/>
          <w:highlight w:val="none"/>
        </w:rPr>
        <w:t>；</w:t>
      </w:r>
    </w:p>
    <w:p w14:paraId="65EDF1E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2.2.6.2</w:t>
      </w:r>
      <w:r>
        <w:rPr>
          <w:rFonts w:ascii="宋体" w:hAnsi="宋体"/>
          <w:color w:val="auto"/>
          <w:szCs w:val="21"/>
          <w:highlight w:val="none"/>
        </w:rPr>
        <w:t>减温减压</w:t>
      </w:r>
      <w:r>
        <w:rPr>
          <w:rFonts w:hint="eastAsia" w:ascii="宋体" w:hAnsi="宋体"/>
          <w:color w:val="auto"/>
          <w:szCs w:val="21"/>
          <w:highlight w:val="none"/>
        </w:rPr>
        <w:t>系统；</w:t>
      </w:r>
    </w:p>
    <w:p w14:paraId="1FC97DB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2.2.6.3</w:t>
      </w:r>
      <w:r>
        <w:rPr>
          <w:rFonts w:ascii="宋体" w:hAnsi="宋体"/>
          <w:color w:val="auto"/>
          <w:szCs w:val="21"/>
          <w:highlight w:val="none"/>
        </w:rPr>
        <w:t>凝结水系统</w:t>
      </w:r>
      <w:r>
        <w:rPr>
          <w:rFonts w:hint="eastAsia" w:ascii="宋体" w:hAnsi="宋体"/>
          <w:color w:val="auto"/>
          <w:szCs w:val="21"/>
          <w:highlight w:val="none"/>
        </w:rPr>
        <w:t>；</w:t>
      </w:r>
    </w:p>
    <w:p w14:paraId="181C5D0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2.2.6.4</w:t>
      </w:r>
      <w:r>
        <w:rPr>
          <w:rFonts w:ascii="宋体" w:hAnsi="宋体"/>
          <w:color w:val="auto"/>
          <w:szCs w:val="21"/>
          <w:highlight w:val="none"/>
        </w:rPr>
        <w:t>给水除氧系统</w:t>
      </w:r>
      <w:r>
        <w:rPr>
          <w:rFonts w:hint="eastAsia" w:ascii="宋体" w:hAnsi="宋体"/>
          <w:color w:val="auto"/>
          <w:szCs w:val="21"/>
          <w:highlight w:val="none"/>
        </w:rPr>
        <w:t>；</w:t>
      </w:r>
    </w:p>
    <w:p w14:paraId="1D33869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2.2.6.5润滑油冷却系统；</w:t>
      </w:r>
    </w:p>
    <w:p w14:paraId="60C588F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2.2.6.6发电机空冷系统；</w:t>
      </w:r>
    </w:p>
    <w:p w14:paraId="7916C60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2.2.6.7</w:t>
      </w:r>
      <w:r>
        <w:rPr>
          <w:rFonts w:ascii="宋体" w:hAnsi="宋体"/>
          <w:color w:val="auto"/>
          <w:szCs w:val="21"/>
          <w:highlight w:val="none"/>
        </w:rPr>
        <w:t>轴封系统</w:t>
      </w:r>
      <w:r>
        <w:rPr>
          <w:rFonts w:hint="eastAsia" w:ascii="宋体" w:hAnsi="宋体"/>
          <w:color w:val="auto"/>
          <w:szCs w:val="21"/>
          <w:highlight w:val="none"/>
        </w:rPr>
        <w:t>；</w:t>
      </w:r>
    </w:p>
    <w:p w14:paraId="05413C9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2.2.6.8</w:t>
      </w:r>
      <w:r>
        <w:rPr>
          <w:rFonts w:ascii="宋体" w:hAnsi="宋体"/>
          <w:color w:val="auto"/>
          <w:szCs w:val="21"/>
          <w:highlight w:val="none"/>
        </w:rPr>
        <w:t>汽机抽汽系统</w:t>
      </w:r>
      <w:r>
        <w:rPr>
          <w:rFonts w:hint="eastAsia" w:ascii="宋体" w:hAnsi="宋体"/>
          <w:color w:val="auto"/>
          <w:szCs w:val="21"/>
          <w:highlight w:val="none"/>
        </w:rPr>
        <w:t>；</w:t>
      </w:r>
    </w:p>
    <w:p w14:paraId="038C939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2.2.6.9</w:t>
      </w:r>
      <w:r>
        <w:rPr>
          <w:rFonts w:ascii="宋体" w:hAnsi="宋体"/>
          <w:color w:val="auto"/>
          <w:szCs w:val="21"/>
          <w:highlight w:val="none"/>
        </w:rPr>
        <w:t>抽真空系统</w:t>
      </w:r>
      <w:r>
        <w:rPr>
          <w:rFonts w:hint="eastAsia" w:ascii="宋体" w:hAnsi="宋体"/>
          <w:color w:val="auto"/>
          <w:szCs w:val="21"/>
          <w:highlight w:val="none"/>
        </w:rPr>
        <w:t>；</w:t>
      </w:r>
    </w:p>
    <w:p w14:paraId="122FEC0D">
      <w:pPr>
        <w:tabs>
          <w:tab w:val="left" w:pos="1155"/>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2.2.6.10</w:t>
      </w:r>
      <w:r>
        <w:rPr>
          <w:rFonts w:ascii="宋体" w:hAnsi="宋体"/>
          <w:color w:val="auto"/>
          <w:szCs w:val="21"/>
          <w:highlight w:val="none"/>
        </w:rPr>
        <w:t>润滑油及调节油系统</w:t>
      </w:r>
      <w:r>
        <w:rPr>
          <w:rFonts w:hint="eastAsia" w:ascii="宋体" w:hAnsi="宋体"/>
          <w:color w:val="auto"/>
          <w:szCs w:val="21"/>
          <w:highlight w:val="none"/>
        </w:rPr>
        <w:t>；</w:t>
      </w:r>
    </w:p>
    <w:p w14:paraId="450CCE61">
      <w:pPr>
        <w:tabs>
          <w:tab w:val="left" w:pos="1155"/>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2.2.6.11 DEH</w:t>
      </w:r>
      <w:r>
        <w:rPr>
          <w:rFonts w:ascii="宋体" w:hAnsi="宋体"/>
          <w:color w:val="auto"/>
          <w:szCs w:val="21"/>
          <w:highlight w:val="none"/>
        </w:rPr>
        <w:t>调</w:t>
      </w:r>
      <w:r>
        <w:rPr>
          <w:rFonts w:hint="eastAsia" w:ascii="宋体" w:hAnsi="宋体"/>
          <w:color w:val="auto"/>
          <w:szCs w:val="21"/>
          <w:highlight w:val="none"/>
        </w:rPr>
        <w:t>速</w:t>
      </w:r>
      <w:r>
        <w:rPr>
          <w:rFonts w:ascii="宋体" w:hAnsi="宋体"/>
          <w:color w:val="auto"/>
          <w:szCs w:val="21"/>
          <w:highlight w:val="none"/>
        </w:rPr>
        <w:t>系统</w:t>
      </w:r>
      <w:r>
        <w:rPr>
          <w:rFonts w:hint="eastAsia" w:ascii="宋体" w:hAnsi="宋体"/>
          <w:color w:val="auto"/>
          <w:szCs w:val="21"/>
          <w:highlight w:val="none"/>
        </w:rPr>
        <w:t>；</w:t>
      </w:r>
    </w:p>
    <w:p w14:paraId="55EBD28C">
      <w:pPr>
        <w:tabs>
          <w:tab w:val="left" w:pos="1155"/>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2.2.6.12汽机房双梁桥式起重机；</w:t>
      </w:r>
    </w:p>
    <w:p w14:paraId="0FEE8FEB">
      <w:pPr>
        <w:tabs>
          <w:tab w:val="left" w:pos="1155"/>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2.2.6.13汽轮发电系统范围内的其他工作内容。</w:t>
      </w:r>
    </w:p>
    <w:p w14:paraId="596EA601">
      <w:pPr>
        <w:tabs>
          <w:tab w:val="left" w:pos="1155"/>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2.2.6.14供热设备及其管路系统。</w:t>
      </w:r>
    </w:p>
    <w:p w14:paraId="54C4BBCB">
      <w:pPr>
        <w:widowControl/>
        <w:tabs>
          <w:tab w:val="left" w:pos="840"/>
          <w:tab w:val="left" w:pos="1560"/>
        </w:tabs>
        <w:adjustRightInd w:val="0"/>
        <w:snapToGrid w:val="0"/>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2.2.7</w:t>
      </w:r>
      <w:r>
        <w:rPr>
          <w:rFonts w:ascii="宋体" w:hAnsi="宋体"/>
          <w:b/>
          <w:color w:val="auto"/>
          <w:szCs w:val="21"/>
          <w:highlight w:val="none"/>
        </w:rPr>
        <w:t>循环水系统</w:t>
      </w:r>
      <w:r>
        <w:rPr>
          <w:rFonts w:hint="eastAsia" w:ascii="宋体" w:hAnsi="宋体"/>
          <w:b/>
          <w:color w:val="auto"/>
          <w:szCs w:val="21"/>
          <w:highlight w:val="none"/>
        </w:rPr>
        <w:t>：</w:t>
      </w:r>
    </w:p>
    <w:p w14:paraId="617F45CE">
      <w:pPr>
        <w:widowControl/>
        <w:tabs>
          <w:tab w:val="left" w:pos="840"/>
          <w:tab w:val="left" w:pos="1560"/>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包括循环水泵</w:t>
      </w:r>
      <w:r>
        <w:rPr>
          <w:rFonts w:hint="eastAsia" w:ascii="宋体" w:hAnsi="宋体"/>
          <w:color w:val="auto"/>
          <w:szCs w:val="21"/>
          <w:highlight w:val="none"/>
        </w:rPr>
        <w:t>、附属管路设备、机力通风冷却</w:t>
      </w:r>
      <w:r>
        <w:rPr>
          <w:rFonts w:ascii="宋体" w:hAnsi="宋体"/>
          <w:color w:val="auto"/>
          <w:szCs w:val="21"/>
          <w:highlight w:val="none"/>
        </w:rPr>
        <w:t>塔等</w:t>
      </w:r>
      <w:r>
        <w:rPr>
          <w:rFonts w:hint="eastAsia" w:ascii="宋体" w:hAnsi="宋体"/>
          <w:color w:val="auto"/>
          <w:szCs w:val="21"/>
          <w:highlight w:val="none"/>
        </w:rPr>
        <w:t>。</w:t>
      </w:r>
    </w:p>
    <w:p w14:paraId="33D912E7">
      <w:pPr>
        <w:widowControl/>
        <w:tabs>
          <w:tab w:val="left" w:pos="840"/>
          <w:tab w:val="left" w:pos="1560"/>
        </w:tabs>
        <w:adjustRightInd w:val="0"/>
        <w:snapToGrid w:val="0"/>
        <w:spacing w:line="360" w:lineRule="auto"/>
        <w:ind w:firstLine="420" w:firstLineChars="200"/>
        <w:rPr>
          <w:color w:val="auto"/>
          <w:szCs w:val="21"/>
          <w:highlight w:val="none"/>
        </w:rPr>
      </w:pPr>
      <w:r>
        <w:rPr>
          <w:rFonts w:hint="eastAsia" w:ascii="宋体" w:hAnsi="宋体"/>
          <w:b/>
          <w:color w:val="auto"/>
          <w:szCs w:val="21"/>
          <w:highlight w:val="none"/>
        </w:rPr>
        <w:t>2.2.8锅炉补给水</w:t>
      </w:r>
      <w:r>
        <w:rPr>
          <w:rFonts w:ascii="宋体" w:hAnsi="宋体"/>
          <w:b/>
          <w:color w:val="auto"/>
          <w:szCs w:val="21"/>
          <w:highlight w:val="none"/>
        </w:rPr>
        <w:t>处理系统</w:t>
      </w:r>
    </w:p>
    <w:p w14:paraId="158CBFA1">
      <w:pPr>
        <w:snapToGrid w:val="0"/>
        <w:spacing w:line="360" w:lineRule="auto"/>
        <w:ind w:firstLine="420" w:firstLineChars="200"/>
        <w:rPr>
          <w:rFonts w:ascii="宋体" w:hAnsi="宋体"/>
          <w:color w:val="auto"/>
          <w:szCs w:val="21"/>
          <w:highlight w:val="none"/>
        </w:rPr>
      </w:pPr>
      <w:r>
        <w:rPr>
          <w:color w:val="auto"/>
          <w:szCs w:val="21"/>
          <w:highlight w:val="none"/>
        </w:rPr>
        <w:t>自</w:t>
      </w:r>
      <w:r>
        <w:rPr>
          <w:rFonts w:ascii="宋体" w:hAnsi="宋体"/>
          <w:color w:val="auto"/>
          <w:szCs w:val="21"/>
          <w:highlight w:val="none"/>
        </w:rPr>
        <w:t>清洗过滤器、超滤装置、一级反渗透、二级反渗透、EDI设备</w:t>
      </w:r>
      <w:r>
        <w:rPr>
          <w:rFonts w:hint="eastAsia" w:ascii="宋体" w:hAnsi="宋体"/>
          <w:color w:val="auto"/>
          <w:szCs w:val="21"/>
          <w:highlight w:val="none"/>
        </w:rPr>
        <w:t>、</w:t>
      </w:r>
      <w:r>
        <w:rPr>
          <w:rFonts w:ascii="宋体" w:hAnsi="宋体"/>
          <w:color w:val="auto"/>
          <w:szCs w:val="21"/>
          <w:highlight w:val="none"/>
        </w:rPr>
        <w:t>氧化剂加药系统</w:t>
      </w:r>
      <w:r>
        <w:rPr>
          <w:rFonts w:hint="eastAsia" w:ascii="宋体" w:hAnsi="宋体"/>
          <w:color w:val="auto"/>
          <w:szCs w:val="21"/>
          <w:highlight w:val="none"/>
        </w:rPr>
        <w:t>、</w:t>
      </w:r>
      <w:r>
        <w:rPr>
          <w:rFonts w:ascii="宋体" w:hAnsi="宋体"/>
          <w:color w:val="auto"/>
          <w:szCs w:val="21"/>
          <w:highlight w:val="none"/>
        </w:rPr>
        <w:t>还原剂加药系统</w:t>
      </w:r>
      <w:r>
        <w:rPr>
          <w:rFonts w:hint="eastAsia" w:ascii="宋体" w:hAnsi="宋体"/>
          <w:color w:val="auto"/>
          <w:szCs w:val="21"/>
          <w:highlight w:val="none"/>
        </w:rPr>
        <w:t>、</w:t>
      </w:r>
      <w:r>
        <w:rPr>
          <w:rFonts w:ascii="宋体" w:hAnsi="宋体"/>
          <w:color w:val="auto"/>
          <w:szCs w:val="21"/>
          <w:highlight w:val="none"/>
        </w:rPr>
        <w:t>阻垢剂加药系统</w:t>
      </w:r>
      <w:r>
        <w:rPr>
          <w:rFonts w:hint="eastAsia" w:ascii="宋体" w:hAnsi="宋体"/>
          <w:color w:val="auto"/>
          <w:szCs w:val="21"/>
          <w:highlight w:val="none"/>
        </w:rPr>
        <w:t>、</w:t>
      </w:r>
      <w:r>
        <w:rPr>
          <w:rFonts w:ascii="宋体" w:hAnsi="宋体"/>
          <w:color w:val="auto"/>
          <w:szCs w:val="21"/>
          <w:highlight w:val="none"/>
        </w:rPr>
        <w:t>PH调节系统</w:t>
      </w:r>
      <w:r>
        <w:rPr>
          <w:rFonts w:hint="eastAsia" w:ascii="宋体" w:hAnsi="宋体"/>
          <w:color w:val="auto"/>
          <w:szCs w:val="21"/>
          <w:highlight w:val="none"/>
        </w:rPr>
        <w:t>、</w:t>
      </w:r>
      <w:r>
        <w:rPr>
          <w:rFonts w:ascii="宋体" w:hAnsi="宋体"/>
          <w:color w:val="auto"/>
          <w:szCs w:val="21"/>
          <w:highlight w:val="none"/>
        </w:rPr>
        <w:t>膜设备清洗装置</w:t>
      </w:r>
      <w:r>
        <w:rPr>
          <w:rFonts w:hint="eastAsia" w:ascii="宋体" w:hAnsi="宋体"/>
          <w:color w:val="auto"/>
          <w:szCs w:val="21"/>
          <w:highlight w:val="none"/>
        </w:rPr>
        <w:t>、</w:t>
      </w:r>
      <w:r>
        <w:rPr>
          <w:rFonts w:ascii="宋体" w:hAnsi="宋体"/>
          <w:color w:val="auto"/>
          <w:szCs w:val="21"/>
          <w:highlight w:val="none"/>
        </w:rPr>
        <w:t>空气辅助设施</w:t>
      </w:r>
      <w:r>
        <w:rPr>
          <w:rFonts w:hint="eastAsia" w:ascii="宋体" w:hAnsi="宋体"/>
          <w:color w:val="auto"/>
          <w:szCs w:val="21"/>
          <w:highlight w:val="none"/>
        </w:rPr>
        <w:t>、</w:t>
      </w:r>
      <w:r>
        <w:rPr>
          <w:rFonts w:ascii="宋体" w:hAnsi="宋体"/>
          <w:color w:val="auto"/>
          <w:szCs w:val="21"/>
          <w:highlight w:val="none"/>
        </w:rPr>
        <w:t>水汽取样系统</w:t>
      </w:r>
      <w:r>
        <w:rPr>
          <w:rFonts w:hint="eastAsia" w:ascii="宋体" w:hAnsi="宋体"/>
          <w:color w:val="auto"/>
          <w:szCs w:val="21"/>
          <w:highlight w:val="none"/>
        </w:rPr>
        <w:t>等</w:t>
      </w:r>
    </w:p>
    <w:p w14:paraId="0905A339">
      <w:pPr>
        <w:widowControl/>
        <w:tabs>
          <w:tab w:val="left" w:pos="840"/>
          <w:tab w:val="left" w:pos="1560"/>
        </w:tabs>
        <w:adjustRightInd w:val="0"/>
        <w:snapToGrid w:val="0"/>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2.2.9原水</w:t>
      </w:r>
      <w:r>
        <w:rPr>
          <w:rFonts w:ascii="宋体" w:hAnsi="宋体"/>
          <w:b/>
          <w:color w:val="auto"/>
          <w:szCs w:val="21"/>
          <w:highlight w:val="none"/>
        </w:rPr>
        <w:t>处理系统</w:t>
      </w:r>
    </w:p>
    <w:p w14:paraId="0F70B6D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取水头部设备、原水管路、管道混合器、微涡絮凝反应池等</w:t>
      </w:r>
    </w:p>
    <w:p w14:paraId="487E6753">
      <w:pPr>
        <w:snapToGrid w:val="0"/>
        <w:spacing w:line="360" w:lineRule="auto"/>
        <w:ind w:firstLine="420" w:firstLineChars="200"/>
        <w:rPr>
          <w:b/>
          <w:color w:val="auto"/>
          <w:szCs w:val="21"/>
          <w:highlight w:val="none"/>
        </w:rPr>
      </w:pPr>
      <w:r>
        <w:rPr>
          <w:rFonts w:hint="eastAsia" w:ascii="宋体" w:hAnsi="宋体"/>
          <w:b/>
          <w:color w:val="auto"/>
          <w:szCs w:val="21"/>
          <w:highlight w:val="none"/>
        </w:rPr>
        <w:t>2.2.9</w:t>
      </w:r>
      <w:r>
        <w:rPr>
          <w:b/>
          <w:color w:val="auto"/>
          <w:szCs w:val="21"/>
          <w:highlight w:val="none"/>
        </w:rPr>
        <w:t>废水处理系统</w:t>
      </w:r>
    </w:p>
    <w:p w14:paraId="2588761B">
      <w:pPr>
        <w:pStyle w:val="969"/>
        <w:ind w:firstLine="412"/>
        <w:rPr>
          <w:rFonts w:eastAsia="宋体"/>
          <w:b w:val="0"/>
          <w:snapToGrid/>
          <w:color w:val="auto"/>
          <w:sz w:val="21"/>
          <w:szCs w:val="21"/>
          <w:highlight w:val="none"/>
          <w:lang w:eastAsia="zh-CN"/>
        </w:rPr>
      </w:pPr>
      <w:r>
        <w:rPr>
          <w:rFonts w:eastAsia="宋体"/>
          <w:b w:val="0"/>
          <w:snapToGrid/>
          <w:color w:val="auto"/>
          <w:sz w:val="21"/>
          <w:szCs w:val="21"/>
          <w:highlight w:val="none"/>
          <w:lang w:eastAsia="zh-CN"/>
        </w:rPr>
        <w:t>调节池</w:t>
      </w:r>
      <w:r>
        <w:rPr>
          <w:rFonts w:hint="eastAsia" w:eastAsia="宋体"/>
          <w:b w:val="0"/>
          <w:snapToGrid/>
          <w:color w:val="auto"/>
          <w:sz w:val="21"/>
          <w:szCs w:val="21"/>
          <w:highlight w:val="none"/>
          <w:lang w:eastAsia="zh-CN"/>
        </w:rPr>
        <w:t>、厌氧池、</w:t>
      </w:r>
      <w:r>
        <w:rPr>
          <w:rFonts w:eastAsia="宋体"/>
          <w:b w:val="0"/>
          <w:snapToGrid/>
          <w:color w:val="auto"/>
          <w:sz w:val="21"/>
          <w:szCs w:val="21"/>
          <w:highlight w:val="none"/>
          <w:lang w:eastAsia="zh-CN"/>
        </w:rPr>
        <w:t>缺氧池</w:t>
      </w:r>
      <w:r>
        <w:rPr>
          <w:rFonts w:hint="eastAsia" w:eastAsia="宋体"/>
          <w:b w:val="0"/>
          <w:snapToGrid/>
          <w:color w:val="auto"/>
          <w:sz w:val="21"/>
          <w:szCs w:val="21"/>
          <w:highlight w:val="none"/>
          <w:lang w:eastAsia="zh-CN"/>
        </w:rPr>
        <w:t>、</w:t>
      </w:r>
      <w:r>
        <w:rPr>
          <w:rFonts w:eastAsia="宋体"/>
          <w:b w:val="0"/>
          <w:snapToGrid/>
          <w:color w:val="auto"/>
          <w:sz w:val="21"/>
          <w:szCs w:val="21"/>
          <w:highlight w:val="none"/>
          <w:lang w:eastAsia="zh-CN"/>
        </w:rPr>
        <w:t>好氧池</w:t>
      </w:r>
      <w:r>
        <w:rPr>
          <w:rFonts w:hint="eastAsia" w:eastAsia="宋体"/>
          <w:b w:val="0"/>
          <w:snapToGrid/>
          <w:color w:val="auto"/>
          <w:sz w:val="21"/>
          <w:szCs w:val="21"/>
          <w:highlight w:val="none"/>
          <w:lang w:eastAsia="zh-CN"/>
        </w:rPr>
        <w:t>、</w:t>
      </w:r>
      <w:r>
        <w:rPr>
          <w:rFonts w:eastAsia="宋体"/>
          <w:b w:val="0"/>
          <w:snapToGrid/>
          <w:color w:val="auto"/>
          <w:sz w:val="21"/>
          <w:szCs w:val="21"/>
          <w:highlight w:val="none"/>
          <w:lang w:eastAsia="zh-CN"/>
        </w:rPr>
        <w:t>活性污泥回流池</w:t>
      </w:r>
      <w:r>
        <w:rPr>
          <w:rFonts w:hint="eastAsia" w:eastAsia="宋体"/>
          <w:b w:val="0"/>
          <w:snapToGrid/>
          <w:color w:val="auto"/>
          <w:sz w:val="21"/>
          <w:szCs w:val="21"/>
          <w:highlight w:val="none"/>
          <w:lang w:eastAsia="zh-CN"/>
        </w:rPr>
        <w:t>、</w:t>
      </w:r>
      <w:r>
        <w:rPr>
          <w:rFonts w:eastAsia="宋体"/>
          <w:b w:val="0"/>
          <w:snapToGrid/>
          <w:color w:val="auto"/>
          <w:sz w:val="21"/>
          <w:szCs w:val="21"/>
          <w:highlight w:val="none"/>
          <w:lang w:eastAsia="zh-CN"/>
        </w:rPr>
        <w:t>二沉池排水池</w:t>
      </w:r>
      <w:r>
        <w:rPr>
          <w:rFonts w:hint="eastAsia" w:eastAsia="宋体"/>
          <w:b w:val="0"/>
          <w:snapToGrid/>
          <w:color w:val="auto"/>
          <w:sz w:val="21"/>
          <w:szCs w:val="21"/>
          <w:highlight w:val="none"/>
          <w:lang w:eastAsia="zh-CN"/>
        </w:rPr>
        <w:t>、</w:t>
      </w:r>
      <w:r>
        <w:rPr>
          <w:rFonts w:eastAsia="宋体"/>
          <w:b w:val="0"/>
          <w:snapToGrid/>
          <w:color w:val="auto"/>
          <w:sz w:val="21"/>
          <w:szCs w:val="21"/>
          <w:highlight w:val="none"/>
          <w:lang w:eastAsia="zh-CN"/>
        </w:rPr>
        <w:t>污泥浓缩池</w:t>
      </w:r>
      <w:r>
        <w:rPr>
          <w:rFonts w:hint="eastAsia" w:eastAsia="宋体"/>
          <w:b w:val="0"/>
          <w:snapToGrid/>
          <w:color w:val="auto"/>
          <w:sz w:val="21"/>
          <w:szCs w:val="21"/>
          <w:highlight w:val="none"/>
          <w:lang w:eastAsia="zh-CN"/>
        </w:rPr>
        <w:t>、</w:t>
      </w:r>
      <w:r>
        <w:rPr>
          <w:rFonts w:eastAsia="宋体"/>
          <w:b w:val="0"/>
          <w:snapToGrid/>
          <w:color w:val="auto"/>
          <w:sz w:val="21"/>
          <w:szCs w:val="21"/>
          <w:highlight w:val="none"/>
          <w:lang w:eastAsia="zh-CN"/>
        </w:rPr>
        <w:t>曝气系统</w:t>
      </w:r>
      <w:r>
        <w:rPr>
          <w:rFonts w:hint="eastAsia" w:eastAsia="宋体"/>
          <w:b w:val="0"/>
          <w:snapToGrid/>
          <w:color w:val="auto"/>
          <w:sz w:val="21"/>
          <w:szCs w:val="21"/>
          <w:highlight w:val="none"/>
          <w:lang w:eastAsia="zh-CN"/>
        </w:rPr>
        <w:t>、</w:t>
      </w:r>
      <w:r>
        <w:rPr>
          <w:rFonts w:eastAsia="宋体"/>
          <w:b w:val="0"/>
          <w:snapToGrid/>
          <w:color w:val="auto"/>
          <w:sz w:val="21"/>
          <w:szCs w:val="21"/>
          <w:highlight w:val="none"/>
          <w:lang w:eastAsia="zh-CN"/>
        </w:rPr>
        <w:t>除臭及污泥系统</w:t>
      </w:r>
      <w:r>
        <w:rPr>
          <w:rFonts w:hint="eastAsia" w:eastAsia="宋体"/>
          <w:b w:val="0"/>
          <w:snapToGrid/>
          <w:color w:val="auto"/>
          <w:sz w:val="21"/>
          <w:szCs w:val="21"/>
          <w:highlight w:val="none"/>
          <w:lang w:eastAsia="zh-CN"/>
        </w:rPr>
        <w:t>等，包含废水站压滤系统。</w:t>
      </w:r>
    </w:p>
    <w:p w14:paraId="1000F1BD">
      <w:pPr>
        <w:snapToGrid w:val="0"/>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2.2.10综合水泵房：</w:t>
      </w:r>
    </w:p>
    <w:p w14:paraId="5BBB5B18">
      <w:pPr>
        <w:widowControl/>
        <w:tabs>
          <w:tab w:val="left" w:pos="840"/>
          <w:tab w:val="left" w:pos="156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包括所有设备及管道等。</w:t>
      </w:r>
    </w:p>
    <w:p w14:paraId="0EC4876A">
      <w:pPr>
        <w:widowControl/>
        <w:tabs>
          <w:tab w:val="left" w:pos="840"/>
          <w:tab w:val="left" w:pos="1560"/>
        </w:tabs>
        <w:adjustRightInd w:val="0"/>
        <w:snapToGrid w:val="0"/>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2.2.11雨水泵房：</w:t>
      </w:r>
    </w:p>
    <w:p w14:paraId="7562399E">
      <w:pPr>
        <w:widowControl/>
        <w:tabs>
          <w:tab w:val="left" w:pos="840"/>
          <w:tab w:val="left" w:pos="156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包括所有设备及管道等。</w:t>
      </w:r>
    </w:p>
    <w:p w14:paraId="6ED05670">
      <w:pPr>
        <w:widowControl/>
        <w:tabs>
          <w:tab w:val="left" w:pos="840"/>
        </w:tabs>
        <w:adjustRightInd w:val="0"/>
        <w:snapToGrid w:val="0"/>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2.2.12机力通风冷却塔系统。</w:t>
      </w:r>
    </w:p>
    <w:p w14:paraId="79345E57">
      <w:pPr>
        <w:widowControl/>
        <w:tabs>
          <w:tab w:val="left" w:pos="84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包括风机、电机、减速机、塔内材料更换等</w:t>
      </w:r>
    </w:p>
    <w:p w14:paraId="56188E70">
      <w:pPr>
        <w:widowControl/>
        <w:tabs>
          <w:tab w:val="left" w:pos="840"/>
        </w:tabs>
        <w:adjustRightInd w:val="0"/>
        <w:snapToGrid w:val="0"/>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2.2.13消防系统：</w:t>
      </w:r>
    </w:p>
    <w:p w14:paraId="2E66C1E9">
      <w:pPr>
        <w:widowControl/>
        <w:tabs>
          <w:tab w:val="left" w:pos="840"/>
          <w:tab w:val="left" w:pos="945"/>
          <w:tab w:val="left" w:pos="156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包括特殊消防部分，可燃、有害检测报警系统标定与维修；</w:t>
      </w:r>
    </w:p>
    <w:p w14:paraId="7CE7ADA2">
      <w:pPr>
        <w:widowControl/>
        <w:tabs>
          <w:tab w:val="left" w:pos="840"/>
        </w:tabs>
        <w:adjustRightInd w:val="0"/>
        <w:snapToGrid w:val="0"/>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2.2.14综合管网系统：</w:t>
      </w:r>
    </w:p>
    <w:p w14:paraId="692D734D">
      <w:pPr>
        <w:pStyle w:val="792"/>
        <w:tabs>
          <w:tab w:val="left" w:pos="1155"/>
          <w:tab w:val="left" w:pos="126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2.2.14.1生活水管道；</w:t>
      </w:r>
    </w:p>
    <w:p w14:paraId="0706AA5A">
      <w:pPr>
        <w:pStyle w:val="792"/>
        <w:tabs>
          <w:tab w:val="left" w:pos="1155"/>
          <w:tab w:val="left" w:pos="126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2.2.14.2生产给水管道；</w:t>
      </w:r>
    </w:p>
    <w:p w14:paraId="24C38F66">
      <w:pPr>
        <w:pStyle w:val="792"/>
        <w:tabs>
          <w:tab w:val="left" w:pos="1155"/>
          <w:tab w:val="left" w:pos="126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2.2.14.3生产排水管道；</w:t>
      </w:r>
    </w:p>
    <w:p w14:paraId="4372B889">
      <w:pPr>
        <w:pStyle w:val="792"/>
        <w:tabs>
          <w:tab w:val="left" w:pos="1155"/>
          <w:tab w:val="left" w:pos="126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2.2.14.4生活污水管道；</w:t>
      </w:r>
    </w:p>
    <w:p w14:paraId="2775C77B">
      <w:pPr>
        <w:pStyle w:val="792"/>
        <w:tabs>
          <w:tab w:val="left" w:pos="1155"/>
          <w:tab w:val="left" w:pos="126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2.2.14.5外排废水管道；</w:t>
      </w:r>
    </w:p>
    <w:p w14:paraId="34F3A7F9">
      <w:pPr>
        <w:pStyle w:val="792"/>
        <w:tabs>
          <w:tab w:val="left" w:pos="1155"/>
          <w:tab w:val="left" w:pos="126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2.2.14.6雨水管道；</w:t>
      </w:r>
    </w:p>
    <w:p w14:paraId="5154DC52">
      <w:pPr>
        <w:pStyle w:val="792"/>
        <w:tabs>
          <w:tab w:val="left" w:pos="1155"/>
          <w:tab w:val="left" w:pos="126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2.2.14.7冷却循环水管道；</w:t>
      </w:r>
    </w:p>
    <w:p w14:paraId="1FE36FE0">
      <w:pPr>
        <w:pStyle w:val="792"/>
        <w:tabs>
          <w:tab w:val="left" w:pos="1155"/>
          <w:tab w:val="left" w:pos="126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2.2.14.8取水头部管道；</w:t>
      </w:r>
    </w:p>
    <w:p w14:paraId="61517398">
      <w:pPr>
        <w:pStyle w:val="792"/>
        <w:tabs>
          <w:tab w:val="left" w:pos="1155"/>
          <w:tab w:val="left" w:pos="126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2.2.14.9臭气收集管道；</w:t>
      </w:r>
    </w:p>
    <w:p w14:paraId="410A7AEB">
      <w:pPr>
        <w:pStyle w:val="792"/>
        <w:tabs>
          <w:tab w:val="left" w:pos="1155"/>
          <w:tab w:val="left" w:pos="126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2.2.14.10各种外排管道；</w:t>
      </w:r>
    </w:p>
    <w:p w14:paraId="36576A33">
      <w:pPr>
        <w:pStyle w:val="792"/>
        <w:tabs>
          <w:tab w:val="left" w:pos="1155"/>
          <w:tab w:val="left" w:pos="126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2.2.14.11回用水管道；</w:t>
      </w:r>
    </w:p>
    <w:p w14:paraId="4330113B">
      <w:pPr>
        <w:pStyle w:val="792"/>
        <w:tabs>
          <w:tab w:val="left" w:pos="1155"/>
          <w:tab w:val="left" w:pos="126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2.2.14.12全厂生产、生活管网的其他管道。</w:t>
      </w:r>
    </w:p>
    <w:p w14:paraId="2B4C92EF">
      <w:pPr>
        <w:widowControl/>
        <w:tabs>
          <w:tab w:val="left" w:pos="840"/>
        </w:tabs>
        <w:adjustRightInd w:val="0"/>
        <w:snapToGrid w:val="0"/>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2.2.15</w:t>
      </w:r>
      <w:r>
        <w:rPr>
          <w:rFonts w:ascii="宋体" w:hAnsi="宋体"/>
          <w:b/>
          <w:color w:val="auto"/>
          <w:szCs w:val="21"/>
          <w:highlight w:val="none"/>
        </w:rPr>
        <w:t>暖</w:t>
      </w:r>
      <w:r>
        <w:rPr>
          <w:rFonts w:hint="eastAsia" w:ascii="宋体" w:hAnsi="宋体"/>
          <w:b/>
          <w:color w:val="auto"/>
          <w:szCs w:val="21"/>
          <w:highlight w:val="none"/>
        </w:rPr>
        <w:t>通系统：</w:t>
      </w:r>
    </w:p>
    <w:p w14:paraId="2314FE32">
      <w:pPr>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2.2.15.1</w:t>
      </w:r>
      <w:r>
        <w:rPr>
          <w:rFonts w:hint="eastAsia" w:ascii="宋体" w:hAnsi="宋体"/>
          <w:bCs/>
          <w:color w:val="auto"/>
          <w:szCs w:val="21"/>
          <w:highlight w:val="none"/>
        </w:rPr>
        <w:t>全厂</w:t>
      </w:r>
      <w:r>
        <w:rPr>
          <w:rFonts w:ascii="宋体" w:hAnsi="宋体"/>
          <w:bCs/>
          <w:color w:val="auto"/>
          <w:szCs w:val="21"/>
          <w:highlight w:val="none"/>
        </w:rPr>
        <w:t>通风系统</w:t>
      </w:r>
      <w:r>
        <w:rPr>
          <w:rFonts w:hint="eastAsia" w:ascii="宋体" w:hAnsi="宋体"/>
          <w:bCs/>
          <w:color w:val="auto"/>
          <w:szCs w:val="21"/>
          <w:highlight w:val="none"/>
        </w:rPr>
        <w:t>（各类风机及新风机组等）；</w:t>
      </w:r>
    </w:p>
    <w:p w14:paraId="1C2F1D6A">
      <w:pPr>
        <w:adjustRightInd w:val="0"/>
        <w:snapToGrid w:val="0"/>
        <w:spacing w:line="360" w:lineRule="auto"/>
        <w:ind w:left="1318" w:leftChars="228" w:hanging="840" w:hangingChars="400"/>
        <w:rPr>
          <w:rFonts w:ascii="宋体" w:hAnsi="宋体"/>
          <w:bCs/>
          <w:color w:val="auto"/>
          <w:szCs w:val="21"/>
          <w:highlight w:val="none"/>
        </w:rPr>
      </w:pPr>
      <w:r>
        <w:rPr>
          <w:rFonts w:hint="eastAsia" w:ascii="宋体" w:hAnsi="宋体"/>
          <w:color w:val="auto"/>
          <w:szCs w:val="21"/>
          <w:highlight w:val="none"/>
        </w:rPr>
        <w:t>2.2.15.2</w:t>
      </w:r>
      <w:r>
        <w:rPr>
          <w:rFonts w:hint="eastAsia" w:ascii="宋体" w:hAnsi="宋体"/>
          <w:bCs/>
          <w:color w:val="auto"/>
          <w:szCs w:val="21"/>
          <w:highlight w:val="none"/>
        </w:rPr>
        <w:t>全厂空调</w:t>
      </w:r>
      <w:r>
        <w:rPr>
          <w:rFonts w:ascii="宋体" w:hAnsi="宋体"/>
          <w:bCs/>
          <w:color w:val="auto"/>
          <w:szCs w:val="21"/>
          <w:highlight w:val="none"/>
        </w:rPr>
        <w:t>系统（</w:t>
      </w:r>
      <w:r>
        <w:rPr>
          <w:rFonts w:hint="eastAsia" w:ascii="宋体" w:hAnsi="宋体"/>
          <w:bCs/>
          <w:color w:val="auto"/>
          <w:szCs w:val="21"/>
          <w:highlight w:val="none"/>
        </w:rPr>
        <w:t>含水冷机组</w:t>
      </w:r>
      <w:r>
        <w:rPr>
          <w:rFonts w:ascii="宋体" w:hAnsi="宋体"/>
          <w:bCs/>
          <w:color w:val="auto"/>
          <w:szCs w:val="21"/>
          <w:highlight w:val="none"/>
        </w:rPr>
        <w:t>、</w:t>
      </w:r>
      <w:r>
        <w:rPr>
          <w:rFonts w:hint="eastAsia" w:ascii="宋体" w:hAnsi="宋体"/>
          <w:bCs/>
          <w:color w:val="auto"/>
          <w:szCs w:val="21"/>
          <w:highlight w:val="none"/>
        </w:rPr>
        <w:t>中央空调补水系统、</w:t>
      </w:r>
      <w:r>
        <w:rPr>
          <w:rFonts w:hint="eastAsia" w:ascii="宋体" w:hAnsi="宋体"/>
          <w:color w:val="auto"/>
          <w:szCs w:val="21"/>
          <w:highlight w:val="none"/>
        </w:rPr>
        <w:t>集中空调机、恒温恒湿机、厂房内空调</w:t>
      </w:r>
      <w:r>
        <w:rPr>
          <w:rFonts w:hint="eastAsia" w:ascii="宋体" w:hAnsi="宋体"/>
          <w:bCs/>
          <w:color w:val="auto"/>
          <w:szCs w:val="21"/>
          <w:highlight w:val="none"/>
        </w:rPr>
        <w:t>等</w:t>
      </w:r>
      <w:r>
        <w:rPr>
          <w:rFonts w:ascii="宋体" w:hAnsi="宋体"/>
          <w:bCs/>
          <w:color w:val="auto"/>
          <w:szCs w:val="21"/>
          <w:highlight w:val="none"/>
        </w:rPr>
        <w:t>）</w:t>
      </w:r>
      <w:r>
        <w:rPr>
          <w:rFonts w:hint="eastAsia" w:ascii="宋体" w:hAnsi="宋体"/>
          <w:bCs/>
          <w:color w:val="auto"/>
          <w:szCs w:val="21"/>
          <w:highlight w:val="none"/>
        </w:rPr>
        <w:t>及其设备；</w:t>
      </w:r>
    </w:p>
    <w:p w14:paraId="05F34A29">
      <w:pPr>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2.2.15.3</w:t>
      </w:r>
      <w:r>
        <w:rPr>
          <w:rFonts w:hint="eastAsia" w:ascii="宋体" w:hAnsi="宋体"/>
          <w:bCs/>
          <w:color w:val="auto"/>
          <w:szCs w:val="21"/>
          <w:highlight w:val="none"/>
        </w:rPr>
        <w:t>通风空调系统各类送、回风风道、百叶、散流器等；</w:t>
      </w:r>
    </w:p>
    <w:p w14:paraId="27550703">
      <w:pPr>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2.2.15.4</w:t>
      </w:r>
      <w:r>
        <w:rPr>
          <w:rFonts w:ascii="宋体" w:hAnsi="宋体"/>
          <w:color w:val="auto"/>
          <w:szCs w:val="21"/>
          <w:highlight w:val="none"/>
        </w:rPr>
        <w:t>暖</w:t>
      </w:r>
      <w:r>
        <w:rPr>
          <w:rFonts w:hint="eastAsia" w:ascii="宋体" w:hAnsi="宋体"/>
          <w:color w:val="auto"/>
          <w:szCs w:val="21"/>
          <w:highlight w:val="none"/>
        </w:rPr>
        <w:t>通系统范围内的其他工作内容。</w:t>
      </w:r>
    </w:p>
    <w:p w14:paraId="3F714B66">
      <w:pPr>
        <w:widowControl/>
        <w:tabs>
          <w:tab w:val="left" w:pos="840"/>
        </w:tabs>
        <w:adjustRightInd w:val="0"/>
        <w:snapToGrid w:val="0"/>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2.2.16公用系统：</w:t>
      </w:r>
    </w:p>
    <w:p w14:paraId="3073AC9D">
      <w:pPr>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2.2.16.1</w:t>
      </w:r>
      <w:r>
        <w:rPr>
          <w:rFonts w:hint="eastAsia" w:ascii="宋体" w:hAnsi="宋体"/>
          <w:bCs/>
          <w:color w:val="auto"/>
          <w:szCs w:val="21"/>
          <w:highlight w:val="none"/>
        </w:rPr>
        <w:t>锅炉</w:t>
      </w:r>
      <w:r>
        <w:rPr>
          <w:rFonts w:ascii="宋体" w:hAnsi="宋体"/>
          <w:bCs/>
          <w:color w:val="auto"/>
          <w:szCs w:val="21"/>
          <w:highlight w:val="none"/>
        </w:rPr>
        <w:t>水处理系统</w:t>
      </w:r>
      <w:r>
        <w:rPr>
          <w:rFonts w:hint="eastAsia" w:ascii="宋体" w:hAnsi="宋体"/>
          <w:bCs/>
          <w:color w:val="auto"/>
          <w:szCs w:val="21"/>
          <w:highlight w:val="none"/>
        </w:rPr>
        <w:t>；</w:t>
      </w:r>
    </w:p>
    <w:p w14:paraId="368ED3E8">
      <w:pPr>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2.2.16.2</w:t>
      </w:r>
      <w:r>
        <w:rPr>
          <w:rFonts w:hint="eastAsia" w:ascii="宋体" w:hAnsi="宋体"/>
          <w:bCs/>
          <w:color w:val="auto"/>
          <w:szCs w:val="21"/>
          <w:highlight w:val="none"/>
        </w:rPr>
        <w:t>除盐水管道系统；</w:t>
      </w:r>
    </w:p>
    <w:p w14:paraId="5516737A">
      <w:pPr>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2.2.16.3</w:t>
      </w:r>
      <w:r>
        <w:rPr>
          <w:rFonts w:hint="eastAsia" w:ascii="宋体" w:hAnsi="宋体"/>
          <w:bCs/>
          <w:color w:val="auto"/>
          <w:szCs w:val="21"/>
          <w:highlight w:val="none"/>
        </w:rPr>
        <w:t>生产、生活污水处理系统；</w:t>
      </w:r>
    </w:p>
    <w:p w14:paraId="0E613FFC">
      <w:pPr>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2.2.16.4</w:t>
      </w:r>
      <w:r>
        <w:rPr>
          <w:rFonts w:hint="eastAsia" w:ascii="宋体" w:hAnsi="宋体"/>
          <w:bCs/>
          <w:color w:val="auto"/>
          <w:szCs w:val="21"/>
          <w:highlight w:val="none"/>
        </w:rPr>
        <w:t>油区燃油系统及厂房内、外输油系统及储油设备；</w:t>
      </w:r>
    </w:p>
    <w:p w14:paraId="51DF45F4">
      <w:pPr>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2.2.16.5氨水站设备及附属输送管道；</w:t>
      </w:r>
    </w:p>
    <w:p w14:paraId="233D76C5">
      <w:pPr>
        <w:adjustRightInd w:val="0"/>
        <w:snapToGrid w:val="0"/>
        <w:spacing w:line="360" w:lineRule="auto"/>
        <w:ind w:left="1425" w:leftChars="229" w:hanging="945" w:hangingChars="450"/>
        <w:rPr>
          <w:rFonts w:ascii="宋体" w:hAnsi="宋体"/>
          <w:bCs/>
          <w:color w:val="auto"/>
          <w:szCs w:val="21"/>
          <w:highlight w:val="none"/>
        </w:rPr>
      </w:pPr>
      <w:r>
        <w:rPr>
          <w:rFonts w:hint="eastAsia" w:ascii="宋体" w:hAnsi="宋体"/>
          <w:color w:val="auto"/>
          <w:szCs w:val="21"/>
          <w:highlight w:val="none"/>
        </w:rPr>
        <w:t>2.2.16.6</w:t>
      </w:r>
      <w:r>
        <w:rPr>
          <w:rFonts w:hint="eastAsia" w:ascii="宋体" w:hAnsi="宋体"/>
          <w:bCs/>
          <w:color w:val="auto"/>
          <w:szCs w:val="21"/>
          <w:highlight w:val="none"/>
        </w:rPr>
        <w:t>全厂</w:t>
      </w:r>
      <w:r>
        <w:rPr>
          <w:rFonts w:hint="eastAsia" w:ascii="宋体" w:hAnsi="宋体"/>
          <w:color w:val="auto"/>
          <w:szCs w:val="21"/>
          <w:highlight w:val="none"/>
        </w:rPr>
        <w:t>所有特种设备，包括但不限于：行车，电动葫芦、叉车、铲车</w:t>
      </w:r>
      <w:r>
        <w:rPr>
          <w:rFonts w:hint="eastAsia" w:ascii="宋体" w:hAnsi="宋体"/>
          <w:bCs/>
          <w:color w:val="auto"/>
          <w:szCs w:val="21"/>
          <w:highlight w:val="none"/>
        </w:rPr>
        <w:t>等特种</w:t>
      </w:r>
      <w:r>
        <w:rPr>
          <w:rFonts w:ascii="宋体" w:hAnsi="宋体"/>
          <w:bCs/>
          <w:color w:val="auto"/>
          <w:szCs w:val="21"/>
          <w:highlight w:val="none"/>
        </w:rPr>
        <w:t>设备</w:t>
      </w:r>
      <w:r>
        <w:rPr>
          <w:rFonts w:hint="eastAsia" w:ascii="宋体" w:hAnsi="宋体"/>
          <w:color w:val="auto"/>
          <w:szCs w:val="21"/>
          <w:highlight w:val="none"/>
        </w:rPr>
        <w:t>例行含的保养，每年一次年检前维修，确保年检通过</w:t>
      </w:r>
      <w:r>
        <w:rPr>
          <w:rFonts w:hint="eastAsia" w:ascii="宋体" w:hAnsi="宋体"/>
          <w:bCs/>
          <w:color w:val="auto"/>
          <w:szCs w:val="21"/>
          <w:highlight w:val="none"/>
        </w:rPr>
        <w:t>；</w:t>
      </w:r>
    </w:p>
    <w:p w14:paraId="77CAA559">
      <w:pPr>
        <w:adjustRightInd w:val="0"/>
        <w:snapToGrid w:val="0"/>
        <w:spacing w:line="360" w:lineRule="auto"/>
        <w:ind w:left="1425" w:leftChars="229" w:hanging="945" w:hangingChars="450"/>
        <w:rPr>
          <w:rFonts w:ascii="宋体" w:hAnsi="宋体"/>
          <w:bCs/>
          <w:color w:val="auto"/>
          <w:szCs w:val="21"/>
          <w:highlight w:val="none"/>
        </w:rPr>
      </w:pPr>
      <w:r>
        <w:rPr>
          <w:rFonts w:hint="eastAsia" w:ascii="宋体" w:hAnsi="宋体"/>
          <w:color w:val="auto"/>
          <w:szCs w:val="21"/>
          <w:highlight w:val="none"/>
        </w:rPr>
        <w:t>2.2.16.7全厂各类排污泵、潜水泵等；</w:t>
      </w:r>
    </w:p>
    <w:p w14:paraId="65A0F9C2">
      <w:pPr>
        <w:adjustRightInd w:val="0"/>
        <w:snapToGrid w:val="0"/>
        <w:spacing w:line="360" w:lineRule="auto"/>
        <w:ind w:left="1425" w:leftChars="229" w:hanging="945" w:hangingChars="450"/>
        <w:rPr>
          <w:rFonts w:ascii="宋体" w:hAnsi="宋体"/>
          <w:bCs/>
          <w:color w:val="auto"/>
          <w:szCs w:val="21"/>
          <w:highlight w:val="none"/>
        </w:rPr>
      </w:pPr>
      <w:r>
        <w:rPr>
          <w:rFonts w:hint="eastAsia" w:ascii="宋体" w:hAnsi="宋体"/>
          <w:color w:val="auto"/>
          <w:szCs w:val="21"/>
          <w:highlight w:val="none"/>
        </w:rPr>
        <w:t>2.2.16.8</w:t>
      </w:r>
      <w:r>
        <w:rPr>
          <w:rFonts w:hint="eastAsia" w:ascii="宋体" w:hAnsi="宋体"/>
          <w:bCs/>
          <w:color w:val="auto"/>
          <w:szCs w:val="21"/>
          <w:highlight w:val="none"/>
        </w:rPr>
        <w:t>全厂</w:t>
      </w:r>
      <w:r>
        <w:rPr>
          <w:rFonts w:ascii="宋体" w:hAnsi="宋体"/>
          <w:bCs/>
          <w:color w:val="auto"/>
          <w:szCs w:val="21"/>
          <w:highlight w:val="none"/>
        </w:rPr>
        <w:t>汽水取样</w:t>
      </w:r>
      <w:r>
        <w:rPr>
          <w:rFonts w:hint="eastAsia" w:ascii="宋体" w:hAnsi="宋体"/>
          <w:bCs/>
          <w:color w:val="auto"/>
          <w:szCs w:val="21"/>
          <w:highlight w:val="none"/>
        </w:rPr>
        <w:t>系统；</w:t>
      </w:r>
    </w:p>
    <w:p w14:paraId="63755AD0">
      <w:pPr>
        <w:adjustRightInd w:val="0"/>
        <w:snapToGrid w:val="0"/>
        <w:spacing w:line="360" w:lineRule="auto"/>
        <w:ind w:left="1425" w:leftChars="229" w:hanging="945" w:hangingChars="450"/>
        <w:rPr>
          <w:rFonts w:ascii="宋体" w:hAnsi="宋体"/>
          <w:bCs/>
          <w:color w:val="auto"/>
          <w:szCs w:val="21"/>
          <w:highlight w:val="none"/>
        </w:rPr>
      </w:pPr>
      <w:r>
        <w:rPr>
          <w:rFonts w:hint="eastAsia" w:ascii="宋体" w:hAnsi="宋体"/>
          <w:color w:val="auto"/>
          <w:szCs w:val="21"/>
          <w:highlight w:val="none"/>
        </w:rPr>
        <w:t>2.2.16.9</w:t>
      </w:r>
      <w:r>
        <w:rPr>
          <w:rFonts w:hint="eastAsia" w:ascii="宋体" w:hAnsi="宋体"/>
          <w:bCs/>
          <w:color w:val="auto"/>
          <w:szCs w:val="21"/>
          <w:highlight w:val="none"/>
        </w:rPr>
        <w:t>全厂化学</w:t>
      </w:r>
      <w:r>
        <w:rPr>
          <w:rFonts w:ascii="宋体" w:hAnsi="宋体"/>
          <w:bCs/>
          <w:color w:val="auto"/>
          <w:szCs w:val="21"/>
          <w:highlight w:val="none"/>
        </w:rPr>
        <w:t>加药系统</w:t>
      </w:r>
      <w:r>
        <w:rPr>
          <w:rFonts w:hint="eastAsia" w:ascii="宋体" w:hAnsi="宋体"/>
          <w:bCs/>
          <w:color w:val="auto"/>
          <w:szCs w:val="21"/>
          <w:highlight w:val="none"/>
        </w:rPr>
        <w:t>；</w:t>
      </w:r>
    </w:p>
    <w:p w14:paraId="44DC6F54">
      <w:pPr>
        <w:adjustRightInd w:val="0"/>
        <w:snapToGrid w:val="0"/>
        <w:spacing w:line="360" w:lineRule="auto"/>
        <w:ind w:left="1425" w:leftChars="229" w:hanging="945" w:hangingChars="450"/>
        <w:rPr>
          <w:rFonts w:ascii="宋体" w:hAnsi="宋体"/>
          <w:bCs/>
          <w:color w:val="auto"/>
          <w:szCs w:val="21"/>
          <w:highlight w:val="none"/>
        </w:rPr>
      </w:pPr>
      <w:r>
        <w:rPr>
          <w:rFonts w:hint="eastAsia" w:ascii="宋体" w:hAnsi="宋体"/>
          <w:color w:val="auto"/>
          <w:szCs w:val="21"/>
          <w:highlight w:val="none"/>
        </w:rPr>
        <w:t>2.2.16.10</w:t>
      </w:r>
      <w:r>
        <w:rPr>
          <w:rFonts w:hint="eastAsia" w:ascii="宋体" w:hAnsi="宋体"/>
          <w:bCs/>
          <w:color w:val="auto"/>
          <w:szCs w:val="21"/>
          <w:highlight w:val="none"/>
        </w:rPr>
        <w:t>除臭装置系统及设备</w:t>
      </w:r>
    </w:p>
    <w:p w14:paraId="1A50C3F0">
      <w:pPr>
        <w:adjustRightInd w:val="0"/>
        <w:snapToGrid w:val="0"/>
        <w:spacing w:line="360" w:lineRule="auto"/>
        <w:ind w:left="1425" w:leftChars="229" w:hanging="945" w:hangingChars="450"/>
        <w:rPr>
          <w:rFonts w:ascii="宋体" w:hAnsi="宋体"/>
          <w:bCs/>
          <w:color w:val="auto"/>
          <w:szCs w:val="21"/>
          <w:highlight w:val="none"/>
        </w:rPr>
      </w:pPr>
      <w:r>
        <w:rPr>
          <w:rFonts w:hint="eastAsia" w:ascii="宋体" w:hAnsi="宋体"/>
          <w:color w:val="auto"/>
          <w:szCs w:val="21"/>
          <w:highlight w:val="none"/>
        </w:rPr>
        <w:t>2.2.16.11</w:t>
      </w:r>
      <w:r>
        <w:rPr>
          <w:rFonts w:hint="eastAsia" w:ascii="宋体" w:hAnsi="宋体"/>
          <w:bCs/>
          <w:color w:val="auto"/>
          <w:szCs w:val="21"/>
          <w:highlight w:val="none"/>
        </w:rPr>
        <w:t>其他附属相关系统及设备。</w:t>
      </w:r>
    </w:p>
    <w:p w14:paraId="18D7A464">
      <w:pPr>
        <w:adjustRightInd w:val="0"/>
        <w:snapToGrid w:val="0"/>
        <w:spacing w:line="360" w:lineRule="auto"/>
        <w:ind w:left="1425" w:leftChars="229" w:hanging="945" w:hangingChars="450"/>
        <w:rPr>
          <w:rFonts w:ascii="宋体" w:hAnsi="宋体"/>
          <w:bCs/>
          <w:color w:val="auto"/>
          <w:szCs w:val="21"/>
          <w:highlight w:val="none"/>
        </w:rPr>
      </w:pPr>
      <w:r>
        <w:rPr>
          <w:rFonts w:hint="eastAsia" w:ascii="宋体" w:hAnsi="宋体"/>
          <w:color w:val="auto"/>
          <w:szCs w:val="21"/>
          <w:highlight w:val="none"/>
        </w:rPr>
        <w:t>2.2.16.12厂区排水系统的维修和日常维护，包括工业污水管网、厂区雨水管网、生活污水管网、污水输送管网的疏通维护。</w:t>
      </w:r>
    </w:p>
    <w:p w14:paraId="3DDEBB81">
      <w:pPr>
        <w:widowControl/>
        <w:tabs>
          <w:tab w:val="left" w:pos="840"/>
        </w:tabs>
        <w:adjustRightInd w:val="0"/>
        <w:snapToGrid w:val="0"/>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2.2.17</w:t>
      </w:r>
      <w:r>
        <w:rPr>
          <w:rFonts w:ascii="宋体" w:hAnsi="宋体"/>
          <w:b/>
          <w:color w:val="auto"/>
          <w:szCs w:val="21"/>
          <w:highlight w:val="none"/>
        </w:rPr>
        <w:t>电气部分</w:t>
      </w:r>
    </w:p>
    <w:p w14:paraId="7BA5AA3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2.2.17.1照明系统（包括事故照明）、检修及临时电源系统及设备的维护工作。</w:t>
      </w:r>
    </w:p>
    <w:p w14:paraId="2ED4827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2.2.17.2厂用电高、低压配电设备.</w:t>
      </w:r>
    </w:p>
    <w:p w14:paraId="01E2E49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2.2.17.3发电机、变压器及高压出线系统。</w:t>
      </w:r>
    </w:p>
    <w:p w14:paraId="7AA816C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2.2.17.4 35KV、10KV、400V配电装置及其设备。</w:t>
      </w:r>
    </w:p>
    <w:p w14:paraId="0B4FCDA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2.2.17.5发电机励磁系统、同期系统。</w:t>
      </w:r>
    </w:p>
    <w:p w14:paraId="488E86A9">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2.2.17.6直流、蓄电池系统及设备，UPS电源系统及设备含例行的UPS电池冲放电试验。</w:t>
      </w:r>
    </w:p>
    <w:p w14:paraId="0BE7F526">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2.2.17.7电气一、二次回路设备相关保护。</w:t>
      </w:r>
    </w:p>
    <w:p w14:paraId="45F896DB">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2.2.17.8继电保护、自动、通讯装置</w:t>
      </w:r>
    </w:p>
    <w:p w14:paraId="05030B17">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2.2.17.9</w:t>
      </w:r>
      <w:r>
        <w:rPr>
          <w:rFonts w:ascii="宋体" w:hAnsi="宋体"/>
          <w:color w:val="auto"/>
          <w:szCs w:val="21"/>
          <w:highlight w:val="none"/>
        </w:rPr>
        <w:t>所有转动机械</w:t>
      </w:r>
      <w:r>
        <w:rPr>
          <w:rFonts w:hint="eastAsia" w:ascii="宋体" w:hAnsi="宋体"/>
          <w:color w:val="auto"/>
          <w:szCs w:val="21"/>
          <w:highlight w:val="none"/>
        </w:rPr>
        <w:t>的高、低压</w:t>
      </w:r>
      <w:r>
        <w:rPr>
          <w:rFonts w:ascii="宋体" w:hAnsi="宋体"/>
          <w:color w:val="auto"/>
          <w:szCs w:val="21"/>
          <w:highlight w:val="none"/>
        </w:rPr>
        <w:t>电机</w:t>
      </w:r>
      <w:r>
        <w:rPr>
          <w:rFonts w:hint="eastAsia" w:ascii="宋体" w:hAnsi="宋体"/>
          <w:color w:val="auto"/>
          <w:szCs w:val="21"/>
          <w:highlight w:val="none"/>
        </w:rPr>
        <w:t>及其直流电机</w:t>
      </w:r>
    </w:p>
    <w:p w14:paraId="5C365991">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2.2.17.10高、低压变频器装置。</w:t>
      </w:r>
    </w:p>
    <w:p w14:paraId="1AF2B3AE">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2.2.17.11</w:t>
      </w:r>
      <w:r>
        <w:rPr>
          <w:rFonts w:hint="eastAsia" w:ascii="宋体" w:hAnsi="宋体"/>
          <w:bCs/>
          <w:color w:val="auto"/>
          <w:szCs w:val="21"/>
          <w:highlight w:val="none"/>
        </w:rPr>
        <w:t>全厂电缆夹层、电缆竖井、电缆桥架、电缆沟及其盖板等检查、维护及恢复工作</w:t>
      </w:r>
      <w:r>
        <w:rPr>
          <w:rFonts w:hint="eastAsia" w:ascii="宋体" w:hAnsi="宋体"/>
          <w:color w:val="auto"/>
          <w:szCs w:val="21"/>
          <w:highlight w:val="none"/>
        </w:rPr>
        <w:t>；</w:t>
      </w:r>
    </w:p>
    <w:p w14:paraId="545935E6">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2.2.17.12</w:t>
      </w:r>
      <w:r>
        <w:rPr>
          <w:rFonts w:ascii="宋体" w:hAnsi="宋体"/>
          <w:color w:val="auto"/>
          <w:szCs w:val="21"/>
          <w:highlight w:val="none"/>
        </w:rPr>
        <w:t>厂</w:t>
      </w:r>
      <w:r>
        <w:rPr>
          <w:rFonts w:hint="eastAsia" w:ascii="宋体" w:hAnsi="宋体"/>
          <w:color w:val="auto"/>
          <w:szCs w:val="21"/>
          <w:highlight w:val="none"/>
        </w:rPr>
        <w:t>用高、</w:t>
      </w:r>
      <w:r>
        <w:rPr>
          <w:rFonts w:ascii="宋体" w:hAnsi="宋体"/>
          <w:color w:val="auto"/>
          <w:szCs w:val="21"/>
          <w:highlight w:val="none"/>
        </w:rPr>
        <w:t>低压</w:t>
      </w:r>
      <w:r>
        <w:rPr>
          <w:rFonts w:hint="eastAsia" w:ascii="宋体" w:hAnsi="宋体"/>
          <w:color w:val="auto"/>
          <w:szCs w:val="21"/>
          <w:highlight w:val="none"/>
        </w:rPr>
        <w:t>系统，设备接地及接地网；防雷接地网;</w:t>
      </w:r>
    </w:p>
    <w:p w14:paraId="264074F8">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2.2.17.13大屏幕系统、航空障碍灯；</w:t>
      </w:r>
    </w:p>
    <w:p w14:paraId="33BB7A6F">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2.2.17.14全厂屋顶风机、轴流风机等通风电气设备</w:t>
      </w:r>
    </w:p>
    <w:p w14:paraId="7840D20B">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2.2.17.15电气设备预防性试验、带电清扫；</w:t>
      </w:r>
    </w:p>
    <w:p w14:paraId="204E8EE8">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2.2.17.16全厂所有电气用计量表计，变送器，互感器，继电器，及保护装置的校验。</w:t>
      </w:r>
    </w:p>
    <w:p w14:paraId="2B7E06D8">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2.2.17.17发变组包括励磁系统相关保护的校验。</w:t>
      </w:r>
    </w:p>
    <w:p w14:paraId="638BCA58">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2.2.17.18全厂电气设备电气连锁的相关校验及传动试验。</w:t>
      </w:r>
    </w:p>
    <w:p w14:paraId="64CF2525">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2.2.17.19 发电机并网假同期试验，及其它同期点的假同期试验。</w:t>
      </w:r>
    </w:p>
    <w:p w14:paraId="7F521781">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2.2.17.20 发变组励磁系统大修后开机时的相关试验。</w:t>
      </w:r>
    </w:p>
    <w:p w14:paraId="34BB5B1F">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2.2.17.21 400V备自投装置检查及校验。</w:t>
      </w:r>
    </w:p>
    <w:p w14:paraId="6CE984D0">
      <w:pPr>
        <w:adjustRightInd w:val="0"/>
        <w:snapToGrid w:val="0"/>
        <w:spacing w:line="360" w:lineRule="auto"/>
        <w:ind w:left="1546" w:leftChars="229" w:hanging="1066" w:hangingChars="508"/>
        <w:rPr>
          <w:rFonts w:ascii="宋体" w:hAnsi="宋体"/>
          <w:color w:val="auto"/>
          <w:szCs w:val="21"/>
          <w:highlight w:val="none"/>
        </w:rPr>
      </w:pPr>
      <w:r>
        <w:rPr>
          <w:rFonts w:hint="eastAsia" w:ascii="宋体" w:hAnsi="宋体"/>
          <w:color w:val="auto"/>
          <w:szCs w:val="21"/>
          <w:highlight w:val="none"/>
        </w:rPr>
        <w:t>2.2.17.22 所有配电设备端子排的紧固及所有一次设备连接处的紧固及更换。</w:t>
      </w:r>
    </w:p>
    <w:p w14:paraId="4F42EEA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2.2.17.23全厂一次设备防锈防腐处理。</w:t>
      </w:r>
    </w:p>
    <w:p w14:paraId="06299E2F">
      <w:pPr>
        <w:adjustRightInd w:val="0"/>
        <w:snapToGrid w:val="0"/>
        <w:spacing w:line="360" w:lineRule="auto"/>
        <w:ind w:left="420" w:leftChars="200"/>
        <w:rPr>
          <w:rFonts w:hint="eastAsia" w:ascii="宋体" w:hAnsi="宋体"/>
          <w:color w:val="auto"/>
          <w:szCs w:val="21"/>
          <w:highlight w:val="none"/>
        </w:rPr>
      </w:pPr>
      <w:r>
        <w:rPr>
          <w:rFonts w:hint="eastAsia" w:ascii="宋体" w:hAnsi="宋体"/>
          <w:color w:val="auto"/>
          <w:szCs w:val="21"/>
          <w:highlight w:val="none"/>
        </w:rPr>
        <w:t>2.2.17.24高低压电机的大修及电气高压试验项目不包含在日常检修维护范围内。</w:t>
      </w:r>
    </w:p>
    <w:p w14:paraId="396D82B1">
      <w:pPr>
        <w:adjustRightInd w:val="0"/>
        <w:snapToGrid w:val="0"/>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2.2.17.25其他电气设备。</w:t>
      </w:r>
    </w:p>
    <w:p w14:paraId="1BBA12F9">
      <w:pPr>
        <w:adjustRightInd w:val="0"/>
        <w:snapToGrid w:val="0"/>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2.2.18</w:t>
      </w:r>
      <w:r>
        <w:rPr>
          <w:rFonts w:ascii="宋体" w:hAnsi="宋体"/>
          <w:b/>
          <w:color w:val="auto"/>
          <w:szCs w:val="21"/>
          <w:highlight w:val="none"/>
        </w:rPr>
        <w:t>热控部分</w:t>
      </w:r>
      <w:r>
        <w:rPr>
          <w:rFonts w:hint="eastAsia" w:ascii="宋体" w:hAnsi="宋体"/>
          <w:b/>
          <w:color w:val="auto"/>
          <w:szCs w:val="21"/>
          <w:highlight w:val="none"/>
        </w:rPr>
        <w:t>：</w:t>
      </w:r>
    </w:p>
    <w:p w14:paraId="1AC7FE83">
      <w:pPr>
        <w:adjustRightInd w:val="0"/>
        <w:snapToGrid w:val="0"/>
        <w:spacing w:line="360" w:lineRule="auto"/>
        <w:ind w:left="1410" w:leftChars="203" w:hanging="984" w:hangingChars="469"/>
        <w:rPr>
          <w:rFonts w:ascii="宋体" w:hAnsi="宋体"/>
          <w:color w:val="auto"/>
          <w:szCs w:val="21"/>
          <w:highlight w:val="none"/>
        </w:rPr>
      </w:pPr>
      <w:r>
        <w:rPr>
          <w:rFonts w:hint="eastAsia" w:ascii="宋体" w:hAnsi="宋体"/>
          <w:color w:val="auto"/>
          <w:szCs w:val="21"/>
          <w:highlight w:val="none"/>
        </w:rPr>
        <w:t>2.2.18.1</w:t>
      </w:r>
      <w:r>
        <w:rPr>
          <w:rFonts w:ascii="宋体" w:hAnsi="宋体"/>
          <w:color w:val="auto"/>
          <w:szCs w:val="21"/>
          <w:highlight w:val="none"/>
        </w:rPr>
        <w:t>所有就地</w:t>
      </w:r>
      <w:r>
        <w:rPr>
          <w:rFonts w:hint="eastAsia" w:ascii="宋体" w:hAnsi="宋体"/>
          <w:color w:val="auto"/>
          <w:szCs w:val="21"/>
          <w:highlight w:val="none"/>
        </w:rPr>
        <w:t>及远传</w:t>
      </w:r>
      <w:r>
        <w:rPr>
          <w:rFonts w:ascii="宋体" w:hAnsi="宋体"/>
          <w:color w:val="auto"/>
          <w:szCs w:val="21"/>
          <w:highlight w:val="none"/>
        </w:rPr>
        <w:t>检测元件、表计、变送器、电（气）动执行机构、电动门、电磁阀等</w:t>
      </w:r>
      <w:r>
        <w:rPr>
          <w:rFonts w:hint="eastAsia" w:ascii="宋体" w:hAnsi="宋体"/>
          <w:color w:val="auto"/>
          <w:szCs w:val="21"/>
          <w:highlight w:val="none"/>
        </w:rPr>
        <w:t>的校验、试验、维护、检修工作；（定期提供的检测报表，半年一次。有相应的试验室仪表，维修人员有相应的上岗证书）；</w:t>
      </w:r>
    </w:p>
    <w:p w14:paraId="7CBB614B">
      <w:pPr>
        <w:adjustRightInd w:val="0"/>
        <w:snapToGrid w:val="0"/>
        <w:spacing w:line="360" w:lineRule="auto"/>
        <w:ind w:left="1410" w:leftChars="203" w:hanging="984" w:hangingChars="469"/>
        <w:rPr>
          <w:rFonts w:ascii="宋体" w:hAnsi="宋体"/>
          <w:color w:val="auto"/>
          <w:szCs w:val="21"/>
          <w:highlight w:val="none"/>
        </w:rPr>
      </w:pPr>
      <w:r>
        <w:rPr>
          <w:rFonts w:hint="eastAsia" w:ascii="宋体" w:hAnsi="宋体"/>
          <w:color w:val="auto"/>
          <w:szCs w:val="21"/>
          <w:highlight w:val="none"/>
        </w:rPr>
        <w:t>2.2.18.2</w:t>
      </w:r>
      <w:r>
        <w:rPr>
          <w:rFonts w:ascii="宋体" w:hAnsi="宋体"/>
          <w:color w:val="auto"/>
          <w:szCs w:val="21"/>
          <w:highlight w:val="none"/>
        </w:rPr>
        <w:t>独立于DCS以外的系统</w:t>
      </w:r>
      <w:r>
        <w:rPr>
          <w:rFonts w:hint="eastAsia" w:ascii="宋体" w:hAnsi="宋体"/>
          <w:color w:val="auto"/>
          <w:szCs w:val="21"/>
          <w:highlight w:val="none"/>
        </w:rPr>
        <w:t>（如</w:t>
      </w:r>
      <w:r>
        <w:rPr>
          <w:rFonts w:ascii="宋体" w:hAnsi="宋体"/>
          <w:color w:val="auto"/>
          <w:szCs w:val="21"/>
          <w:highlight w:val="none"/>
        </w:rPr>
        <w:t>工业电视、空压机、污泥称重</w:t>
      </w:r>
      <w:r>
        <w:rPr>
          <w:rFonts w:hint="eastAsia" w:ascii="宋体" w:hAnsi="宋体"/>
          <w:color w:val="auto"/>
          <w:szCs w:val="21"/>
          <w:highlight w:val="none"/>
        </w:rPr>
        <w:t>（电子汽车衡）</w:t>
      </w:r>
      <w:r>
        <w:rPr>
          <w:rFonts w:ascii="宋体" w:hAnsi="宋体"/>
          <w:color w:val="auto"/>
          <w:szCs w:val="21"/>
          <w:highlight w:val="none"/>
        </w:rPr>
        <w:t>、污泥卸料门</w:t>
      </w:r>
      <w:r>
        <w:rPr>
          <w:rFonts w:hint="eastAsia" w:ascii="宋体" w:hAnsi="宋体"/>
          <w:color w:val="auto"/>
          <w:szCs w:val="21"/>
          <w:highlight w:val="none"/>
        </w:rPr>
        <w:t>、污泥吊、安防等各种监控、PLC程控系统）</w:t>
      </w:r>
      <w:r>
        <w:rPr>
          <w:rFonts w:ascii="宋体" w:hAnsi="宋体"/>
          <w:color w:val="auto"/>
          <w:szCs w:val="21"/>
          <w:highlight w:val="none"/>
        </w:rPr>
        <w:t>等</w:t>
      </w:r>
      <w:r>
        <w:rPr>
          <w:rFonts w:hint="eastAsia" w:ascii="宋体" w:hAnsi="宋体"/>
          <w:color w:val="auto"/>
          <w:szCs w:val="21"/>
          <w:highlight w:val="none"/>
        </w:rPr>
        <w:t>的维护、检修；</w:t>
      </w:r>
    </w:p>
    <w:p w14:paraId="42A17381">
      <w:pPr>
        <w:adjustRightInd w:val="0"/>
        <w:snapToGrid w:val="0"/>
        <w:spacing w:line="360" w:lineRule="auto"/>
        <w:ind w:left="1410" w:leftChars="203" w:hanging="984" w:hangingChars="469"/>
        <w:rPr>
          <w:rFonts w:hint="eastAsia" w:ascii="宋体" w:hAnsi="宋体"/>
          <w:color w:val="auto"/>
          <w:szCs w:val="21"/>
          <w:highlight w:val="none"/>
        </w:rPr>
      </w:pPr>
      <w:r>
        <w:rPr>
          <w:rFonts w:hint="eastAsia" w:ascii="宋体" w:hAnsi="宋体"/>
          <w:color w:val="auto"/>
          <w:szCs w:val="21"/>
          <w:highlight w:val="none"/>
        </w:rPr>
        <w:t>2.2.18.3全厂DCS控制系统、全厂PLC控制系统的逻辑调整不在本次招标范围内。</w:t>
      </w:r>
    </w:p>
    <w:p w14:paraId="356DCAD1">
      <w:pPr>
        <w:adjustRightInd w:val="0"/>
        <w:snapToGrid w:val="0"/>
        <w:spacing w:line="360" w:lineRule="auto"/>
        <w:ind w:left="1410" w:leftChars="203" w:hanging="984" w:hangingChars="469"/>
        <w:rPr>
          <w:rFonts w:hint="eastAsia" w:ascii="宋体" w:hAnsi="宋体"/>
          <w:color w:val="auto"/>
          <w:szCs w:val="21"/>
          <w:highlight w:val="none"/>
        </w:rPr>
      </w:pPr>
      <w:r>
        <w:rPr>
          <w:rFonts w:hint="eastAsia" w:ascii="宋体" w:hAnsi="宋体"/>
          <w:color w:val="auto"/>
          <w:szCs w:val="21"/>
          <w:highlight w:val="none"/>
        </w:rPr>
        <w:t>2.2.18.4其他热控设备，如做启机前的连锁保护试验，启炉前的连锁试验。</w:t>
      </w:r>
    </w:p>
    <w:p w14:paraId="3500DF09">
      <w:pPr>
        <w:adjustRightInd w:val="0"/>
        <w:snapToGrid w:val="0"/>
        <w:spacing w:line="360" w:lineRule="auto"/>
        <w:ind w:left="1410" w:leftChars="203" w:hanging="984" w:hangingChars="469"/>
        <w:rPr>
          <w:rFonts w:hint="eastAsia" w:ascii="宋体" w:hAnsi="宋体"/>
          <w:color w:val="auto"/>
          <w:szCs w:val="21"/>
          <w:highlight w:val="none"/>
        </w:rPr>
      </w:pPr>
      <w:r>
        <w:rPr>
          <w:rFonts w:hint="eastAsia" w:ascii="宋体" w:hAnsi="宋体"/>
          <w:color w:val="auto"/>
          <w:szCs w:val="21"/>
          <w:highlight w:val="none"/>
        </w:rPr>
        <w:t>2.2.18.5全厂的工业电视监控系统、全厂自动火灾报警系统，全厂电话通讯系统，全厂办公网络系统，厂区安保监控系统，可燃、有害检测报警系统，烟气在线检测分析仪表系统</w:t>
      </w:r>
    </w:p>
    <w:p w14:paraId="3D8894E5">
      <w:pPr>
        <w:adjustRightInd w:val="0"/>
        <w:snapToGrid w:val="0"/>
        <w:spacing w:line="360" w:lineRule="auto"/>
        <w:ind w:left="1410" w:leftChars="203" w:hanging="984" w:hangingChars="469"/>
        <w:rPr>
          <w:rFonts w:hint="eastAsia" w:ascii="宋体" w:hAnsi="宋体"/>
          <w:color w:val="auto"/>
          <w:szCs w:val="21"/>
          <w:highlight w:val="none"/>
        </w:rPr>
      </w:pPr>
      <w:r>
        <w:rPr>
          <w:rFonts w:hint="eastAsia" w:ascii="宋体" w:hAnsi="宋体"/>
          <w:color w:val="auto"/>
          <w:szCs w:val="21"/>
          <w:highlight w:val="none"/>
        </w:rPr>
        <w:t>2.2.18.6全厂各类称重计量装置，化验仪表、仪器设备。</w:t>
      </w:r>
    </w:p>
    <w:p w14:paraId="5E2A0541">
      <w:pPr>
        <w:adjustRightInd w:val="0"/>
        <w:snapToGrid w:val="0"/>
        <w:spacing w:line="360" w:lineRule="auto"/>
        <w:ind w:left="1410" w:leftChars="203" w:hanging="984" w:hangingChars="469"/>
        <w:rPr>
          <w:rFonts w:ascii="宋体" w:hAnsi="宋体"/>
          <w:color w:val="auto"/>
          <w:szCs w:val="21"/>
          <w:highlight w:val="none"/>
        </w:rPr>
      </w:pPr>
      <w:r>
        <w:rPr>
          <w:rFonts w:hint="eastAsia" w:ascii="宋体" w:hAnsi="宋体"/>
          <w:color w:val="auto"/>
          <w:szCs w:val="21"/>
          <w:highlight w:val="none"/>
        </w:rPr>
        <w:t>2.2.19其它：</w:t>
      </w:r>
    </w:p>
    <w:p w14:paraId="65FD7D16">
      <w:pPr>
        <w:adjustRightInd w:val="0"/>
        <w:snapToGrid w:val="0"/>
        <w:spacing w:line="360" w:lineRule="auto"/>
        <w:ind w:left="1410" w:leftChars="203" w:hanging="984" w:hangingChars="469"/>
        <w:rPr>
          <w:rFonts w:ascii="宋体" w:hAnsi="宋体"/>
          <w:color w:val="auto"/>
          <w:szCs w:val="21"/>
          <w:highlight w:val="none"/>
        </w:rPr>
      </w:pPr>
      <w:r>
        <w:rPr>
          <w:rFonts w:hint="eastAsia" w:ascii="宋体" w:hAnsi="宋体"/>
          <w:color w:val="auto"/>
          <w:szCs w:val="21"/>
          <w:highlight w:val="none"/>
        </w:rPr>
        <w:t>2.2.19.1机组正常运行期间和备用期间所进行的各种检修（包括检查、修理、试验、测绘、技术记录及其整理和移交等）；</w:t>
      </w:r>
    </w:p>
    <w:p w14:paraId="425C5034">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2.2.19.2机组检修、节假日调停检修、各类抢修、临修以及设备的定修；</w:t>
      </w:r>
    </w:p>
    <w:p w14:paraId="144FA30F">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2.2.19.3在机组运行期间通过系统切换、设备轮换能进行的检修项目全部列入日常维修范围；</w:t>
      </w:r>
    </w:p>
    <w:p w14:paraId="2FC23FFE">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2.2.19.4厂房钢结构及紧身封闭、沟道、泵坑、各种水箱、换热器、扩容器、支吊架、各种管件（包括阀门等）、平台、步道、楼梯、栏杆、储气罐、滤油机、建筑物和设备的沉降观测点等；</w:t>
      </w:r>
    </w:p>
    <w:p w14:paraId="5E66CD13">
      <w:pPr>
        <w:pStyle w:val="6"/>
        <w:adjustRightInd w:val="0"/>
        <w:snapToGrid w:val="0"/>
        <w:spacing w:line="360" w:lineRule="auto"/>
        <w:ind w:left="1410" w:leftChars="203" w:hanging="984" w:hangingChars="469"/>
        <w:rPr>
          <w:rFonts w:hint="eastAsia" w:hAnsi="宋体"/>
          <w:color w:val="auto"/>
          <w:highlight w:val="none"/>
        </w:rPr>
      </w:pPr>
      <w:r>
        <w:rPr>
          <w:rFonts w:hint="eastAsia" w:hAnsi="宋体"/>
          <w:color w:val="auto"/>
          <w:highlight w:val="none"/>
        </w:rPr>
        <w:t>2.2.19.5检修维护工作中的脚手架搭设、拆除，保温、防腐、油漆等工作，脚手架材料（钢管、扣件、木板等）均由</w:t>
      </w:r>
      <w:r>
        <w:rPr>
          <w:rFonts w:hint="eastAsia" w:hAnsi="宋体"/>
          <w:color w:val="auto"/>
          <w:highlight w:val="none"/>
          <w:lang w:eastAsia="zh-CN"/>
        </w:rPr>
        <w:t>响应人</w:t>
      </w:r>
      <w:r>
        <w:rPr>
          <w:rFonts w:hint="eastAsia" w:hAnsi="宋体"/>
          <w:color w:val="auto"/>
          <w:highlight w:val="none"/>
        </w:rPr>
        <w:t>提供；</w:t>
      </w:r>
      <w:r>
        <w:rPr>
          <w:rFonts w:hint="eastAsia"/>
          <w:color w:val="auto"/>
          <w:highlight w:val="none"/>
        </w:rPr>
        <w:t>保温材料、防腐油漆由</w:t>
      </w:r>
      <w:r>
        <w:rPr>
          <w:rFonts w:hint="eastAsia"/>
          <w:color w:val="auto"/>
          <w:highlight w:val="none"/>
          <w:lang w:eastAsia="zh-CN"/>
        </w:rPr>
        <w:t>交易发起人</w:t>
      </w:r>
      <w:r>
        <w:rPr>
          <w:rFonts w:hint="eastAsia"/>
          <w:color w:val="auto"/>
          <w:highlight w:val="none"/>
        </w:rPr>
        <w:t>提供。</w:t>
      </w:r>
    </w:p>
    <w:p w14:paraId="7BB53675">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2.2.19.6</w:t>
      </w:r>
      <w:r>
        <w:rPr>
          <w:rFonts w:hint="eastAsia" w:hAnsi="宋体"/>
          <w:color w:val="auto"/>
          <w:highlight w:val="none"/>
          <w:lang w:eastAsia="zh-CN"/>
        </w:rPr>
        <w:t>交易发起人</w:t>
      </w:r>
      <w:r>
        <w:rPr>
          <w:rFonts w:hint="eastAsia" w:hAnsi="宋体"/>
          <w:color w:val="auto"/>
          <w:highlight w:val="none"/>
        </w:rPr>
        <w:t>提供的检修维护专用设备和工器具；</w:t>
      </w:r>
    </w:p>
    <w:p w14:paraId="28F316BF">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2.2.19.7设备运行中承压部件的带压堵漏检修工作,公用系统的隔离、加堵（安规规定的除外）；</w:t>
      </w:r>
    </w:p>
    <w:p w14:paraId="12E378CB">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2.2.19.8安全</w:t>
      </w:r>
      <w:r>
        <w:rPr>
          <w:rFonts w:hint="eastAsia" w:hAnsi="宋体"/>
          <w:color w:val="auto"/>
          <w:highlight w:val="none"/>
          <w:lang w:eastAsia="zh-CN"/>
        </w:rPr>
        <w:t>阀的检修、更换、</w:t>
      </w:r>
      <w:r>
        <w:rPr>
          <w:rFonts w:hint="eastAsia" w:hAnsi="宋体"/>
          <w:color w:val="auto"/>
          <w:highlight w:val="none"/>
        </w:rPr>
        <w:t>定期送检（校验费用由</w:t>
      </w:r>
      <w:r>
        <w:rPr>
          <w:rFonts w:hint="eastAsia" w:hAnsi="宋体"/>
          <w:color w:val="auto"/>
          <w:highlight w:val="none"/>
          <w:lang w:eastAsia="zh-CN"/>
        </w:rPr>
        <w:t>交易发起人</w:t>
      </w:r>
      <w:r>
        <w:rPr>
          <w:rFonts w:hint="eastAsia" w:hAnsi="宋体"/>
          <w:color w:val="auto"/>
          <w:highlight w:val="none"/>
        </w:rPr>
        <w:t>承担）；</w:t>
      </w:r>
    </w:p>
    <w:p w14:paraId="1F0CCC14">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2.2.19.9配合所有电压等级的</w:t>
      </w:r>
      <w:r>
        <w:rPr>
          <w:rFonts w:hAnsi="宋体"/>
          <w:color w:val="auto"/>
          <w:highlight w:val="none"/>
        </w:rPr>
        <w:t>电气</w:t>
      </w:r>
      <w:r>
        <w:rPr>
          <w:rFonts w:hint="eastAsia" w:hAnsi="宋体"/>
          <w:color w:val="auto"/>
          <w:highlight w:val="none"/>
        </w:rPr>
        <w:t>试验；</w:t>
      </w:r>
    </w:p>
    <w:p w14:paraId="3C01367E">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2.2.19.10现场采取临时性安全设施的相关工作；</w:t>
      </w:r>
    </w:p>
    <w:p w14:paraId="149895AD">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2.2.19.11配合其他</w:t>
      </w:r>
      <w:r>
        <w:rPr>
          <w:rFonts w:hint="eastAsia" w:hAnsi="宋体"/>
          <w:color w:val="auto"/>
          <w:highlight w:val="none"/>
          <w:lang w:eastAsia="zh-CN"/>
        </w:rPr>
        <w:t>响应人</w:t>
      </w:r>
      <w:r>
        <w:rPr>
          <w:rFonts w:hint="eastAsia" w:hAnsi="宋体"/>
          <w:color w:val="auto"/>
          <w:highlight w:val="none"/>
        </w:rPr>
        <w:t>所进行的技术监督、性能试验等工作；</w:t>
      </w:r>
    </w:p>
    <w:p w14:paraId="18970B6E">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2.2.19.12协助或替代</w:t>
      </w:r>
      <w:r>
        <w:rPr>
          <w:rFonts w:hint="eastAsia" w:hAnsi="宋体"/>
          <w:color w:val="auto"/>
          <w:highlight w:val="none"/>
          <w:lang w:eastAsia="zh-CN"/>
        </w:rPr>
        <w:t>交易发起人</w:t>
      </w:r>
      <w:r>
        <w:rPr>
          <w:rFonts w:hint="eastAsia" w:hAnsi="宋体"/>
          <w:color w:val="auto"/>
          <w:highlight w:val="none"/>
        </w:rPr>
        <w:t>对现场作业的其它单位进行监督、指导、检查、验收；</w:t>
      </w:r>
    </w:p>
    <w:p w14:paraId="3B346656">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2.2.19.13电梯井、烟囱等钢制结构范围内的维护、检修和消缺；</w:t>
      </w:r>
    </w:p>
    <w:p w14:paraId="1665D758">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2.2.19.14厂内药品、材料、设备转运；</w:t>
      </w:r>
    </w:p>
    <w:p w14:paraId="6C1F7355">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2.2.19.15特种设备维护过程中的定期报检及检修维护</w:t>
      </w:r>
      <w:r>
        <w:rPr>
          <w:rFonts w:hint="eastAsia" w:hAnsi="宋体"/>
          <w:color w:val="auto"/>
          <w:highlight w:val="none"/>
          <w:lang w:eastAsia="zh-CN"/>
        </w:rPr>
        <w:t>（包含第三方定期检验期间的架子搭设、设备拆装、切割打磨、焊接、焊缝检测及恢复等全部工作）</w:t>
      </w:r>
      <w:r>
        <w:rPr>
          <w:rFonts w:hint="eastAsia" w:hAnsi="宋体"/>
          <w:color w:val="auto"/>
          <w:highlight w:val="none"/>
        </w:rPr>
        <w:t>；</w:t>
      </w:r>
    </w:p>
    <w:p w14:paraId="722E70FC">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2.2.19.16全厂通讯及网络维护；</w:t>
      </w:r>
    </w:p>
    <w:p w14:paraId="390DB8BD">
      <w:pPr>
        <w:adjustRightInd w:val="0"/>
        <w:snapToGrid w:val="0"/>
        <w:spacing w:line="360" w:lineRule="auto"/>
        <w:ind w:left="1410" w:leftChars="203" w:hanging="984" w:hangingChars="469"/>
        <w:rPr>
          <w:rFonts w:hint="eastAsia" w:ascii="宋体" w:hAnsi="宋体"/>
          <w:color w:val="auto"/>
          <w:szCs w:val="21"/>
          <w:highlight w:val="none"/>
        </w:rPr>
      </w:pPr>
      <w:r>
        <w:rPr>
          <w:rFonts w:hint="eastAsia" w:ascii="宋体" w:hAnsi="宋体"/>
          <w:color w:val="auto"/>
          <w:szCs w:val="21"/>
          <w:highlight w:val="none"/>
        </w:rPr>
        <w:t>2.2.19.17配合烟气在线检测分析仪定期标定；</w:t>
      </w:r>
    </w:p>
    <w:p w14:paraId="2D34B69C">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2.2.19.18凝汽器除垢；</w:t>
      </w:r>
    </w:p>
    <w:p w14:paraId="79B7CD05">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2.2.19.19暖通、空调系统的定期维护、清洗，空调系统夏冬交替后防冻保护及其它措施；</w:t>
      </w:r>
    </w:p>
    <w:p w14:paraId="0C91703B">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2.2.19.20维修档案、资料管理等方面的记录、编制、整理、移交等；</w:t>
      </w:r>
    </w:p>
    <w:p w14:paraId="2366EE96">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2.2.19.21污泥仓、煤仓、炉膛进料系统、冷渣机、锅炉排渣管、石灰浆管路及滤网、炉前石灰石给料系统等堵塞时的疏通清理。</w:t>
      </w:r>
    </w:p>
    <w:p w14:paraId="2F94768A">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2.2.19.22灰库、渣库、石灰仓、反应塔、污泥仓、煤仓、飞灰固化系统、石膏脱水系统等容器内壁定期清理。</w:t>
      </w:r>
    </w:p>
    <w:p w14:paraId="27337507">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2.2.19.23所有设备管道的阀门研磨。</w:t>
      </w:r>
    </w:p>
    <w:p w14:paraId="335C2574">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2.2.19.24锅炉停炉时打焦、清灰，飞灰固化系统堵灰疏通，所有输灰系统堵灰疏通及现场清理。</w:t>
      </w:r>
    </w:p>
    <w:p w14:paraId="5EE46C09">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2.2.19.25锅炉（烟道、灰斗、返料器、风室、床面等）、布袋除尘器底部灰斗和反应塔灰斗定期检查、清理、疏通。</w:t>
      </w:r>
    </w:p>
    <w:p w14:paraId="084284E6">
      <w:pPr>
        <w:adjustRightInd w:val="0"/>
        <w:snapToGrid w:val="0"/>
        <w:spacing w:line="360" w:lineRule="auto"/>
        <w:ind w:left="1410" w:leftChars="203" w:right="-252" w:rightChars="-120" w:hanging="984" w:hangingChars="469"/>
        <w:rPr>
          <w:rFonts w:ascii="宋体" w:hAnsi="宋体"/>
          <w:color w:val="auto"/>
          <w:szCs w:val="21"/>
          <w:highlight w:val="none"/>
        </w:rPr>
      </w:pPr>
      <w:r>
        <w:rPr>
          <w:rFonts w:hint="eastAsia" w:ascii="宋体" w:hAnsi="宋体"/>
          <w:color w:val="auto"/>
          <w:szCs w:val="21"/>
          <w:highlight w:val="none"/>
        </w:rPr>
        <w:t>2.2.19.26全厂的排水工作，包括雨水管道、排水管道、污泥仓抽水，石灰浆制备沉淀池、雨水收集池漂浮物清理以及取水头部进水口滤网清洗工作。</w:t>
      </w:r>
    </w:p>
    <w:p w14:paraId="6734B65C">
      <w:pPr>
        <w:adjustRightInd w:val="0"/>
        <w:snapToGrid w:val="0"/>
        <w:spacing w:line="360" w:lineRule="auto"/>
        <w:ind w:left="1410" w:leftChars="203" w:right="-252" w:rightChars="-120" w:hanging="984" w:hangingChars="469"/>
        <w:rPr>
          <w:rFonts w:ascii="宋体" w:hAnsi="宋体"/>
          <w:color w:val="auto"/>
          <w:szCs w:val="21"/>
          <w:highlight w:val="none"/>
        </w:rPr>
      </w:pPr>
      <w:r>
        <w:rPr>
          <w:rFonts w:hint="eastAsia" w:ascii="宋体" w:hAnsi="宋体"/>
          <w:color w:val="auto"/>
          <w:szCs w:val="21"/>
          <w:highlight w:val="none"/>
        </w:rPr>
        <w:t>2.2.19.27取水头部装置，微涡絮凝反应池，废水处理系统各反应池、沉淀池的定期清理工作。</w:t>
      </w:r>
    </w:p>
    <w:p w14:paraId="3C5C6608">
      <w:pPr>
        <w:adjustRightInd w:val="0"/>
        <w:snapToGrid w:val="0"/>
        <w:spacing w:line="360" w:lineRule="auto"/>
        <w:ind w:left="1410" w:leftChars="203" w:right="-252" w:rightChars="-120" w:hanging="984" w:hangingChars="469"/>
        <w:rPr>
          <w:rFonts w:ascii="宋体" w:hAnsi="宋体"/>
          <w:color w:val="auto"/>
          <w:szCs w:val="21"/>
          <w:highlight w:val="none"/>
        </w:rPr>
      </w:pPr>
      <w:r>
        <w:rPr>
          <w:rFonts w:hint="eastAsia" w:ascii="宋体" w:hAnsi="宋体"/>
          <w:color w:val="auto"/>
          <w:szCs w:val="21"/>
          <w:highlight w:val="none"/>
        </w:rPr>
        <w:t>2.2.19.28全厂的防汛防台，抢险应急等工作。</w:t>
      </w:r>
    </w:p>
    <w:p w14:paraId="71831156">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2.2.19.29配合运行人员做好定期切换工作。</w:t>
      </w:r>
    </w:p>
    <w:p w14:paraId="3DAD963A">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2.2.19.30</w:t>
      </w:r>
      <w:r>
        <w:rPr>
          <w:rFonts w:hint="eastAsia" w:hAnsi="宋体"/>
          <w:color w:val="auto"/>
          <w:highlight w:val="none"/>
          <w:lang w:eastAsia="zh-CN"/>
        </w:rPr>
        <w:t>交易发起人</w:t>
      </w:r>
      <w:r>
        <w:rPr>
          <w:rFonts w:hint="eastAsia" w:hAnsi="宋体"/>
          <w:color w:val="auto"/>
          <w:highlight w:val="none"/>
        </w:rPr>
        <w:t>安排的生产物资，包括但不限于：活性炭、螯合剂、桶装机油、设备及管道等的装卸车工作。</w:t>
      </w:r>
    </w:p>
    <w:p w14:paraId="5C7C1476">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2.2.19.31两台汽轮发电机组日常的汽轮机油过滤工作。</w:t>
      </w:r>
    </w:p>
    <w:p w14:paraId="5A3D3CA4">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2.2.19.32各类起重设备的抓斗磨损部位的修补及更新，钢丝绳的更换。</w:t>
      </w:r>
    </w:p>
    <w:p w14:paraId="68EFD482">
      <w:pPr>
        <w:snapToGrid w:val="0"/>
        <w:spacing w:line="360" w:lineRule="auto"/>
        <w:ind w:left="1410" w:leftChars="203" w:right="-252" w:hanging="984" w:hangingChars="469"/>
        <w:rPr>
          <w:rFonts w:ascii="宋体" w:hAnsi="宋体"/>
          <w:color w:val="auto"/>
          <w:szCs w:val="21"/>
          <w:highlight w:val="none"/>
        </w:rPr>
      </w:pPr>
      <w:r>
        <w:rPr>
          <w:rFonts w:hint="eastAsia" w:ascii="宋体" w:hAnsi="宋体"/>
          <w:color w:val="auto"/>
          <w:szCs w:val="21"/>
          <w:highlight w:val="none"/>
        </w:rPr>
        <w:t>2.2.19.33</w:t>
      </w:r>
      <w:r>
        <w:rPr>
          <w:rFonts w:ascii="宋体" w:hAnsi="宋体"/>
          <w:color w:val="auto"/>
          <w:szCs w:val="21"/>
          <w:highlight w:val="none"/>
        </w:rPr>
        <w:t>因工艺更改等原因导致的旧管道旧设备的拆除</w:t>
      </w:r>
      <w:r>
        <w:rPr>
          <w:rFonts w:hint="eastAsia" w:ascii="宋体" w:hAnsi="宋体"/>
          <w:color w:val="auto"/>
          <w:szCs w:val="21"/>
          <w:highlight w:val="none"/>
        </w:rPr>
        <w:t>工作。</w:t>
      </w:r>
    </w:p>
    <w:p w14:paraId="0A318D14">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2.2.19.34协助并配合</w:t>
      </w:r>
      <w:r>
        <w:rPr>
          <w:rFonts w:hint="eastAsia" w:hAnsi="宋体"/>
          <w:color w:val="auto"/>
          <w:highlight w:val="none"/>
          <w:lang w:eastAsia="zh-CN"/>
        </w:rPr>
        <w:t>交易发起人</w:t>
      </w:r>
      <w:r>
        <w:rPr>
          <w:rFonts w:hint="eastAsia" w:hAnsi="宋体"/>
          <w:color w:val="auto"/>
          <w:highlight w:val="none"/>
        </w:rPr>
        <w:t>完成相关达标评级及日常迎检等方面的工作。</w:t>
      </w:r>
    </w:p>
    <w:p w14:paraId="2A559DEB">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2.2.19.35用于全厂生产的其他设备及系统；</w:t>
      </w:r>
    </w:p>
    <w:p w14:paraId="64E0AE8C">
      <w:pPr>
        <w:pStyle w:val="6"/>
        <w:adjustRightInd w:val="0"/>
        <w:snapToGrid w:val="0"/>
        <w:spacing w:line="360" w:lineRule="auto"/>
        <w:ind w:left="1410" w:leftChars="203" w:hanging="984" w:hangingChars="469"/>
        <w:rPr>
          <w:rFonts w:hAnsi="宋体"/>
          <w:color w:val="auto"/>
          <w:highlight w:val="none"/>
        </w:rPr>
      </w:pPr>
      <w:r>
        <w:rPr>
          <w:rFonts w:hint="eastAsia" w:hAnsi="宋体"/>
          <w:color w:val="auto"/>
          <w:highlight w:val="none"/>
        </w:rPr>
        <w:t>2.2.19.36在锅炉、汽机、发电机、主变及其他设备进行大修时，</w:t>
      </w:r>
      <w:r>
        <w:rPr>
          <w:rFonts w:hint="eastAsia" w:hAnsi="宋体"/>
          <w:color w:val="auto"/>
          <w:highlight w:val="none"/>
          <w:lang w:eastAsia="zh-CN"/>
        </w:rPr>
        <w:t>响应人</w:t>
      </w:r>
      <w:r>
        <w:rPr>
          <w:rFonts w:hint="eastAsia" w:hAnsi="宋体"/>
          <w:color w:val="auto"/>
          <w:highlight w:val="none"/>
        </w:rPr>
        <w:t>需配合</w:t>
      </w:r>
      <w:r>
        <w:rPr>
          <w:rFonts w:hint="eastAsia" w:hAnsi="宋体"/>
          <w:color w:val="auto"/>
          <w:highlight w:val="none"/>
          <w:lang w:eastAsia="zh-CN"/>
        </w:rPr>
        <w:t>交易发起人</w:t>
      </w:r>
      <w:r>
        <w:rPr>
          <w:rFonts w:hint="eastAsia" w:hAnsi="宋体"/>
          <w:color w:val="auto"/>
          <w:highlight w:val="none"/>
        </w:rPr>
        <w:t>做好对其他作业单位所负责的各检修项目的验收及相关配合工作；</w:t>
      </w:r>
    </w:p>
    <w:p w14:paraId="5994BC0B">
      <w:pPr>
        <w:pStyle w:val="21"/>
        <w:ind w:firstLine="420" w:firstLineChars="200"/>
        <w:rPr>
          <w:rFonts w:hint="eastAsia" w:hAnsi="宋体"/>
          <w:bCs/>
          <w:color w:val="auto"/>
          <w:highlight w:val="none"/>
        </w:rPr>
      </w:pPr>
      <w:r>
        <w:rPr>
          <w:rFonts w:hint="eastAsia" w:ascii="宋体" w:hAnsi="宋体" w:eastAsia="宋体" w:cs="宋体"/>
          <w:color w:val="auto"/>
          <w:highlight w:val="none"/>
        </w:rPr>
        <w:t>2.2.19.37</w:t>
      </w:r>
      <w:r>
        <w:rPr>
          <w:rFonts w:hint="eastAsia" w:hAnsi="宋体"/>
          <w:b/>
          <w:color w:val="auto"/>
          <w:highlight w:val="none"/>
        </w:rPr>
        <w:t>主厂房、检修楼、药剂车间、污泥库等设施屋面及主厂房网架的保洁等日常维护检修工作</w:t>
      </w:r>
      <w:r>
        <w:rPr>
          <w:rFonts w:hint="eastAsia" w:hAnsi="宋体"/>
          <w:bCs/>
          <w:color w:val="auto"/>
          <w:highlight w:val="none"/>
        </w:rPr>
        <w:t>；</w:t>
      </w:r>
    </w:p>
    <w:p w14:paraId="3CB979BA">
      <w:pPr>
        <w:pStyle w:val="21"/>
        <w:ind w:firstLine="420" w:firstLineChars="200"/>
        <w:rPr>
          <w:rFonts w:hint="eastAsia" w:hAnsi="宋体"/>
          <w:bCs/>
          <w:color w:val="auto"/>
          <w:highlight w:val="none"/>
        </w:rPr>
      </w:pPr>
      <w:r>
        <w:rPr>
          <w:rFonts w:hint="eastAsia" w:hAnsi="宋体"/>
          <w:bCs/>
          <w:color w:val="auto"/>
          <w:highlight w:val="none"/>
        </w:rPr>
        <w:t>2.2.19.38生物质造粒系统、污泥压滤系统、木头粉碎机设备</w:t>
      </w:r>
      <w:r>
        <w:rPr>
          <w:rFonts w:hint="eastAsia" w:hAnsi="宋体"/>
          <w:bCs/>
          <w:color w:val="auto"/>
          <w:highlight w:val="none"/>
          <w:lang w:eastAsia="zh-CN"/>
        </w:rPr>
        <w:t>及场地</w:t>
      </w:r>
      <w:r>
        <w:rPr>
          <w:rFonts w:hint="eastAsia" w:hAnsi="宋体"/>
          <w:bCs/>
          <w:color w:val="auto"/>
          <w:highlight w:val="none"/>
        </w:rPr>
        <w:t>的检查、清洁、维护等工作；</w:t>
      </w:r>
    </w:p>
    <w:p w14:paraId="2E846043">
      <w:pPr>
        <w:spacing w:line="360" w:lineRule="auto"/>
        <w:ind w:left="1415" w:leftChars="202" w:hanging="991" w:hangingChars="472"/>
        <w:rPr>
          <w:rFonts w:ascii="宋体" w:hAnsi="宋体"/>
          <w:color w:val="auto"/>
          <w:szCs w:val="21"/>
          <w:highlight w:val="none"/>
        </w:rPr>
      </w:pPr>
      <w:r>
        <w:rPr>
          <w:rFonts w:hint="eastAsia" w:ascii="宋体" w:hAnsi="宋体"/>
          <w:color w:val="auto"/>
          <w:szCs w:val="21"/>
          <w:highlight w:val="none"/>
        </w:rPr>
        <w:t>2.3费用（以第三方审计结算</w:t>
      </w:r>
      <w:r>
        <w:rPr>
          <w:rFonts w:hint="eastAsia" w:ascii="宋体" w:hAnsi="宋体"/>
          <w:color w:val="auto"/>
          <w:szCs w:val="21"/>
          <w:highlight w:val="none"/>
          <w:lang w:val="en-US" w:eastAsia="zh-CN"/>
        </w:rPr>
        <w:t>或市场询价</w:t>
      </w:r>
      <w:r>
        <w:rPr>
          <w:rFonts w:hint="eastAsia" w:ascii="宋体" w:hAnsi="宋体"/>
          <w:color w:val="auto"/>
          <w:szCs w:val="21"/>
          <w:highlight w:val="none"/>
        </w:rPr>
        <w:t>）在1万元及以下的零星完善</w:t>
      </w:r>
      <w:r>
        <w:rPr>
          <w:rFonts w:hint="eastAsia" w:ascii="宋体" w:hAnsi="宋体"/>
          <w:color w:val="auto"/>
          <w:szCs w:val="21"/>
          <w:highlight w:val="none"/>
          <w:lang w:val="en-US" w:eastAsia="zh-CN"/>
        </w:rPr>
        <w:t>工作</w:t>
      </w:r>
      <w:r>
        <w:rPr>
          <w:rFonts w:hint="eastAsia" w:ascii="宋体" w:hAnsi="宋体"/>
          <w:color w:val="auto"/>
          <w:szCs w:val="21"/>
          <w:highlight w:val="none"/>
        </w:rPr>
        <w:t>与技术改造。</w:t>
      </w:r>
    </w:p>
    <w:p w14:paraId="41D54EE1">
      <w:pPr>
        <w:snapToGrid w:val="0"/>
        <w:spacing w:line="360" w:lineRule="auto"/>
        <w:ind w:left="1410" w:leftChars="203" w:hanging="984" w:hangingChars="469"/>
        <w:rPr>
          <w:rFonts w:ascii="宋体" w:hAnsi="宋体"/>
          <w:color w:val="auto"/>
          <w:szCs w:val="21"/>
          <w:highlight w:val="none"/>
        </w:rPr>
      </w:pPr>
      <w:r>
        <w:rPr>
          <w:rFonts w:hint="eastAsia" w:ascii="宋体" w:hAnsi="宋体"/>
          <w:color w:val="auto"/>
          <w:szCs w:val="21"/>
          <w:highlight w:val="none"/>
        </w:rPr>
        <w:t>2.4设备系统的日常保温恢复、刷漆、防腐。</w:t>
      </w:r>
    </w:p>
    <w:p w14:paraId="4E5E85DB">
      <w:pPr>
        <w:snapToGrid w:val="0"/>
        <w:spacing w:line="360" w:lineRule="auto"/>
        <w:ind w:left="1410" w:leftChars="203" w:hanging="984" w:hangingChars="469"/>
        <w:rPr>
          <w:rFonts w:ascii="宋体" w:hAnsi="宋体"/>
          <w:color w:val="auto"/>
          <w:szCs w:val="21"/>
          <w:highlight w:val="none"/>
        </w:rPr>
      </w:pPr>
      <w:r>
        <w:rPr>
          <w:rFonts w:hint="eastAsia" w:ascii="宋体" w:hAnsi="宋体"/>
          <w:color w:val="auto"/>
          <w:szCs w:val="21"/>
          <w:highlight w:val="none"/>
        </w:rPr>
        <w:t>2.5</w:t>
      </w:r>
      <w:r>
        <w:rPr>
          <w:rFonts w:hint="eastAsia" w:ascii="宋体" w:hAnsi="宋体"/>
          <w:color w:val="auto"/>
          <w:szCs w:val="21"/>
          <w:highlight w:val="none"/>
          <w:lang w:eastAsia="zh-CN"/>
        </w:rPr>
        <w:t>蓝成公司主厂区及捷丰厂区</w:t>
      </w:r>
      <w:r>
        <w:rPr>
          <w:rFonts w:hint="eastAsia" w:ascii="宋体" w:hAnsi="宋体"/>
          <w:color w:val="auto"/>
          <w:szCs w:val="21"/>
          <w:highlight w:val="none"/>
        </w:rPr>
        <w:t>非生产设备的零星修理项目（综合办公楼水电、主厂房、检修楼、电动卷闸门、手动卷闸门、塑钢门、防火门、水电、所有门窗门锁、全厂防臭、屋面彩钢瓦渗水堵水等）。</w:t>
      </w:r>
    </w:p>
    <w:p w14:paraId="1C77D0D9">
      <w:pPr>
        <w:snapToGrid w:val="0"/>
        <w:spacing w:line="360" w:lineRule="auto"/>
        <w:ind w:left="1410" w:leftChars="203" w:hanging="984" w:hangingChars="469"/>
        <w:rPr>
          <w:rFonts w:ascii="宋体" w:hAnsi="宋体"/>
          <w:color w:val="auto"/>
          <w:szCs w:val="21"/>
          <w:highlight w:val="none"/>
        </w:rPr>
      </w:pPr>
      <w:r>
        <w:rPr>
          <w:rFonts w:hint="eastAsia" w:ascii="宋体" w:hAnsi="宋体"/>
          <w:color w:val="auto"/>
          <w:szCs w:val="21"/>
          <w:highlight w:val="none"/>
        </w:rPr>
        <w:t>2.6设备物资材料的搬运装卸、领出等工作。</w:t>
      </w:r>
    </w:p>
    <w:p w14:paraId="026A933F">
      <w:pPr>
        <w:snapToGrid w:val="0"/>
        <w:spacing w:line="360" w:lineRule="auto"/>
        <w:ind w:left="1410" w:leftChars="203" w:hanging="984" w:hangingChars="469"/>
        <w:rPr>
          <w:rFonts w:ascii="宋体" w:hAnsi="宋体"/>
          <w:color w:val="auto"/>
          <w:szCs w:val="21"/>
          <w:highlight w:val="none"/>
        </w:rPr>
      </w:pPr>
      <w:r>
        <w:rPr>
          <w:rFonts w:hint="eastAsia" w:ascii="宋体" w:hAnsi="宋体"/>
          <w:color w:val="auto"/>
          <w:szCs w:val="21"/>
          <w:highlight w:val="none"/>
        </w:rPr>
        <w:t>2.7生产厂房内及污泥运输通道的地面保洁。</w:t>
      </w:r>
    </w:p>
    <w:p w14:paraId="489E2FBD">
      <w:pPr>
        <w:snapToGrid w:val="0"/>
        <w:spacing w:line="360" w:lineRule="auto"/>
        <w:ind w:left="1410" w:leftChars="203" w:hanging="984" w:hangingChars="469"/>
        <w:rPr>
          <w:rFonts w:ascii="宋体" w:hAnsi="宋体"/>
          <w:color w:val="auto"/>
          <w:szCs w:val="21"/>
          <w:highlight w:val="none"/>
        </w:rPr>
      </w:pPr>
      <w:r>
        <w:rPr>
          <w:rFonts w:hint="eastAsia" w:ascii="宋体" w:hAnsi="宋体"/>
          <w:color w:val="auto"/>
          <w:szCs w:val="21"/>
          <w:highlight w:val="none"/>
        </w:rPr>
        <w:t>2.8</w:t>
      </w:r>
      <w:r>
        <w:rPr>
          <w:rFonts w:ascii="宋体" w:hAnsi="宋体"/>
          <w:color w:val="auto"/>
          <w:szCs w:val="21"/>
          <w:highlight w:val="none"/>
        </w:rPr>
        <w:t>厂房内卫生</w:t>
      </w:r>
    </w:p>
    <w:p w14:paraId="2E93B512">
      <w:pPr>
        <w:snapToGrid w:val="0"/>
        <w:spacing w:line="360" w:lineRule="auto"/>
        <w:ind w:left="1410" w:leftChars="203" w:hanging="984" w:hangingChars="469"/>
        <w:rPr>
          <w:rFonts w:ascii="宋体" w:hAnsi="宋体"/>
          <w:color w:val="auto"/>
          <w:szCs w:val="21"/>
          <w:highlight w:val="none"/>
        </w:rPr>
      </w:pPr>
      <w:r>
        <w:rPr>
          <w:rFonts w:hint="eastAsia" w:ascii="宋体" w:hAnsi="宋体"/>
          <w:color w:val="auto"/>
          <w:szCs w:val="21"/>
          <w:highlight w:val="none"/>
        </w:rPr>
        <w:t>2.8.1设备及设备区域内的保洁（包含独立配电间、泵房、加药间、空压机室等）。</w:t>
      </w:r>
    </w:p>
    <w:p w14:paraId="00A99C1F">
      <w:pPr>
        <w:snapToGrid w:val="0"/>
        <w:spacing w:line="360" w:lineRule="auto"/>
        <w:ind w:left="1410" w:leftChars="203" w:hanging="984" w:hangingChars="469"/>
        <w:rPr>
          <w:rFonts w:ascii="宋体" w:hAnsi="宋体"/>
          <w:color w:val="auto"/>
          <w:szCs w:val="21"/>
          <w:highlight w:val="none"/>
        </w:rPr>
      </w:pPr>
      <w:r>
        <w:rPr>
          <w:rFonts w:hint="eastAsia" w:ascii="宋体" w:hAnsi="宋体"/>
          <w:color w:val="auto"/>
          <w:szCs w:val="21"/>
          <w:highlight w:val="none"/>
        </w:rPr>
        <w:t>2.8.2全厂设备、管道、锅炉钢架、网架及走道的清洁（包括因设备缺陷和消缺所造成的现场脏物清理）</w:t>
      </w:r>
    </w:p>
    <w:p w14:paraId="79E037A6">
      <w:pPr>
        <w:snapToGrid w:val="0"/>
        <w:spacing w:line="360" w:lineRule="auto"/>
        <w:ind w:left="1410" w:leftChars="203" w:hanging="984" w:hangingChars="469"/>
        <w:rPr>
          <w:rFonts w:ascii="宋体" w:hAnsi="宋体"/>
          <w:color w:val="auto"/>
          <w:szCs w:val="21"/>
          <w:highlight w:val="none"/>
        </w:rPr>
      </w:pPr>
      <w:r>
        <w:rPr>
          <w:rFonts w:hint="eastAsia" w:ascii="宋体" w:hAnsi="宋体"/>
          <w:color w:val="auto"/>
          <w:szCs w:val="21"/>
          <w:highlight w:val="none"/>
        </w:rPr>
        <w:t>2.9全厂的防汛防台，抢险应急等配合工作。</w:t>
      </w:r>
    </w:p>
    <w:p w14:paraId="28174C0E">
      <w:pPr>
        <w:snapToGrid w:val="0"/>
        <w:spacing w:line="360" w:lineRule="auto"/>
        <w:ind w:left="1410" w:leftChars="203" w:hanging="984" w:hangingChars="469"/>
        <w:rPr>
          <w:rFonts w:hint="eastAsia" w:ascii="宋体" w:hAnsi="宋体"/>
          <w:color w:val="auto"/>
          <w:szCs w:val="21"/>
          <w:highlight w:val="none"/>
        </w:rPr>
      </w:pPr>
      <w:r>
        <w:rPr>
          <w:rFonts w:hint="eastAsia" w:ascii="宋体" w:hAnsi="宋体"/>
          <w:color w:val="auto"/>
          <w:szCs w:val="21"/>
          <w:highlight w:val="none"/>
        </w:rPr>
        <w:t>2.10灰库、渣库配合运输车辆的装车、设备的运行、维护、设备卫生及区域保洁。</w:t>
      </w:r>
    </w:p>
    <w:p w14:paraId="78F093EA">
      <w:pPr>
        <w:snapToGrid w:val="0"/>
        <w:spacing w:line="360" w:lineRule="auto"/>
        <w:ind w:left="1410" w:leftChars="203" w:hanging="984" w:hangingChars="469"/>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2.11污泥压滤系统经压滤产生的泥块或石膏的现场倒运工作。</w:t>
      </w:r>
    </w:p>
    <w:p w14:paraId="4ACD66D7">
      <w:pPr>
        <w:snapToGrid w:val="0"/>
        <w:spacing w:line="360" w:lineRule="auto"/>
        <w:ind w:left="1410" w:leftChars="203" w:hanging="984" w:hangingChars="469"/>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交易发起人</w:t>
      </w:r>
      <w:r>
        <w:rPr>
          <w:rFonts w:hint="eastAsia" w:ascii="宋体" w:hAnsi="宋体"/>
          <w:color w:val="auto"/>
          <w:szCs w:val="21"/>
          <w:highlight w:val="none"/>
        </w:rPr>
        <w:t>需要的其它配合工作。</w:t>
      </w:r>
    </w:p>
    <w:p w14:paraId="2485F7EF">
      <w:pPr>
        <w:snapToGrid w:val="0"/>
        <w:spacing w:line="360" w:lineRule="auto"/>
        <w:ind w:left="1410" w:leftChars="203" w:hanging="984" w:hangingChars="469"/>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val="en-US" w:eastAsia="zh-CN"/>
        </w:rPr>
        <w:t>3</w:t>
      </w:r>
      <w:r>
        <w:rPr>
          <w:rFonts w:hint="eastAsia" w:ascii="宋体" w:hAnsi="宋体"/>
          <w:color w:val="auto"/>
          <w:szCs w:val="21"/>
          <w:highlight w:val="none"/>
        </w:rPr>
        <w:t>检修维护一般工作内容（但不限于下表所列）</w:t>
      </w:r>
    </w:p>
    <w:tbl>
      <w:tblPr>
        <w:tblStyle w:val="64"/>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680"/>
        <w:gridCol w:w="7518"/>
      </w:tblGrid>
      <w:tr w14:paraId="3C91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3716FC0D">
            <w:pPr>
              <w:snapToGrid w:val="0"/>
              <w:rPr>
                <w:rFonts w:ascii="宋体" w:hAnsi="宋体"/>
                <w:color w:val="auto"/>
                <w:highlight w:val="none"/>
              </w:rPr>
            </w:pPr>
            <w:r>
              <w:rPr>
                <w:rFonts w:ascii="宋体" w:hAnsi="宋体"/>
                <w:color w:val="auto"/>
                <w:highlight w:val="none"/>
              </w:rPr>
              <w:t>1</w:t>
            </w:r>
          </w:p>
        </w:tc>
        <w:tc>
          <w:tcPr>
            <w:tcW w:w="1680" w:type="dxa"/>
            <w:noWrap w:val="0"/>
            <w:vAlign w:val="top"/>
          </w:tcPr>
          <w:p w14:paraId="063873E9">
            <w:pPr>
              <w:snapToGrid w:val="0"/>
              <w:rPr>
                <w:rFonts w:ascii="宋体" w:hAnsi="宋体"/>
                <w:color w:val="auto"/>
                <w:highlight w:val="none"/>
              </w:rPr>
            </w:pPr>
            <w:r>
              <w:rPr>
                <w:rFonts w:hint="eastAsia" w:ascii="宋体" w:hAnsi="宋体" w:cs="宋体"/>
                <w:color w:val="auto"/>
                <w:highlight w:val="none"/>
              </w:rPr>
              <w:t>汽轮本体</w:t>
            </w:r>
          </w:p>
        </w:tc>
        <w:tc>
          <w:tcPr>
            <w:tcW w:w="7518" w:type="dxa"/>
            <w:noWrap w:val="0"/>
            <w:vAlign w:val="top"/>
          </w:tcPr>
          <w:p w14:paraId="1B4209D8">
            <w:pPr>
              <w:pStyle w:val="792"/>
              <w:numPr>
                <w:ilvl w:val="0"/>
                <w:numId w:val="4"/>
              </w:numPr>
              <w:snapToGrid w:val="0"/>
              <w:ind w:firstLineChars="0"/>
              <w:rPr>
                <w:rFonts w:ascii="宋体" w:hAnsi="宋体"/>
                <w:color w:val="auto"/>
                <w:highlight w:val="none"/>
              </w:rPr>
            </w:pPr>
            <w:r>
              <w:rPr>
                <w:rFonts w:hint="eastAsia" w:ascii="宋体" w:hAnsi="宋体" w:cs="宋体"/>
                <w:color w:val="auto"/>
                <w:highlight w:val="none"/>
              </w:rPr>
              <w:t>主轴瓦、推力轴承、密封瓦的检查刮研；</w:t>
            </w:r>
          </w:p>
          <w:p w14:paraId="2F6F4D1C">
            <w:pPr>
              <w:pStyle w:val="792"/>
              <w:numPr>
                <w:ilvl w:val="0"/>
                <w:numId w:val="4"/>
              </w:numPr>
              <w:snapToGrid w:val="0"/>
              <w:ind w:firstLineChars="0"/>
              <w:rPr>
                <w:rFonts w:ascii="宋体" w:hAnsi="宋体"/>
                <w:color w:val="auto"/>
                <w:highlight w:val="none"/>
              </w:rPr>
            </w:pPr>
            <w:r>
              <w:rPr>
                <w:rFonts w:hint="eastAsia" w:ascii="宋体" w:hAnsi="宋体" w:cs="宋体"/>
                <w:color w:val="auto"/>
                <w:highlight w:val="none"/>
              </w:rPr>
              <w:t>轴瓦油档消漏、及其油杯更换；</w:t>
            </w:r>
          </w:p>
          <w:p w14:paraId="50433F89">
            <w:pPr>
              <w:pStyle w:val="792"/>
              <w:numPr>
                <w:ilvl w:val="0"/>
                <w:numId w:val="4"/>
              </w:numPr>
              <w:snapToGrid w:val="0"/>
              <w:ind w:firstLineChars="0"/>
              <w:rPr>
                <w:rFonts w:ascii="宋体" w:hAnsi="宋体"/>
                <w:color w:val="auto"/>
                <w:highlight w:val="none"/>
              </w:rPr>
            </w:pPr>
            <w:r>
              <w:rPr>
                <w:rFonts w:hint="eastAsia" w:ascii="宋体" w:hAnsi="宋体"/>
                <w:color w:val="auto"/>
                <w:szCs w:val="21"/>
                <w:highlight w:val="none"/>
              </w:rPr>
              <w:t>（汽轮机翻瓦和找中心由</w:t>
            </w:r>
            <w:r>
              <w:rPr>
                <w:rFonts w:hint="eastAsia" w:ascii="宋体" w:hAnsi="宋体"/>
                <w:color w:val="auto"/>
                <w:szCs w:val="21"/>
                <w:highlight w:val="none"/>
                <w:lang w:eastAsia="zh-CN"/>
              </w:rPr>
              <w:t>交易发起人</w:t>
            </w:r>
            <w:r>
              <w:rPr>
                <w:rFonts w:hint="eastAsia" w:ascii="宋体" w:hAnsi="宋体"/>
                <w:color w:val="auto"/>
                <w:szCs w:val="21"/>
                <w:highlight w:val="none"/>
              </w:rPr>
              <w:t>负责，</w:t>
            </w:r>
            <w:r>
              <w:rPr>
                <w:rFonts w:hint="eastAsia" w:ascii="宋体" w:hAnsi="宋体"/>
                <w:color w:val="auto"/>
                <w:szCs w:val="21"/>
                <w:highlight w:val="none"/>
                <w:lang w:eastAsia="zh-CN"/>
              </w:rPr>
              <w:t>响应人</w:t>
            </w:r>
            <w:r>
              <w:rPr>
                <w:rFonts w:hint="eastAsia" w:ascii="宋体" w:hAnsi="宋体"/>
                <w:color w:val="auto"/>
                <w:szCs w:val="21"/>
                <w:highlight w:val="none"/>
              </w:rPr>
              <w:t>配合）</w:t>
            </w:r>
            <w:r>
              <w:rPr>
                <w:rFonts w:hint="eastAsia" w:ascii="宋体" w:hAnsi="宋体" w:cs="宋体"/>
                <w:color w:val="auto"/>
                <w:highlight w:val="none"/>
              </w:rPr>
              <w:t>；</w:t>
            </w:r>
          </w:p>
          <w:p w14:paraId="2D265EF7">
            <w:pPr>
              <w:pStyle w:val="792"/>
              <w:numPr>
                <w:ilvl w:val="0"/>
                <w:numId w:val="4"/>
              </w:numPr>
              <w:snapToGrid w:val="0"/>
              <w:ind w:firstLineChars="0"/>
              <w:rPr>
                <w:rFonts w:ascii="宋体" w:hAnsi="宋体"/>
                <w:color w:val="auto"/>
                <w:highlight w:val="none"/>
              </w:rPr>
            </w:pPr>
            <w:r>
              <w:rPr>
                <w:rFonts w:hint="eastAsia" w:ascii="宋体" w:hAnsi="宋体" w:cs="宋体"/>
                <w:color w:val="auto"/>
                <w:highlight w:val="none"/>
              </w:rPr>
              <w:t>轴承箱、主油箱清理；</w:t>
            </w:r>
          </w:p>
          <w:p w14:paraId="476A2D79">
            <w:pPr>
              <w:pStyle w:val="792"/>
              <w:numPr>
                <w:ilvl w:val="0"/>
                <w:numId w:val="4"/>
              </w:numPr>
              <w:snapToGrid w:val="0"/>
              <w:ind w:firstLineChars="0"/>
              <w:rPr>
                <w:rFonts w:ascii="宋体" w:hAnsi="宋体"/>
                <w:color w:val="auto"/>
                <w:highlight w:val="none"/>
              </w:rPr>
            </w:pPr>
            <w:r>
              <w:rPr>
                <w:rFonts w:hint="eastAsia" w:ascii="宋体" w:hAnsi="宋体" w:cs="宋体"/>
                <w:color w:val="auto"/>
                <w:highlight w:val="none"/>
              </w:rPr>
              <w:t>调速系统各设备（主油泵、旋转阻尼、放大器、调压器、同步器、压力变换器、油动机、进汽自动主汽门、进汽调节门等）的检查、调整、消漏、零部件更换；</w:t>
            </w:r>
          </w:p>
          <w:p w14:paraId="6E6C60FC">
            <w:pPr>
              <w:pStyle w:val="792"/>
              <w:numPr>
                <w:ilvl w:val="0"/>
                <w:numId w:val="4"/>
              </w:numPr>
              <w:snapToGrid w:val="0"/>
              <w:ind w:firstLineChars="0"/>
              <w:rPr>
                <w:rFonts w:ascii="宋体" w:hAnsi="宋体"/>
                <w:color w:val="auto"/>
                <w:highlight w:val="none"/>
              </w:rPr>
            </w:pPr>
            <w:r>
              <w:rPr>
                <w:rFonts w:hint="eastAsia" w:ascii="宋体" w:hAnsi="宋体" w:cs="宋体"/>
                <w:color w:val="auto"/>
                <w:highlight w:val="none"/>
              </w:rPr>
              <w:t>盘车装置、抽油烟机系统的检查、维护；</w:t>
            </w:r>
          </w:p>
          <w:p w14:paraId="1CA196CD">
            <w:pPr>
              <w:pStyle w:val="792"/>
              <w:numPr>
                <w:ilvl w:val="0"/>
                <w:numId w:val="4"/>
              </w:numPr>
              <w:snapToGrid w:val="0"/>
              <w:ind w:firstLineChars="0"/>
              <w:rPr>
                <w:rFonts w:ascii="宋体" w:hAnsi="宋体"/>
                <w:color w:val="auto"/>
                <w:highlight w:val="none"/>
              </w:rPr>
            </w:pPr>
            <w:r>
              <w:rPr>
                <w:rFonts w:hint="eastAsia" w:ascii="宋体" w:hAnsi="宋体" w:cs="宋体"/>
                <w:color w:val="auto"/>
                <w:highlight w:val="none"/>
              </w:rPr>
              <w:t>润滑油、内冷水滤网的清理及其管路系统的检查、消漏；</w:t>
            </w:r>
          </w:p>
          <w:p w14:paraId="620F2F6D">
            <w:pPr>
              <w:pStyle w:val="792"/>
              <w:numPr>
                <w:ilvl w:val="0"/>
                <w:numId w:val="4"/>
              </w:numPr>
              <w:snapToGrid w:val="0"/>
              <w:ind w:firstLineChars="0"/>
              <w:rPr>
                <w:rFonts w:ascii="宋体" w:hAnsi="宋体" w:cs="宋体"/>
                <w:color w:val="auto"/>
                <w:highlight w:val="none"/>
              </w:rPr>
            </w:pPr>
            <w:r>
              <w:rPr>
                <w:rFonts w:hint="eastAsia" w:ascii="宋体" w:hAnsi="宋体" w:cs="宋体"/>
                <w:color w:val="auto"/>
                <w:highlight w:val="none"/>
              </w:rPr>
              <w:t>主油泵、辅助油泵系统的检查、维护；</w:t>
            </w:r>
          </w:p>
          <w:p w14:paraId="32B60698">
            <w:pPr>
              <w:pStyle w:val="792"/>
              <w:numPr>
                <w:ilvl w:val="0"/>
                <w:numId w:val="4"/>
              </w:numPr>
              <w:snapToGrid w:val="0"/>
              <w:ind w:firstLineChars="0"/>
              <w:rPr>
                <w:rFonts w:ascii="宋体" w:hAnsi="宋体" w:cs="宋体"/>
                <w:color w:val="auto"/>
                <w:highlight w:val="none"/>
              </w:rPr>
            </w:pPr>
            <w:r>
              <w:rPr>
                <w:rFonts w:hint="eastAsia" w:ascii="宋体" w:hAnsi="宋体" w:cs="宋体"/>
                <w:color w:val="auto"/>
                <w:highlight w:val="none"/>
              </w:rPr>
              <w:t>检查、维修后的试车、保运。</w:t>
            </w:r>
          </w:p>
          <w:p w14:paraId="72CD7BB6">
            <w:pPr>
              <w:pStyle w:val="792"/>
              <w:numPr>
                <w:ilvl w:val="0"/>
                <w:numId w:val="4"/>
              </w:numPr>
              <w:snapToGrid w:val="0"/>
              <w:ind w:firstLineChars="0"/>
              <w:rPr>
                <w:rFonts w:ascii="宋体" w:hAnsi="宋体" w:cs="宋体"/>
                <w:color w:val="auto"/>
                <w:highlight w:val="none"/>
              </w:rPr>
            </w:pPr>
            <w:r>
              <w:rPr>
                <w:rFonts w:hint="eastAsia" w:ascii="宋体" w:hAnsi="宋体" w:cs="宋体"/>
                <w:color w:val="auto"/>
                <w:highlight w:val="none"/>
              </w:rPr>
              <w:t>喷水减温系统各设备、阀门、管件等。</w:t>
            </w:r>
          </w:p>
          <w:p w14:paraId="66016466">
            <w:pPr>
              <w:pStyle w:val="792"/>
              <w:numPr>
                <w:ilvl w:val="0"/>
                <w:numId w:val="4"/>
              </w:numPr>
              <w:snapToGrid w:val="0"/>
              <w:ind w:firstLineChars="0"/>
              <w:rPr>
                <w:rFonts w:ascii="宋体" w:hAnsi="宋体" w:cs="宋体"/>
                <w:color w:val="auto"/>
                <w:highlight w:val="none"/>
              </w:rPr>
            </w:pPr>
            <w:r>
              <w:rPr>
                <w:rFonts w:hint="eastAsia" w:ascii="宋体" w:hAnsi="宋体" w:cs="宋体"/>
                <w:color w:val="auto"/>
                <w:highlight w:val="none"/>
              </w:rPr>
              <w:t>多级水封装置本体、阀门管件的检查、维护等</w:t>
            </w:r>
          </w:p>
          <w:p w14:paraId="56196FC0">
            <w:pPr>
              <w:pStyle w:val="792"/>
              <w:numPr>
                <w:ilvl w:val="0"/>
                <w:numId w:val="4"/>
              </w:numPr>
              <w:snapToGrid w:val="0"/>
              <w:ind w:firstLineChars="0"/>
              <w:rPr>
                <w:rFonts w:ascii="宋体" w:hAnsi="宋体" w:cs="宋体"/>
                <w:color w:val="auto"/>
                <w:highlight w:val="none"/>
              </w:rPr>
            </w:pPr>
            <w:r>
              <w:rPr>
                <w:rFonts w:hint="eastAsia" w:ascii="宋体" w:hAnsi="宋体" w:cs="宋体"/>
                <w:color w:val="auto"/>
                <w:highlight w:val="none"/>
              </w:rPr>
              <w:t>以及其他运行期间的检查、维修、消漏等</w:t>
            </w:r>
          </w:p>
          <w:p w14:paraId="5EF57F3D">
            <w:pPr>
              <w:pStyle w:val="792"/>
              <w:numPr>
                <w:ilvl w:val="0"/>
                <w:numId w:val="4"/>
              </w:numPr>
              <w:snapToGrid w:val="0"/>
              <w:ind w:firstLineChars="0"/>
              <w:rPr>
                <w:rFonts w:ascii="宋体" w:hAnsi="宋体" w:cs="宋体"/>
                <w:color w:val="auto"/>
                <w:highlight w:val="none"/>
              </w:rPr>
            </w:pPr>
            <w:r>
              <w:rPr>
                <w:rFonts w:hint="eastAsia" w:ascii="宋体" w:hAnsi="宋体" w:cs="宋体"/>
                <w:color w:val="auto"/>
                <w:highlight w:val="none"/>
              </w:rPr>
              <w:t>小修</w:t>
            </w:r>
          </w:p>
        </w:tc>
      </w:tr>
      <w:tr w14:paraId="70DC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6B2169D4">
            <w:pPr>
              <w:snapToGrid w:val="0"/>
              <w:rPr>
                <w:rFonts w:ascii="宋体" w:hAnsi="宋体"/>
                <w:color w:val="auto"/>
                <w:highlight w:val="none"/>
              </w:rPr>
            </w:pPr>
            <w:r>
              <w:rPr>
                <w:rFonts w:ascii="宋体" w:hAnsi="宋体"/>
                <w:color w:val="auto"/>
                <w:highlight w:val="none"/>
              </w:rPr>
              <w:t>2</w:t>
            </w:r>
          </w:p>
        </w:tc>
        <w:tc>
          <w:tcPr>
            <w:tcW w:w="1680" w:type="dxa"/>
            <w:noWrap w:val="0"/>
            <w:vAlign w:val="top"/>
          </w:tcPr>
          <w:p w14:paraId="2D77A0FD">
            <w:pPr>
              <w:snapToGrid w:val="0"/>
              <w:rPr>
                <w:rFonts w:ascii="宋体" w:hAnsi="宋体"/>
                <w:color w:val="auto"/>
                <w:highlight w:val="none"/>
              </w:rPr>
            </w:pPr>
            <w:r>
              <w:rPr>
                <w:rFonts w:hint="eastAsia" w:ascii="宋体" w:hAnsi="宋体" w:cs="宋体"/>
                <w:color w:val="auto"/>
                <w:highlight w:val="none"/>
              </w:rPr>
              <w:t>各类泵</w:t>
            </w:r>
          </w:p>
        </w:tc>
        <w:tc>
          <w:tcPr>
            <w:tcW w:w="7518" w:type="dxa"/>
            <w:noWrap w:val="0"/>
            <w:vAlign w:val="top"/>
          </w:tcPr>
          <w:p w14:paraId="304DF903">
            <w:pPr>
              <w:pStyle w:val="792"/>
              <w:numPr>
                <w:ilvl w:val="0"/>
                <w:numId w:val="5"/>
              </w:numPr>
              <w:snapToGrid w:val="0"/>
              <w:ind w:firstLineChars="0"/>
              <w:rPr>
                <w:rFonts w:ascii="宋体" w:hAnsi="宋体" w:cs="宋体"/>
                <w:color w:val="auto"/>
                <w:highlight w:val="none"/>
              </w:rPr>
            </w:pPr>
            <w:r>
              <w:rPr>
                <w:rFonts w:hint="eastAsia" w:ascii="宋体" w:hAnsi="宋体" w:cs="宋体"/>
                <w:color w:val="auto"/>
                <w:highlight w:val="none"/>
              </w:rPr>
              <w:t>轴封填料（机封）的更换；</w:t>
            </w:r>
          </w:p>
          <w:p w14:paraId="2C1B4019">
            <w:pPr>
              <w:pStyle w:val="792"/>
              <w:numPr>
                <w:ilvl w:val="0"/>
                <w:numId w:val="5"/>
              </w:numPr>
              <w:snapToGrid w:val="0"/>
              <w:ind w:firstLineChars="0"/>
              <w:rPr>
                <w:rFonts w:ascii="宋体" w:hAnsi="宋体"/>
                <w:color w:val="auto"/>
                <w:highlight w:val="none"/>
              </w:rPr>
            </w:pPr>
            <w:r>
              <w:rPr>
                <w:rFonts w:hint="eastAsia" w:ascii="宋体" w:hAnsi="宋体" w:cs="宋体"/>
                <w:color w:val="auto"/>
                <w:highlight w:val="none"/>
              </w:rPr>
              <w:t>润滑油、冷却水管路系统的消漏、疏通、找正；</w:t>
            </w:r>
          </w:p>
          <w:p w14:paraId="6CA7BBDB">
            <w:pPr>
              <w:pStyle w:val="792"/>
              <w:numPr>
                <w:ilvl w:val="0"/>
                <w:numId w:val="5"/>
              </w:numPr>
              <w:snapToGrid w:val="0"/>
              <w:ind w:firstLineChars="0"/>
              <w:rPr>
                <w:rFonts w:ascii="宋体" w:hAnsi="宋体"/>
                <w:color w:val="auto"/>
                <w:highlight w:val="none"/>
              </w:rPr>
            </w:pPr>
            <w:r>
              <w:rPr>
                <w:rFonts w:hint="eastAsia" w:ascii="宋体" w:hAnsi="宋体" w:cs="宋体"/>
                <w:color w:val="auto"/>
                <w:highlight w:val="none"/>
                <w:lang w:eastAsia="zh-CN"/>
              </w:rPr>
              <w:t>叶轮、主轴、泵体、</w:t>
            </w:r>
            <w:r>
              <w:rPr>
                <w:rFonts w:hint="eastAsia" w:ascii="宋体" w:hAnsi="宋体" w:cs="宋体"/>
                <w:color w:val="auto"/>
                <w:highlight w:val="none"/>
              </w:rPr>
              <w:t>联轴节、轴承更换；</w:t>
            </w:r>
          </w:p>
          <w:p w14:paraId="1CC208FB">
            <w:pPr>
              <w:pStyle w:val="792"/>
              <w:numPr>
                <w:ilvl w:val="0"/>
                <w:numId w:val="5"/>
              </w:numPr>
              <w:snapToGrid w:val="0"/>
              <w:ind w:firstLineChars="0"/>
              <w:rPr>
                <w:rFonts w:ascii="宋体" w:hAnsi="宋体"/>
                <w:color w:val="auto"/>
                <w:highlight w:val="none"/>
              </w:rPr>
            </w:pPr>
            <w:r>
              <w:rPr>
                <w:rFonts w:hint="eastAsia" w:ascii="宋体" w:hAnsi="宋体" w:cs="宋体"/>
                <w:color w:val="auto"/>
                <w:highlight w:val="none"/>
              </w:rPr>
              <w:t>滑动轴承、推力轴承刮研；</w:t>
            </w:r>
          </w:p>
          <w:p w14:paraId="13287A90">
            <w:pPr>
              <w:pStyle w:val="792"/>
              <w:numPr>
                <w:ilvl w:val="0"/>
                <w:numId w:val="5"/>
              </w:numPr>
              <w:snapToGrid w:val="0"/>
              <w:ind w:firstLineChars="0"/>
              <w:rPr>
                <w:rFonts w:ascii="宋体" w:hAnsi="宋体"/>
                <w:color w:val="auto"/>
                <w:highlight w:val="none"/>
              </w:rPr>
            </w:pPr>
            <w:r>
              <w:rPr>
                <w:rFonts w:hint="eastAsia" w:ascii="宋体" w:hAnsi="宋体" w:cs="宋体"/>
                <w:color w:val="auto"/>
                <w:highlight w:val="none"/>
              </w:rPr>
              <w:t>轴瓦油档消漏及其油杯的更换；</w:t>
            </w:r>
          </w:p>
          <w:p w14:paraId="73AA5DDC">
            <w:pPr>
              <w:pStyle w:val="792"/>
              <w:numPr>
                <w:ilvl w:val="0"/>
                <w:numId w:val="5"/>
              </w:numPr>
              <w:snapToGrid w:val="0"/>
              <w:ind w:firstLineChars="0"/>
              <w:rPr>
                <w:rFonts w:ascii="宋体" w:hAnsi="宋体"/>
                <w:color w:val="auto"/>
                <w:highlight w:val="none"/>
              </w:rPr>
            </w:pPr>
            <w:r>
              <w:rPr>
                <w:rFonts w:hint="eastAsia" w:ascii="宋体" w:hAnsi="宋体" w:cs="宋体"/>
                <w:color w:val="auto"/>
                <w:highlight w:val="none"/>
              </w:rPr>
              <w:t>转子复查、找正；</w:t>
            </w:r>
          </w:p>
          <w:p w14:paraId="1A96D800">
            <w:pPr>
              <w:pStyle w:val="792"/>
              <w:numPr>
                <w:ilvl w:val="0"/>
                <w:numId w:val="5"/>
              </w:numPr>
              <w:snapToGrid w:val="0"/>
              <w:ind w:firstLineChars="0"/>
              <w:rPr>
                <w:rFonts w:ascii="宋体" w:hAnsi="宋体"/>
                <w:color w:val="auto"/>
                <w:highlight w:val="none"/>
              </w:rPr>
            </w:pPr>
            <w:r>
              <w:rPr>
                <w:rFonts w:hint="eastAsia" w:ascii="宋体" w:hAnsi="宋体" w:cs="宋体"/>
                <w:color w:val="auto"/>
                <w:highlight w:val="none"/>
              </w:rPr>
              <w:t>轴承箱、润滑油箱清理；</w:t>
            </w:r>
          </w:p>
          <w:p w14:paraId="22DEB69C">
            <w:pPr>
              <w:pStyle w:val="792"/>
              <w:numPr>
                <w:ilvl w:val="0"/>
                <w:numId w:val="5"/>
              </w:numPr>
              <w:snapToGrid w:val="0"/>
              <w:ind w:firstLineChars="0"/>
              <w:rPr>
                <w:rFonts w:ascii="宋体" w:hAnsi="宋体"/>
                <w:color w:val="auto"/>
                <w:highlight w:val="none"/>
              </w:rPr>
            </w:pPr>
            <w:r>
              <w:rPr>
                <w:rFonts w:hint="eastAsia" w:ascii="宋体" w:hAnsi="宋体" w:cs="宋体"/>
                <w:color w:val="auto"/>
                <w:highlight w:val="none"/>
              </w:rPr>
              <w:t>螺栓紧固；</w:t>
            </w:r>
          </w:p>
          <w:p w14:paraId="6E3A4EC0">
            <w:pPr>
              <w:pStyle w:val="792"/>
              <w:numPr>
                <w:ilvl w:val="0"/>
                <w:numId w:val="5"/>
              </w:numPr>
              <w:snapToGrid w:val="0"/>
              <w:ind w:firstLineChars="0"/>
              <w:rPr>
                <w:rFonts w:ascii="宋体" w:hAnsi="宋体"/>
                <w:color w:val="auto"/>
                <w:highlight w:val="none"/>
              </w:rPr>
            </w:pPr>
            <w:r>
              <w:rPr>
                <w:rFonts w:hint="eastAsia" w:ascii="宋体" w:hAnsi="宋体" w:cs="宋体"/>
                <w:color w:val="auto"/>
                <w:highlight w:val="none"/>
              </w:rPr>
              <w:t>泵入口滤网及油滤网的清洗；</w:t>
            </w:r>
          </w:p>
          <w:p w14:paraId="275C5D1C">
            <w:pPr>
              <w:pStyle w:val="792"/>
              <w:numPr>
                <w:ilvl w:val="0"/>
                <w:numId w:val="5"/>
              </w:numPr>
              <w:snapToGrid w:val="0"/>
              <w:ind w:firstLineChars="0"/>
              <w:rPr>
                <w:rFonts w:ascii="宋体" w:hAnsi="宋体"/>
                <w:color w:val="auto"/>
                <w:highlight w:val="none"/>
              </w:rPr>
            </w:pPr>
            <w:r>
              <w:rPr>
                <w:rFonts w:hint="eastAsia" w:ascii="宋体" w:hAnsi="宋体" w:cs="宋体"/>
                <w:color w:val="auto"/>
                <w:highlight w:val="none"/>
              </w:rPr>
              <w:t>护罩修理；</w:t>
            </w:r>
          </w:p>
          <w:p w14:paraId="3CDF1A5D">
            <w:pPr>
              <w:pStyle w:val="792"/>
              <w:numPr>
                <w:ilvl w:val="0"/>
                <w:numId w:val="5"/>
              </w:numPr>
              <w:snapToGrid w:val="0"/>
              <w:ind w:firstLineChars="0"/>
              <w:rPr>
                <w:rFonts w:ascii="宋体" w:hAnsi="宋体"/>
                <w:color w:val="auto"/>
                <w:highlight w:val="none"/>
              </w:rPr>
            </w:pPr>
            <w:r>
              <w:rPr>
                <w:rFonts w:hint="eastAsia" w:ascii="宋体" w:hAnsi="宋体" w:cs="宋体"/>
                <w:color w:val="auto"/>
                <w:highlight w:val="none"/>
              </w:rPr>
              <w:t>油封、易损零件、垫片的更换；</w:t>
            </w:r>
          </w:p>
          <w:p w14:paraId="0D49B534">
            <w:pPr>
              <w:pStyle w:val="792"/>
              <w:numPr>
                <w:ilvl w:val="0"/>
                <w:numId w:val="5"/>
              </w:numPr>
              <w:snapToGrid w:val="0"/>
              <w:ind w:firstLineChars="0"/>
              <w:rPr>
                <w:rFonts w:ascii="宋体" w:hAnsi="宋体"/>
                <w:color w:val="auto"/>
                <w:highlight w:val="none"/>
              </w:rPr>
            </w:pPr>
            <w:r>
              <w:rPr>
                <w:rFonts w:hint="eastAsia" w:ascii="宋体" w:hAnsi="宋体" w:cs="宋体"/>
                <w:color w:val="auto"/>
                <w:highlight w:val="none"/>
              </w:rPr>
              <w:t>润滑油泵的维护；</w:t>
            </w:r>
          </w:p>
          <w:p w14:paraId="0E68B0D9">
            <w:pPr>
              <w:pStyle w:val="792"/>
              <w:numPr>
                <w:ilvl w:val="0"/>
                <w:numId w:val="5"/>
              </w:numPr>
              <w:snapToGrid w:val="0"/>
              <w:ind w:firstLineChars="0"/>
              <w:rPr>
                <w:rFonts w:ascii="宋体" w:hAnsi="宋体"/>
                <w:color w:val="auto"/>
                <w:highlight w:val="none"/>
              </w:rPr>
            </w:pPr>
            <w:r>
              <w:rPr>
                <w:rFonts w:hint="eastAsia" w:ascii="宋体" w:hAnsi="宋体" w:cs="宋体"/>
                <w:color w:val="auto"/>
                <w:highlight w:val="none"/>
              </w:rPr>
              <w:t>耦合器的维护、检查；</w:t>
            </w:r>
          </w:p>
          <w:p w14:paraId="64787A83">
            <w:pPr>
              <w:pStyle w:val="792"/>
              <w:numPr>
                <w:ilvl w:val="0"/>
                <w:numId w:val="5"/>
              </w:numPr>
              <w:snapToGrid w:val="0"/>
              <w:ind w:firstLineChars="0"/>
              <w:rPr>
                <w:rFonts w:ascii="宋体" w:hAnsi="宋体"/>
                <w:color w:val="auto"/>
                <w:highlight w:val="none"/>
              </w:rPr>
            </w:pPr>
            <w:r>
              <w:rPr>
                <w:rFonts w:hint="eastAsia" w:ascii="宋体" w:hAnsi="宋体" w:cs="宋体"/>
                <w:color w:val="auto"/>
                <w:highlight w:val="none"/>
              </w:rPr>
              <w:t>油冷器的查漏、清洗；</w:t>
            </w:r>
          </w:p>
          <w:p w14:paraId="72ADBF2C">
            <w:pPr>
              <w:pStyle w:val="792"/>
              <w:numPr>
                <w:ilvl w:val="0"/>
                <w:numId w:val="5"/>
              </w:numPr>
              <w:snapToGrid w:val="0"/>
              <w:ind w:firstLineChars="0"/>
              <w:rPr>
                <w:rFonts w:ascii="宋体" w:hAnsi="宋体" w:cs="宋体"/>
                <w:color w:val="auto"/>
                <w:highlight w:val="none"/>
              </w:rPr>
            </w:pPr>
            <w:r>
              <w:rPr>
                <w:rFonts w:hint="eastAsia" w:ascii="宋体" w:hAnsi="宋体" w:cs="宋体"/>
                <w:color w:val="auto"/>
                <w:highlight w:val="none"/>
              </w:rPr>
              <w:t>检查、维修后的试车、保运；</w:t>
            </w:r>
          </w:p>
          <w:p w14:paraId="7F735F4A">
            <w:pPr>
              <w:pStyle w:val="792"/>
              <w:numPr>
                <w:ilvl w:val="0"/>
                <w:numId w:val="5"/>
              </w:numPr>
              <w:snapToGrid w:val="0"/>
              <w:ind w:firstLineChars="0"/>
              <w:rPr>
                <w:rFonts w:ascii="宋体" w:hAnsi="宋体" w:cs="宋体"/>
                <w:color w:val="auto"/>
                <w:highlight w:val="none"/>
              </w:rPr>
            </w:pPr>
            <w:r>
              <w:rPr>
                <w:rFonts w:hint="eastAsia" w:ascii="宋体" w:hAnsi="宋体" w:cs="宋体"/>
                <w:color w:val="auto"/>
                <w:highlight w:val="none"/>
              </w:rPr>
              <w:t>电机检修时，负责联轴器拆卸、安装和找正。</w:t>
            </w:r>
          </w:p>
          <w:p w14:paraId="0CA3491A">
            <w:pPr>
              <w:pStyle w:val="792"/>
              <w:numPr>
                <w:ilvl w:val="0"/>
                <w:numId w:val="5"/>
              </w:numPr>
              <w:snapToGrid w:val="0"/>
              <w:ind w:firstLineChars="0"/>
              <w:rPr>
                <w:rFonts w:ascii="宋体" w:hAnsi="宋体" w:cs="宋体"/>
                <w:color w:val="auto"/>
                <w:highlight w:val="none"/>
              </w:rPr>
            </w:pPr>
            <w:r>
              <w:rPr>
                <w:rFonts w:hint="eastAsia" w:ascii="宋体" w:hAnsi="宋体" w:cs="宋体"/>
                <w:color w:val="auto"/>
                <w:highlight w:val="none"/>
              </w:rPr>
              <w:t>小修</w:t>
            </w:r>
          </w:p>
        </w:tc>
      </w:tr>
      <w:tr w14:paraId="4C3B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1A10019B">
            <w:pPr>
              <w:snapToGrid w:val="0"/>
              <w:rPr>
                <w:rFonts w:ascii="宋体" w:hAnsi="宋体"/>
                <w:color w:val="auto"/>
                <w:highlight w:val="none"/>
              </w:rPr>
            </w:pPr>
            <w:r>
              <w:rPr>
                <w:rFonts w:ascii="宋体" w:hAnsi="宋体"/>
                <w:color w:val="auto"/>
                <w:highlight w:val="none"/>
              </w:rPr>
              <w:t>3</w:t>
            </w:r>
          </w:p>
        </w:tc>
        <w:tc>
          <w:tcPr>
            <w:tcW w:w="1680" w:type="dxa"/>
            <w:noWrap w:val="0"/>
            <w:vAlign w:val="top"/>
          </w:tcPr>
          <w:p w14:paraId="316A723E">
            <w:pPr>
              <w:snapToGrid w:val="0"/>
              <w:rPr>
                <w:rFonts w:ascii="宋体" w:hAnsi="宋体"/>
                <w:color w:val="auto"/>
                <w:highlight w:val="none"/>
              </w:rPr>
            </w:pPr>
            <w:r>
              <w:rPr>
                <w:rFonts w:hint="eastAsia" w:ascii="宋体" w:hAnsi="宋体"/>
                <w:color w:val="auto"/>
                <w:highlight w:val="none"/>
              </w:rPr>
              <w:t>各类风机</w:t>
            </w:r>
          </w:p>
        </w:tc>
        <w:tc>
          <w:tcPr>
            <w:tcW w:w="7518" w:type="dxa"/>
            <w:noWrap w:val="0"/>
            <w:vAlign w:val="top"/>
          </w:tcPr>
          <w:p w14:paraId="59282DD3">
            <w:pPr>
              <w:numPr>
                <w:ilvl w:val="0"/>
                <w:numId w:val="6"/>
              </w:numPr>
              <w:snapToGrid w:val="0"/>
              <w:rPr>
                <w:rFonts w:ascii="宋体" w:hAnsi="宋体"/>
                <w:color w:val="auto"/>
                <w:highlight w:val="none"/>
              </w:rPr>
            </w:pPr>
            <w:r>
              <w:rPr>
                <w:rFonts w:hint="eastAsia" w:ascii="宋体" w:hAnsi="宋体" w:cs="宋体"/>
                <w:color w:val="auto"/>
                <w:highlight w:val="none"/>
              </w:rPr>
              <w:t>对设备本体及附属的水、汽、油系统进行检查并对泄漏部位进行消漏处理；</w:t>
            </w:r>
          </w:p>
          <w:p w14:paraId="52505A7B">
            <w:pPr>
              <w:numPr>
                <w:ilvl w:val="0"/>
                <w:numId w:val="6"/>
              </w:numPr>
              <w:snapToGrid w:val="0"/>
              <w:rPr>
                <w:rFonts w:ascii="宋体" w:hAnsi="宋体" w:cs="宋体"/>
                <w:color w:val="auto"/>
                <w:highlight w:val="none"/>
              </w:rPr>
            </w:pPr>
            <w:r>
              <w:rPr>
                <w:rFonts w:hint="eastAsia" w:ascii="宋体" w:hAnsi="宋体" w:cs="宋体"/>
                <w:color w:val="auto"/>
                <w:highlight w:val="none"/>
              </w:rPr>
              <w:t>转子找正。</w:t>
            </w:r>
          </w:p>
          <w:p w14:paraId="700D741E">
            <w:pPr>
              <w:numPr>
                <w:ilvl w:val="0"/>
                <w:numId w:val="6"/>
              </w:numPr>
              <w:snapToGrid w:val="0"/>
              <w:rPr>
                <w:rFonts w:ascii="宋体" w:hAnsi="宋体" w:cs="宋体"/>
                <w:color w:val="auto"/>
                <w:highlight w:val="none"/>
              </w:rPr>
            </w:pPr>
            <w:r>
              <w:rPr>
                <w:rFonts w:hint="eastAsia" w:ascii="宋体" w:hAnsi="宋体" w:cs="宋体"/>
                <w:color w:val="auto"/>
                <w:highlight w:val="none"/>
              </w:rPr>
              <w:t>各轴承的检查，清洗，更换，油脂的加注更换，</w:t>
            </w:r>
          </w:p>
          <w:p w14:paraId="52DFC2AF">
            <w:pPr>
              <w:numPr>
                <w:ilvl w:val="0"/>
                <w:numId w:val="6"/>
              </w:numPr>
              <w:snapToGrid w:val="0"/>
              <w:rPr>
                <w:rFonts w:ascii="宋体" w:hAnsi="宋体" w:cs="宋体"/>
                <w:color w:val="auto"/>
                <w:highlight w:val="none"/>
              </w:rPr>
            </w:pPr>
            <w:r>
              <w:rPr>
                <w:rFonts w:hint="eastAsia" w:ascii="宋体" w:hAnsi="宋体" w:cs="宋体"/>
                <w:color w:val="auto"/>
                <w:highlight w:val="none"/>
              </w:rPr>
              <w:t>轴承座的检查，消漏，维修。</w:t>
            </w:r>
          </w:p>
          <w:p w14:paraId="1A0AA02D">
            <w:pPr>
              <w:numPr>
                <w:ilvl w:val="0"/>
                <w:numId w:val="6"/>
              </w:numPr>
              <w:snapToGrid w:val="0"/>
              <w:rPr>
                <w:rFonts w:ascii="宋体" w:hAnsi="宋体" w:cs="宋体"/>
                <w:color w:val="auto"/>
                <w:highlight w:val="none"/>
              </w:rPr>
            </w:pPr>
            <w:r>
              <w:rPr>
                <w:rFonts w:hint="eastAsia" w:ascii="宋体" w:hAnsi="宋体" w:cs="宋体"/>
                <w:color w:val="auto"/>
                <w:highlight w:val="none"/>
              </w:rPr>
              <w:t>风机埚壳检查，补焊，维修。</w:t>
            </w:r>
          </w:p>
          <w:p w14:paraId="06A093F3">
            <w:pPr>
              <w:numPr>
                <w:ilvl w:val="0"/>
                <w:numId w:val="6"/>
              </w:numPr>
              <w:snapToGrid w:val="0"/>
              <w:rPr>
                <w:rFonts w:ascii="宋体" w:hAnsi="宋体" w:cs="宋体"/>
                <w:color w:val="auto"/>
                <w:highlight w:val="none"/>
              </w:rPr>
            </w:pPr>
            <w:r>
              <w:rPr>
                <w:rFonts w:hint="eastAsia" w:ascii="宋体" w:hAnsi="宋体" w:cs="宋体"/>
                <w:color w:val="auto"/>
                <w:highlight w:val="none"/>
              </w:rPr>
              <w:t>风机清灰，叶轮的检修更换，各调节挡板及执行机构的检查检修等。</w:t>
            </w:r>
          </w:p>
          <w:p w14:paraId="350E0BC7">
            <w:pPr>
              <w:numPr>
                <w:ilvl w:val="0"/>
                <w:numId w:val="6"/>
              </w:numPr>
              <w:snapToGrid w:val="0"/>
              <w:rPr>
                <w:rFonts w:ascii="宋体" w:hAnsi="宋体" w:cs="宋体"/>
                <w:color w:val="auto"/>
                <w:highlight w:val="none"/>
              </w:rPr>
            </w:pPr>
            <w:r>
              <w:rPr>
                <w:rFonts w:hint="eastAsia" w:ascii="宋体" w:hAnsi="宋体" w:cs="宋体"/>
                <w:color w:val="auto"/>
                <w:highlight w:val="none"/>
              </w:rPr>
              <w:t>各连接膨胀节的检查，消漏，更换。</w:t>
            </w:r>
          </w:p>
          <w:p w14:paraId="2C8E979A">
            <w:pPr>
              <w:numPr>
                <w:ilvl w:val="0"/>
                <w:numId w:val="6"/>
              </w:numPr>
              <w:snapToGrid w:val="0"/>
              <w:rPr>
                <w:rFonts w:ascii="宋体" w:hAnsi="宋体" w:cs="宋体"/>
                <w:color w:val="auto"/>
                <w:highlight w:val="none"/>
              </w:rPr>
            </w:pPr>
            <w:r>
              <w:rPr>
                <w:rFonts w:hint="eastAsia" w:ascii="宋体" w:hAnsi="宋体" w:cs="宋体"/>
                <w:color w:val="auto"/>
                <w:highlight w:val="none"/>
              </w:rPr>
              <w:t>底脚螺栓、连轴器，检查、紧固及更换。</w:t>
            </w:r>
          </w:p>
          <w:p w14:paraId="03ABC9AB">
            <w:pPr>
              <w:numPr>
                <w:ilvl w:val="0"/>
                <w:numId w:val="6"/>
              </w:numPr>
              <w:snapToGrid w:val="0"/>
              <w:rPr>
                <w:rFonts w:ascii="宋体" w:hAnsi="宋体" w:cs="宋体"/>
                <w:color w:val="auto"/>
                <w:highlight w:val="none"/>
              </w:rPr>
            </w:pPr>
            <w:r>
              <w:rPr>
                <w:rFonts w:hint="eastAsia" w:ascii="宋体" w:hAnsi="宋体" w:cs="宋体"/>
                <w:color w:val="auto"/>
                <w:highlight w:val="none"/>
              </w:rPr>
              <w:t>防护罩的维修。</w:t>
            </w:r>
          </w:p>
          <w:p w14:paraId="7D1304E9">
            <w:pPr>
              <w:numPr>
                <w:ilvl w:val="0"/>
                <w:numId w:val="6"/>
              </w:numPr>
              <w:snapToGrid w:val="0"/>
              <w:rPr>
                <w:rFonts w:ascii="宋体" w:hAnsi="宋体" w:cs="宋体"/>
                <w:color w:val="auto"/>
                <w:highlight w:val="none"/>
              </w:rPr>
            </w:pPr>
            <w:r>
              <w:rPr>
                <w:rFonts w:hint="eastAsia" w:ascii="宋体" w:hAnsi="宋体" w:cs="宋体"/>
                <w:color w:val="auto"/>
                <w:highlight w:val="none"/>
              </w:rPr>
              <w:t>设备检查、维修、更换。</w:t>
            </w:r>
          </w:p>
          <w:p w14:paraId="16ED1310">
            <w:pPr>
              <w:numPr>
                <w:ilvl w:val="0"/>
                <w:numId w:val="6"/>
              </w:numPr>
              <w:snapToGrid w:val="0"/>
              <w:rPr>
                <w:rFonts w:ascii="宋体" w:hAnsi="宋体" w:cs="宋体"/>
                <w:color w:val="auto"/>
                <w:highlight w:val="none"/>
              </w:rPr>
            </w:pPr>
            <w:r>
              <w:rPr>
                <w:rFonts w:hint="eastAsia" w:ascii="宋体" w:hAnsi="宋体" w:cs="宋体"/>
                <w:color w:val="auto"/>
                <w:highlight w:val="none"/>
              </w:rPr>
              <w:t>三角带更换；</w:t>
            </w:r>
          </w:p>
          <w:p w14:paraId="7E3CCFCE">
            <w:pPr>
              <w:numPr>
                <w:ilvl w:val="0"/>
                <w:numId w:val="6"/>
              </w:numPr>
              <w:snapToGrid w:val="0"/>
              <w:rPr>
                <w:rFonts w:ascii="宋体" w:hAnsi="宋体" w:cs="宋体"/>
                <w:color w:val="auto"/>
                <w:highlight w:val="none"/>
              </w:rPr>
            </w:pPr>
            <w:r>
              <w:rPr>
                <w:rFonts w:hint="eastAsia" w:ascii="宋体" w:hAnsi="宋体" w:cs="宋体"/>
                <w:color w:val="auto"/>
                <w:highlight w:val="none"/>
              </w:rPr>
              <w:t>过滤网清洗更换。</w:t>
            </w:r>
          </w:p>
          <w:p w14:paraId="1E2D7984">
            <w:pPr>
              <w:numPr>
                <w:ilvl w:val="0"/>
                <w:numId w:val="6"/>
              </w:numPr>
              <w:snapToGrid w:val="0"/>
              <w:rPr>
                <w:rFonts w:ascii="宋体" w:hAnsi="宋体" w:cs="宋体"/>
                <w:color w:val="auto"/>
                <w:highlight w:val="none"/>
              </w:rPr>
            </w:pPr>
            <w:r>
              <w:rPr>
                <w:rFonts w:hint="eastAsia" w:ascii="宋体" w:hAnsi="宋体" w:cs="宋体"/>
                <w:color w:val="auto"/>
                <w:highlight w:val="none"/>
              </w:rPr>
              <w:t>小修</w:t>
            </w:r>
          </w:p>
        </w:tc>
      </w:tr>
      <w:tr w14:paraId="7EFA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79B36A7A">
            <w:pPr>
              <w:snapToGrid w:val="0"/>
              <w:rPr>
                <w:rFonts w:ascii="宋体" w:hAnsi="宋体"/>
                <w:color w:val="auto"/>
                <w:highlight w:val="none"/>
              </w:rPr>
            </w:pPr>
            <w:r>
              <w:rPr>
                <w:rFonts w:ascii="宋体" w:hAnsi="宋体"/>
                <w:color w:val="auto"/>
                <w:highlight w:val="none"/>
              </w:rPr>
              <w:t>4</w:t>
            </w:r>
          </w:p>
        </w:tc>
        <w:tc>
          <w:tcPr>
            <w:tcW w:w="1680" w:type="dxa"/>
            <w:noWrap w:val="0"/>
            <w:vAlign w:val="top"/>
          </w:tcPr>
          <w:p w14:paraId="485C40A8">
            <w:pPr>
              <w:snapToGrid w:val="0"/>
              <w:rPr>
                <w:rFonts w:ascii="宋体" w:hAnsi="宋体"/>
                <w:color w:val="auto"/>
                <w:highlight w:val="none"/>
              </w:rPr>
            </w:pPr>
            <w:r>
              <w:rPr>
                <w:rFonts w:hint="eastAsia" w:ascii="宋体" w:hAnsi="宋体" w:cs="宋体"/>
                <w:color w:val="auto"/>
                <w:highlight w:val="none"/>
              </w:rPr>
              <w:t>阀门</w:t>
            </w:r>
          </w:p>
        </w:tc>
        <w:tc>
          <w:tcPr>
            <w:tcW w:w="7518" w:type="dxa"/>
            <w:noWrap w:val="0"/>
            <w:vAlign w:val="top"/>
          </w:tcPr>
          <w:p w14:paraId="50002F7B">
            <w:pPr>
              <w:numPr>
                <w:ilvl w:val="0"/>
                <w:numId w:val="7"/>
              </w:numPr>
              <w:snapToGrid w:val="0"/>
              <w:rPr>
                <w:rFonts w:ascii="宋体" w:hAnsi="宋体"/>
                <w:color w:val="auto"/>
                <w:highlight w:val="none"/>
              </w:rPr>
            </w:pPr>
            <w:r>
              <w:rPr>
                <w:rFonts w:hint="eastAsia" w:ascii="宋体" w:hAnsi="宋体" w:cs="宋体"/>
                <w:color w:val="auto"/>
                <w:highlight w:val="none"/>
              </w:rPr>
              <w:t>密封填料、石墨环更换；</w:t>
            </w:r>
          </w:p>
          <w:p w14:paraId="49F839F8">
            <w:pPr>
              <w:numPr>
                <w:ilvl w:val="0"/>
                <w:numId w:val="7"/>
              </w:numPr>
              <w:snapToGrid w:val="0"/>
              <w:rPr>
                <w:rFonts w:ascii="宋体" w:hAnsi="宋体"/>
                <w:color w:val="auto"/>
                <w:highlight w:val="none"/>
              </w:rPr>
            </w:pPr>
            <w:r>
              <w:rPr>
                <w:rFonts w:hint="eastAsia" w:ascii="宋体" w:hAnsi="宋体" w:cs="宋体"/>
                <w:color w:val="auto"/>
                <w:highlight w:val="none"/>
              </w:rPr>
              <w:t>检查气（电、液）传动机构的工作状态，消除气（液）传动系统的泄漏点；</w:t>
            </w:r>
          </w:p>
          <w:p w14:paraId="799022E3">
            <w:pPr>
              <w:numPr>
                <w:ilvl w:val="0"/>
                <w:numId w:val="7"/>
              </w:numPr>
              <w:snapToGrid w:val="0"/>
              <w:rPr>
                <w:rFonts w:ascii="宋体" w:hAnsi="宋体"/>
                <w:color w:val="auto"/>
                <w:highlight w:val="none"/>
              </w:rPr>
            </w:pPr>
            <w:r>
              <w:rPr>
                <w:rFonts w:hint="eastAsia" w:ascii="宋体" w:hAnsi="宋体" w:cs="宋体"/>
                <w:color w:val="auto"/>
                <w:highlight w:val="none"/>
              </w:rPr>
              <w:t>转换机构的调整；</w:t>
            </w:r>
          </w:p>
          <w:p w14:paraId="5416B8D4">
            <w:pPr>
              <w:numPr>
                <w:ilvl w:val="0"/>
                <w:numId w:val="7"/>
              </w:numPr>
              <w:snapToGrid w:val="0"/>
              <w:rPr>
                <w:rFonts w:ascii="宋体" w:hAnsi="宋体"/>
                <w:color w:val="auto"/>
                <w:highlight w:val="none"/>
              </w:rPr>
            </w:pPr>
            <w:r>
              <w:rPr>
                <w:rFonts w:hint="eastAsia" w:ascii="宋体" w:hAnsi="宋体" w:cs="宋体"/>
                <w:color w:val="auto"/>
                <w:highlight w:val="none"/>
              </w:rPr>
              <w:t>执行机构的检查修理；</w:t>
            </w:r>
          </w:p>
          <w:p w14:paraId="470E9E8F">
            <w:pPr>
              <w:numPr>
                <w:ilvl w:val="0"/>
                <w:numId w:val="7"/>
              </w:numPr>
              <w:snapToGrid w:val="0"/>
              <w:rPr>
                <w:rFonts w:ascii="宋体" w:hAnsi="宋体" w:cs="宋体"/>
                <w:color w:val="auto"/>
                <w:highlight w:val="none"/>
              </w:rPr>
            </w:pPr>
            <w:r>
              <w:rPr>
                <w:rFonts w:hint="eastAsia" w:ascii="宋体" w:hAnsi="宋体" w:cs="宋体"/>
                <w:color w:val="auto"/>
                <w:highlight w:val="none"/>
              </w:rPr>
              <w:t>螺栓紧固；</w:t>
            </w:r>
          </w:p>
          <w:p w14:paraId="665926B2">
            <w:pPr>
              <w:numPr>
                <w:ilvl w:val="0"/>
                <w:numId w:val="7"/>
              </w:numPr>
              <w:snapToGrid w:val="0"/>
              <w:rPr>
                <w:rFonts w:ascii="宋体" w:hAnsi="宋体" w:cs="宋体"/>
                <w:color w:val="auto"/>
                <w:highlight w:val="none"/>
              </w:rPr>
            </w:pPr>
            <w:r>
              <w:rPr>
                <w:rFonts w:hint="eastAsia" w:ascii="宋体" w:hAnsi="宋体" w:cs="宋体"/>
                <w:color w:val="auto"/>
                <w:highlight w:val="none"/>
              </w:rPr>
              <w:t>阀门解体研磨；</w:t>
            </w:r>
          </w:p>
          <w:p w14:paraId="2A1AA2DC">
            <w:pPr>
              <w:numPr>
                <w:ilvl w:val="0"/>
                <w:numId w:val="7"/>
              </w:numPr>
              <w:snapToGrid w:val="0"/>
              <w:rPr>
                <w:rFonts w:ascii="宋体" w:hAnsi="宋体"/>
                <w:color w:val="auto"/>
                <w:highlight w:val="none"/>
              </w:rPr>
            </w:pPr>
            <w:r>
              <w:rPr>
                <w:rFonts w:hint="eastAsia" w:ascii="宋体" w:hAnsi="宋体" w:cs="宋体"/>
                <w:color w:val="auto"/>
                <w:highlight w:val="none"/>
              </w:rPr>
              <w:t>法兰更换；</w:t>
            </w:r>
          </w:p>
          <w:p w14:paraId="296CB8EB">
            <w:pPr>
              <w:numPr>
                <w:ilvl w:val="0"/>
                <w:numId w:val="7"/>
              </w:numPr>
              <w:snapToGrid w:val="0"/>
              <w:rPr>
                <w:rFonts w:ascii="宋体" w:hAnsi="宋体"/>
                <w:color w:val="auto"/>
                <w:highlight w:val="none"/>
              </w:rPr>
            </w:pPr>
            <w:r>
              <w:rPr>
                <w:rFonts w:hint="eastAsia" w:ascii="宋体" w:hAnsi="宋体" w:cs="宋体"/>
                <w:color w:val="auto"/>
                <w:highlight w:val="none"/>
              </w:rPr>
              <w:t>垫片更换；</w:t>
            </w:r>
          </w:p>
          <w:p w14:paraId="5749FE78">
            <w:pPr>
              <w:numPr>
                <w:ilvl w:val="0"/>
                <w:numId w:val="7"/>
              </w:numPr>
              <w:snapToGrid w:val="0"/>
              <w:rPr>
                <w:rFonts w:ascii="宋体" w:hAnsi="宋体" w:cs="宋体"/>
                <w:color w:val="auto"/>
                <w:highlight w:val="none"/>
              </w:rPr>
            </w:pPr>
            <w:r>
              <w:rPr>
                <w:rFonts w:hint="eastAsia" w:ascii="宋体" w:hAnsi="宋体" w:cs="宋体"/>
                <w:color w:val="auto"/>
                <w:highlight w:val="none"/>
              </w:rPr>
              <w:t>阀门更换；</w:t>
            </w:r>
          </w:p>
        </w:tc>
      </w:tr>
      <w:tr w14:paraId="22AE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587DF774">
            <w:pPr>
              <w:snapToGrid w:val="0"/>
              <w:rPr>
                <w:rFonts w:ascii="宋体" w:hAnsi="宋体"/>
                <w:color w:val="auto"/>
                <w:highlight w:val="none"/>
              </w:rPr>
            </w:pPr>
            <w:r>
              <w:rPr>
                <w:rFonts w:hint="eastAsia" w:ascii="宋体" w:hAnsi="宋体"/>
                <w:color w:val="auto"/>
                <w:highlight w:val="none"/>
              </w:rPr>
              <w:t>5</w:t>
            </w:r>
          </w:p>
        </w:tc>
        <w:tc>
          <w:tcPr>
            <w:tcW w:w="1680" w:type="dxa"/>
            <w:noWrap w:val="0"/>
            <w:vAlign w:val="top"/>
          </w:tcPr>
          <w:p w14:paraId="45405699">
            <w:pPr>
              <w:snapToGrid w:val="0"/>
              <w:rPr>
                <w:rFonts w:ascii="宋体" w:hAnsi="宋体"/>
                <w:color w:val="auto"/>
                <w:highlight w:val="none"/>
              </w:rPr>
            </w:pPr>
            <w:r>
              <w:rPr>
                <w:rFonts w:hint="eastAsia" w:ascii="宋体" w:hAnsi="宋体" w:cs="宋体"/>
                <w:color w:val="auto"/>
                <w:highlight w:val="none"/>
              </w:rPr>
              <w:t>系统管道</w:t>
            </w:r>
          </w:p>
        </w:tc>
        <w:tc>
          <w:tcPr>
            <w:tcW w:w="7518" w:type="dxa"/>
            <w:noWrap w:val="0"/>
            <w:vAlign w:val="top"/>
          </w:tcPr>
          <w:p w14:paraId="70140DDC">
            <w:pPr>
              <w:pStyle w:val="576"/>
              <w:numPr>
                <w:ilvl w:val="0"/>
                <w:numId w:val="8"/>
              </w:numPr>
              <w:snapToGrid w:val="0"/>
              <w:ind w:firstLineChars="0"/>
              <w:rPr>
                <w:rFonts w:ascii="宋体" w:hAnsi="宋体" w:cs="宋体"/>
                <w:color w:val="auto"/>
                <w:highlight w:val="none"/>
              </w:rPr>
            </w:pPr>
            <w:r>
              <w:rPr>
                <w:rFonts w:hint="eastAsia" w:ascii="宋体" w:hAnsi="宋体" w:cs="宋体"/>
                <w:color w:val="auto"/>
                <w:highlight w:val="none"/>
              </w:rPr>
              <w:t>宏观和无损探伤检查</w:t>
            </w:r>
          </w:p>
          <w:p w14:paraId="7E6B0EE5">
            <w:pPr>
              <w:pStyle w:val="576"/>
              <w:numPr>
                <w:ilvl w:val="0"/>
                <w:numId w:val="8"/>
              </w:numPr>
              <w:snapToGrid w:val="0"/>
              <w:ind w:firstLineChars="0"/>
              <w:rPr>
                <w:rFonts w:ascii="宋体" w:hAnsi="宋体" w:cs="宋体"/>
                <w:color w:val="auto"/>
                <w:highlight w:val="none"/>
              </w:rPr>
            </w:pPr>
            <w:r>
              <w:rPr>
                <w:rFonts w:hint="eastAsia" w:ascii="宋体" w:hAnsi="宋体" w:cs="宋体"/>
                <w:color w:val="auto"/>
                <w:highlight w:val="none"/>
              </w:rPr>
              <w:t>管道检查和壁厚测量</w:t>
            </w:r>
          </w:p>
          <w:p w14:paraId="1E85DD22">
            <w:pPr>
              <w:pStyle w:val="576"/>
              <w:numPr>
                <w:ilvl w:val="0"/>
                <w:numId w:val="8"/>
              </w:numPr>
              <w:snapToGrid w:val="0"/>
              <w:ind w:firstLineChars="0"/>
              <w:rPr>
                <w:rFonts w:ascii="宋体" w:hAnsi="宋体" w:cs="宋体"/>
                <w:color w:val="auto"/>
                <w:highlight w:val="none"/>
              </w:rPr>
            </w:pPr>
            <w:r>
              <w:rPr>
                <w:rFonts w:hint="eastAsia" w:ascii="宋体" w:hAnsi="宋体" w:cs="宋体"/>
                <w:color w:val="auto"/>
                <w:highlight w:val="none"/>
              </w:rPr>
              <w:t>高温高压蒸汽管道蠕变测量</w:t>
            </w:r>
          </w:p>
          <w:p w14:paraId="09F45248">
            <w:pPr>
              <w:pStyle w:val="576"/>
              <w:numPr>
                <w:ilvl w:val="0"/>
                <w:numId w:val="8"/>
              </w:numPr>
              <w:snapToGrid w:val="0"/>
              <w:ind w:firstLineChars="0"/>
              <w:rPr>
                <w:rFonts w:ascii="宋体" w:hAnsi="宋体" w:cs="宋体"/>
                <w:color w:val="auto"/>
                <w:highlight w:val="none"/>
              </w:rPr>
            </w:pPr>
            <w:r>
              <w:rPr>
                <w:rFonts w:hint="eastAsia" w:ascii="宋体" w:hAnsi="宋体" w:cs="宋体"/>
                <w:color w:val="auto"/>
                <w:highlight w:val="none"/>
              </w:rPr>
              <w:t>管系严密性试验</w:t>
            </w:r>
          </w:p>
          <w:p w14:paraId="6D06ABB5">
            <w:pPr>
              <w:pStyle w:val="576"/>
              <w:numPr>
                <w:ilvl w:val="0"/>
                <w:numId w:val="8"/>
              </w:numPr>
              <w:snapToGrid w:val="0"/>
              <w:ind w:firstLineChars="0"/>
              <w:rPr>
                <w:rFonts w:ascii="宋体" w:hAnsi="宋体"/>
                <w:color w:val="auto"/>
                <w:highlight w:val="none"/>
              </w:rPr>
            </w:pPr>
            <w:r>
              <w:rPr>
                <w:rFonts w:hint="eastAsia" w:ascii="宋体" w:hAnsi="宋体" w:cs="宋体"/>
                <w:color w:val="auto"/>
                <w:highlight w:val="none"/>
              </w:rPr>
              <w:t>管道、管件补焊；</w:t>
            </w:r>
          </w:p>
          <w:p w14:paraId="193752F4">
            <w:pPr>
              <w:pStyle w:val="576"/>
              <w:numPr>
                <w:ilvl w:val="0"/>
                <w:numId w:val="8"/>
              </w:numPr>
              <w:snapToGrid w:val="0"/>
              <w:ind w:firstLineChars="0"/>
              <w:rPr>
                <w:rFonts w:ascii="宋体" w:hAnsi="宋体"/>
                <w:color w:val="auto"/>
                <w:highlight w:val="none"/>
              </w:rPr>
            </w:pPr>
            <w:r>
              <w:rPr>
                <w:rFonts w:hint="eastAsia" w:ascii="宋体" w:hAnsi="宋体" w:cs="宋体"/>
                <w:color w:val="auto"/>
                <w:highlight w:val="none"/>
              </w:rPr>
              <w:t>管件更换；</w:t>
            </w:r>
          </w:p>
          <w:p w14:paraId="5D2A74DA">
            <w:pPr>
              <w:pStyle w:val="576"/>
              <w:numPr>
                <w:ilvl w:val="0"/>
                <w:numId w:val="8"/>
              </w:numPr>
              <w:snapToGrid w:val="0"/>
              <w:ind w:firstLineChars="0"/>
              <w:rPr>
                <w:rFonts w:ascii="宋体" w:hAnsi="宋体"/>
                <w:color w:val="auto"/>
                <w:highlight w:val="none"/>
              </w:rPr>
            </w:pPr>
            <w:r>
              <w:rPr>
                <w:rFonts w:hint="eastAsia" w:ascii="宋体" w:hAnsi="宋体" w:cs="宋体"/>
                <w:color w:val="auto"/>
                <w:highlight w:val="none"/>
              </w:rPr>
              <w:t>阀门、法兰紧固消漏；</w:t>
            </w:r>
          </w:p>
          <w:p w14:paraId="2A59BE44">
            <w:pPr>
              <w:pStyle w:val="576"/>
              <w:numPr>
                <w:ilvl w:val="0"/>
                <w:numId w:val="8"/>
              </w:numPr>
              <w:snapToGrid w:val="0"/>
              <w:ind w:firstLineChars="0"/>
              <w:rPr>
                <w:rFonts w:ascii="宋体" w:hAnsi="宋体"/>
                <w:color w:val="auto"/>
                <w:highlight w:val="none"/>
              </w:rPr>
            </w:pPr>
            <w:r>
              <w:rPr>
                <w:rFonts w:hint="eastAsia" w:ascii="宋体" w:hAnsi="宋体" w:cs="宋体"/>
                <w:color w:val="auto"/>
                <w:highlight w:val="none"/>
              </w:rPr>
              <w:t>支吊架修理、加固、更换；</w:t>
            </w:r>
          </w:p>
          <w:p w14:paraId="015479F2">
            <w:pPr>
              <w:numPr>
                <w:ilvl w:val="0"/>
                <w:numId w:val="8"/>
              </w:numPr>
              <w:snapToGrid w:val="0"/>
              <w:rPr>
                <w:rFonts w:ascii="宋体" w:hAnsi="宋体" w:cs="宋体"/>
                <w:color w:val="auto"/>
                <w:highlight w:val="none"/>
              </w:rPr>
            </w:pPr>
            <w:r>
              <w:rPr>
                <w:rFonts w:hint="eastAsia" w:ascii="宋体" w:hAnsi="宋体" w:cs="宋体"/>
                <w:color w:val="auto"/>
                <w:highlight w:val="none"/>
              </w:rPr>
              <w:t>法兰换垫、更换、盲板拆装；</w:t>
            </w:r>
          </w:p>
          <w:p w14:paraId="676EA61C">
            <w:pPr>
              <w:pStyle w:val="576"/>
              <w:numPr>
                <w:ilvl w:val="0"/>
                <w:numId w:val="8"/>
              </w:numPr>
              <w:snapToGrid w:val="0"/>
              <w:ind w:firstLineChars="0"/>
              <w:rPr>
                <w:rFonts w:ascii="宋体" w:hAnsi="宋体" w:cs="宋体"/>
                <w:color w:val="auto"/>
                <w:highlight w:val="none"/>
              </w:rPr>
            </w:pPr>
            <w:r>
              <w:rPr>
                <w:rFonts w:hint="eastAsia" w:ascii="宋体" w:hAnsi="宋体" w:cs="宋体"/>
                <w:color w:val="auto"/>
                <w:highlight w:val="none"/>
              </w:rPr>
              <w:t>阀门、流量孔板拆装、更换检修。</w:t>
            </w:r>
          </w:p>
        </w:tc>
      </w:tr>
      <w:tr w14:paraId="2E81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010DDB8B">
            <w:pPr>
              <w:snapToGrid w:val="0"/>
              <w:rPr>
                <w:rFonts w:ascii="宋体" w:hAnsi="宋体"/>
                <w:color w:val="auto"/>
                <w:highlight w:val="none"/>
              </w:rPr>
            </w:pPr>
            <w:r>
              <w:rPr>
                <w:rFonts w:hint="eastAsia" w:ascii="宋体" w:hAnsi="宋体"/>
                <w:color w:val="auto"/>
                <w:highlight w:val="none"/>
              </w:rPr>
              <w:t>6</w:t>
            </w:r>
          </w:p>
        </w:tc>
        <w:tc>
          <w:tcPr>
            <w:tcW w:w="1680" w:type="dxa"/>
            <w:noWrap w:val="0"/>
            <w:vAlign w:val="top"/>
          </w:tcPr>
          <w:p w14:paraId="18AC788F">
            <w:pPr>
              <w:snapToGrid w:val="0"/>
              <w:rPr>
                <w:rFonts w:ascii="宋体" w:hAnsi="宋体"/>
                <w:color w:val="auto"/>
                <w:highlight w:val="none"/>
              </w:rPr>
            </w:pPr>
            <w:r>
              <w:rPr>
                <w:rFonts w:hint="eastAsia" w:ascii="宋体" w:hAnsi="宋体" w:cs="宋体"/>
                <w:color w:val="auto"/>
                <w:highlight w:val="none"/>
              </w:rPr>
              <w:t>储罐、压力容器</w:t>
            </w:r>
          </w:p>
        </w:tc>
        <w:tc>
          <w:tcPr>
            <w:tcW w:w="7518" w:type="dxa"/>
            <w:noWrap w:val="0"/>
            <w:vAlign w:val="top"/>
          </w:tcPr>
          <w:p w14:paraId="487B0B85">
            <w:pPr>
              <w:numPr>
                <w:ilvl w:val="0"/>
                <w:numId w:val="9"/>
              </w:numPr>
              <w:snapToGrid w:val="0"/>
              <w:rPr>
                <w:rFonts w:ascii="宋体" w:hAnsi="宋体"/>
                <w:color w:val="auto"/>
                <w:szCs w:val="21"/>
                <w:highlight w:val="none"/>
              </w:rPr>
            </w:pPr>
            <w:r>
              <w:rPr>
                <w:rFonts w:hint="eastAsia" w:ascii="宋体" w:hAnsi="宋体" w:cs="宋体"/>
                <w:color w:val="auto"/>
                <w:highlight w:val="none"/>
              </w:rPr>
              <w:t>储</w:t>
            </w:r>
            <w:r>
              <w:rPr>
                <w:rFonts w:hint="eastAsia" w:ascii="宋体" w:hAnsi="宋体" w:cs="宋体"/>
                <w:color w:val="auto"/>
                <w:szCs w:val="21"/>
                <w:highlight w:val="none"/>
              </w:rPr>
              <w:t>罐、容器检查；</w:t>
            </w:r>
          </w:p>
          <w:p w14:paraId="6328C956">
            <w:pPr>
              <w:numPr>
                <w:ilvl w:val="0"/>
                <w:numId w:val="9"/>
              </w:numPr>
              <w:snapToGrid w:val="0"/>
              <w:rPr>
                <w:rFonts w:ascii="宋体" w:hAnsi="宋体"/>
                <w:color w:val="auto"/>
                <w:szCs w:val="21"/>
                <w:highlight w:val="none"/>
              </w:rPr>
            </w:pPr>
            <w:r>
              <w:rPr>
                <w:rFonts w:hint="eastAsia" w:ascii="宋体" w:hAnsi="宋体" w:cs="宋体"/>
                <w:color w:val="auto"/>
                <w:szCs w:val="21"/>
                <w:highlight w:val="none"/>
              </w:rPr>
              <w:t>附件拆装、更换，连接处消漏及修理（</w:t>
            </w:r>
            <w:r>
              <w:rPr>
                <w:rFonts w:hint="eastAsia" w:ascii="宋体" w:hAnsi="宋体" w:cs="宋体"/>
                <w:color w:val="auto"/>
                <w:highlight w:val="none"/>
              </w:rPr>
              <w:t>人孔门</w:t>
            </w:r>
            <w:r>
              <w:rPr>
                <w:rFonts w:hint="eastAsia" w:ascii="宋体" w:hAnsi="宋体"/>
                <w:color w:val="auto"/>
                <w:kern w:val="0"/>
                <w:szCs w:val="21"/>
                <w:highlight w:val="none"/>
              </w:rPr>
              <w:t>、透光孔、取样孔、呼吸阀、安全阀、清扫孔、通气孔、放空阀、指示液位计等）</w:t>
            </w:r>
            <w:r>
              <w:rPr>
                <w:rFonts w:hint="eastAsia" w:ascii="宋体" w:hAnsi="宋体" w:cs="宋体"/>
                <w:color w:val="auto"/>
                <w:szCs w:val="21"/>
                <w:highlight w:val="none"/>
              </w:rPr>
              <w:t>；</w:t>
            </w:r>
          </w:p>
        </w:tc>
      </w:tr>
      <w:tr w14:paraId="777F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053DFB2C">
            <w:pPr>
              <w:snapToGrid w:val="0"/>
              <w:rPr>
                <w:rFonts w:ascii="宋体" w:hAnsi="宋体"/>
                <w:color w:val="auto"/>
                <w:highlight w:val="none"/>
              </w:rPr>
            </w:pPr>
            <w:r>
              <w:rPr>
                <w:rFonts w:hint="eastAsia" w:ascii="宋体" w:hAnsi="宋体"/>
                <w:color w:val="auto"/>
                <w:highlight w:val="none"/>
              </w:rPr>
              <w:t>7</w:t>
            </w:r>
          </w:p>
        </w:tc>
        <w:tc>
          <w:tcPr>
            <w:tcW w:w="1680" w:type="dxa"/>
            <w:noWrap w:val="0"/>
            <w:vAlign w:val="top"/>
          </w:tcPr>
          <w:p w14:paraId="63C05143">
            <w:pPr>
              <w:snapToGrid w:val="0"/>
              <w:rPr>
                <w:rFonts w:ascii="宋体" w:hAnsi="宋体"/>
                <w:color w:val="auto"/>
                <w:szCs w:val="21"/>
                <w:highlight w:val="none"/>
              </w:rPr>
            </w:pPr>
            <w:r>
              <w:rPr>
                <w:rFonts w:hint="eastAsia" w:ascii="宋体" w:hAnsi="宋体"/>
                <w:color w:val="auto"/>
                <w:szCs w:val="21"/>
                <w:highlight w:val="none"/>
              </w:rPr>
              <w:t>各类热交换设备</w:t>
            </w:r>
          </w:p>
        </w:tc>
        <w:tc>
          <w:tcPr>
            <w:tcW w:w="7518" w:type="dxa"/>
            <w:noWrap w:val="0"/>
            <w:vAlign w:val="top"/>
          </w:tcPr>
          <w:p w14:paraId="54D1D4FC">
            <w:pPr>
              <w:numPr>
                <w:ilvl w:val="0"/>
                <w:numId w:val="10"/>
              </w:numPr>
              <w:snapToGrid w:val="0"/>
              <w:rPr>
                <w:rFonts w:ascii="宋体" w:hAnsi="宋体"/>
                <w:color w:val="auto"/>
                <w:szCs w:val="21"/>
                <w:highlight w:val="none"/>
              </w:rPr>
            </w:pPr>
            <w:r>
              <w:rPr>
                <w:rFonts w:hint="eastAsia" w:ascii="宋体" w:hAnsi="宋体"/>
                <w:color w:val="auto"/>
                <w:szCs w:val="21"/>
                <w:highlight w:val="none"/>
              </w:rPr>
              <w:t>热交换器连接及密封部位消漏；</w:t>
            </w:r>
          </w:p>
          <w:p w14:paraId="118AB2D9">
            <w:pPr>
              <w:numPr>
                <w:ilvl w:val="0"/>
                <w:numId w:val="10"/>
              </w:numPr>
              <w:snapToGrid w:val="0"/>
              <w:rPr>
                <w:rFonts w:ascii="宋体" w:hAnsi="宋体"/>
                <w:color w:val="auto"/>
                <w:szCs w:val="21"/>
                <w:highlight w:val="none"/>
              </w:rPr>
            </w:pPr>
            <w:r>
              <w:rPr>
                <w:rFonts w:hint="eastAsia" w:ascii="宋体" w:hAnsi="宋体"/>
                <w:color w:val="auto"/>
                <w:szCs w:val="21"/>
                <w:highlight w:val="none"/>
                <w:lang w:eastAsia="zh-CN"/>
              </w:rPr>
              <w:t>热交换器清洗（包含板式换热器解体清洗）；</w:t>
            </w:r>
            <w:r>
              <w:rPr>
                <w:rFonts w:hint="eastAsia" w:ascii="宋体" w:hAnsi="宋体"/>
                <w:color w:val="auto"/>
                <w:szCs w:val="21"/>
                <w:highlight w:val="none"/>
              </w:rPr>
              <w:t xml:space="preserve"> </w:t>
            </w:r>
          </w:p>
          <w:p w14:paraId="70EC6267">
            <w:pPr>
              <w:numPr>
                <w:ilvl w:val="0"/>
                <w:numId w:val="10"/>
              </w:numPr>
              <w:snapToGrid w:val="0"/>
              <w:rPr>
                <w:rFonts w:ascii="宋体" w:hAnsi="宋体"/>
                <w:color w:val="auto"/>
                <w:szCs w:val="21"/>
                <w:highlight w:val="none"/>
              </w:rPr>
            </w:pPr>
            <w:r>
              <w:rPr>
                <w:rFonts w:hint="eastAsia" w:ascii="宋体" w:hAnsi="宋体"/>
                <w:color w:val="auto"/>
                <w:szCs w:val="21"/>
                <w:highlight w:val="none"/>
              </w:rPr>
              <w:t xml:space="preserve">热交换器构架维修、加固、更换； </w:t>
            </w:r>
          </w:p>
          <w:p w14:paraId="16C5F6F1">
            <w:pPr>
              <w:numPr>
                <w:ilvl w:val="0"/>
                <w:numId w:val="10"/>
              </w:numPr>
              <w:snapToGrid w:val="0"/>
              <w:rPr>
                <w:rFonts w:ascii="宋体" w:hAnsi="宋体"/>
                <w:color w:val="auto"/>
                <w:szCs w:val="21"/>
                <w:highlight w:val="none"/>
              </w:rPr>
            </w:pPr>
            <w:r>
              <w:rPr>
                <w:rFonts w:hint="eastAsia" w:ascii="宋体" w:hAnsi="宋体"/>
                <w:color w:val="auto"/>
                <w:szCs w:val="21"/>
                <w:highlight w:val="none"/>
              </w:rPr>
              <w:t>列管式换热器接管、管箱，加拆盲板、试压，堵漏，</w:t>
            </w:r>
            <w:r>
              <w:rPr>
                <w:rFonts w:hint="eastAsia" w:ascii="宋体" w:hAnsi="宋体" w:cs="宋体"/>
                <w:color w:val="auto"/>
                <w:highlight w:val="none"/>
              </w:rPr>
              <w:t>换垫</w:t>
            </w:r>
          </w:p>
          <w:p w14:paraId="02511DB2">
            <w:pPr>
              <w:numPr>
                <w:ilvl w:val="0"/>
                <w:numId w:val="10"/>
              </w:numPr>
              <w:snapToGrid w:val="0"/>
              <w:rPr>
                <w:rFonts w:ascii="宋体" w:hAnsi="宋体" w:cs="宋体"/>
                <w:color w:val="auto"/>
                <w:highlight w:val="none"/>
              </w:rPr>
            </w:pPr>
            <w:r>
              <w:rPr>
                <w:rFonts w:hint="eastAsia" w:ascii="宋体" w:hAnsi="宋体" w:cs="宋体"/>
                <w:color w:val="auto"/>
                <w:highlight w:val="none"/>
              </w:rPr>
              <w:t>附属阀门紧固消漏，解体，跟换；</w:t>
            </w:r>
          </w:p>
          <w:p w14:paraId="274DA9F9">
            <w:pPr>
              <w:numPr>
                <w:ilvl w:val="0"/>
                <w:numId w:val="10"/>
              </w:numPr>
              <w:snapToGrid w:val="0"/>
              <w:rPr>
                <w:rFonts w:ascii="宋体" w:hAnsi="宋体"/>
                <w:color w:val="auto"/>
                <w:highlight w:val="none"/>
              </w:rPr>
            </w:pPr>
            <w:r>
              <w:rPr>
                <w:rFonts w:hint="eastAsia" w:ascii="宋体" w:hAnsi="宋体" w:cs="宋体"/>
                <w:color w:val="auto"/>
                <w:highlight w:val="none"/>
              </w:rPr>
              <w:t>疏水管更换。</w:t>
            </w:r>
          </w:p>
          <w:p w14:paraId="0B567DEC">
            <w:pPr>
              <w:pStyle w:val="532"/>
              <w:numPr>
                <w:ilvl w:val="0"/>
                <w:numId w:val="10"/>
              </w:numPr>
              <w:snapToGrid w:val="0"/>
              <w:ind w:firstLineChars="0"/>
              <w:rPr>
                <w:rFonts w:ascii="宋体" w:hAnsi="宋体"/>
                <w:color w:val="auto"/>
                <w:szCs w:val="21"/>
                <w:highlight w:val="none"/>
              </w:rPr>
            </w:pPr>
            <w:r>
              <w:rPr>
                <w:rFonts w:hint="eastAsia" w:ascii="宋体" w:hAnsi="宋体"/>
                <w:color w:val="auto"/>
                <w:szCs w:val="21"/>
                <w:highlight w:val="none"/>
              </w:rPr>
              <w:t xml:space="preserve">管束抽芯检查、更换，等与之相关的工作；                            </w:t>
            </w:r>
          </w:p>
        </w:tc>
      </w:tr>
      <w:tr w14:paraId="3E4C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78D22D67">
            <w:pPr>
              <w:snapToGrid w:val="0"/>
              <w:rPr>
                <w:rFonts w:ascii="宋体" w:hAnsi="宋体"/>
                <w:color w:val="auto"/>
                <w:highlight w:val="none"/>
              </w:rPr>
            </w:pPr>
            <w:r>
              <w:rPr>
                <w:rFonts w:hint="eastAsia" w:ascii="宋体" w:hAnsi="宋体"/>
                <w:color w:val="auto"/>
                <w:highlight w:val="none"/>
              </w:rPr>
              <w:t>8</w:t>
            </w:r>
          </w:p>
        </w:tc>
        <w:tc>
          <w:tcPr>
            <w:tcW w:w="1680" w:type="dxa"/>
            <w:noWrap w:val="0"/>
            <w:vAlign w:val="top"/>
          </w:tcPr>
          <w:p w14:paraId="7E36D8F6">
            <w:pPr>
              <w:snapToGrid w:val="0"/>
              <w:rPr>
                <w:rFonts w:ascii="宋体" w:hAnsi="宋体"/>
                <w:color w:val="auto"/>
                <w:highlight w:val="none"/>
              </w:rPr>
            </w:pPr>
            <w:r>
              <w:rPr>
                <w:rFonts w:hint="eastAsia" w:ascii="宋体" w:hAnsi="宋体" w:cs="宋体"/>
                <w:color w:val="auto"/>
                <w:highlight w:val="none"/>
              </w:rPr>
              <w:t>锅炉本体</w:t>
            </w:r>
          </w:p>
        </w:tc>
        <w:tc>
          <w:tcPr>
            <w:tcW w:w="7518" w:type="dxa"/>
            <w:noWrap w:val="0"/>
            <w:vAlign w:val="top"/>
          </w:tcPr>
          <w:p w14:paraId="36170B33">
            <w:pPr>
              <w:numPr>
                <w:ilvl w:val="0"/>
                <w:numId w:val="11"/>
              </w:numPr>
              <w:snapToGrid w:val="0"/>
              <w:rPr>
                <w:rFonts w:ascii="宋体" w:hAnsi="宋体"/>
                <w:color w:val="auto"/>
                <w:highlight w:val="none"/>
              </w:rPr>
            </w:pPr>
            <w:r>
              <w:rPr>
                <w:rFonts w:hint="eastAsia" w:ascii="宋体" w:hAnsi="宋体" w:cs="宋体"/>
                <w:color w:val="auto"/>
                <w:highlight w:val="none"/>
              </w:rPr>
              <w:t>零星消漏补焊；</w:t>
            </w:r>
          </w:p>
          <w:p w14:paraId="27688AA3">
            <w:pPr>
              <w:numPr>
                <w:ilvl w:val="0"/>
                <w:numId w:val="11"/>
              </w:numPr>
              <w:snapToGrid w:val="0"/>
              <w:rPr>
                <w:rFonts w:ascii="宋体" w:hAnsi="宋体"/>
                <w:color w:val="auto"/>
                <w:highlight w:val="none"/>
              </w:rPr>
            </w:pPr>
            <w:r>
              <w:rPr>
                <w:rFonts w:hint="eastAsia" w:ascii="宋体" w:hAnsi="宋体" w:cs="宋体"/>
                <w:color w:val="auto"/>
                <w:highlight w:val="none"/>
              </w:rPr>
              <w:t>受热面管检查更换：水冷壁（年更换</w:t>
            </w:r>
            <w:r>
              <w:rPr>
                <w:rFonts w:hint="eastAsia" w:ascii="宋体" w:hAnsi="宋体"/>
                <w:color w:val="auto"/>
                <w:highlight w:val="none"/>
              </w:rPr>
              <w:t>5</w:t>
            </w:r>
            <w:r>
              <w:rPr>
                <w:rFonts w:hint="eastAsia" w:ascii="宋体" w:hAnsi="宋体" w:cs="宋体"/>
                <w:color w:val="auto"/>
                <w:highlight w:val="none"/>
              </w:rPr>
              <w:t>根以内）、过热器（年更换</w:t>
            </w:r>
            <w:r>
              <w:rPr>
                <w:rFonts w:ascii="宋体" w:hAnsi="宋体"/>
                <w:color w:val="auto"/>
                <w:highlight w:val="none"/>
              </w:rPr>
              <w:t>10</w:t>
            </w:r>
            <w:r>
              <w:rPr>
                <w:rFonts w:hint="eastAsia" w:ascii="宋体" w:hAnsi="宋体" w:cs="宋体"/>
                <w:color w:val="auto"/>
                <w:highlight w:val="none"/>
              </w:rPr>
              <w:t>根以内）、蒸发器（年更换</w:t>
            </w:r>
            <w:r>
              <w:rPr>
                <w:rFonts w:ascii="宋体" w:hAnsi="宋体"/>
                <w:color w:val="auto"/>
                <w:highlight w:val="none"/>
              </w:rPr>
              <w:t>10</w:t>
            </w:r>
            <w:r>
              <w:rPr>
                <w:rFonts w:hint="eastAsia" w:ascii="宋体" w:hAnsi="宋体" w:cs="宋体"/>
                <w:color w:val="auto"/>
                <w:highlight w:val="none"/>
              </w:rPr>
              <w:t>根以内）、省煤器（年更换</w:t>
            </w:r>
            <w:r>
              <w:rPr>
                <w:rFonts w:ascii="宋体" w:hAnsi="宋体"/>
                <w:color w:val="auto"/>
                <w:highlight w:val="none"/>
              </w:rPr>
              <w:t>10</w:t>
            </w:r>
            <w:r>
              <w:rPr>
                <w:rFonts w:hint="eastAsia" w:ascii="宋体" w:hAnsi="宋体" w:cs="宋体"/>
                <w:color w:val="auto"/>
                <w:highlight w:val="none"/>
              </w:rPr>
              <w:t>根以内）、空预器（年更换</w:t>
            </w:r>
            <w:r>
              <w:rPr>
                <w:rFonts w:ascii="宋体" w:hAnsi="宋体"/>
                <w:color w:val="auto"/>
                <w:highlight w:val="none"/>
              </w:rPr>
              <w:t>10</w:t>
            </w:r>
            <w:r>
              <w:rPr>
                <w:rFonts w:hint="eastAsia" w:ascii="宋体" w:hAnsi="宋体" w:cs="宋体"/>
                <w:color w:val="auto"/>
                <w:highlight w:val="none"/>
              </w:rPr>
              <w:t>根以内）；</w:t>
            </w:r>
          </w:p>
          <w:p w14:paraId="3553A925">
            <w:pPr>
              <w:numPr>
                <w:ilvl w:val="0"/>
                <w:numId w:val="11"/>
              </w:numPr>
              <w:snapToGrid w:val="0"/>
              <w:rPr>
                <w:rFonts w:ascii="宋体" w:hAnsi="宋体"/>
                <w:color w:val="auto"/>
                <w:highlight w:val="none"/>
              </w:rPr>
            </w:pPr>
            <w:r>
              <w:rPr>
                <w:rFonts w:hint="eastAsia" w:ascii="宋体" w:hAnsi="宋体" w:cs="宋体"/>
                <w:color w:val="auto"/>
                <w:highlight w:val="none"/>
              </w:rPr>
              <w:t>人孔门检查更换；</w:t>
            </w:r>
          </w:p>
          <w:p w14:paraId="700DD882">
            <w:pPr>
              <w:numPr>
                <w:ilvl w:val="0"/>
                <w:numId w:val="11"/>
              </w:numPr>
              <w:snapToGrid w:val="0"/>
              <w:rPr>
                <w:rFonts w:ascii="宋体" w:hAnsi="宋体"/>
                <w:color w:val="auto"/>
                <w:highlight w:val="none"/>
              </w:rPr>
            </w:pPr>
            <w:r>
              <w:rPr>
                <w:rFonts w:hint="eastAsia" w:ascii="宋体" w:hAnsi="宋体" w:cs="宋体"/>
                <w:color w:val="auto"/>
                <w:highlight w:val="none"/>
              </w:rPr>
              <w:t>墙皮割除焊补；</w:t>
            </w:r>
          </w:p>
          <w:p w14:paraId="03586206">
            <w:pPr>
              <w:numPr>
                <w:ilvl w:val="0"/>
                <w:numId w:val="11"/>
              </w:numPr>
              <w:snapToGrid w:val="0"/>
              <w:rPr>
                <w:rFonts w:ascii="宋体" w:hAnsi="宋体" w:cs="宋体"/>
                <w:color w:val="auto"/>
                <w:highlight w:val="none"/>
              </w:rPr>
            </w:pPr>
            <w:r>
              <w:rPr>
                <w:rFonts w:hint="eastAsia" w:ascii="宋体" w:hAnsi="宋体" w:cs="宋体"/>
                <w:color w:val="auto"/>
                <w:highlight w:val="none"/>
              </w:rPr>
              <w:t>火孔检查更换；</w:t>
            </w:r>
          </w:p>
          <w:p w14:paraId="6579A9CD">
            <w:pPr>
              <w:numPr>
                <w:ilvl w:val="0"/>
                <w:numId w:val="11"/>
              </w:numPr>
              <w:snapToGrid w:val="0"/>
              <w:rPr>
                <w:rFonts w:ascii="宋体" w:hAnsi="宋体" w:cs="宋体"/>
                <w:color w:val="auto"/>
                <w:highlight w:val="none"/>
              </w:rPr>
            </w:pPr>
            <w:r>
              <w:rPr>
                <w:rFonts w:hint="eastAsia" w:ascii="宋体" w:hAnsi="宋体" w:cs="宋体"/>
                <w:color w:val="auto"/>
                <w:highlight w:val="none"/>
              </w:rPr>
              <w:t>包温脱落、破损更换；</w:t>
            </w:r>
          </w:p>
          <w:p w14:paraId="168C2D0E">
            <w:pPr>
              <w:numPr>
                <w:ilvl w:val="0"/>
                <w:numId w:val="11"/>
              </w:numPr>
              <w:snapToGrid w:val="0"/>
              <w:rPr>
                <w:rFonts w:ascii="宋体" w:hAnsi="宋体" w:cs="宋体"/>
                <w:color w:val="auto"/>
                <w:highlight w:val="none"/>
              </w:rPr>
            </w:pPr>
            <w:r>
              <w:rPr>
                <w:rFonts w:hint="eastAsia" w:ascii="宋体" w:hAnsi="宋体" w:cs="宋体"/>
                <w:color w:val="auto"/>
                <w:highlight w:val="none"/>
              </w:rPr>
              <w:t>各处浇筑料的检查、维修、更换；</w:t>
            </w:r>
          </w:p>
          <w:p w14:paraId="564AA324">
            <w:pPr>
              <w:numPr>
                <w:ilvl w:val="0"/>
                <w:numId w:val="11"/>
              </w:numPr>
              <w:snapToGrid w:val="0"/>
              <w:rPr>
                <w:rFonts w:ascii="宋体" w:hAnsi="宋体" w:cs="宋体"/>
                <w:color w:val="auto"/>
                <w:highlight w:val="none"/>
              </w:rPr>
            </w:pPr>
            <w:r>
              <w:rPr>
                <w:rFonts w:hint="eastAsia" w:ascii="宋体" w:hAnsi="宋体" w:cs="宋体"/>
                <w:color w:val="auto"/>
                <w:highlight w:val="none"/>
              </w:rPr>
              <w:t>炉内积料、焦块的清理，风帽的检查疏通更换；</w:t>
            </w:r>
          </w:p>
          <w:p w14:paraId="3466D90C">
            <w:pPr>
              <w:numPr>
                <w:ilvl w:val="0"/>
                <w:numId w:val="11"/>
              </w:numPr>
              <w:snapToGrid w:val="0"/>
              <w:rPr>
                <w:rFonts w:ascii="宋体" w:hAnsi="宋体" w:cs="宋体"/>
                <w:color w:val="auto"/>
                <w:highlight w:val="none"/>
              </w:rPr>
            </w:pPr>
            <w:r>
              <w:rPr>
                <w:rFonts w:hint="eastAsia" w:ascii="宋体" w:hAnsi="宋体" w:cs="宋体"/>
                <w:color w:val="auto"/>
                <w:highlight w:val="none"/>
              </w:rPr>
              <w:t>下渣管的检查，堵渣时的疏通、消漏、更换；</w:t>
            </w:r>
          </w:p>
          <w:p w14:paraId="221B408C">
            <w:pPr>
              <w:numPr>
                <w:ilvl w:val="0"/>
                <w:numId w:val="11"/>
              </w:numPr>
              <w:snapToGrid w:val="0"/>
              <w:rPr>
                <w:rFonts w:ascii="宋体" w:hAnsi="宋体" w:cs="宋体"/>
                <w:color w:val="auto"/>
                <w:highlight w:val="none"/>
              </w:rPr>
            </w:pPr>
            <w:r>
              <w:rPr>
                <w:rFonts w:hint="eastAsia" w:ascii="宋体" w:hAnsi="宋体" w:cs="宋体"/>
                <w:color w:val="auto"/>
                <w:highlight w:val="none"/>
                <w:lang w:eastAsia="zh-CN"/>
              </w:rPr>
              <w:t>炉膛排渣管的检查、维修、更换；</w:t>
            </w:r>
          </w:p>
          <w:p w14:paraId="350D868A">
            <w:pPr>
              <w:numPr>
                <w:ilvl w:val="0"/>
                <w:numId w:val="11"/>
              </w:numPr>
              <w:snapToGrid w:val="0"/>
              <w:rPr>
                <w:rFonts w:ascii="宋体" w:hAnsi="宋体" w:cs="宋体"/>
                <w:color w:val="auto"/>
                <w:highlight w:val="none"/>
              </w:rPr>
            </w:pPr>
            <w:r>
              <w:rPr>
                <w:rFonts w:hint="eastAsia" w:ascii="宋体" w:hAnsi="宋体" w:cs="宋体"/>
                <w:color w:val="auto"/>
                <w:highlight w:val="none"/>
              </w:rPr>
              <w:t>内部检查，积灰清理，疏通、消漏、更换；</w:t>
            </w:r>
          </w:p>
          <w:p w14:paraId="63B9CC5E">
            <w:pPr>
              <w:numPr>
                <w:ilvl w:val="0"/>
                <w:numId w:val="11"/>
              </w:numPr>
              <w:snapToGrid w:val="0"/>
              <w:rPr>
                <w:rFonts w:ascii="宋体" w:hAnsi="宋体" w:cs="宋体"/>
                <w:color w:val="auto"/>
                <w:highlight w:val="none"/>
              </w:rPr>
            </w:pPr>
            <w:r>
              <w:rPr>
                <w:rFonts w:hint="eastAsia" w:ascii="宋体" w:hAnsi="宋体" w:cs="宋体"/>
                <w:color w:val="auto"/>
                <w:highlight w:val="none"/>
              </w:rPr>
              <w:t>各管口（入料、进风、返料、仪表测量信号）的检查，疏通，维修及更换；</w:t>
            </w:r>
          </w:p>
          <w:p w14:paraId="226D6F73">
            <w:pPr>
              <w:numPr>
                <w:ilvl w:val="0"/>
                <w:numId w:val="11"/>
              </w:numPr>
              <w:snapToGrid w:val="0"/>
              <w:rPr>
                <w:rFonts w:ascii="宋体" w:hAnsi="宋体" w:cs="宋体"/>
                <w:color w:val="auto"/>
                <w:highlight w:val="none"/>
              </w:rPr>
            </w:pPr>
            <w:r>
              <w:rPr>
                <w:rFonts w:hint="eastAsia" w:ascii="宋体" w:hAnsi="宋体" w:cs="宋体"/>
                <w:color w:val="auto"/>
                <w:highlight w:val="none"/>
              </w:rPr>
              <w:t>膨胀节的检查、消漏及更换工作；</w:t>
            </w:r>
          </w:p>
          <w:p w14:paraId="4B728628">
            <w:pPr>
              <w:numPr>
                <w:ilvl w:val="0"/>
                <w:numId w:val="11"/>
              </w:numPr>
              <w:snapToGrid w:val="0"/>
              <w:rPr>
                <w:rFonts w:ascii="宋体" w:hAnsi="宋体" w:cs="宋体"/>
                <w:color w:val="auto"/>
                <w:highlight w:val="none"/>
              </w:rPr>
            </w:pPr>
            <w:r>
              <w:rPr>
                <w:rFonts w:hint="eastAsia" w:ascii="宋体" w:hAnsi="宋体" w:cs="宋体"/>
                <w:color w:val="auto"/>
                <w:highlight w:val="none"/>
              </w:rPr>
              <w:t>防磨板更换；</w:t>
            </w:r>
          </w:p>
          <w:p w14:paraId="0297FF69">
            <w:pPr>
              <w:numPr>
                <w:ilvl w:val="0"/>
                <w:numId w:val="11"/>
              </w:numPr>
              <w:snapToGrid w:val="0"/>
              <w:rPr>
                <w:rFonts w:ascii="宋体" w:hAnsi="宋体" w:cs="宋体"/>
                <w:color w:val="auto"/>
                <w:highlight w:val="none"/>
              </w:rPr>
            </w:pPr>
            <w:r>
              <w:rPr>
                <w:rFonts w:hint="eastAsia" w:ascii="宋体" w:hAnsi="宋体" w:cs="宋体"/>
                <w:color w:val="auto"/>
                <w:highlight w:val="none"/>
              </w:rPr>
              <w:t>定位、支撑卡子、防滑盖板拆除更换；</w:t>
            </w:r>
          </w:p>
          <w:p w14:paraId="0D77F665">
            <w:pPr>
              <w:numPr>
                <w:ilvl w:val="0"/>
                <w:numId w:val="11"/>
              </w:numPr>
              <w:snapToGrid w:val="0"/>
              <w:rPr>
                <w:rFonts w:ascii="宋体" w:hAnsi="宋体" w:cs="宋体"/>
                <w:color w:val="auto"/>
                <w:highlight w:val="none"/>
              </w:rPr>
            </w:pPr>
            <w:r>
              <w:rPr>
                <w:rFonts w:hint="eastAsia" w:ascii="宋体" w:hAnsi="宋体" w:cs="宋体"/>
                <w:color w:val="auto"/>
                <w:highlight w:val="none"/>
              </w:rPr>
              <w:t>支架、楼梯平台检查等补焊与跟换</w:t>
            </w:r>
          </w:p>
          <w:p w14:paraId="06BA70E1">
            <w:pPr>
              <w:numPr>
                <w:ilvl w:val="0"/>
                <w:numId w:val="11"/>
              </w:numPr>
              <w:snapToGrid w:val="0"/>
              <w:rPr>
                <w:rFonts w:ascii="宋体" w:hAnsi="宋体" w:cs="宋体"/>
                <w:color w:val="auto"/>
                <w:highlight w:val="none"/>
              </w:rPr>
            </w:pPr>
            <w:r>
              <w:rPr>
                <w:rFonts w:hint="eastAsia" w:ascii="宋体" w:hAnsi="宋体" w:cs="宋体"/>
                <w:color w:val="auto"/>
                <w:highlight w:val="none"/>
              </w:rPr>
              <w:t>检修平台，脚手架的搭拆；</w:t>
            </w:r>
          </w:p>
          <w:p w14:paraId="28BFBCCC">
            <w:pPr>
              <w:numPr>
                <w:ilvl w:val="0"/>
                <w:numId w:val="11"/>
              </w:numPr>
              <w:snapToGrid w:val="0"/>
              <w:rPr>
                <w:rFonts w:ascii="宋体" w:hAnsi="宋体" w:cs="宋体"/>
                <w:color w:val="auto"/>
                <w:highlight w:val="none"/>
              </w:rPr>
            </w:pPr>
            <w:r>
              <w:rPr>
                <w:rFonts w:hint="eastAsia" w:ascii="宋体" w:hAnsi="宋体" w:cs="宋体"/>
                <w:color w:val="auto"/>
                <w:highlight w:val="none"/>
              </w:rPr>
              <w:t>以及其他运行期间的检查、维修、更换等；</w:t>
            </w:r>
          </w:p>
          <w:p w14:paraId="6953D1C0">
            <w:pPr>
              <w:numPr>
                <w:ilvl w:val="0"/>
                <w:numId w:val="11"/>
              </w:numPr>
              <w:snapToGrid w:val="0"/>
              <w:rPr>
                <w:rFonts w:ascii="宋体" w:hAnsi="宋体" w:cs="宋体"/>
                <w:color w:val="auto"/>
                <w:highlight w:val="none"/>
              </w:rPr>
            </w:pPr>
            <w:r>
              <w:rPr>
                <w:rFonts w:hint="eastAsia"/>
                <w:color w:val="auto"/>
                <w:highlight w:val="none"/>
              </w:rPr>
              <w:t>水压试验；</w:t>
            </w:r>
          </w:p>
          <w:p w14:paraId="102440D3">
            <w:pPr>
              <w:numPr>
                <w:ilvl w:val="0"/>
                <w:numId w:val="11"/>
              </w:numPr>
              <w:snapToGrid w:val="0"/>
              <w:rPr>
                <w:rFonts w:ascii="宋体" w:hAnsi="宋体" w:cs="宋体"/>
                <w:color w:val="auto"/>
                <w:highlight w:val="none"/>
              </w:rPr>
            </w:pPr>
            <w:r>
              <w:rPr>
                <w:rFonts w:hint="eastAsia" w:ascii="宋体" w:hAnsi="宋体" w:cs="宋体"/>
                <w:color w:val="auto"/>
                <w:highlight w:val="none"/>
              </w:rPr>
              <w:t>小修。</w:t>
            </w:r>
          </w:p>
        </w:tc>
      </w:tr>
      <w:tr w14:paraId="31AA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61B865A3">
            <w:pPr>
              <w:snapToGrid w:val="0"/>
              <w:rPr>
                <w:rFonts w:ascii="宋体" w:hAnsi="宋体"/>
                <w:color w:val="auto"/>
                <w:highlight w:val="none"/>
              </w:rPr>
            </w:pPr>
            <w:r>
              <w:rPr>
                <w:rFonts w:hint="eastAsia" w:ascii="宋体" w:hAnsi="宋体"/>
                <w:color w:val="auto"/>
                <w:highlight w:val="none"/>
              </w:rPr>
              <w:t>9</w:t>
            </w:r>
          </w:p>
        </w:tc>
        <w:tc>
          <w:tcPr>
            <w:tcW w:w="1680" w:type="dxa"/>
            <w:noWrap w:val="0"/>
            <w:vAlign w:val="top"/>
          </w:tcPr>
          <w:p w14:paraId="5F704282">
            <w:pPr>
              <w:snapToGrid w:val="0"/>
              <w:rPr>
                <w:rFonts w:ascii="宋体" w:hAnsi="宋体"/>
                <w:color w:val="auto"/>
                <w:highlight w:val="none"/>
              </w:rPr>
            </w:pPr>
            <w:r>
              <w:rPr>
                <w:rFonts w:hint="eastAsia" w:ascii="宋体" w:hAnsi="宋体" w:cs="宋体"/>
                <w:color w:val="auto"/>
                <w:highlight w:val="none"/>
              </w:rPr>
              <w:t>空气压缩机</w:t>
            </w:r>
          </w:p>
        </w:tc>
        <w:tc>
          <w:tcPr>
            <w:tcW w:w="7518" w:type="dxa"/>
            <w:noWrap w:val="0"/>
            <w:vAlign w:val="top"/>
          </w:tcPr>
          <w:p w14:paraId="7D03354C">
            <w:pPr>
              <w:numPr>
                <w:ilvl w:val="0"/>
                <w:numId w:val="12"/>
              </w:numPr>
              <w:snapToGrid w:val="0"/>
              <w:rPr>
                <w:rFonts w:ascii="宋体" w:hAnsi="宋体"/>
                <w:color w:val="auto"/>
                <w:highlight w:val="none"/>
              </w:rPr>
            </w:pPr>
            <w:r>
              <w:rPr>
                <w:rFonts w:hint="eastAsia" w:ascii="宋体" w:hAnsi="宋体" w:cs="宋体"/>
                <w:color w:val="auto"/>
                <w:highlight w:val="none"/>
              </w:rPr>
              <w:t>定期检查切换设备本体的空气吸入口过滤器并清洗更换滤网；</w:t>
            </w:r>
          </w:p>
          <w:p w14:paraId="28F6CFB2">
            <w:pPr>
              <w:numPr>
                <w:ilvl w:val="0"/>
                <w:numId w:val="12"/>
              </w:numPr>
              <w:snapToGrid w:val="0"/>
              <w:rPr>
                <w:rFonts w:ascii="宋体" w:hAnsi="宋体"/>
                <w:color w:val="auto"/>
                <w:highlight w:val="none"/>
              </w:rPr>
            </w:pPr>
            <w:r>
              <w:rPr>
                <w:rFonts w:hint="eastAsia" w:ascii="宋体" w:hAnsi="宋体"/>
                <w:color w:val="auto"/>
                <w:highlight w:val="none"/>
                <w:lang w:eastAsia="zh-CN"/>
              </w:rPr>
              <w:t>定期检查更换油过滤器；</w:t>
            </w:r>
          </w:p>
          <w:p w14:paraId="4A6A90B5">
            <w:pPr>
              <w:numPr>
                <w:ilvl w:val="0"/>
                <w:numId w:val="12"/>
              </w:numPr>
              <w:snapToGrid w:val="0"/>
              <w:rPr>
                <w:rFonts w:ascii="宋体" w:hAnsi="宋体"/>
                <w:color w:val="auto"/>
                <w:highlight w:val="none"/>
              </w:rPr>
            </w:pPr>
            <w:r>
              <w:rPr>
                <w:rFonts w:hint="eastAsia" w:ascii="宋体" w:hAnsi="宋体" w:cs="宋体"/>
                <w:color w:val="auto"/>
                <w:highlight w:val="none"/>
              </w:rPr>
              <w:t>定期检查、紧固各连接部位螺栓；</w:t>
            </w:r>
          </w:p>
          <w:p w14:paraId="5F404FA8">
            <w:pPr>
              <w:numPr>
                <w:ilvl w:val="0"/>
                <w:numId w:val="12"/>
              </w:numPr>
              <w:snapToGrid w:val="0"/>
              <w:rPr>
                <w:rFonts w:ascii="宋体" w:hAnsi="宋体"/>
                <w:color w:val="auto"/>
                <w:highlight w:val="none"/>
              </w:rPr>
            </w:pPr>
            <w:r>
              <w:rPr>
                <w:rFonts w:hint="eastAsia" w:ascii="宋体" w:hAnsi="宋体" w:cs="宋体"/>
                <w:color w:val="auto"/>
                <w:highlight w:val="none"/>
              </w:rPr>
              <w:t>对设备本体及附属的水、油系统进行检查并对泄漏部位进行消漏处理；</w:t>
            </w:r>
          </w:p>
          <w:p w14:paraId="532BFE93">
            <w:pPr>
              <w:numPr>
                <w:ilvl w:val="0"/>
                <w:numId w:val="12"/>
              </w:numPr>
              <w:snapToGrid w:val="0"/>
              <w:rPr>
                <w:rFonts w:ascii="宋体" w:hAnsi="宋体"/>
                <w:color w:val="auto"/>
                <w:highlight w:val="none"/>
              </w:rPr>
            </w:pPr>
            <w:r>
              <w:rPr>
                <w:rFonts w:hint="eastAsia" w:ascii="宋体" w:hAnsi="宋体" w:cs="宋体"/>
                <w:color w:val="auto"/>
                <w:highlight w:val="none"/>
                <w:lang w:eastAsia="zh-CN"/>
              </w:rPr>
              <w:t>定期检查润滑油更换，油分离器检查更换；</w:t>
            </w:r>
          </w:p>
          <w:p w14:paraId="5C30D012">
            <w:pPr>
              <w:numPr>
                <w:ilvl w:val="0"/>
                <w:numId w:val="12"/>
              </w:numPr>
              <w:snapToGrid w:val="0"/>
              <w:rPr>
                <w:rFonts w:ascii="宋体" w:hAnsi="宋体"/>
                <w:color w:val="auto"/>
                <w:highlight w:val="none"/>
              </w:rPr>
            </w:pPr>
            <w:r>
              <w:rPr>
                <w:rFonts w:hint="eastAsia" w:ascii="宋体" w:hAnsi="宋体" w:cs="宋体"/>
                <w:color w:val="auto"/>
                <w:highlight w:val="none"/>
                <w:lang w:eastAsia="zh-CN"/>
              </w:rPr>
              <w:t>冷却器定期检查、清理、</w:t>
            </w:r>
            <w:r>
              <w:rPr>
                <w:rFonts w:hint="eastAsia" w:ascii="宋体" w:hAnsi="宋体" w:cs="宋体"/>
                <w:color w:val="auto"/>
                <w:highlight w:val="none"/>
              </w:rPr>
              <w:t>疏通</w:t>
            </w:r>
            <w:r>
              <w:rPr>
                <w:rFonts w:hint="eastAsia" w:ascii="宋体" w:hAnsi="宋体" w:cs="宋体"/>
                <w:color w:val="auto"/>
                <w:highlight w:val="none"/>
                <w:lang w:eastAsia="zh-CN"/>
              </w:rPr>
              <w:t>、更换</w:t>
            </w:r>
            <w:r>
              <w:rPr>
                <w:rFonts w:hint="eastAsia" w:ascii="宋体" w:hAnsi="宋体" w:cs="宋体"/>
                <w:color w:val="auto"/>
                <w:highlight w:val="none"/>
              </w:rPr>
              <w:t>；</w:t>
            </w:r>
          </w:p>
          <w:p w14:paraId="092F0CB6">
            <w:pPr>
              <w:numPr>
                <w:ilvl w:val="0"/>
                <w:numId w:val="12"/>
              </w:numPr>
              <w:snapToGrid w:val="0"/>
              <w:rPr>
                <w:rFonts w:ascii="宋体" w:hAnsi="宋体"/>
                <w:color w:val="auto"/>
                <w:highlight w:val="none"/>
              </w:rPr>
            </w:pPr>
            <w:r>
              <w:rPr>
                <w:rFonts w:hint="eastAsia" w:ascii="宋体" w:hAnsi="宋体" w:cs="宋体"/>
                <w:color w:val="auto"/>
                <w:highlight w:val="none"/>
              </w:rPr>
              <w:t>检查、更换各吸（排）气阀阀座、阀片、弹簧；</w:t>
            </w:r>
          </w:p>
          <w:p w14:paraId="534CFD97">
            <w:pPr>
              <w:numPr>
                <w:ilvl w:val="0"/>
                <w:numId w:val="12"/>
              </w:numPr>
              <w:snapToGrid w:val="0"/>
              <w:rPr>
                <w:rFonts w:ascii="宋体" w:hAnsi="宋体"/>
                <w:color w:val="auto"/>
                <w:highlight w:val="none"/>
              </w:rPr>
            </w:pPr>
            <w:r>
              <w:rPr>
                <w:rFonts w:hint="eastAsia" w:ascii="宋体" w:hAnsi="宋体" w:cs="宋体"/>
                <w:color w:val="auto"/>
                <w:highlight w:val="none"/>
              </w:rPr>
              <w:t>安全阀拆装、更换；</w:t>
            </w:r>
          </w:p>
          <w:p w14:paraId="5F1E27AB">
            <w:pPr>
              <w:numPr>
                <w:ilvl w:val="0"/>
                <w:numId w:val="12"/>
              </w:numPr>
              <w:snapToGrid w:val="0"/>
              <w:rPr>
                <w:rFonts w:ascii="宋体" w:hAnsi="宋体"/>
                <w:color w:val="auto"/>
                <w:highlight w:val="none"/>
              </w:rPr>
            </w:pPr>
            <w:r>
              <w:rPr>
                <w:rFonts w:hint="eastAsia" w:ascii="宋体" w:hAnsi="宋体" w:cs="宋体"/>
                <w:color w:val="auto"/>
                <w:highlight w:val="none"/>
              </w:rPr>
              <w:t>疏通；</w:t>
            </w:r>
          </w:p>
          <w:p w14:paraId="6E17C2CD">
            <w:pPr>
              <w:numPr>
                <w:ilvl w:val="0"/>
                <w:numId w:val="12"/>
              </w:numPr>
              <w:snapToGrid w:val="0"/>
              <w:rPr>
                <w:rFonts w:ascii="宋体" w:hAnsi="宋体"/>
                <w:color w:val="auto"/>
                <w:highlight w:val="none"/>
              </w:rPr>
            </w:pPr>
            <w:r>
              <w:rPr>
                <w:rFonts w:hint="eastAsia" w:ascii="宋体" w:hAnsi="宋体" w:cs="宋体"/>
                <w:color w:val="auto"/>
                <w:highlight w:val="none"/>
              </w:rPr>
              <w:t>空气净化系统检查消漏；</w:t>
            </w:r>
          </w:p>
          <w:p w14:paraId="5075EF74">
            <w:pPr>
              <w:numPr>
                <w:ilvl w:val="0"/>
                <w:numId w:val="12"/>
              </w:numPr>
              <w:snapToGrid w:val="0"/>
              <w:rPr>
                <w:rFonts w:ascii="宋体" w:hAnsi="宋体"/>
                <w:color w:val="auto"/>
                <w:highlight w:val="none"/>
              </w:rPr>
            </w:pPr>
            <w:r>
              <w:rPr>
                <w:rFonts w:hint="eastAsia" w:ascii="宋体" w:hAnsi="宋体" w:cs="宋体"/>
                <w:color w:val="auto"/>
                <w:highlight w:val="none"/>
              </w:rPr>
              <w:t>设备对中找正；</w:t>
            </w:r>
          </w:p>
          <w:p w14:paraId="4AA0ACF1">
            <w:pPr>
              <w:numPr>
                <w:ilvl w:val="0"/>
                <w:numId w:val="12"/>
              </w:numPr>
              <w:snapToGrid w:val="0"/>
              <w:rPr>
                <w:rFonts w:ascii="宋体" w:hAnsi="宋体"/>
                <w:color w:val="auto"/>
                <w:highlight w:val="none"/>
              </w:rPr>
            </w:pPr>
            <w:r>
              <w:rPr>
                <w:rFonts w:hint="eastAsia" w:ascii="宋体" w:hAnsi="宋体"/>
                <w:color w:val="auto"/>
                <w:highlight w:val="none"/>
              </w:rPr>
              <w:t>小修</w:t>
            </w:r>
          </w:p>
        </w:tc>
      </w:tr>
      <w:tr w14:paraId="67E2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662213DB">
            <w:pPr>
              <w:snapToGrid w:val="0"/>
              <w:rPr>
                <w:rFonts w:ascii="宋体" w:hAnsi="宋体"/>
                <w:color w:val="auto"/>
                <w:highlight w:val="none"/>
              </w:rPr>
            </w:pPr>
            <w:r>
              <w:rPr>
                <w:rFonts w:hint="eastAsia" w:ascii="宋体" w:hAnsi="宋体"/>
                <w:color w:val="auto"/>
                <w:highlight w:val="none"/>
              </w:rPr>
              <w:t>10</w:t>
            </w:r>
          </w:p>
        </w:tc>
        <w:tc>
          <w:tcPr>
            <w:tcW w:w="1680" w:type="dxa"/>
            <w:noWrap w:val="0"/>
            <w:vAlign w:val="top"/>
          </w:tcPr>
          <w:p w14:paraId="07DCAA50">
            <w:pPr>
              <w:snapToGrid w:val="0"/>
              <w:rPr>
                <w:rFonts w:ascii="宋体" w:hAnsi="宋体"/>
                <w:color w:val="auto"/>
                <w:highlight w:val="none"/>
              </w:rPr>
            </w:pPr>
            <w:r>
              <w:rPr>
                <w:rFonts w:hint="eastAsia" w:ascii="宋体" w:hAnsi="宋体" w:cs="宋体"/>
                <w:color w:val="auto"/>
                <w:highlight w:val="none"/>
              </w:rPr>
              <w:t>各类皮带输送机械</w:t>
            </w:r>
          </w:p>
        </w:tc>
        <w:tc>
          <w:tcPr>
            <w:tcW w:w="7518" w:type="dxa"/>
            <w:noWrap w:val="0"/>
            <w:vAlign w:val="top"/>
          </w:tcPr>
          <w:p w14:paraId="0FD1C255">
            <w:pPr>
              <w:numPr>
                <w:ilvl w:val="0"/>
                <w:numId w:val="13"/>
              </w:numPr>
              <w:snapToGrid w:val="0"/>
              <w:rPr>
                <w:rFonts w:ascii="宋体" w:hAnsi="宋体"/>
                <w:color w:val="auto"/>
                <w:highlight w:val="none"/>
              </w:rPr>
            </w:pPr>
            <w:r>
              <w:rPr>
                <w:rFonts w:hint="eastAsia" w:ascii="宋体" w:hAnsi="宋体" w:cs="宋体"/>
                <w:color w:val="auto"/>
                <w:highlight w:val="none"/>
              </w:rPr>
              <w:t>挡煤胶板更换；</w:t>
            </w:r>
          </w:p>
          <w:p w14:paraId="457B25C2">
            <w:pPr>
              <w:numPr>
                <w:ilvl w:val="0"/>
                <w:numId w:val="13"/>
              </w:numPr>
              <w:snapToGrid w:val="0"/>
              <w:rPr>
                <w:rFonts w:ascii="宋体" w:hAnsi="宋体"/>
                <w:color w:val="auto"/>
                <w:highlight w:val="none"/>
              </w:rPr>
            </w:pPr>
            <w:r>
              <w:rPr>
                <w:rFonts w:hint="eastAsia" w:ascii="宋体" w:hAnsi="宋体" w:cs="宋体"/>
                <w:color w:val="auto"/>
                <w:highlight w:val="none"/>
              </w:rPr>
              <w:t>拉紧装置检修；</w:t>
            </w:r>
          </w:p>
          <w:p w14:paraId="5A148701">
            <w:pPr>
              <w:numPr>
                <w:ilvl w:val="0"/>
                <w:numId w:val="13"/>
              </w:numPr>
              <w:snapToGrid w:val="0"/>
              <w:rPr>
                <w:rFonts w:ascii="宋体" w:hAnsi="宋体"/>
                <w:color w:val="auto"/>
                <w:highlight w:val="none"/>
              </w:rPr>
            </w:pPr>
            <w:r>
              <w:rPr>
                <w:rFonts w:hint="eastAsia" w:ascii="宋体" w:hAnsi="宋体" w:cs="宋体"/>
                <w:color w:val="auto"/>
                <w:highlight w:val="none"/>
              </w:rPr>
              <w:t>锁气器检修；</w:t>
            </w:r>
          </w:p>
          <w:p w14:paraId="4087ED0E">
            <w:pPr>
              <w:numPr>
                <w:ilvl w:val="0"/>
                <w:numId w:val="13"/>
              </w:numPr>
              <w:snapToGrid w:val="0"/>
              <w:rPr>
                <w:rFonts w:ascii="宋体" w:hAnsi="宋体"/>
                <w:color w:val="auto"/>
                <w:highlight w:val="none"/>
              </w:rPr>
            </w:pPr>
            <w:r>
              <w:rPr>
                <w:rFonts w:hint="eastAsia" w:ascii="宋体" w:hAnsi="宋体" w:cs="宋体"/>
                <w:color w:val="auto"/>
                <w:highlight w:val="none"/>
              </w:rPr>
              <w:t>皮带纠偏；</w:t>
            </w:r>
          </w:p>
          <w:p w14:paraId="4300FE6C">
            <w:pPr>
              <w:numPr>
                <w:ilvl w:val="0"/>
                <w:numId w:val="13"/>
              </w:numPr>
              <w:snapToGrid w:val="0"/>
              <w:rPr>
                <w:rFonts w:ascii="宋体" w:hAnsi="宋体"/>
                <w:color w:val="auto"/>
                <w:highlight w:val="none"/>
              </w:rPr>
            </w:pPr>
            <w:r>
              <w:rPr>
                <w:rFonts w:hint="eastAsia" w:ascii="宋体" w:hAnsi="宋体" w:cs="宋体"/>
                <w:color w:val="auto"/>
                <w:highlight w:val="none"/>
              </w:rPr>
              <w:t>找正；</w:t>
            </w:r>
          </w:p>
          <w:p w14:paraId="1725D89C">
            <w:pPr>
              <w:numPr>
                <w:ilvl w:val="0"/>
                <w:numId w:val="13"/>
              </w:numPr>
              <w:snapToGrid w:val="0"/>
              <w:rPr>
                <w:rFonts w:ascii="宋体" w:hAnsi="宋体"/>
                <w:color w:val="auto"/>
                <w:highlight w:val="none"/>
              </w:rPr>
            </w:pPr>
            <w:r>
              <w:rPr>
                <w:rFonts w:hint="eastAsia" w:ascii="宋体" w:hAnsi="宋体" w:cs="宋体"/>
                <w:color w:val="auto"/>
                <w:highlight w:val="none"/>
              </w:rPr>
              <w:t>护栏修补；</w:t>
            </w:r>
          </w:p>
          <w:p w14:paraId="1A4E2EC8">
            <w:pPr>
              <w:numPr>
                <w:ilvl w:val="0"/>
                <w:numId w:val="13"/>
              </w:numPr>
              <w:snapToGrid w:val="0"/>
              <w:rPr>
                <w:rFonts w:ascii="宋体" w:hAnsi="宋体"/>
                <w:color w:val="auto"/>
                <w:highlight w:val="none"/>
              </w:rPr>
            </w:pPr>
            <w:r>
              <w:rPr>
                <w:rFonts w:hint="eastAsia" w:ascii="宋体" w:hAnsi="宋体" w:cs="宋体"/>
                <w:color w:val="auto"/>
                <w:highlight w:val="none"/>
              </w:rPr>
              <w:t>轴承清理加脂；</w:t>
            </w:r>
          </w:p>
          <w:p w14:paraId="0B4A2E45">
            <w:pPr>
              <w:numPr>
                <w:ilvl w:val="0"/>
                <w:numId w:val="13"/>
              </w:numPr>
              <w:snapToGrid w:val="0"/>
              <w:rPr>
                <w:rFonts w:ascii="宋体" w:hAnsi="宋体"/>
                <w:color w:val="auto"/>
                <w:highlight w:val="none"/>
              </w:rPr>
            </w:pPr>
            <w:r>
              <w:rPr>
                <w:rFonts w:hint="eastAsia" w:ascii="宋体" w:hAnsi="宋体" w:cs="宋体"/>
                <w:color w:val="auto"/>
                <w:highlight w:val="none"/>
              </w:rPr>
              <w:t>托辊更换；</w:t>
            </w:r>
          </w:p>
          <w:p w14:paraId="534EF817">
            <w:pPr>
              <w:numPr>
                <w:ilvl w:val="0"/>
                <w:numId w:val="13"/>
              </w:numPr>
              <w:snapToGrid w:val="0"/>
              <w:rPr>
                <w:rFonts w:ascii="宋体" w:hAnsi="宋体"/>
                <w:color w:val="auto"/>
                <w:highlight w:val="none"/>
              </w:rPr>
            </w:pPr>
            <w:r>
              <w:rPr>
                <w:rFonts w:hint="eastAsia" w:ascii="宋体" w:hAnsi="宋体" w:cs="宋体"/>
                <w:color w:val="auto"/>
                <w:highlight w:val="none"/>
              </w:rPr>
              <w:t>皮带修补与更换；</w:t>
            </w:r>
          </w:p>
          <w:p w14:paraId="66DFE399">
            <w:pPr>
              <w:numPr>
                <w:ilvl w:val="0"/>
                <w:numId w:val="13"/>
              </w:numPr>
              <w:snapToGrid w:val="0"/>
              <w:rPr>
                <w:rFonts w:ascii="宋体" w:hAnsi="宋体"/>
                <w:color w:val="auto"/>
                <w:highlight w:val="none"/>
              </w:rPr>
            </w:pPr>
            <w:r>
              <w:rPr>
                <w:rFonts w:hint="eastAsia" w:ascii="宋体" w:hAnsi="宋体" w:cs="宋体"/>
                <w:color w:val="auto"/>
                <w:highlight w:val="none"/>
              </w:rPr>
              <w:t>减速机消漏；</w:t>
            </w:r>
          </w:p>
          <w:p w14:paraId="7DBF77E6">
            <w:pPr>
              <w:numPr>
                <w:ilvl w:val="0"/>
                <w:numId w:val="13"/>
              </w:numPr>
              <w:snapToGrid w:val="0"/>
              <w:rPr>
                <w:rFonts w:ascii="宋体" w:hAnsi="宋体"/>
                <w:color w:val="auto"/>
                <w:highlight w:val="none"/>
              </w:rPr>
            </w:pPr>
            <w:r>
              <w:rPr>
                <w:rFonts w:hint="eastAsia" w:ascii="宋体" w:hAnsi="宋体" w:cs="宋体"/>
                <w:color w:val="auto"/>
                <w:highlight w:val="none"/>
              </w:rPr>
              <w:t>清扫器拆装；</w:t>
            </w:r>
          </w:p>
          <w:p w14:paraId="27124E4D">
            <w:pPr>
              <w:numPr>
                <w:ilvl w:val="0"/>
                <w:numId w:val="13"/>
              </w:numPr>
              <w:snapToGrid w:val="0"/>
              <w:rPr>
                <w:rFonts w:ascii="宋体" w:hAnsi="宋体"/>
                <w:color w:val="auto"/>
                <w:highlight w:val="none"/>
              </w:rPr>
            </w:pPr>
            <w:r>
              <w:rPr>
                <w:rFonts w:hint="eastAsia" w:ascii="宋体" w:hAnsi="宋体" w:cs="宋体"/>
                <w:color w:val="auto"/>
                <w:highlight w:val="none"/>
              </w:rPr>
              <w:t>改向滚筒更换；</w:t>
            </w:r>
          </w:p>
          <w:p w14:paraId="5B4D1752">
            <w:pPr>
              <w:numPr>
                <w:ilvl w:val="0"/>
                <w:numId w:val="13"/>
              </w:numPr>
              <w:snapToGrid w:val="0"/>
              <w:rPr>
                <w:rFonts w:ascii="宋体" w:hAnsi="宋体"/>
                <w:color w:val="auto"/>
                <w:highlight w:val="none"/>
              </w:rPr>
            </w:pPr>
            <w:r>
              <w:rPr>
                <w:rFonts w:hint="eastAsia" w:ascii="宋体" w:hAnsi="宋体" w:cs="宋体"/>
                <w:color w:val="auto"/>
                <w:highlight w:val="none"/>
              </w:rPr>
              <w:t>滚筒轴承更换；</w:t>
            </w:r>
          </w:p>
          <w:p w14:paraId="53C7C2AF">
            <w:pPr>
              <w:numPr>
                <w:ilvl w:val="0"/>
                <w:numId w:val="13"/>
              </w:numPr>
              <w:snapToGrid w:val="0"/>
              <w:rPr>
                <w:rFonts w:ascii="宋体" w:hAnsi="宋体"/>
                <w:color w:val="auto"/>
                <w:highlight w:val="none"/>
              </w:rPr>
            </w:pPr>
            <w:r>
              <w:rPr>
                <w:rFonts w:hint="eastAsia" w:ascii="宋体" w:hAnsi="宋体" w:cs="宋体"/>
                <w:color w:val="auto"/>
                <w:highlight w:val="none"/>
              </w:rPr>
              <w:t>导料槽、落煤管补焊；</w:t>
            </w:r>
          </w:p>
          <w:p w14:paraId="201756F1">
            <w:pPr>
              <w:numPr>
                <w:ilvl w:val="0"/>
                <w:numId w:val="13"/>
              </w:numPr>
              <w:snapToGrid w:val="0"/>
              <w:rPr>
                <w:rFonts w:ascii="宋体" w:hAnsi="宋体"/>
                <w:color w:val="auto"/>
                <w:highlight w:val="none"/>
              </w:rPr>
            </w:pPr>
            <w:r>
              <w:rPr>
                <w:rFonts w:hint="eastAsia" w:ascii="宋体" w:hAnsi="宋体" w:cs="宋体"/>
                <w:color w:val="auto"/>
                <w:highlight w:val="none"/>
              </w:rPr>
              <w:t>液力耦合器检修；</w:t>
            </w:r>
          </w:p>
          <w:p w14:paraId="4145EFF3">
            <w:pPr>
              <w:numPr>
                <w:ilvl w:val="0"/>
                <w:numId w:val="13"/>
              </w:numPr>
              <w:snapToGrid w:val="0"/>
              <w:rPr>
                <w:rFonts w:ascii="宋体" w:hAnsi="宋体"/>
                <w:color w:val="auto"/>
                <w:highlight w:val="none"/>
              </w:rPr>
            </w:pPr>
            <w:r>
              <w:rPr>
                <w:rFonts w:hint="eastAsia" w:ascii="宋体" w:hAnsi="宋体" w:cs="宋体"/>
                <w:color w:val="auto"/>
                <w:highlight w:val="none"/>
              </w:rPr>
              <w:t>托辊架检修、更换；</w:t>
            </w:r>
          </w:p>
          <w:p w14:paraId="3F3D5371">
            <w:pPr>
              <w:numPr>
                <w:ilvl w:val="0"/>
                <w:numId w:val="13"/>
              </w:numPr>
              <w:snapToGrid w:val="0"/>
              <w:rPr>
                <w:rFonts w:ascii="宋体" w:hAnsi="宋体" w:cs="宋体"/>
                <w:color w:val="auto"/>
                <w:highlight w:val="none"/>
              </w:rPr>
            </w:pPr>
            <w:r>
              <w:rPr>
                <w:rFonts w:hint="eastAsia" w:ascii="宋体" w:hAnsi="宋体" w:cs="宋体"/>
                <w:color w:val="auto"/>
                <w:highlight w:val="none"/>
              </w:rPr>
              <w:t>逆止器换弹簧片。</w:t>
            </w:r>
          </w:p>
        </w:tc>
      </w:tr>
      <w:tr w14:paraId="6BB7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5F5E0D5D">
            <w:pPr>
              <w:snapToGrid w:val="0"/>
              <w:rPr>
                <w:rFonts w:ascii="宋体" w:hAnsi="宋体"/>
                <w:color w:val="auto"/>
                <w:highlight w:val="none"/>
              </w:rPr>
            </w:pPr>
            <w:r>
              <w:rPr>
                <w:rFonts w:hint="eastAsia" w:ascii="宋体" w:hAnsi="宋体"/>
                <w:color w:val="auto"/>
                <w:highlight w:val="none"/>
              </w:rPr>
              <w:t>11</w:t>
            </w:r>
          </w:p>
        </w:tc>
        <w:tc>
          <w:tcPr>
            <w:tcW w:w="1680" w:type="dxa"/>
            <w:noWrap w:val="0"/>
            <w:vAlign w:val="top"/>
          </w:tcPr>
          <w:p w14:paraId="24AD28B8">
            <w:pPr>
              <w:snapToGrid w:val="0"/>
              <w:rPr>
                <w:rFonts w:ascii="宋体" w:hAnsi="宋体"/>
                <w:color w:val="auto"/>
                <w:highlight w:val="none"/>
              </w:rPr>
            </w:pPr>
            <w:r>
              <w:rPr>
                <w:rFonts w:hint="eastAsia" w:ascii="宋体" w:hAnsi="宋体"/>
                <w:color w:val="auto"/>
                <w:highlight w:val="none"/>
              </w:rPr>
              <w:t>各类起重设备</w:t>
            </w:r>
          </w:p>
        </w:tc>
        <w:tc>
          <w:tcPr>
            <w:tcW w:w="7518" w:type="dxa"/>
            <w:noWrap w:val="0"/>
            <w:vAlign w:val="top"/>
          </w:tcPr>
          <w:p w14:paraId="45C13BEA">
            <w:pPr>
              <w:numPr>
                <w:ilvl w:val="0"/>
                <w:numId w:val="14"/>
              </w:numPr>
              <w:snapToGrid w:val="0"/>
              <w:rPr>
                <w:rFonts w:ascii="宋体" w:hAnsi="宋体" w:cs="宋体"/>
                <w:color w:val="auto"/>
                <w:highlight w:val="none"/>
              </w:rPr>
            </w:pPr>
            <w:r>
              <w:rPr>
                <w:rFonts w:hint="eastAsia" w:ascii="宋体" w:hAnsi="宋体" w:cs="宋体"/>
                <w:color w:val="auto"/>
                <w:highlight w:val="none"/>
              </w:rPr>
              <w:t>紧固全车连接螺栓及检查焊缝。</w:t>
            </w:r>
          </w:p>
          <w:p w14:paraId="28D81DC4">
            <w:pPr>
              <w:numPr>
                <w:ilvl w:val="0"/>
                <w:numId w:val="14"/>
              </w:numPr>
              <w:snapToGrid w:val="0"/>
              <w:rPr>
                <w:rFonts w:ascii="宋体" w:hAnsi="宋体" w:cs="宋体"/>
                <w:color w:val="auto"/>
                <w:highlight w:val="none"/>
              </w:rPr>
            </w:pPr>
            <w:r>
              <w:rPr>
                <w:rFonts w:hint="eastAsia" w:ascii="宋体" w:hAnsi="宋体" w:cs="宋体"/>
                <w:color w:val="auto"/>
                <w:highlight w:val="none"/>
              </w:rPr>
              <w:t>润滑油脂的检查及加注。</w:t>
            </w:r>
          </w:p>
          <w:p w14:paraId="3E47BE5B">
            <w:pPr>
              <w:numPr>
                <w:ilvl w:val="0"/>
                <w:numId w:val="14"/>
              </w:numPr>
              <w:snapToGrid w:val="0"/>
              <w:rPr>
                <w:rFonts w:ascii="宋体" w:hAnsi="宋体" w:cs="宋体"/>
                <w:color w:val="auto"/>
                <w:highlight w:val="none"/>
              </w:rPr>
            </w:pPr>
            <w:r>
              <w:rPr>
                <w:rFonts w:hint="eastAsia" w:ascii="宋体" w:hAnsi="宋体"/>
                <w:color w:val="auto"/>
                <w:highlight w:val="none"/>
              </w:rPr>
              <w:t>检查或更换部份电气部件、电气电缆及控制线。</w:t>
            </w:r>
            <w:r>
              <w:rPr>
                <w:rFonts w:hint="eastAsia" w:ascii="宋体" w:hAnsi="宋体" w:cs="宋体"/>
                <w:color w:val="auto"/>
                <w:highlight w:val="none"/>
              </w:rPr>
              <w:t> </w:t>
            </w:r>
          </w:p>
          <w:p w14:paraId="27D511D8">
            <w:pPr>
              <w:numPr>
                <w:ilvl w:val="0"/>
                <w:numId w:val="14"/>
              </w:numPr>
              <w:snapToGrid w:val="0"/>
              <w:rPr>
                <w:rFonts w:ascii="宋体" w:hAnsi="宋体" w:cs="宋体"/>
                <w:color w:val="auto"/>
                <w:highlight w:val="none"/>
              </w:rPr>
            </w:pPr>
            <w:r>
              <w:rPr>
                <w:rFonts w:hint="eastAsia" w:ascii="宋体" w:hAnsi="宋体" w:cs="宋体"/>
                <w:color w:val="auto"/>
                <w:highlight w:val="none"/>
              </w:rPr>
              <w:t>检查，调整大小车运行机构及起升机构。    </w:t>
            </w:r>
          </w:p>
          <w:p w14:paraId="0DA0887F">
            <w:pPr>
              <w:numPr>
                <w:ilvl w:val="0"/>
                <w:numId w:val="14"/>
              </w:numPr>
              <w:snapToGrid w:val="0"/>
              <w:rPr>
                <w:rFonts w:ascii="宋体" w:hAnsi="宋体" w:cs="宋体"/>
                <w:color w:val="auto"/>
                <w:highlight w:val="none"/>
              </w:rPr>
            </w:pPr>
            <w:r>
              <w:rPr>
                <w:rFonts w:hint="eastAsia" w:ascii="宋体" w:hAnsi="宋体" w:cs="宋体"/>
                <w:color w:val="auto"/>
                <w:highlight w:val="none"/>
              </w:rPr>
              <w:t>检查、更换减速机齿轮及轴承。 </w:t>
            </w:r>
          </w:p>
          <w:p w14:paraId="08414D7C">
            <w:pPr>
              <w:numPr>
                <w:ilvl w:val="0"/>
                <w:numId w:val="14"/>
              </w:numPr>
              <w:snapToGrid w:val="0"/>
              <w:rPr>
                <w:rFonts w:ascii="宋体" w:hAnsi="宋体" w:cs="宋体"/>
                <w:color w:val="auto"/>
                <w:highlight w:val="none"/>
              </w:rPr>
            </w:pPr>
            <w:r>
              <w:rPr>
                <w:rFonts w:hint="eastAsia" w:ascii="宋体" w:hAnsi="宋体" w:cs="宋体"/>
                <w:color w:val="auto"/>
                <w:highlight w:val="none"/>
              </w:rPr>
              <w:t>检查修理缓冲器和限位开头等安全装置。 </w:t>
            </w:r>
          </w:p>
          <w:p w14:paraId="3489FF22">
            <w:pPr>
              <w:numPr>
                <w:ilvl w:val="0"/>
                <w:numId w:val="14"/>
              </w:numPr>
              <w:snapToGrid w:val="0"/>
              <w:rPr>
                <w:rFonts w:ascii="宋体" w:hAnsi="宋体" w:cs="宋体"/>
                <w:color w:val="auto"/>
                <w:highlight w:val="none"/>
              </w:rPr>
            </w:pPr>
            <w:r>
              <w:rPr>
                <w:rFonts w:hint="eastAsia" w:ascii="宋体" w:hAnsi="宋体" w:cs="宋体"/>
                <w:color w:val="auto"/>
                <w:highlight w:val="none"/>
              </w:rPr>
              <w:t>检查调整各齿轮联轴节及传动轴运转开关等安全装置。 </w:t>
            </w:r>
          </w:p>
          <w:p w14:paraId="1C54162B">
            <w:pPr>
              <w:numPr>
                <w:ilvl w:val="0"/>
                <w:numId w:val="14"/>
              </w:numPr>
              <w:snapToGrid w:val="0"/>
              <w:rPr>
                <w:rFonts w:ascii="宋体" w:hAnsi="宋体" w:cs="宋体"/>
                <w:color w:val="auto"/>
                <w:highlight w:val="none"/>
              </w:rPr>
            </w:pPr>
            <w:r>
              <w:rPr>
                <w:rFonts w:hint="eastAsia" w:ascii="宋体" w:hAnsi="宋体" w:cs="宋体"/>
                <w:color w:val="auto"/>
                <w:highlight w:val="none"/>
              </w:rPr>
              <w:t>桥架</w:t>
            </w:r>
            <w:r>
              <w:rPr>
                <w:rFonts w:hint="eastAsia" w:ascii="宋体" w:hAnsi="宋体"/>
                <w:color w:val="auto"/>
                <w:highlight w:val="none"/>
              </w:rPr>
              <w:t>漆防腐处理</w:t>
            </w:r>
            <w:r>
              <w:rPr>
                <w:rFonts w:hint="eastAsia" w:ascii="宋体" w:hAnsi="宋体" w:cs="宋体"/>
                <w:color w:val="auto"/>
                <w:highlight w:val="none"/>
              </w:rPr>
              <w:t>，</w:t>
            </w:r>
          </w:p>
          <w:p w14:paraId="622DD19B">
            <w:pPr>
              <w:numPr>
                <w:ilvl w:val="0"/>
                <w:numId w:val="14"/>
              </w:numPr>
              <w:snapToGrid w:val="0"/>
              <w:rPr>
                <w:rFonts w:ascii="宋体" w:hAnsi="宋体" w:cs="宋体"/>
                <w:color w:val="auto"/>
                <w:highlight w:val="none"/>
              </w:rPr>
            </w:pPr>
            <w:r>
              <w:rPr>
                <w:rFonts w:hint="eastAsia" w:ascii="宋体" w:hAnsi="宋体"/>
                <w:color w:val="auto"/>
                <w:highlight w:val="none"/>
              </w:rPr>
              <w:t>钢绳、压板、卡子、</w:t>
            </w:r>
            <w:r>
              <w:rPr>
                <w:rFonts w:hint="eastAsia" w:ascii="宋体" w:hAnsi="宋体" w:cs="宋体"/>
                <w:color w:val="auto"/>
                <w:highlight w:val="none"/>
              </w:rPr>
              <w:t>抓斗，滑轮组及吊钩的检查更换</w:t>
            </w:r>
          </w:p>
          <w:p w14:paraId="6E06F1D6">
            <w:pPr>
              <w:numPr>
                <w:ilvl w:val="0"/>
                <w:numId w:val="14"/>
              </w:numPr>
              <w:snapToGrid w:val="0"/>
              <w:rPr>
                <w:rFonts w:ascii="宋体" w:hAnsi="宋体" w:cs="宋体"/>
                <w:color w:val="auto"/>
                <w:highlight w:val="none"/>
              </w:rPr>
            </w:pPr>
            <w:r>
              <w:rPr>
                <w:rFonts w:hint="eastAsia" w:ascii="宋体" w:hAnsi="宋体" w:cs="宋体"/>
                <w:color w:val="auto"/>
                <w:highlight w:val="none"/>
              </w:rPr>
              <w:t>进行静、动负荷试验。</w:t>
            </w:r>
          </w:p>
          <w:p w14:paraId="5073912E">
            <w:pPr>
              <w:numPr>
                <w:ilvl w:val="0"/>
                <w:numId w:val="14"/>
              </w:numPr>
              <w:snapToGrid w:val="0"/>
              <w:rPr>
                <w:rFonts w:ascii="宋体" w:hAnsi="宋体" w:cs="宋体"/>
                <w:color w:val="auto"/>
                <w:highlight w:val="none"/>
              </w:rPr>
            </w:pPr>
            <w:r>
              <w:rPr>
                <w:rFonts w:hint="eastAsia" w:ascii="宋体" w:hAnsi="宋体" w:cs="宋体"/>
                <w:color w:val="auto"/>
                <w:highlight w:val="none"/>
              </w:rPr>
              <w:t>处理日常维护及点检所发现的需要处理缺陷。</w:t>
            </w:r>
          </w:p>
          <w:p w14:paraId="04676C16">
            <w:pPr>
              <w:numPr>
                <w:ilvl w:val="0"/>
                <w:numId w:val="14"/>
              </w:numPr>
              <w:snapToGrid w:val="0"/>
              <w:rPr>
                <w:rFonts w:ascii="宋体" w:hAnsi="宋体"/>
                <w:color w:val="auto"/>
                <w:highlight w:val="none"/>
              </w:rPr>
            </w:pPr>
            <w:r>
              <w:rPr>
                <w:rFonts w:hint="eastAsia" w:ascii="宋体" w:hAnsi="宋体" w:cs="宋体"/>
                <w:color w:val="auto"/>
                <w:highlight w:val="none"/>
              </w:rPr>
              <w:t>定期保养（符合年审要求）。</w:t>
            </w:r>
          </w:p>
        </w:tc>
      </w:tr>
      <w:tr w14:paraId="4DB9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21C6837D">
            <w:pPr>
              <w:snapToGrid w:val="0"/>
              <w:rPr>
                <w:rFonts w:ascii="宋体" w:hAnsi="宋体"/>
                <w:color w:val="auto"/>
                <w:highlight w:val="none"/>
              </w:rPr>
            </w:pPr>
            <w:r>
              <w:rPr>
                <w:rFonts w:hint="eastAsia" w:ascii="宋体" w:hAnsi="宋体"/>
                <w:color w:val="auto"/>
                <w:highlight w:val="none"/>
              </w:rPr>
              <w:t>12</w:t>
            </w:r>
          </w:p>
        </w:tc>
        <w:tc>
          <w:tcPr>
            <w:tcW w:w="1680" w:type="dxa"/>
            <w:noWrap w:val="0"/>
            <w:vAlign w:val="top"/>
          </w:tcPr>
          <w:p w14:paraId="5325C3C8">
            <w:pPr>
              <w:snapToGrid w:val="0"/>
              <w:rPr>
                <w:rFonts w:ascii="宋体" w:hAnsi="宋体"/>
                <w:color w:val="auto"/>
                <w:highlight w:val="none"/>
              </w:rPr>
            </w:pPr>
            <w:r>
              <w:rPr>
                <w:rFonts w:hint="eastAsia" w:ascii="宋体" w:hAnsi="宋体" w:cs="宋体"/>
                <w:color w:val="auto"/>
                <w:highlight w:val="none"/>
              </w:rPr>
              <w:t>物料破碎装置</w:t>
            </w:r>
          </w:p>
        </w:tc>
        <w:tc>
          <w:tcPr>
            <w:tcW w:w="7518" w:type="dxa"/>
            <w:noWrap w:val="0"/>
            <w:vAlign w:val="top"/>
          </w:tcPr>
          <w:p w14:paraId="01F3BA90">
            <w:pPr>
              <w:numPr>
                <w:ilvl w:val="0"/>
                <w:numId w:val="15"/>
              </w:numPr>
              <w:snapToGrid w:val="0"/>
              <w:rPr>
                <w:rFonts w:ascii="宋体" w:hAnsi="宋体"/>
                <w:color w:val="auto"/>
                <w:highlight w:val="none"/>
              </w:rPr>
            </w:pPr>
            <w:r>
              <w:rPr>
                <w:rFonts w:hint="eastAsia" w:ascii="宋体" w:hAnsi="宋体" w:cs="宋体"/>
                <w:color w:val="auto"/>
                <w:highlight w:val="none"/>
              </w:rPr>
              <w:t>找正；</w:t>
            </w:r>
          </w:p>
          <w:p w14:paraId="6ACCBB67">
            <w:pPr>
              <w:numPr>
                <w:ilvl w:val="0"/>
                <w:numId w:val="15"/>
              </w:numPr>
              <w:snapToGrid w:val="0"/>
              <w:rPr>
                <w:rFonts w:ascii="宋体" w:hAnsi="宋体"/>
                <w:color w:val="auto"/>
                <w:highlight w:val="none"/>
              </w:rPr>
            </w:pPr>
            <w:r>
              <w:rPr>
                <w:rFonts w:hint="eastAsia" w:ascii="宋体" w:hAnsi="宋体" w:cs="宋体"/>
                <w:color w:val="auto"/>
                <w:highlight w:val="none"/>
              </w:rPr>
              <w:t>紧固各连接部位螺栓；</w:t>
            </w:r>
          </w:p>
          <w:p w14:paraId="1F60FC1E">
            <w:pPr>
              <w:numPr>
                <w:ilvl w:val="0"/>
                <w:numId w:val="15"/>
              </w:numPr>
              <w:snapToGrid w:val="0"/>
              <w:rPr>
                <w:rFonts w:ascii="宋体" w:hAnsi="宋体"/>
                <w:color w:val="auto"/>
                <w:highlight w:val="none"/>
              </w:rPr>
            </w:pPr>
            <w:r>
              <w:rPr>
                <w:rFonts w:hint="eastAsia" w:ascii="宋体" w:hAnsi="宋体" w:cs="宋体"/>
                <w:color w:val="auto"/>
                <w:highlight w:val="none"/>
              </w:rPr>
              <w:t>机内附属管线的检修更换、消漏；</w:t>
            </w:r>
          </w:p>
          <w:p w14:paraId="46725C80">
            <w:pPr>
              <w:numPr>
                <w:ilvl w:val="0"/>
                <w:numId w:val="15"/>
              </w:numPr>
              <w:snapToGrid w:val="0"/>
              <w:rPr>
                <w:rFonts w:ascii="宋体" w:hAnsi="宋体"/>
                <w:color w:val="auto"/>
                <w:highlight w:val="none"/>
              </w:rPr>
            </w:pPr>
            <w:r>
              <w:rPr>
                <w:rFonts w:hint="eastAsia" w:ascii="宋体" w:hAnsi="宋体" w:cs="宋体"/>
                <w:color w:val="auto"/>
                <w:highlight w:val="none"/>
              </w:rPr>
              <w:t>轴承清洗、加脂；</w:t>
            </w:r>
          </w:p>
          <w:p w14:paraId="69D072DF">
            <w:pPr>
              <w:numPr>
                <w:ilvl w:val="0"/>
                <w:numId w:val="15"/>
              </w:numPr>
              <w:snapToGrid w:val="0"/>
              <w:rPr>
                <w:rFonts w:ascii="宋体" w:hAnsi="宋体"/>
                <w:color w:val="auto"/>
                <w:highlight w:val="none"/>
              </w:rPr>
            </w:pPr>
            <w:r>
              <w:rPr>
                <w:rFonts w:hint="eastAsia" w:ascii="宋体" w:hAnsi="宋体" w:cs="宋体"/>
                <w:color w:val="auto"/>
                <w:highlight w:val="none"/>
              </w:rPr>
              <w:t>罩壳修复、加固、补焊；</w:t>
            </w:r>
          </w:p>
          <w:p w14:paraId="44CA8509">
            <w:pPr>
              <w:numPr>
                <w:ilvl w:val="0"/>
                <w:numId w:val="15"/>
              </w:numPr>
              <w:snapToGrid w:val="0"/>
              <w:rPr>
                <w:rFonts w:ascii="宋体" w:hAnsi="宋体"/>
                <w:color w:val="auto"/>
                <w:highlight w:val="none"/>
              </w:rPr>
            </w:pPr>
            <w:r>
              <w:rPr>
                <w:rFonts w:hint="eastAsia" w:ascii="宋体" w:hAnsi="宋体" w:cs="宋体"/>
                <w:color w:val="auto"/>
                <w:highlight w:val="none"/>
              </w:rPr>
              <w:t>轧辊间隙调整；</w:t>
            </w:r>
          </w:p>
          <w:p w14:paraId="0E6E429C">
            <w:pPr>
              <w:numPr>
                <w:ilvl w:val="0"/>
                <w:numId w:val="15"/>
              </w:numPr>
              <w:snapToGrid w:val="0"/>
              <w:rPr>
                <w:rFonts w:ascii="宋体" w:hAnsi="宋体"/>
                <w:color w:val="auto"/>
                <w:highlight w:val="none"/>
              </w:rPr>
            </w:pPr>
            <w:r>
              <w:rPr>
                <w:rFonts w:hint="eastAsia" w:ascii="宋体" w:hAnsi="宋体" w:cs="宋体"/>
                <w:color w:val="auto"/>
                <w:highlight w:val="none"/>
              </w:rPr>
              <w:t>轴承检查、更换；</w:t>
            </w:r>
          </w:p>
          <w:p w14:paraId="734EDFC3">
            <w:pPr>
              <w:numPr>
                <w:ilvl w:val="0"/>
                <w:numId w:val="15"/>
              </w:numPr>
              <w:snapToGrid w:val="0"/>
              <w:rPr>
                <w:rFonts w:ascii="宋体" w:hAnsi="宋体" w:cs="宋体"/>
                <w:color w:val="auto"/>
                <w:highlight w:val="none"/>
              </w:rPr>
            </w:pPr>
            <w:r>
              <w:rPr>
                <w:rFonts w:hint="eastAsia" w:ascii="宋体" w:hAnsi="宋体" w:cs="宋体"/>
                <w:color w:val="auto"/>
                <w:highlight w:val="none"/>
              </w:rPr>
              <w:t>传动装置检查、更换；</w:t>
            </w:r>
          </w:p>
          <w:p w14:paraId="37257E0D">
            <w:pPr>
              <w:numPr>
                <w:ilvl w:val="0"/>
                <w:numId w:val="15"/>
              </w:numPr>
              <w:snapToGrid w:val="0"/>
              <w:rPr>
                <w:rFonts w:ascii="宋体" w:hAnsi="宋体"/>
                <w:color w:val="auto"/>
                <w:highlight w:val="none"/>
              </w:rPr>
            </w:pPr>
            <w:r>
              <w:rPr>
                <w:rFonts w:hint="eastAsia" w:ascii="宋体" w:hAnsi="宋体" w:cs="宋体"/>
                <w:color w:val="auto"/>
                <w:highlight w:val="none"/>
              </w:rPr>
              <w:t>犯卡检修；</w:t>
            </w:r>
          </w:p>
          <w:p w14:paraId="4638FA6C">
            <w:pPr>
              <w:numPr>
                <w:ilvl w:val="0"/>
                <w:numId w:val="15"/>
              </w:numPr>
              <w:snapToGrid w:val="0"/>
              <w:rPr>
                <w:rFonts w:ascii="宋体" w:hAnsi="宋体" w:cs="宋体"/>
                <w:color w:val="auto"/>
                <w:highlight w:val="none"/>
              </w:rPr>
            </w:pPr>
            <w:r>
              <w:rPr>
                <w:rFonts w:hint="eastAsia" w:ascii="宋体" w:hAnsi="宋体" w:cs="宋体"/>
                <w:color w:val="auto"/>
                <w:highlight w:val="none"/>
              </w:rPr>
              <w:t>电动推杆检修更换</w:t>
            </w:r>
          </w:p>
          <w:p w14:paraId="0E5C8547">
            <w:pPr>
              <w:numPr>
                <w:ilvl w:val="0"/>
                <w:numId w:val="15"/>
              </w:numPr>
              <w:snapToGrid w:val="0"/>
              <w:rPr>
                <w:rFonts w:ascii="宋体" w:hAnsi="宋体"/>
                <w:color w:val="auto"/>
                <w:highlight w:val="none"/>
              </w:rPr>
            </w:pPr>
            <w:r>
              <w:rPr>
                <w:rFonts w:hint="eastAsia" w:ascii="宋体" w:hAnsi="宋体" w:cs="宋体"/>
                <w:color w:val="auto"/>
                <w:highlight w:val="none"/>
              </w:rPr>
              <w:t>锁气器、犁煤器、除铁器检修；</w:t>
            </w:r>
          </w:p>
        </w:tc>
      </w:tr>
      <w:tr w14:paraId="4CE4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1F10FF82">
            <w:pPr>
              <w:snapToGrid w:val="0"/>
              <w:rPr>
                <w:rFonts w:ascii="宋体" w:hAnsi="宋体"/>
                <w:color w:val="auto"/>
                <w:sz w:val="24"/>
                <w:highlight w:val="none"/>
              </w:rPr>
            </w:pPr>
          </w:p>
        </w:tc>
        <w:tc>
          <w:tcPr>
            <w:tcW w:w="1680" w:type="dxa"/>
            <w:noWrap w:val="0"/>
            <w:vAlign w:val="top"/>
          </w:tcPr>
          <w:p w14:paraId="43401FFF">
            <w:pPr>
              <w:snapToGrid w:val="0"/>
              <w:rPr>
                <w:rFonts w:ascii="宋体" w:hAnsi="宋体" w:cs="宋体"/>
                <w:color w:val="auto"/>
                <w:sz w:val="24"/>
                <w:highlight w:val="none"/>
              </w:rPr>
            </w:pPr>
            <w:r>
              <w:rPr>
                <w:rFonts w:hint="eastAsia" w:ascii="宋体" w:hAnsi="宋体" w:cs="宋体"/>
                <w:color w:val="auto"/>
                <w:highlight w:val="none"/>
              </w:rPr>
              <w:t>（布袋、静电、湿电）除尘器</w:t>
            </w:r>
          </w:p>
        </w:tc>
        <w:tc>
          <w:tcPr>
            <w:tcW w:w="7518" w:type="dxa"/>
            <w:noWrap w:val="0"/>
            <w:vAlign w:val="top"/>
          </w:tcPr>
          <w:p w14:paraId="01EA9707">
            <w:pPr>
              <w:numPr>
                <w:ilvl w:val="0"/>
                <w:numId w:val="16"/>
              </w:numPr>
              <w:snapToGrid w:val="0"/>
              <w:rPr>
                <w:rFonts w:ascii="宋体" w:hAnsi="宋体" w:cs="宋体"/>
                <w:color w:val="auto"/>
                <w:highlight w:val="none"/>
              </w:rPr>
            </w:pPr>
            <w:r>
              <w:rPr>
                <w:rFonts w:hint="eastAsia" w:ascii="宋体" w:hAnsi="宋体" w:cs="宋体"/>
                <w:color w:val="auto"/>
                <w:highlight w:val="none"/>
              </w:rPr>
              <w:t>高、低压电气设备的日常消缺与定期维护</w:t>
            </w:r>
          </w:p>
          <w:p w14:paraId="6A3CFC4B">
            <w:pPr>
              <w:numPr>
                <w:ilvl w:val="0"/>
                <w:numId w:val="16"/>
              </w:numPr>
              <w:snapToGrid w:val="0"/>
              <w:rPr>
                <w:rFonts w:ascii="宋体" w:hAnsi="宋体" w:cs="宋体"/>
                <w:color w:val="auto"/>
                <w:highlight w:val="none"/>
              </w:rPr>
            </w:pPr>
            <w:r>
              <w:rPr>
                <w:rFonts w:hint="eastAsia" w:ascii="宋体" w:hAnsi="宋体" w:cs="宋体"/>
                <w:color w:val="auto"/>
                <w:highlight w:val="none"/>
              </w:rPr>
              <w:t>一次电阻、加热元件等的定期检查更换</w:t>
            </w:r>
          </w:p>
          <w:p w14:paraId="711364FB">
            <w:pPr>
              <w:numPr>
                <w:ilvl w:val="0"/>
                <w:numId w:val="16"/>
              </w:numPr>
              <w:snapToGrid w:val="0"/>
              <w:rPr>
                <w:rFonts w:ascii="宋体" w:hAnsi="宋体" w:cs="宋体"/>
                <w:color w:val="auto"/>
                <w:highlight w:val="none"/>
              </w:rPr>
            </w:pPr>
            <w:r>
              <w:rPr>
                <w:rFonts w:hint="eastAsia" w:ascii="宋体" w:hAnsi="宋体" w:cs="宋体"/>
                <w:color w:val="auto"/>
                <w:highlight w:val="none"/>
              </w:rPr>
              <w:t>电除尘器壳体、整流变压器外壳、高压电缆外皮、电缆头和各控制盘铁构架、钢网门等接地部分的检查，紧固。</w:t>
            </w:r>
          </w:p>
          <w:p w14:paraId="5A1D0779">
            <w:pPr>
              <w:numPr>
                <w:ilvl w:val="0"/>
                <w:numId w:val="16"/>
              </w:numPr>
              <w:snapToGrid w:val="0"/>
              <w:rPr>
                <w:rFonts w:ascii="宋体" w:hAnsi="宋体" w:cs="宋体"/>
                <w:color w:val="auto"/>
                <w:highlight w:val="none"/>
              </w:rPr>
            </w:pPr>
            <w:r>
              <w:rPr>
                <w:rFonts w:hint="eastAsia" w:ascii="宋体" w:hAnsi="宋体" w:cs="宋体"/>
                <w:color w:val="auto"/>
                <w:highlight w:val="none"/>
              </w:rPr>
              <w:t>整流变压器呼吸器的干燥剂，油品的检验、更换</w:t>
            </w:r>
          </w:p>
          <w:p w14:paraId="753C360D">
            <w:pPr>
              <w:numPr>
                <w:ilvl w:val="0"/>
                <w:numId w:val="16"/>
              </w:numPr>
              <w:snapToGrid w:val="0"/>
              <w:rPr>
                <w:rFonts w:ascii="宋体" w:hAnsi="宋体" w:cs="宋体"/>
                <w:color w:val="auto"/>
                <w:highlight w:val="none"/>
              </w:rPr>
            </w:pPr>
            <w:r>
              <w:rPr>
                <w:rFonts w:hint="eastAsia" w:ascii="宋体" w:hAnsi="宋体" w:cs="宋体"/>
                <w:color w:val="auto"/>
                <w:highlight w:val="none"/>
              </w:rPr>
              <w:t>内部相关的零件检修、更换。</w:t>
            </w:r>
          </w:p>
          <w:p w14:paraId="4B239DC6">
            <w:pPr>
              <w:numPr>
                <w:ilvl w:val="0"/>
                <w:numId w:val="16"/>
              </w:numPr>
              <w:snapToGrid w:val="0"/>
              <w:rPr>
                <w:rFonts w:ascii="宋体" w:hAnsi="宋体" w:cs="宋体"/>
                <w:color w:val="auto"/>
                <w:highlight w:val="none"/>
              </w:rPr>
            </w:pPr>
            <w:r>
              <w:rPr>
                <w:rFonts w:hint="eastAsia" w:ascii="宋体" w:hAnsi="宋体" w:cs="宋体"/>
                <w:color w:val="auto"/>
                <w:highlight w:val="none"/>
              </w:rPr>
              <w:t>设备部件、控制柜、配电柜等的清扫。</w:t>
            </w:r>
          </w:p>
          <w:p w14:paraId="56C8F3C8">
            <w:pPr>
              <w:numPr>
                <w:ilvl w:val="0"/>
                <w:numId w:val="16"/>
              </w:numPr>
              <w:snapToGrid w:val="0"/>
              <w:rPr>
                <w:rFonts w:ascii="宋体" w:hAnsi="宋体" w:cs="宋体"/>
                <w:color w:val="auto"/>
                <w:highlight w:val="none"/>
              </w:rPr>
            </w:pPr>
            <w:r>
              <w:rPr>
                <w:rFonts w:hint="eastAsia" w:ascii="宋体" w:hAnsi="宋体" w:cs="宋体"/>
                <w:color w:val="auto"/>
                <w:highlight w:val="none"/>
              </w:rPr>
              <w:t>各类传动件的加脂注油；</w:t>
            </w:r>
          </w:p>
          <w:p w14:paraId="2A12F4CF">
            <w:pPr>
              <w:numPr>
                <w:ilvl w:val="0"/>
                <w:numId w:val="16"/>
              </w:numPr>
              <w:snapToGrid w:val="0"/>
              <w:rPr>
                <w:rFonts w:ascii="宋体" w:hAnsi="宋体" w:cs="宋体"/>
                <w:color w:val="auto"/>
                <w:highlight w:val="none"/>
              </w:rPr>
            </w:pPr>
            <w:r>
              <w:rPr>
                <w:rFonts w:hint="eastAsia" w:ascii="宋体" w:hAnsi="宋体" w:cs="宋体"/>
                <w:color w:val="auto"/>
                <w:highlight w:val="none"/>
              </w:rPr>
              <w:t>部件、管道的检修补焊、消漏。</w:t>
            </w:r>
          </w:p>
          <w:p w14:paraId="7DD3E964">
            <w:pPr>
              <w:numPr>
                <w:ilvl w:val="0"/>
                <w:numId w:val="0"/>
              </w:numPr>
              <w:snapToGrid w:val="0"/>
              <w:ind w:leftChars="0"/>
              <w:rPr>
                <w:rFonts w:ascii="宋体" w:hAnsi="宋体" w:cs="宋体"/>
                <w:color w:val="auto"/>
                <w:highlight w:val="none"/>
              </w:rPr>
            </w:pPr>
          </w:p>
        </w:tc>
      </w:tr>
      <w:tr w14:paraId="0307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3C07D6F3">
            <w:pPr>
              <w:snapToGrid w:val="0"/>
              <w:rPr>
                <w:rFonts w:ascii="宋体" w:hAnsi="宋体"/>
                <w:color w:val="auto"/>
                <w:highlight w:val="none"/>
              </w:rPr>
            </w:pPr>
            <w:r>
              <w:rPr>
                <w:rFonts w:hint="eastAsia" w:ascii="宋体" w:hAnsi="宋体"/>
                <w:color w:val="auto"/>
                <w:highlight w:val="none"/>
                <w:lang w:val="en-US" w:eastAsia="zh-CN"/>
              </w:rPr>
              <w:t>13</w:t>
            </w:r>
          </w:p>
        </w:tc>
        <w:tc>
          <w:tcPr>
            <w:tcW w:w="1680" w:type="dxa"/>
            <w:noWrap w:val="0"/>
            <w:vAlign w:val="top"/>
          </w:tcPr>
          <w:p w14:paraId="4FA554F6">
            <w:pPr>
              <w:snapToGrid w:val="0"/>
              <w:rPr>
                <w:rFonts w:ascii="宋体" w:hAnsi="宋体" w:cs="宋体"/>
                <w:color w:val="auto"/>
                <w:highlight w:val="none"/>
              </w:rPr>
            </w:pPr>
            <w:r>
              <w:rPr>
                <w:rFonts w:hint="eastAsia" w:ascii="宋体" w:hAnsi="宋体" w:cs="宋体"/>
                <w:color w:val="auto"/>
                <w:highlight w:val="none"/>
                <w:lang w:eastAsia="zh-CN"/>
              </w:rPr>
              <w:t>干式</w:t>
            </w:r>
            <w:r>
              <w:rPr>
                <w:rFonts w:hint="eastAsia" w:ascii="宋体" w:hAnsi="宋体" w:cs="宋体"/>
                <w:color w:val="auto"/>
                <w:highlight w:val="none"/>
              </w:rPr>
              <w:t>静电除尘器</w:t>
            </w:r>
          </w:p>
        </w:tc>
        <w:tc>
          <w:tcPr>
            <w:tcW w:w="7518" w:type="dxa"/>
            <w:noWrap w:val="0"/>
            <w:vAlign w:val="top"/>
          </w:tcPr>
          <w:p w14:paraId="6C4F8515">
            <w:pPr>
              <w:numPr>
                <w:ilvl w:val="0"/>
                <w:numId w:val="17"/>
              </w:numPr>
              <w:snapToGrid w:val="0"/>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阴极线整体检修及更换</w:t>
            </w:r>
          </w:p>
          <w:p w14:paraId="1AF346C8">
            <w:pPr>
              <w:numPr>
                <w:ilvl w:val="0"/>
                <w:numId w:val="17"/>
              </w:numPr>
              <w:snapToGrid w:val="0"/>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阴极线连接件、吊挂件及方管小梁整体检修及更换</w:t>
            </w:r>
          </w:p>
          <w:p w14:paraId="52AF9B01">
            <w:pPr>
              <w:numPr>
                <w:ilvl w:val="0"/>
                <w:numId w:val="17"/>
              </w:numPr>
              <w:snapToGrid w:val="0"/>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阴极振打系统检修及更换</w:t>
            </w:r>
          </w:p>
          <w:p w14:paraId="08CB9D71">
            <w:pPr>
              <w:numPr>
                <w:ilvl w:val="0"/>
                <w:numId w:val="17"/>
              </w:numPr>
              <w:snapToGrid w:val="0"/>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阳极板脱落、破损的检修、拆装</w:t>
            </w:r>
          </w:p>
          <w:p w14:paraId="2C681251">
            <w:pPr>
              <w:numPr>
                <w:ilvl w:val="0"/>
                <w:numId w:val="17"/>
              </w:numPr>
              <w:snapToGrid w:val="0"/>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阳极板吊挂梁、撞击杆整体检修及更换</w:t>
            </w:r>
          </w:p>
          <w:p w14:paraId="1828806A">
            <w:pPr>
              <w:numPr>
                <w:ilvl w:val="0"/>
                <w:numId w:val="17"/>
              </w:numPr>
              <w:snapToGrid w:val="0"/>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阳极振打系统检修及更换</w:t>
            </w:r>
          </w:p>
          <w:p w14:paraId="01121824">
            <w:pPr>
              <w:numPr>
                <w:ilvl w:val="0"/>
                <w:numId w:val="17"/>
              </w:numPr>
              <w:snapToGrid w:val="0"/>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电除尘进口气流均布板、出口槽型板检修及更换</w:t>
            </w:r>
          </w:p>
          <w:p w14:paraId="4249130F">
            <w:pPr>
              <w:numPr>
                <w:ilvl w:val="0"/>
                <w:numId w:val="17"/>
              </w:numPr>
              <w:snapToGrid w:val="0"/>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电</w:t>
            </w:r>
            <w:r>
              <w:rPr>
                <w:rFonts w:hint="eastAsia" w:ascii="宋体" w:hAnsi="宋体" w:cs="宋体"/>
                <w:color w:val="auto"/>
                <w:highlight w:val="none"/>
                <w:lang w:eastAsia="zh-CN"/>
              </w:rPr>
              <w:t>除尘器灰斗、人孔、阀门、喷吹系统检修及更换</w:t>
            </w:r>
          </w:p>
          <w:p w14:paraId="2D4D8D8A">
            <w:pPr>
              <w:numPr>
                <w:ilvl w:val="0"/>
                <w:numId w:val="17"/>
              </w:numPr>
              <w:snapToGrid w:val="0"/>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电除尘内部所有零部件需按图纸检修及更换</w:t>
            </w:r>
          </w:p>
          <w:p w14:paraId="46A79100">
            <w:pPr>
              <w:numPr>
                <w:ilvl w:val="0"/>
                <w:numId w:val="17"/>
              </w:numPr>
              <w:snapToGrid w:val="0"/>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电除尘壳体局部破损检修贴板、保温恢复等</w:t>
            </w:r>
          </w:p>
          <w:p w14:paraId="596D8855">
            <w:pPr>
              <w:numPr>
                <w:ilvl w:val="0"/>
                <w:numId w:val="17"/>
              </w:numPr>
              <w:snapToGrid w:val="0"/>
              <w:ind w:left="0" w:leftChars="0"/>
              <w:rPr>
                <w:rFonts w:ascii="宋体" w:hAnsi="宋体" w:cs="宋体"/>
                <w:color w:val="auto"/>
                <w:highlight w:val="none"/>
              </w:rPr>
            </w:pPr>
            <w:r>
              <w:rPr>
                <w:rFonts w:hint="eastAsia" w:ascii="宋体" w:hAnsi="宋体" w:cs="宋体"/>
                <w:color w:val="auto"/>
                <w:highlight w:val="none"/>
                <w:lang w:val="en-US" w:eastAsia="zh-CN"/>
              </w:rPr>
              <w:t>输灰系统阀门、仓泵、管道等相关附件检修更换</w:t>
            </w:r>
          </w:p>
        </w:tc>
      </w:tr>
      <w:tr w14:paraId="0363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5FA72FA1">
            <w:pPr>
              <w:snapToGrid w:val="0"/>
              <w:rPr>
                <w:rFonts w:hint="default" w:ascii="宋体" w:hAnsi="宋体" w:eastAsia="宋体"/>
                <w:color w:val="auto"/>
                <w:highlight w:val="none"/>
                <w:lang w:val="en-US" w:eastAsia="zh-CN"/>
              </w:rPr>
            </w:pPr>
            <w:r>
              <w:rPr>
                <w:rFonts w:hint="eastAsia" w:ascii="宋体" w:hAnsi="宋体"/>
                <w:color w:val="auto"/>
                <w:highlight w:val="none"/>
                <w:lang w:val="en-US" w:eastAsia="zh-CN"/>
              </w:rPr>
              <w:t>14</w:t>
            </w:r>
          </w:p>
        </w:tc>
        <w:tc>
          <w:tcPr>
            <w:tcW w:w="1680" w:type="dxa"/>
            <w:noWrap w:val="0"/>
            <w:vAlign w:val="top"/>
          </w:tcPr>
          <w:p w14:paraId="350D4385">
            <w:pPr>
              <w:snapToGrid w:val="0"/>
              <w:rPr>
                <w:rFonts w:hint="eastAsia" w:ascii="宋体" w:hAnsi="宋体" w:cs="宋体"/>
                <w:color w:val="auto"/>
                <w:highlight w:val="none"/>
              </w:rPr>
            </w:pPr>
            <w:r>
              <w:rPr>
                <w:rFonts w:hint="eastAsia" w:ascii="宋体" w:hAnsi="宋体" w:cs="宋体"/>
                <w:color w:val="auto"/>
                <w:highlight w:val="none"/>
                <w:lang w:eastAsia="zh-CN"/>
              </w:rPr>
              <w:t>布袋除尘器</w:t>
            </w:r>
          </w:p>
        </w:tc>
        <w:tc>
          <w:tcPr>
            <w:tcW w:w="7518" w:type="dxa"/>
            <w:noWrap w:val="0"/>
            <w:vAlign w:val="top"/>
          </w:tcPr>
          <w:p w14:paraId="695267B1">
            <w:pPr>
              <w:numPr>
                <w:ilvl w:val="0"/>
                <w:numId w:val="18"/>
              </w:numPr>
              <w:snapToGrid w:val="0"/>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布袋除尘器提升阀检修及更换</w:t>
            </w:r>
          </w:p>
          <w:p w14:paraId="50167A90">
            <w:pPr>
              <w:numPr>
                <w:ilvl w:val="0"/>
                <w:numId w:val="18"/>
              </w:numPr>
              <w:snapToGrid w:val="0"/>
              <w:ind w:leftChars="0"/>
              <w:rPr>
                <w:rFonts w:hint="default" w:ascii="宋体" w:hAnsi="宋体" w:cs="宋体"/>
                <w:color w:val="auto"/>
                <w:highlight w:val="none"/>
                <w:lang w:val="en-US" w:eastAsia="zh-CN"/>
              </w:rPr>
            </w:pPr>
            <w:r>
              <w:rPr>
                <w:rFonts w:hint="eastAsia" w:ascii="宋体" w:hAnsi="宋体" w:cs="宋体"/>
                <w:color w:val="auto"/>
                <w:highlight w:val="none"/>
                <w:lang w:val="en-US" w:eastAsia="zh-CN"/>
              </w:rPr>
              <w:t>布袋除尘器喷吹管道系统检修及更换</w:t>
            </w:r>
          </w:p>
          <w:p w14:paraId="0C125250">
            <w:pPr>
              <w:numPr>
                <w:ilvl w:val="0"/>
                <w:numId w:val="18"/>
              </w:numPr>
              <w:snapToGrid w:val="0"/>
              <w:ind w:leftChars="0"/>
              <w:rPr>
                <w:rFonts w:hint="default" w:ascii="宋体" w:hAnsi="宋体" w:cs="宋体"/>
                <w:color w:val="auto"/>
                <w:highlight w:val="none"/>
                <w:lang w:val="en-US" w:eastAsia="zh-CN"/>
              </w:rPr>
            </w:pPr>
            <w:r>
              <w:rPr>
                <w:rFonts w:hint="eastAsia" w:ascii="宋体" w:hAnsi="宋体" w:cs="宋体"/>
                <w:color w:val="auto"/>
                <w:highlight w:val="none"/>
                <w:lang w:val="en-US" w:eastAsia="zh-CN"/>
              </w:rPr>
              <w:t>布袋除尘器布袋花板局部检修及更换</w:t>
            </w:r>
          </w:p>
          <w:p w14:paraId="3A3C48AB">
            <w:pPr>
              <w:numPr>
                <w:ilvl w:val="0"/>
                <w:numId w:val="18"/>
              </w:numPr>
              <w:snapToGrid w:val="0"/>
              <w:ind w:leftChars="0"/>
              <w:rPr>
                <w:rFonts w:hint="default" w:ascii="宋体" w:hAnsi="宋体" w:cs="宋体"/>
                <w:color w:val="auto"/>
                <w:highlight w:val="none"/>
                <w:lang w:val="en-US" w:eastAsia="zh-CN"/>
              </w:rPr>
            </w:pPr>
            <w:r>
              <w:rPr>
                <w:rFonts w:hint="eastAsia" w:ascii="宋体" w:hAnsi="宋体" w:cs="宋体"/>
                <w:color w:val="auto"/>
                <w:highlight w:val="none"/>
                <w:lang w:val="en-US" w:eastAsia="zh-CN"/>
              </w:rPr>
              <w:t>布袋除尘器进口烟道局部贴板检修</w:t>
            </w:r>
          </w:p>
          <w:p w14:paraId="4B380C2D">
            <w:pPr>
              <w:numPr>
                <w:ilvl w:val="0"/>
                <w:numId w:val="18"/>
              </w:numPr>
              <w:snapToGrid w:val="0"/>
              <w:ind w:leftChars="0"/>
              <w:rPr>
                <w:rFonts w:hint="default" w:ascii="宋体" w:hAnsi="宋体" w:cs="宋体"/>
                <w:color w:val="auto"/>
                <w:highlight w:val="none"/>
                <w:lang w:val="en-US" w:eastAsia="zh-CN"/>
              </w:rPr>
            </w:pPr>
            <w:r>
              <w:rPr>
                <w:rFonts w:hint="eastAsia" w:ascii="宋体" w:hAnsi="宋体" w:cs="宋体"/>
                <w:color w:val="auto"/>
                <w:highlight w:val="none"/>
                <w:lang w:val="en-US" w:eastAsia="zh-CN"/>
              </w:rPr>
              <w:t>布袋除尘器壳体局部破损检修贴板、保温恢复等</w:t>
            </w:r>
          </w:p>
          <w:p w14:paraId="0CBF1386">
            <w:pPr>
              <w:numPr>
                <w:ilvl w:val="0"/>
                <w:numId w:val="18"/>
              </w:numPr>
              <w:snapToGrid w:val="0"/>
              <w:ind w:leftChars="0"/>
              <w:rPr>
                <w:rFonts w:hint="default" w:ascii="宋体" w:hAnsi="宋体" w:cs="宋体"/>
                <w:color w:val="auto"/>
                <w:highlight w:val="none"/>
                <w:lang w:val="en-US" w:eastAsia="zh-CN"/>
              </w:rPr>
            </w:pPr>
            <w:r>
              <w:rPr>
                <w:rFonts w:hint="eastAsia" w:ascii="宋体" w:hAnsi="宋体" w:cs="宋体"/>
                <w:color w:val="auto"/>
                <w:highlight w:val="none"/>
                <w:lang w:val="en-US" w:eastAsia="zh-CN"/>
              </w:rPr>
              <w:t>布袋及龙骨的检查、检修、更换</w:t>
            </w:r>
          </w:p>
          <w:p w14:paraId="6820515B">
            <w:pPr>
              <w:numPr>
                <w:ilvl w:val="0"/>
                <w:numId w:val="18"/>
              </w:numPr>
              <w:snapToGrid w:val="0"/>
              <w:ind w:leftChars="0"/>
              <w:rPr>
                <w:rFonts w:hint="default" w:ascii="宋体" w:hAnsi="宋体" w:cs="宋体"/>
                <w:color w:val="auto"/>
                <w:highlight w:val="none"/>
                <w:lang w:val="en-US" w:eastAsia="zh-CN"/>
              </w:rPr>
            </w:pPr>
            <w:r>
              <w:rPr>
                <w:rFonts w:hint="eastAsia" w:ascii="宋体" w:hAnsi="宋体" w:cs="宋体"/>
                <w:color w:val="auto"/>
                <w:highlight w:val="none"/>
                <w:lang w:eastAsia="zh-CN"/>
              </w:rPr>
              <w:t>布袋除尘器灰斗、人孔、、阀门、喷吹系统检修及更换</w:t>
            </w:r>
          </w:p>
          <w:p w14:paraId="7F402F68">
            <w:pPr>
              <w:numPr>
                <w:ilvl w:val="0"/>
                <w:numId w:val="18"/>
              </w:numPr>
              <w:snapToGrid w:val="0"/>
              <w:ind w:left="0" w:leftChars="0"/>
              <w:rPr>
                <w:rFonts w:hint="eastAsia" w:ascii="宋体" w:hAnsi="宋体" w:cs="宋体"/>
                <w:color w:val="auto"/>
                <w:highlight w:val="none"/>
              </w:rPr>
            </w:pPr>
            <w:r>
              <w:rPr>
                <w:rFonts w:hint="eastAsia" w:ascii="宋体" w:hAnsi="宋体" w:cs="宋体"/>
                <w:color w:val="auto"/>
                <w:highlight w:val="none"/>
                <w:lang w:val="en-US" w:eastAsia="zh-CN"/>
              </w:rPr>
              <w:t>输灰系统阀门、仓泵、管道等相关附件检修更换</w:t>
            </w:r>
          </w:p>
        </w:tc>
      </w:tr>
      <w:tr w14:paraId="0732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2A10F10F">
            <w:pPr>
              <w:snapToGrid w:val="0"/>
              <w:rPr>
                <w:rFonts w:hint="default" w:ascii="宋体" w:hAnsi="宋体" w:eastAsia="宋体"/>
                <w:color w:val="auto"/>
                <w:highlight w:val="none"/>
                <w:lang w:val="en-US" w:eastAsia="zh-CN"/>
              </w:rPr>
            </w:pPr>
            <w:r>
              <w:rPr>
                <w:rFonts w:hint="eastAsia" w:ascii="宋体" w:hAnsi="宋体"/>
                <w:color w:val="auto"/>
                <w:highlight w:val="none"/>
                <w:lang w:val="en-US" w:eastAsia="zh-CN"/>
              </w:rPr>
              <w:t>15</w:t>
            </w:r>
          </w:p>
        </w:tc>
        <w:tc>
          <w:tcPr>
            <w:tcW w:w="1680" w:type="dxa"/>
            <w:noWrap w:val="0"/>
            <w:vAlign w:val="top"/>
          </w:tcPr>
          <w:p w14:paraId="3CCD0EEB">
            <w:pPr>
              <w:snapToGrid w:val="0"/>
              <w:rPr>
                <w:rFonts w:hint="eastAsia" w:ascii="宋体" w:hAnsi="宋体" w:cs="宋体"/>
                <w:color w:val="auto"/>
                <w:highlight w:val="none"/>
              </w:rPr>
            </w:pPr>
            <w:r>
              <w:rPr>
                <w:rFonts w:hint="eastAsia" w:ascii="宋体" w:hAnsi="宋体" w:cs="宋体"/>
                <w:color w:val="auto"/>
                <w:highlight w:val="none"/>
                <w:lang w:eastAsia="zh-CN"/>
              </w:rPr>
              <w:t>活性碳喷射系统</w:t>
            </w:r>
          </w:p>
        </w:tc>
        <w:tc>
          <w:tcPr>
            <w:tcW w:w="7518" w:type="dxa"/>
            <w:noWrap w:val="0"/>
            <w:vAlign w:val="top"/>
          </w:tcPr>
          <w:p w14:paraId="06B5FC46">
            <w:pPr>
              <w:pStyle w:val="576"/>
              <w:numPr>
                <w:ilvl w:val="0"/>
                <w:numId w:val="0"/>
              </w:numPr>
              <w:snapToGrid w:val="0"/>
              <w:rPr>
                <w:rFonts w:ascii="宋体" w:hAnsi="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管道、管件补焊；</w:t>
            </w:r>
          </w:p>
          <w:p w14:paraId="26C225F1">
            <w:pPr>
              <w:pStyle w:val="576"/>
              <w:numPr>
                <w:ilvl w:val="0"/>
                <w:numId w:val="0"/>
              </w:numPr>
              <w:snapToGrid w:val="0"/>
              <w:ind w:leftChars="0"/>
              <w:rPr>
                <w:rFonts w:ascii="宋体" w:hAnsi="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管件更换；</w:t>
            </w:r>
          </w:p>
          <w:p w14:paraId="0D7C7AAF">
            <w:pPr>
              <w:pStyle w:val="576"/>
              <w:numPr>
                <w:ilvl w:val="0"/>
                <w:numId w:val="0"/>
              </w:numPr>
              <w:snapToGrid w:val="0"/>
              <w:ind w:leftChars="0"/>
              <w:rPr>
                <w:rFonts w:ascii="宋体" w:hAnsi="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阀门、法兰紧固消漏</w:t>
            </w:r>
            <w:r>
              <w:rPr>
                <w:rFonts w:hint="eastAsia" w:ascii="宋体" w:hAnsi="宋体" w:cs="宋体"/>
                <w:color w:val="auto"/>
                <w:highlight w:val="none"/>
                <w:lang w:eastAsia="zh-CN"/>
              </w:rPr>
              <w:t>更换</w:t>
            </w:r>
            <w:r>
              <w:rPr>
                <w:rFonts w:hint="eastAsia" w:ascii="宋体" w:hAnsi="宋体" w:cs="宋体"/>
                <w:color w:val="auto"/>
                <w:highlight w:val="none"/>
              </w:rPr>
              <w:t>；</w:t>
            </w:r>
          </w:p>
          <w:p w14:paraId="535ED021">
            <w:pPr>
              <w:pStyle w:val="576"/>
              <w:numPr>
                <w:ilvl w:val="0"/>
                <w:numId w:val="0"/>
              </w:numPr>
              <w:snapToGrid w:val="0"/>
              <w:ind w:leftChars="0"/>
              <w:rPr>
                <w:rFonts w:ascii="宋体" w:hAnsi="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支吊架修理、加固、更换；</w:t>
            </w:r>
          </w:p>
          <w:p w14:paraId="31BF6D02">
            <w:pPr>
              <w:numPr>
                <w:ilvl w:val="0"/>
                <w:numId w:val="0"/>
              </w:numPr>
              <w:snapToGrid w:val="0"/>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5.给料机检修更换</w:t>
            </w:r>
          </w:p>
          <w:p w14:paraId="1237615A">
            <w:pPr>
              <w:numPr>
                <w:ilvl w:val="0"/>
                <w:numId w:val="0"/>
              </w:numPr>
              <w:snapToGrid w:val="0"/>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6.喷射风机整体检修更换</w:t>
            </w:r>
          </w:p>
          <w:p w14:paraId="7161C1C4">
            <w:pPr>
              <w:numPr>
                <w:ilvl w:val="0"/>
                <w:numId w:val="0"/>
              </w:numPr>
              <w:snapToGrid w:val="0"/>
              <w:ind w:left="0" w:leftChars="0" w:firstLine="0" w:firstLineChars="0"/>
              <w:rPr>
                <w:rFonts w:hint="eastAsia" w:ascii="宋体" w:hAnsi="宋体" w:cs="宋体"/>
                <w:color w:val="auto"/>
                <w:highlight w:val="none"/>
              </w:rPr>
            </w:pPr>
            <w:r>
              <w:rPr>
                <w:rFonts w:hint="eastAsia" w:ascii="宋体" w:hAnsi="宋体" w:cs="宋体"/>
                <w:color w:val="auto"/>
                <w:highlight w:val="none"/>
                <w:lang w:val="en-US" w:eastAsia="zh-CN"/>
              </w:rPr>
              <w:t>7.除尘器布袋更换检修、喷吹系统检修更换</w:t>
            </w:r>
          </w:p>
        </w:tc>
      </w:tr>
      <w:tr w14:paraId="4D1B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33C4578D">
            <w:pPr>
              <w:snapToGrid w:val="0"/>
              <w:rPr>
                <w:rFonts w:hint="default" w:ascii="宋体" w:hAnsi="宋体" w:eastAsia="宋体"/>
                <w:color w:val="auto"/>
                <w:highlight w:val="none"/>
                <w:lang w:val="en-US" w:eastAsia="zh-CN"/>
              </w:rPr>
            </w:pPr>
            <w:r>
              <w:rPr>
                <w:rFonts w:hint="eastAsia" w:ascii="宋体" w:hAnsi="宋体"/>
                <w:color w:val="auto"/>
                <w:highlight w:val="none"/>
                <w:lang w:val="en-US" w:eastAsia="zh-CN"/>
              </w:rPr>
              <w:t>16</w:t>
            </w:r>
          </w:p>
        </w:tc>
        <w:tc>
          <w:tcPr>
            <w:tcW w:w="1680" w:type="dxa"/>
            <w:noWrap w:val="0"/>
            <w:vAlign w:val="top"/>
          </w:tcPr>
          <w:p w14:paraId="72E3B1D1">
            <w:pPr>
              <w:snapToGrid w:val="0"/>
              <w:rPr>
                <w:rFonts w:hint="eastAsia" w:ascii="宋体" w:hAnsi="宋体" w:cs="宋体"/>
                <w:color w:val="auto"/>
                <w:highlight w:val="none"/>
              </w:rPr>
            </w:pPr>
            <w:r>
              <w:rPr>
                <w:rFonts w:hint="eastAsia" w:ascii="宋体" w:hAnsi="宋体" w:cs="宋体"/>
                <w:color w:val="auto"/>
                <w:highlight w:val="none"/>
              </w:rPr>
              <w:t>脱硫塔本体</w:t>
            </w:r>
          </w:p>
        </w:tc>
        <w:tc>
          <w:tcPr>
            <w:tcW w:w="7518" w:type="dxa"/>
            <w:noWrap w:val="0"/>
            <w:vAlign w:val="top"/>
          </w:tcPr>
          <w:p w14:paraId="10CE1900">
            <w:pPr>
              <w:numPr>
                <w:ilvl w:val="0"/>
                <w:numId w:val="19"/>
              </w:numPr>
              <w:snapToGrid w:val="0"/>
              <w:rPr>
                <w:rFonts w:ascii="宋体" w:hAnsi="宋体"/>
                <w:color w:val="auto"/>
                <w:highlight w:val="none"/>
              </w:rPr>
            </w:pPr>
            <w:r>
              <w:rPr>
                <w:rFonts w:hint="eastAsia" w:ascii="宋体" w:hAnsi="宋体" w:cs="宋体"/>
                <w:color w:val="auto"/>
                <w:highlight w:val="none"/>
                <w:lang w:eastAsia="zh-CN"/>
              </w:rPr>
              <w:t>浆液</w:t>
            </w:r>
            <w:r>
              <w:rPr>
                <w:rFonts w:hint="eastAsia" w:ascii="宋体" w:hAnsi="宋体" w:cs="宋体"/>
                <w:color w:val="auto"/>
                <w:highlight w:val="none"/>
              </w:rPr>
              <w:t>喷淋</w:t>
            </w:r>
            <w:r>
              <w:rPr>
                <w:rFonts w:hint="eastAsia" w:ascii="宋体" w:hAnsi="宋体" w:cs="宋体"/>
                <w:color w:val="auto"/>
                <w:highlight w:val="none"/>
                <w:lang w:eastAsia="zh-CN"/>
              </w:rPr>
              <w:t>管道及喷嘴</w:t>
            </w:r>
            <w:r>
              <w:rPr>
                <w:rFonts w:hint="eastAsia" w:ascii="宋体" w:hAnsi="宋体" w:cs="宋体"/>
                <w:color w:val="auto"/>
                <w:highlight w:val="none"/>
              </w:rPr>
              <w:t>清理、更换；</w:t>
            </w:r>
          </w:p>
          <w:p w14:paraId="1EC6F65D">
            <w:pPr>
              <w:numPr>
                <w:ilvl w:val="0"/>
                <w:numId w:val="19"/>
              </w:numPr>
              <w:snapToGrid w:val="0"/>
              <w:rPr>
                <w:rFonts w:ascii="宋体" w:hAnsi="宋体"/>
                <w:color w:val="auto"/>
                <w:highlight w:val="none"/>
              </w:rPr>
            </w:pPr>
            <w:r>
              <w:rPr>
                <w:rFonts w:hint="eastAsia" w:ascii="宋体" w:hAnsi="宋体" w:cs="宋体"/>
                <w:color w:val="auto"/>
                <w:highlight w:val="none"/>
                <w:lang w:eastAsia="zh-CN"/>
              </w:rPr>
              <w:t>脱硫塔搅拌器、氧化风管检修更换</w:t>
            </w:r>
          </w:p>
          <w:p w14:paraId="5DED32DA">
            <w:pPr>
              <w:numPr>
                <w:ilvl w:val="0"/>
                <w:numId w:val="19"/>
              </w:numPr>
              <w:snapToGrid w:val="0"/>
              <w:rPr>
                <w:rFonts w:ascii="宋体" w:hAnsi="宋体"/>
                <w:color w:val="auto"/>
                <w:highlight w:val="none"/>
              </w:rPr>
            </w:pPr>
            <w:r>
              <w:rPr>
                <w:rFonts w:hint="eastAsia" w:ascii="宋体" w:hAnsi="宋体" w:cs="宋体"/>
                <w:color w:val="auto"/>
                <w:highlight w:val="none"/>
              </w:rPr>
              <w:t>梯子、平台、栏杆的局部加固；</w:t>
            </w:r>
          </w:p>
          <w:p w14:paraId="1698B079">
            <w:pPr>
              <w:numPr>
                <w:ilvl w:val="0"/>
                <w:numId w:val="19"/>
              </w:numPr>
              <w:snapToGrid w:val="0"/>
              <w:rPr>
                <w:rFonts w:ascii="宋体" w:hAnsi="宋体"/>
                <w:color w:val="auto"/>
                <w:highlight w:val="none"/>
              </w:rPr>
            </w:pPr>
            <w:r>
              <w:rPr>
                <w:rFonts w:hint="eastAsia" w:ascii="宋体" w:hAnsi="宋体" w:cs="宋体"/>
                <w:color w:val="auto"/>
                <w:highlight w:val="none"/>
                <w:lang w:eastAsia="zh-CN"/>
              </w:rPr>
              <w:t>脱硫塔本体破损检修</w:t>
            </w:r>
          </w:p>
          <w:p w14:paraId="4AF1A319">
            <w:pPr>
              <w:numPr>
                <w:ilvl w:val="0"/>
                <w:numId w:val="19"/>
              </w:numPr>
              <w:snapToGrid w:val="0"/>
              <w:rPr>
                <w:rFonts w:ascii="宋体" w:hAnsi="宋体"/>
                <w:color w:val="auto"/>
                <w:highlight w:val="none"/>
              </w:rPr>
            </w:pPr>
            <w:r>
              <w:rPr>
                <w:rFonts w:hint="eastAsia" w:ascii="宋体" w:hAnsi="宋体" w:cs="宋体"/>
                <w:color w:val="auto"/>
                <w:highlight w:val="none"/>
                <w:lang w:eastAsia="zh-CN"/>
              </w:rPr>
              <w:t>脱硫塔内部支撑梁检修更换</w:t>
            </w:r>
          </w:p>
          <w:p w14:paraId="0F6A2430">
            <w:pPr>
              <w:numPr>
                <w:ilvl w:val="0"/>
                <w:numId w:val="19"/>
              </w:numPr>
              <w:snapToGrid w:val="0"/>
              <w:rPr>
                <w:rFonts w:ascii="宋体" w:hAnsi="宋体"/>
                <w:color w:val="auto"/>
                <w:highlight w:val="none"/>
              </w:rPr>
            </w:pPr>
            <w:r>
              <w:rPr>
                <w:rFonts w:hint="eastAsia" w:ascii="宋体" w:hAnsi="宋体"/>
                <w:color w:val="auto"/>
                <w:highlight w:val="none"/>
                <w:lang w:eastAsia="zh-CN"/>
              </w:rPr>
              <w:t>脱硫塔人孔门检修及更换</w:t>
            </w:r>
          </w:p>
          <w:p w14:paraId="48C5C3BA">
            <w:pPr>
              <w:numPr>
                <w:ilvl w:val="0"/>
                <w:numId w:val="19"/>
              </w:numPr>
              <w:snapToGrid w:val="0"/>
              <w:rPr>
                <w:rFonts w:ascii="宋体" w:hAnsi="宋体" w:cs="宋体"/>
                <w:color w:val="auto"/>
                <w:highlight w:val="none"/>
              </w:rPr>
            </w:pPr>
            <w:r>
              <w:rPr>
                <w:rFonts w:hint="eastAsia" w:ascii="宋体" w:hAnsi="宋体" w:cs="宋体"/>
                <w:color w:val="auto"/>
                <w:highlight w:val="none"/>
              </w:rPr>
              <w:t>除雾器定期检查清理</w:t>
            </w:r>
            <w:r>
              <w:rPr>
                <w:rFonts w:hint="eastAsia" w:ascii="宋体" w:hAnsi="宋体" w:cs="宋体"/>
                <w:color w:val="auto"/>
                <w:highlight w:val="none"/>
                <w:lang w:eastAsia="zh-CN"/>
              </w:rPr>
              <w:t>及更换</w:t>
            </w:r>
            <w:r>
              <w:rPr>
                <w:rFonts w:hint="eastAsia" w:ascii="宋体" w:hAnsi="宋体" w:cs="宋体"/>
                <w:color w:val="auto"/>
                <w:highlight w:val="none"/>
              </w:rPr>
              <w:t>；</w:t>
            </w:r>
          </w:p>
          <w:p w14:paraId="6D482ACF">
            <w:pPr>
              <w:numPr>
                <w:ilvl w:val="0"/>
                <w:numId w:val="19"/>
              </w:numPr>
              <w:snapToGrid w:val="0"/>
              <w:rPr>
                <w:rFonts w:ascii="宋体" w:hAnsi="宋体" w:cs="宋体"/>
                <w:color w:val="auto"/>
                <w:highlight w:val="none"/>
              </w:rPr>
            </w:pPr>
            <w:r>
              <w:rPr>
                <w:rFonts w:hint="eastAsia" w:ascii="宋体" w:hAnsi="宋体" w:cs="宋体"/>
                <w:color w:val="auto"/>
                <w:highlight w:val="none"/>
                <w:lang w:eastAsia="zh-CN"/>
              </w:rPr>
              <w:t>除雾器冲洗管道系统检修及更换</w:t>
            </w:r>
          </w:p>
          <w:p w14:paraId="5CCB73E2">
            <w:pPr>
              <w:numPr>
                <w:ilvl w:val="0"/>
                <w:numId w:val="19"/>
              </w:numPr>
              <w:snapToGrid w:val="0"/>
              <w:rPr>
                <w:rFonts w:ascii="宋体" w:hAnsi="宋体" w:cs="宋体"/>
                <w:color w:val="auto"/>
                <w:highlight w:val="none"/>
              </w:rPr>
            </w:pPr>
            <w:r>
              <w:rPr>
                <w:rFonts w:hint="eastAsia" w:ascii="宋体" w:hAnsi="宋体" w:cs="宋体"/>
                <w:color w:val="auto"/>
                <w:highlight w:val="none"/>
                <w:lang w:eastAsia="zh-CN"/>
              </w:rPr>
              <w:t>碱液喷淋相关系统检修及更换</w:t>
            </w:r>
          </w:p>
          <w:p w14:paraId="2B5283EE">
            <w:pPr>
              <w:numPr>
                <w:ilvl w:val="0"/>
                <w:numId w:val="19"/>
              </w:numPr>
              <w:snapToGrid w:val="0"/>
              <w:ind w:left="420" w:leftChars="0" w:hanging="420" w:firstLineChars="0"/>
              <w:rPr>
                <w:rFonts w:hint="eastAsia" w:ascii="宋体" w:hAnsi="宋体" w:cs="宋体"/>
                <w:color w:val="auto"/>
                <w:highlight w:val="none"/>
              </w:rPr>
            </w:pPr>
            <w:r>
              <w:rPr>
                <w:rFonts w:hint="eastAsia" w:ascii="宋体" w:hAnsi="宋体" w:cs="宋体"/>
                <w:color w:val="auto"/>
                <w:highlight w:val="none"/>
              </w:rPr>
              <w:t>所有防腐设备的</w:t>
            </w:r>
            <w:r>
              <w:rPr>
                <w:rFonts w:hint="eastAsia" w:ascii="宋体" w:hAnsi="宋体" w:cs="宋体"/>
                <w:color w:val="auto"/>
                <w:highlight w:val="none"/>
                <w:lang w:eastAsia="zh-CN"/>
              </w:rPr>
              <w:t>破损</w:t>
            </w:r>
            <w:r>
              <w:rPr>
                <w:rFonts w:hint="eastAsia" w:ascii="宋体" w:hAnsi="宋体" w:cs="宋体"/>
                <w:color w:val="auto"/>
                <w:highlight w:val="none"/>
              </w:rPr>
              <w:t>检查</w:t>
            </w:r>
            <w:r>
              <w:rPr>
                <w:rFonts w:hint="eastAsia" w:ascii="宋体" w:hAnsi="宋体" w:cs="宋体"/>
                <w:color w:val="auto"/>
                <w:highlight w:val="none"/>
                <w:lang w:eastAsia="zh-CN"/>
              </w:rPr>
              <w:t>记录</w:t>
            </w:r>
            <w:r>
              <w:rPr>
                <w:rFonts w:hint="eastAsia" w:ascii="宋体" w:hAnsi="宋体" w:cs="宋体"/>
                <w:color w:val="auto"/>
                <w:highlight w:val="none"/>
              </w:rPr>
              <w:t>工作</w:t>
            </w:r>
          </w:p>
        </w:tc>
      </w:tr>
      <w:tr w14:paraId="6B4A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78654D5A">
            <w:pPr>
              <w:snapToGrid w:val="0"/>
              <w:rPr>
                <w:rFonts w:hint="default" w:ascii="宋体" w:hAnsi="宋体" w:eastAsia="宋体"/>
                <w:color w:val="auto"/>
                <w:kern w:val="2"/>
                <w:sz w:val="24"/>
                <w:highlight w:val="none"/>
                <w:lang w:val="en-US" w:eastAsia="zh-CN" w:bidi="ar-SA"/>
              </w:rPr>
            </w:pPr>
            <w:r>
              <w:rPr>
                <w:rFonts w:hint="eastAsia" w:ascii="宋体" w:hAnsi="宋体"/>
                <w:color w:val="auto"/>
                <w:highlight w:val="none"/>
                <w:lang w:val="en-US" w:eastAsia="zh-CN"/>
              </w:rPr>
              <w:t>17</w:t>
            </w:r>
          </w:p>
        </w:tc>
        <w:tc>
          <w:tcPr>
            <w:tcW w:w="1680" w:type="dxa"/>
            <w:noWrap w:val="0"/>
            <w:vAlign w:val="top"/>
          </w:tcPr>
          <w:p w14:paraId="5E5C3162">
            <w:pPr>
              <w:snapToGrid w:val="0"/>
              <w:rPr>
                <w:rFonts w:hint="eastAsia" w:ascii="宋体" w:hAnsi="宋体" w:cs="宋体"/>
                <w:color w:val="auto"/>
                <w:kern w:val="2"/>
                <w:sz w:val="24"/>
                <w:highlight w:val="none"/>
                <w:lang w:val="en-US" w:eastAsia="zh-CN" w:bidi="ar-SA"/>
              </w:rPr>
            </w:pPr>
            <w:r>
              <w:rPr>
                <w:rFonts w:hint="eastAsia" w:ascii="宋体" w:hAnsi="宋体" w:cs="宋体"/>
                <w:color w:val="auto"/>
                <w:highlight w:val="none"/>
              </w:rPr>
              <w:t>湿电除尘器</w:t>
            </w:r>
          </w:p>
        </w:tc>
        <w:tc>
          <w:tcPr>
            <w:tcW w:w="7518" w:type="dxa"/>
            <w:noWrap w:val="0"/>
            <w:vAlign w:val="top"/>
          </w:tcPr>
          <w:p w14:paraId="1D0C6201">
            <w:pPr>
              <w:numPr>
                <w:ilvl w:val="0"/>
                <w:numId w:val="20"/>
              </w:numPr>
              <w:snapToGrid w:val="0"/>
              <w:rPr>
                <w:rFonts w:ascii="宋体" w:hAnsi="宋体" w:cs="宋体"/>
                <w:color w:val="auto"/>
                <w:highlight w:val="none"/>
              </w:rPr>
            </w:pPr>
            <w:r>
              <w:rPr>
                <w:rFonts w:hint="eastAsia" w:ascii="宋体" w:hAnsi="宋体" w:cs="宋体"/>
                <w:color w:val="auto"/>
                <w:highlight w:val="none"/>
              </w:rPr>
              <w:t>高、低压电气设备的日常消缺与定期维护</w:t>
            </w:r>
          </w:p>
          <w:p w14:paraId="5551A911">
            <w:pPr>
              <w:numPr>
                <w:ilvl w:val="0"/>
                <w:numId w:val="20"/>
              </w:numPr>
              <w:snapToGrid w:val="0"/>
              <w:ind w:left="420" w:leftChars="0" w:hanging="420" w:firstLineChars="0"/>
              <w:rPr>
                <w:rFonts w:ascii="宋体" w:hAnsi="宋体" w:cs="宋体"/>
                <w:color w:val="auto"/>
                <w:highlight w:val="none"/>
              </w:rPr>
            </w:pPr>
            <w:r>
              <w:rPr>
                <w:rFonts w:hint="eastAsia" w:ascii="宋体" w:hAnsi="宋体" w:cs="宋体"/>
                <w:color w:val="auto"/>
                <w:highlight w:val="none"/>
              </w:rPr>
              <w:t>一次电阻、加热元件等的定期检查更换</w:t>
            </w:r>
          </w:p>
          <w:p w14:paraId="194CA5D9">
            <w:pPr>
              <w:numPr>
                <w:ilvl w:val="0"/>
                <w:numId w:val="20"/>
              </w:numPr>
              <w:snapToGrid w:val="0"/>
              <w:ind w:left="420" w:leftChars="0" w:hanging="420" w:firstLineChars="0"/>
              <w:rPr>
                <w:rFonts w:ascii="宋体" w:hAnsi="宋体" w:cs="宋体"/>
                <w:color w:val="auto"/>
                <w:highlight w:val="none"/>
              </w:rPr>
            </w:pPr>
            <w:r>
              <w:rPr>
                <w:rFonts w:hint="eastAsia" w:ascii="宋体" w:hAnsi="宋体" w:cs="宋体"/>
                <w:color w:val="auto"/>
                <w:highlight w:val="none"/>
              </w:rPr>
              <w:t>除尘器壳体、整流变压器外壳、高压电缆外皮、电缆头和各控制盘铁构架、钢网门等接地部分的检查</w:t>
            </w:r>
            <w:r>
              <w:rPr>
                <w:rFonts w:hint="eastAsia" w:ascii="宋体" w:hAnsi="宋体" w:cs="宋体"/>
                <w:color w:val="auto"/>
                <w:highlight w:val="none"/>
                <w:lang w:eastAsia="zh-CN"/>
              </w:rPr>
              <w:t>、</w:t>
            </w:r>
            <w:r>
              <w:rPr>
                <w:rFonts w:hint="eastAsia" w:ascii="宋体" w:hAnsi="宋体" w:cs="宋体"/>
                <w:color w:val="auto"/>
                <w:highlight w:val="none"/>
              </w:rPr>
              <w:t>紧固</w:t>
            </w:r>
            <w:r>
              <w:rPr>
                <w:rFonts w:hint="eastAsia" w:ascii="宋体" w:hAnsi="宋体" w:cs="宋体"/>
                <w:color w:val="auto"/>
                <w:highlight w:val="none"/>
                <w:lang w:eastAsia="zh-CN"/>
              </w:rPr>
              <w:t>、检修</w:t>
            </w:r>
            <w:r>
              <w:rPr>
                <w:rFonts w:hint="eastAsia" w:ascii="宋体" w:hAnsi="宋体" w:cs="宋体"/>
                <w:color w:val="auto"/>
                <w:highlight w:val="none"/>
              </w:rPr>
              <w:t>。</w:t>
            </w:r>
          </w:p>
          <w:p w14:paraId="02371251">
            <w:pPr>
              <w:numPr>
                <w:ilvl w:val="0"/>
                <w:numId w:val="20"/>
              </w:numPr>
              <w:snapToGrid w:val="0"/>
              <w:ind w:left="420" w:leftChars="0" w:hanging="420" w:firstLineChars="0"/>
              <w:rPr>
                <w:rFonts w:ascii="宋体" w:hAnsi="宋体" w:cs="宋体"/>
                <w:color w:val="auto"/>
                <w:highlight w:val="none"/>
              </w:rPr>
            </w:pPr>
            <w:r>
              <w:rPr>
                <w:rFonts w:hint="eastAsia" w:ascii="宋体" w:hAnsi="宋体" w:cs="宋体"/>
                <w:color w:val="auto"/>
                <w:highlight w:val="none"/>
              </w:rPr>
              <w:t>整流变压器呼吸器的干燥剂，油品的检验、更换</w:t>
            </w:r>
          </w:p>
          <w:p w14:paraId="7F309CB0">
            <w:pPr>
              <w:numPr>
                <w:ilvl w:val="0"/>
                <w:numId w:val="20"/>
              </w:numPr>
              <w:snapToGrid w:val="0"/>
              <w:ind w:left="420" w:leftChars="0" w:hanging="420" w:firstLineChars="0"/>
              <w:rPr>
                <w:rFonts w:ascii="宋体" w:hAnsi="宋体" w:cs="宋体"/>
                <w:color w:val="auto"/>
                <w:highlight w:val="none"/>
              </w:rPr>
            </w:pPr>
            <w:r>
              <w:rPr>
                <w:rFonts w:hint="eastAsia" w:ascii="宋体" w:hAnsi="宋体" w:cs="宋体"/>
                <w:color w:val="auto"/>
                <w:highlight w:val="none"/>
              </w:rPr>
              <w:t>内部</w:t>
            </w:r>
            <w:r>
              <w:rPr>
                <w:rFonts w:hint="eastAsia" w:ascii="宋体" w:hAnsi="宋体" w:cs="宋体"/>
                <w:color w:val="auto"/>
                <w:highlight w:val="none"/>
                <w:lang w:eastAsia="zh-CN"/>
              </w:rPr>
              <w:t>导流板、支撑梁、吊架</w:t>
            </w:r>
            <w:r>
              <w:rPr>
                <w:rFonts w:hint="eastAsia" w:ascii="宋体" w:hAnsi="宋体" w:cs="宋体"/>
                <w:color w:val="auto"/>
                <w:highlight w:val="none"/>
              </w:rPr>
              <w:t>检修、更换。</w:t>
            </w:r>
          </w:p>
          <w:p w14:paraId="0AC3C86A">
            <w:pPr>
              <w:numPr>
                <w:ilvl w:val="0"/>
                <w:numId w:val="20"/>
              </w:numPr>
              <w:snapToGrid w:val="0"/>
              <w:ind w:left="420" w:leftChars="0" w:hanging="420" w:firstLineChars="0"/>
              <w:rPr>
                <w:rFonts w:ascii="宋体" w:hAnsi="宋体" w:cs="宋体"/>
                <w:color w:val="auto"/>
                <w:highlight w:val="none"/>
              </w:rPr>
            </w:pPr>
            <w:r>
              <w:rPr>
                <w:rFonts w:hint="eastAsia" w:ascii="宋体" w:hAnsi="宋体" w:cs="宋体"/>
                <w:color w:val="auto"/>
                <w:highlight w:val="none"/>
              </w:rPr>
              <w:t>设备部件、控制柜、配电柜等的清扫。</w:t>
            </w:r>
          </w:p>
          <w:p w14:paraId="42054DC6">
            <w:pPr>
              <w:numPr>
                <w:ilvl w:val="0"/>
                <w:numId w:val="20"/>
              </w:numPr>
              <w:snapToGrid w:val="0"/>
              <w:ind w:left="420" w:leftChars="0" w:hanging="420" w:firstLineChars="0"/>
              <w:rPr>
                <w:rFonts w:ascii="宋体" w:hAnsi="宋体" w:cs="宋体"/>
                <w:color w:val="auto"/>
                <w:highlight w:val="none"/>
              </w:rPr>
            </w:pPr>
            <w:r>
              <w:rPr>
                <w:rFonts w:hint="eastAsia" w:ascii="宋体" w:hAnsi="宋体" w:cs="宋体"/>
                <w:color w:val="auto"/>
                <w:highlight w:val="none"/>
                <w:lang w:eastAsia="zh-CN"/>
              </w:rPr>
              <w:t>加热吹扫系统检修更换</w:t>
            </w:r>
            <w:r>
              <w:rPr>
                <w:rFonts w:hint="eastAsia" w:ascii="宋体" w:hAnsi="宋体" w:cs="宋体"/>
                <w:color w:val="auto"/>
                <w:highlight w:val="none"/>
              </w:rPr>
              <w:t>；</w:t>
            </w:r>
            <w:r>
              <w:rPr>
                <w:rFonts w:hint="eastAsia" w:ascii="宋体" w:hAnsi="宋体" w:cs="宋体"/>
                <w:color w:val="auto"/>
                <w:highlight w:val="none"/>
                <w:lang w:eastAsia="zh-CN"/>
              </w:rPr>
              <w:t>喷淋、冲洗系统检修更换</w:t>
            </w:r>
          </w:p>
          <w:p w14:paraId="10F58E00">
            <w:pPr>
              <w:numPr>
                <w:ilvl w:val="0"/>
                <w:numId w:val="20"/>
              </w:numPr>
              <w:snapToGrid w:val="0"/>
              <w:ind w:left="420" w:leftChars="0" w:hanging="420" w:firstLineChars="0"/>
              <w:rPr>
                <w:rFonts w:ascii="宋体" w:hAnsi="宋体" w:cs="宋体"/>
                <w:color w:val="auto"/>
                <w:highlight w:val="none"/>
              </w:rPr>
            </w:pPr>
            <w:r>
              <w:rPr>
                <w:rFonts w:hint="eastAsia" w:ascii="宋体" w:hAnsi="宋体" w:cs="宋体"/>
                <w:color w:val="auto"/>
                <w:highlight w:val="none"/>
                <w:lang w:eastAsia="zh-CN"/>
              </w:rPr>
              <w:t>阴极线、重锤、固定件检修更换</w:t>
            </w:r>
          </w:p>
          <w:p w14:paraId="5C4C674D">
            <w:pPr>
              <w:numPr>
                <w:ilvl w:val="0"/>
                <w:numId w:val="20"/>
              </w:numPr>
              <w:snapToGrid w:val="0"/>
              <w:ind w:left="420" w:leftChars="0" w:hanging="420" w:firstLineChars="0"/>
              <w:rPr>
                <w:rFonts w:ascii="宋体" w:hAnsi="宋体" w:cs="宋体"/>
                <w:color w:val="auto"/>
                <w:highlight w:val="none"/>
              </w:rPr>
            </w:pPr>
            <w:r>
              <w:rPr>
                <w:rFonts w:hint="eastAsia" w:ascii="宋体" w:hAnsi="宋体" w:cs="宋体"/>
                <w:color w:val="auto"/>
                <w:highlight w:val="none"/>
              </w:rPr>
              <w:t>各种阀门的检修、更换</w:t>
            </w:r>
          </w:p>
          <w:p w14:paraId="3D44985E">
            <w:pPr>
              <w:numPr>
                <w:ilvl w:val="0"/>
                <w:numId w:val="20"/>
              </w:numPr>
              <w:snapToGrid w:val="0"/>
              <w:ind w:left="420" w:leftChars="0" w:hanging="420" w:firstLineChars="0"/>
              <w:rPr>
                <w:rFonts w:ascii="宋体" w:hAnsi="宋体" w:cs="宋体"/>
                <w:color w:val="auto"/>
                <w:highlight w:val="none"/>
              </w:rPr>
            </w:pPr>
            <w:r>
              <w:rPr>
                <w:rFonts w:hint="eastAsia" w:ascii="宋体" w:hAnsi="宋体" w:cs="宋体"/>
                <w:color w:val="auto"/>
                <w:highlight w:val="none"/>
                <w:lang w:eastAsia="zh-CN"/>
              </w:rPr>
              <w:t>进出口烟道修补检修</w:t>
            </w:r>
          </w:p>
          <w:p w14:paraId="34F0E7EA">
            <w:pPr>
              <w:numPr>
                <w:ilvl w:val="0"/>
                <w:numId w:val="20"/>
              </w:numPr>
              <w:snapToGrid w:val="0"/>
              <w:ind w:left="420" w:leftChars="0" w:hanging="420" w:firstLineChars="0"/>
              <w:rPr>
                <w:rFonts w:hint="eastAsia" w:ascii="宋体" w:hAnsi="宋体" w:cs="宋体"/>
                <w:color w:val="auto"/>
                <w:kern w:val="2"/>
                <w:sz w:val="21"/>
                <w:highlight w:val="none"/>
                <w:lang w:val="en-US" w:eastAsia="zh-CN" w:bidi="ar-SA"/>
              </w:rPr>
            </w:pPr>
            <w:r>
              <w:rPr>
                <w:rFonts w:hint="eastAsia" w:ascii="宋体" w:hAnsi="宋体" w:cs="宋体"/>
                <w:color w:val="auto"/>
                <w:highlight w:val="none"/>
                <w:lang w:eastAsia="zh-CN"/>
              </w:rPr>
              <w:t>烟道膨胀节检修、更换</w:t>
            </w:r>
          </w:p>
        </w:tc>
      </w:tr>
      <w:tr w14:paraId="14A7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6CF5B8C8">
            <w:pPr>
              <w:snapToGrid w:val="0"/>
              <w:rPr>
                <w:rFonts w:hint="default"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8</w:t>
            </w:r>
          </w:p>
        </w:tc>
        <w:tc>
          <w:tcPr>
            <w:tcW w:w="1680" w:type="dxa"/>
            <w:noWrap w:val="0"/>
            <w:vAlign w:val="top"/>
          </w:tcPr>
          <w:p w14:paraId="47F801C6">
            <w:pPr>
              <w:snapToGrid w:val="0"/>
              <w:rPr>
                <w:rFonts w:hint="eastAsia" w:ascii="宋体" w:hAnsi="宋体" w:cs="宋体"/>
                <w:color w:val="auto"/>
                <w:highlight w:val="none"/>
              </w:rPr>
            </w:pPr>
            <w:r>
              <w:rPr>
                <w:rFonts w:hint="eastAsia" w:ascii="宋体" w:hAnsi="宋体" w:cs="宋体"/>
                <w:color w:val="auto"/>
                <w:highlight w:val="none"/>
              </w:rPr>
              <w:t>35KV配电系统</w:t>
            </w:r>
          </w:p>
        </w:tc>
        <w:tc>
          <w:tcPr>
            <w:tcW w:w="7518" w:type="dxa"/>
            <w:noWrap w:val="0"/>
            <w:vAlign w:val="top"/>
          </w:tcPr>
          <w:p w14:paraId="0763BADC">
            <w:pPr>
              <w:numPr>
                <w:ilvl w:val="0"/>
                <w:numId w:val="21"/>
              </w:numPr>
              <w:snapToGrid w:val="0"/>
              <w:rPr>
                <w:rFonts w:ascii="宋体" w:hAnsi="宋体" w:cs="宋体"/>
                <w:color w:val="auto"/>
                <w:highlight w:val="none"/>
              </w:rPr>
            </w:pPr>
            <w:r>
              <w:rPr>
                <w:rFonts w:hint="eastAsia" w:ascii="宋体" w:hAnsi="宋体" w:cs="宋体"/>
                <w:color w:val="auto"/>
                <w:highlight w:val="none"/>
              </w:rPr>
              <w:t>消除运行中发现的缺陷及事故故障缺陷；</w:t>
            </w:r>
          </w:p>
          <w:p w14:paraId="231FE6FA">
            <w:pPr>
              <w:numPr>
                <w:ilvl w:val="0"/>
                <w:numId w:val="21"/>
              </w:numPr>
              <w:snapToGrid w:val="0"/>
              <w:rPr>
                <w:rFonts w:ascii="宋体" w:hAnsi="宋体" w:cs="宋体"/>
                <w:color w:val="auto"/>
                <w:highlight w:val="none"/>
              </w:rPr>
            </w:pPr>
            <w:r>
              <w:rPr>
                <w:rFonts w:hint="eastAsia" w:ascii="宋体" w:hAnsi="宋体" w:cs="宋体"/>
                <w:color w:val="auto"/>
                <w:highlight w:val="none"/>
              </w:rPr>
              <w:t>动静触头打磨</w:t>
            </w:r>
          </w:p>
          <w:p w14:paraId="33F7873A">
            <w:pPr>
              <w:numPr>
                <w:ilvl w:val="0"/>
                <w:numId w:val="21"/>
              </w:numPr>
              <w:snapToGrid w:val="0"/>
              <w:rPr>
                <w:rFonts w:ascii="宋体" w:hAnsi="宋体" w:cs="宋体"/>
                <w:color w:val="auto"/>
                <w:highlight w:val="none"/>
              </w:rPr>
            </w:pPr>
            <w:r>
              <w:rPr>
                <w:rFonts w:hint="eastAsia" w:ascii="宋体" w:hAnsi="宋体" w:cs="宋体"/>
                <w:color w:val="auto"/>
                <w:highlight w:val="none"/>
              </w:rPr>
              <w:t>开关本体清扫及维护检查；</w:t>
            </w:r>
          </w:p>
          <w:p w14:paraId="632B5D45">
            <w:pPr>
              <w:numPr>
                <w:ilvl w:val="0"/>
                <w:numId w:val="21"/>
              </w:numPr>
              <w:snapToGrid w:val="0"/>
              <w:rPr>
                <w:rFonts w:ascii="宋体" w:hAnsi="宋体" w:cs="宋体"/>
                <w:color w:val="auto"/>
                <w:highlight w:val="none"/>
              </w:rPr>
            </w:pPr>
            <w:r>
              <w:rPr>
                <w:rFonts w:hint="eastAsia" w:ascii="宋体" w:hAnsi="宋体" w:cs="宋体"/>
                <w:color w:val="auto"/>
                <w:highlight w:val="none"/>
              </w:rPr>
              <w:t>电气控制回路检查，螺丝紧固；</w:t>
            </w:r>
          </w:p>
          <w:p w14:paraId="7AAB5317">
            <w:pPr>
              <w:numPr>
                <w:ilvl w:val="0"/>
                <w:numId w:val="21"/>
              </w:numPr>
              <w:snapToGrid w:val="0"/>
              <w:rPr>
                <w:rFonts w:ascii="宋体" w:hAnsi="宋体" w:cs="宋体"/>
                <w:color w:val="auto"/>
                <w:highlight w:val="none"/>
              </w:rPr>
            </w:pPr>
            <w:r>
              <w:rPr>
                <w:rFonts w:hint="eastAsia" w:ascii="宋体" w:hAnsi="宋体" w:cs="宋体"/>
                <w:color w:val="auto"/>
                <w:highlight w:val="none"/>
              </w:rPr>
              <w:t>二次回路检查及传动试验</w:t>
            </w:r>
          </w:p>
          <w:p w14:paraId="74E1CC72">
            <w:pPr>
              <w:numPr>
                <w:ilvl w:val="0"/>
                <w:numId w:val="21"/>
              </w:numPr>
              <w:snapToGrid w:val="0"/>
              <w:rPr>
                <w:rFonts w:ascii="宋体" w:hAnsi="宋体" w:cs="宋体"/>
                <w:color w:val="auto"/>
                <w:highlight w:val="none"/>
              </w:rPr>
            </w:pPr>
            <w:r>
              <w:rPr>
                <w:rFonts w:hint="eastAsia" w:ascii="宋体" w:hAnsi="宋体" w:cs="宋体"/>
                <w:color w:val="auto"/>
                <w:highlight w:val="none"/>
              </w:rPr>
              <w:t>电压、电流互感器及穿墙套管清扫检查</w:t>
            </w:r>
          </w:p>
          <w:p w14:paraId="47232625">
            <w:pPr>
              <w:numPr>
                <w:ilvl w:val="0"/>
                <w:numId w:val="21"/>
              </w:numPr>
              <w:snapToGrid w:val="0"/>
              <w:rPr>
                <w:rFonts w:hint="eastAsia" w:ascii="宋体" w:hAnsi="宋体" w:cs="宋体"/>
                <w:color w:val="auto"/>
                <w:highlight w:val="none"/>
              </w:rPr>
            </w:pPr>
            <w:r>
              <w:rPr>
                <w:rFonts w:hint="eastAsia" w:ascii="宋体" w:hAnsi="宋体" w:cs="宋体"/>
                <w:color w:val="auto"/>
                <w:highlight w:val="none"/>
              </w:rPr>
              <w:t>仪表及仪表回路检查</w:t>
            </w:r>
          </w:p>
        </w:tc>
      </w:tr>
      <w:tr w14:paraId="1944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23DB310C">
            <w:pPr>
              <w:snapToGrid w:val="0"/>
              <w:rPr>
                <w:rFonts w:hint="eastAsia" w:ascii="宋体" w:hAnsi="宋体" w:eastAsia="宋体"/>
                <w:color w:val="auto"/>
                <w:highlight w:val="none"/>
                <w:lang w:val="en-US" w:eastAsia="zh-CN"/>
              </w:rPr>
            </w:pPr>
            <w:r>
              <w:rPr>
                <w:rFonts w:hint="eastAsia" w:ascii="宋体" w:hAnsi="宋体"/>
                <w:color w:val="auto"/>
                <w:highlight w:val="none"/>
                <w:lang w:val="en-US" w:eastAsia="zh-CN"/>
              </w:rPr>
              <w:t>19</w:t>
            </w:r>
          </w:p>
        </w:tc>
        <w:tc>
          <w:tcPr>
            <w:tcW w:w="1680" w:type="dxa"/>
            <w:noWrap w:val="0"/>
            <w:vAlign w:val="top"/>
          </w:tcPr>
          <w:p w14:paraId="19CF7565">
            <w:pPr>
              <w:snapToGrid w:val="0"/>
              <w:rPr>
                <w:rFonts w:ascii="宋体" w:hAnsi="宋体" w:cs="宋体"/>
                <w:color w:val="auto"/>
                <w:highlight w:val="none"/>
              </w:rPr>
            </w:pPr>
            <w:r>
              <w:rPr>
                <w:rFonts w:hint="eastAsia" w:ascii="宋体" w:hAnsi="宋体" w:cs="宋体"/>
                <w:color w:val="auto"/>
                <w:highlight w:val="none"/>
              </w:rPr>
              <w:t>10KV开关（含发电小室开关）</w:t>
            </w:r>
          </w:p>
        </w:tc>
        <w:tc>
          <w:tcPr>
            <w:tcW w:w="7518" w:type="dxa"/>
            <w:noWrap w:val="0"/>
            <w:vAlign w:val="top"/>
          </w:tcPr>
          <w:p w14:paraId="0C9762B1">
            <w:pPr>
              <w:numPr>
                <w:ilvl w:val="0"/>
                <w:numId w:val="22"/>
              </w:numPr>
              <w:snapToGrid w:val="0"/>
              <w:rPr>
                <w:rFonts w:ascii="宋体" w:hAnsi="宋体" w:cs="宋体"/>
                <w:color w:val="auto"/>
                <w:highlight w:val="none"/>
              </w:rPr>
            </w:pPr>
            <w:r>
              <w:rPr>
                <w:rFonts w:hint="eastAsia" w:ascii="宋体" w:hAnsi="宋体" w:cs="宋体"/>
                <w:color w:val="auto"/>
                <w:highlight w:val="none"/>
              </w:rPr>
              <w:t>消除运行中发现的缺陷及事故故障缺陷；</w:t>
            </w:r>
          </w:p>
          <w:p w14:paraId="26E0CB34">
            <w:pPr>
              <w:numPr>
                <w:ilvl w:val="0"/>
                <w:numId w:val="22"/>
              </w:numPr>
              <w:snapToGrid w:val="0"/>
              <w:rPr>
                <w:rFonts w:ascii="宋体" w:hAnsi="宋体" w:cs="宋体"/>
                <w:color w:val="auto"/>
                <w:highlight w:val="none"/>
              </w:rPr>
            </w:pPr>
            <w:r>
              <w:rPr>
                <w:rFonts w:hint="eastAsia" w:ascii="宋体" w:hAnsi="宋体" w:cs="宋体"/>
                <w:color w:val="auto"/>
                <w:highlight w:val="none"/>
              </w:rPr>
              <w:t>动静触头打磨；</w:t>
            </w:r>
          </w:p>
          <w:p w14:paraId="75ABA676">
            <w:pPr>
              <w:numPr>
                <w:ilvl w:val="0"/>
                <w:numId w:val="22"/>
              </w:numPr>
              <w:snapToGrid w:val="0"/>
              <w:rPr>
                <w:rFonts w:ascii="宋体" w:hAnsi="宋体" w:cs="宋体"/>
                <w:color w:val="auto"/>
                <w:highlight w:val="none"/>
              </w:rPr>
            </w:pPr>
            <w:r>
              <w:rPr>
                <w:rFonts w:hint="eastAsia" w:ascii="宋体" w:hAnsi="宋体" w:cs="宋体"/>
                <w:color w:val="auto"/>
                <w:highlight w:val="none"/>
              </w:rPr>
              <w:t>开关本体清扫及维护检查；</w:t>
            </w:r>
          </w:p>
          <w:p w14:paraId="5D5B6486">
            <w:pPr>
              <w:numPr>
                <w:ilvl w:val="0"/>
                <w:numId w:val="22"/>
              </w:numPr>
              <w:snapToGrid w:val="0"/>
              <w:rPr>
                <w:rFonts w:ascii="宋体" w:hAnsi="宋体" w:cs="宋体"/>
                <w:color w:val="auto"/>
                <w:highlight w:val="none"/>
              </w:rPr>
            </w:pPr>
            <w:r>
              <w:rPr>
                <w:rFonts w:hint="eastAsia" w:ascii="宋体" w:hAnsi="宋体" w:cs="宋体"/>
                <w:color w:val="auto"/>
                <w:highlight w:val="none"/>
              </w:rPr>
              <w:t>电气控制回路检查，螺丝紧固；</w:t>
            </w:r>
          </w:p>
          <w:p w14:paraId="09E6D2B5">
            <w:pPr>
              <w:numPr>
                <w:ilvl w:val="0"/>
                <w:numId w:val="22"/>
              </w:numPr>
              <w:snapToGrid w:val="0"/>
              <w:rPr>
                <w:rFonts w:ascii="宋体" w:hAnsi="宋体" w:cs="宋体"/>
                <w:color w:val="auto"/>
                <w:highlight w:val="none"/>
              </w:rPr>
            </w:pPr>
            <w:r>
              <w:rPr>
                <w:rFonts w:hint="eastAsia" w:ascii="宋体" w:hAnsi="宋体" w:cs="宋体"/>
                <w:color w:val="auto"/>
                <w:highlight w:val="none"/>
              </w:rPr>
              <w:t>二次回路检查及传动试验；</w:t>
            </w:r>
          </w:p>
          <w:p w14:paraId="71355718">
            <w:pPr>
              <w:numPr>
                <w:ilvl w:val="0"/>
                <w:numId w:val="22"/>
              </w:numPr>
              <w:snapToGrid w:val="0"/>
              <w:rPr>
                <w:rFonts w:ascii="宋体" w:hAnsi="宋体" w:cs="宋体"/>
                <w:color w:val="auto"/>
                <w:highlight w:val="none"/>
              </w:rPr>
            </w:pPr>
            <w:r>
              <w:rPr>
                <w:rFonts w:hint="eastAsia" w:ascii="宋体" w:hAnsi="宋体" w:cs="宋体"/>
                <w:color w:val="auto"/>
                <w:highlight w:val="none"/>
              </w:rPr>
              <w:t>电压、电流互感器清扫检查；</w:t>
            </w:r>
          </w:p>
          <w:p w14:paraId="23C9EF79">
            <w:pPr>
              <w:numPr>
                <w:ilvl w:val="0"/>
                <w:numId w:val="22"/>
              </w:numPr>
              <w:snapToGrid w:val="0"/>
              <w:rPr>
                <w:rFonts w:ascii="宋体" w:hAnsi="宋体" w:cs="宋体"/>
                <w:color w:val="auto"/>
                <w:highlight w:val="none"/>
              </w:rPr>
            </w:pPr>
            <w:r>
              <w:rPr>
                <w:rFonts w:hint="eastAsia" w:ascii="宋体" w:hAnsi="宋体" w:cs="宋体"/>
                <w:color w:val="auto"/>
                <w:highlight w:val="none"/>
              </w:rPr>
              <w:t>仪表及仪表回路检查；</w:t>
            </w:r>
          </w:p>
        </w:tc>
      </w:tr>
      <w:tr w14:paraId="43CB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6325BDC1">
            <w:pPr>
              <w:snapToGrid w:val="0"/>
              <w:rPr>
                <w:rFonts w:hint="default" w:ascii="宋体" w:hAnsi="宋体" w:eastAsia="宋体"/>
                <w:color w:val="auto"/>
                <w:highlight w:val="none"/>
                <w:lang w:val="en-US" w:eastAsia="zh-CN"/>
              </w:rPr>
            </w:pPr>
            <w:r>
              <w:rPr>
                <w:rFonts w:hint="eastAsia" w:ascii="宋体" w:hAnsi="宋体"/>
                <w:color w:val="auto"/>
                <w:highlight w:val="none"/>
                <w:lang w:val="en-US" w:eastAsia="zh-CN"/>
              </w:rPr>
              <w:t>20</w:t>
            </w:r>
          </w:p>
        </w:tc>
        <w:tc>
          <w:tcPr>
            <w:tcW w:w="1680" w:type="dxa"/>
            <w:noWrap w:val="0"/>
            <w:vAlign w:val="top"/>
          </w:tcPr>
          <w:p w14:paraId="5B390228">
            <w:pPr>
              <w:snapToGrid w:val="0"/>
              <w:rPr>
                <w:rFonts w:ascii="宋体" w:hAnsi="宋体" w:cs="宋体"/>
                <w:color w:val="auto"/>
                <w:highlight w:val="none"/>
              </w:rPr>
            </w:pPr>
            <w:r>
              <w:rPr>
                <w:rFonts w:hint="eastAsia" w:ascii="宋体" w:hAnsi="宋体" w:cs="宋体"/>
                <w:color w:val="auto"/>
                <w:highlight w:val="none"/>
              </w:rPr>
              <w:t>全厂400VMCC柜开关</w:t>
            </w:r>
          </w:p>
        </w:tc>
        <w:tc>
          <w:tcPr>
            <w:tcW w:w="7518" w:type="dxa"/>
            <w:noWrap w:val="0"/>
            <w:vAlign w:val="top"/>
          </w:tcPr>
          <w:p w14:paraId="1EFD7FB9">
            <w:pPr>
              <w:numPr>
                <w:ilvl w:val="0"/>
                <w:numId w:val="23"/>
              </w:numPr>
              <w:snapToGrid w:val="0"/>
              <w:rPr>
                <w:rFonts w:ascii="宋体" w:hAnsi="宋体" w:cs="宋体"/>
                <w:color w:val="auto"/>
                <w:highlight w:val="none"/>
              </w:rPr>
            </w:pPr>
            <w:r>
              <w:rPr>
                <w:rFonts w:hint="eastAsia" w:ascii="宋体" w:hAnsi="宋体" w:cs="宋体"/>
                <w:color w:val="auto"/>
                <w:highlight w:val="none"/>
              </w:rPr>
              <w:t>消除运行中发现的缺陷及事故故障缺陷</w:t>
            </w:r>
          </w:p>
          <w:p w14:paraId="4326A89D">
            <w:pPr>
              <w:numPr>
                <w:ilvl w:val="0"/>
                <w:numId w:val="23"/>
              </w:numPr>
              <w:snapToGrid w:val="0"/>
              <w:rPr>
                <w:rFonts w:ascii="宋体" w:hAnsi="宋体" w:cs="宋体"/>
                <w:color w:val="auto"/>
                <w:highlight w:val="none"/>
              </w:rPr>
            </w:pPr>
            <w:r>
              <w:rPr>
                <w:rFonts w:hint="eastAsia" w:ascii="宋体" w:hAnsi="宋体" w:cs="宋体"/>
                <w:color w:val="auto"/>
                <w:highlight w:val="none"/>
              </w:rPr>
              <w:t>开关主触头检查、维护；</w:t>
            </w:r>
          </w:p>
          <w:p w14:paraId="4F8B6E47">
            <w:pPr>
              <w:numPr>
                <w:ilvl w:val="0"/>
                <w:numId w:val="23"/>
              </w:numPr>
              <w:snapToGrid w:val="0"/>
              <w:rPr>
                <w:rFonts w:ascii="宋体" w:hAnsi="宋体" w:cs="宋体"/>
                <w:color w:val="auto"/>
                <w:highlight w:val="none"/>
              </w:rPr>
            </w:pPr>
            <w:r>
              <w:rPr>
                <w:rFonts w:hint="eastAsia" w:ascii="宋体" w:hAnsi="宋体" w:cs="宋体"/>
                <w:color w:val="auto"/>
                <w:highlight w:val="none"/>
              </w:rPr>
              <w:t>柜内接触器的检查维护；</w:t>
            </w:r>
          </w:p>
          <w:p w14:paraId="29B56AA3">
            <w:pPr>
              <w:numPr>
                <w:ilvl w:val="0"/>
                <w:numId w:val="23"/>
              </w:numPr>
              <w:snapToGrid w:val="0"/>
              <w:rPr>
                <w:rFonts w:ascii="宋体" w:hAnsi="宋体" w:cs="宋体"/>
                <w:color w:val="auto"/>
                <w:highlight w:val="none"/>
              </w:rPr>
            </w:pPr>
            <w:r>
              <w:rPr>
                <w:rFonts w:hint="eastAsia" w:ascii="宋体" w:hAnsi="宋体" w:cs="宋体"/>
                <w:color w:val="auto"/>
                <w:highlight w:val="none"/>
              </w:rPr>
              <w:t>热继电器的核对校验；</w:t>
            </w:r>
          </w:p>
          <w:p w14:paraId="191A7061">
            <w:pPr>
              <w:numPr>
                <w:ilvl w:val="0"/>
                <w:numId w:val="23"/>
              </w:numPr>
              <w:snapToGrid w:val="0"/>
              <w:rPr>
                <w:rFonts w:ascii="宋体" w:hAnsi="宋体" w:cs="宋体"/>
                <w:color w:val="auto"/>
                <w:highlight w:val="none"/>
              </w:rPr>
            </w:pPr>
            <w:r>
              <w:rPr>
                <w:rFonts w:hint="eastAsia" w:ascii="宋体" w:hAnsi="宋体" w:cs="宋体"/>
                <w:color w:val="auto"/>
                <w:highlight w:val="none"/>
              </w:rPr>
              <w:t>各连接件检查，有无发热现象；</w:t>
            </w:r>
          </w:p>
          <w:p w14:paraId="17E8D830">
            <w:pPr>
              <w:numPr>
                <w:ilvl w:val="0"/>
                <w:numId w:val="23"/>
              </w:numPr>
              <w:snapToGrid w:val="0"/>
              <w:rPr>
                <w:rFonts w:ascii="宋体" w:hAnsi="宋体" w:cs="宋体"/>
                <w:color w:val="auto"/>
                <w:highlight w:val="none"/>
              </w:rPr>
            </w:pPr>
            <w:r>
              <w:rPr>
                <w:rFonts w:hint="eastAsia" w:ascii="宋体" w:hAnsi="宋体" w:cs="宋体"/>
                <w:color w:val="auto"/>
                <w:highlight w:val="none"/>
              </w:rPr>
              <w:t>二次回路的检查维护；</w:t>
            </w:r>
          </w:p>
          <w:p w14:paraId="1FB161C0">
            <w:pPr>
              <w:numPr>
                <w:ilvl w:val="0"/>
                <w:numId w:val="23"/>
              </w:numPr>
              <w:snapToGrid w:val="0"/>
              <w:rPr>
                <w:rFonts w:ascii="宋体" w:hAnsi="宋体" w:cs="宋体"/>
                <w:color w:val="auto"/>
                <w:highlight w:val="none"/>
              </w:rPr>
            </w:pPr>
            <w:r>
              <w:rPr>
                <w:rFonts w:hint="eastAsia" w:ascii="宋体" w:hAnsi="宋体" w:cs="宋体"/>
                <w:color w:val="auto"/>
                <w:highlight w:val="none"/>
              </w:rPr>
              <w:t>电压、电流互感器检查维护；</w:t>
            </w:r>
          </w:p>
          <w:p w14:paraId="2FBA3D13">
            <w:pPr>
              <w:numPr>
                <w:ilvl w:val="0"/>
                <w:numId w:val="23"/>
              </w:numPr>
              <w:snapToGrid w:val="0"/>
              <w:rPr>
                <w:rFonts w:ascii="宋体" w:hAnsi="宋体" w:cs="宋体"/>
                <w:color w:val="auto"/>
                <w:highlight w:val="none"/>
              </w:rPr>
            </w:pPr>
            <w:r>
              <w:rPr>
                <w:rFonts w:hint="eastAsia" w:ascii="宋体" w:hAnsi="宋体" w:cs="宋体"/>
                <w:color w:val="auto"/>
                <w:highlight w:val="none"/>
              </w:rPr>
              <w:t>仪表及仪表回路检查；</w:t>
            </w:r>
          </w:p>
          <w:p w14:paraId="1A6D14C7">
            <w:pPr>
              <w:numPr>
                <w:ilvl w:val="0"/>
                <w:numId w:val="23"/>
              </w:numPr>
              <w:snapToGrid w:val="0"/>
              <w:rPr>
                <w:color w:val="auto"/>
                <w:sz w:val="24"/>
                <w:highlight w:val="none"/>
              </w:rPr>
            </w:pPr>
            <w:r>
              <w:rPr>
                <w:rFonts w:hint="eastAsia" w:ascii="宋体" w:hAnsi="宋体" w:cs="宋体"/>
                <w:color w:val="auto"/>
                <w:highlight w:val="none"/>
              </w:rPr>
              <w:t>柜内灰尘清扫；</w:t>
            </w:r>
          </w:p>
        </w:tc>
      </w:tr>
      <w:tr w14:paraId="4104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3EE6C267">
            <w:pPr>
              <w:snapToGrid w:val="0"/>
              <w:rPr>
                <w:rFonts w:hint="default" w:ascii="宋体" w:hAnsi="宋体" w:eastAsia="宋体"/>
                <w:color w:val="auto"/>
                <w:highlight w:val="none"/>
                <w:lang w:val="en-US" w:eastAsia="zh-CN"/>
              </w:rPr>
            </w:pPr>
            <w:r>
              <w:rPr>
                <w:rFonts w:hint="eastAsia" w:ascii="宋体" w:hAnsi="宋体"/>
                <w:color w:val="auto"/>
                <w:highlight w:val="none"/>
                <w:lang w:val="en-US" w:eastAsia="zh-CN"/>
              </w:rPr>
              <w:t>21</w:t>
            </w:r>
          </w:p>
        </w:tc>
        <w:tc>
          <w:tcPr>
            <w:tcW w:w="1680" w:type="dxa"/>
            <w:noWrap w:val="0"/>
            <w:vAlign w:val="top"/>
          </w:tcPr>
          <w:p w14:paraId="309BC272">
            <w:pPr>
              <w:snapToGrid w:val="0"/>
              <w:rPr>
                <w:rFonts w:ascii="宋体" w:hAnsi="宋体" w:cs="宋体"/>
                <w:color w:val="auto"/>
                <w:highlight w:val="none"/>
              </w:rPr>
            </w:pPr>
            <w:r>
              <w:rPr>
                <w:rFonts w:hint="eastAsia" w:ascii="宋体" w:hAnsi="宋体" w:cs="宋体"/>
                <w:color w:val="auto"/>
                <w:highlight w:val="none"/>
              </w:rPr>
              <w:t>主变</w:t>
            </w:r>
          </w:p>
          <w:p w14:paraId="51E0DBFF">
            <w:pPr>
              <w:snapToGrid w:val="0"/>
              <w:rPr>
                <w:b/>
                <w:color w:val="auto"/>
                <w:sz w:val="24"/>
                <w:highlight w:val="none"/>
              </w:rPr>
            </w:pPr>
          </w:p>
        </w:tc>
        <w:tc>
          <w:tcPr>
            <w:tcW w:w="7518" w:type="dxa"/>
            <w:noWrap w:val="0"/>
            <w:vAlign w:val="top"/>
          </w:tcPr>
          <w:p w14:paraId="76FD5BFE">
            <w:pPr>
              <w:numPr>
                <w:ilvl w:val="0"/>
                <w:numId w:val="24"/>
              </w:numPr>
              <w:snapToGrid w:val="0"/>
              <w:rPr>
                <w:rFonts w:ascii="宋体" w:hAnsi="宋体" w:cs="宋体"/>
                <w:color w:val="auto"/>
                <w:highlight w:val="none"/>
              </w:rPr>
            </w:pPr>
            <w:r>
              <w:rPr>
                <w:rFonts w:hint="eastAsia" w:ascii="宋体" w:hAnsi="宋体" w:cs="宋体"/>
                <w:color w:val="auto"/>
                <w:highlight w:val="none"/>
              </w:rPr>
              <w:t>消除运行中发现的缺陷及事故故障缺陷；</w:t>
            </w:r>
          </w:p>
          <w:p w14:paraId="4E548027">
            <w:pPr>
              <w:numPr>
                <w:ilvl w:val="0"/>
                <w:numId w:val="24"/>
              </w:numPr>
              <w:snapToGrid w:val="0"/>
              <w:rPr>
                <w:rFonts w:ascii="宋体" w:hAnsi="宋体" w:cs="宋体"/>
                <w:color w:val="auto"/>
                <w:highlight w:val="none"/>
              </w:rPr>
            </w:pPr>
            <w:r>
              <w:rPr>
                <w:rFonts w:hint="eastAsia" w:ascii="宋体" w:hAnsi="宋体" w:cs="宋体"/>
                <w:color w:val="auto"/>
                <w:highlight w:val="none"/>
              </w:rPr>
              <w:t>外壳及阀门的清扫，处理渗漏油；</w:t>
            </w:r>
          </w:p>
          <w:p w14:paraId="3DF55870">
            <w:pPr>
              <w:numPr>
                <w:ilvl w:val="0"/>
                <w:numId w:val="24"/>
              </w:numPr>
              <w:snapToGrid w:val="0"/>
              <w:rPr>
                <w:rFonts w:ascii="宋体" w:hAnsi="宋体" w:cs="宋体"/>
                <w:color w:val="auto"/>
                <w:highlight w:val="none"/>
              </w:rPr>
            </w:pPr>
            <w:r>
              <w:rPr>
                <w:rFonts w:hint="eastAsia" w:ascii="宋体" w:hAnsi="宋体" w:cs="宋体"/>
                <w:color w:val="auto"/>
                <w:highlight w:val="none"/>
              </w:rPr>
              <w:t>清扫检查套管，校紧各套管接线螺栓；</w:t>
            </w:r>
          </w:p>
          <w:p w14:paraId="413FD6BD">
            <w:pPr>
              <w:numPr>
                <w:ilvl w:val="0"/>
                <w:numId w:val="24"/>
              </w:numPr>
              <w:snapToGrid w:val="0"/>
              <w:rPr>
                <w:rFonts w:ascii="宋体" w:hAnsi="宋体" w:cs="宋体"/>
                <w:color w:val="auto"/>
                <w:highlight w:val="none"/>
              </w:rPr>
            </w:pPr>
            <w:r>
              <w:rPr>
                <w:rFonts w:hint="eastAsia" w:ascii="宋体" w:hAnsi="宋体" w:cs="宋体"/>
                <w:color w:val="auto"/>
                <w:highlight w:val="none"/>
              </w:rPr>
              <w:t>油枕及各油位计的检查；</w:t>
            </w:r>
          </w:p>
          <w:p w14:paraId="4D9EF95F">
            <w:pPr>
              <w:numPr>
                <w:ilvl w:val="0"/>
                <w:numId w:val="24"/>
              </w:numPr>
              <w:snapToGrid w:val="0"/>
              <w:rPr>
                <w:rFonts w:ascii="宋体" w:hAnsi="宋体" w:cs="宋体"/>
                <w:color w:val="auto"/>
                <w:highlight w:val="none"/>
              </w:rPr>
            </w:pPr>
            <w:r>
              <w:rPr>
                <w:rFonts w:hint="eastAsia" w:ascii="宋体" w:hAnsi="宋体" w:cs="宋体"/>
                <w:color w:val="auto"/>
                <w:highlight w:val="none"/>
              </w:rPr>
              <w:t>呼吸器、净油器检查，必要时更换硅胶；</w:t>
            </w:r>
          </w:p>
          <w:p w14:paraId="5B884ABE">
            <w:pPr>
              <w:numPr>
                <w:ilvl w:val="0"/>
                <w:numId w:val="24"/>
              </w:numPr>
              <w:snapToGrid w:val="0"/>
              <w:rPr>
                <w:rFonts w:ascii="宋体" w:hAnsi="宋体" w:cs="宋体"/>
                <w:color w:val="auto"/>
                <w:highlight w:val="none"/>
              </w:rPr>
            </w:pPr>
            <w:r>
              <w:rPr>
                <w:rFonts w:hint="eastAsia" w:ascii="宋体" w:hAnsi="宋体" w:cs="宋体"/>
                <w:color w:val="auto"/>
                <w:highlight w:val="none"/>
              </w:rPr>
              <w:t>瓦斯继电器、温度计的检修；</w:t>
            </w:r>
          </w:p>
          <w:p w14:paraId="3452DC12">
            <w:pPr>
              <w:numPr>
                <w:ilvl w:val="0"/>
                <w:numId w:val="24"/>
              </w:numPr>
              <w:snapToGrid w:val="0"/>
              <w:rPr>
                <w:rFonts w:ascii="宋体" w:hAnsi="宋体" w:cs="宋体"/>
                <w:color w:val="auto"/>
                <w:highlight w:val="none"/>
              </w:rPr>
            </w:pPr>
            <w:r>
              <w:rPr>
                <w:rFonts w:hint="eastAsia" w:ascii="宋体" w:hAnsi="宋体" w:cs="宋体"/>
                <w:color w:val="auto"/>
                <w:highlight w:val="none"/>
              </w:rPr>
              <w:t>检查调压装置、测量装置及控制箱，并进行调试；</w:t>
            </w:r>
          </w:p>
          <w:p w14:paraId="24E4A67C">
            <w:pPr>
              <w:numPr>
                <w:ilvl w:val="0"/>
                <w:numId w:val="24"/>
              </w:numPr>
              <w:snapToGrid w:val="0"/>
              <w:rPr>
                <w:rFonts w:ascii="宋体" w:hAnsi="宋体" w:cs="宋体"/>
                <w:color w:val="auto"/>
                <w:highlight w:val="none"/>
              </w:rPr>
            </w:pPr>
            <w:r>
              <w:rPr>
                <w:rFonts w:hint="eastAsia" w:ascii="宋体" w:hAnsi="宋体" w:cs="宋体"/>
                <w:color w:val="auto"/>
                <w:highlight w:val="none"/>
              </w:rPr>
              <w:t>取油样分析及套管、本体调整油位；</w:t>
            </w:r>
          </w:p>
          <w:p w14:paraId="27E20B88">
            <w:pPr>
              <w:numPr>
                <w:ilvl w:val="0"/>
                <w:numId w:val="24"/>
              </w:numPr>
              <w:snapToGrid w:val="0"/>
              <w:rPr>
                <w:rFonts w:ascii="宋体" w:hAnsi="宋体" w:cs="宋体"/>
                <w:color w:val="auto"/>
                <w:highlight w:val="none"/>
              </w:rPr>
            </w:pPr>
            <w:r>
              <w:rPr>
                <w:rFonts w:hint="eastAsia" w:ascii="宋体" w:hAnsi="宋体" w:cs="宋体"/>
                <w:color w:val="auto"/>
                <w:highlight w:val="none"/>
              </w:rPr>
              <w:t>油箱及附件清扫、油漆；</w:t>
            </w:r>
          </w:p>
          <w:p w14:paraId="505B40EE">
            <w:pPr>
              <w:numPr>
                <w:ilvl w:val="0"/>
                <w:numId w:val="24"/>
              </w:numPr>
              <w:snapToGrid w:val="0"/>
              <w:rPr>
                <w:rFonts w:ascii="宋体" w:hAnsi="宋体" w:cs="宋体"/>
                <w:color w:val="auto"/>
                <w:highlight w:val="none"/>
              </w:rPr>
            </w:pPr>
            <w:r>
              <w:rPr>
                <w:rFonts w:hint="eastAsia" w:ascii="宋体" w:hAnsi="宋体" w:cs="宋体"/>
                <w:color w:val="auto"/>
                <w:highlight w:val="none"/>
              </w:rPr>
              <w:t>散热片的检查；</w:t>
            </w:r>
          </w:p>
          <w:p w14:paraId="524F17C6">
            <w:pPr>
              <w:numPr>
                <w:ilvl w:val="0"/>
                <w:numId w:val="24"/>
              </w:numPr>
              <w:snapToGrid w:val="0"/>
              <w:rPr>
                <w:rFonts w:ascii="宋体" w:hAnsi="宋体" w:cs="宋体"/>
                <w:color w:val="auto"/>
                <w:highlight w:val="none"/>
              </w:rPr>
            </w:pPr>
            <w:r>
              <w:rPr>
                <w:rFonts w:hint="eastAsia" w:ascii="宋体" w:hAnsi="宋体" w:cs="宋体"/>
                <w:color w:val="auto"/>
                <w:highlight w:val="none"/>
              </w:rPr>
              <w:t>检查接地线是否完整，连接是否牢固；</w:t>
            </w:r>
          </w:p>
          <w:p w14:paraId="14FECFD2">
            <w:pPr>
              <w:numPr>
                <w:ilvl w:val="0"/>
                <w:numId w:val="24"/>
              </w:numPr>
              <w:snapToGrid w:val="0"/>
              <w:rPr>
                <w:rFonts w:ascii="宋体" w:hAnsi="宋体" w:cs="宋体"/>
                <w:color w:val="auto"/>
                <w:highlight w:val="none"/>
              </w:rPr>
            </w:pPr>
            <w:r>
              <w:rPr>
                <w:rFonts w:hint="eastAsia" w:ascii="宋体" w:hAnsi="宋体" w:cs="宋体"/>
                <w:color w:val="auto"/>
                <w:highlight w:val="none"/>
              </w:rPr>
              <w:t>进行规定的测量及试验；</w:t>
            </w:r>
          </w:p>
          <w:p w14:paraId="6278C66A">
            <w:pPr>
              <w:numPr>
                <w:ilvl w:val="0"/>
                <w:numId w:val="24"/>
              </w:numPr>
              <w:snapToGrid w:val="0"/>
              <w:rPr>
                <w:rFonts w:ascii="宋体" w:hAnsi="宋体" w:cs="宋体"/>
                <w:color w:val="auto"/>
                <w:highlight w:val="none"/>
              </w:rPr>
            </w:pPr>
            <w:r>
              <w:rPr>
                <w:rFonts w:hint="eastAsia" w:ascii="宋体" w:hAnsi="宋体" w:cs="宋体"/>
                <w:color w:val="auto"/>
                <w:highlight w:val="none"/>
              </w:rPr>
              <w:t>小修</w:t>
            </w:r>
          </w:p>
        </w:tc>
      </w:tr>
      <w:tr w14:paraId="3AF1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0FC08AC7">
            <w:pPr>
              <w:snapToGrid w:val="0"/>
              <w:rPr>
                <w:rFonts w:hint="default" w:ascii="宋体" w:hAnsi="宋体" w:eastAsia="宋体"/>
                <w:color w:val="auto"/>
                <w:highlight w:val="none"/>
                <w:lang w:val="en-US" w:eastAsia="zh-CN"/>
              </w:rPr>
            </w:pPr>
            <w:r>
              <w:rPr>
                <w:rFonts w:hint="eastAsia" w:ascii="宋体" w:hAnsi="宋体"/>
                <w:color w:val="auto"/>
                <w:highlight w:val="none"/>
                <w:lang w:val="en-US" w:eastAsia="zh-CN"/>
              </w:rPr>
              <w:t>22</w:t>
            </w:r>
          </w:p>
        </w:tc>
        <w:tc>
          <w:tcPr>
            <w:tcW w:w="1680" w:type="dxa"/>
            <w:noWrap w:val="0"/>
            <w:vAlign w:val="top"/>
          </w:tcPr>
          <w:p w14:paraId="6F0FC6DC">
            <w:pPr>
              <w:snapToGrid w:val="0"/>
              <w:rPr>
                <w:color w:val="auto"/>
                <w:sz w:val="24"/>
                <w:highlight w:val="none"/>
              </w:rPr>
            </w:pPr>
            <w:r>
              <w:rPr>
                <w:rFonts w:hint="eastAsia" w:ascii="宋体" w:hAnsi="宋体" w:cs="宋体"/>
                <w:color w:val="auto"/>
                <w:highlight w:val="none"/>
              </w:rPr>
              <w:t>发电机</w:t>
            </w:r>
          </w:p>
        </w:tc>
        <w:tc>
          <w:tcPr>
            <w:tcW w:w="7518" w:type="dxa"/>
            <w:noWrap w:val="0"/>
            <w:vAlign w:val="top"/>
          </w:tcPr>
          <w:p w14:paraId="33CF8FE3">
            <w:pPr>
              <w:numPr>
                <w:ilvl w:val="0"/>
                <w:numId w:val="25"/>
              </w:numPr>
              <w:snapToGrid w:val="0"/>
              <w:rPr>
                <w:rFonts w:ascii="宋体" w:hAnsi="宋体" w:cs="宋体"/>
                <w:color w:val="auto"/>
                <w:highlight w:val="none"/>
              </w:rPr>
            </w:pPr>
            <w:r>
              <w:rPr>
                <w:rFonts w:hint="eastAsia" w:ascii="宋体" w:hAnsi="宋体" w:cs="宋体"/>
                <w:color w:val="auto"/>
                <w:highlight w:val="none"/>
              </w:rPr>
              <w:t>消除运行中发现的缺陷及事故故障缺陷；</w:t>
            </w:r>
          </w:p>
          <w:p w14:paraId="3432FF3E">
            <w:pPr>
              <w:numPr>
                <w:ilvl w:val="0"/>
                <w:numId w:val="25"/>
              </w:numPr>
              <w:snapToGrid w:val="0"/>
              <w:rPr>
                <w:rFonts w:ascii="宋体" w:hAnsi="宋体" w:cs="宋体"/>
                <w:color w:val="auto"/>
                <w:highlight w:val="none"/>
              </w:rPr>
            </w:pPr>
            <w:r>
              <w:rPr>
                <w:rFonts w:hint="eastAsia" w:ascii="宋体" w:hAnsi="宋体" w:cs="宋体"/>
                <w:color w:val="auto"/>
                <w:highlight w:val="none"/>
              </w:rPr>
              <w:t>发电机定、转子吹灰，励磁机吹灰；</w:t>
            </w:r>
          </w:p>
          <w:p w14:paraId="3C3781F2">
            <w:pPr>
              <w:numPr>
                <w:ilvl w:val="0"/>
                <w:numId w:val="25"/>
              </w:numPr>
              <w:snapToGrid w:val="0"/>
              <w:rPr>
                <w:rFonts w:ascii="宋体" w:hAnsi="宋体" w:cs="宋体"/>
                <w:color w:val="auto"/>
                <w:highlight w:val="none"/>
              </w:rPr>
            </w:pPr>
            <w:r>
              <w:rPr>
                <w:rFonts w:hint="eastAsia" w:ascii="宋体" w:hAnsi="宋体" w:cs="宋体"/>
                <w:color w:val="auto"/>
                <w:highlight w:val="none"/>
              </w:rPr>
              <w:t>检查发电机引出线及端部线圈垫块等；</w:t>
            </w:r>
          </w:p>
          <w:p w14:paraId="4F253790">
            <w:pPr>
              <w:numPr>
                <w:ilvl w:val="0"/>
                <w:numId w:val="25"/>
              </w:numPr>
              <w:snapToGrid w:val="0"/>
              <w:rPr>
                <w:rFonts w:ascii="宋体" w:hAnsi="宋体" w:cs="宋体"/>
                <w:color w:val="auto"/>
                <w:highlight w:val="none"/>
              </w:rPr>
            </w:pPr>
            <w:r>
              <w:rPr>
                <w:rFonts w:hint="eastAsia" w:ascii="宋体" w:hAnsi="宋体" w:cs="宋体"/>
                <w:color w:val="auto"/>
                <w:highlight w:val="none"/>
              </w:rPr>
              <w:t>检查清扫励磁机各部分及滑环、刷架、刷握、引线，更换电刷；</w:t>
            </w:r>
          </w:p>
          <w:p w14:paraId="5C9E7B48">
            <w:pPr>
              <w:numPr>
                <w:ilvl w:val="0"/>
                <w:numId w:val="25"/>
              </w:numPr>
              <w:snapToGrid w:val="0"/>
              <w:rPr>
                <w:rFonts w:ascii="宋体" w:hAnsi="宋体" w:cs="宋体"/>
                <w:color w:val="auto"/>
                <w:highlight w:val="none"/>
              </w:rPr>
            </w:pPr>
            <w:r>
              <w:rPr>
                <w:rFonts w:hint="eastAsia" w:ascii="宋体" w:hAnsi="宋体" w:cs="宋体"/>
                <w:color w:val="auto"/>
                <w:highlight w:val="none"/>
              </w:rPr>
              <w:t>根据预防性试验规程及设备情况做预防性试验；</w:t>
            </w:r>
          </w:p>
          <w:p w14:paraId="0B006C70">
            <w:pPr>
              <w:numPr>
                <w:ilvl w:val="0"/>
                <w:numId w:val="25"/>
              </w:numPr>
              <w:snapToGrid w:val="0"/>
              <w:rPr>
                <w:rFonts w:ascii="宋体" w:hAnsi="宋体" w:cs="宋体"/>
                <w:color w:val="auto"/>
                <w:highlight w:val="none"/>
              </w:rPr>
            </w:pPr>
            <w:r>
              <w:rPr>
                <w:rFonts w:hint="eastAsia" w:ascii="宋体" w:hAnsi="宋体" w:cs="宋体"/>
                <w:color w:val="auto"/>
                <w:highlight w:val="none"/>
              </w:rPr>
              <w:t>发电机定、转子、励磁机绕组绝缘检测</w:t>
            </w:r>
          </w:p>
          <w:p w14:paraId="017D2031">
            <w:pPr>
              <w:numPr>
                <w:ilvl w:val="0"/>
                <w:numId w:val="25"/>
              </w:numPr>
              <w:snapToGrid w:val="0"/>
              <w:rPr>
                <w:rFonts w:ascii="宋体" w:hAnsi="宋体" w:cs="宋体"/>
                <w:color w:val="auto"/>
                <w:highlight w:val="none"/>
              </w:rPr>
            </w:pPr>
            <w:r>
              <w:rPr>
                <w:rFonts w:hint="eastAsia" w:ascii="宋体" w:hAnsi="宋体" w:cs="宋体"/>
                <w:color w:val="auto"/>
                <w:highlight w:val="none"/>
              </w:rPr>
              <w:t>仪表及仪表回路检查</w:t>
            </w:r>
          </w:p>
          <w:p w14:paraId="789BB855">
            <w:pPr>
              <w:numPr>
                <w:ilvl w:val="0"/>
                <w:numId w:val="25"/>
              </w:numPr>
              <w:snapToGrid w:val="0"/>
              <w:rPr>
                <w:rFonts w:ascii="宋体" w:hAnsi="宋体" w:cs="宋体"/>
                <w:color w:val="auto"/>
                <w:highlight w:val="none"/>
              </w:rPr>
            </w:pPr>
            <w:r>
              <w:rPr>
                <w:rFonts w:hint="eastAsia" w:ascii="宋体" w:hAnsi="宋体" w:cs="宋体"/>
                <w:color w:val="auto"/>
                <w:highlight w:val="none"/>
              </w:rPr>
              <w:t>小修</w:t>
            </w:r>
          </w:p>
        </w:tc>
      </w:tr>
      <w:tr w14:paraId="3D28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4152E605">
            <w:pPr>
              <w:snapToGrid w:val="0"/>
              <w:rPr>
                <w:rFonts w:hint="default" w:ascii="宋体" w:hAnsi="宋体" w:eastAsia="宋体"/>
                <w:color w:val="auto"/>
                <w:highlight w:val="none"/>
                <w:lang w:val="en-US" w:eastAsia="zh-CN"/>
              </w:rPr>
            </w:pPr>
            <w:r>
              <w:rPr>
                <w:rFonts w:hint="eastAsia" w:ascii="宋体" w:hAnsi="宋体"/>
                <w:color w:val="auto"/>
                <w:highlight w:val="none"/>
              </w:rPr>
              <w:t>2</w:t>
            </w:r>
            <w:r>
              <w:rPr>
                <w:rFonts w:hint="eastAsia" w:ascii="宋体" w:hAnsi="宋体"/>
                <w:color w:val="auto"/>
                <w:highlight w:val="none"/>
                <w:lang w:val="en-US" w:eastAsia="zh-CN"/>
              </w:rPr>
              <w:t>3</w:t>
            </w:r>
          </w:p>
        </w:tc>
        <w:tc>
          <w:tcPr>
            <w:tcW w:w="1680" w:type="dxa"/>
            <w:noWrap w:val="0"/>
            <w:vAlign w:val="top"/>
          </w:tcPr>
          <w:p w14:paraId="38A06CA1">
            <w:pPr>
              <w:snapToGrid w:val="0"/>
              <w:rPr>
                <w:b/>
                <w:color w:val="auto"/>
                <w:sz w:val="24"/>
                <w:highlight w:val="none"/>
              </w:rPr>
            </w:pPr>
            <w:r>
              <w:rPr>
                <w:rFonts w:hint="eastAsia" w:ascii="宋体" w:hAnsi="宋体" w:cs="宋体"/>
                <w:color w:val="auto"/>
                <w:highlight w:val="none"/>
              </w:rPr>
              <w:t>高低压电动机</w:t>
            </w:r>
          </w:p>
        </w:tc>
        <w:tc>
          <w:tcPr>
            <w:tcW w:w="7518" w:type="dxa"/>
            <w:noWrap w:val="0"/>
            <w:vAlign w:val="top"/>
          </w:tcPr>
          <w:p w14:paraId="2EC5766F">
            <w:pPr>
              <w:numPr>
                <w:ilvl w:val="0"/>
                <w:numId w:val="26"/>
              </w:numPr>
              <w:snapToGrid w:val="0"/>
              <w:rPr>
                <w:rFonts w:ascii="宋体" w:hAnsi="宋体" w:cs="宋体"/>
                <w:color w:val="auto"/>
                <w:highlight w:val="none"/>
              </w:rPr>
            </w:pPr>
            <w:r>
              <w:rPr>
                <w:rFonts w:hint="eastAsia" w:ascii="宋体" w:hAnsi="宋体" w:cs="宋体"/>
                <w:color w:val="auto"/>
                <w:highlight w:val="none"/>
              </w:rPr>
              <w:t>消除运行中发现的缺陷及事故故障缺陷</w:t>
            </w:r>
          </w:p>
          <w:p w14:paraId="60CAC677">
            <w:pPr>
              <w:numPr>
                <w:ilvl w:val="0"/>
                <w:numId w:val="26"/>
              </w:numPr>
              <w:snapToGrid w:val="0"/>
              <w:rPr>
                <w:rFonts w:ascii="宋体" w:hAnsi="宋体" w:cs="宋体"/>
                <w:color w:val="auto"/>
                <w:highlight w:val="none"/>
              </w:rPr>
            </w:pPr>
            <w:r>
              <w:rPr>
                <w:rFonts w:hint="eastAsia" w:ascii="宋体" w:hAnsi="宋体" w:cs="宋体"/>
                <w:color w:val="auto"/>
                <w:highlight w:val="none"/>
              </w:rPr>
              <w:t>电动机清扫检查</w:t>
            </w:r>
          </w:p>
          <w:p w14:paraId="23CB1DF2">
            <w:pPr>
              <w:numPr>
                <w:ilvl w:val="0"/>
                <w:numId w:val="26"/>
              </w:numPr>
              <w:snapToGrid w:val="0"/>
              <w:rPr>
                <w:rFonts w:ascii="宋体" w:hAnsi="宋体" w:cs="宋体"/>
                <w:color w:val="auto"/>
                <w:highlight w:val="none"/>
              </w:rPr>
            </w:pPr>
            <w:r>
              <w:rPr>
                <w:rFonts w:hint="eastAsia" w:ascii="宋体" w:hAnsi="宋体" w:cs="宋体"/>
                <w:color w:val="auto"/>
                <w:highlight w:val="none"/>
              </w:rPr>
              <w:t>转动部分加润滑油</w:t>
            </w:r>
          </w:p>
          <w:p w14:paraId="08BE5BE3">
            <w:pPr>
              <w:numPr>
                <w:ilvl w:val="0"/>
                <w:numId w:val="26"/>
              </w:numPr>
              <w:snapToGrid w:val="0"/>
              <w:rPr>
                <w:rFonts w:ascii="宋体" w:hAnsi="宋体" w:cs="宋体"/>
                <w:color w:val="auto"/>
                <w:highlight w:val="none"/>
              </w:rPr>
            </w:pPr>
            <w:r>
              <w:rPr>
                <w:rFonts w:hint="eastAsia" w:ascii="宋体" w:hAnsi="宋体" w:cs="宋体"/>
                <w:color w:val="auto"/>
                <w:highlight w:val="none"/>
              </w:rPr>
              <w:t>电动机测量绝缘</w:t>
            </w:r>
          </w:p>
          <w:p w14:paraId="449DFA8D">
            <w:pPr>
              <w:numPr>
                <w:ilvl w:val="0"/>
                <w:numId w:val="26"/>
              </w:numPr>
              <w:snapToGrid w:val="0"/>
              <w:rPr>
                <w:rFonts w:ascii="宋体" w:hAnsi="宋体" w:cs="宋体"/>
                <w:color w:val="auto"/>
                <w:highlight w:val="none"/>
              </w:rPr>
            </w:pPr>
            <w:r>
              <w:rPr>
                <w:rFonts w:hint="eastAsia" w:ascii="宋体" w:hAnsi="宋体" w:cs="宋体"/>
                <w:color w:val="auto"/>
                <w:highlight w:val="none"/>
              </w:rPr>
              <w:t>电动机轴承检查</w:t>
            </w:r>
            <w:r>
              <w:rPr>
                <w:rFonts w:hint="eastAsia" w:ascii="宋体" w:hAnsi="宋体" w:cs="宋体"/>
                <w:color w:val="auto"/>
                <w:highlight w:val="none"/>
                <w:lang w:eastAsia="zh-CN"/>
              </w:rPr>
              <w:t>、更换</w:t>
            </w:r>
          </w:p>
          <w:p w14:paraId="203B7ED1">
            <w:pPr>
              <w:numPr>
                <w:ilvl w:val="0"/>
                <w:numId w:val="26"/>
              </w:numPr>
              <w:snapToGrid w:val="0"/>
              <w:rPr>
                <w:rFonts w:ascii="宋体" w:hAnsi="宋体" w:cs="宋体"/>
                <w:color w:val="auto"/>
                <w:highlight w:val="none"/>
              </w:rPr>
            </w:pPr>
            <w:r>
              <w:rPr>
                <w:rFonts w:hint="eastAsia" w:ascii="宋体" w:hAnsi="宋体" w:cs="宋体"/>
                <w:color w:val="auto"/>
                <w:highlight w:val="none"/>
              </w:rPr>
              <w:t>电动机引线及接线螺丝检查</w:t>
            </w:r>
          </w:p>
        </w:tc>
      </w:tr>
      <w:tr w14:paraId="28EC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4C32D5AD">
            <w:pPr>
              <w:snapToGrid w:val="0"/>
              <w:rPr>
                <w:rFonts w:hint="eastAsia" w:ascii="宋体" w:hAnsi="宋体" w:eastAsia="宋体"/>
                <w:color w:val="auto"/>
                <w:highlight w:val="none"/>
                <w:lang w:val="en-US" w:eastAsia="zh-CN"/>
              </w:rPr>
            </w:pPr>
            <w:r>
              <w:rPr>
                <w:rFonts w:hint="eastAsia" w:ascii="宋体" w:hAnsi="宋体"/>
                <w:color w:val="auto"/>
                <w:highlight w:val="none"/>
              </w:rPr>
              <w:t>2</w:t>
            </w:r>
            <w:r>
              <w:rPr>
                <w:rFonts w:hint="eastAsia" w:ascii="宋体" w:hAnsi="宋体"/>
                <w:color w:val="auto"/>
                <w:highlight w:val="none"/>
                <w:lang w:val="en-US" w:eastAsia="zh-CN"/>
              </w:rPr>
              <w:t>4</w:t>
            </w:r>
          </w:p>
        </w:tc>
        <w:tc>
          <w:tcPr>
            <w:tcW w:w="1680" w:type="dxa"/>
            <w:noWrap w:val="0"/>
            <w:vAlign w:val="top"/>
          </w:tcPr>
          <w:p w14:paraId="0EBF7CEF">
            <w:pPr>
              <w:snapToGrid w:val="0"/>
              <w:rPr>
                <w:rFonts w:ascii="宋体" w:hAnsi="宋体" w:cs="宋体"/>
                <w:color w:val="auto"/>
                <w:highlight w:val="none"/>
              </w:rPr>
            </w:pPr>
            <w:r>
              <w:rPr>
                <w:rFonts w:hint="eastAsia" w:ascii="宋体" w:hAnsi="宋体" w:cs="宋体"/>
                <w:color w:val="auto"/>
                <w:highlight w:val="none"/>
              </w:rPr>
              <w:t>干式变压器</w:t>
            </w:r>
          </w:p>
        </w:tc>
        <w:tc>
          <w:tcPr>
            <w:tcW w:w="7518" w:type="dxa"/>
            <w:noWrap w:val="0"/>
            <w:vAlign w:val="top"/>
          </w:tcPr>
          <w:p w14:paraId="346A7698">
            <w:pPr>
              <w:numPr>
                <w:ilvl w:val="0"/>
                <w:numId w:val="27"/>
              </w:numPr>
              <w:snapToGrid w:val="0"/>
              <w:rPr>
                <w:rFonts w:ascii="宋体" w:hAnsi="宋体" w:cs="宋体"/>
                <w:color w:val="auto"/>
                <w:highlight w:val="none"/>
              </w:rPr>
            </w:pPr>
            <w:r>
              <w:rPr>
                <w:rFonts w:hint="eastAsia" w:ascii="宋体" w:hAnsi="宋体" w:cs="宋体"/>
                <w:color w:val="auto"/>
                <w:highlight w:val="none"/>
              </w:rPr>
              <w:t>消除运行中发现的缺陷及事故故障缺陷</w:t>
            </w:r>
          </w:p>
          <w:p w14:paraId="506C90CD">
            <w:pPr>
              <w:numPr>
                <w:ilvl w:val="0"/>
                <w:numId w:val="27"/>
              </w:numPr>
              <w:snapToGrid w:val="0"/>
              <w:rPr>
                <w:rFonts w:ascii="宋体" w:hAnsi="宋体" w:cs="宋体"/>
                <w:color w:val="auto"/>
                <w:highlight w:val="none"/>
              </w:rPr>
            </w:pPr>
            <w:r>
              <w:rPr>
                <w:rFonts w:hint="eastAsia" w:ascii="宋体" w:hAnsi="宋体" w:cs="宋体"/>
                <w:color w:val="auto"/>
                <w:highlight w:val="none"/>
              </w:rPr>
              <w:t>检查导电排螺丝有无松动，接头是否良好，有无发热</w:t>
            </w:r>
          </w:p>
          <w:p w14:paraId="7C2B7C25">
            <w:pPr>
              <w:numPr>
                <w:ilvl w:val="0"/>
                <w:numId w:val="27"/>
              </w:numPr>
              <w:snapToGrid w:val="0"/>
              <w:rPr>
                <w:rFonts w:ascii="宋体" w:hAnsi="宋体" w:cs="宋体"/>
                <w:color w:val="auto"/>
                <w:highlight w:val="none"/>
              </w:rPr>
            </w:pPr>
            <w:r>
              <w:rPr>
                <w:rFonts w:hint="eastAsia" w:ascii="宋体" w:hAnsi="宋体" w:cs="宋体"/>
                <w:color w:val="auto"/>
                <w:highlight w:val="none"/>
              </w:rPr>
              <w:t>三相绕组绝缘测试；</w:t>
            </w:r>
          </w:p>
          <w:p w14:paraId="5270C401">
            <w:pPr>
              <w:numPr>
                <w:ilvl w:val="0"/>
                <w:numId w:val="27"/>
              </w:numPr>
              <w:snapToGrid w:val="0"/>
              <w:rPr>
                <w:rFonts w:ascii="宋体" w:hAnsi="宋体" w:cs="宋体"/>
                <w:color w:val="auto"/>
                <w:highlight w:val="none"/>
              </w:rPr>
            </w:pPr>
            <w:r>
              <w:rPr>
                <w:rFonts w:hint="eastAsia" w:ascii="宋体" w:hAnsi="宋体" w:cs="宋体"/>
                <w:color w:val="auto"/>
                <w:highlight w:val="none"/>
              </w:rPr>
              <w:t>检查铁芯、线圈、引线、套管及外箱是否清洁、有无损伤及变形；</w:t>
            </w:r>
          </w:p>
          <w:p w14:paraId="6C4B0B81">
            <w:pPr>
              <w:numPr>
                <w:ilvl w:val="0"/>
                <w:numId w:val="27"/>
              </w:numPr>
              <w:snapToGrid w:val="0"/>
              <w:rPr>
                <w:rFonts w:ascii="宋体" w:hAnsi="宋体" w:cs="宋体"/>
                <w:color w:val="auto"/>
                <w:highlight w:val="none"/>
              </w:rPr>
            </w:pPr>
            <w:r>
              <w:rPr>
                <w:rFonts w:hint="eastAsia" w:ascii="宋体" w:hAnsi="宋体" w:cs="宋体"/>
                <w:color w:val="auto"/>
                <w:highlight w:val="none"/>
              </w:rPr>
              <w:t>检查各紧固件连接是否牢靠；</w:t>
            </w:r>
          </w:p>
          <w:p w14:paraId="41D5FA38">
            <w:pPr>
              <w:numPr>
                <w:ilvl w:val="0"/>
                <w:numId w:val="27"/>
              </w:numPr>
              <w:snapToGrid w:val="0"/>
              <w:rPr>
                <w:rFonts w:ascii="宋体" w:hAnsi="宋体" w:cs="宋体"/>
                <w:color w:val="auto"/>
                <w:highlight w:val="none"/>
              </w:rPr>
            </w:pPr>
            <w:r>
              <w:rPr>
                <w:rFonts w:hint="eastAsia" w:ascii="宋体" w:hAnsi="宋体" w:cs="宋体"/>
                <w:color w:val="auto"/>
                <w:highlight w:val="none"/>
              </w:rPr>
              <w:t>检查接地是否牢固、可靠；</w:t>
            </w:r>
          </w:p>
          <w:p w14:paraId="3AB82850">
            <w:pPr>
              <w:numPr>
                <w:ilvl w:val="0"/>
                <w:numId w:val="27"/>
              </w:numPr>
              <w:snapToGrid w:val="0"/>
              <w:rPr>
                <w:rFonts w:ascii="宋体" w:hAnsi="宋体" w:cs="宋体"/>
                <w:color w:val="auto"/>
                <w:highlight w:val="none"/>
              </w:rPr>
            </w:pPr>
            <w:r>
              <w:rPr>
                <w:rFonts w:hint="eastAsia" w:ascii="宋体" w:hAnsi="宋体" w:cs="宋体"/>
                <w:color w:val="auto"/>
                <w:highlight w:val="none"/>
              </w:rPr>
              <w:t>检查冷却风扇及回次回路完好；</w:t>
            </w:r>
          </w:p>
        </w:tc>
      </w:tr>
      <w:tr w14:paraId="2C41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5B5DC952">
            <w:pPr>
              <w:snapToGrid w:val="0"/>
              <w:rPr>
                <w:rFonts w:hint="eastAsia" w:ascii="宋体" w:hAnsi="宋体" w:eastAsia="宋体"/>
                <w:color w:val="auto"/>
                <w:highlight w:val="none"/>
                <w:lang w:val="en-US" w:eastAsia="zh-CN"/>
              </w:rPr>
            </w:pPr>
            <w:r>
              <w:rPr>
                <w:rFonts w:hint="eastAsia" w:ascii="宋体" w:hAnsi="宋体"/>
                <w:color w:val="auto"/>
                <w:highlight w:val="none"/>
              </w:rPr>
              <w:t>2</w:t>
            </w:r>
            <w:r>
              <w:rPr>
                <w:rFonts w:hint="eastAsia" w:ascii="宋体" w:hAnsi="宋体"/>
                <w:color w:val="auto"/>
                <w:highlight w:val="none"/>
                <w:lang w:val="en-US" w:eastAsia="zh-CN"/>
              </w:rPr>
              <w:t>5</w:t>
            </w:r>
          </w:p>
        </w:tc>
        <w:tc>
          <w:tcPr>
            <w:tcW w:w="1680" w:type="dxa"/>
            <w:noWrap w:val="0"/>
            <w:vAlign w:val="top"/>
          </w:tcPr>
          <w:p w14:paraId="06A2F330">
            <w:pPr>
              <w:snapToGrid w:val="0"/>
              <w:rPr>
                <w:rFonts w:ascii="宋体" w:hAnsi="宋体" w:cs="宋体"/>
                <w:color w:val="auto"/>
                <w:highlight w:val="none"/>
              </w:rPr>
            </w:pPr>
            <w:r>
              <w:rPr>
                <w:rFonts w:hint="eastAsia" w:ascii="宋体" w:hAnsi="宋体" w:cs="宋体"/>
                <w:color w:val="auto"/>
                <w:highlight w:val="none"/>
              </w:rPr>
              <w:t>高压变频器</w:t>
            </w:r>
          </w:p>
        </w:tc>
        <w:tc>
          <w:tcPr>
            <w:tcW w:w="7518" w:type="dxa"/>
            <w:noWrap w:val="0"/>
            <w:vAlign w:val="top"/>
          </w:tcPr>
          <w:p w14:paraId="1CE8F46C">
            <w:pPr>
              <w:numPr>
                <w:ilvl w:val="0"/>
                <w:numId w:val="28"/>
              </w:numPr>
              <w:snapToGrid w:val="0"/>
              <w:rPr>
                <w:rFonts w:ascii="宋体" w:hAnsi="宋体" w:cs="宋体"/>
                <w:color w:val="auto"/>
                <w:highlight w:val="none"/>
              </w:rPr>
            </w:pPr>
            <w:r>
              <w:rPr>
                <w:rFonts w:hint="eastAsia" w:ascii="宋体" w:hAnsi="宋体" w:cs="宋体"/>
                <w:color w:val="auto"/>
                <w:highlight w:val="none"/>
              </w:rPr>
              <w:t>消除运行中发现的缺陷及事故故障缺陷；</w:t>
            </w:r>
          </w:p>
          <w:p w14:paraId="08AE858B">
            <w:pPr>
              <w:numPr>
                <w:ilvl w:val="0"/>
                <w:numId w:val="28"/>
              </w:numPr>
              <w:snapToGrid w:val="0"/>
              <w:rPr>
                <w:rFonts w:ascii="宋体" w:hAnsi="宋体" w:cs="宋体"/>
                <w:color w:val="auto"/>
                <w:highlight w:val="none"/>
              </w:rPr>
            </w:pPr>
            <w:r>
              <w:rPr>
                <w:rFonts w:hint="eastAsia" w:ascii="宋体" w:hAnsi="宋体" w:cs="宋体"/>
                <w:color w:val="auto"/>
                <w:highlight w:val="none"/>
              </w:rPr>
              <w:t>干式变压器；</w:t>
            </w:r>
          </w:p>
          <w:p w14:paraId="0468AD4D">
            <w:pPr>
              <w:numPr>
                <w:ilvl w:val="0"/>
                <w:numId w:val="28"/>
              </w:numPr>
              <w:snapToGrid w:val="0"/>
              <w:rPr>
                <w:rFonts w:ascii="宋体" w:hAnsi="宋体" w:cs="宋体"/>
                <w:color w:val="auto"/>
                <w:highlight w:val="none"/>
              </w:rPr>
            </w:pPr>
            <w:r>
              <w:rPr>
                <w:rFonts w:hint="eastAsia" w:ascii="宋体" w:hAnsi="宋体" w:cs="宋体"/>
                <w:color w:val="auto"/>
                <w:highlight w:val="none"/>
              </w:rPr>
              <w:t>主电路、控制电路及柜内的清扫；</w:t>
            </w:r>
          </w:p>
          <w:p w14:paraId="28C54AD4">
            <w:pPr>
              <w:numPr>
                <w:ilvl w:val="0"/>
                <w:numId w:val="28"/>
              </w:numPr>
              <w:snapToGrid w:val="0"/>
              <w:rPr>
                <w:rFonts w:ascii="宋体" w:hAnsi="宋体" w:cs="宋体"/>
                <w:color w:val="auto"/>
                <w:highlight w:val="none"/>
              </w:rPr>
            </w:pPr>
            <w:r>
              <w:rPr>
                <w:rFonts w:hint="eastAsia" w:ascii="宋体" w:hAnsi="宋体" w:cs="宋体"/>
                <w:color w:val="auto"/>
                <w:highlight w:val="none"/>
              </w:rPr>
              <w:t>冷却风扇的维护检查；</w:t>
            </w:r>
          </w:p>
          <w:p w14:paraId="0C8BE4F4">
            <w:pPr>
              <w:numPr>
                <w:ilvl w:val="0"/>
                <w:numId w:val="28"/>
              </w:numPr>
              <w:snapToGrid w:val="0"/>
              <w:rPr>
                <w:rFonts w:ascii="宋体" w:hAnsi="宋体" w:cs="宋体"/>
                <w:color w:val="auto"/>
                <w:highlight w:val="none"/>
              </w:rPr>
            </w:pPr>
            <w:r>
              <w:rPr>
                <w:rFonts w:hint="eastAsia" w:ascii="宋体" w:hAnsi="宋体" w:cs="宋体"/>
                <w:color w:val="auto"/>
                <w:highlight w:val="none"/>
              </w:rPr>
              <w:t>滤网的检查和清扫；</w:t>
            </w:r>
          </w:p>
          <w:p w14:paraId="10C984D2">
            <w:pPr>
              <w:numPr>
                <w:ilvl w:val="0"/>
                <w:numId w:val="28"/>
              </w:numPr>
              <w:snapToGrid w:val="0"/>
              <w:rPr>
                <w:rFonts w:ascii="宋体" w:hAnsi="宋体" w:cs="宋体"/>
                <w:color w:val="auto"/>
                <w:highlight w:val="none"/>
              </w:rPr>
            </w:pPr>
            <w:r>
              <w:rPr>
                <w:rFonts w:hint="eastAsia" w:ascii="宋体" w:hAnsi="宋体" w:cs="宋体"/>
                <w:color w:val="auto"/>
                <w:highlight w:val="none"/>
              </w:rPr>
              <w:t>功率单元（电容、电抗、TGBT、保险丝等）维修检查；</w:t>
            </w:r>
          </w:p>
          <w:p w14:paraId="7AF1FE69">
            <w:pPr>
              <w:numPr>
                <w:ilvl w:val="0"/>
                <w:numId w:val="28"/>
              </w:numPr>
              <w:snapToGrid w:val="0"/>
              <w:rPr>
                <w:rFonts w:ascii="宋体" w:hAnsi="宋体" w:cs="宋体"/>
                <w:color w:val="auto"/>
                <w:highlight w:val="none"/>
              </w:rPr>
            </w:pPr>
            <w:r>
              <w:rPr>
                <w:rFonts w:hint="eastAsia" w:ascii="宋体" w:hAnsi="宋体" w:cs="宋体"/>
                <w:color w:val="auto"/>
                <w:highlight w:val="none"/>
              </w:rPr>
              <w:t>配线的维护检查；</w:t>
            </w:r>
          </w:p>
        </w:tc>
      </w:tr>
      <w:tr w14:paraId="29D4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340C2E53">
            <w:pPr>
              <w:snapToGrid w:val="0"/>
              <w:rPr>
                <w:rFonts w:hint="eastAsia" w:ascii="宋体" w:hAnsi="宋体" w:eastAsia="宋体"/>
                <w:color w:val="auto"/>
                <w:highlight w:val="none"/>
                <w:lang w:val="en-US" w:eastAsia="zh-CN"/>
              </w:rPr>
            </w:pPr>
            <w:r>
              <w:rPr>
                <w:rFonts w:hint="eastAsia" w:ascii="宋体" w:hAnsi="宋体"/>
                <w:color w:val="auto"/>
                <w:highlight w:val="none"/>
              </w:rPr>
              <w:t>2</w:t>
            </w:r>
            <w:r>
              <w:rPr>
                <w:rFonts w:hint="eastAsia" w:ascii="宋体" w:hAnsi="宋体"/>
                <w:color w:val="auto"/>
                <w:highlight w:val="none"/>
                <w:lang w:val="en-US" w:eastAsia="zh-CN"/>
              </w:rPr>
              <w:t>6</w:t>
            </w:r>
          </w:p>
        </w:tc>
        <w:tc>
          <w:tcPr>
            <w:tcW w:w="1680" w:type="dxa"/>
            <w:noWrap w:val="0"/>
            <w:vAlign w:val="top"/>
          </w:tcPr>
          <w:p w14:paraId="5543DD7F">
            <w:pPr>
              <w:snapToGrid w:val="0"/>
              <w:rPr>
                <w:rFonts w:ascii="宋体" w:hAnsi="宋体" w:cs="宋体"/>
                <w:color w:val="auto"/>
                <w:highlight w:val="none"/>
              </w:rPr>
            </w:pPr>
            <w:r>
              <w:rPr>
                <w:rFonts w:hint="eastAsia" w:ascii="宋体" w:hAnsi="宋体" w:cs="宋体"/>
                <w:color w:val="auto"/>
                <w:highlight w:val="none"/>
              </w:rPr>
              <w:t>低压变频器</w:t>
            </w:r>
          </w:p>
        </w:tc>
        <w:tc>
          <w:tcPr>
            <w:tcW w:w="7518" w:type="dxa"/>
            <w:noWrap w:val="0"/>
            <w:vAlign w:val="top"/>
          </w:tcPr>
          <w:p w14:paraId="385E0986">
            <w:pPr>
              <w:numPr>
                <w:ilvl w:val="0"/>
                <w:numId w:val="29"/>
              </w:numPr>
              <w:snapToGrid w:val="0"/>
              <w:rPr>
                <w:rFonts w:ascii="宋体" w:hAnsi="宋体" w:cs="宋体"/>
                <w:color w:val="auto"/>
                <w:highlight w:val="none"/>
              </w:rPr>
            </w:pPr>
            <w:r>
              <w:rPr>
                <w:rFonts w:hint="eastAsia" w:ascii="宋体" w:hAnsi="宋体" w:cs="宋体"/>
                <w:color w:val="auto"/>
                <w:highlight w:val="none"/>
              </w:rPr>
              <w:t>消除运行中发现的缺陷及事故故障缺陷；</w:t>
            </w:r>
          </w:p>
          <w:p w14:paraId="2888C8CD">
            <w:pPr>
              <w:numPr>
                <w:ilvl w:val="0"/>
                <w:numId w:val="29"/>
              </w:numPr>
              <w:snapToGrid w:val="0"/>
              <w:rPr>
                <w:rFonts w:ascii="宋体" w:hAnsi="宋体" w:cs="宋体"/>
                <w:color w:val="auto"/>
                <w:highlight w:val="none"/>
              </w:rPr>
            </w:pPr>
            <w:r>
              <w:rPr>
                <w:rFonts w:hint="eastAsia" w:ascii="宋体" w:hAnsi="宋体" w:cs="宋体"/>
                <w:color w:val="auto"/>
                <w:highlight w:val="none"/>
              </w:rPr>
              <w:t>主电路、控制电路及柜内的清扫；</w:t>
            </w:r>
          </w:p>
          <w:p w14:paraId="27F6A673">
            <w:pPr>
              <w:numPr>
                <w:ilvl w:val="0"/>
                <w:numId w:val="29"/>
              </w:numPr>
              <w:snapToGrid w:val="0"/>
              <w:rPr>
                <w:rFonts w:ascii="宋体" w:hAnsi="宋体" w:cs="宋体"/>
                <w:color w:val="auto"/>
                <w:highlight w:val="none"/>
              </w:rPr>
            </w:pPr>
            <w:r>
              <w:rPr>
                <w:rFonts w:hint="eastAsia" w:ascii="宋体" w:hAnsi="宋体" w:cs="宋体"/>
                <w:color w:val="auto"/>
                <w:highlight w:val="none"/>
              </w:rPr>
              <w:t>冷却风扇的维护检查；</w:t>
            </w:r>
          </w:p>
          <w:p w14:paraId="6604A017">
            <w:pPr>
              <w:numPr>
                <w:ilvl w:val="0"/>
                <w:numId w:val="29"/>
              </w:numPr>
              <w:snapToGrid w:val="0"/>
              <w:rPr>
                <w:rFonts w:ascii="宋体" w:hAnsi="宋体" w:cs="宋体"/>
                <w:color w:val="auto"/>
                <w:highlight w:val="none"/>
              </w:rPr>
            </w:pPr>
            <w:r>
              <w:rPr>
                <w:rFonts w:hint="eastAsia" w:ascii="宋体" w:hAnsi="宋体" w:cs="宋体"/>
                <w:color w:val="auto"/>
                <w:highlight w:val="none"/>
              </w:rPr>
              <w:t>电容、电抗、TGBT、保险丝等维护检查；</w:t>
            </w:r>
          </w:p>
          <w:p w14:paraId="5D87F248">
            <w:pPr>
              <w:numPr>
                <w:ilvl w:val="0"/>
                <w:numId w:val="29"/>
              </w:numPr>
              <w:snapToGrid w:val="0"/>
              <w:rPr>
                <w:rFonts w:ascii="宋体" w:hAnsi="宋体" w:cs="宋体"/>
                <w:color w:val="auto"/>
                <w:highlight w:val="none"/>
              </w:rPr>
            </w:pPr>
            <w:r>
              <w:rPr>
                <w:rFonts w:hint="eastAsia" w:ascii="宋体" w:hAnsi="宋体" w:cs="宋体"/>
                <w:color w:val="auto"/>
                <w:highlight w:val="none"/>
              </w:rPr>
              <w:t>配线的维护检查；</w:t>
            </w:r>
          </w:p>
        </w:tc>
      </w:tr>
      <w:tr w14:paraId="45CC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49AE791A">
            <w:pPr>
              <w:snapToGrid w:val="0"/>
              <w:rPr>
                <w:rFonts w:hint="eastAsia" w:ascii="宋体" w:hAnsi="宋体" w:eastAsia="宋体"/>
                <w:color w:val="auto"/>
                <w:highlight w:val="none"/>
                <w:lang w:val="en-US" w:eastAsia="zh-CN"/>
              </w:rPr>
            </w:pPr>
            <w:r>
              <w:rPr>
                <w:rFonts w:hint="eastAsia" w:ascii="宋体" w:hAnsi="宋体"/>
                <w:color w:val="auto"/>
                <w:highlight w:val="none"/>
              </w:rPr>
              <w:t>2</w:t>
            </w:r>
            <w:r>
              <w:rPr>
                <w:rFonts w:hint="eastAsia" w:ascii="宋体" w:hAnsi="宋体"/>
                <w:color w:val="auto"/>
                <w:highlight w:val="none"/>
                <w:lang w:val="en-US" w:eastAsia="zh-CN"/>
              </w:rPr>
              <w:t>7</w:t>
            </w:r>
          </w:p>
        </w:tc>
        <w:tc>
          <w:tcPr>
            <w:tcW w:w="1680" w:type="dxa"/>
            <w:noWrap w:val="0"/>
            <w:vAlign w:val="top"/>
          </w:tcPr>
          <w:p w14:paraId="4884EE06">
            <w:pPr>
              <w:snapToGrid w:val="0"/>
              <w:rPr>
                <w:rFonts w:ascii="宋体" w:hAnsi="宋体" w:cs="宋体"/>
                <w:color w:val="auto"/>
                <w:highlight w:val="none"/>
              </w:rPr>
            </w:pPr>
            <w:r>
              <w:rPr>
                <w:rFonts w:hint="eastAsia" w:ascii="宋体" w:hAnsi="宋体" w:cs="宋体"/>
                <w:color w:val="auto"/>
                <w:highlight w:val="none"/>
              </w:rPr>
              <w:t>各专用盘、配电箱</w:t>
            </w:r>
          </w:p>
        </w:tc>
        <w:tc>
          <w:tcPr>
            <w:tcW w:w="7518" w:type="dxa"/>
            <w:noWrap w:val="0"/>
            <w:vAlign w:val="top"/>
          </w:tcPr>
          <w:p w14:paraId="2156EEC4">
            <w:pPr>
              <w:numPr>
                <w:ilvl w:val="0"/>
                <w:numId w:val="30"/>
              </w:numPr>
              <w:snapToGrid w:val="0"/>
              <w:rPr>
                <w:rFonts w:ascii="宋体" w:hAnsi="宋体" w:cs="宋体"/>
                <w:color w:val="auto"/>
                <w:highlight w:val="none"/>
              </w:rPr>
            </w:pPr>
            <w:r>
              <w:rPr>
                <w:rFonts w:hint="eastAsia" w:ascii="宋体" w:hAnsi="宋体" w:cs="宋体"/>
                <w:color w:val="auto"/>
                <w:highlight w:val="none"/>
              </w:rPr>
              <w:t>消除运行中发现的缺陷及事故故障缺陷；</w:t>
            </w:r>
          </w:p>
          <w:p w14:paraId="6BCE7975">
            <w:pPr>
              <w:numPr>
                <w:ilvl w:val="0"/>
                <w:numId w:val="30"/>
              </w:numPr>
              <w:snapToGrid w:val="0"/>
              <w:rPr>
                <w:rFonts w:ascii="宋体" w:hAnsi="宋体" w:cs="宋体"/>
                <w:color w:val="auto"/>
                <w:highlight w:val="none"/>
              </w:rPr>
            </w:pPr>
            <w:r>
              <w:rPr>
                <w:rFonts w:hint="eastAsia" w:ascii="宋体" w:hAnsi="宋体" w:cs="宋体"/>
                <w:color w:val="auto"/>
                <w:highlight w:val="none"/>
              </w:rPr>
              <w:t>开关主触头检查、维护；</w:t>
            </w:r>
          </w:p>
          <w:p w14:paraId="31149EED">
            <w:pPr>
              <w:numPr>
                <w:ilvl w:val="0"/>
                <w:numId w:val="30"/>
              </w:numPr>
              <w:snapToGrid w:val="0"/>
              <w:rPr>
                <w:rFonts w:ascii="宋体" w:hAnsi="宋体" w:cs="宋体"/>
                <w:color w:val="auto"/>
                <w:highlight w:val="none"/>
              </w:rPr>
            </w:pPr>
            <w:r>
              <w:rPr>
                <w:rFonts w:hint="eastAsia" w:ascii="宋体" w:hAnsi="宋体" w:cs="宋体"/>
                <w:color w:val="auto"/>
                <w:highlight w:val="none"/>
              </w:rPr>
              <w:t>柜内接触器的检查维护；</w:t>
            </w:r>
          </w:p>
          <w:p w14:paraId="2CDD531C">
            <w:pPr>
              <w:numPr>
                <w:ilvl w:val="0"/>
                <w:numId w:val="30"/>
              </w:numPr>
              <w:snapToGrid w:val="0"/>
              <w:rPr>
                <w:rFonts w:ascii="宋体" w:hAnsi="宋体" w:cs="宋体"/>
                <w:color w:val="auto"/>
                <w:highlight w:val="none"/>
              </w:rPr>
            </w:pPr>
            <w:r>
              <w:rPr>
                <w:rFonts w:hint="eastAsia" w:ascii="宋体" w:hAnsi="宋体" w:cs="宋体"/>
                <w:color w:val="auto"/>
                <w:highlight w:val="none"/>
              </w:rPr>
              <w:t>热继电器的核对校验；</w:t>
            </w:r>
          </w:p>
          <w:p w14:paraId="2B1C4DFB">
            <w:pPr>
              <w:numPr>
                <w:ilvl w:val="0"/>
                <w:numId w:val="30"/>
              </w:numPr>
              <w:snapToGrid w:val="0"/>
              <w:rPr>
                <w:rFonts w:ascii="宋体" w:hAnsi="宋体" w:cs="宋体"/>
                <w:color w:val="auto"/>
                <w:highlight w:val="none"/>
              </w:rPr>
            </w:pPr>
            <w:r>
              <w:rPr>
                <w:rFonts w:hint="eastAsia" w:ascii="宋体" w:hAnsi="宋体" w:cs="宋体"/>
                <w:color w:val="auto"/>
                <w:highlight w:val="none"/>
              </w:rPr>
              <w:t>各连接件检查，有无发热现象；</w:t>
            </w:r>
          </w:p>
          <w:p w14:paraId="5A5FD446">
            <w:pPr>
              <w:numPr>
                <w:ilvl w:val="0"/>
                <w:numId w:val="30"/>
              </w:numPr>
              <w:snapToGrid w:val="0"/>
              <w:rPr>
                <w:rFonts w:ascii="宋体" w:hAnsi="宋体" w:cs="宋体"/>
                <w:color w:val="auto"/>
                <w:highlight w:val="none"/>
              </w:rPr>
            </w:pPr>
            <w:r>
              <w:rPr>
                <w:rFonts w:hint="eastAsia" w:ascii="宋体" w:hAnsi="宋体" w:cs="宋体"/>
                <w:color w:val="auto"/>
                <w:highlight w:val="none"/>
              </w:rPr>
              <w:t>二次回路的检查维护；</w:t>
            </w:r>
          </w:p>
          <w:p w14:paraId="21B13A49">
            <w:pPr>
              <w:numPr>
                <w:ilvl w:val="0"/>
                <w:numId w:val="30"/>
              </w:numPr>
              <w:snapToGrid w:val="0"/>
              <w:rPr>
                <w:rFonts w:ascii="宋体" w:hAnsi="宋体" w:cs="宋体"/>
                <w:color w:val="auto"/>
                <w:highlight w:val="none"/>
              </w:rPr>
            </w:pPr>
            <w:r>
              <w:rPr>
                <w:rFonts w:hint="eastAsia" w:ascii="宋体" w:hAnsi="宋体" w:cs="宋体"/>
                <w:color w:val="auto"/>
                <w:highlight w:val="none"/>
              </w:rPr>
              <w:t>电压、电流互感器检查维护；</w:t>
            </w:r>
          </w:p>
          <w:p w14:paraId="04032DBE">
            <w:pPr>
              <w:numPr>
                <w:ilvl w:val="0"/>
                <w:numId w:val="30"/>
              </w:numPr>
              <w:snapToGrid w:val="0"/>
              <w:rPr>
                <w:rFonts w:ascii="宋体" w:hAnsi="宋体" w:cs="宋体"/>
                <w:color w:val="auto"/>
                <w:highlight w:val="none"/>
              </w:rPr>
            </w:pPr>
            <w:r>
              <w:rPr>
                <w:rFonts w:hint="eastAsia" w:ascii="宋体" w:hAnsi="宋体" w:cs="宋体"/>
                <w:color w:val="auto"/>
                <w:highlight w:val="none"/>
              </w:rPr>
              <w:t>仪表及仪表回路检查；</w:t>
            </w:r>
          </w:p>
          <w:p w14:paraId="0D73DA72">
            <w:pPr>
              <w:numPr>
                <w:ilvl w:val="0"/>
                <w:numId w:val="30"/>
              </w:numPr>
              <w:snapToGrid w:val="0"/>
              <w:rPr>
                <w:rFonts w:ascii="宋体" w:hAnsi="宋体" w:cs="宋体"/>
                <w:color w:val="auto"/>
                <w:highlight w:val="none"/>
              </w:rPr>
            </w:pPr>
            <w:r>
              <w:rPr>
                <w:rFonts w:hint="eastAsia" w:ascii="宋体" w:hAnsi="宋体" w:cs="宋体"/>
                <w:color w:val="auto"/>
                <w:highlight w:val="none"/>
              </w:rPr>
              <w:t>柜内灰尘清扫；</w:t>
            </w:r>
          </w:p>
        </w:tc>
      </w:tr>
      <w:tr w14:paraId="22E6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105EDEA5">
            <w:pPr>
              <w:snapToGrid w:val="0"/>
              <w:rPr>
                <w:rFonts w:hint="eastAsia" w:ascii="宋体" w:hAnsi="宋体" w:eastAsia="宋体"/>
                <w:color w:val="auto"/>
                <w:highlight w:val="none"/>
                <w:lang w:val="en-US" w:eastAsia="zh-CN"/>
              </w:rPr>
            </w:pPr>
            <w:r>
              <w:rPr>
                <w:rFonts w:hint="eastAsia" w:ascii="宋体" w:hAnsi="宋体"/>
                <w:color w:val="auto"/>
                <w:highlight w:val="none"/>
              </w:rPr>
              <w:t>2</w:t>
            </w:r>
            <w:r>
              <w:rPr>
                <w:rFonts w:hint="eastAsia" w:ascii="宋体" w:hAnsi="宋体"/>
                <w:color w:val="auto"/>
                <w:highlight w:val="none"/>
                <w:lang w:val="en-US" w:eastAsia="zh-CN"/>
              </w:rPr>
              <w:t>8</w:t>
            </w:r>
          </w:p>
        </w:tc>
        <w:tc>
          <w:tcPr>
            <w:tcW w:w="1680" w:type="dxa"/>
            <w:noWrap w:val="0"/>
            <w:vAlign w:val="top"/>
          </w:tcPr>
          <w:p w14:paraId="09ED5A88">
            <w:pPr>
              <w:snapToGrid w:val="0"/>
              <w:rPr>
                <w:rFonts w:ascii="宋体" w:hAnsi="宋体" w:cs="宋体"/>
                <w:color w:val="auto"/>
                <w:highlight w:val="none"/>
              </w:rPr>
            </w:pPr>
            <w:r>
              <w:rPr>
                <w:rFonts w:hint="eastAsia" w:ascii="宋体" w:hAnsi="宋体" w:cs="宋体"/>
                <w:color w:val="auto"/>
                <w:highlight w:val="none"/>
              </w:rPr>
              <w:t>直流系统（含直流屏、UPS、EPS系统）</w:t>
            </w:r>
          </w:p>
        </w:tc>
        <w:tc>
          <w:tcPr>
            <w:tcW w:w="7518" w:type="dxa"/>
            <w:noWrap w:val="0"/>
            <w:vAlign w:val="top"/>
          </w:tcPr>
          <w:p w14:paraId="12063912">
            <w:pPr>
              <w:numPr>
                <w:ilvl w:val="0"/>
                <w:numId w:val="31"/>
              </w:numPr>
              <w:snapToGrid w:val="0"/>
              <w:rPr>
                <w:rFonts w:ascii="宋体" w:hAnsi="宋体" w:cs="宋体"/>
                <w:color w:val="auto"/>
                <w:highlight w:val="none"/>
              </w:rPr>
            </w:pPr>
            <w:r>
              <w:rPr>
                <w:rFonts w:hint="eastAsia" w:ascii="宋体" w:hAnsi="宋体" w:cs="宋体"/>
                <w:color w:val="auto"/>
                <w:highlight w:val="none"/>
              </w:rPr>
              <w:t>消除运行中发现的缺陷及事故故障缺陷</w:t>
            </w:r>
          </w:p>
          <w:p w14:paraId="5701E3AD">
            <w:pPr>
              <w:numPr>
                <w:ilvl w:val="0"/>
                <w:numId w:val="31"/>
              </w:numPr>
              <w:snapToGrid w:val="0"/>
              <w:rPr>
                <w:rFonts w:ascii="宋体" w:hAnsi="宋体" w:cs="宋体"/>
                <w:color w:val="auto"/>
                <w:highlight w:val="none"/>
              </w:rPr>
            </w:pPr>
            <w:r>
              <w:rPr>
                <w:rFonts w:hint="eastAsia" w:ascii="宋体" w:hAnsi="宋体" w:cs="宋体"/>
                <w:color w:val="auto"/>
                <w:highlight w:val="none"/>
              </w:rPr>
              <w:t>直流系统绝缘检查；</w:t>
            </w:r>
          </w:p>
          <w:p w14:paraId="7B2DA07D">
            <w:pPr>
              <w:numPr>
                <w:ilvl w:val="0"/>
                <w:numId w:val="31"/>
              </w:numPr>
              <w:snapToGrid w:val="0"/>
              <w:rPr>
                <w:rFonts w:ascii="宋体" w:hAnsi="宋体" w:cs="宋体"/>
                <w:color w:val="auto"/>
                <w:highlight w:val="none"/>
              </w:rPr>
            </w:pPr>
            <w:r>
              <w:rPr>
                <w:rFonts w:hint="eastAsia" w:ascii="宋体" w:hAnsi="宋体" w:cs="宋体"/>
                <w:color w:val="auto"/>
                <w:highlight w:val="none"/>
              </w:rPr>
              <w:t>蓄电池的维护、保养；</w:t>
            </w:r>
          </w:p>
          <w:p w14:paraId="6E6D279C">
            <w:pPr>
              <w:numPr>
                <w:ilvl w:val="0"/>
                <w:numId w:val="31"/>
              </w:numPr>
              <w:snapToGrid w:val="0"/>
              <w:rPr>
                <w:rFonts w:ascii="宋体" w:hAnsi="宋体" w:cs="宋体"/>
                <w:color w:val="auto"/>
                <w:highlight w:val="none"/>
              </w:rPr>
            </w:pPr>
            <w:r>
              <w:rPr>
                <w:rFonts w:hint="eastAsia" w:ascii="宋体" w:hAnsi="宋体" w:cs="宋体"/>
                <w:color w:val="auto"/>
                <w:highlight w:val="none"/>
              </w:rPr>
              <w:t>各连接线的检查，是否牢固；</w:t>
            </w:r>
          </w:p>
          <w:p w14:paraId="06B7BE8E">
            <w:pPr>
              <w:numPr>
                <w:ilvl w:val="0"/>
                <w:numId w:val="31"/>
              </w:numPr>
              <w:snapToGrid w:val="0"/>
              <w:rPr>
                <w:rFonts w:ascii="宋体" w:hAnsi="宋体" w:cs="宋体"/>
                <w:color w:val="auto"/>
                <w:highlight w:val="none"/>
              </w:rPr>
            </w:pPr>
            <w:r>
              <w:rPr>
                <w:rFonts w:hint="eastAsia" w:ascii="宋体" w:hAnsi="宋体" w:cs="宋体"/>
                <w:color w:val="auto"/>
                <w:highlight w:val="none"/>
              </w:rPr>
              <w:t>仪表及仪表回路检查；</w:t>
            </w:r>
          </w:p>
          <w:p w14:paraId="091A9696">
            <w:pPr>
              <w:numPr>
                <w:ilvl w:val="0"/>
                <w:numId w:val="31"/>
              </w:numPr>
              <w:snapToGrid w:val="0"/>
              <w:rPr>
                <w:rFonts w:ascii="宋体" w:hAnsi="宋体" w:cs="宋体"/>
                <w:color w:val="auto"/>
                <w:highlight w:val="none"/>
              </w:rPr>
            </w:pPr>
            <w:r>
              <w:rPr>
                <w:rFonts w:hint="eastAsia" w:ascii="宋体" w:hAnsi="宋体" w:cs="宋体"/>
                <w:color w:val="auto"/>
                <w:highlight w:val="none"/>
              </w:rPr>
              <w:t>柜内灰尘清扫</w:t>
            </w:r>
          </w:p>
        </w:tc>
      </w:tr>
      <w:tr w14:paraId="77C9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4281A2AF">
            <w:pPr>
              <w:snapToGrid w:val="0"/>
              <w:rPr>
                <w:rFonts w:hint="eastAsia" w:ascii="宋体" w:hAnsi="宋体" w:eastAsia="宋体"/>
                <w:color w:val="auto"/>
                <w:highlight w:val="none"/>
                <w:lang w:val="en-US" w:eastAsia="zh-CN"/>
              </w:rPr>
            </w:pPr>
            <w:r>
              <w:rPr>
                <w:rFonts w:hint="eastAsia" w:ascii="宋体" w:hAnsi="宋体"/>
                <w:color w:val="auto"/>
                <w:highlight w:val="none"/>
                <w:lang w:val="en-US" w:eastAsia="zh-CN"/>
              </w:rPr>
              <w:t>29</w:t>
            </w:r>
          </w:p>
        </w:tc>
        <w:tc>
          <w:tcPr>
            <w:tcW w:w="1680" w:type="dxa"/>
            <w:noWrap w:val="0"/>
            <w:vAlign w:val="top"/>
          </w:tcPr>
          <w:p w14:paraId="03E1E558">
            <w:pPr>
              <w:snapToGrid w:val="0"/>
              <w:rPr>
                <w:rFonts w:ascii="宋体" w:hAnsi="宋体" w:cs="宋体"/>
                <w:color w:val="auto"/>
                <w:highlight w:val="none"/>
              </w:rPr>
            </w:pPr>
            <w:r>
              <w:rPr>
                <w:rFonts w:hint="eastAsia" w:ascii="宋体" w:hAnsi="宋体" w:cs="宋体"/>
                <w:color w:val="auto"/>
                <w:highlight w:val="none"/>
              </w:rPr>
              <w:t>机柜间</w:t>
            </w:r>
          </w:p>
        </w:tc>
        <w:tc>
          <w:tcPr>
            <w:tcW w:w="7518" w:type="dxa"/>
            <w:noWrap w:val="0"/>
            <w:vAlign w:val="top"/>
          </w:tcPr>
          <w:p w14:paraId="3D53FF2D">
            <w:pPr>
              <w:numPr>
                <w:ilvl w:val="0"/>
                <w:numId w:val="32"/>
              </w:numPr>
              <w:snapToGrid w:val="0"/>
              <w:rPr>
                <w:rFonts w:ascii="宋体" w:hAnsi="宋体" w:cs="宋体"/>
                <w:color w:val="auto"/>
                <w:highlight w:val="none"/>
              </w:rPr>
            </w:pPr>
            <w:r>
              <w:rPr>
                <w:rFonts w:hint="eastAsia" w:ascii="宋体" w:hAnsi="宋体" w:cs="宋体"/>
                <w:color w:val="auto"/>
                <w:highlight w:val="none"/>
              </w:rPr>
              <w:t>消除运行中发现的缺陷及事故故障缺陷；</w:t>
            </w:r>
          </w:p>
          <w:p w14:paraId="26B22FFD">
            <w:pPr>
              <w:numPr>
                <w:ilvl w:val="0"/>
                <w:numId w:val="32"/>
              </w:numPr>
              <w:snapToGrid w:val="0"/>
              <w:rPr>
                <w:rFonts w:ascii="宋体" w:hAnsi="宋体" w:cs="宋体"/>
                <w:color w:val="auto"/>
                <w:highlight w:val="none"/>
              </w:rPr>
            </w:pPr>
            <w:r>
              <w:rPr>
                <w:rFonts w:hint="eastAsia" w:ascii="宋体" w:hAnsi="宋体" w:cs="宋体"/>
                <w:color w:val="auto"/>
                <w:highlight w:val="none"/>
              </w:rPr>
              <w:t>各连接件检查；</w:t>
            </w:r>
          </w:p>
          <w:p w14:paraId="6F0C66D0">
            <w:pPr>
              <w:numPr>
                <w:ilvl w:val="0"/>
                <w:numId w:val="32"/>
              </w:numPr>
              <w:snapToGrid w:val="0"/>
              <w:rPr>
                <w:rFonts w:ascii="宋体" w:hAnsi="宋体" w:cs="宋体"/>
                <w:color w:val="auto"/>
                <w:highlight w:val="none"/>
              </w:rPr>
            </w:pPr>
            <w:r>
              <w:rPr>
                <w:rFonts w:hint="eastAsia" w:ascii="宋体" w:hAnsi="宋体" w:cs="宋体"/>
                <w:color w:val="auto"/>
                <w:highlight w:val="none"/>
              </w:rPr>
              <w:t>二次回路的检查；</w:t>
            </w:r>
          </w:p>
          <w:p w14:paraId="1ADD5C96">
            <w:pPr>
              <w:numPr>
                <w:ilvl w:val="0"/>
                <w:numId w:val="32"/>
              </w:numPr>
              <w:snapToGrid w:val="0"/>
              <w:rPr>
                <w:rFonts w:ascii="宋体" w:hAnsi="宋体" w:cs="宋体"/>
                <w:color w:val="auto"/>
                <w:highlight w:val="none"/>
              </w:rPr>
            </w:pPr>
            <w:r>
              <w:rPr>
                <w:rFonts w:hint="eastAsia" w:ascii="宋体" w:hAnsi="宋体" w:cs="宋体"/>
                <w:color w:val="auto"/>
                <w:highlight w:val="none"/>
              </w:rPr>
              <w:t>仪表及仪表回路检查；</w:t>
            </w:r>
          </w:p>
          <w:p w14:paraId="3E5E7B84">
            <w:pPr>
              <w:numPr>
                <w:ilvl w:val="0"/>
                <w:numId w:val="32"/>
              </w:numPr>
              <w:snapToGrid w:val="0"/>
              <w:rPr>
                <w:rFonts w:ascii="宋体" w:hAnsi="宋体" w:cs="宋体"/>
                <w:color w:val="auto"/>
                <w:highlight w:val="none"/>
              </w:rPr>
            </w:pPr>
            <w:r>
              <w:rPr>
                <w:rFonts w:hint="eastAsia" w:ascii="宋体" w:hAnsi="宋体" w:cs="宋体"/>
                <w:color w:val="auto"/>
                <w:highlight w:val="none"/>
              </w:rPr>
              <w:t>柜内灰尘清扫；</w:t>
            </w:r>
          </w:p>
        </w:tc>
      </w:tr>
      <w:tr w14:paraId="2259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53C21387">
            <w:pPr>
              <w:snapToGrid w:val="0"/>
              <w:rPr>
                <w:rFonts w:hint="default" w:ascii="宋体" w:hAnsi="宋体" w:eastAsia="宋体"/>
                <w:color w:val="auto"/>
                <w:highlight w:val="none"/>
                <w:lang w:val="en-US" w:eastAsia="zh-CN"/>
              </w:rPr>
            </w:pPr>
            <w:r>
              <w:rPr>
                <w:rFonts w:hint="eastAsia" w:ascii="宋体" w:hAnsi="宋体"/>
                <w:color w:val="auto"/>
                <w:highlight w:val="none"/>
                <w:lang w:val="en-US" w:eastAsia="zh-CN"/>
              </w:rPr>
              <w:t>30</w:t>
            </w:r>
          </w:p>
        </w:tc>
        <w:tc>
          <w:tcPr>
            <w:tcW w:w="1680" w:type="dxa"/>
            <w:noWrap w:val="0"/>
            <w:vAlign w:val="top"/>
          </w:tcPr>
          <w:p w14:paraId="44822880">
            <w:pPr>
              <w:snapToGrid w:val="0"/>
              <w:rPr>
                <w:rFonts w:ascii="宋体" w:hAnsi="宋体" w:cs="宋体"/>
                <w:color w:val="auto"/>
                <w:highlight w:val="none"/>
              </w:rPr>
            </w:pPr>
            <w:r>
              <w:rPr>
                <w:rFonts w:hint="eastAsia" w:ascii="宋体" w:hAnsi="宋体" w:cs="宋体"/>
                <w:color w:val="auto"/>
                <w:highlight w:val="none"/>
              </w:rPr>
              <w:t>全厂照明、空调和通风系统</w:t>
            </w:r>
          </w:p>
        </w:tc>
        <w:tc>
          <w:tcPr>
            <w:tcW w:w="7518" w:type="dxa"/>
            <w:noWrap w:val="0"/>
            <w:vAlign w:val="top"/>
          </w:tcPr>
          <w:p w14:paraId="18BB541A">
            <w:pPr>
              <w:numPr>
                <w:ilvl w:val="0"/>
                <w:numId w:val="33"/>
              </w:numPr>
              <w:snapToGrid w:val="0"/>
              <w:rPr>
                <w:rFonts w:ascii="宋体" w:hAnsi="宋体" w:cs="宋体"/>
                <w:color w:val="auto"/>
                <w:highlight w:val="none"/>
              </w:rPr>
            </w:pPr>
            <w:r>
              <w:rPr>
                <w:rFonts w:hint="eastAsia" w:ascii="宋体" w:hAnsi="宋体" w:cs="宋体"/>
                <w:color w:val="auto"/>
                <w:highlight w:val="none"/>
              </w:rPr>
              <w:t>全厂照明系统及其附属系统（包含电缆、配电箱、开关、插座、灯具）的维护、更换及维修；</w:t>
            </w:r>
          </w:p>
          <w:p w14:paraId="024A8909">
            <w:pPr>
              <w:numPr>
                <w:ilvl w:val="0"/>
                <w:numId w:val="33"/>
              </w:numPr>
              <w:snapToGrid w:val="0"/>
              <w:rPr>
                <w:rFonts w:ascii="宋体" w:hAnsi="宋体" w:cs="宋体"/>
                <w:color w:val="auto"/>
                <w:highlight w:val="none"/>
              </w:rPr>
            </w:pPr>
            <w:r>
              <w:rPr>
                <w:rFonts w:hint="eastAsia" w:ascii="宋体" w:hAnsi="宋体" w:cs="宋体"/>
                <w:color w:val="auto"/>
                <w:highlight w:val="none"/>
              </w:rPr>
              <w:t>全厂空调和通风系统的保养、清洗等；</w:t>
            </w:r>
          </w:p>
        </w:tc>
      </w:tr>
      <w:tr w14:paraId="4DD1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top"/>
          </w:tcPr>
          <w:p w14:paraId="62C804E9">
            <w:pPr>
              <w:snapToGrid w:val="0"/>
              <w:jc w:val="left"/>
              <w:rPr>
                <w:rFonts w:hint="default" w:ascii="宋体" w:hAnsi="宋体" w:eastAsia="宋体"/>
                <w:color w:val="auto"/>
                <w:highlight w:val="none"/>
                <w:lang w:val="en-US" w:eastAsia="zh-CN"/>
              </w:rPr>
            </w:pPr>
            <w:r>
              <w:rPr>
                <w:rFonts w:hint="eastAsia" w:ascii="宋体" w:hAnsi="宋体"/>
                <w:color w:val="auto"/>
                <w:highlight w:val="none"/>
                <w:lang w:val="en-US" w:eastAsia="zh-CN"/>
              </w:rPr>
              <w:t>31</w:t>
            </w:r>
          </w:p>
        </w:tc>
        <w:tc>
          <w:tcPr>
            <w:tcW w:w="1680" w:type="dxa"/>
            <w:noWrap w:val="0"/>
            <w:vAlign w:val="top"/>
          </w:tcPr>
          <w:p w14:paraId="1863147B">
            <w:pPr>
              <w:snapToGrid w:val="0"/>
              <w:rPr>
                <w:rFonts w:ascii="宋体" w:hAnsi="宋体" w:cs="宋体"/>
                <w:color w:val="auto"/>
                <w:highlight w:val="none"/>
              </w:rPr>
            </w:pPr>
            <w:r>
              <w:rPr>
                <w:rFonts w:hint="eastAsia" w:ascii="宋体" w:hAnsi="宋体" w:cs="宋体"/>
                <w:color w:val="auto"/>
                <w:highlight w:val="none"/>
              </w:rPr>
              <w:t>热工校验、检查、维修</w:t>
            </w:r>
          </w:p>
        </w:tc>
        <w:tc>
          <w:tcPr>
            <w:tcW w:w="7518" w:type="dxa"/>
            <w:noWrap w:val="0"/>
            <w:vAlign w:val="top"/>
          </w:tcPr>
          <w:p w14:paraId="7437E1F3">
            <w:pPr>
              <w:numPr>
                <w:ilvl w:val="0"/>
                <w:numId w:val="34"/>
              </w:numPr>
              <w:snapToGrid w:val="0"/>
              <w:jc w:val="left"/>
              <w:rPr>
                <w:rFonts w:ascii="宋体" w:hAnsi="宋体" w:cs="宋体"/>
                <w:color w:val="auto"/>
                <w:highlight w:val="none"/>
              </w:rPr>
            </w:pPr>
            <w:r>
              <w:rPr>
                <w:rFonts w:hint="eastAsia" w:ascii="宋体" w:hAnsi="宋体" w:cs="宋体"/>
                <w:color w:val="auto"/>
                <w:highlight w:val="none"/>
              </w:rPr>
              <w:t>热电偶、热电阻、料位计、流量计、水位计、调节阀、电动阀门、电子皮带秤、特殊仪表装置、压力表、温度计、差压变送器、转速表、指示表等校验、维修、更换；</w:t>
            </w:r>
          </w:p>
          <w:p w14:paraId="33F0747A">
            <w:pPr>
              <w:numPr>
                <w:ilvl w:val="0"/>
                <w:numId w:val="34"/>
              </w:numPr>
              <w:snapToGrid w:val="0"/>
              <w:jc w:val="left"/>
              <w:rPr>
                <w:rFonts w:ascii="宋体" w:hAnsi="宋体" w:cs="宋体"/>
                <w:color w:val="auto"/>
                <w:highlight w:val="none"/>
              </w:rPr>
            </w:pPr>
            <w:r>
              <w:rPr>
                <w:rFonts w:hint="eastAsia" w:ascii="宋体" w:hAnsi="宋体" w:cs="宋体"/>
                <w:color w:val="auto"/>
                <w:highlight w:val="none"/>
              </w:rPr>
              <w:t>热控电缆、补偿线绝缘、承压部件严密性等检查；</w:t>
            </w:r>
          </w:p>
          <w:p w14:paraId="29601A44">
            <w:pPr>
              <w:pStyle w:val="800"/>
              <w:numPr>
                <w:ilvl w:val="0"/>
                <w:numId w:val="34"/>
              </w:numPr>
              <w:snapToGrid w:val="0"/>
              <w:ind w:firstLineChars="0"/>
              <w:jc w:val="left"/>
              <w:rPr>
                <w:rFonts w:ascii="宋体" w:hAnsi="宋体" w:cs="宋体"/>
                <w:color w:val="auto"/>
                <w:highlight w:val="none"/>
              </w:rPr>
            </w:pPr>
            <w:r>
              <w:rPr>
                <w:rFonts w:hint="eastAsia" w:ascii="宋体" w:hAnsi="宋体" w:cs="宋体"/>
                <w:color w:val="auto"/>
                <w:highlight w:val="none"/>
              </w:rPr>
              <w:t>大小机轴系传感器、前置放大器等检查校验与系统传动；</w:t>
            </w:r>
          </w:p>
          <w:p w14:paraId="15BC8BF0">
            <w:pPr>
              <w:numPr>
                <w:ilvl w:val="0"/>
                <w:numId w:val="34"/>
              </w:numPr>
              <w:snapToGrid w:val="0"/>
              <w:jc w:val="left"/>
              <w:rPr>
                <w:rFonts w:ascii="宋体" w:hAnsi="宋体" w:cs="宋体"/>
                <w:color w:val="auto"/>
                <w:highlight w:val="none"/>
              </w:rPr>
            </w:pPr>
            <w:r>
              <w:rPr>
                <w:rFonts w:hint="eastAsia" w:ascii="宋体" w:hAnsi="宋体" w:cs="宋体"/>
                <w:color w:val="auto"/>
                <w:highlight w:val="none"/>
              </w:rPr>
              <w:t>程控系统程序、DCS系统、DEH系统、PLC系统等校验、参数整定；</w:t>
            </w:r>
          </w:p>
          <w:p w14:paraId="76B8ADCB">
            <w:pPr>
              <w:pStyle w:val="800"/>
              <w:numPr>
                <w:ilvl w:val="0"/>
                <w:numId w:val="34"/>
              </w:numPr>
              <w:snapToGrid w:val="0"/>
              <w:ind w:firstLineChars="0"/>
              <w:jc w:val="left"/>
              <w:rPr>
                <w:rFonts w:ascii="宋体" w:hAnsi="宋体" w:cs="宋体"/>
                <w:color w:val="auto"/>
                <w:highlight w:val="none"/>
              </w:rPr>
            </w:pPr>
            <w:r>
              <w:rPr>
                <w:rFonts w:hint="eastAsia" w:ascii="宋体" w:hAnsi="宋体" w:cs="宋体"/>
                <w:color w:val="auto"/>
                <w:highlight w:val="none"/>
              </w:rPr>
              <w:t>所有调节器系统静态试验，参数整定、检查；</w:t>
            </w:r>
          </w:p>
          <w:p w14:paraId="01054DEE">
            <w:pPr>
              <w:numPr>
                <w:ilvl w:val="0"/>
                <w:numId w:val="34"/>
              </w:numPr>
              <w:snapToGrid w:val="0"/>
              <w:jc w:val="left"/>
              <w:rPr>
                <w:rFonts w:ascii="宋体" w:hAnsi="宋体" w:cs="宋体"/>
                <w:color w:val="auto"/>
                <w:highlight w:val="none"/>
              </w:rPr>
            </w:pPr>
            <w:r>
              <w:rPr>
                <w:rFonts w:hint="eastAsia" w:ascii="宋体" w:hAnsi="宋体" w:cs="宋体"/>
                <w:color w:val="auto"/>
                <w:highlight w:val="none"/>
              </w:rPr>
              <w:t>所有设备控制联锁的联动试验；</w:t>
            </w:r>
          </w:p>
          <w:p w14:paraId="5DA27D8A">
            <w:pPr>
              <w:numPr>
                <w:ilvl w:val="0"/>
                <w:numId w:val="34"/>
              </w:numPr>
              <w:snapToGrid w:val="0"/>
              <w:jc w:val="left"/>
              <w:rPr>
                <w:rFonts w:ascii="宋体" w:hAnsi="宋体" w:cs="宋体"/>
                <w:color w:val="auto"/>
                <w:highlight w:val="none"/>
              </w:rPr>
            </w:pPr>
            <w:r>
              <w:rPr>
                <w:rFonts w:hint="eastAsia" w:ascii="宋体" w:hAnsi="宋体" w:cs="宋体"/>
                <w:color w:val="auto"/>
                <w:highlight w:val="none"/>
              </w:rPr>
              <w:t>所有热控仪表设备卫生清扫。</w:t>
            </w:r>
          </w:p>
        </w:tc>
      </w:tr>
    </w:tbl>
    <w:p w14:paraId="7215CE11">
      <w:pPr>
        <w:pStyle w:val="6"/>
        <w:adjustRightInd w:val="0"/>
        <w:snapToGrid w:val="0"/>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以上所列分项内容只用来作为强调，表明是属于</w:t>
      </w:r>
      <w:r>
        <w:rPr>
          <w:rFonts w:hint="eastAsia" w:ascii="Times New Roman" w:hAnsi="Times New Roman"/>
          <w:color w:val="auto"/>
          <w:highlight w:val="none"/>
          <w:lang w:eastAsia="zh-CN"/>
        </w:rPr>
        <w:t>响应人</w:t>
      </w:r>
      <w:r>
        <w:rPr>
          <w:rFonts w:hint="eastAsia" w:ascii="Times New Roman" w:hAnsi="Times New Roman"/>
          <w:color w:val="auto"/>
          <w:highlight w:val="none"/>
        </w:rPr>
        <w:t>检修维护日常工作范围内的工作内容，不是对本条全部内容的解释。</w:t>
      </w:r>
    </w:p>
    <w:p w14:paraId="4BC2D329">
      <w:pPr>
        <w:adjustRightInd w:val="0"/>
        <w:snapToGrid w:val="0"/>
        <w:spacing w:line="360" w:lineRule="auto"/>
        <w:ind w:firstLine="480" w:firstLineChars="200"/>
        <w:rPr>
          <w:rFonts w:ascii="宋体" w:hAnsi="宋体"/>
          <w:color w:val="auto"/>
          <w:sz w:val="24"/>
          <w:highlight w:val="none"/>
        </w:rPr>
      </w:pPr>
    </w:p>
    <w:bookmarkEnd w:id="13"/>
    <w:p w14:paraId="626D3EC9">
      <w:pPr>
        <w:numPr>
          <w:ilvl w:val="0"/>
          <w:numId w:val="35"/>
        </w:numPr>
        <w:adjustRightInd w:val="0"/>
        <w:snapToGrid w:val="0"/>
        <w:spacing w:line="360" w:lineRule="auto"/>
        <w:ind w:right="-252" w:rightChars="-120"/>
        <w:rPr>
          <w:rFonts w:ascii="宋体" w:hAnsi="宋体"/>
          <w:b/>
          <w:bCs/>
          <w:color w:val="auto"/>
          <w:szCs w:val="21"/>
          <w:highlight w:val="none"/>
        </w:rPr>
      </w:pPr>
      <w:r>
        <w:rPr>
          <w:rFonts w:hint="eastAsia" w:ascii="宋体" w:hAnsi="宋体"/>
          <w:b/>
          <w:bCs/>
          <w:color w:val="auto"/>
          <w:szCs w:val="21"/>
          <w:highlight w:val="none"/>
          <w:lang w:eastAsia="zh-CN"/>
        </w:rPr>
        <w:t>响应人</w:t>
      </w:r>
      <w:r>
        <w:rPr>
          <w:rFonts w:hint="eastAsia" w:ascii="宋体" w:hAnsi="宋体"/>
          <w:b/>
          <w:bCs/>
          <w:color w:val="auto"/>
          <w:szCs w:val="21"/>
          <w:highlight w:val="none"/>
        </w:rPr>
        <w:t>职责：</w:t>
      </w:r>
    </w:p>
    <w:p w14:paraId="299EC588">
      <w:pPr>
        <w:adjustRightInd w:val="0"/>
        <w:spacing w:line="360" w:lineRule="auto"/>
        <w:ind w:right="-252" w:rightChars="-120"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必须建立安全管理体系、质量控制体系，配备具备相应资质和能力的人员，加强员工培训管理，提高员工的专业技能，为高标准、高质量的成合同范围内的各项工作奠定良好的基础。</w:t>
      </w:r>
      <w:bookmarkStart w:id="15" w:name="_Toc358122333"/>
      <w:r>
        <w:rPr>
          <w:rFonts w:hint="eastAsia" w:ascii="宋体" w:hAnsi="宋体"/>
          <w:color w:val="auto"/>
          <w:szCs w:val="21"/>
          <w:highlight w:val="none"/>
        </w:rPr>
        <w:t>具体要求如下：</w:t>
      </w:r>
    </w:p>
    <w:p w14:paraId="2858430A">
      <w:pPr>
        <w:adjustRightInd w:val="0"/>
        <w:snapToGrid w:val="0"/>
        <w:spacing w:line="360" w:lineRule="auto"/>
        <w:ind w:right="-252" w:rightChars="-120"/>
        <w:rPr>
          <w:rFonts w:ascii="宋体" w:hAnsi="宋体"/>
          <w:b/>
          <w:bCs/>
          <w:color w:val="auto"/>
          <w:szCs w:val="21"/>
          <w:highlight w:val="none"/>
        </w:rPr>
      </w:pPr>
      <w:r>
        <w:rPr>
          <w:rFonts w:hint="eastAsia" w:ascii="宋体" w:hAnsi="宋体"/>
          <w:b/>
          <w:bCs/>
          <w:color w:val="auto"/>
          <w:szCs w:val="21"/>
          <w:highlight w:val="none"/>
        </w:rPr>
        <w:t>3.1安全管理</w:t>
      </w:r>
      <w:bookmarkEnd w:id="15"/>
    </w:p>
    <w:p w14:paraId="05137DBB">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3.1.1</w:t>
      </w:r>
      <w:r>
        <w:rPr>
          <w:rFonts w:hint="eastAsia" w:ascii="宋体" w:hAnsi="宋体"/>
          <w:color w:val="auto"/>
          <w:szCs w:val="21"/>
          <w:highlight w:val="none"/>
          <w:lang w:eastAsia="zh-CN"/>
        </w:rPr>
        <w:t>交易发起人</w:t>
      </w:r>
      <w:r>
        <w:rPr>
          <w:rFonts w:hint="eastAsia" w:ascii="宋体" w:hAnsi="宋体"/>
          <w:color w:val="auto"/>
          <w:szCs w:val="21"/>
          <w:highlight w:val="none"/>
        </w:rPr>
        <w:t>安全生产管理委员会是</w:t>
      </w:r>
      <w:r>
        <w:rPr>
          <w:rFonts w:hint="eastAsia" w:ascii="宋体" w:hAnsi="宋体"/>
          <w:color w:val="auto"/>
          <w:szCs w:val="21"/>
          <w:highlight w:val="none"/>
          <w:lang w:eastAsia="zh-CN"/>
        </w:rPr>
        <w:t>交易发起人</w:t>
      </w:r>
      <w:r>
        <w:rPr>
          <w:rFonts w:hint="eastAsia" w:ascii="宋体" w:hAnsi="宋体"/>
          <w:color w:val="auto"/>
          <w:szCs w:val="21"/>
          <w:highlight w:val="none"/>
        </w:rPr>
        <w:t>在安全生产管理的最高组织、决策机构，</w:t>
      </w:r>
      <w:r>
        <w:rPr>
          <w:rFonts w:hint="eastAsia" w:ascii="宋体" w:hAnsi="宋体"/>
          <w:color w:val="auto"/>
          <w:szCs w:val="21"/>
          <w:highlight w:val="none"/>
          <w:lang w:eastAsia="zh-CN"/>
        </w:rPr>
        <w:t>交易发起人</w:t>
      </w:r>
      <w:r>
        <w:rPr>
          <w:rFonts w:hint="eastAsia" w:ascii="宋体" w:hAnsi="宋体"/>
          <w:color w:val="auto"/>
          <w:szCs w:val="21"/>
          <w:highlight w:val="none"/>
        </w:rPr>
        <w:t>技术部是</w:t>
      </w:r>
      <w:r>
        <w:rPr>
          <w:rFonts w:hint="eastAsia" w:ascii="宋体" w:hAnsi="宋体"/>
          <w:color w:val="auto"/>
          <w:szCs w:val="21"/>
          <w:highlight w:val="none"/>
          <w:lang w:eastAsia="zh-CN"/>
        </w:rPr>
        <w:t>响应人</w:t>
      </w:r>
      <w:r>
        <w:rPr>
          <w:rFonts w:hint="eastAsia" w:ascii="宋体" w:hAnsi="宋体"/>
          <w:color w:val="auto"/>
          <w:szCs w:val="21"/>
          <w:highlight w:val="none"/>
        </w:rPr>
        <w:t>安全生产的归口管理部门，</w:t>
      </w:r>
      <w:r>
        <w:rPr>
          <w:rFonts w:hint="eastAsia" w:ascii="宋体" w:hAnsi="宋体"/>
          <w:color w:val="auto"/>
          <w:szCs w:val="21"/>
          <w:highlight w:val="none"/>
          <w:lang w:eastAsia="zh-CN"/>
        </w:rPr>
        <w:t>响应人</w:t>
      </w:r>
      <w:r>
        <w:rPr>
          <w:rFonts w:hint="eastAsia" w:ascii="宋体" w:hAnsi="宋体"/>
          <w:color w:val="auto"/>
          <w:szCs w:val="21"/>
          <w:highlight w:val="none"/>
        </w:rPr>
        <w:t>必须建立、健全完善的“安全生产保证体系”和“安全生产监督体系”，并统一纳入</w:t>
      </w:r>
      <w:r>
        <w:rPr>
          <w:rFonts w:hint="eastAsia" w:ascii="宋体" w:hAnsi="宋体"/>
          <w:color w:val="auto"/>
          <w:szCs w:val="21"/>
          <w:highlight w:val="none"/>
          <w:lang w:eastAsia="zh-CN"/>
        </w:rPr>
        <w:t>交易发起人</w:t>
      </w:r>
      <w:r>
        <w:rPr>
          <w:rFonts w:hint="eastAsia" w:ascii="宋体" w:hAnsi="宋体"/>
          <w:color w:val="auto"/>
          <w:szCs w:val="21"/>
          <w:highlight w:val="none"/>
        </w:rPr>
        <w:t>的安全管理体系范畴；</w:t>
      </w:r>
    </w:p>
    <w:p w14:paraId="6F0FDB0A">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3.1.2</w:t>
      </w:r>
      <w:r>
        <w:rPr>
          <w:rFonts w:hint="eastAsia" w:ascii="宋体" w:hAnsi="宋体"/>
          <w:color w:val="auto"/>
          <w:szCs w:val="21"/>
          <w:highlight w:val="none"/>
          <w:lang w:eastAsia="zh-CN"/>
        </w:rPr>
        <w:t>响应人</w:t>
      </w:r>
      <w:r>
        <w:rPr>
          <w:rFonts w:hint="eastAsia" w:ascii="宋体" w:hAnsi="宋体"/>
          <w:color w:val="auto"/>
          <w:szCs w:val="21"/>
          <w:highlight w:val="none"/>
        </w:rPr>
        <w:t>必须坚决贯彻执行党和国家及地方人民政府关于安全生产的一系列方针、政策、法规、条例和规定，必须采取一切必要措施和手段强化检修维护过程中的安全管理，提高安全维护水平，保持检修维护的安全工作秩序，以保证现场人员和设备在检修维护过程中的安全与健康；</w:t>
      </w:r>
    </w:p>
    <w:p w14:paraId="59B8B5D9">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3.1.3</w:t>
      </w:r>
      <w:r>
        <w:rPr>
          <w:rFonts w:hint="eastAsia" w:ascii="宋体" w:hAnsi="宋体"/>
          <w:color w:val="auto"/>
          <w:szCs w:val="21"/>
          <w:highlight w:val="none"/>
          <w:lang w:eastAsia="zh-CN"/>
        </w:rPr>
        <w:t>响应人</w:t>
      </w:r>
      <w:r>
        <w:rPr>
          <w:rFonts w:hint="eastAsia" w:ascii="宋体" w:hAnsi="宋体"/>
          <w:color w:val="auto"/>
          <w:szCs w:val="21"/>
          <w:highlight w:val="none"/>
        </w:rPr>
        <w:t>必须贯彻执行“安全第一、预防为主、综合治理”的方针，严格执行国家《电力生产安全工作规程》、《安全生产工作规定》、《防止电力生产重大事故的二十五项重点要求》和</w:t>
      </w:r>
      <w:r>
        <w:rPr>
          <w:rFonts w:hint="eastAsia" w:ascii="宋体" w:hAnsi="宋体"/>
          <w:color w:val="auto"/>
          <w:szCs w:val="21"/>
          <w:highlight w:val="none"/>
          <w:lang w:eastAsia="zh-CN"/>
        </w:rPr>
        <w:t>交易发起人</w:t>
      </w:r>
      <w:r>
        <w:rPr>
          <w:rFonts w:hint="eastAsia" w:ascii="宋体" w:hAnsi="宋体"/>
          <w:color w:val="auto"/>
          <w:szCs w:val="21"/>
          <w:highlight w:val="none"/>
        </w:rPr>
        <w:t>有关安全工作的其它规定，确保人身及设备事故零目标；</w:t>
      </w:r>
    </w:p>
    <w:p w14:paraId="11698309">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3.1.4由于</w:t>
      </w:r>
      <w:r>
        <w:rPr>
          <w:rFonts w:hint="eastAsia" w:ascii="宋体" w:hAnsi="宋体"/>
          <w:color w:val="auto"/>
          <w:szCs w:val="21"/>
          <w:highlight w:val="none"/>
          <w:lang w:eastAsia="zh-CN"/>
        </w:rPr>
        <w:t>响应人</w:t>
      </w:r>
      <w:r>
        <w:rPr>
          <w:rFonts w:hint="eastAsia" w:ascii="宋体" w:hAnsi="宋体"/>
          <w:color w:val="auto"/>
          <w:szCs w:val="21"/>
          <w:highlight w:val="none"/>
        </w:rPr>
        <w:t>人员违反国家、行业、地方和</w:t>
      </w:r>
      <w:r>
        <w:rPr>
          <w:rFonts w:hint="eastAsia" w:ascii="宋体" w:hAnsi="宋体"/>
          <w:color w:val="auto"/>
          <w:szCs w:val="21"/>
          <w:highlight w:val="none"/>
          <w:lang w:eastAsia="zh-CN"/>
        </w:rPr>
        <w:t>交易发起人</w:t>
      </w:r>
      <w:r>
        <w:rPr>
          <w:rFonts w:hint="eastAsia" w:ascii="宋体" w:hAnsi="宋体"/>
          <w:color w:val="auto"/>
          <w:szCs w:val="21"/>
          <w:highlight w:val="none"/>
        </w:rPr>
        <w:t>有关安全工作的规定、规程，造成人员伤亡和设备、设施损坏事故，责任完全由</w:t>
      </w:r>
      <w:r>
        <w:rPr>
          <w:rFonts w:hint="eastAsia" w:ascii="宋体" w:hAnsi="宋体"/>
          <w:color w:val="auto"/>
          <w:szCs w:val="21"/>
          <w:highlight w:val="none"/>
          <w:lang w:eastAsia="zh-CN"/>
        </w:rPr>
        <w:t>响应人</w:t>
      </w:r>
      <w:r>
        <w:rPr>
          <w:rFonts w:hint="eastAsia" w:ascii="宋体" w:hAnsi="宋体"/>
          <w:color w:val="auto"/>
          <w:szCs w:val="21"/>
          <w:highlight w:val="none"/>
        </w:rPr>
        <w:t>承担，造成的经济损失</w:t>
      </w:r>
      <w:r>
        <w:rPr>
          <w:rFonts w:hint="eastAsia" w:ascii="宋体" w:hAnsi="宋体"/>
          <w:color w:val="auto"/>
          <w:szCs w:val="21"/>
          <w:highlight w:val="none"/>
          <w:lang w:eastAsia="zh-CN"/>
        </w:rPr>
        <w:t>交易发起人</w:t>
      </w:r>
      <w:r>
        <w:rPr>
          <w:rFonts w:hint="eastAsia" w:ascii="宋体" w:hAnsi="宋体"/>
          <w:color w:val="auto"/>
          <w:szCs w:val="21"/>
          <w:highlight w:val="none"/>
        </w:rPr>
        <w:t>可从应付给或将要付给</w:t>
      </w:r>
      <w:r>
        <w:rPr>
          <w:rFonts w:hint="eastAsia" w:ascii="宋体" w:hAnsi="宋体"/>
          <w:color w:val="auto"/>
          <w:szCs w:val="21"/>
          <w:highlight w:val="none"/>
          <w:lang w:eastAsia="zh-CN"/>
        </w:rPr>
        <w:t>响应人</w:t>
      </w:r>
      <w:r>
        <w:rPr>
          <w:rFonts w:hint="eastAsia" w:ascii="宋体" w:hAnsi="宋体"/>
          <w:color w:val="auto"/>
          <w:szCs w:val="21"/>
          <w:highlight w:val="none"/>
        </w:rPr>
        <w:t>的款项中扣回，不足部分从履约保证金中扣除。凡由履约保证金中扣除的款项，</w:t>
      </w:r>
      <w:r>
        <w:rPr>
          <w:rFonts w:hint="eastAsia" w:ascii="宋体" w:hAnsi="宋体"/>
          <w:color w:val="auto"/>
          <w:szCs w:val="21"/>
          <w:highlight w:val="none"/>
          <w:lang w:eastAsia="zh-CN"/>
        </w:rPr>
        <w:t>响应人</w:t>
      </w:r>
      <w:r>
        <w:rPr>
          <w:rFonts w:hint="eastAsia" w:ascii="宋体" w:hAnsi="宋体"/>
          <w:color w:val="auto"/>
          <w:szCs w:val="21"/>
          <w:highlight w:val="none"/>
        </w:rPr>
        <w:t>在扣除之日起一个月内补足完整；</w:t>
      </w:r>
    </w:p>
    <w:p w14:paraId="07BB7D77">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3.1.5</w:t>
      </w:r>
      <w:r>
        <w:rPr>
          <w:rFonts w:hint="eastAsia" w:ascii="宋体" w:hAnsi="宋体"/>
          <w:color w:val="auto"/>
          <w:szCs w:val="21"/>
          <w:highlight w:val="none"/>
          <w:lang w:eastAsia="zh-CN"/>
        </w:rPr>
        <w:t>响应人</w:t>
      </w:r>
      <w:r>
        <w:rPr>
          <w:rFonts w:hint="eastAsia" w:ascii="宋体" w:hAnsi="宋体"/>
          <w:color w:val="auto"/>
          <w:szCs w:val="21"/>
          <w:highlight w:val="none"/>
        </w:rPr>
        <w:t>的现场行政一把手是本单位的安全第一责任人，必须亲自抓安全，必须建立严密的安全监察网络和有效的安全保障体系，</w:t>
      </w:r>
      <w:r>
        <w:rPr>
          <w:rFonts w:hint="eastAsia" w:ascii="宋体" w:hAnsi="宋体"/>
          <w:color w:val="auto"/>
          <w:szCs w:val="21"/>
          <w:highlight w:val="none"/>
          <w:lang w:eastAsia="zh-CN"/>
        </w:rPr>
        <w:t>响应人</w:t>
      </w:r>
      <w:r>
        <w:rPr>
          <w:rFonts w:hint="eastAsia" w:ascii="宋体" w:hAnsi="宋体"/>
          <w:color w:val="auto"/>
          <w:szCs w:val="21"/>
          <w:highlight w:val="none"/>
        </w:rPr>
        <w:t>按要求在现场必须配备专职安全员，专门从事检修维护现场的安全监察工作；</w:t>
      </w:r>
    </w:p>
    <w:p w14:paraId="353C5267">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3.1.6</w:t>
      </w:r>
      <w:r>
        <w:rPr>
          <w:rFonts w:hint="eastAsia" w:ascii="宋体" w:hAnsi="宋体"/>
          <w:color w:val="auto"/>
          <w:szCs w:val="21"/>
          <w:highlight w:val="none"/>
          <w:lang w:eastAsia="zh-CN"/>
        </w:rPr>
        <w:t>响应人</w:t>
      </w:r>
      <w:r>
        <w:rPr>
          <w:rFonts w:hint="eastAsia" w:ascii="宋体" w:hAnsi="宋体"/>
          <w:color w:val="auto"/>
          <w:szCs w:val="21"/>
          <w:highlight w:val="none"/>
        </w:rPr>
        <w:t>的检修工作票、动火工作票的工作负责人资格必须经</w:t>
      </w:r>
      <w:r>
        <w:rPr>
          <w:rFonts w:hint="eastAsia" w:ascii="宋体" w:hAnsi="宋体"/>
          <w:color w:val="auto"/>
          <w:szCs w:val="21"/>
          <w:highlight w:val="none"/>
          <w:lang w:eastAsia="zh-CN"/>
        </w:rPr>
        <w:t>交易发起人</w:t>
      </w:r>
      <w:r>
        <w:rPr>
          <w:rFonts w:hint="eastAsia" w:ascii="宋体" w:hAnsi="宋体"/>
          <w:color w:val="auto"/>
          <w:szCs w:val="21"/>
          <w:highlight w:val="none"/>
        </w:rPr>
        <w:t>通过考试确认，工作票执行中的相关事项依据国家《电力生产安全工作规程》和</w:t>
      </w:r>
      <w:r>
        <w:rPr>
          <w:rFonts w:hint="eastAsia" w:ascii="宋体" w:hAnsi="宋体"/>
          <w:color w:val="auto"/>
          <w:szCs w:val="21"/>
          <w:highlight w:val="none"/>
          <w:lang w:eastAsia="zh-CN"/>
        </w:rPr>
        <w:t>交易发起人</w:t>
      </w:r>
      <w:r>
        <w:rPr>
          <w:rFonts w:hint="eastAsia" w:ascii="宋体" w:hAnsi="宋体"/>
          <w:color w:val="auto"/>
          <w:szCs w:val="21"/>
          <w:highlight w:val="none"/>
        </w:rPr>
        <w:t>有关工作票的相关规定执行；</w:t>
      </w:r>
    </w:p>
    <w:p w14:paraId="7D51044A">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3.1.7</w:t>
      </w:r>
      <w:r>
        <w:rPr>
          <w:rFonts w:hint="eastAsia" w:ascii="宋体" w:hAnsi="宋体"/>
          <w:color w:val="auto"/>
          <w:szCs w:val="21"/>
          <w:highlight w:val="none"/>
          <w:lang w:eastAsia="zh-CN"/>
        </w:rPr>
        <w:t>响应人</w:t>
      </w:r>
      <w:r>
        <w:rPr>
          <w:rFonts w:hint="eastAsia" w:ascii="宋体" w:hAnsi="宋体"/>
          <w:color w:val="auto"/>
          <w:szCs w:val="21"/>
          <w:highlight w:val="none"/>
        </w:rPr>
        <w:t>在双方合同开始履行时，应按照</w:t>
      </w:r>
      <w:r>
        <w:rPr>
          <w:rFonts w:hint="eastAsia" w:ascii="宋体" w:hAnsi="宋体"/>
          <w:color w:val="auto"/>
          <w:szCs w:val="21"/>
          <w:highlight w:val="none"/>
          <w:lang w:eastAsia="zh-CN"/>
        </w:rPr>
        <w:t>交易发起人</w:t>
      </w:r>
      <w:r>
        <w:rPr>
          <w:rFonts w:hint="eastAsia" w:ascii="宋体" w:hAnsi="宋体"/>
          <w:color w:val="auto"/>
          <w:szCs w:val="21"/>
          <w:highlight w:val="none"/>
        </w:rPr>
        <w:t>要求组织其人员认真听取</w:t>
      </w:r>
      <w:r>
        <w:rPr>
          <w:rFonts w:hint="eastAsia" w:ascii="宋体" w:hAnsi="宋体"/>
          <w:color w:val="auto"/>
          <w:szCs w:val="21"/>
          <w:highlight w:val="none"/>
          <w:lang w:eastAsia="zh-CN"/>
        </w:rPr>
        <w:t>交易发起人</w:t>
      </w:r>
      <w:r>
        <w:rPr>
          <w:rFonts w:hint="eastAsia" w:ascii="宋体" w:hAnsi="宋体"/>
          <w:color w:val="auto"/>
          <w:szCs w:val="21"/>
          <w:highlight w:val="none"/>
        </w:rPr>
        <w:t>安监管理人员的安全技术交底，制定出维护工作安全技术措施和防火、防盗措施，经</w:t>
      </w:r>
      <w:r>
        <w:rPr>
          <w:rFonts w:hint="eastAsia" w:ascii="宋体" w:hAnsi="宋体"/>
          <w:color w:val="auto"/>
          <w:szCs w:val="21"/>
          <w:highlight w:val="none"/>
          <w:lang w:eastAsia="zh-CN"/>
        </w:rPr>
        <w:t>交易发起人</w:t>
      </w:r>
      <w:r>
        <w:rPr>
          <w:rFonts w:hint="eastAsia" w:ascii="宋体" w:hAnsi="宋体"/>
          <w:color w:val="auto"/>
          <w:szCs w:val="21"/>
          <w:highlight w:val="none"/>
        </w:rPr>
        <w:t>相关部门审核、批准后实施；</w:t>
      </w:r>
    </w:p>
    <w:p w14:paraId="684F78BA">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3.1.8</w:t>
      </w:r>
      <w:r>
        <w:rPr>
          <w:rFonts w:hint="eastAsia" w:ascii="宋体" w:hAnsi="宋体"/>
          <w:color w:val="auto"/>
          <w:szCs w:val="21"/>
          <w:highlight w:val="none"/>
          <w:lang w:eastAsia="zh-CN"/>
        </w:rPr>
        <w:t>响应人</w:t>
      </w:r>
      <w:r>
        <w:rPr>
          <w:rFonts w:hint="eastAsia" w:ascii="宋体" w:hAnsi="宋体"/>
          <w:color w:val="auto"/>
          <w:szCs w:val="21"/>
          <w:highlight w:val="none"/>
        </w:rPr>
        <w:t>人员在现场维护过程中，应接受</w:t>
      </w:r>
      <w:r>
        <w:rPr>
          <w:rFonts w:hint="eastAsia" w:ascii="宋体" w:hAnsi="宋体"/>
          <w:color w:val="auto"/>
          <w:szCs w:val="21"/>
          <w:highlight w:val="none"/>
          <w:lang w:eastAsia="zh-CN"/>
        </w:rPr>
        <w:t>交易发起人</w:t>
      </w:r>
      <w:r>
        <w:rPr>
          <w:rFonts w:hint="eastAsia" w:ascii="宋体" w:hAnsi="宋体"/>
          <w:color w:val="auto"/>
          <w:szCs w:val="21"/>
          <w:highlight w:val="none"/>
        </w:rPr>
        <w:t>管理人员的安全技术监督与管理；</w:t>
      </w:r>
    </w:p>
    <w:p w14:paraId="5185895D">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3.1.9劳动保护防护用品及安全工器具由</w:t>
      </w:r>
      <w:r>
        <w:rPr>
          <w:rFonts w:hint="eastAsia" w:ascii="宋体" w:hAnsi="宋体"/>
          <w:color w:val="auto"/>
          <w:szCs w:val="21"/>
          <w:highlight w:val="none"/>
          <w:lang w:eastAsia="zh-CN"/>
        </w:rPr>
        <w:t>响应人</w:t>
      </w:r>
      <w:r>
        <w:rPr>
          <w:rFonts w:hint="eastAsia" w:ascii="宋体" w:hAnsi="宋体"/>
          <w:color w:val="auto"/>
          <w:szCs w:val="21"/>
          <w:highlight w:val="none"/>
        </w:rPr>
        <w:t>按国家规定配备齐全，当发生与</w:t>
      </w:r>
      <w:r>
        <w:rPr>
          <w:rFonts w:hint="eastAsia" w:ascii="宋体" w:hAnsi="宋体"/>
          <w:color w:val="auto"/>
          <w:szCs w:val="21"/>
          <w:highlight w:val="none"/>
          <w:lang w:eastAsia="zh-CN"/>
        </w:rPr>
        <w:t>交易发起人</w:t>
      </w:r>
      <w:r>
        <w:rPr>
          <w:rFonts w:hint="eastAsia" w:ascii="宋体" w:hAnsi="宋体"/>
          <w:color w:val="auto"/>
          <w:szCs w:val="21"/>
          <w:highlight w:val="none"/>
        </w:rPr>
        <w:t>安全制度不一致时，应按较高标准执行；</w:t>
      </w:r>
    </w:p>
    <w:p w14:paraId="442B3F7D">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3.1.10</w:t>
      </w:r>
      <w:r>
        <w:rPr>
          <w:rFonts w:hint="eastAsia" w:ascii="宋体" w:hAnsi="宋体"/>
          <w:color w:val="auto"/>
          <w:szCs w:val="21"/>
          <w:highlight w:val="none"/>
          <w:lang w:eastAsia="zh-CN"/>
        </w:rPr>
        <w:t>响应人</w:t>
      </w:r>
      <w:r>
        <w:rPr>
          <w:rFonts w:hint="eastAsia" w:ascii="宋体" w:hAnsi="宋体"/>
          <w:color w:val="auto"/>
          <w:szCs w:val="21"/>
          <w:highlight w:val="none"/>
        </w:rPr>
        <w:t>检修维护所用的安全工器具，必须按国家规定报请当地劳动部门检验，合格后方可使用。同时经检验的安全工器具必须粘贴明显的“合格”标志；</w:t>
      </w:r>
    </w:p>
    <w:p w14:paraId="413C5D46">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3.1.11现场实行合同双方共同管理安全工作的原则，</w:t>
      </w:r>
      <w:r>
        <w:rPr>
          <w:rFonts w:hint="eastAsia" w:ascii="宋体" w:hAnsi="宋体"/>
          <w:color w:val="auto"/>
          <w:szCs w:val="21"/>
          <w:highlight w:val="none"/>
          <w:lang w:eastAsia="zh-CN"/>
        </w:rPr>
        <w:t>交易发起人</w:t>
      </w:r>
      <w:r>
        <w:rPr>
          <w:rFonts w:hint="eastAsia" w:ascii="宋体" w:hAnsi="宋体"/>
          <w:color w:val="auto"/>
          <w:szCs w:val="21"/>
          <w:highlight w:val="none"/>
        </w:rPr>
        <w:t>承担组织、协调、监督责任，</w:t>
      </w:r>
      <w:r>
        <w:rPr>
          <w:rFonts w:hint="eastAsia" w:ascii="宋体" w:hAnsi="宋体"/>
          <w:color w:val="auto"/>
          <w:szCs w:val="21"/>
          <w:highlight w:val="none"/>
          <w:lang w:eastAsia="zh-CN"/>
        </w:rPr>
        <w:t>响应人</w:t>
      </w:r>
      <w:r>
        <w:rPr>
          <w:rFonts w:hint="eastAsia" w:ascii="宋体" w:hAnsi="宋体"/>
          <w:color w:val="auto"/>
          <w:szCs w:val="21"/>
          <w:highlight w:val="none"/>
        </w:rPr>
        <w:t>承担本单位职责和工作范围内全部的安全责任；</w:t>
      </w:r>
    </w:p>
    <w:p w14:paraId="49D6C422">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3.1.12</w:t>
      </w:r>
      <w:r>
        <w:rPr>
          <w:rFonts w:hint="eastAsia" w:ascii="宋体" w:hAnsi="宋体"/>
          <w:color w:val="auto"/>
          <w:szCs w:val="21"/>
          <w:highlight w:val="none"/>
          <w:lang w:eastAsia="zh-CN"/>
        </w:rPr>
        <w:t>交易发起人</w:t>
      </w:r>
      <w:r>
        <w:rPr>
          <w:rFonts w:hint="eastAsia" w:ascii="宋体" w:hAnsi="宋体"/>
          <w:color w:val="auto"/>
          <w:szCs w:val="21"/>
          <w:highlight w:val="none"/>
        </w:rPr>
        <w:t>生产技术部为公司安全委员会下设的安全监督机构，负责日常安全管理工作，</w:t>
      </w:r>
      <w:r>
        <w:rPr>
          <w:rFonts w:hint="eastAsia" w:ascii="宋体" w:hAnsi="宋体"/>
          <w:color w:val="auto"/>
          <w:szCs w:val="21"/>
          <w:highlight w:val="none"/>
          <w:lang w:eastAsia="zh-CN"/>
        </w:rPr>
        <w:t>响应人</w:t>
      </w:r>
      <w:r>
        <w:rPr>
          <w:rFonts w:hint="eastAsia" w:ascii="宋体" w:hAnsi="宋体"/>
          <w:color w:val="auto"/>
          <w:szCs w:val="21"/>
          <w:highlight w:val="none"/>
        </w:rPr>
        <w:t>需推举代表参加</w:t>
      </w:r>
      <w:r>
        <w:rPr>
          <w:rFonts w:hint="eastAsia" w:ascii="宋体" w:hAnsi="宋体"/>
          <w:color w:val="auto"/>
          <w:szCs w:val="21"/>
          <w:highlight w:val="none"/>
          <w:lang w:eastAsia="zh-CN"/>
        </w:rPr>
        <w:t>交易发起人</w:t>
      </w:r>
      <w:r>
        <w:rPr>
          <w:rFonts w:hint="eastAsia" w:ascii="宋体" w:hAnsi="宋体"/>
          <w:color w:val="auto"/>
          <w:szCs w:val="21"/>
          <w:highlight w:val="none"/>
        </w:rPr>
        <w:t>组织的安全委员会，并安排有关人员参加安全网活动；</w:t>
      </w:r>
    </w:p>
    <w:p w14:paraId="2739A8E7">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3.1.13合同执行期间发生事故的鉴定、分类及调查，执行国家《电业生产事故调查规程》，按事故调查原则，除重大事故外均由安全委员会组织调查分析，按“四不放过”的原则进行处理，对责任者由责任方按人事管理权限进行处理；</w:t>
      </w:r>
    </w:p>
    <w:p w14:paraId="6D860228">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3.1.14人为责任事故按责任人隶属关系确定责任，设备事故可依据具体情况划分责任单位或承担责任份额；</w:t>
      </w:r>
    </w:p>
    <w:p w14:paraId="7B0E8CAE">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3.1.15对</w:t>
      </w:r>
      <w:r>
        <w:rPr>
          <w:rFonts w:hint="eastAsia" w:ascii="宋体" w:hAnsi="宋体"/>
          <w:color w:val="auto"/>
          <w:szCs w:val="21"/>
          <w:highlight w:val="none"/>
          <w:lang w:eastAsia="zh-CN"/>
        </w:rPr>
        <w:t>响应人</w:t>
      </w:r>
      <w:r>
        <w:rPr>
          <w:rFonts w:hint="eastAsia" w:ascii="宋体" w:hAnsi="宋体"/>
          <w:color w:val="auto"/>
          <w:szCs w:val="21"/>
          <w:highlight w:val="none"/>
        </w:rPr>
        <w:t>人员的安全违章，情节严重者</w:t>
      </w:r>
      <w:r>
        <w:rPr>
          <w:rFonts w:hint="eastAsia" w:ascii="宋体" w:hAnsi="宋体"/>
          <w:color w:val="auto"/>
          <w:szCs w:val="21"/>
          <w:highlight w:val="none"/>
          <w:lang w:eastAsia="zh-CN"/>
        </w:rPr>
        <w:t>交易发起人</w:t>
      </w:r>
      <w:r>
        <w:rPr>
          <w:rFonts w:hint="eastAsia" w:ascii="宋体" w:hAnsi="宋体"/>
          <w:color w:val="auto"/>
          <w:szCs w:val="21"/>
          <w:highlight w:val="none"/>
        </w:rPr>
        <w:t>有权停止其工作，由此造成延误工期等由</w:t>
      </w:r>
      <w:r>
        <w:rPr>
          <w:rFonts w:hint="eastAsia" w:ascii="宋体" w:hAnsi="宋体"/>
          <w:color w:val="auto"/>
          <w:szCs w:val="21"/>
          <w:highlight w:val="none"/>
          <w:lang w:eastAsia="zh-CN"/>
        </w:rPr>
        <w:t>响应人</w:t>
      </w:r>
      <w:r>
        <w:rPr>
          <w:rFonts w:hint="eastAsia" w:ascii="宋体" w:hAnsi="宋体"/>
          <w:color w:val="auto"/>
          <w:szCs w:val="21"/>
          <w:highlight w:val="none"/>
        </w:rPr>
        <w:t>负责；</w:t>
      </w:r>
    </w:p>
    <w:p w14:paraId="37059D7E">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3.1.16严禁</w:t>
      </w:r>
      <w:r>
        <w:rPr>
          <w:rFonts w:hint="eastAsia" w:ascii="宋体" w:hAnsi="宋体"/>
          <w:color w:val="auto"/>
          <w:szCs w:val="21"/>
          <w:highlight w:val="none"/>
          <w:lang w:eastAsia="zh-CN"/>
        </w:rPr>
        <w:t>响应人</w:t>
      </w:r>
      <w:r>
        <w:rPr>
          <w:rFonts w:hint="eastAsia" w:ascii="宋体" w:hAnsi="宋体"/>
          <w:color w:val="auto"/>
          <w:szCs w:val="21"/>
          <w:highlight w:val="none"/>
        </w:rPr>
        <w:t>工作人员擅动运行设备，严禁在现场的任何地方私接电源、汽源、气源、水源等，若工作需要需向</w:t>
      </w:r>
      <w:r>
        <w:rPr>
          <w:rFonts w:hint="eastAsia" w:ascii="宋体" w:hAnsi="宋体"/>
          <w:color w:val="auto"/>
          <w:szCs w:val="21"/>
          <w:highlight w:val="none"/>
          <w:lang w:eastAsia="zh-CN"/>
        </w:rPr>
        <w:t>交易发起人</w:t>
      </w:r>
      <w:r>
        <w:rPr>
          <w:rFonts w:hint="eastAsia" w:ascii="宋体" w:hAnsi="宋体"/>
          <w:color w:val="auto"/>
          <w:szCs w:val="21"/>
          <w:highlight w:val="none"/>
        </w:rPr>
        <w:t>相关部门办理申请手续；使用电动工具外壳必须接地，并应装好漏电保护器；</w:t>
      </w:r>
    </w:p>
    <w:p w14:paraId="272C21DD">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3.1.17</w:t>
      </w:r>
      <w:r>
        <w:rPr>
          <w:rFonts w:hint="eastAsia" w:ascii="宋体" w:hAnsi="宋体"/>
          <w:color w:val="auto"/>
          <w:szCs w:val="21"/>
          <w:highlight w:val="none"/>
          <w:lang w:eastAsia="zh-CN"/>
        </w:rPr>
        <w:t>响应人</w:t>
      </w:r>
      <w:r>
        <w:rPr>
          <w:rFonts w:hint="eastAsia" w:ascii="宋体" w:hAnsi="宋体"/>
          <w:color w:val="auto"/>
          <w:szCs w:val="21"/>
          <w:highlight w:val="none"/>
        </w:rPr>
        <w:t>检修不应有妨碍</w:t>
      </w:r>
      <w:r>
        <w:rPr>
          <w:rFonts w:hint="eastAsia" w:ascii="宋体" w:hAnsi="宋体"/>
          <w:color w:val="auto"/>
          <w:szCs w:val="21"/>
          <w:highlight w:val="none"/>
          <w:lang w:eastAsia="zh-CN"/>
        </w:rPr>
        <w:t>交易发起人</w:t>
      </w:r>
      <w:r>
        <w:rPr>
          <w:rFonts w:hint="eastAsia" w:ascii="宋体" w:hAnsi="宋体"/>
          <w:color w:val="auto"/>
          <w:szCs w:val="21"/>
          <w:highlight w:val="none"/>
        </w:rPr>
        <w:t>设备运行的设施和障碍物，危险作业应设警示标志。工作结束后，应将场地清理干净，孔洞、井盖、格栅及时盖好，切断电源、移除火种，不留事故隐患；</w:t>
      </w:r>
    </w:p>
    <w:p w14:paraId="58BB3DB5">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3.1.18在工作现场，</w:t>
      </w:r>
      <w:r>
        <w:rPr>
          <w:rFonts w:hint="eastAsia" w:ascii="宋体" w:hAnsi="宋体"/>
          <w:color w:val="auto"/>
          <w:szCs w:val="21"/>
          <w:highlight w:val="none"/>
          <w:lang w:eastAsia="zh-CN"/>
        </w:rPr>
        <w:t>交易发起人</w:t>
      </w:r>
      <w:r>
        <w:rPr>
          <w:rFonts w:hint="eastAsia" w:ascii="宋体" w:hAnsi="宋体"/>
          <w:color w:val="auto"/>
          <w:szCs w:val="21"/>
          <w:highlight w:val="none"/>
        </w:rPr>
        <w:t>为</w:t>
      </w:r>
      <w:r>
        <w:rPr>
          <w:rFonts w:hint="eastAsia" w:ascii="宋体" w:hAnsi="宋体"/>
          <w:color w:val="auto"/>
          <w:szCs w:val="21"/>
          <w:highlight w:val="none"/>
          <w:lang w:eastAsia="zh-CN"/>
        </w:rPr>
        <w:t>响应人</w:t>
      </w:r>
      <w:r>
        <w:rPr>
          <w:rFonts w:hint="eastAsia" w:ascii="宋体" w:hAnsi="宋体"/>
          <w:color w:val="auto"/>
          <w:szCs w:val="21"/>
          <w:highlight w:val="none"/>
        </w:rPr>
        <w:t>提供合格的一次电源，</w:t>
      </w:r>
      <w:r>
        <w:rPr>
          <w:rFonts w:hint="eastAsia" w:ascii="宋体" w:hAnsi="宋体"/>
          <w:color w:val="auto"/>
          <w:szCs w:val="21"/>
          <w:highlight w:val="none"/>
          <w:lang w:eastAsia="zh-CN"/>
        </w:rPr>
        <w:t>响应人</w:t>
      </w:r>
      <w:r>
        <w:rPr>
          <w:rFonts w:hint="eastAsia" w:ascii="宋体" w:hAnsi="宋体"/>
          <w:color w:val="auto"/>
          <w:szCs w:val="21"/>
          <w:highlight w:val="none"/>
        </w:rPr>
        <w:t>使用前必须仔细检查，凡有问题时不得使用，未经检查确认而发生的安全事故，责任由</w:t>
      </w:r>
      <w:r>
        <w:rPr>
          <w:rFonts w:hint="eastAsia" w:ascii="宋体" w:hAnsi="宋体"/>
          <w:color w:val="auto"/>
          <w:szCs w:val="21"/>
          <w:highlight w:val="none"/>
          <w:lang w:eastAsia="zh-CN"/>
        </w:rPr>
        <w:t>响应人</w:t>
      </w:r>
      <w:r>
        <w:rPr>
          <w:rFonts w:hint="eastAsia" w:ascii="宋体" w:hAnsi="宋体"/>
          <w:color w:val="auto"/>
          <w:szCs w:val="21"/>
          <w:highlight w:val="none"/>
        </w:rPr>
        <w:t>承担。所有用电设施，接、用时必须安装漏电保护器，并接好符合要求的零线和地线；</w:t>
      </w:r>
    </w:p>
    <w:p w14:paraId="6502DD7F">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3.1.19</w:t>
      </w:r>
      <w:r>
        <w:rPr>
          <w:rFonts w:hint="eastAsia" w:ascii="宋体" w:hAnsi="宋体"/>
          <w:color w:val="auto"/>
          <w:szCs w:val="21"/>
          <w:highlight w:val="none"/>
          <w:lang w:eastAsia="zh-CN"/>
        </w:rPr>
        <w:t>响应人</w:t>
      </w:r>
      <w:r>
        <w:rPr>
          <w:rFonts w:hint="eastAsia" w:ascii="宋体" w:hAnsi="宋体"/>
          <w:color w:val="auto"/>
          <w:szCs w:val="21"/>
          <w:highlight w:val="none"/>
        </w:rPr>
        <w:t>员工上岗前必须进行适应新岗位、新操作方法的安全技术教育和实际操作训练，经考试合格后方可上岗。</w:t>
      </w:r>
      <w:r>
        <w:rPr>
          <w:rFonts w:hint="eastAsia" w:ascii="宋体" w:hAnsi="宋体"/>
          <w:color w:val="auto"/>
          <w:szCs w:val="21"/>
          <w:highlight w:val="none"/>
          <w:lang w:eastAsia="zh-CN"/>
        </w:rPr>
        <w:t>响应人</w:t>
      </w:r>
      <w:r>
        <w:rPr>
          <w:rFonts w:hint="eastAsia" w:ascii="宋体" w:hAnsi="宋体"/>
          <w:color w:val="auto"/>
          <w:szCs w:val="21"/>
          <w:highlight w:val="none"/>
        </w:rPr>
        <w:t>特殊工种人员必须经过国家规定的专业培训，取得特种作业操作资格证书，按规定持证上岗。其人员技术档案、上岗合格证和特种作业资格证报</w:t>
      </w:r>
      <w:r>
        <w:rPr>
          <w:rFonts w:hint="eastAsia" w:ascii="宋体" w:hAnsi="宋体"/>
          <w:color w:val="auto"/>
          <w:szCs w:val="21"/>
          <w:highlight w:val="none"/>
          <w:lang w:eastAsia="zh-CN"/>
        </w:rPr>
        <w:t>交易发起人</w:t>
      </w:r>
      <w:r>
        <w:rPr>
          <w:rFonts w:hint="eastAsia" w:ascii="宋体" w:hAnsi="宋体"/>
          <w:color w:val="auto"/>
          <w:szCs w:val="21"/>
          <w:highlight w:val="none"/>
        </w:rPr>
        <w:t>相关部门备案；</w:t>
      </w:r>
    </w:p>
    <w:p w14:paraId="1DD0BBA7">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3.1.20</w:t>
      </w:r>
      <w:r>
        <w:rPr>
          <w:rFonts w:hint="eastAsia" w:ascii="宋体" w:hAnsi="宋体"/>
          <w:color w:val="auto"/>
          <w:szCs w:val="21"/>
          <w:highlight w:val="none"/>
          <w:lang w:eastAsia="zh-CN"/>
        </w:rPr>
        <w:t>响应人</w:t>
      </w:r>
      <w:r>
        <w:rPr>
          <w:rFonts w:hint="eastAsia" w:ascii="宋体" w:hAnsi="宋体"/>
          <w:color w:val="auto"/>
          <w:szCs w:val="21"/>
          <w:highlight w:val="none"/>
        </w:rPr>
        <w:t>必须采取有效的职业危害防护设施，按国家规定为从业人员配备必须的、齐全的、合格的个人劳动保护用品及安全工器具。特殊工种（包括酸碱系统维护、电气系统维护等）配备相应的劳动防护用品。对所用电气安全用具、电动工器具、漏电保护器进行管理，定期检验；在工作现场临时用电，不得随意乱接，必须使用合格的漏电保护器；</w:t>
      </w:r>
    </w:p>
    <w:p w14:paraId="1463621F">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3.1.21</w:t>
      </w:r>
      <w:r>
        <w:rPr>
          <w:rFonts w:hint="eastAsia" w:ascii="宋体" w:hAnsi="宋体"/>
          <w:color w:val="auto"/>
          <w:szCs w:val="21"/>
          <w:highlight w:val="none"/>
          <w:lang w:eastAsia="zh-CN"/>
        </w:rPr>
        <w:t>响应人</w:t>
      </w:r>
      <w:r>
        <w:rPr>
          <w:rFonts w:hint="eastAsia" w:ascii="宋体" w:hAnsi="宋体"/>
          <w:color w:val="auto"/>
          <w:szCs w:val="21"/>
          <w:highlight w:val="none"/>
        </w:rPr>
        <w:t>根据合同内容，编制有效的、可操作性强的应急预案，并组织员工定期进行演练，以满足现场处理突发事件的要求；</w:t>
      </w:r>
    </w:p>
    <w:p w14:paraId="37D68882">
      <w:pPr>
        <w:adjustRightInd w:val="0"/>
        <w:spacing w:line="360" w:lineRule="auto"/>
        <w:ind w:right="-252" w:rightChars="-120"/>
        <w:rPr>
          <w:rFonts w:hint="eastAsia" w:ascii="宋体" w:hAnsi="宋体" w:eastAsia="宋体"/>
          <w:color w:val="auto"/>
          <w:szCs w:val="21"/>
          <w:highlight w:val="none"/>
          <w:lang w:val="en-US" w:eastAsia="zh-CN"/>
        </w:rPr>
      </w:pPr>
      <w:r>
        <w:rPr>
          <w:rFonts w:hint="eastAsia" w:ascii="宋体" w:hAnsi="宋体"/>
          <w:color w:val="auto"/>
          <w:szCs w:val="21"/>
          <w:highlight w:val="none"/>
        </w:rPr>
        <w:t>3.1.22</w:t>
      </w:r>
      <w:r>
        <w:rPr>
          <w:rFonts w:hint="eastAsia" w:ascii="宋体" w:hAnsi="宋体"/>
          <w:color w:val="auto"/>
          <w:szCs w:val="21"/>
          <w:highlight w:val="none"/>
          <w:lang w:eastAsia="zh-CN"/>
        </w:rPr>
        <w:t>响应人</w:t>
      </w:r>
      <w:r>
        <w:rPr>
          <w:rFonts w:hint="eastAsia" w:ascii="宋体" w:hAnsi="宋体"/>
          <w:color w:val="auto"/>
          <w:szCs w:val="21"/>
          <w:highlight w:val="none"/>
        </w:rPr>
        <w:t>要组织本单位员工进行安全考试，成绩报</w:t>
      </w:r>
      <w:r>
        <w:rPr>
          <w:rFonts w:hint="eastAsia" w:ascii="宋体" w:hAnsi="宋体"/>
          <w:color w:val="auto"/>
          <w:szCs w:val="21"/>
          <w:highlight w:val="none"/>
          <w:lang w:eastAsia="zh-CN"/>
        </w:rPr>
        <w:t>交易发起人</w:t>
      </w:r>
      <w:r>
        <w:rPr>
          <w:rFonts w:hint="eastAsia" w:ascii="宋体" w:hAnsi="宋体"/>
          <w:color w:val="auto"/>
          <w:szCs w:val="21"/>
          <w:highlight w:val="none"/>
        </w:rPr>
        <w:t>备案。</w:t>
      </w:r>
      <w:r>
        <w:rPr>
          <w:rFonts w:hint="eastAsia" w:ascii="宋体" w:hAnsi="宋体"/>
          <w:color w:val="auto"/>
          <w:szCs w:val="21"/>
          <w:highlight w:val="none"/>
          <w:lang w:eastAsia="zh-CN"/>
        </w:rPr>
        <w:t>响应人</w:t>
      </w:r>
      <w:r>
        <w:rPr>
          <w:rFonts w:hint="eastAsia" w:ascii="宋体" w:hAnsi="宋体"/>
          <w:color w:val="auto"/>
          <w:szCs w:val="21"/>
          <w:highlight w:val="none"/>
        </w:rPr>
        <w:t>工作票签发人（如需要）、工作负责人的资格必须通过</w:t>
      </w:r>
      <w:r>
        <w:rPr>
          <w:rFonts w:hint="eastAsia" w:ascii="宋体" w:hAnsi="宋体"/>
          <w:color w:val="auto"/>
          <w:szCs w:val="21"/>
          <w:highlight w:val="none"/>
          <w:lang w:eastAsia="zh-CN"/>
        </w:rPr>
        <w:t>交易发起人</w:t>
      </w:r>
      <w:r>
        <w:rPr>
          <w:rFonts w:hint="eastAsia" w:ascii="宋体" w:hAnsi="宋体"/>
          <w:color w:val="auto"/>
          <w:szCs w:val="21"/>
          <w:highlight w:val="none"/>
        </w:rPr>
        <w:t>考试认可；</w:t>
      </w:r>
    </w:p>
    <w:p w14:paraId="462AAD4C">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3.1.23下列情况的不安全事件</w:t>
      </w:r>
      <w:r>
        <w:rPr>
          <w:rFonts w:hint="eastAsia" w:ascii="宋体" w:hAnsi="宋体"/>
          <w:color w:val="auto"/>
          <w:szCs w:val="21"/>
          <w:highlight w:val="none"/>
          <w:lang w:eastAsia="zh-CN"/>
        </w:rPr>
        <w:t>响应人</w:t>
      </w:r>
      <w:r>
        <w:rPr>
          <w:rFonts w:hint="eastAsia" w:ascii="宋体" w:hAnsi="宋体"/>
          <w:color w:val="auto"/>
          <w:szCs w:val="21"/>
          <w:highlight w:val="none"/>
        </w:rPr>
        <w:t>应承担的责任：</w:t>
      </w:r>
    </w:p>
    <w:p w14:paraId="1D73B1B9">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3.1.23.1因</w:t>
      </w:r>
      <w:r>
        <w:rPr>
          <w:rFonts w:hint="eastAsia" w:ascii="宋体" w:hAnsi="宋体"/>
          <w:color w:val="auto"/>
          <w:szCs w:val="21"/>
          <w:highlight w:val="none"/>
          <w:lang w:eastAsia="zh-CN"/>
        </w:rPr>
        <w:t>响应人</w:t>
      </w:r>
      <w:r>
        <w:rPr>
          <w:rFonts w:hint="eastAsia" w:ascii="宋体" w:hAnsi="宋体"/>
          <w:color w:val="auto"/>
          <w:szCs w:val="21"/>
          <w:highlight w:val="none"/>
        </w:rPr>
        <w:t>人为</w:t>
      </w:r>
      <w:r>
        <w:rPr>
          <w:rFonts w:hint="eastAsia" w:ascii="宋体" w:hAnsi="宋体"/>
          <w:color w:val="auto"/>
          <w:szCs w:val="21"/>
          <w:highlight w:val="none"/>
          <w:lang w:eastAsia="zh-CN"/>
        </w:rPr>
        <w:t>违</w:t>
      </w:r>
      <w:r>
        <w:rPr>
          <w:rFonts w:hint="eastAsia" w:ascii="宋体" w:hAnsi="宋体"/>
          <w:color w:val="auto"/>
          <w:szCs w:val="21"/>
          <w:highlight w:val="none"/>
        </w:rPr>
        <w:t>反安全管理方面的要求（包括违章作业、违章指挥等）而导致的事故，</w:t>
      </w:r>
      <w:r>
        <w:rPr>
          <w:rFonts w:hint="eastAsia" w:ascii="宋体" w:hAnsi="宋体"/>
          <w:color w:val="auto"/>
          <w:szCs w:val="21"/>
          <w:highlight w:val="none"/>
          <w:lang w:eastAsia="zh-CN"/>
        </w:rPr>
        <w:t>响应人</w:t>
      </w:r>
      <w:r>
        <w:rPr>
          <w:rFonts w:hint="eastAsia" w:ascii="宋体" w:hAnsi="宋体"/>
          <w:color w:val="auto"/>
          <w:szCs w:val="21"/>
          <w:highlight w:val="none"/>
        </w:rPr>
        <w:t>承担100%的责任；</w:t>
      </w:r>
    </w:p>
    <w:p w14:paraId="342F1AF8">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3.1.23.2因</w:t>
      </w:r>
      <w:r>
        <w:rPr>
          <w:rFonts w:hint="eastAsia" w:ascii="宋体" w:hAnsi="宋体"/>
          <w:color w:val="auto"/>
          <w:szCs w:val="21"/>
          <w:highlight w:val="none"/>
          <w:lang w:eastAsia="zh-CN"/>
        </w:rPr>
        <w:t>响应人</w:t>
      </w:r>
      <w:r>
        <w:rPr>
          <w:rFonts w:hint="eastAsia" w:ascii="宋体" w:hAnsi="宋体"/>
          <w:color w:val="auto"/>
          <w:szCs w:val="21"/>
          <w:highlight w:val="none"/>
        </w:rPr>
        <w:t>检修维护管理、检修维护质量导致的事故，</w:t>
      </w:r>
      <w:r>
        <w:rPr>
          <w:rFonts w:hint="eastAsia" w:ascii="宋体" w:hAnsi="宋体"/>
          <w:color w:val="auto"/>
          <w:szCs w:val="21"/>
          <w:highlight w:val="none"/>
          <w:lang w:eastAsia="zh-CN"/>
        </w:rPr>
        <w:t>响应人</w:t>
      </w:r>
      <w:r>
        <w:rPr>
          <w:rFonts w:hint="eastAsia" w:ascii="宋体" w:hAnsi="宋体"/>
          <w:color w:val="auto"/>
          <w:szCs w:val="21"/>
          <w:highlight w:val="none"/>
        </w:rPr>
        <w:t>承担100%的责任；</w:t>
      </w:r>
    </w:p>
    <w:p w14:paraId="75E5E96E">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3.1.23.3设备故障部件已明确列入维修、定修计划，因</w:t>
      </w:r>
      <w:r>
        <w:rPr>
          <w:rFonts w:hint="eastAsia" w:ascii="宋体" w:hAnsi="宋体"/>
          <w:color w:val="auto"/>
          <w:szCs w:val="21"/>
          <w:highlight w:val="none"/>
          <w:lang w:eastAsia="zh-CN"/>
        </w:rPr>
        <w:t>响应人</w:t>
      </w:r>
      <w:r>
        <w:rPr>
          <w:rFonts w:hint="eastAsia" w:ascii="宋体" w:hAnsi="宋体"/>
          <w:color w:val="auto"/>
          <w:szCs w:val="21"/>
          <w:highlight w:val="none"/>
        </w:rPr>
        <w:t>工作疏忽而导致的事故，</w:t>
      </w:r>
      <w:r>
        <w:rPr>
          <w:rFonts w:hint="eastAsia" w:ascii="宋体" w:hAnsi="宋体"/>
          <w:color w:val="auto"/>
          <w:szCs w:val="21"/>
          <w:highlight w:val="none"/>
          <w:lang w:eastAsia="zh-CN"/>
        </w:rPr>
        <w:t>响应人</w:t>
      </w:r>
      <w:r>
        <w:rPr>
          <w:rFonts w:hint="eastAsia" w:ascii="宋体" w:hAnsi="宋体"/>
          <w:color w:val="auto"/>
          <w:szCs w:val="21"/>
          <w:highlight w:val="none"/>
        </w:rPr>
        <w:t>承担100%的责任；</w:t>
      </w:r>
    </w:p>
    <w:p w14:paraId="032C0D27">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3.1.23.4</w:t>
      </w:r>
      <w:r>
        <w:rPr>
          <w:rFonts w:hint="eastAsia" w:ascii="宋体" w:hAnsi="宋体"/>
          <w:color w:val="auto"/>
          <w:szCs w:val="21"/>
          <w:highlight w:val="none"/>
          <w:lang w:eastAsia="zh-CN"/>
        </w:rPr>
        <w:t>响应人</w:t>
      </w:r>
      <w:r>
        <w:rPr>
          <w:rFonts w:hint="eastAsia" w:ascii="宋体" w:hAnsi="宋体"/>
          <w:color w:val="auto"/>
          <w:szCs w:val="21"/>
          <w:highlight w:val="none"/>
        </w:rPr>
        <w:t>提供的部件和材料、工器具等因质量问题导致的事故，</w:t>
      </w:r>
      <w:r>
        <w:rPr>
          <w:rFonts w:hint="eastAsia" w:ascii="宋体" w:hAnsi="宋体"/>
          <w:color w:val="auto"/>
          <w:szCs w:val="21"/>
          <w:highlight w:val="none"/>
          <w:lang w:eastAsia="zh-CN"/>
        </w:rPr>
        <w:t>响应人</w:t>
      </w:r>
      <w:r>
        <w:rPr>
          <w:rFonts w:hint="eastAsia" w:ascii="宋体" w:hAnsi="宋体"/>
          <w:color w:val="auto"/>
          <w:szCs w:val="21"/>
          <w:highlight w:val="none"/>
        </w:rPr>
        <w:t>承担100%的责任；</w:t>
      </w:r>
    </w:p>
    <w:p w14:paraId="2EDBF4DA">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3.1.23.5因电气设备封堵损坏、积存易燃物导致电气设备着火、或小动物进入导致的设备事故，</w:t>
      </w:r>
      <w:r>
        <w:rPr>
          <w:rFonts w:hint="eastAsia" w:ascii="宋体" w:hAnsi="宋体"/>
          <w:color w:val="auto"/>
          <w:szCs w:val="21"/>
          <w:highlight w:val="none"/>
          <w:lang w:eastAsia="zh-CN"/>
        </w:rPr>
        <w:t>响应人</w:t>
      </w:r>
      <w:r>
        <w:rPr>
          <w:rFonts w:hint="eastAsia" w:ascii="宋体" w:hAnsi="宋体"/>
          <w:color w:val="auto"/>
          <w:szCs w:val="21"/>
          <w:highlight w:val="none"/>
        </w:rPr>
        <w:t>承担100%责任；</w:t>
      </w:r>
    </w:p>
    <w:p w14:paraId="44BC954B">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3.1.23.6</w:t>
      </w:r>
      <w:r>
        <w:rPr>
          <w:rFonts w:hint="eastAsia" w:ascii="宋体" w:hAnsi="宋体"/>
          <w:color w:val="auto"/>
          <w:szCs w:val="21"/>
          <w:highlight w:val="none"/>
          <w:lang w:eastAsia="zh-CN"/>
        </w:rPr>
        <w:t>响应人</w:t>
      </w:r>
      <w:r>
        <w:rPr>
          <w:rFonts w:hint="eastAsia" w:ascii="宋体" w:hAnsi="宋体"/>
          <w:color w:val="auto"/>
          <w:szCs w:val="21"/>
          <w:highlight w:val="none"/>
        </w:rPr>
        <w:t>维修作业场所管理不到位，防护、警示等措施不完善导致的事故，</w:t>
      </w:r>
      <w:r>
        <w:rPr>
          <w:rFonts w:hint="eastAsia" w:ascii="宋体" w:hAnsi="宋体"/>
          <w:color w:val="auto"/>
          <w:szCs w:val="21"/>
          <w:highlight w:val="none"/>
          <w:lang w:eastAsia="zh-CN"/>
        </w:rPr>
        <w:t>响应人</w:t>
      </w:r>
      <w:r>
        <w:rPr>
          <w:rFonts w:hint="eastAsia" w:ascii="宋体" w:hAnsi="宋体"/>
          <w:color w:val="auto"/>
          <w:szCs w:val="21"/>
          <w:highlight w:val="none"/>
        </w:rPr>
        <w:t>承担100%的责任；</w:t>
      </w:r>
    </w:p>
    <w:p w14:paraId="401AB8ED">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3.1.23.7日常巡检不到位或定期加油（脂）、定期检查工作未按规定进行使设备缺陷、隐患扩大导致的事故，</w:t>
      </w:r>
      <w:r>
        <w:rPr>
          <w:rFonts w:hint="eastAsia" w:ascii="宋体" w:hAnsi="宋体"/>
          <w:color w:val="auto"/>
          <w:szCs w:val="21"/>
          <w:highlight w:val="none"/>
          <w:lang w:eastAsia="zh-CN"/>
        </w:rPr>
        <w:t>响应人</w:t>
      </w:r>
      <w:r>
        <w:rPr>
          <w:rFonts w:hint="eastAsia" w:ascii="宋体" w:hAnsi="宋体"/>
          <w:color w:val="auto"/>
          <w:szCs w:val="21"/>
          <w:highlight w:val="none"/>
        </w:rPr>
        <w:t>承担100%的责任；</w:t>
      </w:r>
    </w:p>
    <w:p w14:paraId="7726CAAD">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3.1.23.8</w:t>
      </w:r>
      <w:r>
        <w:rPr>
          <w:rFonts w:hint="eastAsia" w:ascii="宋体" w:hAnsi="宋体"/>
          <w:color w:val="auto"/>
          <w:szCs w:val="21"/>
          <w:highlight w:val="none"/>
          <w:lang w:eastAsia="zh-CN"/>
        </w:rPr>
        <w:t>响应人</w:t>
      </w:r>
      <w:r>
        <w:rPr>
          <w:rFonts w:hint="eastAsia" w:ascii="宋体" w:hAnsi="宋体"/>
          <w:color w:val="auto"/>
          <w:szCs w:val="21"/>
          <w:highlight w:val="none"/>
        </w:rPr>
        <w:t>对于现场有可能造成的停电、误碰、误触、触电等维护项目应加强内部管理，如有因</w:t>
      </w:r>
      <w:r>
        <w:rPr>
          <w:rFonts w:hint="eastAsia" w:ascii="宋体" w:hAnsi="宋体"/>
          <w:color w:val="auto"/>
          <w:szCs w:val="21"/>
          <w:highlight w:val="none"/>
          <w:lang w:eastAsia="zh-CN"/>
        </w:rPr>
        <w:t>响应人</w:t>
      </w:r>
      <w:r>
        <w:rPr>
          <w:rFonts w:hint="eastAsia" w:ascii="宋体" w:hAnsi="宋体"/>
          <w:color w:val="auto"/>
          <w:szCs w:val="21"/>
          <w:highlight w:val="none"/>
        </w:rPr>
        <w:t>原因造成的事故，</w:t>
      </w:r>
      <w:r>
        <w:rPr>
          <w:rFonts w:hint="eastAsia" w:ascii="宋体" w:hAnsi="宋体"/>
          <w:color w:val="auto"/>
          <w:szCs w:val="21"/>
          <w:highlight w:val="none"/>
          <w:lang w:eastAsia="zh-CN"/>
        </w:rPr>
        <w:t>响应人</w:t>
      </w:r>
      <w:r>
        <w:rPr>
          <w:rFonts w:hint="eastAsia" w:ascii="宋体" w:hAnsi="宋体"/>
          <w:color w:val="auto"/>
          <w:szCs w:val="21"/>
          <w:highlight w:val="none"/>
        </w:rPr>
        <w:t>承担100%的责任；</w:t>
      </w:r>
    </w:p>
    <w:p w14:paraId="14F20D11">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3.1.23.9因设备设计、制造、安装不合理，但通过维护工作即可完善就能避免的设备事故，</w:t>
      </w:r>
      <w:r>
        <w:rPr>
          <w:rFonts w:hint="eastAsia" w:ascii="宋体" w:hAnsi="宋体"/>
          <w:color w:val="auto"/>
          <w:szCs w:val="21"/>
          <w:highlight w:val="none"/>
          <w:lang w:eastAsia="zh-CN"/>
        </w:rPr>
        <w:t>响应人</w:t>
      </w:r>
      <w:r>
        <w:rPr>
          <w:rFonts w:hint="eastAsia" w:ascii="宋体" w:hAnsi="宋体"/>
          <w:color w:val="auto"/>
          <w:szCs w:val="21"/>
          <w:highlight w:val="none"/>
        </w:rPr>
        <w:t>至少承担事故的50%责任；</w:t>
      </w:r>
    </w:p>
    <w:p w14:paraId="6DEB45E0">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3.1.23.10因设备磨损、泄漏、高温导致的设备事故，以及设备在运行过程中因劣化而发生的事故，</w:t>
      </w:r>
      <w:r>
        <w:rPr>
          <w:rFonts w:hint="eastAsia" w:ascii="宋体" w:hAnsi="宋体"/>
          <w:color w:val="auto"/>
          <w:szCs w:val="21"/>
          <w:highlight w:val="none"/>
          <w:lang w:eastAsia="zh-CN"/>
        </w:rPr>
        <w:t>响应人</w:t>
      </w:r>
      <w:r>
        <w:rPr>
          <w:rFonts w:hint="eastAsia" w:ascii="宋体" w:hAnsi="宋体"/>
          <w:color w:val="auto"/>
          <w:szCs w:val="21"/>
          <w:highlight w:val="none"/>
        </w:rPr>
        <w:t>至少承担50%的责任；</w:t>
      </w:r>
    </w:p>
    <w:p w14:paraId="528637C2">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3.1.23.11其他</w:t>
      </w:r>
      <w:r>
        <w:rPr>
          <w:rFonts w:hint="eastAsia" w:ascii="宋体" w:hAnsi="宋体"/>
          <w:color w:val="auto"/>
          <w:szCs w:val="21"/>
          <w:highlight w:val="none"/>
          <w:lang w:eastAsia="zh-CN"/>
        </w:rPr>
        <w:t>响应人</w:t>
      </w:r>
      <w:r>
        <w:rPr>
          <w:rFonts w:hint="eastAsia" w:ascii="宋体" w:hAnsi="宋体"/>
          <w:color w:val="auto"/>
          <w:szCs w:val="21"/>
          <w:highlight w:val="none"/>
        </w:rPr>
        <w:t>责任下的不安全事件。</w:t>
      </w:r>
      <w:bookmarkStart w:id="16" w:name="_Toc358122332"/>
    </w:p>
    <w:p w14:paraId="0879407C">
      <w:pPr>
        <w:adjustRightInd w:val="0"/>
        <w:spacing w:line="360" w:lineRule="auto"/>
        <w:ind w:right="-252" w:rightChars="-120"/>
        <w:rPr>
          <w:rFonts w:ascii="宋体" w:hAnsi="宋体"/>
          <w:b/>
          <w:color w:val="auto"/>
          <w:szCs w:val="21"/>
          <w:highlight w:val="none"/>
        </w:rPr>
      </w:pPr>
      <w:r>
        <w:rPr>
          <w:rFonts w:hint="eastAsia" w:ascii="宋体" w:hAnsi="宋体"/>
          <w:b/>
          <w:color w:val="auto"/>
          <w:szCs w:val="21"/>
          <w:highlight w:val="none"/>
        </w:rPr>
        <w:t>3.2质量管理</w:t>
      </w:r>
      <w:bookmarkEnd w:id="16"/>
    </w:p>
    <w:p w14:paraId="78EC9BFA">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3.2.1</w:t>
      </w:r>
      <w:r>
        <w:rPr>
          <w:rFonts w:hint="eastAsia" w:ascii="宋体" w:hAnsi="宋体"/>
          <w:color w:val="auto"/>
          <w:szCs w:val="21"/>
          <w:highlight w:val="none"/>
          <w:lang w:eastAsia="zh-CN"/>
        </w:rPr>
        <w:t>响应人</w:t>
      </w:r>
      <w:r>
        <w:rPr>
          <w:rFonts w:hint="eastAsia" w:ascii="宋体" w:hAnsi="宋体"/>
          <w:color w:val="auto"/>
          <w:szCs w:val="21"/>
          <w:highlight w:val="none"/>
        </w:rPr>
        <w:t>须设有</w:t>
      </w:r>
      <w:r>
        <w:rPr>
          <w:rFonts w:hint="eastAsia" w:ascii="宋体" w:hAnsi="宋体"/>
          <w:color w:val="auto"/>
          <w:szCs w:val="21"/>
          <w:highlight w:val="none"/>
          <w:lang w:eastAsia="zh-CN"/>
        </w:rPr>
        <w:t>响应人</w:t>
      </w:r>
      <w:r>
        <w:rPr>
          <w:rFonts w:hint="eastAsia" w:ascii="宋体" w:hAnsi="宋体"/>
          <w:color w:val="auto"/>
          <w:szCs w:val="21"/>
          <w:highlight w:val="none"/>
        </w:rPr>
        <w:t>要建立检修质量管理体系，在开展计划检修时，必须建立质量控制(QC)和质量保证(QA)组织机构，配备合适的质量管理人员，有效开展检修质量的控制工作。在工作中严格按各类现行有效的规范进行检查验收，合格后填写各项验收记录。质量检验按国家及电力行业颁发的、及</w:t>
      </w:r>
      <w:r>
        <w:rPr>
          <w:rFonts w:hint="eastAsia" w:ascii="宋体" w:hAnsi="宋体"/>
          <w:color w:val="auto"/>
          <w:szCs w:val="21"/>
          <w:highlight w:val="none"/>
          <w:lang w:eastAsia="zh-CN"/>
        </w:rPr>
        <w:t>交易发起人</w:t>
      </w:r>
      <w:r>
        <w:rPr>
          <w:rFonts w:hint="eastAsia" w:ascii="宋体" w:hAnsi="宋体"/>
          <w:color w:val="auto"/>
          <w:szCs w:val="21"/>
          <w:highlight w:val="none"/>
        </w:rPr>
        <w:t>相关质量验收标准执行。经</w:t>
      </w:r>
      <w:r>
        <w:rPr>
          <w:rFonts w:hint="eastAsia" w:ascii="宋体" w:hAnsi="宋体"/>
          <w:color w:val="auto"/>
          <w:szCs w:val="21"/>
          <w:highlight w:val="none"/>
          <w:lang w:eastAsia="zh-CN"/>
        </w:rPr>
        <w:t>交易发起人</w:t>
      </w:r>
      <w:r>
        <w:rPr>
          <w:rFonts w:hint="eastAsia" w:ascii="宋体" w:hAnsi="宋体"/>
          <w:color w:val="auto"/>
          <w:szCs w:val="21"/>
          <w:highlight w:val="none"/>
        </w:rPr>
        <w:t>认可的制造厂商设备图纸、设备技术说明书中的质量标准及要求，也是质量验收的重要依据，有冲突时按较高一级的质量标准执行；</w:t>
      </w:r>
    </w:p>
    <w:p w14:paraId="2994AA41">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3.2.2</w:t>
      </w:r>
      <w:r>
        <w:rPr>
          <w:rFonts w:hint="eastAsia" w:ascii="宋体" w:hAnsi="宋体"/>
          <w:color w:val="auto"/>
          <w:szCs w:val="21"/>
          <w:highlight w:val="none"/>
          <w:lang w:eastAsia="zh-CN"/>
        </w:rPr>
        <w:t>响应人</w:t>
      </w:r>
      <w:r>
        <w:rPr>
          <w:rFonts w:hint="eastAsia" w:ascii="宋体" w:hAnsi="宋体"/>
          <w:color w:val="auto"/>
          <w:szCs w:val="21"/>
          <w:highlight w:val="none"/>
        </w:rPr>
        <w:t>依据</w:t>
      </w:r>
      <w:r>
        <w:rPr>
          <w:rFonts w:hint="eastAsia" w:ascii="宋体" w:hAnsi="宋体"/>
          <w:color w:val="auto"/>
          <w:szCs w:val="21"/>
          <w:highlight w:val="none"/>
          <w:lang w:eastAsia="zh-CN"/>
        </w:rPr>
        <w:t>交易发起人</w:t>
      </w:r>
      <w:r>
        <w:rPr>
          <w:rFonts w:hint="eastAsia" w:ascii="宋体" w:hAnsi="宋体"/>
          <w:color w:val="auto"/>
          <w:szCs w:val="21"/>
          <w:highlight w:val="none"/>
        </w:rPr>
        <w:t>编制的检修规程、各种作业指导书开展检修维护及其相关工作，对于规程、作业指导书未涵盖的，可参照执行设备制造厂家的技术文件或参考国内外同类设备的技术文件，但技术文件必须先经</w:t>
      </w:r>
      <w:r>
        <w:rPr>
          <w:rFonts w:hint="eastAsia" w:ascii="宋体" w:hAnsi="宋体"/>
          <w:color w:val="auto"/>
          <w:szCs w:val="21"/>
          <w:highlight w:val="none"/>
          <w:lang w:eastAsia="zh-CN"/>
        </w:rPr>
        <w:t>交易发起人</w:t>
      </w:r>
      <w:r>
        <w:rPr>
          <w:rFonts w:hint="eastAsia" w:ascii="宋体" w:hAnsi="宋体"/>
          <w:color w:val="auto"/>
          <w:szCs w:val="21"/>
          <w:highlight w:val="none"/>
        </w:rPr>
        <w:t>审批认可；</w:t>
      </w:r>
    </w:p>
    <w:p w14:paraId="389D23D2">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3.2.3</w:t>
      </w:r>
      <w:r>
        <w:rPr>
          <w:rFonts w:hint="eastAsia" w:ascii="宋体" w:hAnsi="宋体"/>
          <w:color w:val="auto"/>
          <w:szCs w:val="21"/>
          <w:highlight w:val="none"/>
          <w:lang w:eastAsia="zh-CN"/>
        </w:rPr>
        <w:t>响应人</w:t>
      </w:r>
      <w:r>
        <w:rPr>
          <w:rFonts w:hint="eastAsia" w:ascii="宋体" w:hAnsi="宋体"/>
          <w:color w:val="auto"/>
          <w:szCs w:val="21"/>
          <w:highlight w:val="none"/>
        </w:rPr>
        <w:t>按照“点检定修制 ”及各项技术监督制度开展工作，</w:t>
      </w:r>
      <w:r>
        <w:rPr>
          <w:rFonts w:hint="eastAsia" w:ascii="宋体" w:hAnsi="宋体"/>
          <w:color w:val="auto"/>
          <w:szCs w:val="21"/>
          <w:highlight w:val="none"/>
          <w:lang w:eastAsia="zh-CN"/>
        </w:rPr>
        <w:t>响应人</w:t>
      </w:r>
      <w:r>
        <w:rPr>
          <w:rFonts w:hint="eastAsia" w:ascii="宋体" w:hAnsi="宋体"/>
          <w:color w:val="auto"/>
          <w:szCs w:val="21"/>
          <w:highlight w:val="none"/>
        </w:rPr>
        <w:t>在合同执行期间，做好各系统及设备检修维护的技术记录，提出解决技术问题的方案或建议，做到方法正确、数字准确、结论明确；</w:t>
      </w:r>
    </w:p>
    <w:p w14:paraId="1BA9DD48">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3.2.4</w:t>
      </w:r>
      <w:r>
        <w:rPr>
          <w:rFonts w:hint="eastAsia" w:ascii="宋体" w:hAnsi="宋体"/>
          <w:color w:val="auto"/>
          <w:szCs w:val="21"/>
          <w:highlight w:val="none"/>
          <w:lang w:eastAsia="zh-CN"/>
        </w:rPr>
        <w:t>响应人</w:t>
      </w:r>
      <w:r>
        <w:rPr>
          <w:rFonts w:hint="eastAsia" w:ascii="宋体" w:hAnsi="宋体"/>
          <w:color w:val="auto"/>
          <w:szCs w:val="21"/>
          <w:highlight w:val="none"/>
        </w:rPr>
        <w:t>根据</w:t>
      </w:r>
      <w:r>
        <w:rPr>
          <w:rFonts w:hint="eastAsia" w:ascii="宋体" w:hAnsi="宋体"/>
          <w:color w:val="auto"/>
          <w:szCs w:val="21"/>
          <w:highlight w:val="none"/>
          <w:lang w:eastAsia="zh-CN"/>
        </w:rPr>
        <w:t>交易发起人</w:t>
      </w:r>
      <w:r>
        <w:rPr>
          <w:rFonts w:hint="eastAsia" w:ascii="宋体" w:hAnsi="宋体"/>
          <w:color w:val="auto"/>
          <w:szCs w:val="21"/>
          <w:highlight w:val="none"/>
        </w:rPr>
        <w:t>给出的检修工作任务，按照检修规程、作业指导书等标准确定检修工序、工艺、质检点（W、H点）。作业过程中须</w:t>
      </w:r>
      <w:r>
        <w:rPr>
          <w:rFonts w:hint="eastAsia" w:ascii="宋体" w:hAnsi="宋体"/>
          <w:color w:val="auto"/>
          <w:szCs w:val="21"/>
          <w:highlight w:val="none"/>
          <w:lang w:eastAsia="zh-CN"/>
        </w:rPr>
        <w:t>交易发起人</w:t>
      </w:r>
      <w:r>
        <w:rPr>
          <w:rFonts w:hint="eastAsia" w:ascii="宋体" w:hAnsi="宋体"/>
          <w:color w:val="auto"/>
          <w:szCs w:val="21"/>
          <w:highlight w:val="none"/>
        </w:rPr>
        <w:t>提供的主要备品配件和材料清单，</w:t>
      </w:r>
      <w:r>
        <w:rPr>
          <w:rFonts w:hint="eastAsia" w:ascii="宋体" w:hAnsi="宋体"/>
          <w:color w:val="auto"/>
          <w:szCs w:val="21"/>
          <w:highlight w:val="none"/>
          <w:lang w:eastAsia="zh-CN"/>
        </w:rPr>
        <w:t>响应人</w:t>
      </w:r>
      <w:r>
        <w:rPr>
          <w:rFonts w:hint="eastAsia" w:ascii="宋体" w:hAnsi="宋体"/>
          <w:color w:val="auto"/>
          <w:szCs w:val="21"/>
          <w:highlight w:val="none"/>
        </w:rPr>
        <w:t>须按规定的时间和程序报</w:t>
      </w:r>
      <w:r>
        <w:rPr>
          <w:rFonts w:hint="eastAsia" w:ascii="宋体" w:hAnsi="宋体"/>
          <w:color w:val="auto"/>
          <w:szCs w:val="21"/>
          <w:highlight w:val="none"/>
          <w:lang w:eastAsia="zh-CN"/>
        </w:rPr>
        <w:t>交易发起人</w:t>
      </w:r>
      <w:r>
        <w:rPr>
          <w:rFonts w:hint="eastAsia" w:ascii="宋体" w:hAnsi="宋体"/>
          <w:color w:val="auto"/>
          <w:szCs w:val="21"/>
          <w:highlight w:val="none"/>
        </w:rPr>
        <w:t>相关部门审批、领用和正确使用；</w:t>
      </w:r>
    </w:p>
    <w:p w14:paraId="43A996A2">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3.2.5</w:t>
      </w:r>
      <w:r>
        <w:rPr>
          <w:rFonts w:hint="eastAsia" w:ascii="宋体" w:hAnsi="宋体"/>
          <w:color w:val="auto"/>
          <w:szCs w:val="21"/>
          <w:highlight w:val="none"/>
          <w:lang w:eastAsia="zh-CN"/>
        </w:rPr>
        <w:t>响应人</w:t>
      </w:r>
      <w:r>
        <w:rPr>
          <w:rFonts w:hint="eastAsia" w:ascii="宋体" w:hAnsi="宋体"/>
          <w:color w:val="auto"/>
          <w:szCs w:val="21"/>
          <w:highlight w:val="none"/>
        </w:rPr>
        <w:t>根据检修工作任务，应提前做好人力组织、机具、工具、仪器、备品配件、材料等各方面的准备，根据作业指导书等技术支持性文件制定有效的作业安全、质量、进度控制措施；</w:t>
      </w:r>
    </w:p>
    <w:p w14:paraId="7411331D">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3.2.6</w:t>
      </w:r>
      <w:r>
        <w:rPr>
          <w:rFonts w:hint="eastAsia" w:ascii="宋体" w:hAnsi="宋体"/>
          <w:color w:val="auto"/>
          <w:szCs w:val="21"/>
          <w:highlight w:val="none"/>
          <w:lang w:eastAsia="zh-CN"/>
        </w:rPr>
        <w:t>响应人</w:t>
      </w:r>
      <w:r>
        <w:rPr>
          <w:rFonts w:hint="eastAsia" w:ascii="宋体" w:hAnsi="宋体"/>
          <w:color w:val="auto"/>
          <w:szCs w:val="21"/>
          <w:highlight w:val="none"/>
        </w:rPr>
        <w:t>应制定检修过程中的环境保护和劳动保护措施，按照有关规定合理处置各类废弃物，改善作业环境和劳动条件，文明作业、清洁生产；</w:t>
      </w:r>
    </w:p>
    <w:p w14:paraId="4D43A27E">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3.2.7</w:t>
      </w:r>
      <w:r>
        <w:rPr>
          <w:rFonts w:hint="eastAsia" w:ascii="宋体" w:hAnsi="宋体"/>
          <w:color w:val="auto"/>
          <w:szCs w:val="21"/>
          <w:highlight w:val="none"/>
          <w:lang w:eastAsia="zh-CN"/>
        </w:rPr>
        <w:t>响应人</w:t>
      </w:r>
      <w:r>
        <w:rPr>
          <w:rFonts w:hint="eastAsia" w:ascii="宋体" w:hAnsi="宋体"/>
          <w:color w:val="auto"/>
          <w:szCs w:val="21"/>
          <w:highlight w:val="none"/>
        </w:rPr>
        <w:t>在检修过程中无权直接决定设备的更换和报废，若工作时可能会导致设备或部件损坏，要事先征得</w:t>
      </w:r>
      <w:r>
        <w:rPr>
          <w:rFonts w:hint="eastAsia" w:ascii="宋体" w:hAnsi="宋体"/>
          <w:color w:val="auto"/>
          <w:szCs w:val="21"/>
          <w:highlight w:val="none"/>
          <w:lang w:eastAsia="zh-CN"/>
        </w:rPr>
        <w:t>交易发起人</w:t>
      </w:r>
      <w:r>
        <w:rPr>
          <w:rFonts w:hint="eastAsia" w:ascii="宋体" w:hAnsi="宋体"/>
          <w:color w:val="auto"/>
          <w:szCs w:val="21"/>
          <w:highlight w:val="none"/>
        </w:rPr>
        <w:t>专业人员同意。作业过程中更换下的各种配件、材料由</w:t>
      </w:r>
      <w:r>
        <w:rPr>
          <w:rFonts w:hint="eastAsia" w:ascii="宋体" w:hAnsi="宋体"/>
          <w:color w:val="auto"/>
          <w:szCs w:val="21"/>
          <w:highlight w:val="none"/>
          <w:lang w:eastAsia="zh-CN"/>
        </w:rPr>
        <w:t>交易发起人</w:t>
      </w:r>
      <w:r>
        <w:rPr>
          <w:rFonts w:hint="eastAsia" w:ascii="宋体" w:hAnsi="宋体"/>
          <w:color w:val="auto"/>
          <w:szCs w:val="21"/>
          <w:highlight w:val="none"/>
        </w:rPr>
        <w:t>处置，</w:t>
      </w:r>
      <w:r>
        <w:rPr>
          <w:rFonts w:hint="eastAsia" w:ascii="宋体" w:hAnsi="宋体"/>
          <w:color w:val="auto"/>
          <w:szCs w:val="21"/>
          <w:highlight w:val="none"/>
          <w:lang w:eastAsia="zh-CN"/>
        </w:rPr>
        <w:t>响应人</w:t>
      </w:r>
      <w:r>
        <w:rPr>
          <w:rFonts w:hint="eastAsia" w:ascii="宋体" w:hAnsi="宋体"/>
          <w:color w:val="auto"/>
          <w:szCs w:val="21"/>
          <w:highlight w:val="none"/>
        </w:rPr>
        <w:t>人员须按要求收存到指定地点，不得擅自处置；</w:t>
      </w:r>
    </w:p>
    <w:p w14:paraId="1EBF1B87">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3.2.8</w:t>
      </w:r>
      <w:r>
        <w:rPr>
          <w:rFonts w:hint="eastAsia" w:ascii="宋体" w:hAnsi="宋体"/>
          <w:color w:val="auto"/>
          <w:szCs w:val="21"/>
          <w:highlight w:val="none"/>
          <w:lang w:eastAsia="zh-CN"/>
        </w:rPr>
        <w:t>响应人</w:t>
      </w:r>
      <w:r>
        <w:rPr>
          <w:rFonts w:hint="eastAsia" w:ascii="宋体" w:hAnsi="宋体"/>
          <w:color w:val="auto"/>
          <w:szCs w:val="21"/>
          <w:highlight w:val="none"/>
        </w:rPr>
        <w:t>在检修过程中涉及设备结构、系统、回路、测点位置及控制程序或系统的异动项目时，必须事先得到</w:t>
      </w:r>
      <w:r>
        <w:rPr>
          <w:rFonts w:hint="eastAsia" w:ascii="宋体" w:hAnsi="宋体"/>
          <w:color w:val="auto"/>
          <w:szCs w:val="21"/>
          <w:highlight w:val="none"/>
          <w:lang w:eastAsia="zh-CN"/>
        </w:rPr>
        <w:t>交易发起人</w:t>
      </w:r>
      <w:r>
        <w:rPr>
          <w:rFonts w:hint="eastAsia" w:ascii="宋体" w:hAnsi="宋体"/>
          <w:color w:val="auto"/>
          <w:szCs w:val="21"/>
          <w:highlight w:val="none"/>
        </w:rPr>
        <w:t>专业人员的书面通知后方可实施。</w:t>
      </w:r>
    </w:p>
    <w:p w14:paraId="2F19943E">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设备及系统的异动指生产区域主、辅设备（包括系统、设备的新装、拆除、变更等）的变动。其中包括：</w:t>
      </w:r>
    </w:p>
    <w:p w14:paraId="31BDD22F">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一类设备及系统异动即主设备及系统异动，指主设备及其主要附属设备和主要辅助设备（包括一、二次系统）运行操作方式、逻辑变更及其保护装置变动；</w:t>
      </w:r>
    </w:p>
    <w:p w14:paraId="40812C91">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二类设备及系统异动即一般设备及系统异动，指不影响设备安全及经济运行、不改变设备规范和主要系统的变动。</w:t>
      </w:r>
    </w:p>
    <w:p w14:paraId="267BF8E8">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3.2.9</w:t>
      </w:r>
      <w:r>
        <w:rPr>
          <w:rFonts w:hint="eastAsia" w:ascii="宋体" w:hAnsi="宋体"/>
          <w:color w:val="auto"/>
          <w:szCs w:val="21"/>
          <w:highlight w:val="none"/>
          <w:lang w:eastAsia="zh-CN"/>
        </w:rPr>
        <w:t>响应人</w:t>
      </w:r>
      <w:r>
        <w:rPr>
          <w:rFonts w:hint="eastAsia" w:ascii="宋体" w:hAnsi="宋体"/>
          <w:color w:val="auto"/>
          <w:szCs w:val="21"/>
          <w:highlight w:val="none"/>
        </w:rPr>
        <w:t>在检修过程中发生的特种检修作业、运输车辆租赁费用由</w:t>
      </w:r>
      <w:r>
        <w:rPr>
          <w:rFonts w:hint="eastAsia" w:ascii="宋体" w:hAnsi="宋体"/>
          <w:color w:val="auto"/>
          <w:szCs w:val="21"/>
          <w:highlight w:val="none"/>
          <w:lang w:eastAsia="zh-CN"/>
        </w:rPr>
        <w:t>响应人</w:t>
      </w:r>
      <w:r>
        <w:rPr>
          <w:rFonts w:hint="eastAsia" w:ascii="宋体" w:hAnsi="宋体"/>
          <w:color w:val="auto"/>
          <w:szCs w:val="21"/>
          <w:highlight w:val="none"/>
        </w:rPr>
        <w:t>自理；</w:t>
      </w:r>
    </w:p>
    <w:p w14:paraId="193A4337">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3.2.10检修工作结束后，</w:t>
      </w:r>
      <w:r>
        <w:rPr>
          <w:rFonts w:hint="eastAsia" w:ascii="宋体" w:hAnsi="宋体"/>
          <w:color w:val="auto"/>
          <w:szCs w:val="21"/>
          <w:highlight w:val="none"/>
          <w:lang w:eastAsia="zh-CN"/>
        </w:rPr>
        <w:t>响应人</w:t>
      </w:r>
      <w:r>
        <w:rPr>
          <w:rFonts w:hint="eastAsia" w:ascii="宋体" w:hAnsi="宋体"/>
          <w:color w:val="auto"/>
          <w:szCs w:val="21"/>
          <w:highlight w:val="none"/>
        </w:rPr>
        <w:t>工作负责人应将检修文件包内检修规程、质量安全计划、技术记录等文件整理后,由</w:t>
      </w:r>
      <w:r>
        <w:rPr>
          <w:rFonts w:hint="eastAsia" w:ascii="宋体" w:hAnsi="宋体"/>
          <w:color w:val="auto"/>
          <w:szCs w:val="21"/>
          <w:highlight w:val="none"/>
          <w:lang w:eastAsia="zh-CN"/>
        </w:rPr>
        <w:t>响应人</w:t>
      </w:r>
      <w:r>
        <w:rPr>
          <w:rFonts w:hint="eastAsia" w:ascii="宋体" w:hAnsi="宋体"/>
          <w:color w:val="auto"/>
          <w:szCs w:val="21"/>
          <w:highlight w:val="none"/>
        </w:rPr>
        <w:t>单位汇总后交</w:t>
      </w:r>
      <w:r>
        <w:rPr>
          <w:rFonts w:hint="eastAsia" w:ascii="宋体" w:hAnsi="宋体"/>
          <w:color w:val="auto"/>
          <w:szCs w:val="21"/>
          <w:highlight w:val="none"/>
          <w:lang w:eastAsia="zh-CN"/>
        </w:rPr>
        <w:t>交易发起人</w:t>
      </w:r>
      <w:r>
        <w:rPr>
          <w:rFonts w:hint="eastAsia" w:ascii="宋体" w:hAnsi="宋体"/>
          <w:color w:val="auto"/>
          <w:szCs w:val="21"/>
          <w:highlight w:val="none"/>
        </w:rPr>
        <w:t>生产技术部，经专业人员整理审查后将检修报告存档。</w:t>
      </w:r>
    </w:p>
    <w:p w14:paraId="70ADB882">
      <w:pPr>
        <w:adjustRightInd w:val="0"/>
        <w:spacing w:line="360" w:lineRule="auto"/>
        <w:ind w:right="-252" w:rightChars="-120"/>
        <w:rPr>
          <w:rFonts w:ascii="宋体" w:hAnsi="宋体"/>
          <w:b/>
          <w:color w:val="auto"/>
          <w:szCs w:val="21"/>
          <w:highlight w:val="none"/>
        </w:rPr>
      </w:pPr>
      <w:r>
        <w:rPr>
          <w:rFonts w:hint="eastAsia" w:ascii="宋体" w:hAnsi="宋体"/>
          <w:b/>
          <w:color w:val="auto"/>
          <w:szCs w:val="21"/>
          <w:highlight w:val="none"/>
        </w:rPr>
        <w:t>3.3培训管理</w:t>
      </w:r>
    </w:p>
    <w:p w14:paraId="0310F1FB">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3.3.1根据员工的技术水平，</w:t>
      </w:r>
      <w:r>
        <w:rPr>
          <w:rFonts w:hint="eastAsia" w:ascii="宋体" w:hAnsi="宋体"/>
          <w:color w:val="auto"/>
          <w:szCs w:val="21"/>
          <w:highlight w:val="none"/>
          <w:lang w:eastAsia="zh-CN"/>
        </w:rPr>
        <w:t>响应人</w:t>
      </w:r>
      <w:r>
        <w:rPr>
          <w:rFonts w:hint="eastAsia" w:ascii="宋体" w:hAnsi="宋体"/>
          <w:color w:val="auto"/>
          <w:szCs w:val="21"/>
          <w:highlight w:val="none"/>
        </w:rPr>
        <w:t>要有针对性制定年度培训计划（包括：讲课人、内容、时间、参加人员、培训效果评估），制定培训目标，并分解到每个月度严格执行，每月25日前向</w:t>
      </w:r>
      <w:r>
        <w:rPr>
          <w:rFonts w:hint="eastAsia" w:ascii="宋体" w:hAnsi="宋体"/>
          <w:color w:val="auto"/>
          <w:szCs w:val="21"/>
          <w:highlight w:val="none"/>
          <w:lang w:eastAsia="zh-CN"/>
        </w:rPr>
        <w:t>交易发起人</w:t>
      </w:r>
      <w:r>
        <w:rPr>
          <w:rFonts w:hint="eastAsia" w:ascii="宋体" w:hAnsi="宋体"/>
          <w:color w:val="auto"/>
          <w:szCs w:val="21"/>
          <w:highlight w:val="none"/>
        </w:rPr>
        <w:t>提交下月度的培训计划，每月10日前向</w:t>
      </w:r>
      <w:r>
        <w:rPr>
          <w:rFonts w:hint="eastAsia" w:ascii="宋体" w:hAnsi="宋体"/>
          <w:color w:val="auto"/>
          <w:szCs w:val="21"/>
          <w:highlight w:val="none"/>
          <w:lang w:eastAsia="zh-CN"/>
        </w:rPr>
        <w:t>交易发起人</w:t>
      </w:r>
      <w:r>
        <w:rPr>
          <w:rFonts w:hint="eastAsia" w:ascii="宋体" w:hAnsi="宋体"/>
          <w:color w:val="auto"/>
          <w:szCs w:val="21"/>
          <w:highlight w:val="none"/>
        </w:rPr>
        <w:t>提交上月度的培训总结；</w:t>
      </w:r>
    </w:p>
    <w:p w14:paraId="3386F95B">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3.3.2</w:t>
      </w:r>
      <w:r>
        <w:rPr>
          <w:rFonts w:hint="eastAsia" w:ascii="宋体" w:hAnsi="宋体"/>
          <w:color w:val="auto"/>
          <w:szCs w:val="21"/>
          <w:highlight w:val="none"/>
          <w:lang w:eastAsia="zh-CN"/>
        </w:rPr>
        <w:t>响应人</w:t>
      </w:r>
      <w:r>
        <w:rPr>
          <w:rFonts w:hint="eastAsia" w:ascii="宋体" w:hAnsi="宋体"/>
          <w:color w:val="auto"/>
          <w:szCs w:val="21"/>
          <w:highlight w:val="none"/>
        </w:rPr>
        <w:t>应自行组织所有员工每年进行一次触电现场急救方法的培训，熟练掌握触电现场急救方法；</w:t>
      </w:r>
    </w:p>
    <w:p w14:paraId="7CE82DFA">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3.3.3</w:t>
      </w:r>
      <w:r>
        <w:rPr>
          <w:rFonts w:hint="eastAsia" w:ascii="宋体" w:hAnsi="宋体"/>
          <w:color w:val="auto"/>
          <w:szCs w:val="21"/>
          <w:highlight w:val="none"/>
          <w:lang w:eastAsia="zh-CN"/>
        </w:rPr>
        <w:t>响应人</w:t>
      </w:r>
      <w:r>
        <w:rPr>
          <w:rFonts w:hint="eastAsia" w:ascii="宋体" w:hAnsi="宋体"/>
          <w:color w:val="auto"/>
          <w:szCs w:val="21"/>
          <w:highlight w:val="none"/>
        </w:rPr>
        <w:t>所有员工对现场消防器材的使用进行培训，必须熟练掌握现场各种消防器材的使用方法；</w:t>
      </w:r>
    </w:p>
    <w:p w14:paraId="0B586559">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3.3.4</w:t>
      </w:r>
      <w:r>
        <w:rPr>
          <w:rFonts w:hint="eastAsia" w:ascii="宋体" w:hAnsi="宋体"/>
          <w:color w:val="auto"/>
          <w:szCs w:val="21"/>
          <w:highlight w:val="none"/>
          <w:lang w:eastAsia="zh-CN"/>
        </w:rPr>
        <w:t>响应人</w:t>
      </w:r>
      <w:r>
        <w:rPr>
          <w:rFonts w:hint="eastAsia" w:ascii="宋体" w:hAnsi="宋体"/>
          <w:color w:val="auto"/>
          <w:szCs w:val="21"/>
          <w:highlight w:val="none"/>
        </w:rPr>
        <w:t>要对从事危险化学物品运输、管理、使用的人员应经专门培训，掌握危险化学物品的性质和有关技术要求及使用方法；</w:t>
      </w:r>
    </w:p>
    <w:p w14:paraId="200BA544">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3.3.5</w:t>
      </w:r>
      <w:r>
        <w:rPr>
          <w:rFonts w:hint="eastAsia" w:ascii="宋体" w:hAnsi="宋体"/>
          <w:color w:val="auto"/>
          <w:szCs w:val="21"/>
          <w:highlight w:val="none"/>
          <w:lang w:eastAsia="zh-CN"/>
        </w:rPr>
        <w:t>响应人</w:t>
      </w:r>
      <w:r>
        <w:rPr>
          <w:rFonts w:hint="eastAsia" w:ascii="宋体" w:hAnsi="宋体"/>
          <w:color w:val="auto"/>
          <w:szCs w:val="21"/>
          <w:highlight w:val="none"/>
        </w:rPr>
        <w:t>在岗员工应定期进行有针对性的现场考问、反事故演习、技术问答、事故预想等现场培训活动，每月不少于4次/人。</w:t>
      </w:r>
    </w:p>
    <w:p w14:paraId="20C6D171">
      <w:pPr>
        <w:adjustRightInd w:val="0"/>
        <w:spacing w:line="360" w:lineRule="auto"/>
        <w:ind w:right="-252" w:rightChars="-120"/>
        <w:rPr>
          <w:rFonts w:ascii="宋体" w:hAnsi="宋体"/>
          <w:b/>
          <w:bCs/>
          <w:color w:val="auto"/>
          <w:szCs w:val="21"/>
          <w:highlight w:val="none"/>
        </w:rPr>
      </w:pPr>
      <w:r>
        <w:rPr>
          <w:rFonts w:hint="eastAsia" w:ascii="宋体" w:hAnsi="宋体"/>
          <w:b/>
          <w:bCs/>
          <w:color w:val="auto"/>
          <w:szCs w:val="21"/>
          <w:highlight w:val="none"/>
        </w:rPr>
        <w:t>3.4设备</w:t>
      </w:r>
      <w:r>
        <w:rPr>
          <w:rFonts w:hint="eastAsia" w:ascii="宋体" w:hAnsi="宋体"/>
          <w:b/>
          <w:color w:val="auto"/>
          <w:szCs w:val="21"/>
          <w:highlight w:val="none"/>
        </w:rPr>
        <w:t>巡检</w:t>
      </w:r>
    </w:p>
    <w:p w14:paraId="063F7049">
      <w:pPr>
        <w:tabs>
          <w:tab w:val="left" w:pos="0"/>
        </w:tabs>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3.4.1日常维护巡视频率要求：每天上午、下午对设备各巡检一次，主机设备、重要辅机设备及压力容器运行异常时须进行旁站监护，以便出现异常时及时处理，避免扩大设备事故或发生环境污染。</w:t>
      </w:r>
    </w:p>
    <w:p w14:paraId="6BC1C8A7">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3.4.2严格执行</w:t>
      </w:r>
      <w:r>
        <w:rPr>
          <w:rFonts w:hint="eastAsia" w:ascii="宋体" w:hAnsi="宋体"/>
          <w:color w:val="auto"/>
          <w:szCs w:val="21"/>
          <w:highlight w:val="none"/>
          <w:lang w:eastAsia="zh-CN"/>
        </w:rPr>
        <w:t>交易发起人</w:t>
      </w:r>
      <w:r>
        <w:rPr>
          <w:rFonts w:hint="eastAsia" w:ascii="宋体" w:hAnsi="宋体"/>
          <w:color w:val="auto"/>
          <w:szCs w:val="21"/>
          <w:highlight w:val="none"/>
        </w:rPr>
        <w:t>巡检制度并及时记录巡检台帐，巡检记录必须包括巡检负责人、巡检内容、巡检项目、发现的问题、处理措施、持续时间及处理结果。巡检记录每周须经</w:t>
      </w:r>
      <w:r>
        <w:rPr>
          <w:rFonts w:hint="eastAsia" w:ascii="宋体" w:hAnsi="宋体"/>
          <w:color w:val="auto"/>
          <w:szCs w:val="21"/>
          <w:highlight w:val="none"/>
          <w:lang w:eastAsia="zh-CN"/>
        </w:rPr>
        <w:t>交易发起人</w:t>
      </w:r>
      <w:r>
        <w:rPr>
          <w:rFonts w:hint="eastAsia" w:ascii="宋体" w:hAnsi="宋体"/>
          <w:color w:val="auto"/>
          <w:szCs w:val="21"/>
          <w:highlight w:val="none"/>
        </w:rPr>
        <w:t>生产技术部专工检查并签字确认。</w:t>
      </w:r>
    </w:p>
    <w:p w14:paraId="4729D721">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3.4.3</w:t>
      </w:r>
      <w:r>
        <w:rPr>
          <w:rFonts w:hint="eastAsia" w:ascii="宋体" w:hAnsi="宋体"/>
          <w:color w:val="auto"/>
          <w:szCs w:val="21"/>
          <w:highlight w:val="none"/>
          <w:lang w:eastAsia="zh-CN"/>
        </w:rPr>
        <w:t>交易发起人</w:t>
      </w:r>
      <w:r>
        <w:rPr>
          <w:rFonts w:hint="eastAsia" w:ascii="宋体" w:hAnsi="宋体"/>
          <w:color w:val="auto"/>
          <w:szCs w:val="21"/>
          <w:highlight w:val="none"/>
        </w:rPr>
        <w:t>对</w:t>
      </w:r>
      <w:r>
        <w:rPr>
          <w:rFonts w:hint="eastAsia" w:ascii="宋体" w:hAnsi="宋体"/>
          <w:color w:val="auto"/>
          <w:szCs w:val="21"/>
          <w:highlight w:val="none"/>
          <w:lang w:eastAsia="zh-CN"/>
        </w:rPr>
        <w:t>响应人</w:t>
      </w:r>
      <w:r>
        <w:rPr>
          <w:rFonts w:hint="eastAsia" w:ascii="宋体" w:hAnsi="宋体"/>
          <w:color w:val="auto"/>
          <w:szCs w:val="21"/>
          <w:highlight w:val="none"/>
        </w:rPr>
        <w:t>巡检质量进行不定期检查，</w:t>
      </w:r>
      <w:r>
        <w:rPr>
          <w:rFonts w:hint="eastAsia" w:ascii="宋体" w:hAnsi="宋体"/>
          <w:color w:val="auto"/>
          <w:szCs w:val="21"/>
          <w:highlight w:val="none"/>
          <w:lang w:eastAsia="zh-CN"/>
        </w:rPr>
        <w:t>响应人</w:t>
      </w:r>
      <w:r>
        <w:rPr>
          <w:rFonts w:hint="eastAsia" w:ascii="宋体" w:hAnsi="宋体"/>
          <w:color w:val="auto"/>
          <w:szCs w:val="21"/>
          <w:highlight w:val="none"/>
        </w:rPr>
        <w:t>不得发生巡检不按时、不及时记录巡检台帐或巡检记录失实的情况；视具体情况</w:t>
      </w:r>
      <w:r>
        <w:rPr>
          <w:rFonts w:hint="eastAsia" w:ascii="宋体" w:hAnsi="宋体"/>
          <w:color w:val="auto"/>
          <w:szCs w:val="21"/>
          <w:highlight w:val="none"/>
          <w:lang w:eastAsia="zh-CN"/>
        </w:rPr>
        <w:t>响应人</w:t>
      </w:r>
      <w:r>
        <w:rPr>
          <w:rFonts w:hint="eastAsia" w:ascii="宋体" w:hAnsi="宋体"/>
          <w:color w:val="auto"/>
          <w:szCs w:val="21"/>
          <w:highlight w:val="none"/>
        </w:rPr>
        <w:t>巡检时不得发生</w:t>
      </w:r>
      <w:r>
        <w:rPr>
          <w:rFonts w:hint="eastAsia" w:ascii="宋体" w:hAnsi="宋体"/>
          <w:color w:val="auto"/>
          <w:szCs w:val="21"/>
          <w:highlight w:val="none"/>
          <w:lang w:eastAsia="zh-CN"/>
        </w:rPr>
        <w:t>交易发起人</w:t>
      </w:r>
      <w:r>
        <w:rPr>
          <w:rFonts w:hint="eastAsia" w:ascii="宋体" w:hAnsi="宋体"/>
          <w:color w:val="auto"/>
          <w:szCs w:val="21"/>
          <w:highlight w:val="none"/>
        </w:rPr>
        <w:t>能发现而</w:t>
      </w:r>
      <w:r>
        <w:rPr>
          <w:rFonts w:hint="eastAsia" w:ascii="宋体" w:hAnsi="宋体"/>
          <w:color w:val="auto"/>
          <w:szCs w:val="21"/>
          <w:highlight w:val="none"/>
          <w:lang w:eastAsia="zh-CN"/>
        </w:rPr>
        <w:t>响应人</w:t>
      </w:r>
      <w:r>
        <w:rPr>
          <w:rFonts w:hint="eastAsia" w:ascii="宋体" w:hAnsi="宋体"/>
          <w:color w:val="auto"/>
          <w:szCs w:val="21"/>
          <w:highlight w:val="none"/>
        </w:rPr>
        <w:t>没有发现缺陷的情况。</w:t>
      </w:r>
    </w:p>
    <w:p w14:paraId="712365BA">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3.4.4不得发生由于</w:t>
      </w:r>
      <w:r>
        <w:rPr>
          <w:rFonts w:hint="eastAsia" w:ascii="宋体" w:hAnsi="宋体"/>
          <w:color w:val="auto"/>
          <w:szCs w:val="21"/>
          <w:highlight w:val="none"/>
          <w:lang w:eastAsia="zh-CN"/>
        </w:rPr>
        <w:t>响应人</w:t>
      </w:r>
      <w:r>
        <w:rPr>
          <w:rFonts w:hint="eastAsia" w:ascii="宋体" w:hAnsi="宋体"/>
          <w:color w:val="auto"/>
          <w:szCs w:val="21"/>
          <w:highlight w:val="none"/>
        </w:rPr>
        <w:t>巡检维护不到位而导致设备故障或损坏情况。</w:t>
      </w:r>
    </w:p>
    <w:p w14:paraId="536E69C0">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3.4.5</w:t>
      </w:r>
      <w:r>
        <w:rPr>
          <w:rFonts w:hint="eastAsia" w:ascii="宋体" w:hAnsi="宋体"/>
          <w:color w:val="auto"/>
          <w:szCs w:val="21"/>
          <w:highlight w:val="none"/>
          <w:lang w:eastAsia="zh-CN"/>
        </w:rPr>
        <w:t>响应人</w:t>
      </w:r>
      <w:r>
        <w:rPr>
          <w:rFonts w:hint="eastAsia" w:ascii="宋体" w:hAnsi="宋体"/>
          <w:color w:val="auto"/>
          <w:szCs w:val="21"/>
          <w:highlight w:val="none"/>
        </w:rPr>
        <w:t>应自配足够的巡检工器具（如听棒、测振仪、测温仪等）。</w:t>
      </w:r>
    </w:p>
    <w:p w14:paraId="6710AF16">
      <w:pPr>
        <w:adjustRightInd w:val="0"/>
        <w:spacing w:line="360" w:lineRule="auto"/>
        <w:ind w:right="-252" w:rightChars="-120"/>
        <w:rPr>
          <w:rFonts w:ascii="宋体" w:hAnsi="宋体"/>
          <w:b/>
          <w:color w:val="auto"/>
          <w:szCs w:val="21"/>
          <w:highlight w:val="none"/>
        </w:rPr>
      </w:pPr>
      <w:r>
        <w:rPr>
          <w:rFonts w:hint="eastAsia" w:ascii="宋体" w:hAnsi="宋体"/>
          <w:b/>
          <w:color w:val="auto"/>
          <w:szCs w:val="21"/>
          <w:highlight w:val="none"/>
        </w:rPr>
        <w:t>3.5维护保养：</w:t>
      </w:r>
    </w:p>
    <w:p w14:paraId="7541E975">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3.5.1日常维护、保养是指为保证设备、系统等处于良好运行状态而采取维护工作，包括但不限于巡视系统、更换盘根、油污处理、加油、简单调整、消除缺陷等。</w:t>
      </w:r>
    </w:p>
    <w:p w14:paraId="3A9156B1">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3.5.2日常维护、保养应严格按</w:t>
      </w:r>
      <w:r>
        <w:rPr>
          <w:rFonts w:hint="eastAsia" w:ascii="宋体" w:hAnsi="宋体"/>
          <w:color w:val="auto"/>
          <w:szCs w:val="21"/>
          <w:highlight w:val="none"/>
          <w:lang w:eastAsia="zh-CN"/>
        </w:rPr>
        <w:t>交易发起人</w:t>
      </w:r>
      <w:r>
        <w:rPr>
          <w:rFonts w:hint="eastAsia" w:ascii="宋体" w:hAnsi="宋体"/>
          <w:color w:val="auto"/>
          <w:szCs w:val="21"/>
          <w:highlight w:val="none"/>
        </w:rPr>
        <w:t>有关标准规定和生产技术部设备管理标准执行。</w:t>
      </w:r>
    </w:p>
    <w:p w14:paraId="70CB9CAC">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3.5.3日常维护、保养应由具有本专业技术的人员进行，以防止烫伤、化学药品灼伤、触电等人身伤害及造成设备非计划停运。</w:t>
      </w:r>
    </w:p>
    <w:p w14:paraId="58AFB0EB">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3.5.4根据设备定期工作的标准，制定设备定期维护计划、内容及标准。定期工作按照内部质保体系实施控制。</w:t>
      </w:r>
    </w:p>
    <w:p w14:paraId="1827766F">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3.5.5</w:t>
      </w:r>
      <w:r>
        <w:rPr>
          <w:rFonts w:hint="eastAsia" w:ascii="宋体" w:hAnsi="宋体"/>
          <w:color w:val="auto"/>
          <w:szCs w:val="21"/>
          <w:highlight w:val="none"/>
          <w:lang w:eastAsia="zh-CN"/>
        </w:rPr>
        <w:t>响应人</w:t>
      </w:r>
      <w:r>
        <w:rPr>
          <w:rFonts w:hint="eastAsia" w:ascii="宋体" w:hAnsi="宋体"/>
          <w:color w:val="auto"/>
          <w:szCs w:val="21"/>
          <w:highlight w:val="none"/>
        </w:rPr>
        <w:t>全面负责生产区域内设备卫生工作，必须做到设备整洁、物见本色，符合</w:t>
      </w:r>
      <w:r>
        <w:rPr>
          <w:rFonts w:hint="eastAsia" w:ascii="宋体" w:hAnsi="宋体"/>
          <w:color w:val="auto"/>
          <w:szCs w:val="21"/>
          <w:highlight w:val="none"/>
          <w:lang w:eastAsia="zh-CN"/>
        </w:rPr>
        <w:t>交易发起人</w:t>
      </w:r>
      <w:r>
        <w:rPr>
          <w:rFonts w:hint="eastAsia" w:ascii="宋体" w:hAnsi="宋体"/>
          <w:color w:val="auto"/>
          <w:szCs w:val="21"/>
          <w:highlight w:val="none"/>
        </w:rPr>
        <w:t>安全文明管理的有关规定。</w:t>
      </w:r>
    </w:p>
    <w:p w14:paraId="5ADC4E83">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3.5.6保洁清扫的周期应符合</w:t>
      </w:r>
      <w:r>
        <w:rPr>
          <w:rFonts w:hint="eastAsia" w:ascii="宋体" w:hAnsi="宋体"/>
          <w:color w:val="auto"/>
          <w:szCs w:val="21"/>
          <w:highlight w:val="none"/>
          <w:lang w:eastAsia="zh-CN"/>
        </w:rPr>
        <w:t>交易发起人</w:t>
      </w:r>
      <w:r>
        <w:rPr>
          <w:rFonts w:hint="eastAsia" w:ascii="宋体" w:hAnsi="宋体"/>
          <w:color w:val="auto"/>
          <w:szCs w:val="21"/>
          <w:highlight w:val="none"/>
        </w:rPr>
        <w:t>的有关规定。</w:t>
      </w:r>
    </w:p>
    <w:p w14:paraId="3743FF18">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3.5.7</w:t>
      </w:r>
      <w:r>
        <w:rPr>
          <w:rFonts w:hint="eastAsia" w:ascii="宋体" w:hAnsi="宋体"/>
          <w:color w:val="auto"/>
          <w:szCs w:val="21"/>
          <w:highlight w:val="none"/>
          <w:lang w:eastAsia="zh-CN"/>
        </w:rPr>
        <w:t>交易发起人</w:t>
      </w:r>
      <w:r>
        <w:rPr>
          <w:rFonts w:hint="eastAsia" w:ascii="宋体" w:hAnsi="宋体"/>
          <w:color w:val="auto"/>
          <w:szCs w:val="21"/>
          <w:highlight w:val="none"/>
        </w:rPr>
        <w:t>将不定期对现场设备卫生状况、文明生产进行检查，不合格处将责令</w:t>
      </w:r>
      <w:r>
        <w:rPr>
          <w:rFonts w:hint="eastAsia" w:ascii="宋体" w:hAnsi="宋体"/>
          <w:color w:val="auto"/>
          <w:szCs w:val="21"/>
          <w:highlight w:val="none"/>
          <w:lang w:eastAsia="zh-CN"/>
        </w:rPr>
        <w:t>响应人</w:t>
      </w:r>
      <w:r>
        <w:rPr>
          <w:rFonts w:hint="eastAsia" w:ascii="宋体" w:hAnsi="宋体"/>
          <w:color w:val="auto"/>
          <w:szCs w:val="21"/>
          <w:highlight w:val="none"/>
        </w:rPr>
        <w:t>进行整改。</w:t>
      </w:r>
    </w:p>
    <w:p w14:paraId="00B4C73F">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3.5.8</w:t>
      </w:r>
      <w:r>
        <w:rPr>
          <w:rFonts w:hint="eastAsia" w:ascii="宋体" w:hAnsi="宋体"/>
          <w:color w:val="auto"/>
          <w:szCs w:val="21"/>
          <w:highlight w:val="none"/>
          <w:lang w:eastAsia="zh-CN"/>
        </w:rPr>
        <w:t>响应人</w:t>
      </w:r>
      <w:r>
        <w:rPr>
          <w:rFonts w:hint="eastAsia" w:ascii="宋体" w:hAnsi="宋体"/>
          <w:color w:val="auto"/>
          <w:szCs w:val="21"/>
          <w:highlight w:val="none"/>
        </w:rPr>
        <w:t>必须每天对所有输灰、渣系统设备进行检查疏通，以防止设备积灰、堵渣而导致设备损坏。</w:t>
      </w:r>
    </w:p>
    <w:p w14:paraId="4D890751">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3.5.9主、辅厂房内井字型钢支架、钢平台、管道设备钢平台及格栅扶手的保洁工作由</w:t>
      </w:r>
      <w:r>
        <w:rPr>
          <w:rFonts w:hint="eastAsia" w:ascii="宋体" w:hAnsi="宋体"/>
          <w:color w:val="auto"/>
          <w:szCs w:val="21"/>
          <w:highlight w:val="none"/>
          <w:lang w:eastAsia="zh-CN"/>
        </w:rPr>
        <w:t>响应人</w:t>
      </w:r>
      <w:r>
        <w:rPr>
          <w:rFonts w:hint="eastAsia" w:ascii="宋体" w:hAnsi="宋体"/>
          <w:color w:val="auto"/>
          <w:szCs w:val="21"/>
          <w:highlight w:val="none"/>
        </w:rPr>
        <w:t>负责。</w:t>
      </w:r>
    </w:p>
    <w:p w14:paraId="4D4A5773">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3.5.10因设备故障或检修导致物料大量抛洒，造成设备和地面污染的保洁工作由</w:t>
      </w:r>
      <w:r>
        <w:rPr>
          <w:rFonts w:hint="eastAsia" w:ascii="宋体" w:hAnsi="宋体"/>
          <w:color w:val="auto"/>
          <w:szCs w:val="21"/>
          <w:highlight w:val="none"/>
          <w:lang w:eastAsia="zh-CN"/>
        </w:rPr>
        <w:t>响应人</w:t>
      </w:r>
      <w:r>
        <w:rPr>
          <w:rFonts w:hint="eastAsia" w:ascii="宋体" w:hAnsi="宋体"/>
          <w:color w:val="auto"/>
          <w:szCs w:val="21"/>
          <w:highlight w:val="none"/>
        </w:rPr>
        <w:t>负责。</w:t>
      </w:r>
    </w:p>
    <w:p w14:paraId="0F700C25">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3.5.11</w:t>
      </w:r>
      <w:r>
        <w:rPr>
          <w:rFonts w:hint="eastAsia" w:ascii="宋体" w:hAnsi="宋体"/>
          <w:color w:val="auto"/>
          <w:szCs w:val="21"/>
          <w:highlight w:val="none"/>
          <w:lang w:eastAsia="zh-CN"/>
        </w:rPr>
        <w:t>响应人</w:t>
      </w:r>
      <w:r>
        <w:rPr>
          <w:rFonts w:hint="eastAsia" w:ascii="宋体" w:hAnsi="宋体"/>
          <w:color w:val="auto"/>
          <w:szCs w:val="21"/>
          <w:highlight w:val="none"/>
        </w:rPr>
        <w:t>必须定期检查、清理污泥仓、煤仓格栅（每月不少于两次），防止污泥、煤堵塞。</w:t>
      </w:r>
    </w:p>
    <w:p w14:paraId="0168AFB4">
      <w:pPr>
        <w:adjustRightInd w:val="0"/>
        <w:spacing w:line="360" w:lineRule="auto"/>
        <w:ind w:right="-252" w:rightChars="-120"/>
        <w:rPr>
          <w:rFonts w:ascii="宋体" w:hAnsi="宋体"/>
          <w:b/>
          <w:color w:val="auto"/>
          <w:szCs w:val="21"/>
          <w:highlight w:val="none"/>
        </w:rPr>
      </w:pPr>
      <w:r>
        <w:rPr>
          <w:rFonts w:hint="eastAsia" w:ascii="宋体" w:hAnsi="宋体"/>
          <w:b/>
          <w:color w:val="auto"/>
          <w:szCs w:val="21"/>
          <w:highlight w:val="none"/>
        </w:rPr>
        <w:t>3.6设备消缺：</w:t>
      </w:r>
    </w:p>
    <w:p w14:paraId="4F1F644B">
      <w:pPr>
        <w:adjustRightInd w:val="0"/>
        <w:spacing w:line="360" w:lineRule="auto"/>
        <w:ind w:right="-252" w:rightChars="-120" w:firstLine="420" w:firstLineChars="200"/>
        <w:rPr>
          <w:rFonts w:ascii="宋体" w:hAnsi="宋体"/>
          <w:color w:val="auto"/>
          <w:szCs w:val="21"/>
          <w:highlight w:val="none"/>
        </w:rPr>
      </w:pPr>
      <w:r>
        <w:rPr>
          <w:rFonts w:hint="eastAsia" w:ascii="宋体" w:hAnsi="宋体"/>
          <w:color w:val="auto"/>
          <w:szCs w:val="21"/>
          <w:highlight w:val="none"/>
        </w:rPr>
        <w:t>总体要求：设备消缺按照“小缺陷不过班，大缺陷不过天”， “应修必修、修必修好”的原则，做到“工完、料净、场地清、设备见本色”。具体要求：</w:t>
      </w:r>
    </w:p>
    <w:p w14:paraId="0DC24470">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3.6.1消缺工作应按</w:t>
      </w:r>
      <w:r>
        <w:rPr>
          <w:rFonts w:hint="eastAsia" w:ascii="宋体" w:hAnsi="宋体"/>
          <w:color w:val="auto"/>
          <w:szCs w:val="21"/>
          <w:highlight w:val="none"/>
          <w:lang w:eastAsia="zh-CN"/>
        </w:rPr>
        <w:t>交易发起人</w:t>
      </w:r>
      <w:r>
        <w:rPr>
          <w:rFonts w:hint="eastAsia" w:ascii="宋体" w:hAnsi="宋体"/>
          <w:color w:val="auto"/>
          <w:szCs w:val="21"/>
          <w:highlight w:val="none"/>
        </w:rPr>
        <w:t>设备缺陷管理的要求执行，并接受</w:t>
      </w:r>
      <w:r>
        <w:rPr>
          <w:rFonts w:hint="eastAsia" w:ascii="宋体" w:hAnsi="宋体"/>
          <w:color w:val="auto"/>
          <w:szCs w:val="21"/>
          <w:highlight w:val="none"/>
          <w:lang w:eastAsia="zh-CN"/>
        </w:rPr>
        <w:t>交易发起人</w:t>
      </w:r>
      <w:r>
        <w:rPr>
          <w:rFonts w:hint="eastAsia" w:ascii="宋体" w:hAnsi="宋体"/>
          <w:color w:val="auto"/>
          <w:szCs w:val="21"/>
          <w:highlight w:val="none"/>
        </w:rPr>
        <w:t>生产技术/运行部门考核。</w:t>
      </w:r>
    </w:p>
    <w:p w14:paraId="48AABEED">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3.6.2维护消缺是指设备偏离正常运行状态出现异常后采取的维修活动。</w:t>
      </w:r>
      <w:r>
        <w:rPr>
          <w:rFonts w:hint="eastAsia" w:ascii="宋体" w:hAnsi="宋体"/>
          <w:color w:val="auto"/>
          <w:szCs w:val="21"/>
          <w:highlight w:val="none"/>
          <w:lang w:eastAsia="zh-CN"/>
        </w:rPr>
        <w:t>交易发起人</w:t>
      </w:r>
      <w:r>
        <w:rPr>
          <w:rFonts w:hint="eastAsia" w:ascii="宋体" w:hAnsi="宋体"/>
          <w:color w:val="auto"/>
          <w:szCs w:val="21"/>
          <w:highlight w:val="none"/>
        </w:rPr>
        <w:t>根据设备运行状况确定消缺项目及内容，</w:t>
      </w:r>
      <w:r>
        <w:rPr>
          <w:rFonts w:hint="eastAsia" w:ascii="宋体" w:hAnsi="宋体"/>
          <w:color w:val="auto"/>
          <w:szCs w:val="21"/>
          <w:highlight w:val="none"/>
          <w:lang w:eastAsia="zh-CN"/>
        </w:rPr>
        <w:t>响应人</w:t>
      </w:r>
      <w:r>
        <w:rPr>
          <w:rFonts w:hint="eastAsia" w:ascii="宋体" w:hAnsi="宋体"/>
          <w:color w:val="auto"/>
          <w:szCs w:val="21"/>
          <w:highlight w:val="none"/>
        </w:rPr>
        <w:t>巡检时发现的设备缺陷也属消缺范围。</w:t>
      </w:r>
    </w:p>
    <w:p w14:paraId="56A8A6FE">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3.6.3由</w:t>
      </w:r>
      <w:r>
        <w:rPr>
          <w:rFonts w:hint="eastAsia" w:ascii="宋体" w:hAnsi="宋体"/>
          <w:color w:val="auto"/>
          <w:szCs w:val="21"/>
          <w:highlight w:val="none"/>
          <w:lang w:eastAsia="zh-CN"/>
        </w:rPr>
        <w:t>响应人</w:t>
      </w:r>
      <w:r>
        <w:rPr>
          <w:rFonts w:hint="eastAsia" w:ascii="宋体" w:hAnsi="宋体"/>
          <w:color w:val="auto"/>
          <w:szCs w:val="21"/>
          <w:highlight w:val="none"/>
        </w:rPr>
        <w:t>独立进行的检修质量及进度由</w:t>
      </w:r>
      <w:r>
        <w:rPr>
          <w:rFonts w:hint="eastAsia" w:ascii="宋体" w:hAnsi="宋体"/>
          <w:color w:val="auto"/>
          <w:szCs w:val="21"/>
          <w:highlight w:val="none"/>
          <w:lang w:eastAsia="zh-CN"/>
        </w:rPr>
        <w:t>响应人</w:t>
      </w:r>
      <w:r>
        <w:rPr>
          <w:rFonts w:hint="eastAsia" w:ascii="宋体" w:hAnsi="宋体"/>
          <w:color w:val="auto"/>
          <w:szCs w:val="21"/>
          <w:highlight w:val="none"/>
        </w:rPr>
        <w:t>保证，</w:t>
      </w:r>
      <w:r>
        <w:rPr>
          <w:rFonts w:hint="eastAsia" w:ascii="宋体" w:hAnsi="宋体"/>
          <w:color w:val="auto"/>
          <w:szCs w:val="21"/>
          <w:highlight w:val="none"/>
          <w:lang w:eastAsia="zh-CN"/>
        </w:rPr>
        <w:t>交易发起人</w:t>
      </w:r>
      <w:r>
        <w:rPr>
          <w:rFonts w:hint="eastAsia" w:ascii="宋体" w:hAnsi="宋体"/>
          <w:color w:val="auto"/>
          <w:szCs w:val="21"/>
          <w:highlight w:val="none"/>
        </w:rPr>
        <w:t>监督、考核。</w:t>
      </w:r>
    </w:p>
    <w:p w14:paraId="4B0383D9">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3.6.4维护、消缺必须办理工作票，工作票必须由</w:t>
      </w:r>
      <w:r>
        <w:rPr>
          <w:rFonts w:hint="eastAsia" w:ascii="宋体" w:hAnsi="宋体"/>
          <w:color w:val="auto"/>
          <w:szCs w:val="21"/>
          <w:highlight w:val="none"/>
          <w:lang w:eastAsia="zh-CN"/>
        </w:rPr>
        <w:t>交易发起人</w:t>
      </w:r>
      <w:r>
        <w:rPr>
          <w:rFonts w:hint="eastAsia" w:ascii="宋体" w:hAnsi="宋体"/>
          <w:color w:val="auto"/>
          <w:szCs w:val="21"/>
          <w:highlight w:val="none"/>
        </w:rPr>
        <w:t>安环专工确认的工作负责人办理，</w:t>
      </w:r>
      <w:r>
        <w:rPr>
          <w:rFonts w:hint="eastAsia" w:ascii="宋体" w:hAnsi="宋体"/>
          <w:color w:val="auto"/>
          <w:szCs w:val="21"/>
          <w:highlight w:val="none"/>
          <w:lang w:eastAsia="zh-CN"/>
        </w:rPr>
        <w:t>交易发起人</w:t>
      </w:r>
      <w:r>
        <w:rPr>
          <w:rFonts w:hint="eastAsia" w:ascii="宋体" w:hAnsi="宋体"/>
          <w:color w:val="auto"/>
          <w:szCs w:val="21"/>
          <w:highlight w:val="none"/>
        </w:rPr>
        <w:t>生产技术部专工签发。</w:t>
      </w:r>
    </w:p>
    <w:p w14:paraId="44CF81B1">
      <w:pPr>
        <w:pStyle w:val="17"/>
        <w:rPr>
          <w:rFonts w:ascii="宋体"/>
          <w:color w:val="auto"/>
          <w:szCs w:val="21"/>
          <w:highlight w:val="none"/>
        </w:rPr>
      </w:pPr>
      <w:r>
        <w:rPr>
          <w:rFonts w:hint="eastAsia" w:ascii="宋体"/>
          <w:color w:val="auto"/>
          <w:szCs w:val="21"/>
          <w:highlight w:val="none"/>
        </w:rPr>
        <w:t>3.6.5缺陷分零类、一类、二类、三类、四类缺陷。</w:t>
      </w:r>
    </w:p>
    <w:p w14:paraId="4DC55ADF">
      <w:pPr>
        <w:adjustRightInd w:val="0"/>
        <w:spacing w:line="360" w:lineRule="auto"/>
        <w:ind w:right="-252" w:rightChars="-120" w:firstLine="420" w:firstLineChars="200"/>
        <w:rPr>
          <w:rFonts w:ascii="宋体" w:hAnsi="宋体"/>
          <w:color w:val="auto"/>
          <w:szCs w:val="21"/>
          <w:highlight w:val="none"/>
        </w:rPr>
      </w:pPr>
      <w:r>
        <w:rPr>
          <w:rFonts w:hint="eastAsia" w:ascii="宋体" w:hAnsi="宋体"/>
          <w:color w:val="auto"/>
          <w:szCs w:val="21"/>
          <w:highlight w:val="none"/>
        </w:rPr>
        <w:t>零类缺陷应立即响应,在最短时间内到达现场，组织消除设备缺陷工作。此类缺陷发生后，必须组织人员进行连续不间断处理，以缩短消缺时间。</w:t>
      </w:r>
    </w:p>
    <w:p w14:paraId="46E72647">
      <w:pPr>
        <w:adjustRightInd w:val="0"/>
        <w:spacing w:line="360" w:lineRule="auto"/>
        <w:ind w:right="-252" w:rightChars="-120" w:firstLine="420" w:firstLineChars="200"/>
        <w:rPr>
          <w:rFonts w:ascii="宋体" w:hAnsi="宋体"/>
          <w:color w:val="auto"/>
          <w:szCs w:val="21"/>
          <w:highlight w:val="none"/>
        </w:rPr>
      </w:pPr>
      <w:r>
        <w:rPr>
          <w:rFonts w:hint="eastAsia" w:ascii="宋体" w:hAnsi="宋体"/>
          <w:color w:val="auto"/>
          <w:szCs w:val="21"/>
          <w:highlight w:val="none"/>
        </w:rPr>
        <w:t>一类缺陷由运行部门、设备管理部门和检修维护部门共同组织人员制定缺陷消除方案和防止缺陷扩大的措施，经主管生产领导批准后，作为计划检修项目落实到大小修计划中。</w:t>
      </w:r>
    </w:p>
    <w:p w14:paraId="6866BC86">
      <w:pPr>
        <w:adjustRightInd w:val="0"/>
        <w:spacing w:line="360" w:lineRule="auto"/>
        <w:ind w:right="-252" w:rightChars="-120" w:firstLine="420" w:firstLineChars="200"/>
        <w:rPr>
          <w:rFonts w:ascii="宋体" w:hAnsi="宋体"/>
          <w:color w:val="auto"/>
          <w:szCs w:val="21"/>
          <w:highlight w:val="none"/>
        </w:rPr>
      </w:pPr>
      <w:r>
        <w:rPr>
          <w:rFonts w:hint="eastAsia" w:ascii="宋体" w:hAnsi="宋体"/>
          <w:color w:val="auto"/>
          <w:szCs w:val="21"/>
          <w:highlight w:val="none"/>
        </w:rPr>
        <w:t>二类缺陷：一般限时在48小时内消除。</w:t>
      </w:r>
    </w:p>
    <w:p w14:paraId="18DA8A71">
      <w:pPr>
        <w:adjustRightInd w:val="0"/>
        <w:spacing w:line="360" w:lineRule="auto"/>
        <w:ind w:right="-252" w:rightChars="-120" w:firstLine="420" w:firstLineChars="200"/>
        <w:rPr>
          <w:rFonts w:ascii="宋体" w:hAnsi="宋体"/>
          <w:color w:val="auto"/>
          <w:szCs w:val="21"/>
          <w:highlight w:val="none"/>
        </w:rPr>
      </w:pPr>
      <w:r>
        <w:rPr>
          <w:rFonts w:hint="eastAsia" w:ascii="宋体" w:hAnsi="宋体"/>
          <w:color w:val="auto"/>
          <w:szCs w:val="21"/>
          <w:highlight w:val="none"/>
        </w:rPr>
        <w:t>三类缺陷：一般限时在72小时内消除。</w:t>
      </w:r>
    </w:p>
    <w:p w14:paraId="6CE7BB6F">
      <w:pPr>
        <w:adjustRightInd w:val="0"/>
        <w:spacing w:line="360" w:lineRule="auto"/>
        <w:ind w:right="-252" w:rightChars="-120" w:firstLine="420" w:firstLineChars="200"/>
        <w:rPr>
          <w:rFonts w:ascii="宋体" w:hAnsi="宋体"/>
          <w:color w:val="auto"/>
          <w:szCs w:val="21"/>
          <w:highlight w:val="none"/>
        </w:rPr>
      </w:pPr>
      <w:r>
        <w:rPr>
          <w:rFonts w:hint="eastAsia" w:ascii="宋体" w:hAnsi="宋体"/>
          <w:color w:val="auto"/>
          <w:szCs w:val="21"/>
          <w:highlight w:val="none"/>
        </w:rPr>
        <w:t>四类缺陷：一般限时在120小时内消除。</w:t>
      </w:r>
    </w:p>
    <w:p w14:paraId="0FA69F6F">
      <w:pPr>
        <w:pStyle w:val="17"/>
        <w:ind w:firstLine="480" w:firstLineChars="200"/>
        <w:rPr>
          <w:rFonts w:ascii="宋体"/>
          <w:color w:val="auto"/>
          <w:szCs w:val="21"/>
          <w:highlight w:val="none"/>
        </w:rPr>
      </w:pPr>
      <w:r>
        <w:rPr>
          <w:rFonts w:hint="eastAsia" w:ascii="宋体"/>
          <w:color w:val="auto"/>
          <w:szCs w:val="21"/>
          <w:highlight w:val="none"/>
        </w:rPr>
        <w:t>上述时限包含办理工作票和运行隔离措施的时间，未在规定时限内消除缺陷属于消缺不及时。</w:t>
      </w:r>
    </w:p>
    <w:p w14:paraId="28C0DB3D">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3.6.6消缺响应时间：</w:t>
      </w:r>
      <w:r>
        <w:rPr>
          <w:rFonts w:hint="eastAsia" w:ascii="宋体" w:hAnsi="宋体"/>
          <w:color w:val="auto"/>
          <w:szCs w:val="21"/>
          <w:highlight w:val="none"/>
          <w:lang w:eastAsia="zh-CN"/>
        </w:rPr>
        <w:t>响应人</w:t>
      </w:r>
      <w:r>
        <w:rPr>
          <w:rFonts w:hint="eastAsia" w:ascii="宋体" w:hAnsi="宋体"/>
          <w:color w:val="auto"/>
          <w:szCs w:val="21"/>
          <w:highlight w:val="none"/>
        </w:rPr>
        <w:t>接到</w:t>
      </w:r>
      <w:r>
        <w:rPr>
          <w:rFonts w:hint="eastAsia" w:ascii="宋体" w:hAnsi="宋体"/>
          <w:color w:val="auto"/>
          <w:szCs w:val="21"/>
          <w:highlight w:val="none"/>
          <w:lang w:eastAsia="zh-CN"/>
        </w:rPr>
        <w:t>交易发起人</w:t>
      </w:r>
      <w:r>
        <w:rPr>
          <w:rFonts w:hint="eastAsia" w:ascii="宋体" w:hAnsi="宋体"/>
          <w:color w:val="auto"/>
          <w:szCs w:val="21"/>
          <w:highlight w:val="none"/>
        </w:rPr>
        <w:t>缺陷通知后15分钟（夜间20分钟）内须到达现场。</w:t>
      </w:r>
    </w:p>
    <w:p w14:paraId="6219435C">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3.6.7消缺率：日消缺率大于等于95%，月消缺率大于等于100%，不能及时消除的缺陷应说明原因并由</w:t>
      </w:r>
      <w:r>
        <w:rPr>
          <w:rFonts w:hint="eastAsia" w:ascii="宋体" w:hAnsi="宋体"/>
          <w:color w:val="auto"/>
          <w:szCs w:val="21"/>
          <w:highlight w:val="none"/>
          <w:lang w:eastAsia="zh-CN"/>
        </w:rPr>
        <w:t>交易发起人</w:t>
      </w:r>
      <w:r>
        <w:rPr>
          <w:rFonts w:hint="eastAsia" w:ascii="宋体" w:hAnsi="宋体"/>
          <w:color w:val="auto"/>
          <w:szCs w:val="21"/>
          <w:highlight w:val="none"/>
        </w:rPr>
        <w:t>生产技术部确认后，不参与统计消缺率。</w:t>
      </w:r>
    </w:p>
    <w:p w14:paraId="6D711AE8">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3.6.8重复缺陷率小于等于5%，一类缺陷不得重复出现，二类、三类缺陷重复出现次数小于等于2次。</w:t>
      </w:r>
    </w:p>
    <w:p w14:paraId="4C09ED74">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3.6.9机组渗漏点数应符合无渗漏标准，即：锅炉≤ 3点；汽机≤3点；电气≤1点；热工≤1点。</w:t>
      </w:r>
    </w:p>
    <w:p w14:paraId="27E61C9D">
      <w:pPr>
        <w:adjustRightInd w:val="0"/>
        <w:spacing w:line="360" w:lineRule="auto"/>
        <w:ind w:right="-252" w:rightChars="-120"/>
        <w:rPr>
          <w:rFonts w:hint="eastAsia" w:ascii="宋体" w:hAnsi="宋体"/>
          <w:color w:val="auto"/>
          <w:szCs w:val="21"/>
          <w:highlight w:val="none"/>
        </w:rPr>
      </w:pPr>
      <w:r>
        <w:rPr>
          <w:rFonts w:hint="eastAsia" w:ascii="宋体" w:hAnsi="宋体"/>
          <w:color w:val="auto"/>
          <w:szCs w:val="21"/>
          <w:highlight w:val="none"/>
        </w:rPr>
        <w:t>3.6.10事故抢修:任何情况下发生影响设备及系统正常运行的事故，</w:t>
      </w:r>
      <w:r>
        <w:rPr>
          <w:rFonts w:hint="eastAsia" w:ascii="宋体" w:hAnsi="宋体"/>
          <w:color w:val="auto"/>
          <w:szCs w:val="21"/>
          <w:highlight w:val="none"/>
          <w:lang w:eastAsia="zh-CN"/>
        </w:rPr>
        <w:t>响应人</w:t>
      </w:r>
      <w:r>
        <w:rPr>
          <w:rFonts w:hint="eastAsia" w:ascii="宋体" w:hAnsi="宋体"/>
          <w:color w:val="auto"/>
          <w:szCs w:val="21"/>
          <w:highlight w:val="none"/>
        </w:rPr>
        <w:t>均应积极响应并于15分钟内投入工作，以保证机组的正常出力或重新启动。</w:t>
      </w:r>
    </w:p>
    <w:p w14:paraId="27BC6AA3">
      <w:pPr>
        <w:adjustRightInd w:val="0"/>
        <w:spacing w:line="360" w:lineRule="auto"/>
        <w:ind w:right="-252" w:rightChars="-120"/>
        <w:rPr>
          <w:rFonts w:hint="eastAsia" w:ascii="宋体" w:hAnsi="宋体"/>
          <w:color w:val="auto"/>
          <w:szCs w:val="21"/>
          <w:highlight w:val="none"/>
        </w:rPr>
      </w:pPr>
      <w:r>
        <w:rPr>
          <w:rFonts w:hint="eastAsia" w:ascii="宋体" w:hAnsi="宋体"/>
          <w:color w:val="auto"/>
          <w:szCs w:val="21"/>
          <w:highlight w:val="none"/>
        </w:rPr>
        <w:t>3.6.11在汽机，锅炉等主设备启动时，需安排不少于2人专业人员常驻现场配合。</w:t>
      </w:r>
    </w:p>
    <w:p w14:paraId="3DBD97B1">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 xml:space="preserve">3.6.12文明检修: </w:t>
      </w:r>
      <w:r>
        <w:rPr>
          <w:rFonts w:hint="eastAsia" w:ascii="宋体" w:hAnsi="宋体"/>
          <w:color w:val="auto"/>
          <w:szCs w:val="21"/>
          <w:highlight w:val="none"/>
          <w:lang w:eastAsia="zh-CN"/>
        </w:rPr>
        <w:t>响应人</w:t>
      </w:r>
      <w:r>
        <w:rPr>
          <w:rFonts w:hint="eastAsia" w:ascii="宋体" w:hAnsi="宋体"/>
          <w:color w:val="auto"/>
          <w:szCs w:val="21"/>
          <w:highlight w:val="none"/>
        </w:rPr>
        <w:t>检修工作结束时，应做到“工完、料净、场地清、设备见本色”。</w:t>
      </w:r>
    </w:p>
    <w:p w14:paraId="3FDE5E2F">
      <w:pPr>
        <w:adjustRightInd w:val="0"/>
        <w:spacing w:line="360" w:lineRule="auto"/>
        <w:ind w:right="-252" w:rightChars="-120"/>
        <w:rPr>
          <w:rFonts w:hint="eastAsia" w:ascii="宋体" w:hAnsi="宋体"/>
          <w:b/>
          <w:bCs/>
          <w:color w:val="auto"/>
          <w:szCs w:val="21"/>
          <w:highlight w:val="none"/>
        </w:rPr>
      </w:pPr>
      <w:r>
        <w:rPr>
          <w:rFonts w:hint="eastAsia" w:ascii="宋体" w:hAnsi="宋体"/>
          <w:color w:val="auto"/>
          <w:szCs w:val="21"/>
          <w:highlight w:val="none"/>
        </w:rPr>
        <w:t>3.6.13</w:t>
      </w:r>
      <w:r>
        <w:rPr>
          <w:rFonts w:hint="eastAsia" w:ascii="宋体" w:hAnsi="宋体"/>
          <w:b/>
          <w:bCs/>
          <w:color w:val="auto"/>
          <w:szCs w:val="21"/>
          <w:highlight w:val="none"/>
        </w:rPr>
        <w:t>除综合办公大楼、主厂房集控室、专工办公室、会议室、污泥库控制室、参观通道、地磅房外其余厂区内的保洁均由</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负责包括但不限于：主、辅助厂房、油泵房、飞灰固化、检修车间、综合泵房等区域内有生产设备房间及设备、各层平台、0米地面的保洁及保洁用的相关耗材（包括但不限于：抹布、拖把、鸡毛掸、吸尘器等。）</w:t>
      </w:r>
    </w:p>
    <w:p w14:paraId="74B1E310">
      <w:pPr>
        <w:adjustRightInd w:val="0"/>
        <w:spacing w:line="360" w:lineRule="auto"/>
        <w:ind w:right="-252" w:rightChars="-120"/>
        <w:rPr>
          <w:rFonts w:ascii="宋体" w:hAnsi="宋体"/>
          <w:color w:val="auto"/>
          <w:szCs w:val="21"/>
          <w:highlight w:val="none"/>
        </w:rPr>
      </w:pPr>
      <w:r>
        <w:rPr>
          <w:rFonts w:hint="eastAsia" w:ascii="宋体" w:hAnsi="宋体"/>
          <w:b/>
          <w:color w:val="auto"/>
          <w:szCs w:val="21"/>
          <w:highlight w:val="none"/>
        </w:rPr>
        <w:t>3.7</w:t>
      </w:r>
      <w:r>
        <w:rPr>
          <w:rFonts w:hint="eastAsia" w:ascii="宋体" w:hAnsi="宋体"/>
          <w:color w:val="auto"/>
          <w:szCs w:val="21"/>
          <w:highlight w:val="none"/>
        </w:rPr>
        <w:t>其他:</w:t>
      </w:r>
    </w:p>
    <w:p w14:paraId="51DA1F7C">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3.7.1</w:t>
      </w:r>
      <w:r>
        <w:rPr>
          <w:rFonts w:hint="eastAsia" w:ascii="宋体" w:hAnsi="宋体"/>
          <w:color w:val="auto"/>
          <w:szCs w:val="21"/>
          <w:highlight w:val="none"/>
          <w:lang w:eastAsia="zh-CN"/>
        </w:rPr>
        <w:t>交易发起人</w:t>
      </w:r>
      <w:r>
        <w:rPr>
          <w:rFonts w:hint="eastAsia" w:ascii="宋体" w:hAnsi="宋体"/>
          <w:color w:val="auto"/>
          <w:szCs w:val="21"/>
          <w:highlight w:val="none"/>
        </w:rPr>
        <w:t>代表或生产技术部安排的工作，</w:t>
      </w:r>
      <w:r>
        <w:rPr>
          <w:rFonts w:hint="eastAsia" w:ascii="宋体" w:hAnsi="宋体"/>
          <w:color w:val="auto"/>
          <w:szCs w:val="21"/>
          <w:highlight w:val="none"/>
          <w:lang w:eastAsia="zh-CN"/>
        </w:rPr>
        <w:t>响应人</w:t>
      </w:r>
      <w:r>
        <w:rPr>
          <w:rFonts w:hint="eastAsia" w:ascii="宋体" w:hAnsi="宋体"/>
          <w:color w:val="auto"/>
          <w:szCs w:val="21"/>
          <w:highlight w:val="none"/>
        </w:rPr>
        <w:t>工作人员不得无故推诿不干。</w:t>
      </w:r>
    </w:p>
    <w:p w14:paraId="30C7DEE9">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3.7.2</w:t>
      </w:r>
      <w:r>
        <w:rPr>
          <w:rFonts w:hint="eastAsia" w:ascii="宋体" w:hAnsi="宋体"/>
          <w:color w:val="auto"/>
          <w:szCs w:val="21"/>
          <w:highlight w:val="none"/>
          <w:lang w:eastAsia="zh-CN"/>
        </w:rPr>
        <w:t>响应人</w:t>
      </w:r>
      <w:r>
        <w:rPr>
          <w:rFonts w:hint="eastAsia" w:ascii="宋体" w:hAnsi="宋体"/>
          <w:color w:val="auto"/>
          <w:szCs w:val="21"/>
          <w:highlight w:val="none"/>
        </w:rPr>
        <w:t>需制定和实施一套完整的管理和工作程序，建立现场项目安全环保及质量管理体系，并将管理程序和工作程序清单报</w:t>
      </w:r>
      <w:r>
        <w:rPr>
          <w:rFonts w:hint="eastAsia" w:ascii="宋体" w:hAnsi="宋体"/>
          <w:color w:val="auto"/>
          <w:szCs w:val="21"/>
          <w:highlight w:val="none"/>
          <w:lang w:eastAsia="zh-CN"/>
        </w:rPr>
        <w:t>交易发起人</w:t>
      </w:r>
      <w:r>
        <w:rPr>
          <w:rFonts w:hint="eastAsia" w:ascii="宋体" w:hAnsi="宋体"/>
          <w:color w:val="auto"/>
          <w:szCs w:val="21"/>
          <w:highlight w:val="none"/>
        </w:rPr>
        <w:t>审查认可，工作程序应提交</w:t>
      </w:r>
      <w:r>
        <w:rPr>
          <w:rFonts w:hint="eastAsia" w:ascii="宋体" w:hAnsi="宋体"/>
          <w:color w:val="auto"/>
          <w:szCs w:val="21"/>
          <w:highlight w:val="none"/>
          <w:lang w:eastAsia="zh-CN"/>
        </w:rPr>
        <w:t>交易发起人</w:t>
      </w:r>
      <w:r>
        <w:rPr>
          <w:rFonts w:hint="eastAsia" w:ascii="宋体" w:hAnsi="宋体"/>
          <w:color w:val="auto"/>
          <w:szCs w:val="21"/>
          <w:highlight w:val="none"/>
        </w:rPr>
        <w:t>备案。</w:t>
      </w:r>
    </w:p>
    <w:p w14:paraId="0E40F51F">
      <w:pPr>
        <w:adjustRightInd w:val="0"/>
        <w:spacing w:line="360" w:lineRule="auto"/>
        <w:ind w:right="-252" w:rightChars="-120"/>
        <w:rPr>
          <w:rFonts w:hint="eastAsia" w:ascii="宋体" w:hAnsi="宋体"/>
          <w:color w:val="auto"/>
          <w:szCs w:val="21"/>
          <w:highlight w:val="none"/>
        </w:rPr>
      </w:pPr>
      <w:r>
        <w:rPr>
          <w:rFonts w:hint="eastAsia" w:ascii="宋体" w:hAnsi="宋体"/>
          <w:color w:val="auto"/>
          <w:szCs w:val="21"/>
          <w:highlight w:val="none"/>
        </w:rPr>
        <w:t>3.7.3针对合同范围内项目，</w:t>
      </w:r>
      <w:r>
        <w:rPr>
          <w:rFonts w:hint="eastAsia" w:ascii="宋体" w:hAnsi="宋体"/>
          <w:color w:val="auto"/>
          <w:szCs w:val="21"/>
          <w:highlight w:val="none"/>
          <w:lang w:eastAsia="zh-CN"/>
        </w:rPr>
        <w:t>响应人</w:t>
      </w:r>
      <w:r>
        <w:rPr>
          <w:rFonts w:hint="eastAsia" w:ascii="宋体" w:hAnsi="宋体"/>
          <w:color w:val="auto"/>
          <w:szCs w:val="21"/>
          <w:highlight w:val="none"/>
        </w:rPr>
        <w:t>由于技术力量不足而不能胜任的，</w:t>
      </w:r>
      <w:r>
        <w:rPr>
          <w:rFonts w:hint="eastAsia" w:ascii="宋体" w:hAnsi="宋体"/>
          <w:color w:val="auto"/>
          <w:szCs w:val="21"/>
          <w:highlight w:val="none"/>
          <w:lang w:eastAsia="zh-CN"/>
        </w:rPr>
        <w:t>交易发起人</w:t>
      </w:r>
      <w:r>
        <w:rPr>
          <w:rFonts w:hint="eastAsia" w:ascii="宋体" w:hAnsi="宋体"/>
          <w:color w:val="auto"/>
          <w:szCs w:val="21"/>
          <w:highlight w:val="none"/>
        </w:rPr>
        <w:t>有权委托有资质的人员进行实施，发生的费用由</w:t>
      </w:r>
      <w:r>
        <w:rPr>
          <w:rFonts w:hint="eastAsia" w:ascii="宋体" w:hAnsi="宋体"/>
          <w:color w:val="auto"/>
          <w:szCs w:val="21"/>
          <w:highlight w:val="none"/>
          <w:lang w:eastAsia="zh-CN"/>
        </w:rPr>
        <w:t>响应人</w:t>
      </w:r>
      <w:r>
        <w:rPr>
          <w:rFonts w:hint="eastAsia" w:ascii="宋体" w:hAnsi="宋体"/>
          <w:color w:val="auto"/>
          <w:szCs w:val="21"/>
          <w:highlight w:val="none"/>
        </w:rPr>
        <w:t>承担，</w:t>
      </w:r>
      <w:r>
        <w:rPr>
          <w:rFonts w:hint="eastAsia" w:ascii="宋体" w:hAnsi="宋体"/>
          <w:color w:val="auto"/>
          <w:szCs w:val="21"/>
          <w:highlight w:val="none"/>
          <w:lang w:eastAsia="zh-CN"/>
        </w:rPr>
        <w:t>交易发起人</w:t>
      </w:r>
      <w:r>
        <w:rPr>
          <w:rFonts w:hint="eastAsia" w:ascii="宋体" w:hAnsi="宋体"/>
          <w:color w:val="auto"/>
          <w:szCs w:val="21"/>
          <w:highlight w:val="none"/>
        </w:rPr>
        <w:t>有权将该部分费用加倍从应付</w:t>
      </w:r>
      <w:r>
        <w:rPr>
          <w:rFonts w:hint="eastAsia" w:ascii="宋体" w:hAnsi="宋体"/>
          <w:color w:val="auto"/>
          <w:szCs w:val="21"/>
          <w:highlight w:val="none"/>
          <w:lang w:eastAsia="zh-CN"/>
        </w:rPr>
        <w:t>响应人</w:t>
      </w:r>
      <w:r>
        <w:rPr>
          <w:rFonts w:hint="eastAsia" w:ascii="宋体" w:hAnsi="宋体"/>
          <w:color w:val="auto"/>
          <w:szCs w:val="21"/>
          <w:highlight w:val="none"/>
        </w:rPr>
        <w:t>的设备日常检修维护（202</w:t>
      </w:r>
      <w:r>
        <w:rPr>
          <w:rFonts w:hint="eastAsia" w:ascii="宋体" w:hAnsi="宋体"/>
          <w:color w:val="auto"/>
          <w:szCs w:val="21"/>
          <w:highlight w:val="none"/>
          <w:lang w:val="en-US" w:eastAsia="zh-CN"/>
        </w:rPr>
        <w:t>5</w:t>
      </w:r>
      <w:r>
        <w:rPr>
          <w:rFonts w:hint="eastAsia" w:ascii="宋体" w:hAnsi="宋体"/>
          <w:color w:val="auto"/>
          <w:szCs w:val="21"/>
          <w:highlight w:val="none"/>
        </w:rPr>
        <w:t>）费中扣除，或</w:t>
      </w:r>
      <w:r>
        <w:rPr>
          <w:rFonts w:hint="eastAsia" w:ascii="宋体" w:hAnsi="宋体"/>
          <w:color w:val="auto"/>
          <w:szCs w:val="21"/>
          <w:highlight w:val="none"/>
          <w:lang w:eastAsia="zh-CN"/>
        </w:rPr>
        <w:t>响应人</w:t>
      </w:r>
      <w:r>
        <w:rPr>
          <w:rFonts w:hint="eastAsia" w:ascii="宋体" w:hAnsi="宋体"/>
          <w:color w:val="auto"/>
          <w:szCs w:val="21"/>
          <w:highlight w:val="none"/>
        </w:rPr>
        <w:t>充实工作人员，直至满足现场工作要求为止。检修消缺期间应根据</w:t>
      </w:r>
      <w:r>
        <w:rPr>
          <w:rFonts w:hint="eastAsia" w:ascii="宋体" w:hAnsi="宋体"/>
          <w:color w:val="auto"/>
          <w:szCs w:val="21"/>
          <w:highlight w:val="none"/>
          <w:lang w:eastAsia="zh-CN"/>
        </w:rPr>
        <w:t>交易发起人</w:t>
      </w:r>
      <w:r>
        <w:rPr>
          <w:rFonts w:hint="eastAsia" w:ascii="宋体" w:hAnsi="宋体"/>
          <w:color w:val="auto"/>
          <w:szCs w:val="21"/>
          <w:highlight w:val="none"/>
        </w:rPr>
        <w:t>工作安排及时进行人员充实，加班加点处理，以满足</w:t>
      </w:r>
      <w:r>
        <w:rPr>
          <w:rFonts w:hint="eastAsia" w:ascii="宋体" w:hAnsi="宋体"/>
          <w:color w:val="auto"/>
          <w:szCs w:val="21"/>
          <w:highlight w:val="none"/>
          <w:lang w:eastAsia="zh-CN"/>
        </w:rPr>
        <w:t>交易发起人</w:t>
      </w:r>
      <w:r>
        <w:rPr>
          <w:rFonts w:hint="eastAsia" w:ascii="宋体" w:hAnsi="宋体"/>
          <w:color w:val="auto"/>
          <w:szCs w:val="21"/>
          <w:highlight w:val="none"/>
        </w:rPr>
        <w:t>生产需要。</w:t>
      </w:r>
    </w:p>
    <w:p w14:paraId="297FC8B6">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3.7.7 负责责任范围内所有设备的安全文明生产工作。</w:t>
      </w:r>
    </w:p>
    <w:p w14:paraId="6CDB1EE0">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3.7.8负责本标段内电子间、PC开关室、MCC电源室、各电气室内卫生定期清理工作。</w:t>
      </w:r>
    </w:p>
    <w:p w14:paraId="0E4F0990">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3.7.9 维护工作中所使用的工具，如：安全工器具、起重工器具、电动工器具等专用工器具的定期检验、校验工作。</w:t>
      </w:r>
    </w:p>
    <w:p w14:paraId="47084C6B">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3.7.10所有责任设备的有关技术监督项目。</w:t>
      </w:r>
    </w:p>
    <w:p w14:paraId="530E69E1">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3.7.11 责任区域内与</w:t>
      </w:r>
      <w:r>
        <w:rPr>
          <w:rFonts w:hint="eastAsia" w:ascii="宋体" w:hAnsi="宋体"/>
          <w:color w:val="auto"/>
          <w:szCs w:val="21"/>
          <w:highlight w:val="none"/>
          <w:lang w:eastAsia="zh-CN"/>
        </w:rPr>
        <w:t>交易发起人</w:t>
      </w:r>
      <w:r>
        <w:rPr>
          <w:rFonts w:hint="eastAsia" w:ascii="宋体" w:hAnsi="宋体"/>
          <w:color w:val="auto"/>
          <w:szCs w:val="21"/>
          <w:highlight w:val="none"/>
        </w:rPr>
        <w:t>运行、其他部门维护人员的配合工作。</w:t>
      </w:r>
    </w:p>
    <w:p w14:paraId="31D44B0C">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3.7.12年度春检、专项检查和常规检查项目及安措、反措项目的落实和试验工作。</w:t>
      </w:r>
    </w:p>
    <w:p w14:paraId="3E1A4A85">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3.7.13承包范围备品备件、装置性材料计划编制；滚动轮修计划编制、技改项目计划编制；检修质量监督；装置性材料、备品备件领用。</w:t>
      </w:r>
    </w:p>
    <w:p w14:paraId="077A24C9">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3.7.14 对维护、检修时更换下的设备或部件进行修复, 对</w:t>
      </w:r>
      <w:r>
        <w:rPr>
          <w:rFonts w:hint="eastAsia" w:ascii="宋体" w:hAnsi="宋体"/>
          <w:color w:val="auto"/>
          <w:szCs w:val="21"/>
          <w:highlight w:val="none"/>
          <w:lang w:eastAsia="zh-CN"/>
        </w:rPr>
        <w:t>交易发起人</w:t>
      </w:r>
      <w:r>
        <w:rPr>
          <w:rFonts w:hint="eastAsia" w:ascii="宋体" w:hAnsi="宋体"/>
          <w:color w:val="auto"/>
          <w:szCs w:val="21"/>
          <w:highlight w:val="none"/>
        </w:rPr>
        <w:t>确认为废品的及时送到</w:t>
      </w:r>
      <w:r>
        <w:rPr>
          <w:rFonts w:hint="eastAsia" w:ascii="宋体" w:hAnsi="宋体"/>
          <w:color w:val="auto"/>
          <w:szCs w:val="21"/>
          <w:highlight w:val="none"/>
          <w:lang w:eastAsia="zh-CN"/>
        </w:rPr>
        <w:t>交易发起人</w:t>
      </w:r>
      <w:r>
        <w:rPr>
          <w:rFonts w:hint="eastAsia" w:ascii="宋体" w:hAnsi="宋体"/>
          <w:color w:val="auto"/>
          <w:szCs w:val="21"/>
          <w:highlight w:val="none"/>
        </w:rPr>
        <w:t>指定的地点存放。</w:t>
      </w:r>
    </w:p>
    <w:p w14:paraId="1325AA46">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3.7.15 各项技术监督工作（不含需外委第三方检测、检验的费用）。</w:t>
      </w:r>
    </w:p>
    <w:p w14:paraId="5E8F3F07">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3.7.16 参加检修规程的修编工作，并提出修订意见。</w:t>
      </w:r>
    </w:p>
    <w:p w14:paraId="3EF1AB3F">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3.7.17 按</w:t>
      </w:r>
      <w:r>
        <w:rPr>
          <w:rFonts w:hint="eastAsia" w:ascii="宋体" w:hAnsi="宋体"/>
          <w:color w:val="auto"/>
          <w:szCs w:val="21"/>
          <w:highlight w:val="none"/>
          <w:lang w:eastAsia="zh-CN"/>
        </w:rPr>
        <w:t>交易发起人</w:t>
      </w:r>
      <w:r>
        <w:rPr>
          <w:rFonts w:hint="eastAsia" w:ascii="宋体" w:hAnsi="宋体"/>
          <w:color w:val="auto"/>
          <w:szCs w:val="21"/>
          <w:highlight w:val="none"/>
        </w:rPr>
        <w:t>生产管理制度要求建立日常消缺维护工作标准、编写作业指导书、设备检查卡，按要求填写各种维修记录、报表、设备台帐，使工作走向规范化、标准化。</w:t>
      </w:r>
    </w:p>
    <w:p w14:paraId="27E31B52">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3.7.18 配合</w:t>
      </w:r>
      <w:r>
        <w:rPr>
          <w:rFonts w:hint="eastAsia" w:ascii="宋体" w:hAnsi="宋体"/>
          <w:color w:val="auto"/>
          <w:szCs w:val="21"/>
          <w:highlight w:val="none"/>
          <w:lang w:eastAsia="zh-CN"/>
        </w:rPr>
        <w:t>交易发起人</w:t>
      </w:r>
      <w:r>
        <w:rPr>
          <w:rFonts w:hint="eastAsia" w:ascii="宋体" w:hAnsi="宋体"/>
          <w:color w:val="auto"/>
          <w:szCs w:val="21"/>
          <w:highlight w:val="none"/>
        </w:rPr>
        <w:t>进行所辖范围设备安全性评价、NOSA体系建设、“三标”体系建设、技术监督、电力系统25项反措整改等现场整改工作，并按上述管理要求进行</w:t>
      </w:r>
      <w:r>
        <w:rPr>
          <w:rFonts w:hint="eastAsia" w:ascii="宋体" w:hAnsi="宋体"/>
          <w:color w:val="auto"/>
          <w:szCs w:val="21"/>
          <w:highlight w:val="none"/>
          <w:lang w:eastAsia="zh-CN"/>
        </w:rPr>
        <w:t>响应人</w:t>
      </w:r>
      <w:r>
        <w:rPr>
          <w:rFonts w:hint="eastAsia" w:ascii="宋体" w:hAnsi="宋体"/>
          <w:color w:val="auto"/>
          <w:szCs w:val="21"/>
          <w:highlight w:val="none"/>
        </w:rPr>
        <w:t>必须进行的工作，并使自身工作符合</w:t>
      </w:r>
      <w:r>
        <w:rPr>
          <w:rFonts w:hint="eastAsia" w:ascii="宋体" w:hAnsi="宋体"/>
          <w:color w:val="auto"/>
          <w:szCs w:val="21"/>
          <w:highlight w:val="none"/>
          <w:lang w:eastAsia="zh-CN"/>
        </w:rPr>
        <w:t>交易发起人</w:t>
      </w:r>
      <w:r>
        <w:rPr>
          <w:rFonts w:hint="eastAsia" w:ascii="宋体" w:hAnsi="宋体"/>
          <w:color w:val="auto"/>
          <w:szCs w:val="21"/>
          <w:highlight w:val="none"/>
        </w:rPr>
        <w:t>安健环管理要求。负责承包范围内设备装置性缺陷的整改。</w:t>
      </w:r>
    </w:p>
    <w:p w14:paraId="50541564">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3.7.19 进行设备零部件、配件的测绘，并负责安装。</w:t>
      </w:r>
    </w:p>
    <w:p w14:paraId="4AD570F7">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3.7.20 协助</w:t>
      </w:r>
      <w:r>
        <w:rPr>
          <w:rFonts w:hint="eastAsia" w:ascii="宋体" w:hAnsi="宋体"/>
          <w:color w:val="auto"/>
          <w:szCs w:val="21"/>
          <w:highlight w:val="none"/>
          <w:lang w:eastAsia="zh-CN"/>
        </w:rPr>
        <w:t>交易发起人</w:t>
      </w:r>
      <w:r>
        <w:rPr>
          <w:rFonts w:hint="eastAsia" w:ascii="宋体" w:hAnsi="宋体"/>
          <w:color w:val="auto"/>
          <w:szCs w:val="21"/>
          <w:highlight w:val="none"/>
        </w:rPr>
        <w:t>处理应急事件。</w:t>
      </w:r>
    </w:p>
    <w:p w14:paraId="5B2F813B">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3.7.21 因系统完善等原因而增设的设备（设施），经</w:t>
      </w:r>
      <w:r>
        <w:rPr>
          <w:rFonts w:hint="eastAsia" w:ascii="宋体" w:hAnsi="宋体"/>
          <w:color w:val="auto"/>
          <w:szCs w:val="21"/>
          <w:highlight w:val="none"/>
          <w:lang w:eastAsia="zh-CN"/>
        </w:rPr>
        <w:t>交易发起人</w:t>
      </w:r>
      <w:r>
        <w:rPr>
          <w:rFonts w:hint="eastAsia" w:ascii="宋体" w:hAnsi="宋体"/>
          <w:color w:val="auto"/>
          <w:szCs w:val="21"/>
          <w:highlight w:val="none"/>
        </w:rPr>
        <w:t>要求应由</w:t>
      </w:r>
      <w:r>
        <w:rPr>
          <w:rFonts w:hint="eastAsia" w:ascii="宋体" w:hAnsi="宋体"/>
          <w:color w:val="auto"/>
          <w:szCs w:val="21"/>
          <w:highlight w:val="none"/>
          <w:lang w:eastAsia="zh-CN"/>
        </w:rPr>
        <w:t>响应人</w:t>
      </w:r>
      <w:r>
        <w:rPr>
          <w:rFonts w:hint="eastAsia" w:ascii="宋体" w:hAnsi="宋体"/>
          <w:color w:val="auto"/>
          <w:szCs w:val="21"/>
          <w:highlight w:val="none"/>
        </w:rPr>
        <w:t>承担的检修（或操作）工作而不另行增加各项费用。</w:t>
      </w:r>
    </w:p>
    <w:p w14:paraId="76082E7B">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3.7.22 负责滚筒的包胶（材料甲供）。</w:t>
      </w:r>
    </w:p>
    <w:p w14:paraId="6C0EDA2E">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3.7.23 负责相关运行设备的现场巡检和缺陷判断处理工作。</w:t>
      </w:r>
    </w:p>
    <w:p w14:paraId="708C0DE9">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3.7.24负责承包区域范围内冲洗水、生活水系统、消防水管道及系统日常检查和维护工作。</w:t>
      </w:r>
    </w:p>
    <w:p w14:paraId="022329FB">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3.7.25 负责承包区域内所有的支吊架维修检查工作、设备保温、安全设施标准化等工作。</w:t>
      </w:r>
    </w:p>
    <w:p w14:paraId="72BBC61A">
      <w:pPr>
        <w:pStyle w:val="514"/>
        <w:tabs>
          <w:tab w:val="left" w:pos="567"/>
        </w:tabs>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3.7.26 负责所辖范围内所有设备，管道、阀门、沟道、箱槽、水池、平台、梯子、栏杆、扶梯、钢结构等设施、附属物的维护及其保温、防腐、油漆</w:t>
      </w:r>
      <w:r>
        <w:rPr>
          <w:rFonts w:hint="eastAsia"/>
          <w:color w:val="auto"/>
          <w:highlight w:val="none"/>
        </w:rPr>
        <w:t>，</w:t>
      </w:r>
      <w:r>
        <w:rPr>
          <w:rFonts w:hint="eastAsia" w:ascii="宋体" w:hAnsi="宋体"/>
          <w:color w:val="auto"/>
          <w:szCs w:val="21"/>
          <w:highlight w:val="none"/>
        </w:rPr>
        <w:t>其</w:t>
      </w:r>
      <w:r>
        <w:rPr>
          <w:rFonts w:hint="eastAsia" w:ascii="宋体" w:hAnsi="宋体"/>
          <w:color w:val="auto"/>
          <w:szCs w:val="21"/>
          <w:highlight w:val="none"/>
          <w:lang w:val="en-US" w:eastAsia="zh-CN"/>
        </w:rPr>
        <w:t>工作</w:t>
      </w:r>
      <w:r>
        <w:rPr>
          <w:rFonts w:hint="eastAsia" w:ascii="宋体" w:hAnsi="宋体"/>
          <w:color w:val="auto"/>
          <w:szCs w:val="21"/>
          <w:highlight w:val="none"/>
        </w:rPr>
        <w:t>所需的相关措施由</w:t>
      </w:r>
      <w:r>
        <w:rPr>
          <w:rFonts w:hint="eastAsia" w:ascii="宋体" w:hAnsi="宋体"/>
          <w:color w:val="auto"/>
          <w:szCs w:val="21"/>
          <w:highlight w:val="none"/>
          <w:lang w:eastAsia="zh-CN"/>
        </w:rPr>
        <w:t>响应人</w:t>
      </w:r>
      <w:r>
        <w:rPr>
          <w:rFonts w:hint="eastAsia" w:ascii="宋体" w:hAnsi="宋体"/>
          <w:color w:val="auto"/>
          <w:szCs w:val="21"/>
          <w:highlight w:val="none"/>
        </w:rPr>
        <w:t>负责。</w:t>
      </w:r>
    </w:p>
    <w:p w14:paraId="20B98CE1">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3.7.27 负责管辖范围内的设备给油脂、设备标示牌、警示牌、警示标志、色环、介质流向等维护工作。</w:t>
      </w:r>
    </w:p>
    <w:p w14:paraId="4D30067A">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3.7.28 负责管辖范围内设备及使用的建（构）筑物通风除尘设施、水冲洗系统日常检查和维护工作。</w:t>
      </w:r>
    </w:p>
    <w:p w14:paraId="01DAF2C5">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3.7.29 负责管辖范围内的电动卷闸门的维护。</w:t>
      </w:r>
    </w:p>
    <w:p w14:paraId="5EF2CDB4">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3.7.30 配合日常维护中</w:t>
      </w:r>
      <w:r>
        <w:rPr>
          <w:rFonts w:hint="eastAsia" w:ascii="宋体" w:hAnsi="宋体"/>
          <w:color w:val="auto"/>
          <w:szCs w:val="21"/>
          <w:highlight w:val="none"/>
          <w:lang w:eastAsia="zh-CN"/>
        </w:rPr>
        <w:t>交易发起人</w:t>
      </w:r>
      <w:r>
        <w:rPr>
          <w:rFonts w:hint="eastAsia" w:ascii="宋体" w:hAnsi="宋体"/>
          <w:color w:val="auto"/>
          <w:szCs w:val="21"/>
          <w:highlight w:val="none"/>
        </w:rPr>
        <w:t>委托第三方、技术监督局、特检院和电科院等实施的压力容器检验、上级环保部门定期核查工作的配合（含脚手架搭拆、保温拆装、设备拆装、电源敷设接线、打磨等）。</w:t>
      </w:r>
    </w:p>
    <w:p w14:paraId="3CD53105">
      <w:pPr>
        <w:pStyle w:val="514"/>
        <w:tabs>
          <w:tab w:val="left" w:pos="567"/>
        </w:tabs>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3.7.31 负责本标段门窗修复（含锁具、玻璃）、设备基础的修复工作。</w:t>
      </w:r>
    </w:p>
    <w:p w14:paraId="560D3B73">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3.7.32 设置独立的维护项目组织机构，配备相应的管理人员，建立健全质量管理体系和安全管理体系，以便执行</w:t>
      </w:r>
      <w:r>
        <w:rPr>
          <w:rFonts w:hint="eastAsia" w:ascii="宋体" w:hAnsi="宋体"/>
          <w:color w:val="auto"/>
          <w:szCs w:val="21"/>
          <w:highlight w:val="none"/>
          <w:lang w:eastAsia="zh-CN"/>
        </w:rPr>
        <w:t>交易发起人</w:t>
      </w:r>
      <w:r>
        <w:rPr>
          <w:rFonts w:hint="eastAsia" w:ascii="宋体" w:hAnsi="宋体"/>
          <w:color w:val="auto"/>
          <w:szCs w:val="21"/>
          <w:highlight w:val="none"/>
        </w:rPr>
        <w:t>点检员安排的设备检修任务或工作指令，服从</w:t>
      </w:r>
      <w:r>
        <w:rPr>
          <w:rFonts w:hint="eastAsia" w:ascii="宋体" w:hAnsi="宋体"/>
          <w:color w:val="auto"/>
          <w:szCs w:val="21"/>
          <w:highlight w:val="none"/>
          <w:lang w:eastAsia="zh-CN"/>
        </w:rPr>
        <w:t>交易发起人</w:t>
      </w:r>
      <w:r>
        <w:rPr>
          <w:rFonts w:hint="eastAsia" w:ascii="宋体" w:hAnsi="宋体"/>
          <w:color w:val="auto"/>
          <w:szCs w:val="21"/>
          <w:highlight w:val="none"/>
        </w:rPr>
        <w:t>管理人员的现场协调。</w:t>
      </w:r>
    </w:p>
    <w:p w14:paraId="2E6CEA58">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 xml:space="preserve">3.7.33 </w:t>
      </w:r>
      <w:r>
        <w:rPr>
          <w:rFonts w:hint="eastAsia" w:ascii="宋体" w:hAnsi="宋体"/>
          <w:color w:val="auto"/>
          <w:szCs w:val="21"/>
          <w:highlight w:val="none"/>
          <w:lang w:eastAsia="zh-CN"/>
        </w:rPr>
        <w:t>交易发起人</w:t>
      </w:r>
      <w:r>
        <w:rPr>
          <w:rFonts w:hint="eastAsia" w:ascii="宋体" w:hAnsi="宋体"/>
          <w:color w:val="auto"/>
          <w:szCs w:val="21"/>
          <w:highlight w:val="none"/>
        </w:rPr>
        <w:t>采用计算机信息系统（MIS网）进行设备管理，同时采用以点检为核心的设备检修管理体制。</w:t>
      </w:r>
      <w:r>
        <w:rPr>
          <w:rFonts w:hint="eastAsia" w:ascii="宋体" w:hAnsi="宋体"/>
          <w:color w:val="auto"/>
          <w:szCs w:val="21"/>
          <w:highlight w:val="none"/>
          <w:lang w:eastAsia="zh-CN"/>
        </w:rPr>
        <w:t>响应人</w:t>
      </w:r>
      <w:r>
        <w:rPr>
          <w:rFonts w:hint="eastAsia" w:ascii="宋体" w:hAnsi="宋体"/>
          <w:color w:val="auto"/>
          <w:szCs w:val="21"/>
          <w:highlight w:val="none"/>
        </w:rPr>
        <w:t>的日常消缺应严格执行</w:t>
      </w:r>
      <w:r>
        <w:rPr>
          <w:rFonts w:hint="eastAsia" w:ascii="宋体" w:hAnsi="宋体"/>
          <w:color w:val="auto"/>
          <w:szCs w:val="21"/>
          <w:highlight w:val="none"/>
          <w:lang w:eastAsia="zh-CN"/>
        </w:rPr>
        <w:t>交易发起人</w:t>
      </w:r>
      <w:r>
        <w:rPr>
          <w:rFonts w:hint="eastAsia" w:ascii="宋体" w:hAnsi="宋体"/>
          <w:color w:val="auto"/>
          <w:szCs w:val="21"/>
          <w:highlight w:val="none"/>
        </w:rPr>
        <w:t>《设备缺陷管理制度》，消缺项目应根据</w:t>
      </w:r>
      <w:r>
        <w:rPr>
          <w:rFonts w:hint="eastAsia" w:ascii="宋体" w:hAnsi="宋体"/>
          <w:color w:val="auto"/>
          <w:szCs w:val="21"/>
          <w:highlight w:val="none"/>
          <w:lang w:eastAsia="zh-CN"/>
        </w:rPr>
        <w:t>交易发起人</w:t>
      </w:r>
      <w:r>
        <w:rPr>
          <w:rFonts w:hint="eastAsia" w:ascii="宋体" w:hAnsi="宋体"/>
          <w:color w:val="auto"/>
          <w:szCs w:val="21"/>
          <w:highlight w:val="none"/>
        </w:rPr>
        <w:t>MIS缺陷管理系统中生成的工作任务填写工作票，然后按照工作票管理制度办理工作票后开展工作。</w:t>
      </w:r>
    </w:p>
    <w:p w14:paraId="53A71401">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3.7.34 按照</w:t>
      </w:r>
      <w:r>
        <w:rPr>
          <w:rFonts w:hint="eastAsia" w:ascii="宋体" w:hAnsi="宋体"/>
          <w:color w:val="auto"/>
          <w:szCs w:val="21"/>
          <w:highlight w:val="none"/>
          <w:lang w:eastAsia="zh-CN"/>
        </w:rPr>
        <w:t>交易发起人</w:t>
      </w:r>
      <w:r>
        <w:rPr>
          <w:rFonts w:hint="eastAsia" w:ascii="宋体" w:hAnsi="宋体"/>
          <w:color w:val="auto"/>
          <w:szCs w:val="21"/>
          <w:highlight w:val="none"/>
        </w:rPr>
        <w:t>要求安排检修人员夜班值班及节假日加班工作。服从</w:t>
      </w:r>
      <w:r>
        <w:rPr>
          <w:rFonts w:hint="eastAsia" w:ascii="宋体" w:hAnsi="宋体"/>
          <w:color w:val="auto"/>
          <w:szCs w:val="21"/>
          <w:highlight w:val="none"/>
          <w:lang w:eastAsia="zh-CN"/>
        </w:rPr>
        <w:t>交易发起人</w:t>
      </w:r>
      <w:r>
        <w:rPr>
          <w:rFonts w:hint="eastAsia" w:ascii="宋体" w:hAnsi="宋体"/>
          <w:color w:val="auto"/>
          <w:szCs w:val="21"/>
          <w:highlight w:val="none"/>
        </w:rPr>
        <w:t>的管理，及时完成</w:t>
      </w:r>
      <w:r>
        <w:rPr>
          <w:rFonts w:hint="eastAsia" w:ascii="宋体" w:hAnsi="宋体"/>
          <w:color w:val="auto"/>
          <w:szCs w:val="21"/>
          <w:highlight w:val="none"/>
          <w:lang w:eastAsia="zh-CN"/>
        </w:rPr>
        <w:t>交易发起人</w:t>
      </w:r>
      <w:r>
        <w:rPr>
          <w:rFonts w:hint="eastAsia" w:ascii="宋体" w:hAnsi="宋体"/>
          <w:color w:val="auto"/>
          <w:szCs w:val="21"/>
          <w:highlight w:val="none"/>
        </w:rPr>
        <w:t>下达的各项生产任务。</w:t>
      </w:r>
    </w:p>
    <w:p w14:paraId="75A61415">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3.7.35 由于现场检修维护，需使用的吊车、叉车、电瓶车、卡车等各种车辆由</w:t>
      </w:r>
      <w:r>
        <w:rPr>
          <w:rFonts w:hint="eastAsia" w:ascii="宋体" w:hAnsi="宋体"/>
          <w:color w:val="auto"/>
          <w:szCs w:val="21"/>
          <w:highlight w:val="none"/>
          <w:lang w:eastAsia="zh-CN"/>
        </w:rPr>
        <w:t>响应人</w:t>
      </w:r>
      <w:r>
        <w:rPr>
          <w:rFonts w:hint="eastAsia" w:ascii="宋体" w:hAnsi="宋体"/>
          <w:color w:val="auto"/>
          <w:szCs w:val="21"/>
          <w:highlight w:val="none"/>
        </w:rPr>
        <w:t>自行解决，租用上述车辆发生的费用应包含在承包价中。</w:t>
      </w:r>
    </w:p>
    <w:p w14:paraId="7DBE023A">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3.7.36外委机加工工作由</w:t>
      </w:r>
      <w:r>
        <w:rPr>
          <w:rFonts w:hint="eastAsia" w:ascii="宋体" w:hAnsi="宋体"/>
          <w:color w:val="auto"/>
          <w:szCs w:val="21"/>
          <w:highlight w:val="none"/>
          <w:lang w:eastAsia="zh-CN"/>
        </w:rPr>
        <w:t>响应人</w:t>
      </w:r>
      <w:r>
        <w:rPr>
          <w:rFonts w:hint="eastAsia" w:ascii="宋体" w:hAnsi="宋体"/>
          <w:color w:val="auto"/>
          <w:szCs w:val="21"/>
          <w:highlight w:val="none"/>
        </w:rPr>
        <w:t>负责。</w:t>
      </w:r>
      <w:r>
        <w:rPr>
          <w:rFonts w:hint="eastAsia" w:ascii="宋体" w:hAnsi="宋体"/>
          <w:color w:val="auto"/>
          <w:szCs w:val="21"/>
          <w:highlight w:val="none"/>
          <w:lang w:eastAsia="zh-CN"/>
        </w:rPr>
        <w:t>响应人</w:t>
      </w:r>
      <w:r>
        <w:rPr>
          <w:rFonts w:hint="eastAsia" w:ascii="宋体" w:hAnsi="宋体"/>
          <w:color w:val="auto"/>
          <w:szCs w:val="21"/>
          <w:highlight w:val="none"/>
        </w:rPr>
        <w:t>负责在维护过程中需要的修配与加工（如：钻孔、车、刨、磨、焊等），包括部件运输及搬运，费用由</w:t>
      </w:r>
      <w:r>
        <w:rPr>
          <w:rFonts w:hint="eastAsia" w:ascii="宋体" w:hAnsi="宋体"/>
          <w:color w:val="auto"/>
          <w:szCs w:val="21"/>
          <w:highlight w:val="none"/>
          <w:lang w:eastAsia="zh-CN"/>
        </w:rPr>
        <w:t>响应人</w:t>
      </w:r>
      <w:r>
        <w:rPr>
          <w:rFonts w:hint="eastAsia" w:ascii="宋体" w:hAnsi="宋体"/>
          <w:color w:val="auto"/>
          <w:szCs w:val="21"/>
          <w:highlight w:val="none"/>
        </w:rPr>
        <w:t>负责。</w:t>
      </w:r>
    </w:p>
    <w:p w14:paraId="7597C173">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3.7.37 维修时应认真做到“工完、料净、场地清”，并保证维修场地整洁、有序、不出现脏乱现象。</w:t>
      </w:r>
    </w:p>
    <w:p w14:paraId="575E60BE">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3.7.38 及时参加</w:t>
      </w:r>
      <w:r>
        <w:rPr>
          <w:rFonts w:hint="eastAsia" w:ascii="宋体" w:hAnsi="宋体"/>
          <w:color w:val="auto"/>
          <w:szCs w:val="21"/>
          <w:highlight w:val="none"/>
          <w:lang w:eastAsia="zh-CN"/>
        </w:rPr>
        <w:t>交易发起人</w:t>
      </w:r>
      <w:r>
        <w:rPr>
          <w:rFonts w:hint="eastAsia" w:ascii="宋体" w:hAnsi="宋体"/>
          <w:color w:val="auto"/>
          <w:szCs w:val="21"/>
          <w:highlight w:val="none"/>
        </w:rPr>
        <w:t>组织的生产、</w:t>
      </w:r>
      <w:r>
        <w:rPr>
          <w:rFonts w:hint="eastAsia" w:ascii="宋体" w:hAnsi="宋体"/>
          <w:color w:val="auto"/>
          <w:szCs w:val="21"/>
          <w:highlight w:val="none"/>
          <w:lang w:val="en-US" w:eastAsia="zh-CN"/>
        </w:rPr>
        <w:t>工作</w:t>
      </w:r>
      <w:r>
        <w:rPr>
          <w:rFonts w:hint="eastAsia" w:ascii="宋体" w:hAnsi="宋体"/>
          <w:color w:val="auto"/>
          <w:szCs w:val="21"/>
          <w:highlight w:val="none"/>
        </w:rPr>
        <w:t>、安全会议，服从会议的总体安排，执行会议的决议和规定。</w:t>
      </w:r>
    </w:p>
    <w:p w14:paraId="6EDB6FCB">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3.7.39 负责承包范围内设备保温（含防寒防冻保温）、防腐油漆的维护工作及设备临修、技改后保温防腐油漆的恢复工作。</w:t>
      </w:r>
      <w:r>
        <w:rPr>
          <w:rFonts w:hint="eastAsia" w:ascii="宋体" w:hAnsi="宋体"/>
          <w:color w:val="auto"/>
          <w:szCs w:val="21"/>
          <w:highlight w:val="none"/>
          <w:lang w:eastAsia="zh-CN"/>
        </w:rPr>
        <w:t>交易发起人</w:t>
      </w:r>
      <w:r>
        <w:rPr>
          <w:rFonts w:hint="eastAsia" w:ascii="宋体" w:hAnsi="宋体"/>
          <w:color w:val="auto"/>
          <w:szCs w:val="21"/>
          <w:highlight w:val="none"/>
        </w:rPr>
        <w:t>提供的保温材料要放在专区内，妥善保管，拆保温时要尽量保证保温材料的完整，防止保温材料的损坏。保温的铝合金（镀锌铁皮）恢复时应保持原样。</w:t>
      </w:r>
    </w:p>
    <w:p w14:paraId="6A88413B">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3.7.40 负责承包范围内设备、系统及承包区域内管道、管线、盘柜、各种辅助设备、输煤电缆桥架的安全处理工作（如电缆桥架加固、现场电缆槽盒清理等）。</w:t>
      </w:r>
    </w:p>
    <w:p w14:paraId="71B0D60B">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3.7.41 熟悉并掌握承包范围内相关的设备系统。</w:t>
      </w:r>
      <w:r>
        <w:rPr>
          <w:rFonts w:hint="eastAsia" w:ascii="宋体" w:hAnsi="宋体"/>
          <w:color w:val="auto"/>
          <w:szCs w:val="21"/>
          <w:highlight w:val="none"/>
          <w:lang w:eastAsia="zh-CN"/>
        </w:rPr>
        <w:t>响应人</w:t>
      </w:r>
      <w:r>
        <w:rPr>
          <w:rFonts w:hint="eastAsia" w:ascii="宋体" w:hAnsi="宋体"/>
          <w:color w:val="auto"/>
          <w:szCs w:val="21"/>
          <w:highlight w:val="none"/>
        </w:rPr>
        <w:t>可根据设备的运行、维修情况，提出设备的技术更新和改造建议书，经</w:t>
      </w:r>
      <w:r>
        <w:rPr>
          <w:rFonts w:hint="eastAsia" w:ascii="宋体" w:hAnsi="宋体"/>
          <w:color w:val="auto"/>
          <w:szCs w:val="21"/>
          <w:highlight w:val="none"/>
          <w:lang w:eastAsia="zh-CN"/>
        </w:rPr>
        <w:t>交易发起人</w:t>
      </w:r>
      <w:r>
        <w:rPr>
          <w:rFonts w:hint="eastAsia" w:ascii="宋体" w:hAnsi="宋体"/>
          <w:color w:val="auto"/>
          <w:szCs w:val="21"/>
          <w:highlight w:val="none"/>
        </w:rPr>
        <w:t>审核确认后实施。</w:t>
      </w:r>
    </w:p>
    <w:p w14:paraId="07C45D0D">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3.7.42 机组调停检修或设备抢修期间，无条件服从</w:t>
      </w:r>
      <w:r>
        <w:rPr>
          <w:rFonts w:hint="eastAsia" w:ascii="宋体" w:hAnsi="宋体"/>
          <w:color w:val="auto"/>
          <w:szCs w:val="21"/>
          <w:highlight w:val="none"/>
          <w:lang w:eastAsia="zh-CN"/>
        </w:rPr>
        <w:t>交易发起人</w:t>
      </w:r>
      <w:r>
        <w:rPr>
          <w:rFonts w:hint="eastAsia" w:ascii="宋体" w:hAnsi="宋体"/>
          <w:color w:val="auto"/>
          <w:szCs w:val="21"/>
          <w:highlight w:val="none"/>
        </w:rPr>
        <w:t>对检修人员调配及加班加点安排。</w:t>
      </w:r>
    </w:p>
    <w:p w14:paraId="2213B1DD">
      <w:pPr>
        <w:pStyle w:val="514"/>
        <w:tabs>
          <w:tab w:val="left" w:pos="567"/>
        </w:tabs>
        <w:spacing w:line="360" w:lineRule="auto"/>
        <w:ind w:firstLine="0" w:firstLineChars="0"/>
        <w:rPr>
          <w:rFonts w:ascii="宋体" w:hAnsi="宋体"/>
          <w:color w:val="auto"/>
          <w:szCs w:val="21"/>
          <w:highlight w:val="none"/>
        </w:rPr>
      </w:pPr>
      <w:r>
        <w:rPr>
          <w:rFonts w:hint="eastAsia" w:ascii="宋体" w:hAnsi="宋体"/>
          <w:color w:val="auto"/>
          <w:szCs w:val="21"/>
          <w:highlight w:val="none"/>
        </w:rPr>
        <w:t xml:space="preserve">3.7.43 </w:t>
      </w:r>
      <w:r>
        <w:rPr>
          <w:rFonts w:hint="eastAsia" w:ascii="宋体" w:hAnsi="宋体"/>
          <w:color w:val="auto"/>
          <w:szCs w:val="21"/>
          <w:highlight w:val="none"/>
          <w:lang w:eastAsia="zh-CN"/>
        </w:rPr>
        <w:t>响应人</w:t>
      </w:r>
      <w:r>
        <w:rPr>
          <w:rFonts w:hint="eastAsia" w:ascii="宋体" w:hAnsi="宋体"/>
          <w:color w:val="auto"/>
          <w:szCs w:val="21"/>
          <w:highlight w:val="none"/>
        </w:rPr>
        <w:t>应遵守</w:t>
      </w:r>
      <w:r>
        <w:rPr>
          <w:rFonts w:hint="eastAsia" w:ascii="宋体" w:hAnsi="宋体"/>
          <w:color w:val="auto"/>
          <w:szCs w:val="21"/>
          <w:highlight w:val="none"/>
          <w:lang w:eastAsia="zh-CN"/>
        </w:rPr>
        <w:t>交易发起人</w:t>
      </w:r>
      <w:r>
        <w:rPr>
          <w:rFonts w:hint="eastAsia" w:ascii="宋体" w:hAnsi="宋体"/>
          <w:color w:val="auto"/>
          <w:szCs w:val="21"/>
          <w:highlight w:val="none"/>
        </w:rPr>
        <w:t>专业划分规定。凡工作范围不清楚或有模糊之处，以</w:t>
      </w:r>
      <w:r>
        <w:rPr>
          <w:rFonts w:hint="eastAsia" w:ascii="宋体" w:hAnsi="宋体"/>
          <w:color w:val="auto"/>
          <w:szCs w:val="21"/>
          <w:highlight w:val="none"/>
          <w:lang w:eastAsia="zh-CN"/>
        </w:rPr>
        <w:t>交易发起人</w:t>
      </w:r>
      <w:r>
        <w:rPr>
          <w:rFonts w:hint="eastAsia" w:ascii="宋体" w:hAnsi="宋体"/>
          <w:color w:val="auto"/>
          <w:szCs w:val="21"/>
          <w:highlight w:val="none"/>
        </w:rPr>
        <w:t>解释为准。</w:t>
      </w:r>
    </w:p>
    <w:p w14:paraId="697446B5">
      <w:pPr>
        <w:pStyle w:val="514"/>
        <w:tabs>
          <w:tab w:val="left" w:pos="567"/>
        </w:tabs>
        <w:ind w:firstLine="0" w:firstLineChars="0"/>
        <w:rPr>
          <w:rFonts w:ascii="宋体" w:hAnsi="宋体"/>
          <w:b/>
          <w:color w:val="auto"/>
          <w:spacing w:val="8"/>
          <w:szCs w:val="21"/>
          <w:highlight w:val="none"/>
        </w:rPr>
      </w:pPr>
      <w:r>
        <w:rPr>
          <w:rFonts w:hint="eastAsia" w:ascii="宋体" w:hAnsi="宋体"/>
          <w:color w:val="auto"/>
          <w:szCs w:val="21"/>
          <w:highlight w:val="none"/>
        </w:rPr>
        <w:t xml:space="preserve">3.7.44 </w:t>
      </w:r>
      <w:r>
        <w:rPr>
          <w:rFonts w:hint="eastAsia" w:ascii="宋体" w:hAnsi="宋体"/>
          <w:color w:val="auto"/>
          <w:szCs w:val="21"/>
          <w:highlight w:val="none"/>
          <w:lang w:eastAsia="zh-CN"/>
        </w:rPr>
        <w:t>响应人</w:t>
      </w:r>
      <w:r>
        <w:rPr>
          <w:rFonts w:hint="eastAsia" w:ascii="宋体" w:hAnsi="宋体"/>
          <w:color w:val="auto"/>
          <w:szCs w:val="21"/>
          <w:highlight w:val="none"/>
        </w:rPr>
        <w:t>须提前进入现场，做好维修承包的前期准备工作，收集和熟悉图纸、制造厂家资料，深入现场，熟悉设备和系统。</w:t>
      </w:r>
    </w:p>
    <w:p w14:paraId="2B9B8052">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3.7.45</w:t>
      </w:r>
      <w:r>
        <w:rPr>
          <w:rFonts w:hint="eastAsia" w:ascii="宋体" w:hAnsi="宋体"/>
          <w:color w:val="auto"/>
          <w:szCs w:val="21"/>
          <w:highlight w:val="none"/>
          <w:lang w:eastAsia="zh-CN"/>
        </w:rPr>
        <w:t>响应人</w:t>
      </w:r>
      <w:r>
        <w:rPr>
          <w:rFonts w:hint="eastAsia" w:ascii="宋体" w:hAnsi="宋体"/>
          <w:color w:val="auto"/>
          <w:szCs w:val="21"/>
          <w:highlight w:val="none"/>
        </w:rPr>
        <w:t>工作人员必须遵守</w:t>
      </w:r>
      <w:r>
        <w:rPr>
          <w:rFonts w:hint="eastAsia" w:ascii="宋体" w:hAnsi="宋体"/>
          <w:color w:val="auto"/>
          <w:szCs w:val="21"/>
          <w:highlight w:val="none"/>
          <w:lang w:eastAsia="zh-CN"/>
        </w:rPr>
        <w:t>交易发起人</w:t>
      </w:r>
      <w:r>
        <w:rPr>
          <w:rFonts w:hint="eastAsia" w:ascii="宋体" w:hAnsi="宋体"/>
          <w:color w:val="auto"/>
          <w:szCs w:val="21"/>
          <w:highlight w:val="none"/>
        </w:rPr>
        <w:t>各项规章制度，若有严重违规行为，视情况由</w:t>
      </w:r>
      <w:r>
        <w:rPr>
          <w:rFonts w:hint="eastAsia" w:ascii="宋体" w:hAnsi="宋体"/>
          <w:color w:val="auto"/>
          <w:szCs w:val="21"/>
          <w:highlight w:val="none"/>
          <w:lang w:eastAsia="zh-CN"/>
        </w:rPr>
        <w:t>交易发起人</w:t>
      </w:r>
      <w:r>
        <w:rPr>
          <w:rFonts w:hint="eastAsia" w:ascii="宋体" w:hAnsi="宋体"/>
          <w:color w:val="auto"/>
          <w:szCs w:val="21"/>
          <w:highlight w:val="none"/>
        </w:rPr>
        <w:t>进行处罚直至将其遣送回原单位。</w:t>
      </w:r>
    </w:p>
    <w:p w14:paraId="4B430384">
      <w:pPr>
        <w:adjustRightInd w:val="0"/>
        <w:spacing w:line="360" w:lineRule="auto"/>
        <w:ind w:right="-252" w:rightChars="-120"/>
        <w:rPr>
          <w:rFonts w:hint="eastAsia" w:ascii="宋体" w:hAnsi="宋体"/>
          <w:color w:val="auto"/>
          <w:szCs w:val="21"/>
          <w:highlight w:val="none"/>
        </w:rPr>
      </w:pPr>
      <w:r>
        <w:rPr>
          <w:rFonts w:hint="eastAsia" w:ascii="宋体" w:hAnsi="宋体"/>
          <w:color w:val="auto"/>
          <w:szCs w:val="21"/>
          <w:highlight w:val="none"/>
        </w:rPr>
        <w:t>3.7.46特殊工种项目由</w:t>
      </w:r>
      <w:r>
        <w:rPr>
          <w:rFonts w:hint="eastAsia" w:ascii="宋体" w:hAnsi="宋体"/>
          <w:color w:val="auto"/>
          <w:szCs w:val="21"/>
          <w:highlight w:val="none"/>
          <w:lang w:eastAsia="zh-CN"/>
        </w:rPr>
        <w:t>响应人</w:t>
      </w:r>
      <w:r>
        <w:rPr>
          <w:rFonts w:hint="eastAsia" w:ascii="宋体" w:hAnsi="宋体"/>
          <w:color w:val="auto"/>
          <w:szCs w:val="21"/>
          <w:highlight w:val="none"/>
        </w:rPr>
        <w:t>负责，包括各压力管道的宏观和无损探伤检查，管道检查和壁厚测量，提供相关报告及底片。维护过程中的金属、化环监督项目由</w:t>
      </w:r>
      <w:r>
        <w:rPr>
          <w:rFonts w:hint="eastAsia" w:ascii="宋体" w:hAnsi="宋体"/>
          <w:color w:val="auto"/>
          <w:szCs w:val="21"/>
          <w:highlight w:val="none"/>
          <w:lang w:eastAsia="zh-CN"/>
        </w:rPr>
        <w:t>响应人</w:t>
      </w:r>
      <w:r>
        <w:rPr>
          <w:rFonts w:hint="eastAsia" w:ascii="宋体" w:hAnsi="宋体"/>
          <w:color w:val="auto"/>
          <w:szCs w:val="21"/>
          <w:highlight w:val="none"/>
        </w:rPr>
        <w:t>配合完成。</w:t>
      </w:r>
    </w:p>
    <w:p w14:paraId="5DC943D8">
      <w:pPr>
        <w:adjustRightInd w:val="0"/>
        <w:spacing w:line="360" w:lineRule="auto"/>
        <w:ind w:right="-252" w:rightChars="-120"/>
        <w:rPr>
          <w:rFonts w:hint="eastAsia" w:ascii="宋体" w:hAnsi="宋体"/>
          <w:color w:val="auto"/>
          <w:szCs w:val="21"/>
          <w:highlight w:val="none"/>
        </w:rPr>
      </w:pPr>
      <w:r>
        <w:rPr>
          <w:rFonts w:hint="eastAsia" w:ascii="宋体" w:hAnsi="宋体"/>
          <w:color w:val="auto"/>
          <w:szCs w:val="21"/>
          <w:highlight w:val="none"/>
        </w:rPr>
        <w:t>3.7.47</w:t>
      </w:r>
      <w:r>
        <w:rPr>
          <w:rFonts w:hint="eastAsia" w:ascii="宋体" w:hAnsi="宋体"/>
          <w:color w:val="auto"/>
          <w:szCs w:val="21"/>
          <w:highlight w:val="none"/>
          <w:lang w:eastAsia="zh-CN"/>
        </w:rPr>
        <w:t>响应人</w:t>
      </w:r>
      <w:r>
        <w:rPr>
          <w:rFonts w:hint="eastAsia" w:ascii="宋体" w:hAnsi="宋体"/>
          <w:color w:val="auto"/>
          <w:szCs w:val="21"/>
          <w:highlight w:val="none"/>
        </w:rPr>
        <w:t>应准时参加</w:t>
      </w:r>
      <w:r>
        <w:rPr>
          <w:rFonts w:hint="eastAsia" w:ascii="宋体" w:hAnsi="宋体"/>
          <w:color w:val="auto"/>
          <w:szCs w:val="21"/>
          <w:highlight w:val="none"/>
          <w:lang w:eastAsia="zh-CN"/>
        </w:rPr>
        <w:t>交易发起人</w:t>
      </w:r>
      <w:r>
        <w:rPr>
          <w:rFonts w:hint="eastAsia" w:ascii="宋体" w:hAnsi="宋体"/>
          <w:color w:val="auto"/>
          <w:szCs w:val="21"/>
          <w:highlight w:val="none"/>
        </w:rPr>
        <w:t>每天生产调度会，并落实调度会安排的各项工作。</w:t>
      </w:r>
    </w:p>
    <w:p w14:paraId="13347662">
      <w:pPr>
        <w:adjustRightInd w:val="0"/>
        <w:spacing w:line="360" w:lineRule="auto"/>
        <w:ind w:right="-252" w:rightChars="-120"/>
        <w:rPr>
          <w:rFonts w:hint="eastAsia" w:ascii="宋体" w:hAnsi="宋体"/>
          <w:color w:val="auto"/>
          <w:szCs w:val="21"/>
          <w:highlight w:val="none"/>
        </w:rPr>
      </w:pPr>
      <w:r>
        <w:rPr>
          <w:rFonts w:hint="eastAsia" w:ascii="宋体" w:hAnsi="宋体"/>
          <w:color w:val="auto"/>
          <w:szCs w:val="21"/>
          <w:highlight w:val="none"/>
        </w:rPr>
        <w:t>3.7.48</w:t>
      </w:r>
      <w:r>
        <w:rPr>
          <w:rFonts w:hint="eastAsia" w:ascii="宋体" w:hAnsi="宋体"/>
          <w:color w:val="auto"/>
          <w:szCs w:val="21"/>
          <w:highlight w:val="none"/>
          <w:lang w:eastAsia="zh-CN"/>
        </w:rPr>
        <w:t>响应人</w:t>
      </w:r>
      <w:r>
        <w:rPr>
          <w:rFonts w:hint="eastAsia" w:ascii="宋体" w:hAnsi="宋体"/>
          <w:color w:val="auto"/>
          <w:szCs w:val="21"/>
          <w:highlight w:val="none"/>
        </w:rPr>
        <w:t>应严格遵守、执行</w:t>
      </w:r>
      <w:r>
        <w:rPr>
          <w:rFonts w:hint="eastAsia" w:ascii="宋体" w:hAnsi="宋体"/>
          <w:color w:val="auto"/>
          <w:szCs w:val="21"/>
          <w:highlight w:val="none"/>
          <w:lang w:eastAsia="zh-CN"/>
        </w:rPr>
        <w:t>交易发起人</w:t>
      </w:r>
      <w:r>
        <w:rPr>
          <w:rFonts w:hint="eastAsia" w:ascii="宋体" w:hAnsi="宋体"/>
          <w:color w:val="auto"/>
          <w:szCs w:val="21"/>
          <w:highlight w:val="none"/>
        </w:rPr>
        <w:t>的各项管理规章制度，并服从</w:t>
      </w:r>
      <w:r>
        <w:rPr>
          <w:rFonts w:hint="eastAsia" w:ascii="宋体" w:hAnsi="宋体"/>
          <w:color w:val="auto"/>
          <w:szCs w:val="21"/>
          <w:highlight w:val="none"/>
          <w:lang w:eastAsia="zh-CN"/>
        </w:rPr>
        <w:t>交易发起人</w:t>
      </w:r>
      <w:r>
        <w:rPr>
          <w:rFonts w:hint="eastAsia" w:ascii="宋体" w:hAnsi="宋体"/>
          <w:color w:val="auto"/>
          <w:szCs w:val="21"/>
          <w:highlight w:val="none"/>
        </w:rPr>
        <w:t>的生产指挥管理。</w:t>
      </w:r>
    </w:p>
    <w:p w14:paraId="1DF6EA8A">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3.7.49</w:t>
      </w:r>
      <w:r>
        <w:rPr>
          <w:rFonts w:hint="eastAsia" w:ascii="宋体" w:hAnsi="宋体"/>
          <w:color w:val="auto"/>
          <w:szCs w:val="21"/>
          <w:highlight w:val="none"/>
          <w:lang w:eastAsia="zh-CN"/>
        </w:rPr>
        <w:t>响应人</w:t>
      </w:r>
      <w:r>
        <w:rPr>
          <w:rFonts w:hint="eastAsia" w:ascii="宋体" w:hAnsi="宋体"/>
          <w:color w:val="auto"/>
          <w:szCs w:val="21"/>
          <w:highlight w:val="none"/>
        </w:rPr>
        <w:t>工作不得对外分包。</w:t>
      </w:r>
    </w:p>
    <w:p w14:paraId="294171E2">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3.7.50</w:t>
      </w:r>
      <w:r>
        <w:rPr>
          <w:rFonts w:hint="eastAsia" w:ascii="宋体" w:hAnsi="宋体"/>
          <w:color w:val="auto"/>
          <w:szCs w:val="21"/>
          <w:highlight w:val="none"/>
          <w:lang w:eastAsia="zh-CN"/>
        </w:rPr>
        <w:t>响应人</w:t>
      </w:r>
      <w:r>
        <w:rPr>
          <w:rFonts w:hint="eastAsia" w:ascii="宋体" w:hAnsi="宋体"/>
          <w:color w:val="auto"/>
          <w:szCs w:val="21"/>
          <w:highlight w:val="none"/>
        </w:rPr>
        <w:t>应根据</w:t>
      </w:r>
      <w:r>
        <w:rPr>
          <w:rFonts w:hint="eastAsia" w:ascii="宋体" w:hAnsi="宋体"/>
          <w:color w:val="auto"/>
          <w:szCs w:val="21"/>
          <w:highlight w:val="none"/>
          <w:lang w:eastAsia="zh-CN"/>
        </w:rPr>
        <w:t>交易发起人</w:t>
      </w:r>
      <w:r>
        <w:rPr>
          <w:rFonts w:hint="eastAsia" w:ascii="宋体" w:hAnsi="宋体"/>
          <w:color w:val="auto"/>
          <w:szCs w:val="21"/>
          <w:highlight w:val="none"/>
        </w:rPr>
        <w:t>设备维修的需要，在现场设立完善的组织管理机构。</w:t>
      </w:r>
    </w:p>
    <w:p w14:paraId="5B64628E">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3.7.51</w:t>
      </w:r>
      <w:r>
        <w:rPr>
          <w:rFonts w:hint="eastAsia" w:ascii="宋体" w:hAnsi="宋体"/>
          <w:color w:val="auto"/>
          <w:szCs w:val="21"/>
          <w:highlight w:val="none"/>
          <w:lang w:eastAsia="zh-CN"/>
        </w:rPr>
        <w:t>响应人</w:t>
      </w:r>
      <w:r>
        <w:rPr>
          <w:rFonts w:hint="eastAsia" w:ascii="宋体" w:hAnsi="宋体"/>
          <w:color w:val="auto"/>
          <w:szCs w:val="21"/>
          <w:highlight w:val="none"/>
        </w:rPr>
        <w:t>应将设备检修过程中发现的设计或技术资料的错误、遗漏、误差和缺陷及时以书面形式通知</w:t>
      </w:r>
      <w:r>
        <w:rPr>
          <w:rFonts w:hint="eastAsia" w:ascii="宋体" w:hAnsi="宋体"/>
          <w:color w:val="auto"/>
          <w:szCs w:val="21"/>
          <w:highlight w:val="none"/>
          <w:lang w:eastAsia="zh-CN"/>
        </w:rPr>
        <w:t>交易发起人</w:t>
      </w:r>
      <w:r>
        <w:rPr>
          <w:rFonts w:hint="eastAsia" w:ascii="宋体" w:hAnsi="宋体"/>
          <w:color w:val="auto"/>
          <w:szCs w:val="21"/>
          <w:highlight w:val="none"/>
        </w:rPr>
        <w:t>人员。</w:t>
      </w:r>
    </w:p>
    <w:p w14:paraId="5CA8119C">
      <w:pPr>
        <w:tabs>
          <w:tab w:val="left" w:pos="1540"/>
        </w:tabs>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3.7.52</w:t>
      </w:r>
      <w:r>
        <w:rPr>
          <w:rFonts w:hint="eastAsia" w:ascii="宋体" w:hAnsi="宋体"/>
          <w:color w:val="auto"/>
          <w:szCs w:val="21"/>
          <w:highlight w:val="none"/>
          <w:lang w:eastAsia="zh-CN"/>
        </w:rPr>
        <w:t>响应人</w:t>
      </w:r>
      <w:r>
        <w:rPr>
          <w:rFonts w:hint="eastAsia" w:ascii="宋体" w:hAnsi="宋体"/>
          <w:color w:val="auto"/>
          <w:szCs w:val="21"/>
          <w:highlight w:val="none"/>
        </w:rPr>
        <w:t>应提供为完成检修任务所必需的人员、工器具（普通检修工具、电焊机、气焊工具）、劳动保护用品及其它物品。</w:t>
      </w:r>
    </w:p>
    <w:p w14:paraId="2F6815F2">
      <w:pPr>
        <w:tabs>
          <w:tab w:val="left" w:pos="1540"/>
        </w:tabs>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3.7.53</w:t>
      </w:r>
      <w:r>
        <w:rPr>
          <w:rFonts w:hint="eastAsia" w:ascii="宋体" w:hAnsi="宋体"/>
          <w:color w:val="auto"/>
          <w:szCs w:val="21"/>
          <w:highlight w:val="none"/>
          <w:lang w:eastAsia="zh-CN"/>
        </w:rPr>
        <w:t>响应人</w:t>
      </w:r>
      <w:r>
        <w:rPr>
          <w:rFonts w:hint="eastAsia" w:ascii="宋体" w:hAnsi="宋体"/>
          <w:color w:val="auto"/>
          <w:szCs w:val="21"/>
          <w:highlight w:val="none"/>
        </w:rPr>
        <w:t>根据承包项目的具体特点、要求和性质，选送合格的人员担任工作。特殊工种（焊工、起重工、电工等）必须持证上岗。</w:t>
      </w:r>
    </w:p>
    <w:p w14:paraId="4F72C4B3">
      <w:pPr>
        <w:tabs>
          <w:tab w:val="left" w:pos="1540"/>
        </w:tabs>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3.7.54负责对</w:t>
      </w:r>
      <w:r>
        <w:rPr>
          <w:rFonts w:hint="eastAsia" w:ascii="宋体" w:hAnsi="宋体"/>
          <w:color w:val="auto"/>
          <w:szCs w:val="21"/>
          <w:highlight w:val="none"/>
          <w:lang w:eastAsia="zh-CN"/>
        </w:rPr>
        <w:t>交易发起人</w:t>
      </w:r>
      <w:r>
        <w:rPr>
          <w:rFonts w:hint="eastAsia" w:ascii="宋体" w:hAnsi="宋体"/>
          <w:color w:val="auto"/>
          <w:szCs w:val="21"/>
          <w:highlight w:val="none"/>
        </w:rPr>
        <w:t>提供专用工器具的维护和保养。</w:t>
      </w:r>
    </w:p>
    <w:p w14:paraId="54A75C56">
      <w:pPr>
        <w:tabs>
          <w:tab w:val="left" w:pos="1540"/>
        </w:tabs>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3.7.55如遇洪水、台风等不可抗力紧急情况，</w:t>
      </w:r>
      <w:r>
        <w:rPr>
          <w:rFonts w:hint="eastAsia" w:ascii="宋体" w:hAnsi="宋体"/>
          <w:color w:val="auto"/>
          <w:szCs w:val="21"/>
          <w:highlight w:val="none"/>
          <w:lang w:eastAsia="zh-CN"/>
        </w:rPr>
        <w:t>响应人</w:t>
      </w:r>
      <w:r>
        <w:rPr>
          <w:rFonts w:hint="eastAsia" w:ascii="宋体" w:hAnsi="宋体"/>
          <w:color w:val="auto"/>
          <w:szCs w:val="21"/>
          <w:highlight w:val="none"/>
        </w:rPr>
        <w:t>有责任及时尽全力处理减少</w:t>
      </w:r>
      <w:r>
        <w:rPr>
          <w:rFonts w:hint="eastAsia" w:ascii="宋体" w:hAnsi="宋体"/>
          <w:color w:val="auto"/>
          <w:szCs w:val="21"/>
          <w:highlight w:val="none"/>
          <w:lang w:eastAsia="zh-CN"/>
        </w:rPr>
        <w:t>交易发起人</w:t>
      </w:r>
      <w:r>
        <w:rPr>
          <w:rFonts w:hint="eastAsia" w:ascii="宋体" w:hAnsi="宋体"/>
          <w:color w:val="auto"/>
          <w:szCs w:val="21"/>
          <w:highlight w:val="none"/>
        </w:rPr>
        <w:t>损失。</w:t>
      </w:r>
    </w:p>
    <w:p w14:paraId="5C9D971C">
      <w:pPr>
        <w:tabs>
          <w:tab w:val="left" w:pos="0"/>
        </w:tabs>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3.7.56对有修复价值的备品备件，</w:t>
      </w:r>
      <w:r>
        <w:rPr>
          <w:rFonts w:hint="eastAsia" w:ascii="宋体" w:hAnsi="宋体"/>
          <w:color w:val="auto"/>
          <w:szCs w:val="21"/>
          <w:highlight w:val="none"/>
          <w:lang w:eastAsia="zh-CN"/>
        </w:rPr>
        <w:t>响应人</w:t>
      </w:r>
      <w:r>
        <w:rPr>
          <w:rFonts w:hint="eastAsia" w:ascii="宋体" w:hAnsi="宋体"/>
          <w:color w:val="auto"/>
          <w:szCs w:val="21"/>
          <w:highlight w:val="none"/>
        </w:rPr>
        <w:t>必须进行修旧利废，</w:t>
      </w:r>
      <w:r>
        <w:rPr>
          <w:rFonts w:hint="eastAsia" w:ascii="宋体" w:hAnsi="宋体"/>
          <w:color w:val="auto"/>
          <w:szCs w:val="21"/>
          <w:highlight w:val="none"/>
          <w:lang w:eastAsia="zh-CN"/>
        </w:rPr>
        <w:t>交易发起人</w:t>
      </w:r>
      <w:r>
        <w:rPr>
          <w:rFonts w:hint="eastAsia" w:ascii="宋体" w:hAnsi="宋体"/>
          <w:color w:val="auto"/>
          <w:szCs w:val="21"/>
          <w:highlight w:val="none"/>
        </w:rPr>
        <w:t>将根据实际情况给予适当奖励。</w:t>
      </w:r>
    </w:p>
    <w:p w14:paraId="6A231CCE">
      <w:pPr>
        <w:tabs>
          <w:tab w:val="left" w:pos="0"/>
        </w:tabs>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3.7.57</w:t>
      </w:r>
      <w:r>
        <w:rPr>
          <w:rFonts w:hint="eastAsia" w:ascii="宋体" w:hAnsi="宋体"/>
          <w:color w:val="auto"/>
          <w:szCs w:val="21"/>
          <w:highlight w:val="none"/>
          <w:lang w:eastAsia="zh-CN"/>
        </w:rPr>
        <w:t>响应人</w:t>
      </w:r>
      <w:r>
        <w:rPr>
          <w:rFonts w:hint="eastAsia" w:ascii="宋体" w:hAnsi="宋体"/>
          <w:color w:val="auto"/>
          <w:szCs w:val="21"/>
          <w:highlight w:val="none"/>
        </w:rPr>
        <w:t>食宿自理。</w:t>
      </w:r>
    </w:p>
    <w:p w14:paraId="56052062">
      <w:pPr>
        <w:adjustRightInd w:val="0"/>
        <w:spacing w:line="360" w:lineRule="auto"/>
        <w:ind w:right="-252" w:rightChars="-120"/>
        <w:rPr>
          <w:rFonts w:ascii="宋体" w:hAnsi="宋体"/>
          <w:b/>
          <w:bCs/>
          <w:color w:val="auto"/>
          <w:szCs w:val="21"/>
          <w:highlight w:val="none"/>
        </w:rPr>
      </w:pPr>
      <w:r>
        <w:rPr>
          <w:rFonts w:hint="eastAsia" w:ascii="宋体" w:hAnsi="宋体"/>
          <w:b/>
          <w:bCs/>
          <w:color w:val="auto"/>
          <w:szCs w:val="21"/>
          <w:highlight w:val="none"/>
        </w:rPr>
        <w:t>4、</w:t>
      </w:r>
      <w:r>
        <w:rPr>
          <w:rFonts w:hint="eastAsia" w:ascii="宋体" w:hAnsi="宋体"/>
          <w:b/>
          <w:bCs/>
          <w:color w:val="auto"/>
          <w:szCs w:val="21"/>
          <w:highlight w:val="none"/>
          <w:lang w:eastAsia="zh-CN"/>
        </w:rPr>
        <w:t>交易发起人</w:t>
      </w:r>
      <w:r>
        <w:rPr>
          <w:rFonts w:hint="eastAsia" w:ascii="宋体" w:hAnsi="宋体"/>
          <w:b/>
          <w:bCs/>
          <w:color w:val="auto"/>
          <w:szCs w:val="21"/>
          <w:highlight w:val="none"/>
        </w:rPr>
        <w:t>权限和工作职责范围:</w:t>
      </w:r>
    </w:p>
    <w:p w14:paraId="4B9D8033">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4.1</w:t>
      </w:r>
      <w:r>
        <w:rPr>
          <w:rFonts w:hint="eastAsia" w:ascii="宋体" w:hAnsi="宋体"/>
          <w:color w:val="auto"/>
          <w:szCs w:val="21"/>
          <w:highlight w:val="none"/>
          <w:lang w:eastAsia="zh-CN"/>
        </w:rPr>
        <w:t>交易发起人</w:t>
      </w:r>
      <w:r>
        <w:rPr>
          <w:rFonts w:hint="eastAsia" w:ascii="宋体" w:hAnsi="宋体"/>
          <w:color w:val="auto"/>
          <w:szCs w:val="21"/>
          <w:highlight w:val="none"/>
        </w:rPr>
        <w:t>负责提供备品备件。</w:t>
      </w:r>
    </w:p>
    <w:p w14:paraId="573CE413">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4.3审查</w:t>
      </w:r>
      <w:r>
        <w:rPr>
          <w:rFonts w:hint="eastAsia" w:ascii="宋体" w:hAnsi="宋体"/>
          <w:color w:val="auto"/>
          <w:szCs w:val="21"/>
          <w:highlight w:val="none"/>
          <w:lang w:eastAsia="zh-CN"/>
        </w:rPr>
        <w:t>响应人</w:t>
      </w:r>
      <w:r>
        <w:rPr>
          <w:rFonts w:hint="eastAsia" w:ascii="宋体" w:hAnsi="宋体"/>
          <w:color w:val="auto"/>
          <w:szCs w:val="21"/>
          <w:highlight w:val="none"/>
        </w:rPr>
        <w:t>的资质和检查其安全、质量管理体系及实施情况。</w:t>
      </w:r>
    </w:p>
    <w:p w14:paraId="0AAB3210">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4.4负责对</w:t>
      </w:r>
      <w:r>
        <w:rPr>
          <w:rFonts w:hint="eastAsia" w:ascii="宋体" w:hAnsi="宋体"/>
          <w:color w:val="auto"/>
          <w:szCs w:val="21"/>
          <w:highlight w:val="none"/>
          <w:lang w:eastAsia="zh-CN"/>
        </w:rPr>
        <w:t>响应人</w:t>
      </w:r>
      <w:r>
        <w:rPr>
          <w:rFonts w:hint="eastAsia" w:ascii="宋体" w:hAnsi="宋体"/>
          <w:color w:val="auto"/>
          <w:szCs w:val="21"/>
          <w:highlight w:val="none"/>
        </w:rPr>
        <w:t>维护维修设备、设备保洁管理工作的检查、指导、监督与考核。</w:t>
      </w:r>
    </w:p>
    <w:p w14:paraId="0E47237C">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4.5提供或制定维修技术标准及其他技术资料。</w:t>
      </w:r>
    </w:p>
    <w:p w14:paraId="7F3091EE">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4.7编制检修计划并及时组织实施、验收。</w:t>
      </w:r>
    </w:p>
    <w:p w14:paraId="1A4F01C5">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4.8运行部门进行设备系统解列、隔离和试运验收工作，为维修提供必要的检修条件。</w:t>
      </w:r>
    </w:p>
    <w:p w14:paraId="63C352CA">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4.9提供由</w:t>
      </w:r>
      <w:r>
        <w:rPr>
          <w:rFonts w:hint="eastAsia" w:ascii="宋体" w:hAnsi="宋体"/>
          <w:color w:val="auto"/>
          <w:szCs w:val="21"/>
          <w:highlight w:val="none"/>
          <w:lang w:eastAsia="zh-CN"/>
        </w:rPr>
        <w:t>交易发起人</w:t>
      </w:r>
      <w:r>
        <w:rPr>
          <w:rFonts w:hint="eastAsia" w:ascii="宋体" w:hAnsi="宋体"/>
          <w:color w:val="auto"/>
          <w:szCs w:val="21"/>
          <w:highlight w:val="none"/>
        </w:rPr>
        <w:t>负责的备品备件、主要材料和专用工具。</w:t>
      </w:r>
    </w:p>
    <w:p w14:paraId="421800C5">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4.10</w:t>
      </w:r>
      <w:r>
        <w:rPr>
          <w:rFonts w:hint="eastAsia" w:ascii="宋体" w:hAnsi="宋体"/>
          <w:color w:val="auto"/>
          <w:szCs w:val="21"/>
          <w:highlight w:val="none"/>
          <w:lang w:eastAsia="zh-CN"/>
        </w:rPr>
        <w:t>交易发起人</w:t>
      </w:r>
      <w:r>
        <w:rPr>
          <w:rFonts w:hint="eastAsia" w:ascii="宋体" w:hAnsi="宋体"/>
          <w:color w:val="auto"/>
          <w:szCs w:val="21"/>
          <w:highlight w:val="none"/>
        </w:rPr>
        <w:t>有权要求</w:t>
      </w:r>
      <w:r>
        <w:rPr>
          <w:rFonts w:hint="eastAsia" w:ascii="宋体" w:hAnsi="宋体"/>
          <w:color w:val="auto"/>
          <w:szCs w:val="21"/>
          <w:highlight w:val="none"/>
          <w:lang w:eastAsia="zh-CN"/>
        </w:rPr>
        <w:t>响应人</w:t>
      </w:r>
      <w:r>
        <w:rPr>
          <w:rFonts w:hint="eastAsia" w:ascii="宋体" w:hAnsi="宋体"/>
          <w:color w:val="auto"/>
          <w:szCs w:val="21"/>
          <w:highlight w:val="none"/>
        </w:rPr>
        <w:t>撤换不能胜任维修工作或玩忽职守的人员。</w:t>
      </w:r>
    </w:p>
    <w:p w14:paraId="3E460931">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4.11</w:t>
      </w:r>
      <w:r>
        <w:rPr>
          <w:rFonts w:hint="eastAsia" w:ascii="宋体" w:hAnsi="宋体"/>
          <w:color w:val="auto"/>
          <w:szCs w:val="21"/>
          <w:highlight w:val="none"/>
          <w:lang w:eastAsia="zh-CN"/>
        </w:rPr>
        <w:t>交易发起人</w:t>
      </w:r>
      <w:r>
        <w:rPr>
          <w:rFonts w:hint="eastAsia" w:ascii="宋体" w:hAnsi="宋体"/>
          <w:color w:val="auto"/>
          <w:szCs w:val="21"/>
          <w:highlight w:val="none"/>
        </w:rPr>
        <w:t>无偿在现场提供给</w:t>
      </w:r>
      <w:r>
        <w:rPr>
          <w:rFonts w:hint="eastAsia" w:ascii="宋体" w:hAnsi="宋体"/>
          <w:color w:val="auto"/>
          <w:szCs w:val="21"/>
          <w:highlight w:val="none"/>
          <w:lang w:eastAsia="zh-CN"/>
        </w:rPr>
        <w:t>响应人</w:t>
      </w:r>
      <w:r>
        <w:rPr>
          <w:rFonts w:hint="eastAsia" w:ascii="宋体" w:hAnsi="宋体"/>
          <w:color w:val="auto"/>
          <w:szCs w:val="21"/>
          <w:highlight w:val="none"/>
        </w:rPr>
        <w:t>适当的办公及检修场所</w:t>
      </w:r>
      <w:r>
        <w:rPr>
          <w:rFonts w:hint="eastAsia" w:ascii="宋体" w:hAnsi="宋体"/>
          <w:color w:val="auto"/>
          <w:szCs w:val="21"/>
          <w:highlight w:val="none"/>
          <w:u w:val="single"/>
        </w:rPr>
        <w:t>(办公室≤2间)</w:t>
      </w:r>
      <w:r>
        <w:rPr>
          <w:rFonts w:hint="eastAsia" w:ascii="宋体" w:hAnsi="宋体"/>
          <w:color w:val="auto"/>
          <w:szCs w:val="21"/>
          <w:highlight w:val="none"/>
        </w:rPr>
        <w:t>。</w:t>
      </w:r>
    </w:p>
    <w:p w14:paraId="4EB245DB">
      <w:pPr>
        <w:numPr>
          <w:ilvl w:val="0"/>
          <w:numId w:val="36"/>
        </w:numPr>
        <w:adjustRightInd w:val="0"/>
        <w:spacing w:line="360" w:lineRule="auto"/>
        <w:ind w:right="-252" w:rightChars="-120"/>
        <w:rPr>
          <w:rFonts w:ascii="宋体" w:hAnsi="宋体"/>
          <w:b/>
          <w:bCs/>
          <w:color w:val="auto"/>
          <w:szCs w:val="21"/>
          <w:highlight w:val="none"/>
        </w:rPr>
      </w:pPr>
      <w:r>
        <w:rPr>
          <w:rFonts w:hint="eastAsia" w:ascii="宋体" w:hAnsi="宋体"/>
          <w:b/>
          <w:bCs/>
          <w:color w:val="auto"/>
          <w:szCs w:val="21"/>
          <w:highlight w:val="none"/>
        </w:rPr>
        <w:t>机械工器具配置:</w:t>
      </w:r>
    </w:p>
    <w:p w14:paraId="598A1353">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5.1</w:t>
      </w:r>
      <w:r>
        <w:rPr>
          <w:rFonts w:hint="eastAsia" w:ascii="宋体" w:hAnsi="宋体"/>
          <w:color w:val="auto"/>
          <w:szCs w:val="21"/>
          <w:highlight w:val="none"/>
          <w:lang w:eastAsia="zh-CN"/>
        </w:rPr>
        <w:t>交易发起人</w:t>
      </w:r>
      <w:r>
        <w:rPr>
          <w:rFonts w:hint="eastAsia" w:ascii="宋体" w:hAnsi="宋体"/>
          <w:color w:val="auto"/>
          <w:szCs w:val="21"/>
          <w:highlight w:val="none"/>
        </w:rPr>
        <w:t>提供的机械设备、工器具如下：</w:t>
      </w:r>
    </w:p>
    <w:p w14:paraId="50AC2A68">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5.1.1厂房内专用起吊设备</w:t>
      </w:r>
      <w:r>
        <w:rPr>
          <w:rFonts w:hint="eastAsia" w:ascii="宋体" w:hAnsi="宋体"/>
          <w:color w:val="auto"/>
          <w:szCs w:val="21"/>
          <w:highlight w:val="none"/>
          <w:lang w:eastAsia="zh-CN"/>
        </w:rPr>
        <w:t>响应人</w:t>
      </w:r>
      <w:r>
        <w:rPr>
          <w:rFonts w:hint="eastAsia" w:ascii="宋体" w:hAnsi="宋体"/>
          <w:color w:val="auto"/>
          <w:szCs w:val="21"/>
          <w:highlight w:val="none"/>
        </w:rPr>
        <w:t>可以无偿使用，但</w:t>
      </w:r>
      <w:r>
        <w:rPr>
          <w:rFonts w:hint="eastAsia" w:ascii="宋体" w:hAnsi="宋体"/>
          <w:color w:val="auto"/>
          <w:szCs w:val="21"/>
          <w:highlight w:val="none"/>
          <w:lang w:eastAsia="zh-CN"/>
        </w:rPr>
        <w:t>响应人</w:t>
      </w:r>
      <w:r>
        <w:rPr>
          <w:rFonts w:hint="eastAsia" w:ascii="宋体" w:hAnsi="宋体"/>
          <w:color w:val="auto"/>
          <w:szCs w:val="21"/>
          <w:highlight w:val="none"/>
        </w:rPr>
        <w:t>负责维护、检修。</w:t>
      </w:r>
    </w:p>
    <w:p w14:paraId="43BDC4FD">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5.1.2设备生产厂家提供的检修维护用的专用扳手等工具。</w:t>
      </w:r>
    </w:p>
    <w:p w14:paraId="1C6FA623">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5.1.3现场各积水部位已安装就位的专用抽水泵</w:t>
      </w:r>
      <w:r>
        <w:rPr>
          <w:rFonts w:hint="eastAsia" w:ascii="宋体" w:hAnsi="宋体"/>
          <w:color w:val="auto"/>
          <w:szCs w:val="21"/>
          <w:highlight w:val="none"/>
          <w:lang w:eastAsia="zh-CN"/>
        </w:rPr>
        <w:t>响应人</w:t>
      </w:r>
      <w:r>
        <w:rPr>
          <w:rFonts w:hint="eastAsia" w:ascii="宋体" w:hAnsi="宋体"/>
          <w:color w:val="auto"/>
          <w:szCs w:val="21"/>
          <w:highlight w:val="none"/>
        </w:rPr>
        <w:t>可无偿使用，但</w:t>
      </w:r>
      <w:r>
        <w:rPr>
          <w:rFonts w:hint="eastAsia" w:ascii="宋体" w:hAnsi="宋体"/>
          <w:color w:val="auto"/>
          <w:szCs w:val="21"/>
          <w:highlight w:val="none"/>
          <w:lang w:eastAsia="zh-CN"/>
        </w:rPr>
        <w:t>响应人</w:t>
      </w:r>
      <w:r>
        <w:rPr>
          <w:rFonts w:hint="eastAsia" w:ascii="宋体" w:hAnsi="宋体"/>
          <w:color w:val="auto"/>
          <w:szCs w:val="21"/>
          <w:highlight w:val="none"/>
        </w:rPr>
        <w:t>负责维护、保养。</w:t>
      </w:r>
    </w:p>
    <w:p w14:paraId="69C11CA0">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5.1.4汽机润滑油用的真空滤油机。</w:t>
      </w:r>
    </w:p>
    <w:p w14:paraId="6BFF6639">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 xml:space="preserve">5.1.5 </w:t>
      </w:r>
      <w:r>
        <w:rPr>
          <w:rFonts w:hint="eastAsia" w:ascii="宋体" w:hAnsi="宋体"/>
          <w:color w:val="auto"/>
          <w:szCs w:val="21"/>
          <w:highlight w:val="none"/>
          <w:lang w:eastAsia="zh-CN"/>
        </w:rPr>
        <w:t>响应人</w:t>
      </w:r>
      <w:r>
        <w:rPr>
          <w:rFonts w:hint="eastAsia" w:ascii="宋体" w:hAnsi="宋体"/>
          <w:color w:val="auto"/>
          <w:szCs w:val="21"/>
          <w:highlight w:val="none"/>
        </w:rPr>
        <w:t>在使用</w:t>
      </w:r>
      <w:r>
        <w:rPr>
          <w:rFonts w:hint="eastAsia" w:ascii="宋体" w:hAnsi="宋体"/>
          <w:color w:val="auto"/>
          <w:szCs w:val="21"/>
          <w:highlight w:val="none"/>
          <w:lang w:eastAsia="zh-CN"/>
        </w:rPr>
        <w:t>交易发起人</w:t>
      </w:r>
      <w:r>
        <w:rPr>
          <w:rFonts w:hint="eastAsia" w:ascii="宋体" w:hAnsi="宋体"/>
          <w:color w:val="auto"/>
          <w:szCs w:val="21"/>
          <w:highlight w:val="none"/>
        </w:rPr>
        <w:t>设备时，应按照国家法定要求持上岗证操作设备。</w:t>
      </w:r>
    </w:p>
    <w:p w14:paraId="6ACBE73C">
      <w:pPr>
        <w:adjustRightInd w:val="0"/>
        <w:spacing w:line="360" w:lineRule="auto"/>
        <w:ind w:right="-252" w:rightChars="-120"/>
        <w:rPr>
          <w:rFonts w:ascii="宋体" w:hAnsi="宋体"/>
          <w:b/>
          <w:color w:val="auto"/>
          <w:szCs w:val="21"/>
          <w:highlight w:val="none"/>
        </w:rPr>
      </w:pPr>
      <w:r>
        <w:rPr>
          <w:rFonts w:hint="eastAsia" w:ascii="宋体" w:hAnsi="宋体"/>
          <w:b/>
          <w:color w:val="auto"/>
          <w:szCs w:val="21"/>
          <w:highlight w:val="none"/>
        </w:rPr>
        <w:t>5.2</w:t>
      </w:r>
      <w:r>
        <w:rPr>
          <w:rFonts w:hint="eastAsia" w:ascii="宋体" w:hAnsi="宋体"/>
          <w:b/>
          <w:color w:val="auto"/>
          <w:szCs w:val="21"/>
          <w:highlight w:val="none"/>
          <w:lang w:eastAsia="zh-CN"/>
        </w:rPr>
        <w:t>响应人</w:t>
      </w:r>
      <w:r>
        <w:rPr>
          <w:rFonts w:hint="eastAsia" w:ascii="宋体" w:hAnsi="宋体"/>
          <w:b/>
          <w:color w:val="auto"/>
          <w:szCs w:val="21"/>
          <w:highlight w:val="none"/>
        </w:rPr>
        <w:t>提供机械设备、工器具</w:t>
      </w:r>
    </w:p>
    <w:p w14:paraId="6C29AAC6">
      <w:pPr>
        <w:pStyle w:val="970"/>
        <w:tabs>
          <w:tab w:val="left" w:pos="105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5.2.1</w:t>
      </w:r>
      <w:r>
        <w:rPr>
          <w:rFonts w:hint="eastAsia" w:ascii="宋体" w:hAnsi="宋体" w:cs="Arial"/>
          <w:bCs/>
          <w:color w:val="auto"/>
          <w:kern w:val="0"/>
          <w:sz w:val="21"/>
          <w:szCs w:val="21"/>
          <w:highlight w:val="none"/>
        </w:rPr>
        <w:t>总体要求：</w:t>
      </w:r>
    </w:p>
    <w:p w14:paraId="52D9F06E">
      <w:pPr>
        <w:pStyle w:val="970"/>
        <w:tabs>
          <w:tab w:val="left" w:pos="105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5.2.1.1</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所使用的、由</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提供的主要机具、设备、仪器（表）等，必须专为本检修维护</w:t>
      </w:r>
      <w:r>
        <w:rPr>
          <w:rFonts w:hint="eastAsia" w:ascii="宋体" w:hAnsi="宋体" w:cs="Arial"/>
          <w:bCs/>
          <w:color w:val="auto"/>
          <w:kern w:val="0"/>
          <w:sz w:val="21"/>
          <w:szCs w:val="21"/>
          <w:highlight w:val="none"/>
          <w:lang w:val="en-US" w:eastAsia="zh-CN"/>
        </w:rPr>
        <w:t>项目</w:t>
      </w:r>
      <w:r>
        <w:rPr>
          <w:rFonts w:hint="eastAsia" w:ascii="宋体" w:hAnsi="宋体" w:cs="Arial"/>
          <w:bCs/>
          <w:color w:val="auto"/>
          <w:kern w:val="0"/>
          <w:sz w:val="21"/>
          <w:szCs w:val="21"/>
          <w:highlight w:val="none"/>
        </w:rPr>
        <w:t>所使用，任何情况下不得擅自挪为他用，特殊情况下确需用于他处时，应提前上报并征得</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相关部门和公司主管生产的领导同意，否则按2万元</w:t>
      </w:r>
      <w:r>
        <w:rPr>
          <w:rFonts w:ascii="宋体" w:hAnsi="宋体" w:cs="Arial"/>
          <w:bCs/>
          <w:color w:val="auto"/>
          <w:kern w:val="0"/>
          <w:sz w:val="21"/>
          <w:szCs w:val="21"/>
          <w:highlight w:val="none"/>
        </w:rPr>
        <w:t>/</w:t>
      </w:r>
      <w:r>
        <w:rPr>
          <w:rFonts w:hint="eastAsia" w:ascii="宋体" w:hAnsi="宋体" w:cs="Arial"/>
          <w:bCs/>
          <w:color w:val="auto"/>
          <w:kern w:val="0"/>
          <w:sz w:val="21"/>
          <w:szCs w:val="21"/>
          <w:highlight w:val="none"/>
        </w:rPr>
        <w:t>台·月标准从合同应付款中扣除；</w:t>
      </w:r>
    </w:p>
    <w:p w14:paraId="7A3A79E5">
      <w:pPr>
        <w:pStyle w:val="970"/>
        <w:tabs>
          <w:tab w:val="left" w:pos="105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5.2.1.2</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在合同执行期间，应依据现场检修维护的实际情况及自身检修维护的经验予以配备，要求在配备的种类及数量上应留有余量，确保检修维护工作的顺利进行。</w:t>
      </w:r>
    </w:p>
    <w:p w14:paraId="793D712A">
      <w:pPr>
        <w:pStyle w:val="970"/>
        <w:tabs>
          <w:tab w:val="left" w:pos="105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5.2.1.3</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均需在合同正式履行前自行配备充足。其种类、数量的多少，以满足现场检修维护的需要为原则；</w:t>
      </w:r>
    </w:p>
    <w:p w14:paraId="22A3BDF0">
      <w:pPr>
        <w:pStyle w:val="970"/>
        <w:tabs>
          <w:tab w:val="left" w:pos="105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5.2.1.4</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提供的工机器具，应有详细清单，并随时接受</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的检查、核实。在维护工作开始前，</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应将其工机器具清单报</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生产技术部备案；</w:t>
      </w:r>
    </w:p>
    <w:p w14:paraId="0CF1E0DD">
      <w:pPr>
        <w:pStyle w:val="970"/>
        <w:tabs>
          <w:tab w:val="left" w:pos="105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5.2.1.5</w:t>
      </w:r>
      <w:r>
        <w:rPr>
          <w:rFonts w:hint="eastAsia" w:ascii="宋体" w:hAnsi="宋体" w:cs="Arial"/>
          <w:bCs/>
          <w:color w:val="auto"/>
          <w:kern w:val="0"/>
          <w:sz w:val="21"/>
          <w:szCs w:val="21"/>
          <w:highlight w:val="none"/>
        </w:rPr>
        <w:t>凡</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在检修维护过程中丢失或损坏的工机器具，</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必须主动、及时补充完整，以满足现场设备检修、维护的需要；</w:t>
      </w:r>
    </w:p>
    <w:p w14:paraId="45AD8E0E">
      <w:pPr>
        <w:pStyle w:val="970"/>
        <w:tabs>
          <w:tab w:val="left" w:pos="105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5.2.1.6</w:t>
      </w:r>
      <w:r>
        <w:rPr>
          <w:rFonts w:hint="eastAsia" w:ascii="宋体" w:hAnsi="宋体" w:cs="Arial"/>
          <w:bCs/>
          <w:color w:val="auto"/>
          <w:kern w:val="0"/>
          <w:sz w:val="21"/>
          <w:szCs w:val="21"/>
          <w:highlight w:val="none"/>
        </w:rPr>
        <w:t>在整个合同执行期间，凡因</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工机器具缺少而影响检修、维护安全、质量及工期的，</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有权对</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进行处罚；</w:t>
      </w:r>
    </w:p>
    <w:p w14:paraId="48820AB1">
      <w:pPr>
        <w:pStyle w:val="970"/>
        <w:tabs>
          <w:tab w:val="left" w:pos="105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5.2.1.7</w:t>
      </w:r>
      <w:r>
        <w:rPr>
          <w:rFonts w:hint="eastAsia" w:ascii="宋体" w:hAnsi="宋体" w:cs="Arial"/>
          <w:bCs/>
          <w:color w:val="auto"/>
          <w:kern w:val="0"/>
          <w:sz w:val="21"/>
          <w:szCs w:val="21"/>
          <w:highlight w:val="none"/>
        </w:rPr>
        <w:t>虽经</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要求、因</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工机器具缺少而影响检修、维护的安全、质量及工期的状况在短时间内仍无改观的，</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有权对</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缺少的工机器具给予及时的补充，因此而发生的费用，在</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合同应付款中足额扣除，并接受</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可能给予的处罚；</w:t>
      </w:r>
    </w:p>
    <w:p w14:paraId="453F8888">
      <w:pPr>
        <w:pStyle w:val="970"/>
        <w:tabs>
          <w:tab w:val="left" w:pos="105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5.2.1.8</w:t>
      </w:r>
      <w:r>
        <w:rPr>
          <w:rFonts w:hint="eastAsia" w:ascii="宋体" w:hAnsi="宋体" w:cs="Arial"/>
          <w:bCs/>
          <w:color w:val="auto"/>
          <w:kern w:val="0"/>
          <w:sz w:val="21"/>
          <w:szCs w:val="21"/>
          <w:highlight w:val="none"/>
        </w:rPr>
        <w:t>由于</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责任而发生的任何形式的工器具租借费用均由</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自行承担。</w:t>
      </w:r>
    </w:p>
    <w:p w14:paraId="6950E626">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5.2.1.9</w:t>
      </w:r>
      <w:r>
        <w:rPr>
          <w:rFonts w:hint="eastAsia" w:ascii="宋体" w:hAnsi="宋体"/>
          <w:color w:val="auto"/>
          <w:szCs w:val="21"/>
          <w:highlight w:val="none"/>
          <w:lang w:eastAsia="zh-CN"/>
        </w:rPr>
        <w:t>响应人</w:t>
      </w:r>
      <w:r>
        <w:rPr>
          <w:rFonts w:hint="eastAsia" w:ascii="宋体" w:hAnsi="宋体"/>
          <w:color w:val="auto"/>
          <w:szCs w:val="21"/>
          <w:highlight w:val="none"/>
        </w:rPr>
        <w:t>配备所有维修活动、卫生保洁使用的所有工器具，如</w:t>
      </w:r>
      <w:r>
        <w:rPr>
          <w:rFonts w:ascii="宋体" w:hAnsi="宋体"/>
          <w:color w:val="auto"/>
          <w:szCs w:val="21"/>
          <w:highlight w:val="none"/>
        </w:rPr>
        <w:t>常用的工器具</w:t>
      </w:r>
      <w:r>
        <w:rPr>
          <w:rFonts w:hint="eastAsia" w:ascii="宋体" w:hAnsi="宋体"/>
          <w:color w:val="auto"/>
          <w:szCs w:val="21"/>
          <w:highlight w:val="none"/>
        </w:rPr>
        <w:t>、</w:t>
      </w:r>
      <w:r>
        <w:rPr>
          <w:rFonts w:ascii="宋体" w:hAnsi="宋体"/>
          <w:color w:val="auto"/>
          <w:szCs w:val="21"/>
          <w:highlight w:val="none"/>
        </w:rPr>
        <w:t>手拉葫芦、小型滤油机、电焊机（含逆变及塑料电焊机）、焊条烘干箱、烘干筒、潜水泵</w:t>
      </w:r>
      <w:r>
        <w:rPr>
          <w:rFonts w:hint="eastAsia" w:ascii="宋体" w:hAnsi="宋体"/>
          <w:color w:val="auto"/>
          <w:szCs w:val="21"/>
          <w:highlight w:val="none"/>
        </w:rPr>
        <w:t>、台钻、风镐、角磨机、磨光机</w:t>
      </w:r>
      <w:r>
        <w:rPr>
          <w:rFonts w:ascii="宋体" w:hAnsi="宋体"/>
          <w:color w:val="auto"/>
          <w:szCs w:val="21"/>
          <w:highlight w:val="none"/>
        </w:rPr>
        <w:t>等；</w:t>
      </w:r>
    </w:p>
    <w:p w14:paraId="0FF27190">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5.2.1.10</w:t>
      </w:r>
      <w:r>
        <w:rPr>
          <w:rFonts w:hint="eastAsia" w:ascii="宋体" w:hAnsi="宋体"/>
          <w:color w:val="auto"/>
          <w:szCs w:val="21"/>
          <w:highlight w:val="none"/>
          <w:lang w:eastAsia="zh-CN"/>
        </w:rPr>
        <w:t>响应人</w:t>
      </w:r>
      <w:r>
        <w:rPr>
          <w:rFonts w:hint="eastAsia" w:ascii="宋体" w:hAnsi="宋体"/>
          <w:color w:val="auto"/>
          <w:szCs w:val="21"/>
          <w:highlight w:val="none"/>
        </w:rPr>
        <w:t>负责提供设备检修维护时的抽水潜水泵、水龙带、电焊机、电焊线、氧气、乙炔等。</w:t>
      </w:r>
    </w:p>
    <w:p w14:paraId="641B698F">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5.2.1.11</w:t>
      </w:r>
      <w:r>
        <w:rPr>
          <w:rFonts w:hint="eastAsia" w:ascii="宋体" w:hAnsi="宋体"/>
          <w:color w:val="auto"/>
          <w:szCs w:val="21"/>
          <w:highlight w:val="none"/>
          <w:lang w:eastAsia="zh-CN"/>
        </w:rPr>
        <w:t>响应人</w:t>
      </w:r>
      <w:r>
        <w:rPr>
          <w:rFonts w:hint="eastAsia" w:ascii="宋体" w:hAnsi="宋体"/>
          <w:color w:val="auto"/>
          <w:szCs w:val="21"/>
          <w:highlight w:val="none"/>
        </w:rPr>
        <w:t>应在合同签订7日内提供配备工器具、量具清单，并经</w:t>
      </w:r>
      <w:r>
        <w:rPr>
          <w:rFonts w:hint="eastAsia" w:ascii="宋体" w:hAnsi="宋体"/>
          <w:color w:val="auto"/>
          <w:szCs w:val="21"/>
          <w:highlight w:val="none"/>
          <w:lang w:eastAsia="zh-CN"/>
        </w:rPr>
        <w:t>交易发起人</w:t>
      </w:r>
      <w:r>
        <w:rPr>
          <w:rFonts w:hint="eastAsia" w:ascii="宋体" w:hAnsi="宋体"/>
          <w:color w:val="auto"/>
          <w:szCs w:val="21"/>
          <w:highlight w:val="none"/>
        </w:rPr>
        <w:t>签字认可，量具需定期校验合格。</w:t>
      </w:r>
    </w:p>
    <w:p w14:paraId="0A52044A">
      <w:pPr>
        <w:adjustRightInd w:val="0"/>
        <w:spacing w:line="360" w:lineRule="auto"/>
        <w:ind w:right="-252" w:rightChars="-120"/>
        <w:rPr>
          <w:rFonts w:ascii="宋体" w:hAnsi="宋体" w:cs="Arial"/>
          <w:b/>
          <w:bCs/>
          <w:color w:val="auto"/>
          <w:kern w:val="0"/>
          <w:szCs w:val="21"/>
          <w:highlight w:val="none"/>
        </w:rPr>
      </w:pPr>
      <w:r>
        <w:rPr>
          <w:rFonts w:hint="eastAsia" w:ascii="宋体" w:hAnsi="宋体"/>
          <w:color w:val="auto"/>
          <w:szCs w:val="21"/>
          <w:highlight w:val="none"/>
        </w:rPr>
        <w:t>5.2.1.12</w:t>
      </w:r>
      <w:r>
        <w:rPr>
          <w:rFonts w:hint="eastAsia" w:ascii="宋体" w:hAnsi="宋体"/>
          <w:color w:val="auto"/>
          <w:szCs w:val="21"/>
          <w:highlight w:val="none"/>
          <w:lang w:eastAsia="zh-CN"/>
        </w:rPr>
        <w:t>响应人</w:t>
      </w:r>
      <w:r>
        <w:rPr>
          <w:rFonts w:hint="eastAsia" w:ascii="宋体" w:hAnsi="宋体"/>
          <w:color w:val="auto"/>
          <w:szCs w:val="21"/>
          <w:highlight w:val="none"/>
        </w:rPr>
        <w:t>应向</w:t>
      </w:r>
      <w:r>
        <w:rPr>
          <w:rFonts w:hint="eastAsia" w:ascii="宋体" w:hAnsi="宋体"/>
          <w:color w:val="auto"/>
          <w:szCs w:val="21"/>
          <w:highlight w:val="none"/>
          <w:lang w:eastAsia="zh-CN"/>
        </w:rPr>
        <w:t>交易发起人</w:t>
      </w:r>
      <w:r>
        <w:rPr>
          <w:rFonts w:hint="eastAsia" w:ascii="宋体" w:hAnsi="宋体"/>
          <w:color w:val="auto"/>
          <w:szCs w:val="21"/>
          <w:highlight w:val="none"/>
        </w:rPr>
        <w:t>提供一份现场维护维修工作的自备工器具和量具明细表，工器具和量具应符合安全标准，并在检定的有效期内。</w:t>
      </w:r>
    </w:p>
    <w:p w14:paraId="1605B28E">
      <w:pPr>
        <w:pStyle w:val="970"/>
        <w:tabs>
          <w:tab w:val="left" w:pos="1050"/>
        </w:tabs>
        <w:adjustRightInd w:val="0"/>
        <w:snapToGrid w:val="0"/>
        <w:spacing w:line="360" w:lineRule="auto"/>
        <w:ind w:firstLine="0" w:firstLineChars="0"/>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5.2.2</w:t>
      </w:r>
      <w:r>
        <w:rPr>
          <w:rFonts w:hint="eastAsia" w:ascii="宋体" w:hAnsi="宋体" w:cs="Arial"/>
          <w:b/>
          <w:bCs/>
          <w:color w:val="auto"/>
          <w:kern w:val="0"/>
          <w:sz w:val="21"/>
          <w:szCs w:val="21"/>
          <w:highlight w:val="none"/>
          <w:lang w:eastAsia="zh-CN"/>
        </w:rPr>
        <w:t>响应人</w:t>
      </w:r>
      <w:r>
        <w:rPr>
          <w:rFonts w:hint="eastAsia" w:ascii="宋体" w:hAnsi="宋体" w:cs="Arial"/>
          <w:b/>
          <w:bCs/>
          <w:color w:val="auto"/>
          <w:kern w:val="0"/>
          <w:sz w:val="21"/>
          <w:szCs w:val="21"/>
          <w:highlight w:val="none"/>
        </w:rPr>
        <w:t>工机器具清单：</w:t>
      </w:r>
    </w:p>
    <w:p w14:paraId="28C137C1">
      <w:pPr>
        <w:pStyle w:val="970"/>
        <w:tabs>
          <w:tab w:val="left" w:pos="1050"/>
        </w:tabs>
        <w:adjustRightInd w:val="0"/>
        <w:snapToGrid w:val="0"/>
        <w:spacing w:line="360" w:lineRule="auto"/>
        <w:ind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本清单为</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在检修维护现场工机器具的种类清单，对没有列出的部分及工机具的数量，</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自行配备齐全、完整。</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工器（机）具清单（包含但不限于）内容：</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2520"/>
        <w:gridCol w:w="576"/>
        <w:gridCol w:w="2484"/>
        <w:gridCol w:w="720"/>
        <w:gridCol w:w="2505"/>
      </w:tblGrid>
      <w:tr w14:paraId="4489E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blHeader/>
          <w:jc w:val="center"/>
        </w:trPr>
        <w:tc>
          <w:tcPr>
            <w:tcW w:w="540" w:type="dxa"/>
            <w:tcBorders>
              <w:top w:val="single" w:color="auto" w:sz="12" w:space="0"/>
              <w:bottom w:val="single" w:color="auto" w:sz="6" w:space="0"/>
            </w:tcBorders>
            <w:shd w:val="clear" w:color="auto" w:fill="E6E6E6"/>
            <w:noWrap w:val="0"/>
            <w:vAlign w:val="center"/>
          </w:tcPr>
          <w:p w14:paraId="0E5AD432">
            <w:pPr>
              <w:adjustRightInd w:val="0"/>
              <w:snapToGrid w:val="0"/>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序号</w:t>
            </w:r>
          </w:p>
        </w:tc>
        <w:tc>
          <w:tcPr>
            <w:tcW w:w="2520" w:type="dxa"/>
            <w:tcBorders>
              <w:top w:val="single" w:color="auto" w:sz="12" w:space="0"/>
              <w:bottom w:val="single" w:color="auto" w:sz="6" w:space="0"/>
            </w:tcBorders>
            <w:shd w:val="clear" w:color="auto" w:fill="E6E6E6"/>
            <w:noWrap w:val="0"/>
            <w:vAlign w:val="center"/>
          </w:tcPr>
          <w:p w14:paraId="3801EA85">
            <w:pPr>
              <w:adjustRightInd w:val="0"/>
              <w:snapToGrid w:val="0"/>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名称</w:t>
            </w:r>
          </w:p>
        </w:tc>
        <w:tc>
          <w:tcPr>
            <w:tcW w:w="576" w:type="dxa"/>
            <w:tcBorders>
              <w:top w:val="single" w:color="auto" w:sz="12" w:space="0"/>
              <w:bottom w:val="single" w:color="auto" w:sz="6" w:space="0"/>
            </w:tcBorders>
            <w:shd w:val="clear" w:color="auto" w:fill="E6E6E6"/>
            <w:noWrap w:val="0"/>
            <w:vAlign w:val="center"/>
          </w:tcPr>
          <w:p w14:paraId="1A7EC9E3">
            <w:pPr>
              <w:adjustRightInd w:val="0"/>
              <w:snapToGrid w:val="0"/>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序号</w:t>
            </w:r>
          </w:p>
        </w:tc>
        <w:tc>
          <w:tcPr>
            <w:tcW w:w="2484" w:type="dxa"/>
            <w:tcBorders>
              <w:top w:val="single" w:color="auto" w:sz="12" w:space="0"/>
              <w:bottom w:val="single" w:color="auto" w:sz="6" w:space="0"/>
            </w:tcBorders>
            <w:shd w:val="clear" w:color="auto" w:fill="E6E6E6"/>
            <w:noWrap w:val="0"/>
            <w:vAlign w:val="center"/>
          </w:tcPr>
          <w:p w14:paraId="4BBE6E1F">
            <w:pPr>
              <w:adjustRightInd w:val="0"/>
              <w:snapToGrid w:val="0"/>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名称</w:t>
            </w:r>
          </w:p>
        </w:tc>
        <w:tc>
          <w:tcPr>
            <w:tcW w:w="720" w:type="dxa"/>
            <w:tcBorders>
              <w:top w:val="single" w:color="auto" w:sz="12" w:space="0"/>
              <w:bottom w:val="single" w:color="auto" w:sz="6" w:space="0"/>
            </w:tcBorders>
            <w:shd w:val="clear" w:color="auto" w:fill="E6E6E6"/>
            <w:noWrap w:val="0"/>
            <w:vAlign w:val="center"/>
          </w:tcPr>
          <w:p w14:paraId="67DF9FEE">
            <w:pPr>
              <w:adjustRightInd w:val="0"/>
              <w:snapToGrid w:val="0"/>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序号</w:t>
            </w:r>
          </w:p>
        </w:tc>
        <w:tc>
          <w:tcPr>
            <w:tcW w:w="2505" w:type="dxa"/>
            <w:tcBorders>
              <w:top w:val="single" w:color="auto" w:sz="12" w:space="0"/>
              <w:bottom w:val="single" w:color="auto" w:sz="6" w:space="0"/>
            </w:tcBorders>
            <w:shd w:val="clear" w:color="auto" w:fill="E6E6E6"/>
            <w:noWrap w:val="0"/>
            <w:vAlign w:val="center"/>
          </w:tcPr>
          <w:p w14:paraId="1D9A7222">
            <w:pPr>
              <w:adjustRightInd w:val="0"/>
              <w:snapToGrid w:val="0"/>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名称</w:t>
            </w:r>
          </w:p>
        </w:tc>
      </w:tr>
      <w:tr w14:paraId="00B39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tcBorders>
              <w:top w:val="single" w:color="auto" w:sz="6" w:space="0"/>
            </w:tcBorders>
            <w:noWrap w:val="0"/>
            <w:vAlign w:val="center"/>
          </w:tcPr>
          <w:p w14:paraId="2A0A970E">
            <w:pPr>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2520" w:type="dxa"/>
            <w:tcBorders>
              <w:top w:val="single" w:color="auto" w:sz="6" w:space="0"/>
            </w:tcBorders>
            <w:noWrap w:val="0"/>
            <w:vAlign w:val="center"/>
          </w:tcPr>
          <w:p w14:paraId="4F3D7018">
            <w:pPr>
              <w:snapToGrid w:val="0"/>
              <w:rPr>
                <w:rFonts w:ascii="宋体" w:hAnsi="宋体"/>
                <w:color w:val="auto"/>
                <w:szCs w:val="21"/>
                <w:highlight w:val="none"/>
              </w:rPr>
            </w:pPr>
            <w:r>
              <w:rPr>
                <w:rFonts w:hint="eastAsia" w:ascii="宋体" w:hAnsi="宋体"/>
                <w:color w:val="auto"/>
                <w:szCs w:val="21"/>
                <w:highlight w:val="none"/>
              </w:rPr>
              <w:t>交/直流电焊机</w:t>
            </w:r>
          </w:p>
        </w:tc>
        <w:tc>
          <w:tcPr>
            <w:tcW w:w="576" w:type="dxa"/>
            <w:tcBorders>
              <w:top w:val="single" w:color="auto" w:sz="6" w:space="0"/>
            </w:tcBorders>
            <w:noWrap w:val="0"/>
            <w:vAlign w:val="center"/>
          </w:tcPr>
          <w:p w14:paraId="39A631DD">
            <w:pPr>
              <w:snapToGrid w:val="0"/>
              <w:jc w:val="center"/>
              <w:rPr>
                <w:rFonts w:ascii="宋体" w:hAnsi="宋体"/>
                <w:color w:val="auto"/>
                <w:szCs w:val="21"/>
                <w:highlight w:val="none"/>
              </w:rPr>
            </w:pPr>
            <w:r>
              <w:rPr>
                <w:rFonts w:hint="eastAsia" w:ascii="宋体" w:hAnsi="宋体"/>
                <w:color w:val="auto"/>
                <w:szCs w:val="21"/>
                <w:highlight w:val="none"/>
              </w:rPr>
              <w:t>39</w:t>
            </w:r>
          </w:p>
        </w:tc>
        <w:tc>
          <w:tcPr>
            <w:tcW w:w="2484" w:type="dxa"/>
            <w:tcBorders>
              <w:top w:val="single" w:color="auto" w:sz="6" w:space="0"/>
            </w:tcBorders>
            <w:noWrap w:val="0"/>
            <w:vAlign w:val="center"/>
          </w:tcPr>
          <w:p w14:paraId="4B856879">
            <w:pPr>
              <w:snapToGrid w:val="0"/>
              <w:rPr>
                <w:rFonts w:ascii="宋体" w:hAnsi="宋体"/>
                <w:color w:val="auto"/>
                <w:szCs w:val="21"/>
                <w:highlight w:val="none"/>
              </w:rPr>
            </w:pPr>
            <w:r>
              <w:rPr>
                <w:rFonts w:hint="eastAsia" w:ascii="宋体" w:hAnsi="宋体"/>
                <w:color w:val="auto"/>
                <w:szCs w:val="21"/>
                <w:highlight w:val="none"/>
              </w:rPr>
              <w:t>活扳手、开口扳、梅花扳</w:t>
            </w:r>
          </w:p>
        </w:tc>
        <w:tc>
          <w:tcPr>
            <w:tcW w:w="720" w:type="dxa"/>
            <w:tcBorders>
              <w:top w:val="single" w:color="auto" w:sz="6" w:space="0"/>
            </w:tcBorders>
            <w:noWrap w:val="0"/>
            <w:vAlign w:val="center"/>
          </w:tcPr>
          <w:p w14:paraId="0F77CA73">
            <w:pPr>
              <w:snapToGrid w:val="0"/>
              <w:jc w:val="center"/>
              <w:rPr>
                <w:rFonts w:ascii="宋体" w:hAnsi="宋体"/>
                <w:color w:val="auto"/>
                <w:szCs w:val="21"/>
                <w:highlight w:val="none"/>
              </w:rPr>
            </w:pPr>
            <w:r>
              <w:rPr>
                <w:rFonts w:hint="eastAsia" w:ascii="宋体" w:hAnsi="宋体"/>
                <w:color w:val="auto"/>
                <w:szCs w:val="21"/>
                <w:highlight w:val="none"/>
              </w:rPr>
              <w:t>77</w:t>
            </w:r>
          </w:p>
        </w:tc>
        <w:tc>
          <w:tcPr>
            <w:tcW w:w="2505" w:type="dxa"/>
            <w:tcBorders>
              <w:top w:val="single" w:color="auto" w:sz="6" w:space="0"/>
            </w:tcBorders>
            <w:noWrap w:val="0"/>
            <w:vAlign w:val="center"/>
          </w:tcPr>
          <w:p w14:paraId="04BCE533">
            <w:pPr>
              <w:snapToGrid w:val="0"/>
              <w:rPr>
                <w:rFonts w:ascii="宋体" w:hAnsi="宋体"/>
                <w:color w:val="auto"/>
                <w:szCs w:val="21"/>
                <w:highlight w:val="none"/>
              </w:rPr>
            </w:pPr>
            <w:r>
              <w:rPr>
                <w:rFonts w:hint="eastAsia" w:ascii="宋体" w:hAnsi="宋体"/>
                <w:color w:val="auto"/>
                <w:szCs w:val="21"/>
                <w:highlight w:val="none"/>
              </w:rPr>
              <w:t>钢板尺</w:t>
            </w:r>
          </w:p>
        </w:tc>
      </w:tr>
      <w:tr w14:paraId="13A75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610F8C1B">
            <w:pPr>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2520" w:type="dxa"/>
            <w:noWrap w:val="0"/>
            <w:vAlign w:val="center"/>
          </w:tcPr>
          <w:p w14:paraId="1762A51E">
            <w:pPr>
              <w:snapToGrid w:val="0"/>
              <w:rPr>
                <w:rFonts w:ascii="宋体" w:hAnsi="宋体"/>
                <w:color w:val="auto"/>
                <w:szCs w:val="21"/>
                <w:highlight w:val="none"/>
              </w:rPr>
            </w:pPr>
            <w:r>
              <w:rPr>
                <w:rFonts w:hint="eastAsia" w:ascii="宋体" w:hAnsi="宋体"/>
                <w:color w:val="auto"/>
                <w:szCs w:val="21"/>
                <w:highlight w:val="none"/>
              </w:rPr>
              <w:t>便携式电焊机</w:t>
            </w:r>
          </w:p>
        </w:tc>
        <w:tc>
          <w:tcPr>
            <w:tcW w:w="576" w:type="dxa"/>
            <w:noWrap w:val="0"/>
            <w:vAlign w:val="center"/>
          </w:tcPr>
          <w:p w14:paraId="30B9CC10">
            <w:pPr>
              <w:snapToGrid w:val="0"/>
              <w:jc w:val="center"/>
              <w:rPr>
                <w:rFonts w:ascii="宋体" w:hAnsi="宋体"/>
                <w:color w:val="auto"/>
                <w:szCs w:val="21"/>
                <w:highlight w:val="none"/>
              </w:rPr>
            </w:pPr>
            <w:r>
              <w:rPr>
                <w:rFonts w:hint="eastAsia" w:ascii="宋体" w:hAnsi="宋体"/>
                <w:color w:val="auto"/>
                <w:szCs w:val="21"/>
                <w:highlight w:val="none"/>
              </w:rPr>
              <w:t>40</w:t>
            </w:r>
          </w:p>
        </w:tc>
        <w:tc>
          <w:tcPr>
            <w:tcW w:w="2484" w:type="dxa"/>
            <w:noWrap w:val="0"/>
            <w:vAlign w:val="center"/>
          </w:tcPr>
          <w:p w14:paraId="45A923D2">
            <w:pPr>
              <w:snapToGrid w:val="0"/>
              <w:rPr>
                <w:rFonts w:ascii="宋体" w:hAnsi="宋体"/>
                <w:color w:val="auto"/>
                <w:szCs w:val="21"/>
                <w:highlight w:val="none"/>
              </w:rPr>
            </w:pPr>
            <w:r>
              <w:rPr>
                <w:rFonts w:hint="eastAsia" w:ascii="宋体" w:hAnsi="宋体"/>
                <w:color w:val="auto"/>
                <w:szCs w:val="21"/>
                <w:highlight w:val="none"/>
              </w:rPr>
              <w:t>开口呆扳手</w:t>
            </w:r>
          </w:p>
        </w:tc>
        <w:tc>
          <w:tcPr>
            <w:tcW w:w="720" w:type="dxa"/>
            <w:noWrap w:val="0"/>
            <w:vAlign w:val="center"/>
          </w:tcPr>
          <w:p w14:paraId="5E5E850F">
            <w:pPr>
              <w:snapToGrid w:val="0"/>
              <w:jc w:val="center"/>
              <w:rPr>
                <w:rFonts w:ascii="宋体" w:hAnsi="宋体"/>
                <w:color w:val="auto"/>
                <w:szCs w:val="21"/>
                <w:highlight w:val="none"/>
              </w:rPr>
            </w:pPr>
            <w:r>
              <w:rPr>
                <w:rFonts w:hint="eastAsia" w:ascii="宋体" w:hAnsi="宋体"/>
                <w:color w:val="auto"/>
                <w:szCs w:val="21"/>
                <w:highlight w:val="none"/>
              </w:rPr>
              <w:t>78</w:t>
            </w:r>
          </w:p>
        </w:tc>
        <w:tc>
          <w:tcPr>
            <w:tcW w:w="2505" w:type="dxa"/>
            <w:noWrap w:val="0"/>
            <w:vAlign w:val="center"/>
          </w:tcPr>
          <w:p w14:paraId="0503F5FF">
            <w:pPr>
              <w:snapToGrid w:val="0"/>
              <w:rPr>
                <w:rFonts w:ascii="宋体" w:hAnsi="宋体"/>
                <w:color w:val="auto"/>
                <w:szCs w:val="21"/>
                <w:highlight w:val="none"/>
              </w:rPr>
            </w:pPr>
            <w:r>
              <w:rPr>
                <w:rFonts w:hint="eastAsia" w:ascii="宋体" w:hAnsi="宋体"/>
                <w:color w:val="auto"/>
                <w:szCs w:val="21"/>
                <w:highlight w:val="none"/>
              </w:rPr>
              <w:t>游标卡尺</w:t>
            </w:r>
          </w:p>
        </w:tc>
      </w:tr>
      <w:tr w14:paraId="74398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02251AD6">
            <w:pPr>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2520" w:type="dxa"/>
            <w:noWrap w:val="0"/>
            <w:vAlign w:val="center"/>
          </w:tcPr>
          <w:p w14:paraId="5E42D530">
            <w:pPr>
              <w:snapToGrid w:val="0"/>
              <w:rPr>
                <w:rFonts w:ascii="宋体" w:hAnsi="宋体"/>
                <w:color w:val="auto"/>
                <w:szCs w:val="21"/>
                <w:highlight w:val="none"/>
              </w:rPr>
            </w:pPr>
            <w:r>
              <w:rPr>
                <w:rFonts w:hint="eastAsia" w:ascii="宋体" w:hAnsi="宋体"/>
                <w:color w:val="auto"/>
                <w:szCs w:val="21"/>
                <w:highlight w:val="none"/>
              </w:rPr>
              <w:t>自控远红外电焊条</w:t>
            </w:r>
          </w:p>
          <w:p w14:paraId="53A21321">
            <w:pPr>
              <w:snapToGrid w:val="0"/>
              <w:rPr>
                <w:rFonts w:ascii="宋体" w:hAnsi="宋体"/>
                <w:color w:val="auto"/>
                <w:szCs w:val="21"/>
                <w:highlight w:val="none"/>
              </w:rPr>
            </w:pPr>
            <w:r>
              <w:rPr>
                <w:rFonts w:hint="eastAsia" w:ascii="宋体" w:hAnsi="宋体"/>
                <w:color w:val="auto"/>
                <w:szCs w:val="21"/>
                <w:highlight w:val="none"/>
              </w:rPr>
              <w:t>烘干箱</w:t>
            </w:r>
          </w:p>
        </w:tc>
        <w:tc>
          <w:tcPr>
            <w:tcW w:w="576" w:type="dxa"/>
            <w:noWrap w:val="0"/>
            <w:vAlign w:val="center"/>
          </w:tcPr>
          <w:p w14:paraId="4359DCF7">
            <w:pPr>
              <w:snapToGrid w:val="0"/>
              <w:jc w:val="center"/>
              <w:rPr>
                <w:rFonts w:ascii="宋体" w:hAnsi="宋体"/>
                <w:color w:val="auto"/>
                <w:szCs w:val="21"/>
                <w:highlight w:val="none"/>
              </w:rPr>
            </w:pPr>
            <w:r>
              <w:rPr>
                <w:rFonts w:hint="eastAsia" w:ascii="宋体" w:hAnsi="宋体"/>
                <w:color w:val="auto"/>
                <w:szCs w:val="21"/>
                <w:highlight w:val="none"/>
              </w:rPr>
              <w:t>41</w:t>
            </w:r>
          </w:p>
        </w:tc>
        <w:tc>
          <w:tcPr>
            <w:tcW w:w="2484" w:type="dxa"/>
            <w:noWrap w:val="0"/>
            <w:vAlign w:val="center"/>
          </w:tcPr>
          <w:p w14:paraId="4DBB65F8">
            <w:pPr>
              <w:snapToGrid w:val="0"/>
              <w:rPr>
                <w:rFonts w:ascii="宋体" w:hAnsi="宋体"/>
                <w:color w:val="auto"/>
                <w:szCs w:val="21"/>
                <w:highlight w:val="none"/>
              </w:rPr>
            </w:pPr>
            <w:r>
              <w:rPr>
                <w:rFonts w:hint="eastAsia" w:ascii="宋体" w:hAnsi="宋体"/>
                <w:color w:val="auto"/>
                <w:szCs w:val="21"/>
                <w:highlight w:val="none"/>
              </w:rPr>
              <w:t>敲击扳手</w:t>
            </w:r>
          </w:p>
        </w:tc>
        <w:tc>
          <w:tcPr>
            <w:tcW w:w="720" w:type="dxa"/>
            <w:noWrap w:val="0"/>
            <w:vAlign w:val="center"/>
          </w:tcPr>
          <w:p w14:paraId="2C7160ED">
            <w:pPr>
              <w:snapToGrid w:val="0"/>
              <w:jc w:val="center"/>
              <w:rPr>
                <w:rFonts w:ascii="宋体" w:hAnsi="宋体"/>
                <w:color w:val="auto"/>
                <w:szCs w:val="21"/>
                <w:highlight w:val="none"/>
              </w:rPr>
            </w:pPr>
            <w:r>
              <w:rPr>
                <w:rFonts w:hint="eastAsia" w:ascii="宋体" w:hAnsi="宋体"/>
                <w:color w:val="auto"/>
                <w:szCs w:val="21"/>
                <w:highlight w:val="none"/>
              </w:rPr>
              <w:t>79</w:t>
            </w:r>
          </w:p>
        </w:tc>
        <w:tc>
          <w:tcPr>
            <w:tcW w:w="2505" w:type="dxa"/>
            <w:noWrap w:val="0"/>
            <w:vAlign w:val="center"/>
          </w:tcPr>
          <w:p w14:paraId="0AE635DB">
            <w:pPr>
              <w:snapToGrid w:val="0"/>
              <w:rPr>
                <w:rFonts w:ascii="宋体" w:hAnsi="宋体"/>
                <w:color w:val="auto"/>
                <w:szCs w:val="21"/>
                <w:highlight w:val="none"/>
              </w:rPr>
            </w:pPr>
            <w:r>
              <w:rPr>
                <w:rFonts w:hint="eastAsia" w:ascii="宋体" w:hAnsi="宋体"/>
                <w:color w:val="auto"/>
                <w:szCs w:val="21"/>
                <w:highlight w:val="none"/>
              </w:rPr>
              <w:t>精度长爪游标卡</w:t>
            </w:r>
          </w:p>
        </w:tc>
      </w:tr>
      <w:tr w14:paraId="6F918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1DEBAF5B">
            <w:pPr>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2520" w:type="dxa"/>
            <w:noWrap w:val="0"/>
            <w:vAlign w:val="center"/>
          </w:tcPr>
          <w:p w14:paraId="77A9E8D4">
            <w:pPr>
              <w:snapToGrid w:val="0"/>
              <w:rPr>
                <w:rFonts w:ascii="宋体" w:hAnsi="宋体"/>
                <w:color w:val="auto"/>
                <w:szCs w:val="21"/>
                <w:highlight w:val="none"/>
              </w:rPr>
            </w:pPr>
            <w:r>
              <w:rPr>
                <w:rFonts w:hint="eastAsia" w:ascii="宋体" w:hAnsi="宋体"/>
                <w:color w:val="auto"/>
                <w:szCs w:val="21"/>
                <w:highlight w:val="none"/>
              </w:rPr>
              <w:t>氧气、乙炔切割工具</w:t>
            </w:r>
          </w:p>
        </w:tc>
        <w:tc>
          <w:tcPr>
            <w:tcW w:w="576" w:type="dxa"/>
            <w:noWrap w:val="0"/>
            <w:vAlign w:val="center"/>
          </w:tcPr>
          <w:p w14:paraId="19D5F7BD">
            <w:pPr>
              <w:snapToGrid w:val="0"/>
              <w:jc w:val="center"/>
              <w:rPr>
                <w:rFonts w:ascii="宋体" w:hAnsi="宋体"/>
                <w:color w:val="auto"/>
                <w:szCs w:val="21"/>
                <w:highlight w:val="none"/>
              </w:rPr>
            </w:pPr>
            <w:r>
              <w:rPr>
                <w:rFonts w:hint="eastAsia" w:ascii="宋体" w:hAnsi="宋体"/>
                <w:color w:val="auto"/>
                <w:szCs w:val="21"/>
                <w:highlight w:val="none"/>
              </w:rPr>
              <w:t>42</w:t>
            </w:r>
          </w:p>
        </w:tc>
        <w:tc>
          <w:tcPr>
            <w:tcW w:w="2484" w:type="dxa"/>
            <w:noWrap w:val="0"/>
            <w:vAlign w:val="center"/>
          </w:tcPr>
          <w:p w14:paraId="4985DADE">
            <w:pPr>
              <w:snapToGrid w:val="0"/>
              <w:rPr>
                <w:rFonts w:ascii="宋体" w:hAnsi="宋体"/>
                <w:color w:val="auto"/>
                <w:szCs w:val="21"/>
                <w:highlight w:val="none"/>
              </w:rPr>
            </w:pPr>
            <w:r>
              <w:rPr>
                <w:rFonts w:hint="eastAsia" w:ascii="宋体" w:hAnsi="宋体"/>
                <w:color w:val="auto"/>
                <w:szCs w:val="21"/>
                <w:highlight w:val="none"/>
              </w:rPr>
              <w:t>敲击呆扳手</w:t>
            </w:r>
          </w:p>
        </w:tc>
        <w:tc>
          <w:tcPr>
            <w:tcW w:w="720" w:type="dxa"/>
            <w:noWrap w:val="0"/>
            <w:vAlign w:val="center"/>
          </w:tcPr>
          <w:p w14:paraId="7CAEBA01">
            <w:pPr>
              <w:snapToGrid w:val="0"/>
              <w:jc w:val="center"/>
              <w:rPr>
                <w:rFonts w:ascii="宋体" w:hAnsi="宋体"/>
                <w:color w:val="auto"/>
                <w:szCs w:val="21"/>
                <w:highlight w:val="none"/>
              </w:rPr>
            </w:pPr>
            <w:r>
              <w:rPr>
                <w:rFonts w:hint="eastAsia" w:ascii="宋体" w:hAnsi="宋体"/>
                <w:color w:val="auto"/>
                <w:szCs w:val="21"/>
                <w:highlight w:val="none"/>
              </w:rPr>
              <w:t>80</w:t>
            </w:r>
          </w:p>
        </w:tc>
        <w:tc>
          <w:tcPr>
            <w:tcW w:w="2505" w:type="dxa"/>
            <w:noWrap w:val="0"/>
            <w:vAlign w:val="center"/>
          </w:tcPr>
          <w:p w14:paraId="7FE7F67F">
            <w:pPr>
              <w:snapToGrid w:val="0"/>
              <w:rPr>
                <w:rFonts w:ascii="宋体" w:hAnsi="宋体"/>
                <w:color w:val="auto"/>
                <w:szCs w:val="21"/>
                <w:highlight w:val="none"/>
              </w:rPr>
            </w:pPr>
            <w:r>
              <w:rPr>
                <w:rFonts w:hint="eastAsia" w:ascii="宋体" w:hAnsi="宋体"/>
                <w:color w:val="auto"/>
                <w:szCs w:val="21"/>
                <w:highlight w:val="none"/>
              </w:rPr>
              <w:t>深度游标卡尺</w:t>
            </w:r>
          </w:p>
        </w:tc>
      </w:tr>
      <w:tr w14:paraId="4323C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16685CE1">
            <w:pPr>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2520" w:type="dxa"/>
            <w:noWrap w:val="0"/>
            <w:vAlign w:val="center"/>
          </w:tcPr>
          <w:p w14:paraId="3ACA3971">
            <w:pPr>
              <w:snapToGrid w:val="0"/>
              <w:rPr>
                <w:rFonts w:ascii="宋体" w:hAnsi="宋体"/>
                <w:color w:val="auto"/>
                <w:szCs w:val="21"/>
                <w:highlight w:val="none"/>
              </w:rPr>
            </w:pPr>
            <w:r>
              <w:rPr>
                <w:rFonts w:hint="eastAsia" w:ascii="宋体" w:hAnsi="宋体"/>
                <w:color w:val="auto"/>
                <w:szCs w:val="21"/>
                <w:highlight w:val="none"/>
              </w:rPr>
              <w:t>电动坡口机</w:t>
            </w:r>
          </w:p>
        </w:tc>
        <w:tc>
          <w:tcPr>
            <w:tcW w:w="576" w:type="dxa"/>
            <w:noWrap w:val="0"/>
            <w:vAlign w:val="center"/>
          </w:tcPr>
          <w:p w14:paraId="26CC508A">
            <w:pPr>
              <w:snapToGrid w:val="0"/>
              <w:jc w:val="center"/>
              <w:rPr>
                <w:rFonts w:ascii="宋体" w:hAnsi="宋体"/>
                <w:color w:val="auto"/>
                <w:szCs w:val="21"/>
                <w:highlight w:val="none"/>
              </w:rPr>
            </w:pPr>
            <w:r>
              <w:rPr>
                <w:rFonts w:hint="eastAsia" w:ascii="宋体" w:hAnsi="宋体"/>
                <w:color w:val="auto"/>
                <w:szCs w:val="21"/>
                <w:highlight w:val="none"/>
              </w:rPr>
              <w:t>43</w:t>
            </w:r>
          </w:p>
        </w:tc>
        <w:tc>
          <w:tcPr>
            <w:tcW w:w="2484" w:type="dxa"/>
            <w:noWrap w:val="0"/>
            <w:vAlign w:val="center"/>
          </w:tcPr>
          <w:p w14:paraId="3F16C0E4">
            <w:pPr>
              <w:snapToGrid w:val="0"/>
              <w:rPr>
                <w:rFonts w:ascii="宋体" w:hAnsi="宋体"/>
                <w:color w:val="auto"/>
                <w:szCs w:val="21"/>
                <w:highlight w:val="none"/>
              </w:rPr>
            </w:pPr>
            <w:r>
              <w:rPr>
                <w:rFonts w:hint="eastAsia" w:ascii="宋体" w:hAnsi="宋体"/>
                <w:color w:val="auto"/>
                <w:szCs w:val="21"/>
                <w:highlight w:val="none"/>
              </w:rPr>
              <w:t>气动角向抛光机</w:t>
            </w:r>
          </w:p>
        </w:tc>
        <w:tc>
          <w:tcPr>
            <w:tcW w:w="720" w:type="dxa"/>
            <w:noWrap w:val="0"/>
            <w:vAlign w:val="center"/>
          </w:tcPr>
          <w:p w14:paraId="72DF36BE">
            <w:pPr>
              <w:snapToGrid w:val="0"/>
              <w:jc w:val="center"/>
              <w:rPr>
                <w:rFonts w:ascii="宋体" w:hAnsi="宋体"/>
                <w:color w:val="auto"/>
                <w:szCs w:val="21"/>
                <w:highlight w:val="none"/>
              </w:rPr>
            </w:pPr>
            <w:r>
              <w:rPr>
                <w:rFonts w:hint="eastAsia" w:ascii="宋体" w:hAnsi="宋体"/>
                <w:color w:val="auto"/>
                <w:szCs w:val="21"/>
                <w:highlight w:val="none"/>
              </w:rPr>
              <w:t>81</w:t>
            </w:r>
          </w:p>
        </w:tc>
        <w:tc>
          <w:tcPr>
            <w:tcW w:w="2505" w:type="dxa"/>
            <w:noWrap w:val="0"/>
            <w:vAlign w:val="center"/>
          </w:tcPr>
          <w:p w14:paraId="545E7DC2">
            <w:pPr>
              <w:snapToGrid w:val="0"/>
              <w:rPr>
                <w:rFonts w:ascii="宋体" w:hAnsi="宋体"/>
                <w:color w:val="auto"/>
                <w:szCs w:val="21"/>
                <w:highlight w:val="none"/>
              </w:rPr>
            </w:pPr>
            <w:r>
              <w:rPr>
                <w:rFonts w:hint="eastAsia" w:ascii="宋体" w:hAnsi="宋体"/>
                <w:color w:val="auto"/>
                <w:szCs w:val="21"/>
                <w:highlight w:val="none"/>
              </w:rPr>
              <w:t>深度千分尺</w:t>
            </w:r>
          </w:p>
        </w:tc>
      </w:tr>
      <w:tr w14:paraId="04C96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488256C6">
            <w:pPr>
              <w:adjustRightInd w:val="0"/>
              <w:snapToGrid w:val="0"/>
              <w:jc w:val="center"/>
              <w:rPr>
                <w:rFonts w:ascii="宋体" w:hAnsi="宋体"/>
                <w:color w:val="auto"/>
                <w:szCs w:val="21"/>
                <w:highlight w:val="none"/>
              </w:rPr>
            </w:pPr>
            <w:r>
              <w:rPr>
                <w:rFonts w:hint="eastAsia" w:ascii="宋体" w:hAnsi="宋体"/>
                <w:color w:val="auto"/>
                <w:szCs w:val="21"/>
                <w:highlight w:val="none"/>
              </w:rPr>
              <w:t>6</w:t>
            </w:r>
          </w:p>
        </w:tc>
        <w:tc>
          <w:tcPr>
            <w:tcW w:w="2520" w:type="dxa"/>
            <w:noWrap w:val="0"/>
            <w:vAlign w:val="center"/>
          </w:tcPr>
          <w:p w14:paraId="7DBC610E">
            <w:pPr>
              <w:snapToGrid w:val="0"/>
              <w:rPr>
                <w:rFonts w:ascii="宋体" w:hAnsi="宋体"/>
                <w:color w:val="auto"/>
                <w:szCs w:val="21"/>
                <w:highlight w:val="none"/>
              </w:rPr>
            </w:pPr>
            <w:r>
              <w:rPr>
                <w:rFonts w:hint="eastAsia" w:ascii="宋体" w:hAnsi="宋体"/>
                <w:color w:val="auto"/>
                <w:szCs w:val="21"/>
                <w:highlight w:val="none"/>
              </w:rPr>
              <w:t>手提切割机</w:t>
            </w:r>
          </w:p>
        </w:tc>
        <w:tc>
          <w:tcPr>
            <w:tcW w:w="576" w:type="dxa"/>
            <w:noWrap w:val="0"/>
            <w:vAlign w:val="center"/>
          </w:tcPr>
          <w:p w14:paraId="6A1597C1">
            <w:pPr>
              <w:snapToGrid w:val="0"/>
              <w:jc w:val="center"/>
              <w:rPr>
                <w:rFonts w:ascii="宋体" w:hAnsi="宋体"/>
                <w:color w:val="auto"/>
                <w:szCs w:val="21"/>
                <w:highlight w:val="none"/>
              </w:rPr>
            </w:pPr>
            <w:r>
              <w:rPr>
                <w:rFonts w:hint="eastAsia" w:ascii="宋体" w:hAnsi="宋体"/>
                <w:color w:val="auto"/>
                <w:szCs w:val="21"/>
                <w:highlight w:val="none"/>
              </w:rPr>
              <w:t>44</w:t>
            </w:r>
          </w:p>
        </w:tc>
        <w:tc>
          <w:tcPr>
            <w:tcW w:w="2484" w:type="dxa"/>
            <w:noWrap w:val="0"/>
            <w:vAlign w:val="center"/>
          </w:tcPr>
          <w:p w14:paraId="3EDEE452">
            <w:pPr>
              <w:snapToGrid w:val="0"/>
              <w:rPr>
                <w:rFonts w:ascii="宋体" w:hAnsi="宋体"/>
                <w:color w:val="auto"/>
                <w:szCs w:val="21"/>
                <w:highlight w:val="none"/>
              </w:rPr>
            </w:pPr>
            <w:r>
              <w:rPr>
                <w:rFonts w:hint="eastAsia" w:ascii="宋体" w:hAnsi="宋体"/>
                <w:color w:val="auto"/>
                <w:szCs w:val="21"/>
                <w:highlight w:val="none"/>
              </w:rPr>
              <w:t>气动磨旋转搓刀</w:t>
            </w:r>
          </w:p>
        </w:tc>
        <w:tc>
          <w:tcPr>
            <w:tcW w:w="720" w:type="dxa"/>
            <w:noWrap w:val="0"/>
            <w:vAlign w:val="center"/>
          </w:tcPr>
          <w:p w14:paraId="79D3928F">
            <w:pPr>
              <w:snapToGrid w:val="0"/>
              <w:jc w:val="center"/>
              <w:rPr>
                <w:rFonts w:ascii="宋体" w:hAnsi="宋体"/>
                <w:color w:val="auto"/>
                <w:szCs w:val="21"/>
                <w:highlight w:val="none"/>
              </w:rPr>
            </w:pPr>
            <w:r>
              <w:rPr>
                <w:rFonts w:hint="eastAsia" w:ascii="宋体" w:hAnsi="宋体"/>
                <w:color w:val="auto"/>
                <w:szCs w:val="21"/>
                <w:highlight w:val="none"/>
              </w:rPr>
              <w:t>82</w:t>
            </w:r>
          </w:p>
        </w:tc>
        <w:tc>
          <w:tcPr>
            <w:tcW w:w="2505" w:type="dxa"/>
            <w:noWrap w:val="0"/>
            <w:vAlign w:val="center"/>
          </w:tcPr>
          <w:p w14:paraId="64A88EE8">
            <w:pPr>
              <w:snapToGrid w:val="0"/>
              <w:rPr>
                <w:rFonts w:ascii="宋体" w:hAnsi="宋体"/>
                <w:color w:val="auto"/>
                <w:szCs w:val="21"/>
                <w:highlight w:val="none"/>
              </w:rPr>
            </w:pPr>
            <w:r>
              <w:rPr>
                <w:rFonts w:hint="eastAsia" w:ascii="宋体" w:hAnsi="宋体"/>
                <w:color w:val="auto"/>
                <w:szCs w:val="21"/>
                <w:highlight w:val="none"/>
              </w:rPr>
              <w:t>外径、内径千分尺</w:t>
            </w:r>
          </w:p>
        </w:tc>
      </w:tr>
      <w:tr w14:paraId="1629D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541318E8">
            <w:pPr>
              <w:adjustRightInd w:val="0"/>
              <w:snapToGrid w:val="0"/>
              <w:jc w:val="center"/>
              <w:rPr>
                <w:rFonts w:ascii="宋体" w:hAnsi="宋体"/>
                <w:color w:val="auto"/>
                <w:szCs w:val="21"/>
                <w:highlight w:val="none"/>
              </w:rPr>
            </w:pPr>
            <w:r>
              <w:rPr>
                <w:rFonts w:hint="eastAsia" w:ascii="宋体" w:hAnsi="宋体"/>
                <w:color w:val="auto"/>
                <w:szCs w:val="21"/>
                <w:highlight w:val="none"/>
              </w:rPr>
              <w:t>7</w:t>
            </w:r>
          </w:p>
        </w:tc>
        <w:tc>
          <w:tcPr>
            <w:tcW w:w="2520" w:type="dxa"/>
            <w:noWrap w:val="0"/>
            <w:vAlign w:val="center"/>
          </w:tcPr>
          <w:p w14:paraId="2CD55269">
            <w:pPr>
              <w:snapToGrid w:val="0"/>
              <w:rPr>
                <w:rFonts w:ascii="宋体" w:hAnsi="宋体"/>
                <w:color w:val="auto"/>
                <w:szCs w:val="21"/>
                <w:highlight w:val="none"/>
              </w:rPr>
            </w:pPr>
            <w:r>
              <w:rPr>
                <w:rFonts w:hint="eastAsia" w:ascii="宋体" w:hAnsi="宋体"/>
                <w:color w:val="auto"/>
                <w:szCs w:val="21"/>
                <w:highlight w:val="none"/>
              </w:rPr>
              <w:t>两用充电手电钻/电改锥</w:t>
            </w:r>
          </w:p>
        </w:tc>
        <w:tc>
          <w:tcPr>
            <w:tcW w:w="576" w:type="dxa"/>
            <w:noWrap w:val="0"/>
            <w:vAlign w:val="center"/>
          </w:tcPr>
          <w:p w14:paraId="72FAD6E1">
            <w:pPr>
              <w:snapToGrid w:val="0"/>
              <w:jc w:val="center"/>
              <w:rPr>
                <w:rFonts w:ascii="宋体" w:hAnsi="宋体"/>
                <w:color w:val="auto"/>
                <w:szCs w:val="21"/>
                <w:highlight w:val="none"/>
              </w:rPr>
            </w:pPr>
            <w:r>
              <w:rPr>
                <w:rFonts w:hint="eastAsia" w:ascii="宋体" w:hAnsi="宋体"/>
                <w:color w:val="auto"/>
                <w:szCs w:val="21"/>
                <w:highlight w:val="none"/>
              </w:rPr>
              <w:t>45</w:t>
            </w:r>
          </w:p>
        </w:tc>
        <w:tc>
          <w:tcPr>
            <w:tcW w:w="2484" w:type="dxa"/>
            <w:noWrap w:val="0"/>
            <w:vAlign w:val="center"/>
          </w:tcPr>
          <w:p w14:paraId="46685516">
            <w:pPr>
              <w:snapToGrid w:val="0"/>
              <w:rPr>
                <w:rFonts w:ascii="宋体" w:hAnsi="宋体"/>
                <w:color w:val="auto"/>
                <w:szCs w:val="21"/>
                <w:highlight w:val="none"/>
              </w:rPr>
            </w:pPr>
            <w:r>
              <w:rPr>
                <w:rFonts w:hint="eastAsia" w:ascii="宋体" w:hAnsi="宋体"/>
                <w:color w:val="auto"/>
                <w:szCs w:val="21"/>
                <w:highlight w:val="none"/>
              </w:rPr>
              <w:t>角锉刀、半圆锉</w:t>
            </w:r>
          </w:p>
        </w:tc>
        <w:tc>
          <w:tcPr>
            <w:tcW w:w="720" w:type="dxa"/>
            <w:noWrap w:val="0"/>
            <w:vAlign w:val="center"/>
          </w:tcPr>
          <w:p w14:paraId="1A729E5D">
            <w:pPr>
              <w:snapToGrid w:val="0"/>
              <w:jc w:val="center"/>
              <w:rPr>
                <w:rFonts w:ascii="宋体" w:hAnsi="宋体"/>
                <w:color w:val="auto"/>
                <w:szCs w:val="21"/>
                <w:highlight w:val="none"/>
              </w:rPr>
            </w:pPr>
            <w:r>
              <w:rPr>
                <w:rFonts w:hint="eastAsia" w:ascii="宋体" w:hAnsi="宋体"/>
                <w:color w:val="auto"/>
                <w:szCs w:val="21"/>
                <w:highlight w:val="none"/>
              </w:rPr>
              <w:t>83</w:t>
            </w:r>
          </w:p>
        </w:tc>
        <w:tc>
          <w:tcPr>
            <w:tcW w:w="2505" w:type="dxa"/>
            <w:noWrap w:val="0"/>
            <w:vAlign w:val="center"/>
          </w:tcPr>
          <w:p w14:paraId="3914F268">
            <w:pPr>
              <w:snapToGrid w:val="0"/>
              <w:rPr>
                <w:rFonts w:ascii="宋体" w:hAnsi="宋体"/>
                <w:color w:val="auto"/>
                <w:szCs w:val="21"/>
                <w:highlight w:val="none"/>
              </w:rPr>
            </w:pPr>
            <w:r>
              <w:rPr>
                <w:rFonts w:hint="eastAsia" w:ascii="宋体" w:hAnsi="宋体"/>
                <w:color w:val="auto"/>
                <w:szCs w:val="21"/>
                <w:highlight w:val="none"/>
              </w:rPr>
              <w:t>宽角度尺、直角尺</w:t>
            </w:r>
          </w:p>
        </w:tc>
      </w:tr>
      <w:tr w14:paraId="2E4BB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7658E42B">
            <w:pPr>
              <w:adjustRightInd w:val="0"/>
              <w:snapToGrid w:val="0"/>
              <w:jc w:val="center"/>
              <w:rPr>
                <w:rFonts w:ascii="宋体" w:hAnsi="宋体"/>
                <w:color w:val="auto"/>
                <w:szCs w:val="21"/>
                <w:highlight w:val="none"/>
              </w:rPr>
            </w:pPr>
            <w:r>
              <w:rPr>
                <w:rFonts w:hint="eastAsia" w:ascii="宋体" w:hAnsi="宋体"/>
                <w:color w:val="auto"/>
                <w:szCs w:val="21"/>
                <w:highlight w:val="none"/>
              </w:rPr>
              <w:t>8</w:t>
            </w:r>
          </w:p>
        </w:tc>
        <w:tc>
          <w:tcPr>
            <w:tcW w:w="2520" w:type="dxa"/>
            <w:noWrap w:val="0"/>
            <w:vAlign w:val="center"/>
          </w:tcPr>
          <w:p w14:paraId="02EC157F">
            <w:pPr>
              <w:snapToGrid w:val="0"/>
              <w:rPr>
                <w:rFonts w:ascii="宋体" w:hAnsi="宋体"/>
                <w:color w:val="auto"/>
                <w:szCs w:val="21"/>
                <w:highlight w:val="none"/>
              </w:rPr>
            </w:pPr>
            <w:r>
              <w:rPr>
                <w:rFonts w:hint="eastAsia" w:ascii="宋体" w:hAnsi="宋体"/>
                <w:color w:val="auto"/>
                <w:szCs w:val="21"/>
                <w:highlight w:val="none"/>
              </w:rPr>
              <w:t>角磨机</w:t>
            </w:r>
          </w:p>
        </w:tc>
        <w:tc>
          <w:tcPr>
            <w:tcW w:w="576" w:type="dxa"/>
            <w:noWrap w:val="0"/>
            <w:vAlign w:val="center"/>
          </w:tcPr>
          <w:p w14:paraId="3B9C6853">
            <w:pPr>
              <w:snapToGrid w:val="0"/>
              <w:jc w:val="center"/>
              <w:rPr>
                <w:rFonts w:ascii="宋体" w:hAnsi="宋体"/>
                <w:color w:val="auto"/>
                <w:szCs w:val="21"/>
                <w:highlight w:val="none"/>
              </w:rPr>
            </w:pPr>
            <w:r>
              <w:rPr>
                <w:rFonts w:hint="eastAsia" w:ascii="宋体" w:hAnsi="宋体"/>
                <w:color w:val="auto"/>
                <w:szCs w:val="21"/>
                <w:highlight w:val="none"/>
              </w:rPr>
              <w:t>46</w:t>
            </w:r>
          </w:p>
        </w:tc>
        <w:tc>
          <w:tcPr>
            <w:tcW w:w="2484" w:type="dxa"/>
            <w:noWrap w:val="0"/>
            <w:vAlign w:val="center"/>
          </w:tcPr>
          <w:p w14:paraId="545B0B34">
            <w:pPr>
              <w:snapToGrid w:val="0"/>
              <w:rPr>
                <w:rFonts w:ascii="宋体" w:hAnsi="宋体"/>
                <w:color w:val="auto"/>
                <w:szCs w:val="21"/>
                <w:highlight w:val="none"/>
              </w:rPr>
            </w:pPr>
            <w:r>
              <w:rPr>
                <w:rFonts w:hint="eastAsia" w:ascii="宋体" w:hAnsi="宋体"/>
                <w:color w:val="auto"/>
                <w:szCs w:val="21"/>
                <w:highlight w:val="none"/>
              </w:rPr>
              <w:t>螺丝刀（各种规格）</w:t>
            </w:r>
          </w:p>
        </w:tc>
        <w:tc>
          <w:tcPr>
            <w:tcW w:w="720" w:type="dxa"/>
            <w:noWrap w:val="0"/>
            <w:vAlign w:val="center"/>
          </w:tcPr>
          <w:p w14:paraId="47258222">
            <w:pPr>
              <w:snapToGrid w:val="0"/>
              <w:jc w:val="center"/>
              <w:rPr>
                <w:rFonts w:ascii="宋体" w:hAnsi="宋体"/>
                <w:color w:val="auto"/>
                <w:szCs w:val="21"/>
                <w:highlight w:val="none"/>
              </w:rPr>
            </w:pPr>
            <w:r>
              <w:rPr>
                <w:rFonts w:hint="eastAsia" w:ascii="宋体" w:hAnsi="宋体"/>
                <w:color w:val="auto"/>
                <w:szCs w:val="21"/>
                <w:highlight w:val="none"/>
              </w:rPr>
              <w:t>84</w:t>
            </w:r>
          </w:p>
        </w:tc>
        <w:tc>
          <w:tcPr>
            <w:tcW w:w="2505" w:type="dxa"/>
            <w:noWrap w:val="0"/>
            <w:vAlign w:val="center"/>
          </w:tcPr>
          <w:p w14:paraId="1C2D07D1">
            <w:pPr>
              <w:snapToGrid w:val="0"/>
              <w:rPr>
                <w:rFonts w:ascii="宋体" w:hAnsi="宋体"/>
                <w:color w:val="auto"/>
                <w:szCs w:val="21"/>
                <w:highlight w:val="none"/>
              </w:rPr>
            </w:pPr>
            <w:r>
              <w:rPr>
                <w:rFonts w:hint="eastAsia" w:ascii="宋体" w:hAnsi="宋体"/>
                <w:color w:val="auto"/>
                <w:szCs w:val="21"/>
                <w:highlight w:val="none"/>
              </w:rPr>
              <w:t>V型铁</w:t>
            </w:r>
          </w:p>
        </w:tc>
      </w:tr>
      <w:tr w14:paraId="6B9C5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540" w:type="dxa"/>
            <w:noWrap w:val="0"/>
            <w:vAlign w:val="center"/>
          </w:tcPr>
          <w:p w14:paraId="7475FA8E">
            <w:pPr>
              <w:adjustRightInd w:val="0"/>
              <w:snapToGrid w:val="0"/>
              <w:jc w:val="center"/>
              <w:rPr>
                <w:rFonts w:ascii="宋体" w:hAnsi="宋体"/>
                <w:color w:val="auto"/>
                <w:szCs w:val="21"/>
                <w:highlight w:val="none"/>
              </w:rPr>
            </w:pPr>
            <w:r>
              <w:rPr>
                <w:rFonts w:hint="eastAsia" w:ascii="宋体" w:hAnsi="宋体"/>
                <w:color w:val="auto"/>
                <w:szCs w:val="21"/>
                <w:highlight w:val="none"/>
              </w:rPr>
              <w:t>9</w:t>
            </w:r>
          </w:p>
        </w:tc>
        <w:tc>
          <w:tcPr>
            <w:tcW w:w="2520" w:type="dxa"/>
            <w:noWrap w:val="0"/>
            <w:vAlign w:val="center"/>
          </w:tcPr>
          <w:p w14:paraId="3B980F8C">
            <w:pPr>
              <w:snapToGrid w:val="0"/>
              <w:rPr>
                <w:rFonts w:ascii="宋体" w:hAnsi="宋体"/>
                <w:color w:val="auto"/>
                <w:szCs w:val="21"/>
                <w:highlight w:val="none"/>
              </w:rPr>
            </w:pPr>
            <w:r>
              <w:rPr>
                <w:rFonts w:hint="eastAsia" w:ascii="宋体" w:hAnsi="宋体"/>
                <w:color w:val="auto"/>
                <w:szCs w:val="21"/>
                <w:highlight w:val="none"/>
              </w:rPr>
              <w:t>闸阀研磨机（DN100-DN250）</w:t>
            </w:r>
          </w:p>
        </w:tc>
        <w:tc>
          <w:tcPr>
            <w:tcW w:w="576" w:type="dxa"/>
            <w:noWrap w:val="0"/>
            <w:vAlign w:val="center"/>
          </w:tcPr>
          <w:p w14:paraId="371123EC">
            <w:pPr>
              <w:snapToGrid w:val="0"/>
              <w:jc w:val="center"/>
              <w:rPr>
                <w:rFonts w:ascii="宋体" w:hAnsi="宋体"/>
                <w:color w:val="auto"/>
                <w:szCs w:val="21"/>
                <w:highlight w:val="none"/>
              </w:rPr>
            </w:pPr>
            <w:r>
              <w:rPr>
                <w:rFonts w:hint="eastAsia" w:ascii="宋体" w:hAnsi="宋体"/>
                <w:color w:val="auto"/>
                <w:szCs w:val="21"/>
                <w:highlight w:val="none"/>
              </w:rPr>
              <w:t>47</w:t>
            </w:r>
          </w:p>
        </w:tc>
        <w:tc>
          <w:tcPr>
            <w:tcW w:w="2484" w:type="dxa"/>
            <w:noWrap w:val="0"/>
            <w:vAlign w:val="center"/>
          </w:tcPr>
          <w:p w14:paraId="3E998567">
            <w:pPr>
              <w:snapToGrid w:val="0"/>
              <w:rPr>
                <w:rFonts w:ascii="宋体" w:hAnsi="宋体"/>
                <w:color w:val="auto"/>
                <w:szCs w:val="21"/>
                <w:highlight w:val="none"/>
              </w:rPr>
            </w:pPr>
            <w:r>
              <w:rPr>
                <w:rFonts w:hint="eastAsia" w:ascii="宋体" w:hAnsi="宋体"/>
                <w:color w:val="auto"/>
                <w:szCs w:val="21"/>
                <w:highlight w:val="none"/>
              </w:rPr>
              <w:t>行灯变压器（12/24V）</w:t>
            </w:r>
          </w:p>
        </w:tc>
        <w:tc>
          <w:tcPr>
            <w:tcW w:w="720" w:type="dxa"/>
            <w:noWrap w:val="0"/>
            <w:vAlign w:val="center"/>
          </w:tcPr>
          <w:p w14:paraId="4000C4B6">
            <w:pPr>
              <w:snapToGrid w:val="0"/>
              <w:jc w:val="center"/>
              <w:rPr>
                <w:rFonts w:ascii="宋体" w:hAnsi="宋体"/>
                <w:color w:val="auto"/>
                <w:szCs w:val="21"/>
                <w:highlight w:val="none"/>
              </w:rPr>
            </w:pPr>
            <w:r>
              <w:rPr>
                <w:rFonts w:hint="eastAsia" w:ascii="宋体" w:hAnsi="宋体"/>
                <w:color w:val="auto"/>
                <w:szCs w:val="21"/>
                <w:highlight w:val="none"/>
              </w:rPr>
              <w:t>85</w:t>
            </w:r>
          </w:p>
        </w:tc>
        <w:tc>
          <w:tcPr>
            <w:tcW w:w="2505" w:type="dxa"/>
            <w:noWrap w:val="0"/>
            <w:vAlign w:val="center"/>
          </w:tcPr>
          <w:p w14:paraId="5A9A7F10">
            <w:pPr>
              <w:snapToGrid w:val="0"/>
              <w:rPr>
                <w:rFonts w:ascii="宋体" w:hAnsi="宋体"/>
                <w:color w:val="auto"/>
                <w:szCs w:val="21"/>
                <w:highlight w:val="none"/>
              </w:rPr>
            </w:pPr>
            <w:r>
              <w:rPr>
                <w:rFonts w:hint="eastAsia" w:ascii="宋体" w:hAnsi="宋体"/>
                <w:color w:val="auto"/>
                <w:szCs w:val="21"/>
                <w:highlight w:val="none"/>
              </w:rPr>
              <w:t>条式、框式、合相水平仪</w:t>
            </w:r>
          </w:p>
        </w:tc>
      </w:tr>
      <w:tr w14:paraId="656FB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3C7D7518">
            <w:pPr>
              <w:adjustRightInd w:val="0"/>
              <w:snapToGrid w:val="0"/>
              <w:jc w:val="center"/>
              <w:rPr>
                <w:rFonts w:ascii="宋体" w:hAnsi="宋体"/>
                <w:color w:val="auto"/>
                <w:szCs w:val="21"/>
                <w:highlight w:val="none"/>
              </w:rPr>
            </w:pPr>
            <w:r>
              <w:rPr>
                <w:rFonts w:hint="eastAsia" w:ascii="宋体" w:hAnsi="宋体"/>
                <w:color w:val="auto"/>
                <w:szCs w:val="21"/>
                <w:highlight w:val="none"/>
              </w:rPr>
              <w:t>10</w:t>
            </w:r>
          </w:p>
        </w:tc>
        <w:tc>
          <w:tcPr>
            <w:tcW w:w="2520" w:type="dxa"/>
            <w:noWrap w:val="0"/>
            <w:vAlign w:val="center"/>
          </w:tcPr>
          <w:p w14:paraId="797E4168">
            <w:pPr>
              <w:snapToGrid w:val="0"/>
              <w:rPr>
                <w:rFonts w:ascii="宋体" w:hAnsi="宋体"/>
                <w:color w:val="auto"/>
                <w:szCs w:val="21"/>
                <w:highlight w:val="none"/>
              </w:rPr>
            </w:pPr>
            <w:r>
              <w:rPr>
                <w:rFonts w:hint="eastAsia" w:ascii="宋体" w:hAnsi="宋体"/>
                <w:color w:val="auto"/>
                <w:szCs w:val="21"/>
                <w:highlight w:val="none"/>
              </w:rPr>
              <w:t>电锤</w:t>
            </w:r>
          </w:p>
        </w:tc>
        <w:tc>
          <w:tcPr>
            <w:tcW w:w="576" w:type="dxa"/>
            <w:noWrap w:val="0"/>
            <w:vAlign w:val="center"/>
          </w:tcPr>
          <w:p w14:paraId="7B23CD9F">
            <w:pPr>
              <w:snapToGrid w:val="0"/>
              <w:jc w:val="center"/>
              <w:rPr>
                <w:rFonts w:ascii="宋体" w:hAnsi="宋体"/>
                <w:color w:val="auto"/>
                <w:szCs w:val="21"/>
                <w:highlight w:val="none"/>
              </w:rPr>
            </w:pPr>
            <w:r>
              <w:rPr>
                <w:rFonts w:hint="eastAsia" w:ascii="宋体" w:hAnsi="宋体"/>
                <w:color w:val="auto"/>
                <w:szCs w:val="21"/>
                <w:highlight w:val="none"/>
              </w:rPr>
              <w:t>48</w:t>
            </w:r>
          </w:p>
        </w:tc>
        <w:tc>
          <w:tcPr>
            <w:tcW w:w="2484" w:type="dxa"/>
            <w:noWrap w:val="0"/>
            <w:vAlign w:val="center"/>
          </w:tcPr>
          <w:p w14:paraId="01690F39">
            <w:pPr>
              <w:snapToGrid w:val="0"/>
              <w:rPr>
                <w:rFonts w:ascii="宋体" w:hAnsi="宋体"/>
                <w:color w:val="auto"/>
                <w:szCs w:val="21"/>
                <w:highlight w:val="none"/>
              </w:rPr>
            </w:pPr>
            <w:r>
              <w:rPr>
                <w:rFonts w:hint="eastAsia" w:ascii="宋体" w:hAnsi="宋体"/>
                <w:color w:val="auto"/>
                <w:szCs w:val="21"/>
                <w:highlight w:val="none"/>
              </w:rPr>
              <w:t>对讲机</w:t>
            </w:r>
          </w:p>
        </w:tc>
        <w:tc>
          <w:tcPr>
            <w:tcW w:w="720" w:type="dxa"/>
            <w:noWrap w:val="0"/>
            <w:vAlign w:val="center"/>
          </w:tcPr>
          <w:p w14:paraId="2B212AE1">
            <w:pPr>
              <w:snapToGrid w:val="0"/>
              <w:jc w:val="center"/>
              <w:rPr>
                <w:rFonts w:ascii="宋体" w:hAnsi="宋体"/>
                <w:color w:val="auto"/>
                <w:szCs w:val="21"/>
                <w:highlight w:val="none"/>
              </w:rPr>
            </w:pPr>
            <w:r>
              <w:rPr>
                <w:rFonts w:hint="eastAsia" w:ascii="宋体" w:hAnsi="宋体"/>
                <w:color w:val="auto"/>
                <w:szCs w:val="21"/>
                <w:highlight w:val="none"/>
              </w:rPr>
              <w:t>86</w:t>
            </w:r>
          </w:p>
        </w:tc>
        <w:tc>
          <w:tcPr>
            <w:tcW w:w="2505" w:type="dxa"/>
            <w:noWrap w:val="0"/>
            <w:vAlign w:val="center"/>
          </w:tcPr>
          <w:p w14:paraId="4F5B05FF">
            <w:pPr>
              <w:snapToGrid w:val="0"/>
              <w:rPr>
                <w:rFonts w:ascii="宋体" w:hAnsi="宋体"/>
                <w:color w:val="auto"/>
                <w:szCs w:val="21"/>
                <w:highlight w:val="none"/>
              </w:rPr>
            </w:pPr>
            <w:r>
              <w:rPr>
                <w:rFonts w:hint="eastAsia" w:ascii="宋体" w:hAnsi="宋体"/>
                <w:color w:val="auto"/>
                <w:szCs w:val="21"/>
                <w:highlight w:val="none"/>
              </w:rPr>
              <w:t>塞尺、楔形塞尺</w:t>
            </w:r>
          </w:p>
        </w:tc>
      </w:tr>
      <w:tr w14:paraId="710E4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40" w:type="dxa"/>
            <w:noWrap w:val="0"/>
            <w:vAlign w:val="center"/>
          </w:tcPr>
          <w:p w14:paraId="7E45CFA6">
            <w:pPr>
              <w:adjustRightInd w:val="0"/>
              <w:snapToGrid w:val="0"/>
              <w:jc w:val="center"/>
              <w:rPr>
                <w:rFonts w:ascii="宋体" w:hAnsi="宋体"/>
                <w:color w:val="auto"/>
                <w:szCs w:val="21"/>
                <w:highlight w:val="none"/>
              </w:rPr>
            </w:pPr>
            <w:r>
              <w:rPr>
                <w:rFonts w:hint="eastAsia" w:ascii="宋体" w:hAnsi="宋体"/>
                <w:color w:val="auto"/>
                <w:szCs w:val="21"/>
                <w:highlight w:val="none"/>
              </w:rPr>
              <w:t>11</w:t>
            </w:r>
          </w:p>
        </w:tc>
        <w:tc>
          <w:tcPr>
            <w:tcW w:w="2520" w:type="dxa"/>
            <w:noWrap w:val="0"/>
            <w:vAlign w:val="center"/>
          </w:tcPr>
          <w:p w14:paraId="00C2F53E">
            <w:pPr>
              <w:snapToGrid w:val="0"/>
              <w:rPr>
                <w:rFonts w:ascii="宋体" w:hAnsi="宋体"/>
                <w:color w:val="auto"/>
                <w:szCs w:val="21"/>
                <w:highlight w:val="none"/>
              </w:rPr>
            </w:pPr>
            <w:r>
              <w:rPr>
                <w:rFonts w:hint="eastAsia" w:ascii="宋体" w:hAnsi="宋体"/>
                <w:color w:val="auto"/>
                <w:szCs w:val="21"/>
                <w:highlight w:val="none"/>
              </w:rPr>
              <w:t>手枪/提电钻</w:t>
            </w:r>
          </w:p>
        </w:tc>
        <w:tc>
          <w:tcPr>
            <w:tcW w:w="576" w:type="dxa"/>
            <w:noWrap w:val="0"/>
            <w:vAlign w:val="center"/>
          </w:tcPr>
          <w:p w14:paraId="3612C515">
            <w:pPr>
              <w:snapToGrid w:val="0"/>
              <w:jc w:val="center"/>
              <w:rPr>
                <w:rFonts w:ascii="宋体" w:hAnsi="宋体"/>
                <w:color w:val="auto"/>
                <w:szCs w:val="21"/>
                <w:highlight w:val="none"/>
              </w:rPr>
            </w:pPr>
            <w:r>
              <w:rPr>
                <w:rFonts w:hint="eastAsia" w:ascii="宋体" w:hAnsi="宋体"/>
                <w:color w:val="auto"/>
                <w:szCs w:val="21"/>
                <w:highlight w:val="none"/>
              </w:rPr>
              <w:t>49</w:t>
            </w:r>
          </w:p>
        </w:tc>
        <w:tc>
          <w:tcPr>
            <w:tcW w:w="2484" w:type="dxa"/>
            <w:noWrap w:val="0"/>
            <w:vAlign w:val="center"/>
          </w:tcPr>
          <w:p w14:paraId="763A9BD3">
            <w:pPr>
              <w:snapToGrid w:val="0"/>
              <w:rPr>
                <w:rFonts w:ascii="宋体" w:hAnsi="宋体"/>
                <w:color w:val="auto"/>
                <w:szCs w:val="21"/>
                <w:highlight w:val="none"/>
              </w:rPr>
            </w:pPr>
            <w:r>
              <w:rPr>
                <w:rFonts w:hint="eastAsia" w:ascii="宋体" w:hAnsi="宋体"/>
                <w:color w:val="auto"/>
                <w:szCs w:val="21"/>
                <w:highlight w:val="none"/>
              </w:rPr>
              <w:t>吸尘器</w:t>
            </w:r>
          </w:p>
        </w:tc>
        <w:tc>
          <w:tcPr>
            <w:tcW w:w="720" w:type="dxa"/>
            <w:noWrap w:val="0"/>
            <w:vAlign w:val="center"/>
          </w:tcPr>
          <w:p w14:paraId="77EFBC84">
            <w:pPr>
              <w:snapToGrid w:val="0"/>
              <w:jc w:val="center"/>
              <w:rPr>
                <w:rFonts w:ascii="宋体" w:hAnsi="宋体"/>
                <w:color w:val="auto"/>
                <w:szCs w:val="21"/>
                <w:highlight w:val="none"/>
              </w:rPr>
            </w:pPr>
            <w:r>
              <w:rPr>
                <w:rFonts w:hint="eastAsia" w:ascii="宋体" w:hAnsi="宋体"/>
                <w:color w:val="auto"/>
                <w:szCs w:val="21"/>
                <w:highlight w:val="none"/>
              </w:rPr>
              <w:t>87</w:t>
            </w:r>
          </w:p>
        </w:tc>
        <w:tc>
          <w:tcPr>
            <w:tcW w:w="2505" w:type="dxa"/>
            <w:noWrap w:val="0"/>
            <w:vAlign w:val="center"/>
          </w:tcPr>
          <w:p w14:paraId="561E98C7">
            <w:pPr>
              <w:snapToGrid w:val="0"/>
              <w:rPr>
                <w:rFonts w:ascii="宋体" w:hAnsi="宋体"/>
                <w:color w:val="auto"/>
                <w:szCs w:val="21"/>
                <w:highlight w:val="none"/>
              </w:rPr>
            </w:pPr>
            <w:r>
              <w:rPr>
                <w:rFonts w:hint="eastAsia" w:ascii="宋体" w:hAnsi="宋体"/>
                <w:color w:val="auto"/>
                <w:szCs w:val="21"/>
                <w:highlight w:val="none"/>
              </w:rPr>
              <w:t>滑轮</w:t>
            </w:r>
          </w:p>
        </w:tc>
      </w:tr>
      <w:tr w14:paraId="0204E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2A5C396E">
            <w:pPr>
              <w:adjustRightInd w:val="0"/>
              <w:snapToGrid w:val="0"/>
              <w:jc w:val="center"/>
              <w:rPr>
                <w:rFonts w:ascii="宋体" w:hAnsi="宋体"/>
                <w:color w:val="auto"/>
                <w:szCs w:val="21"/>
                <w:highlight w:val="none"/>
              </w:rPr>
            </w:pPr>
            <w:r>
              <w:rPr>
                <w:rFonts w:hint="eastAsia" w:ascii="宋体" w:hAnsi="宋体"/>
                <w:color w:val="auto"/>
                <w:szCs w:val="21"/>
                <w:highlight w:val="none"/>
              </w:rPr>
              <w:t>12</w:t>
            </w:r>
          </w:p>
        </w:tc>
        <w:tc>
          <w:tcPr>
            <w:tcW w:w="2520" w:type="dxa"/>
            <w:noWrap w:val="0"/>
            <w:vAlign w:val="center"/>
          </w:tcPr>
          <w:p w14:paraId="1772D1E2">
            <w:pPr>
              <w:snapToGrid w:val="0"/>
              <w:rPr>
                <w:rFonts w:ascii="宋体" w:hAnsi="宋体"/>
                <w:color w:val="auto"/>
                <w:szCs w:val="21"/>
                <w:highlight w:val="none"/>
              </w:rPr>
            </w:pPr>
            <w:r>
              <w:rPr>
                <w:rFonts w:hint="eastAsia" w:ascii="宋体" w:hAnsi="宋体"/>
                <w:color w:val="auto"/>
                <w:szCs w:val="21"/>
                <w:highlight w:val="none"/>
              </w:rPr>
              <w:t>液压、螺旋、分离式液压千斤顶</w:t>
            </w:r>
          </w:p>
        </w:tc>
        <w:tc>
          <w:tcPr>
            <w:tcW w:w="576" w:type="dxa"/>
            <w:noWrap w:val="0"/>
            <w:vAlign w:val="center"/>
          </w:tcPr>
          <w:p w14:paraId="28A2E8C8">
            <w:pPr>
              <w:snapToGrid w:val="0"/>
              <w:jc w:val="center"/>
              <w:rPr>
                <w:rFonts w:ascii="宋体" w:hAnsi="宋体"/>
                <w:color w:val="auto"/>
                <w:szCs w:val="21"/>
                <w:highlight w:val="none"/>
              </w:rPr>
            </w:pPr>
            <w:r>
              <w:rPr>
                <w:rFonts w:hint="eastAsia" w:ascii="宋体" w:hAnsi="宋体"/>
                <w:color w:val="auto"/>
                <w:szCs w:val="21"/>
                <w:highlight w:val="none"/>
              </w:rPr>
              <w:t>50</w:t>
            </w:r>
          </w:p>
        </w:tc>
        <w:tc>
          <w:tcPr>
            <w:tcW w:w="2484" w:type="dxa"/>
            <w:noWrap w:val="0"/>
            <w:vAlign w:val="center"/>
          </w:tcPr>
          <w:p w14:paraId="1EAA2D89">
            <w:pPr>
              <w:snapToGrid w:val="0"/>
              <w:rPr>
                <w:rFonts w:ascii="宋体" w:hAnsi="宋体"/>
                <w:color w:val="auto"/>
                <w:szCs w:val="21"/>
                <w:highlight w:val="none"/>
              </w:rPr>
            </w:pPr>
            <w:r>
              <w:rPr>
                <w:rFonts w:hint="eastAsia" w:ascii="宋体" w:hAnsi="宋体"/>
                <w:color w:val="auto"/>
                <w:szCs w:val="21"/>
                <w:highlight w:val="none"/>
              </w:rPr>
              <w:t>倒链</w:t>
            </w:r>
          </w:p>
        </w:tc>
        <w:tc>
          <w:tcPr>
            <w:tcW w:w="720" w:type="dxa"/>
            <w:noWrap w:val="0"/>
            <w:vAlign w:val="center"/>
          </w:tcPr>
          <w:p w14:paraId="4F07DEE5">
            <w:pPr>
              <w:snapToGrid w:val="0"/>
              <w:jc w:val="center"/>
              <w:rPr>
                <w:rFonts w:ascii="宋体" w:hAnsi="宋体"/>
                <w:color w:val="auto"/>
                <w:szCs w:val="21"/>
                <w:highlight w:val="none"/>
              </w:rPr>
            </w:pPr>
            <w:r>
              <w:rPr>
                <w:rFonts w:hint="eastAsia" w:ascii="宋体" w:hAnsi="宋体"/>
                <w:color w:val="auto"/>
                <w:szCs w:val="21"/>
                <w:highlight w:val="none"/>
              </w:rPr>
              <w:t>88</w:t>
            </w:r>
          </w:p>
        </w:tc>
        <w:tc>
          <w:tcPr>
            <w:tcW w:w="2505" w:type="dxa"/>
            <w:noWrap w:val="0"/>
            <w:vAlign w:val="center"/>
          </w:tcPr>
          <w:p w14:paraId="7EBC3F15">
            <w:pPr>
              <w:snapToGrid w:val="0"/>
              <w:rPr>
                <w:rFonts w:ascii="宋体" w:hAnsi="宋体"/>
                <w:color w:val="auto"/>
                <w:szCs w:val="21"/>
                <w:highlight w:val="none"/>
              </w:rPr>
            </w:pPr>
            <w:r>
              <w:rPr>
                <w:rFonts w:hint="eastAsia" w:ascii="宋体" w:hAnsi="宋体"/>
                <w:color w:val="auto"/>
                <w:szCs w:val="21"/>
                <w:highlight w:val="none"/>
              </w:rPr>
              <w:t>摇表</w:t>
            </w:r>
          </w:p>
        </w:tc>
      </w:tr>
      <w:tr w14:paraId="6BB65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730219A4">
            <w:pPr>
              <w:adjustRightInd w:val="0"/>
              <w:snapToGrid w:val="0"/>
              <w:jc w:val="center"/>
              <w:rPr>
                <w:rFonts w:ascii="宋体" w:hAnsi="宋体"/>
                <w:color w:val="auto"/>
                <w:szCs w:val="21"/>
                <w:highlight w:val="none"/>
              </w:rPr>
            </w:pPr>
            <w:r>
              <w:rPr>
                <w:rFonts w:hint="eastAsia" w:ascii="宋体" w:hAnsi="宋体"/>
                <w:color w:val="auto"/>
                <w:szCs w:val="21"/>
                <w:highlight w:val="none"/>
              </w:rPr>
              <w:t>13</w:t>
            </w:r>
          </w:p>
        </w:tc>
        <w:tc>
          <w:tcPr>
            <w:tcW w:w="2520" w:type="dxa"/>
            <w:noWrap w:val="0"/>
            <w:vAlign w:val="center"/>
          </w:tcPr>
          <w:p w14:paraId="568D25AF">
            <w:pPr>
              <w:snapToGrid w:val="0"/>
              <w:rPr>
                <w:rFonts w:ascii="宋体" w:hAnsi="宋体"/>
                <w:color w:val="auto"/>
                <w:szCs w:val="21"/>
                <w:highlight w:val="none"/>
              </w:rPr>
            </w:pPr>
            <w:r>
              <w:rPr>
                <w:rFonts w:hint="eastAsia" w:ascii="宋体" w:hAnsi="宋体"/>
                <w:color w:val="auto"/>
                <w:szCs w:val="21"/>
                <w:highlight w:val="none"/>
              </w:rPr>
              <w:t>研磨平板机</w:t>
            </w:r>
          </w:p>
        </w:tc>
        <w:tc>
          <w:tcPr>
            <w:tcW w:w="576" w:type="dxa"/>
            <w:noWrap w:val="0"/>
            <w:vAlign w:val="center"/>
          </w:tcPr>
          <w:p w14:paraId="357E671D">
            <w:pPr>
              <w:snapToGrid w:val="0"/>
              <w:jc w:val="center"/>
              <w:rPr>
                <w:rFonts w:ascii="宋体" w:hAnsi="宋体"/>
                <w:color w:val="auto"/>
                <w:szCs w:val="21"/>
                <w:highlight w:val="none"/>
              </w:rPr>
            </w:pPr>
            <w:r>
              <w:rPr>
                <w:rFonts w:hint="eastAsia" w:ascii="宋体" w:hAnsi="宋体"/>
                <w:color w:val="auto"/>
                <w:szCs w:val="21"/>
                <w:highlight w:val="none"/>
              </w:rPr>
              <w:t>51</w:t>
            </w:r>
          </w:p>
        </w:tc>
        <w:tc>
          <w:tcPr>
            <w:tcW w:w="2484" w:type="dxa"/>
            <w:noWrap w:val="0"/>
            <w:vAlign w:val="center"/>
          </w:tcPr>
          <w:p w14:paraId="33B5C49F">
            <w:pPr>
              <w:snapToGrid w:val="0"/>
              <w:rPr>
                <w:rFonts w:ascii="宋体" w:hAnsi="宋体"/>
                <w:color w:val="auto"/>
                <w:szCs w:val="21"/>
                <w:highlight w:val="none"/>
              </w:rPr>
            </w:pPr>
            <w:r>
              <w:rPr>
                <w:rFonts w:hint="eastAsia" w:ascii="宋体" w:hAnsi="宋体"/>
                <w:color w:val="auto"/>
                <w:szCs w:val="21"/>
                <w:highlight w:val="none"/>
              </w:rPr>
              <w:t>钢丝绳</w:t>
            </w:r>
          </w:p>
        </w:tc>
        <w:tc>
          <w:tcPr>
            <w:tcW w:w="720" w:type="dxa"/>
            <w:noWrap w:val="0"/>
            <w:vAlign w:val="center"/>
          </w:tcPr>
          <w:p w14:paraId="14FDD275">
            <w:pPr>
              <w:snapToGrid w:val="0"/>
              <w:jc w:val="center"/>
              <w:rPr>
                <w:rFonts w:ascii="宋体" w:hAnsi="宋体"/>
                <w:color w:val="auto"/>
                <w:szCs w:val="21"/>
                <w:highlight w:val="none"/>
              </w:rPr>
            </w:pPr>
            <w:r>
              <w:rPr>
                <w:rFonts w:hint="eastAsia" w:ascii="宋体" w:hAnsi="宋体"/>
                <w:color w:val="auto"/>
                <w:szCs w:val="21"/>
                <w:highlight w:val="none"/>
              </w:rPr>
              <w:t>89</w:t>
            </w:r>
          </w:p>
        </w:tc>
        <w:tc>
          <w:tcPr>
            <w:tcW w:w="2505" w:type="dxa"/>
            <w:noWrap w:val="0"/>
            <w:vAlign w:val="center"/>
          </w:tcPr>
          <w:p w14:paraId="18BDD2E5">
            <w:pPr>
              <w:snapToGrid w:val="0"/>
              <w:rPr>
                <w:rFonts w:ascii="宋体" w:hAnsi="宋体"/>
                <w:color w:val="auto"/>
                <w:szCs w:val="21"/>
                <w:highlight w:val="none"/>
              </w:rPr>
            </w:pPr>
            <w:r>
              <w:rPr>
                <w:rFonts w:hint="eastAsia" w:ascii="宋体" w:hAnsi="宋体"/>
                <w:color w:val="auto"/>
                <w:szCs w:val="21"/>
                <w:highlight w:val="none"/>
              </w:rPr>
              <w:t>螺纹规</w:t>
            </w:r>
          </w:p>
        </w:tc>
      </w:tr>
      <w:tr w14:paraId="73BF4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3297F9AD">
            <w:pPr>
              <w:adjustRightInd w:val="0"/>
              <w:snapToGrid w:val="0"/>
              <w:jc w:val="center"/>
              <w:rPr>
                <w:rFonts w:ascii="宋体" w:hAnsi="宋体"/>
                <w:color w:val="auto"/>
                <w:szCs w:val="21"/>
                <w:highlight w:val="none"/>
              </w:rPr>
            </w:pPr>
            <w:r>
              <w:rPr>
                <w:rFonts w:hint="eastAsia" w:ascii="宋体" w:hAnsi="宋体"/>
                <w:color w:val="auto"/>
                <w:szCs w:val="21"/>
                <w:highlight w:val="none"/>
              </w:rPr>
              <w:t>14</w:t>
            </w:r>
          </w:p>
        </w:tc>
        <w:tc>
          <w:tcPr>
            <w:tcW w:w="2520" w:type="dxa"/>
            <w:noWrap w:val="0"/>
            <w:vAlign w:val="center"/>
          </w:tcPr>
          <w:p w14:paraId="78EFC17B">
            <w:pPr>
              <w:snapToGrid w:val="0"/>
              <w:rPr>
                <w:rFonts w:ascii="宋体" w:hAnsi="宋体"/>
                <w:color w:val="auto"/>
                <w:szCs w:val="21"/>
                <w:highlight w:val="none"/>
              </w:rPr>
            </w:pPr>
            <w:r>
              <w:rPr>
                <w:rFonts w:hint="eastAsia" w:ascii="宋体" w:hAnsi="宋体"/>
                <w:color w:val="auto"/>
                <w:szCs w:val="21"/>
                <w:highlight w:val="none"/>
              </w:rPr>
              <w:t>电磨</w:t>
            </w:r>
          </w:p>
        </w:tc>
        <w:tc>
          <w:tcPr>
            <w:tcW w:w="576" w:type="dxa"/>
            <w:noWrap w:val="0"/>
            <w:vAlign w:val="center"/>
          </w:tcPr>
          <w:p w14:paraId="5F3FE952">
            <w:pPr>
              <w:snapToGrid w:val="0"/>
              <w:jc w:val="center"/>
              <w:rPr>
                <w:rFonts w:ascii="宋体" w:hAnsi="宋体"/>
                <w:color w:val="auto"/>
                <w:szCs w:val="21"/>
                <w:highlight w:val="none"/>
              </w:rPr>
            </w:pPr>
            <w:r>
              <w:rPr>
                <w:rFonts w:hint="eastAsia" w:ascii="宋体" w:hAnsi="宋体"/>
                <w:color w:val="auto"/>
                <w:szCs w:val="21"/>
                <w:highlight w:val="none"/>
              </w:rPr>
              <w:t>52</w:t>
            </w:r>
          </w:p>
        </w:tc>
        <w:tc>
          <w:tcPr>
            <w:tcW w:w="2484" w:type="dxa"/>
            <w:noWrap w:val="0"/>
            <w:vAlign w:val="center"/>
          </w:tcPr>
          <w:p w14:paraId="6BE4D482">
            <w:pPr>
              <w:snapToGrid w:val="0"/>
              <w:rPr>
                <w:rFonts w:ascii="宋体" w:hAnsi="宋体"/>
                <w:color w:val="auto"/>
                <w:szCs w:val="21"/>
                <w:highlight w:val="none"/>
              </w:rPr>
            </w:pPr>
            <w:r>
              <w:rPr>
                <w:rFonts w:hint="eastAsia" w:ascii="宋体" w:hAnsi="宋体"/>
                <w:color w:val="auto"/>
                <w:szCs w:val="21"/>
                <w:highlight w:val="none"/>
              </w:rPr>
              <w:t>起重软带</w:t>
            </w:r>
          </w:p>
        </w:tc>
        <w:tc>
          <w:tcPr>
            <w:tcW w:w="720" w:type="dxa"/>
            <w:noWrap w:val="0"/>
            <w:vAlign w:val="center"/>
          </w:tcPr>
          <w:p w14:paraId="1498D1A5">
            <w:pPr>
              <w:snapToGrid w:val="0"/>
              <w:jc w:val="center"/>
              <w:rPr>
                <w:rFonts w:ascii="宋体" w:hAnsi="宋体"/>
                <w:color w:val="auto"/>
                <w:szCs w:val="21"/>
                <w:highlight w:val="none"/>
              </w:rPr>
            </w:pPr>
            <w:r>
              <w:rPr>
                <w:rFonts w:hint="eastAsia" w:ascii="宋体" w:hAnsi="宋体"/>
                <w:color w:val="auto"/>
                <w:szCs w:val="21"/>
                <w:highlight w:val="none"/>
              </w:rPr>
              <w:t>90</w:t>
            </w:r>
          </w:p>
        </w:tc>
        <w:tc>
          <w:tcPr>
            <w:tcW w:w="2505" w:type="dxa"/>
            <w:noWrap w:val="0"/>
            <w:vAlign w:val="center"/>
          </w:tcPr>
          <w:p w14:paraId="0F558094">
            <w:pPr>
              <w:snapToGrid w:val="0"/>
              <w:rPr>
                <w:rFonts w:ascii="宋体" w:hAnsi="宋体"/>
                <w:color w:val="auto"/>
                <w:szCs w:val="21"/>
                <w:highlight w:val="none"/>
              </w:rPr>
            </w:pPr>
            <w:r>
              <w:rPr>
                <w:rFonts w:hint="eastAsia" w:ascii="宋体" w:hAnsi="宋体"/>
                <w:color w:val="auto"/>
                <w:szCs w:val="21"/>
                <w:highlight w:val="none"/>
              </w:rPr>
              <w:t>电压表</w:t>
            </w:r>
          </w:p>
        </w:tc>
      </w:tr>
      <w:tr w14:paraId="3237D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11CBA40A">
            <w:pPr>
              <w:adjustRightInd w:val="0"/>
              <w:snapToGrid w:val="0"/>
              <w:jc w:val="center"/>
              <w:rPr>
                <w:rFonts w:ascii="宋体" w:hAnsi="宋体"/>
                <w:color w:val="auto"/>
                <w:szCs w:val="21"/>
                <w:highlight w:val="none"/>
              </w:rPr>
            </w:pPr>
            <w:r>
              <w:rPr>
                <w:rFonts w:hint="eastAsia" w:ascii="宋体" w:hAnsi="宋体"/>
                <w:color w:val="auto"/>
                <w:szCs w:val="21"/>
                <w:highlight w:val="none"/>
              </w:rPr>
              <w:t>15</w:t>
            </w:r>
          </w:p>
        </w:tc>
        <w:tc>
          <w:tcPr>
            <w:tcW w:w="2520" w:type="dxa"/>
            <w:noWrap w:val="0"/>
            <w:vAlign w:val="center"/>
          </w:tcPr>
          <w:p w14:paraId="2649CF9A">
            <w:pPr>
              <w:snapToGrid w:val="0"/>
              <w:rPr>
                <w:rFonts w:ascii="宋体" w:hAnsi="宋体"/>
                <w:color w:val="auto"/>
                <w:szCs w:val="21"/>
                <w:highlight w:val="none"/>
              </w:rPr>
            </w:pPr>
            <w:r>
              <w:rPr>
                <w:rFonts w:hint="eastAsia" w:ascii="宋体" w:hAnsi="宋体"/>
                <w:color w:val="auto"/>
                <w:szCs w:val="21"/>
                <w:highlight w:val="none"/>
              </w:rPr>
              <w:t>撬棍</w:t>
            </w:r>
          </w:p>
        </w:tc>
        <w:tc>
          <w:tcPr>
            <w:tcW w:w="576" w:type="dxa"/>
            <w:noWrap w:val="0"/>
            <w:vAlign w:val="center"/>
          </w:tcPr>
          <w:p w14:paraId="761D7FEC">
            <w:pPr>
              <w:snapToGrid w:val="0"/>
              <w:jc w:val="center"/>
              <w:rPr>
                <w:rFonts w:ascii="宋体" w:hAnsi="宋体"/>
                <w:color w:val="auto"/>
                <w:szCs w:val="21"/>
                <w:highlight w:val="none"/>
              </w:rPr>
            </w:pPr>
            <w:r>
              <w:rPr>
                <w:rFonts w:hint="eastAsia" w:ascii="宋体" w:hAnsi="宋体"/>
                <w:color w:val="auto"/>
                <w:szCs w:val="21"/>
                <w:highlight w:val="none"/>
              </w:rPr>
              <w:t>53</w:t>
            </w:r>
          </w:p>
        </w:tc>
        <w:tc>
          <w:tcPr>
            <w:tcW w:w="2484" w:type="dxa"/>
            <w:noWrap w:val="0"/>
            <w:vAlign w:val="center"/>
          </w:tcPr>
          <w:p w14:paraId="2FE98621">
            <w:pPr>
              <w:snapToGrid w:val="0"/>
              <w:rPr>
                <w:rFonts w:ascii="宋体" w:hAnsi="宋体"/>
                <w:color w:val="auto"/>
                <w:szCs w:val="21"/>
                <w:highlight w:val="none"/>
              </w:rPr>
            </w:pPr>
            <w:r>
              <w:rPr>
                <w:rFonts w:hint="eastAsia" w:ascii="宋体" w:hAnsi="宋体"/>
                <w:color w:val="auto"/>
                <w:szCs w:val="21"/>
                <w:highlight w:val="none"/>
              </w:rPr>
              <w:t>卡环</w:t>
            </w:r>
          </w:p>
        </w:tc>
        <w:tc>
          <w:tcPr>
            <w:tcW w:w="720" w:type="dxa"/>
            <w:noWrap w:val="0"/>
            <w:vAlign w:val="center"/>
          </w:tcPr>
          <w:p w14:paraId="531CBE5C">
            <w:pPr>
              <w:snapToGrid w:val="0"/>
              <w:jc w:val="center"/>
              <w:rPr>
                <w:rFonts w:ascii="宋体" w:hAnsi="宋体"/>
                <w:color w:val="auto"/>
                <w:szCs w:val="21"/>
                <w:highlight w:val="none"/>
              </w:rPr>
            </w:pPr>
            <w:r>
              <w:rPr>
                <w:rFonts w:hint="eastAsia" w:ascii="宋体" w:hAnsi="宋体"/>
                <w:color w:val="auto"/>
                <w:szCs w:val="21"/>
                <w:highlight w:val="none"/>
              </w:rPr>
              <w:t>91</w:t>
            </w:r>
          </w:p>
        </w:tc>
        <w:tc>
          <w:tcPr>
            <w:tcW w:w="2505" w:type="dxa"/>
            <w:noWrap w:val="0"/>
            <w:vAlign w:val="center"/>
          </w:tcPr>
          <w:p w14:paraId="6E92EDFC">
            <w:pPr>
              <w:snapToGrid w:val="0"/>
              <w:rPr>
                <w:rFonts w:ascii="宋体" w:hAnsi="宋体"/>
                <w:color w:val="auto"/>
                <w:szCs w:val="21"/>
                <w:highlight w:val="none"/>
              </w:rPr>
            </w:pPr>
            <w:r>
              <w:rPr>
                <w:rFonts w:hint="eastAsia" w:ascii="宋体" w:hAnsi="宋体"/>
                <w:color w:val="auto"/>
                <w:szCs w:val="21"/>
                <w:highlight w:val="none"/>
              </w:rPr>
              <w:t>双桥</w:t>
            </w:r>
          </w:p>
        </w:tc>
      </w:tr>
      <w:tr w14:paraId="7B107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03B6EACE">
            <w:pPr>
              <w:adjustRightInd w:val="0"/>
              <w:snapToGrid w:val="0"/>
              <w:jc w:val="center"/>
              <w:rPr>
                <w:rFonts w:ascii="宋体" w:hAnsi="宋体"/>
                <w:color w:val="auto"/>
                <w:szCs w:val="21"/>
                <w:highlight w:val="none"/>
              </w:rPr>
            </w:pPr>
            <w:r>
              <w:rPr>
                <w:rFonts w:hint="eastAsia" w:ascii="宋体" w:hAnsi="宋体"/>
                <w:color w:val="auto"/>
                <w:szCs w:val="21"/>
                <w:highlight w:val="none"/>
              </w:rPr>
              <w:t>16</w:t>
            </w:r>
          </w:p>
        </w:tc>
        <w:tc>
          <w:tcPr>
            <w:tcW w:w="2520" w:type="dxa"/>
            <w:noWrap w:val="0"/>
            <w:vAlign w:val="center"/>
          </w:tcPr>
          <w:p w14:paraId="50213AB7">
            <w:pPr>
              <w:snapToGrid w:val="0"/>
              <w:rPr>
                <w:rFonts w:ascii="宋体" w:hAnsi="宋体"/>
                <w:color w:val="auto"/>
                <w:szCs w:val="21"/>
                <w:highlight w:val="none"/>
              </w:rPr>
            </w:pPr>
            <w:r>
              <w:rPr>
                <w:rFonts w:hint="eastAsia" w:ascii="宋体" w:hAnsi="宋体"/>
                <w:color w:val="auto"/>
                <w:szCs w:val="21"/>
                <w:highlight w:val="none"/>
              </w:rPr>
              <w:t>大锤、手锤、橡胶锤</w:t>
            </w:r>
          </w:p>
        </w:tc>
        <w:tc>
          <w:tcPr>
            <w:tcW w:w="576" w:type="dxa"/>
            <w:noWrap w:val="0"/>
            <w:vAlign w:val="center"/>
          </w:tcPr>
          <w:p w14:paraId="5A598110">
            <w:pPr>
              <w:snapToGrid w:val="0"/>
              <w:jc w:val="center"/>
              <w:rPr>
                <w:rFonts w:ascii="宋体" w:hAnsi="宋体"/>
                <w:color w:val="auto"/>
                <w:szCs w:val="21"/>
                <w:highlight w:val="none"/>
              </w:rPr>
            </w:pPr>
            <w:r>
              <w:rPr>
                <w:rFonts w:hint="eastAsia" w:ascii="宋体" w:hAnsi="宋体"/>
                <w:color w:val="auto"/>
                <w:szCs w:val="21"/>
                <w:highlight w:val="none"/>
              </w:rPr>
              <w:t>54</w:t>
            </w:r>
          </w:p>
        </w:tc>
        <w:tc>
          <w:tcPr>
            <w:tcW w:w="2484" w:type="dxa"/>
            <w:noWrap w:val="0"/>
            <w:vAlign w:val="center"/>
          </w:tcPr>
          <w:p w14:paraId="325E8144">
            <w:pPr>
              <w:snapToGrid w:val="0"/>
              <w:rPr>
                <w:rFonts w:ascii="宋体" w:hAnsi="宋体"/>
                <w:color w:val="auto"/>
                <w:szCs w:val="21"/>
                <w:highlight w:val="none"/>
              </w:rPr>
            </w:pPr>
            <w:r>
              <w:rPr>
                <w:rFonts w:hint="eastAsia" w:ascii="宋体" w:hAnsi="宋体"/>
                <w:color w:val="auto"/>
                <w:szCs w:val="21"/>
                <w:highlight w:val="none"/>
              </w:rPr>
              <w:t>液压扳手</w:t>
            </w:r>
          </w:p>
        </w:tc>
        <w:tc>
          <w:tcPr>
            <w:tcW w:w="720" w:type="dxa"/>
            <w:noWrap w:val="0"/>
            <w:vAlign w:val="center"/>
          </w:tcPr>
          <w:p w14:paraId="4A27680E">
            <w:pPr>
              <w:snapToGrid w:val="0"/>
              <w:jc w:val="center"/>
              <w:rPr>
                <w:rFonts w:ascii="宋体" w:hAnsi="宋体"/>
                <w:color w:val="auto"/>
                <w:szCs w:val="21"/>
                <w:highlight w:val="none"/>
              </w:rPr>
            </w:pPr>
            <w:r>
              <w:rPr>
                <w:rFonts w:hint="eastAsia" w:ascii="宋体" w:hAnsi="宋体"/>
                <w:color w:val="auto"/>
                <w:szCs w:val="21"/>
                <w:highlight w:val="none"/>
              </w:rPr>
              <w:t>92</w:t>
            </w:r>
          </w:p>
        </w:tc>
        <w:tc>
          <w:tcPr>
            <w:tcW w:w="2505" w:type="dxa"/>
            <w:noWrap w:val="0"/>
            <w:vAlign w:val="center"/>
          </w:tcPr>
          <w:p w14:paraId="185AA879">
            <w:pPr>
              <w:snapToGrid w:val="0"/>
              <w:rPr>
                <w:rFonts w:ascii="宋体" w:hAnsi="宋体"/>
                <w:color w:val="auto"/>
                <w:szCs w:val="21"/>
                <w:highlight w:val="none"/>
              </w:rPr>
            </w:pPr>
            <w:r>
              <w:rPr>
                <w:rFonts w:hint="eastAsia" w:ascii="宋体" w:hAnsi="宋体"/>
                <w:color w:val="auto"/>
                <w:szCs w:val="21"/>
                <w:highlight w:val="none"/>
              </w:rPr>
              <w:t>测量规</w:t>
            </w:r>
          </w:p>
        </w:tc>
      </w:tr>
      <w:tr w14:paraId="07F5C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45FF68B0">
            <w:pPr>
              <w:adjustRightInd w:val="0"/>
              <w:snapToGrid w:val="0"/>
              <w:jc w:val="center"/>
              <w:rPr>
                <w:rFonts w:ascii="宋体" w:hAnsi="宋体"/>
                <w:color w:val="auto"/>
                <w:szCs w:val="21"/>
                <w:highlight w:val="none"/>
              </w:rPr>
            </w:pPr>
            <w:r>
              <w:rPr>
                <w:rFonts w:hint="eastAsia" w:ascii="宋体" w:hAnsi="宋体"/>
                <w:color w:val="auto"/>
                <w:szCs w:val="21"/>
                <w:highlight w:val="none"/>
              </w:rPr>
              <w:t>17</w:t>
            </w:r>
          </w:p>
        </w:tc>
        <w:tc>
          <w:tcPr>
            <w:tcW w:w="2520" w:type="dxa"/>
            <w:noWrap w:val="0"/>
            <w:vAlign w:val="center"/>
          </w:tcPr>
          <w:p w14:paraId="251367CD">
            <w:pPr>
              <w:snapToGrid w:val="0"/>
              <w:rPr>
                <w:rFonts w:ascii="宋体" w:hAnsi="宋体"/>
                <w:color w:val="auto"/>
                <w:szCs w:val="21"/>
                <w:highlight w:val="none"/>
              </w:rPr>
            </w:pPr>
            <w:r>
              <w:rPr>
                <w:rFonts w:hint="eastAsia" w:ascii="宋体" w:hAnsi="宋体"/>
                <w:color w:val="auto"/>
                <w:szCs w:val="21"/>
                <w:highlight w:val="none"/>
              </w:rPr>
              <w:t>管钳</w:t>
            </w:r>
          </w:p>
        </w:tc>
        <w:tc>
          <w:tcPr>
            <w:tcW w:w="576" w:type="dxa"/>
            <w:noWrap w:val="0"/>
            <w:vAlign w:val="center"/>
          </w:tcPr>
          <w:p w14:paraId="59873280">
            <w:pPr>
              <w:snapToGrid w:val="0"/>
              <w:jc w:val="center"/>
              <w:rPr>
                <w:rFonts w:ascii="宋体" w:hAnsi="宋体"/>
                <w:color w:val="auto"/>
                <w:szCs w:val="21"/>
                <w:highlight w:val="none"/>
              </w:rPr>
            </w:pPr>
            <w:r>
              <w:rPr>
                <w:rFonts w:hint="eastAsia" w:ascii="宋体" w:hAnsi="宋体"/>
                <w:color w:val="auto"/>
                <w:szCs w:val="21"/>
                <w:highlight w:val="none"/>
              </w:rPr>
              <w:t>55</w:t>
            </w:r>
          </w:p>
        </w:tc>
        <w:tc>
          <w:tcPr>
            <w:tcW w:w="2484" w:type="dxa"/>
            <w:noWrap w:val="0"/>
            <w:vAlign w:val="center"/>
          </w:tcPr>
          <w:p w14:paraId="24C10387">
            <w:pPr>
              <w:snapToGrid w:val="0"/>
              <w:rPr>
                <w:rFonts w:ascii="宋体" w:hAnsi="宋体"/>
                <w:color w:val="auto"/>
                <w:szCs w:val="21"/>
                <w:highlight w:val="none"/>
              </w:rPr>
            </w:pPr>
            <w:r>
              <w:rPr>
                <w:rFonts w:hint="eastAsia" w:ascii="宋体" w:hAnsi="宋体"/>
                <w:color w:val="auto"/>
                <w:szCs w:val="21"/>
                <w:highlight w:val="none"/>
              </w:rPr>
              <w:t>液压扳手套筒头</w:t>
            </w:r>
          </w:p>
        </w:tc>
        <w:tc>
          <w:tcPr>
            <w:tcW w:w="720" w:type="dxa"/>
            <w:noWrap w:val="0"/>
            <w:vAlign w:val="center"/>
          </w:tcPr>
          <w:p w14:paraId="73760DA3">
            <w:pPr>
              <w:snapToGrid w:val="0"/>
              <w:jc w:val="center"/>
              <w:rPr>
                <w:rFonts w:ascii="宋体" w:hAnsi="宋体"/>
                <w:color w:val="auto"/>
                <w:szCs w:val="21"/>
                <w:highlight w:val="none"/>
              </w:rPr>
            </w:pPr>
            <w:r>
              <w:rPr>
                <w:rFonts w:hint="eastAsia" w:ascii="宋体" w:hAnsi="宋体"/>
                <w:color w:val="auto"/>
                <w:szCs w:val="21"/>
                <w:highlight w:val="none"/>
              </w:rPr>
              <w:t>93</w:t>
            </w:r>
          </w:p>
        </w:tc>
        <w:tc>
          <w:tcPr>
            <w:tcW w:w="2505" w:type="dxa"/>
            <w:noWrap w:val="0"/>
            <w:vAlign w:val="center"/>
          </w:tcPr>
          <w:p w14:paraId="02C11039">
            <w:pPr>
              <w:snapToGrid w:val="0"/>
              <w:rPr>
                <w:rFonts w:ascii="宋体" w:hAnsi="宋体"/>
                <w:color w:val="auto"/>
                <w:szCs w:val="21"/>
                <w:highlight w:val="none"/>
              </w:rPr>
            </w:pPr>
            <w:r>
              <w:rPr>
                <w:rFonts w:hint="eastAsia" w:ascii="宋体" w:hAnsi="宋体"/>
                <w:color w:val="auto"/>
                <w:szCs w:val="21"/>
                <w:highlight w:val="none"/>
              </w:rPr>
              <w:t>半径R规</w:t>
            </w:r>
          </w:p>
        </w:tc>
      </w:tr>
      <w:tr w14:paraId="222AF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6528584E">
            <w:pPr>
              <w:adjustRightInd w:val="0"/>
              <w:snapToGrid w:val="0"/>
              <w:jc w:val="center"/>
              <w:rPr>
                <w:rFonts w:ascii="宋体" w:hAnsi="宋体"/>
                <w:color w:val="auto"/>
                <w:szCs w:val="21"/>
                <w:highlight w:val="none"/>
              </w:rPr>
            </w:pPr>
            <w:r>
              <w:rPr>
                <w:rFonts w:hint="eastAsia" w:ascii="宋体" w:hAnsi="宋体"/>
                <w:color w:val="auto"/>
                <w:szCs w:val="21"/>
                <w:highlight w:val="none"/>
              </w:rPr>
              <w:t>18</w:t>
            </w:r>
          </w:p>
        </w:tc>
        <w:tc>
          <w:tcPr>
            <w:tcW w:w="2520" w:type="dxa"/>
            <w:noWrap w:val="0"/>
            <w:vAlign w:val="center"/>
          </w:tcPr>
          <w:p w14:paraId="27233C35">
            <w:pPr>
              <w:snapToGrid w:val="0"/>
              <w:rPr>
                <w:rFonts w:ascii="宋体" w:hAnsi="宋体"/>
                <w:color w:val="auto"/>
                <w:szCs w:val="21"/>
                <w:highlight w:val="none"/>
              </w:rPr>
            </w:pPr>
            <w:r>
              <w:rPr>
                <w:rFonts w:hint="eastAsia" w:ascii="宋体" w:hAnsi="宋体"/>
                <w:color w:val="auto"/>
                <w:szCs w:val="21"/>
                <w:highlight w:val="none"/>
              </w:rPr>
              <w:t>锯弓</w:t>
            </w:r>
          </w:p>
        </w:tc>
        <w:tc>
          <w:tcPr>
            <w:tcW w:w="576" w:type="dxa"/>
            <w:noWrap w:val="0"/>
            <w:vAlign w:val="center"/>
          </w:tcPr>
          <w:p w14:paraId="53A61CBC">
            <w:pPr>
              <w:snapToGrid w:val="0"/>
              <w:jc w:val="center"/>
              <w:rPr>
                <w:rFonts w:ascii="宋体" w:hAnsi="宋体"/>
                <w:color w:val="auto"/>
                <w:szCs w:val="21"/>
                <w:highlight w:val="none"/>
              </w:rPr>
            </w:pPr>
            <w:r>
              <w:rPr>
                <w:rFonts w:hint="eastAsia" w:ascii="宋体" w:hAnsi="宋体"/>
                <w:color w:val="auto"/>
                <w:szCs w:val="21"/>
                <w:highlight w:val="none"/>
              </w:rPr>
              <w:t>56</w:t>
            </w:r>
          </w:p>
        </w:tc>
        <w:tc>
          <w:tcPr>
            <w:tcW w:w="2484" w:type="dxa"/>
            <w:noWrap w:val="0"/>
            <w:vAlign w:val="center"/>
          </w:tcPr>
          <w:p w14:paraId="073DD2E2">
            <w:pPr>
              <w:snapToGrid w:val="0"/>
              <w:rPr>
                <w:rFonts w:ascii="宋体" w:hAnsi="宋体"/>
                <w:color w:val="auto"/>
                <w:szCs w:val="21"/>
                <w:highlight w:val="none"/>
              </w:rPr>
            </w:pPr>
            <w:r>
              <w:rPr>
                <w:rFonts w:hint="eastAsia" w:ascii="宋体" w:hAnsi="宋体"/>
                <w:color w:val="auto"/>
                <w:szCs w:val="21"/>
                <w:highlight w:val="none"/>
              </w:rPr>
              <w:t>预置式加力扳手</w:t>
            </w:r>
          </w:p>
        </w:tc>
        <w:tc>
          <w:tcPr>
            <w:tcW w:w="720" w:type="dxa"/>
            <w:noWrap w:val="0"/>
            <w:vAlign w:val="center"/>
          </w:tcPr>
          <w:p w14:paraId="212A1EEE">
            <w:pPr>
              <w:snapToGrid w:val="0"/>
              <w:jc w:val="center"/>
              <w:rPr>
                <w:rFonts w:ascii="宋体" w:hAnsi="宋体"/>
                <w:color w:val="auto"/>
                <w:szCs w:val="21"/>
                <w:highlight w:val="none"/>
              </w:rPr>
            </w:pPr>
            <w:r>
              <w:rPr>
                <w:rFonts w:hint="eastAsia" w:ascii="宋体" w:hAnsi="宋体"/>
                <w:color w:val="auto"/>
                <w:szCs w:val="21"/>
                <w:highlight w:val="none"/>
              </w:rPr>
              <w:t>94</w:t>
            </w:r>
          </w:p>
        </w:tc>
        <w:tc>
          <w:tcPr>
            <w:tcW w:w="2505" w:type="dxa"/>
            <w:noWrap w:val="0"/>
            <w:vAlign w:val="center"/>
          </w:tcPr>
          <w:p w14:paraId="2FB7C4B0">
            <w:pPr>
              <w:snapToGrid w:val="0"/>
              <w:rPr>
                <w:rFonts w:ascii="宋体" w:hAnsi="宋体"/>
                <w:color w:val="auto"/>
                <w:szCs w:val="21"/>
                <w:highlight w:val="none"/>
              </w:rPr>
            </w:pPr>
            <w:r>
              <w:rPr>
                <w:rFonts w:hint="eastAsia" w:ascii="宋体" w:hAnsi="宋体"/>
                <w:color w:val="auto"/>
                <w:szCs w:val="21"/>
                <w:highlight w:val="none"/>
              </w:rPr>
              <w:t>测振仪</w:t>
            </w:r>
          </w:p>
        </w:tc>
      </w:tr>
      <w:tr w14:paraId="3508F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49AEB922">
            <w:pPr>
              <w:adjustRightInd w:val="0"/>
              <w:snapToGrid w:val="0"/>
              <w:jc w:val="center"/>
              <w:rPr>
                <w:rFonts w:ascii="宋体" w:hAnsi="宋体"/>
                <w:color w:val="auto"/>
                <w:szCs w:val="21"/>
                <w:highlight w:val="none"/>
              </w:rPr>
            </w:pPr>
            <w:r>
              <w:rPr>
                <w:rFonts w:hint="eastAsia" w:ascii="宋体" w:hAnsi="宋体"/>
                <w:color w:val="auto"/>
                <w:szCs w:val="21"/>
                <w:highlight w:val="none"/>
              </w:rPr>
              <w:t>19</w:t>
            </w:r>
          </w:p>
        </w:tc>
        <w:tc>
          <w:tcPr>
            <w:tcW w:w="2520" w:type="dxa"/>
            <w:noWrap w:val="0"/>
            <w:vAlign w:val="center"/>
          </w:tcPr>
          <w:p w14:paraId="1C2ACA4B">
            <w:pPr>
              <w:snapToGrid w:val="0"/>
              <w:rPr>
                <w:rFonts w:ascii="宋体" w:hAnsi="宋体"/>
                <w:color w:val="auto"/>
                <w:szCs w:val="21"/>
                <w:highlight w:val="none"/>
              </w:rPr>
            </w:pPr>
            <w:r>
              <w:rPr>
                <w:rFonts w:hint="eastAsia" w:ascii="宋体" w:hAnsi="宋体"/>
                <w:color w:val="auto"/>
                <w:szCs w:val="21"/>
                <w:highlight w:val="none"/>
              </w:rPr>
              <w:t>外夹</w:t>
            </w:r>
          </w:p>
        </w:tc>
        <w:tc>
          <w:tcPr>
            <w:tcW w:w="576" w:type="dxa"/>
            <w:noWrap w:val="0"/>
            <w:vAlign w:val="center"/>
          </w:tcPr>
          <w:p w14:paraId="15B5D963">
            <w:pPr>
              <w:snapToGrid w:val="0"/>
              <w:jc w:val="center"/>
              <w:rPr>
                <w:rFonts w:ascii="宋体" w:hAnsi="宋体"/>
                <w:color w:val="auto"/>
                <w:szCs w:val="21"/>
                <w:highlight w:val="none"/>
              </w:rPr>
            </w:pPr>
            <w:r>
              <w:rPr>
                <w:rFonts w:hint="eastAsia" w:ascii="宋体" w:hAnsi="宋体"/>
                <w:color w:val="auto"/>
                <w:szCs w:val="21"/>
                <w:highlight w:val="none"/>
              </w:rPr>
              <w:t>57</w:t>
            </w:r>
          </w:p>
        </w:tc>
        <w:tc>
          <w:tcPr>
            <w:tcW w:w="2484" w:type="dxa"/>
            <w:noWrap w:val="0"/>
            <w:vAlign w:val="center"/>
          </w:tcPr>
          <w:p w14:paraId="4CDC757E">
            <w:pPr>
              <w:snapToGrid w:val="0"/>
              <w:rPr>
                <w:rFonts w:ascii="宋体" w:hAnsi="宋体"/>
                <w:color w:val="auto"/>
                <w:szCs w:val="21"/>
                <w:highlight w:val="none"/>
              </w:rPr>
            </w:pPr>
            <w:r>
              <w:rPr>
                <w:rFonts w:hint="eastAsia" w:ascii="宋体" w:hAnsi="宋体"/>
                <w:color w:val="auto"/>
                <w:szCs w:val="21"/>
                <w:highlight w:val="none"/>
              </w:rPr>
              <w:t>组套英制防打滑呆梅花扳子</w:t>
            </w:r>
          </w:p>
        </w:tc>
        <w:tc>
          <w:tcPr>
            <w:tcW w:w="720" w:type="dxa"/>
            <w:noWrap w:val="0"/>
            <w:vAlign w:val="center"/>
          </w:tcPr>
          <w:p w14:paraId="193F7E2C">
            <w:pPr>
              <w:snapToGrid w:val="0"/>
              <w:jc w:val="center"/>
              <w:rPr>
                <w:rFonts w:ascii="宋体" w:hAnsi="宋体"/>
                <w:color w:val="auto"/>
                <w:szCs w:val="21"/>
                <w:highlight w:val="none"/>
              </w:rPr>
            </w:pPr>
            <w:r>
              <w:rPr>
                <w:rFonts w:hint="eastAsia" w:ascii="宋体" w:hAnsi="宋体"/>
                <w:color w:val="auto"/>
                <w:szCs w:val="21"/>
                <w:highlight w:val="none"/>
              </w:rPr>
              <w:t>95</w:t>
            </w:r>
          </w:p>
        </w:tc>
        <w:tc>
          <w:tcPr>
            <w:tcW w:w="2505" w:type="dxa"/>
            <w:noWrap w:val="0"/>
            <w:vAlign w:val="center"/>
          </w:tcPr>
          <w:p w14:paraId="1B2C469B">
            <w:pPr>
              <w:snapToGrid w:val="0"/>
              <w:rPr>
                <w:rFonts w:ascii="宋体" w:hAnsi="宋体"/>
                <w:color w:val="auto"/>
                <w:szCs w:val="21"/>
                <w:highlight w:val="none"/>
              </w:rPr>
            </w:pPr>
            <w:r>
              <w:rPr>
                <w:rFonts w:hint="eastAsia" w:ascii="宋体" w:hAnsi="宋体"/>
                <w:color w:val="auto"/>
                <w:szCs w:val="21"/>
                <w:highlight w:val="none"/>
              </w:rPr>
              <w:t>功率表、电流表</w:t>
            </w:r>
          </w:p>
        </w:tc>
      </w:tr>
      <w:tr w14:paraId="515F6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5D5D191A">
            <w:pPr>
              <w:adjustRightInd w:val="0"/>
              <w:snapToGrid w:val="0"/>
              <w:jc w:val="center"/>
              <w:rPr>
                <w:rFonts w:ascii="宋体" w:hAnsi="宋体"/>
                <w:color w:val="auto"/>
                <w:szCs w:val="21"/>
                <w:highlight w:val="none"/>
              </w:rPr>
            </w:pPr>
            <w:r>
              <w:rPr>
                <w:rFonts w:hint="eastAsia" w:ascii="宋体" w:hAnsi="宋体"/>
                <w:color w:val="auto"/>
                <w:szCs w:val="21"/>
                <w:highlight w:val="none"/>
              </w:rPr>
              <w:t>20</w:t>
            </w:r>
          </w:p>
        </w:tc>
        <w:tc>
          <w:tcPr>
            <w:tcW w:w="2520" w:type="dxa"/>
            <w:noWrap w:val="0"/>
            <w:vAlign w:val="center"/>
          </w:tcPr>
          <w:p w14:paraId="1F6EF335">
            <w:pPr>
              <w:snapToGrid w:val="0"/>
              <w:rPr>
                <w:rFonts w:ascii="宋体" w:hAnsi="宋体"/>
                <w:color w:val="auto"/>
                <w:szCs w:val="21"/>
                <w:highlight w:val="none"/>
              </w:rPr>
            </w:pPr>
            <w:r>
              <w:rPr>
                <w:rFonts w:hint="eastAsia" w:ascii="宋体" w:hAnsi="宋体"/>
                <w:color w:val="auto"/>
                <w:szCs w:val="21"/>
                <w:highlight w:val="none"/>
              </w:rPr>
              <w:t>紫铜棒</w:t>
            </w:r>
          </w:p>
        </w:tc>
        <w:tc>
          <w:tcPr>
            <w:tcW w:w="576" w:type="dxa"/>
            <w:noWrap w:val="0"/>
            <w:vAlign w:val="center"/>
          </w:tcPr>
          <w:p w14:paraId="76E4643C">
            <w:pPr>
              <w:snapToGrid w:val="0"/>
              <w:jc w:val="center"/>
              <w:rPr>
                <w:rFonts w:ascii="宋体" w:hAnsi="宋体"/>
                <w:color w:val="auto"/>
                <w:szCs w:val="21"/>
                <w:highlight w:val="none"/>
              </w:rPr>
            </w:pPr>
            <w:r>
              <w:rPr>
                <w:rFonts w:hint="eastAsia" w:ascii="宋体" w:hAnsi="宋体"/>
                <w:color w:val="auto"/>
                <w:szCs w:val="21"/>
                <w:highlight w:val="none"/>
              </w:rPr>
              <w:t>58</w:t>
            </w:r>
          </w:p>
        </w:tc>
        <w:tc>
          <w:tcPr>
            <w:tcW w:w="2484" w:type="dxa"/>
            <w:noWrap w:val="0"/>
            <w:vAlign w:val="center"/>
          </w:tcPr>
          <w:p w14:paraId="04493900">
            <w:pPr>
              <w:snapToGrid w:val="0"/>
              <w:rPr>
                <w:rFonts w:ascii="宋体" w:hAnsi="宋体"/>
                <w:color w:val="auto"/>
                <w:szCs w:val="21"/>
                <w:highlight w:val="none"/>
              </w:rPr>
            </w:pPr>
            <w:r>
              <w:rPr>
                <w:rFonts w:hint="eastAsia" w:ascii="宋体" w:hAnsi="宋体"/>
                <w:color w:val="auto"/>
                <w:szCs w:val="21"/>
                <w:highlight w:val="none"/>
              </w:rPr>
              <w:t>套筒扳手</w:t>
            </w:r>
          </w:p>
        </w:tc>
        <w:tc>
          <w:tcPr>
            <w:tcW w:w="720" w:type="dxa"/>
            <w:noWrap w:val="0"/>
            <w:vAlign w:val="center"/>
          </w:tcPr>
          <w:p w14:paraId="5AA794D4">
            <w:pPr>
              <w:snapToGrid w:val="0"/>
              <w:jc w:val="center"/>
              <w:rPr>
                <w:rFonts w:ascii="宋体" w:hAnsi="宋体"/>
                <w:color w:val="auto"/>
                <w:szCs w:val="21"/>
                <w:highlight w:val="none"/>
              </w:rPr>
            </w:pPr>
            <w:r>
              <w:rPr>
                <w:rFonts w:hint="eastAsia" w:ascii="宋体" w:hAnsi="宋体"/>
                <w:color w:val="auto"/>
                <w:szCs w:val="21"/>
                <w:highlight w:val="none"/>
              </w:rPr>
              <w:t>96</w:t>
            </w:r>
          </w:p>
        </w:tc>
        <w:tc>
          <w:tcPr>
            <w:tcW w:w="2505" w:type="dxa"/>
            <w:noWrap w:val="0"/>
            <w:vAlign w:val="center"/>
          </w:tcPr>
          <w:p w14:paraId="27F78A11">
            <w:pPr>
              <w:snapToGrid w:val="0"/>
              <w:rPr>
                <w:rFonts w:ascii="宋体" w:hAnsi="宋体"/>
                <w:color w:val="auto"/>
                <w:szCs w:val="21"/>
                <w:highlight w:val="none"/>
              </w:rPr>
            </w:pPr>
            <w:r>
              <w:rPr>
                <w:rFonts w:hint="eastAsia" w:ascii="宋体" w:hAnsi="宋体"/>
                <w:color w:val="auto"/>
                <w:szCs w:val="21"/>
                <w:highlight w:val="none"/>
              </w:rPr>
              <w:t>钳形电流表</w:t>
            </w:r>
          </w:p>
        </w:tc>
      </w:tr>
      <w:tr w14:paraId="5F7E5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29173F03">
            <w:pPr>
              <w:adjustRightInd w:val="0"/>
              <w:snapToGrid w:val="0"/>
              <w:jc w:val="center"/>
              <w:rPr>
                <w:rFonts w:ascii="宋体" w:hAnsi="宋体"/>
                <w:color w:val="auto"/>
                <w:szCs w:val="21"/>
                <w:highlight w:val="none"/>
              </w:rPr>
            </w:pPr>
            <w:r>
              <w:rPr>
                <w:rFonts w:hint="eastAsia" w:ascii="宋体" w:hAnsi="宋体"/>
                <w:color w:val="auto"/>
                <w:szCs w:val="21"/>
                <w:highlight w:val="none"/>
              </w:rPr>
              <w:t>21</w:t>
            </w:r>
          </w:p>
        </w:tc>
        <w:tc>
          <w:tcPr>
            <w:tcW w:w="2520" w:type="dxa"/>
            <w:noWrap w:val="0"/>
            <w:vAlign w:val="center"/>
          </w:tcPr>
          <w:p w14:paraId="131F8BF1">
            <w:pPr>
              <w:snapToGrid w:val="0"/>
              <w:rPr>
                <w:rFonts w:ascii="宋体" w:hAnsi="宋体"/>
                <w:color w:val="auto"/>
                <w:szCs w:val="21"/>
                <w:highlight w:val="none"/>
              </w:rPr>
            </w:pPr>
            <w:r>
              <w:rPr>
                <w:rFonts w:hint="eastAsia" w:ascii="宋体" w:hAnsi="宋体"/>
                <w:color w:val="auto"/>
                <w:szCs w:val="21"/>
                <w:highlight w:val="none"/>
              </w:rPr>
              <w:t>尖嘴钳、鹰咀钳、断线钳</w:t>
            </w:r>
          </w:p>
        </w:tc>
        <w:tc>
          <w:tcPr>
            <w:tcW w:w="576" w:type="dxa"/>
            <w:noWrap w:val="0"/>
            <w:vAlign w:val="center"/>
          </w:tcPr>
          <w:p w14:paraId="2C1FB26F">
            <w:pPr>
              <w:snapToGrid w:val="0"/>
              <w:jc w:val="center"/>
              <w:rPr>
                <w:rFonts w:ascii="宋体" w:hAnsi="宋体"/>
                <w:color w:val="auto"/>
                <w:szCs w:val="21"/>
                <w:highlight w:val="none"/>
              </w:rPr>
            </w:pPr>
            <w:r>
              <w:rPr>
                <w:rFonts w:hint="eastAsia" w:ascii="宋体" w:hAnsi="宋体"/>
                <w:color w:val="auto"/>
                <w:szCs w:val="21"/>
                <w:highlight w:val="none"/>
              </w:rPr>
              <w:t>59</w:t>
            </w:r>
          </w:p>
        </w:tc>
        <w:tc>
          <w:tcPr>
            <w:tcW w:w="2484" w:type="dxa"/>
            <w:noWrap w:val="0"/>
            <w:vAlign w:val="center"/>
          </w:tcPr>
          <w:p w14:paraId="5AF06397">
            <w:pPr>
              <w:snapToGrid w:val="0"/>
              <w:rPr>
                <w:rFonts w:ascii="宋体" w:hAnsi="宋体"/>
                <w:color w:val="auto"/>
                <w:szCs w:val="21"/>
                <w:highlight w:val="none"/>
              </w:rPr>
            </w:pPr>
            <w:r>
              <w:rPr>
                <w:rFonts w:hint="eastAsia" w:ascii="宋体" w:hAnsi="宋体"/>
                <w:color w:val="auto"/>
                <w:szCs w:val="21"/>
                <w:highlight w:val="none"/>
              </w:rPr>
              <w:t>扁铲</w:t>
            </w:r>
          </w:p>
        </w:tc>
        <w:tc>
          <w:tcPr>
            <w:tcW w:w="720" w:type="dxa"/>
            <w:noWrap w:val="0"/>
            <w:vAlign w:val="center"/>
          </w:tcPr>
          <w:p w14:paraId="3C90CD82">
            <w:pPr>
              <w:snapToGrid w:val="0"/>
              <w:jc w:val="center"/>
              <w:rPr>
                <w:rFonts w:ascii="宋体" w:hAnsi="宋体"/>
                <w:color w:val="auto"/>
                <w:szCs w:val="21"/>
                <w:highlight w:val="none"/>
              </w:rPr>
            </w:pPr>
            <w:r>
              <w:rPr>
                <w:rFonts w:hint="eastAsia" w:ascii="宋体" w:hAnsi="宋体"/>
                <w:color w:val="auto"/>
                <w:szCs w:val="21"/>
                <w:highlight w:val="none"/>
              </w:rPr>
              <w:t>97</w:t>
            </w:r>
          </w:p>
        </w:tc>
        <w:tc>
          <w:tcPr>
            <w:tcW w:w="2505" w:type="dxa"/>
            <w:noWrap w:val="0"/>
            <w:vAlign w:val="center"/>
          </w:tcPr>
          <w:p w14:paraId="54FE73E0">
            <w:pPr>
              <w:snapToGrid w:val="0"/>
              <w:rPr>
                <w:rFonts w:ascii="宋体" w:hAnsi="宋体"/>
                <w:color w:val="auto"/>
                <w:szCs w:val="21"/>
                <w:highlight w:val="none"/>
              </w:rPr>
            </w:pPr>
            <w:r>
              <w:rPr>
                <w:rFonts w:hint="eastAsia" w:ascii="宋体" w:hAnsi="宋体"/>
                <w:color w:val="auto"/>
                <w:szCs w:val="21"/>
                <w:highlight w:val="none"/>
              </w:rPr>
              <w:t>氧气表、乙炔表</w:t>
            </w:r>
          </w:p>
        </w:tc>
      </w:tr>
      <w:tr w14:paraId="13816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7360911A">
            <w:pPr>
              <w:adjustRightInd w:val="0"/>
              <w:snapToGrid w:val="0"/>
              <w:jc w:val="center"/>
              <w:rPr>
                <w:rFonts w:ascii="宋体" w:hAnsi="宋体"/>
                <w:color w:val="auto"/>
                <w:szCs w:val="21"/>
                <w:highlight w:val="none"/>
              </w:rPr>
            </w:pPr>
            <w:r>
              <w:rPr>
                <w:rFonts w:hint="eastAsia" w:ascii="宋体" w:hAnsi="宋体"/>
                <w:color w:val="auto"/>
                <w:szCs w:val="21"/>
                <w:highlight w:val="none"/>
              </w:rPr>
              <w:t>22</w:t>
            </w:r>
          </w:p>
        </w:tc>
        <w:tc>
          <w:tcPr>
            <w:tcW w:w="2520" w:type="dxa"/>
            <w:noWrap w:val="0"/>
            <w:vAlign w:val="center"/>
          </w:tcPr>
          <w:p w14:paraId="0AF823DF">
            <w:pPr>
              <w:snapToGrid w:val="0"/>
              <w:rPr>
                <w:rFonts w:ascii="宋体" w:hAnsi="宋体"/>
                <w:color w:val="auto"/>
                <w:szCs w:val="21"/>
                <w:highlight w:val="none"/>
              </w:rPr>
            </w:pPr>
            <w:r>
              <w:rPr>
                <w:rFonts w:hint="eastAsia" w:ascii="宋体" w:hAnsi="宋体"/>
                <w:color w:val="auto"/>
                <w:szCs w:val="21"/>
                <w:highlight w:val="none"/>
              </w:rPr>
              <w:t>挡圈钳、卡簧钳</w:t>
            </w:r>
          </w:p>
        </w:tc>
        <w:tc>
          <w:tcPr>
            <w:tcW w:w="576" w:type="dxa"/>
            <w:noWrap w:val="0"/>
            <w:vAlign w:val="center"/>
          </w:tcPr>
          <w:p w14:paraId="28CC717F">
            <w:pPr>
              <w:snapToGrid w:val="0"/>
              <w:jc w:val="center"/>
              <w:rPr>
                <w:rFonts w:ascii="宋体" w:hAnsi="宋体"/>
                <w:color w:val="auto"/>
                <w:szCs w:val="21"/>
                <w:highlight w:val="none"/>
              </w:rPr>
            </w:pPr>
            <w:r>
              <w:rPr>
                <w:rFonts w:hint="eastAsia" w:ascii="宋体" w:hAnsi="宋体"/>
                <w:color w:val="auto"/>
                <w:szCs w:val="21"/>
                <w:highlight w:val="none"/>
              </w:rPr>
              <w:t>60</w:t>
            </w:r>
          </w:p>
        </w:tc>
        <w:tc>
          <w:tcPr>
            <w:tcW w:w="2484" w:type="dxa"/>
            <w:noWrap w:val="0"/>
            <w:vAlign w:val="center"/>
          </w:tcPr>
          <w:p w14:paraId="0732B678">
            <w:pPr>
              <w:snapToGrid w:val="0"/>
              <w:rPr>
                <w:rFonts w:ascii="宋体" w:hAnsi="宋体"/>
                <w:color w:val="auto"/>
                <w:szCs w:val="21"/>
                <w:highlight w:val="none"/>
              </w:rPr>
            </w:pPr>
            <w:r>
              <w:rPr>
                <w:rFonts w:hint="eastAsia" w:ascii="宋体" w:hAnsi="宋体"/>
                <w:color w:val="auto"/>
                <w:szCs w:val="21"/>
                <w:highlight w:val="none"/>
              </w:rPr>
              <w:t>液压拉马</w:t>
            </w:r>
          </w:p>
        </w:tc>
        <w:tc>
          <w:tcPr>
            <w:tcW w:w="720" w:type="dxa"/>
            <w:noWrap w:val="0"/>
            <w:vAlign w:val="center"/>
          </w:tcPr>
          <w:p w14:paraId="40C60D2D">
            <w:pPr>
              <w:snapToGrid w:val="0"/>
              <w:jc w:val="center"/>
              <w:rPr>
                <w:rFonts w:ascii="宋体" w:hAnsi="宋体"/>
                <w:color w:val="auto"/>
                <w:szCs w:val="21"/>
                <w:highlight w:val="none"/>
              </w:rPr>
            </w:pPr>
            <w:r>
              <w:rPr>
                <w:rFonts w:hint="eastAsia" w:ascii="宋体" w:hAnsi="宋体"/>
                <w:color w:val="auto"/>
                <w:szCs w:val="21"/>
                <w:highlight w:val="none"/>
              </w:rPr>
              <w:t>98</w:t>
            </w:r>
          </w:p>
        </w:tc>
        <w:tc>
          <w:tcPr>
            <w:tcW w:w="2505" w:type="dxa"/>
            <w:noWrap w:val="0"/>
            <w:vAlign w:val="center"/>
          </w:tcPr>
          <w:p w14:paraId="62E09823">
            <w:pPr>
              <w:snapToGrid w:val="0"/>
              <w:rPr>
                <w:rFonts w:ascii="宋体" w:hAnsi="宋体"/>
                <w:color w:val="auto"/>
                <w:szCs w:val="21"/>
                <w:highlight w:val="none"/>
              </w:rPr>
            </w:pPr>
            <w:r>
              <w:rPr>
                <w:rFonts w:hint="eastAsia" w:ascii="宋体" w:hAnsi="宋体"/>
                <w:color w:val="auto"/>
                <w:szCs w:val="21"/>
                <w:highlight w:val="none"/>
              </w:rPr>
              <w:t>微安表</w:t>
            </w:r>
          </w:p>
        </w:tc>
      </w:tr>
      <w:tr w14:paraId="43756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7A76EB5D">
            <w:pPr>
              <w:adjustRightInd w:val="0"/>
              <w:snapToGrid w:val="0"/>
              <w:jc w:val="center"/>
              <w:rPr>
                <w:rFonts w:ascii="宋体" w:hAnsi="宋体"/>
                <w:color w:val="auto"/>
                <w:szCs w:val="21"/>
                <w:highlight w:val="none"/>
              </w:rPr>
            </w:pPr>
            <w:r>
              <w:rPr>
                <w:rFonts w:hint="eastAsia" w:ascii="宋体" w:hAnsi="宋体"/>
                <w:color w:val="auto"/>
                <w:szCs w:val="21"/>
                <w:highlight w:val="none"/>
              </w:rPr>
              <w:t>23</w:t>
            </w:r>
          </w:p>
        </w:tc>
        <w:tc>
          <w:tcPr>
            <w:tcW w:w="2520" w:type="dxa"/>
            <w:noWrap w:val="0"/>
            <w:vAlign w:val="center"/>
          </w:tcPr>
          <w:p w14:paraId="6F955D06">
            <w:pPr>
              <w:snapToGrid w:val="0"/>
              <w:rPr>
                <w:rFonts w:ascii="宋体" w:hAnsi="宋体"/>
                <w:color w:val="auto"/>
                <w:szCs w:val="21"/>
                <w:highlight w:val="none"/>
              </w:rPr>
            </w:pPr>
            <w:r>
              <w:rPr>
                <w:rFonts w:hint="eastAsia" w:ascii="宋体" w:hAnsi="宋体"/>
                <w:color w:val="auto"/>
                <w:szCs w:val="21"/>
                <w:highlight w:val="none"/>
              </w:rPr>
              <w:t>内六角扳手</w:t>
            </w:r>
          </w:p>
        </w:tc>
        <w:tc>
          <w:tcPr>
            <w:tcW w:w="576" w:type="dxa"/>
            <w:noWrap w:val="0"/>
            <w:vAlign w:val="center"/>
          </w:tcPr>
          <w:p w14:paraId="7F79D9CA">
            <w:pPr>
              <w:snapToGrid w:val="0"/>
              <w:jc w:val="center"/>
              <w:rPr>
                <w:rFonts w:ascii="宋体" w:hAnsi="宋体"/>
                <w:color w:val="auto"/>
                <w:szCs w:val="21"/>
                <w:highlight w:val="none"/>
              </w:rPr>
            </w:pPr>
            <w:r>
              <w:rPr>
                <w:rFonts w:hint="eastAsia" w:ascii="宋体" w:hAnsi="宋体"/>
                <w:color w:val="auto"/>
                <w:szCs w:val="21"/>
                <w:highlight w:val="none"/>
              </w:rPr>
              <w:t>61</w:t>
            </w:r>
          </w:p>
        </w:tc>
        <w:tc>
          <w:tcPr>
            <w:tcW w:w="2484" w:type="dxa"/>
            <w:noWrap w:val="0"/>
            <w:vAlign w:val="center"/>
          </w:tcPr>
          <w:p w14:paraId="51741E8B">
            <w:pPr>
              <w:snapToGrid w:val="0"/>
              <w:rPr>
                <w:rFonts w:ascii="宋体" w:hAnsi="宋体"/>
                <w:color w:val="auto"/>
                <w:szCs w:val="21"/>
                <w:highlight w:val="none"/>
              </w:rPr>
            </w:pPr>
            <w:r>
              <w:rPr>
                <w:rFonts w:hint="eastAsia" w:ascii="宋体" w:hAnsi="宋体"/>
                <w:color w:val="auto"/>
                <w:szCs w:val="21"/>
                <w:highlight w:val="none"/>
              </w:rPr>
              <w:t>对口管卡</w:t>
            </w:r>
          </w:p>
        </w:tc>
        <w:tc>
          <w:tcPr>
            <w:tcW w:w="720" w:type="dxa"/>
            <w:noWrap w:val="0"/>
            <w:vAlign w:val="center"/>
          </w:tcPr>
          <w:p w14:paraId="182C66B9">
            <w:pPr>
              <w:snapToGrid w:val="0"/>
              <w:jc w:val="center"/>
              <w:rPr>
                <w:rFonts w:ascii="宋体" w:hAnsi="宋体"/>
                <w:color w:val="auto"/>
                <w:szCs w:val="21"/>
                <w:highlight w:val="none"/>
              </w:rPr>
            </w:pPr>
            <w:r>
              <w:rPr>
                <w:rFonts w:hint="eastAsia" w:ascii="宋体" w:hAnsi="宋体"/>
                <w:color w:val="auto"/>
                <w:szCs w:val="21"/>
                <w:highlight w:val="none"/>
              </w:rPr>
              <w:t>99</w:t>
            </w:r>
          </w:p>
        </w:tc>
        <w:tc>
          <w:tcPr>
            <w:tcW w:w="2505" w:type="dxa"/>
            <w:noWrap w:val="0"/>
            <w:vAlign w:val="center"/>
          </w:tcPr>
          <w:p w14:paraId="616864A8">
            <w:pPr>
              <w:snapToGrid w:val="0"/>
              <w:rPr>
                <w:rFonts w:ascii="宋体" w:hAnsi="宋体"/>
                <w:color w:val="auto"/>
                <w:szCs w:val="21"/>
                <w:highlight w:val="none"/>
              </w:rPr>
            </w:pPr>
            <w:r>
              <w:rPr>
                <w:rFonts w:hint="eastAsia" w:ascii="宋体" w:hAnsi="宋体"/>
                <w:color w:val="auto"/>
                <w:szCs w:val="21"/>
                <w:highlight w:val="none"/>
              </w:rPr>
              <w:t>数字兆欧表</w:t>
            </w:r>
          </w:p>
        </w:tc>
      </w:tr>
      <w:tr w14:paraId="384A1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0441AA02">
            <w:pPr>
              <w:adjustRightInd w:val="0"/>
              <w:snapToGrid w:val="0"/>
              <w:jc w:val="center"/>
              <w:rPr>
                <w:rFonts w:ascii="宋体" w:hAnsi="宋体"/>
                <w:color w:val="auto"/>
                <w:szCs w:val="21"/>
                <w:highlight w:val="none"/>
              </w:rPr>
            </w:pPr>
            <w:r>
              <w:rPr>
                <w:rFonts w:hint="eastAsia" w:ascii="宋体" w:hAnsi="宋体"/>
                <w:color w:val="auto"/>
                <w:szCs w:val="21"/>
                <w:highlight w:val="none"/>
              </w:rPr>
              <w:t>24</w:t>
            </w:r>
          </w:p>
        </w:tc>
        <w:tc>
          <w:tcPr>
            <w:tcW w:w="2520" w:type="dxa"/>
            <w:noWrap w:val="0"/>
            <w:vAlign w:val="center"/>
          </w:tcPr>
          <w:p w14:paraId="42E63385">
            <w:pPr>
              <w:snapToGrid w:val="0"/>
              <w:rPr>
                <w:rFonts w:ascii="宋体" w:hAnsi="宋体"/>
                <w:color w:val="auto"/>
                <w:szCs w:val="21"/>
                <w:highlight w:val="none"/>
              </w:rPr>
            </w:pPr>
            <w:r>
              <w:rPr>
                <w:rFonts w:hint="eastAsia" w:ascii="宋体" w:hAnsi="宋体"/>
                <w:color w:val="auto"/>
                <w:szCs w:val="21"/>
                <w:highlight w:val="none"/>
              </w:rPr>
              <w:t>手电</w:t>
            </w:r>
          </w:p>
        </w:tc>
        <w:tc>
          <w:tcPr>
            <w:tcW w:w="576" w:type="dxa"/>
            <w:noWrap w:val="0"/>
            <w:vAlign w:val="center"/>
          </w:tcPr>
          <w:p w14:paraId="4E123570">
            <w:pPr>
              <w:snapToGrid w:val="0"/>
              <w:jc w:val="center"/>
              <w:rPr>
                <w:rFonts w:ascii="宋体" w:hAnsi="宋体"/>
                <w:color w:val="auto"/>
                <w:szCs w:val="21"/>
                <w:highlight w:val="none"/>
              </w:rPr>
            </w:pPr>
            <w:r>
              <w:rPr>
                <w:rFonts w:hint="eastAsia" w:ascii="宋体" w:hAnsi="宋体"/>
                <w:color w:val="auto"/>
                <w:szCs w:val="21"/>
                <w:highlight w:val="none"/>
              </w:rPr>
              <w:t>62</w:t>
            </w:r>
          </w:p>
        </w:tc>
        <w:tc>
          <w:tcPr>
            <w:tcW w:w="2484" w:type="dxa"/>
            <w:noWrap w:val="0"/>
            <w:vAlign w:val="center"/>
          </w:tcPr>
          <w:p w14:paraId="4DB795BB">
            <w:pPr>
              <w:snapToGrid w:val="0"/>
              <w:rPr>
                <w:rFonts w:ascii="宋体" w:hAnsi="宋体"/>
                <w:color w:val="auto"/>
                <w:szCs w:val="21"/>
                <w:highlight w:val="none"/>
              </w:rPr>
            </w:pPr>
            <w:r>
              <w:rPr>
                <w:rFonts w:hint="eastAsia" w:ascii="宋体" w:hAnsi="宋体"/>
                <w:color w:val="auto"/>
                <w:szCs w:val="21"/>
                <w:highlight w:val="none"/>
              </w:rPr>
              <w:t>螺旋挫</w:t>
            </w:r>
          </w:p>
        </w:tc>
        <w:tc>
          <w:tcPr>
            <w:tcW w:w="720" w:type="dxa"/>
            <w:noWrap w:val="0"/>
            <w:vAlign w:val="center"/>
          </w:tcPr>
          <w:p w14:paraId="0865BD13">
            <w:pPr>
              <w:snapToGrid w:val="0"/>
              <w:jc w:val="center"/>
              <w:rPr>
                <w:rFonts w:ascii="宋体" w:hAnsi="宋体"/>
                <w:color w:val="auto"/>
                <w:szCs w:val="21"/>
                <w:highlight w:val="none"/>
              </w:rPr>
            </w:pPr>
            <w:r>
              <w:rPr>
                <w:rFonts w:hint="eastAsia" w:ascii="宋体" w:hAnsi="宋体"/>
                <w:color w:val="auto"/>
                <w:szCs w:val="21"/>
                <w:highlight w:val="none"/>
              </w:rPr>
              <w:t>100</w:t>
            </w:r>
          </w:p>
        </w:tc>
        <w:tc>
          <w:tcPr>
            <w:tcW w:w="2505" w:type="dxa"/>
            <w:noWrap w:val="0"/>
            <w:vAlign w:val="center"/>
          </w:tcPr>
          <w:p w14:paraId="3E41B13E">
            <w:pPr>
              <w:snapToGrid w:val="0"/>
              <w:rPr>
                <w:rFonts w:ascii="宋体" w:hAnsi="宋体"/>
                <w:color w:val="auto"/>
                <w:szCs w:val="21"/>
                <w:highlight w:val="none"/>
              </w:rPr>
            </w:pPr>
            <w:r>
              <w:rPr>
                <w:rFonts w:hint="eastAsia" w:ascii="宋体" w:hAnsi="宋体"/>
                <w:color w:val="auto"/>
                <w:szCs w:val="21"/>
                <w:highlight w:val="none"/>
              </w:rPr>
              <w:t>直流双臂电桥</w:t>
            </w:r>
          </w:p>
        </w:tc>
      </w:tr>
      <w:tr w14:paraId="1459E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5BFBC3A7">
            <w:pPr>
              <w:adjustRightInd w:val="0"/>
              <w:snapToGrid w:val="0"/>
              <w:jc w:val="center"/>
              <w:rPr>
                <w:rFonts w:ascii="宋体" w:hAnsi="宋体"/>
                <w:color w:val="auto"/>
                <w:szCs w:val="21"/>
                <w:highlight w:val="none"/>
              </w:rPr>
            </w:pPr>
            <w:r>
              <w:rPr>
                <w:rFonts w:hint="eastAsia" w:ascii="宋体" w:hAnsi="宋体"/>
                <w:color w:val="auto"/>
                <w:szCs w:val="21"/>
                <w:highlight w:val="none"/>
              </w:rPr>
              <w:t>25</w:t>
            </w:r>
          </w:p>
        </w:tc>
        <w:tc>
          <w:tcPr>
            <w:tcW w:w="2520" w:type="dxa"/>
            <w:noWrap w:val="0"/>
            <w:vAlign w:val="center"/>
          </w:tcPr>
          <w:p w14:paraId="082DA4B1">
            <w:pPr>
              <w:snapToGrid w:val="0"/>
              <w:rPr>
                <w:rFonts w:ascii="宋体" w:hAnsi="宋体"/>
                <w:color w:val="auto"/>
                <w:szCs w:val="21"/>
                <w:highlight w:val="none"/>
              </w:rPr>
            </w:pPr>
            <w:r>
              <w:rPr>
                <w:rFonts w:hint="eastAsia" w:ascii="宋体" w:hAnsi="宋体"/>
                <w:color w:val="auto"/>
                <w:szCs w:val="21"/>
                <w:highlight w:val="none"/>
              </w:rPr>
              <w:t>铁皮剪刀、壁纸刀、布剪子</w:t>
            </w:r>
          </w:p>
        </w:tc>
        <w:tc>
          <w:tcPr>
            <w:tcW w:w="576" w:type="dxa"/>
            <w:noWrap w:val="0"/>
            <w:vAlign w:val="center"/>
          </w:tcPr>
          <w:p w14:paraId="0F348AD0">
            <w:pPr>
              <w:snapToGrid w:val="0"/>
              <w:jc w:val="center"/>
              <w:rPr>
                <w:rFonts w:ascii="宋体" w:hAnsi="宋体"/>
                <w:color w:val="auto"/>
                <w:szCs w:val="21"/>
                <w:highlight w:val="none"/>
              </w:rPr>
            </w:pPr>
            <w:r>
              <w:rPr>
                <w:rFonts w:hint="eastAsia" w:ascii="宋体" w:hAnsi="宋体"/>
                <w:color w:val="auto"/>
                <w:szCs w:val="21"/>
                <w:highlight w:val="none"/>
              </w:rPr>
              <w:t>63</w:t>
            </w:r>
          </w:p>
        </w:tc>
        <w:tc>
          <w:tcPr>
            <w:tcW w:w="2484" w:type="dxa"/>
            <w:noWrap w:val="0"/>
            <w:vAlign w:val="center"/>
          </w:tcPr>
          <w:p w14:paraId="366F9C7D">
            <w:pPr>
              <w:snapToGrid w:val="0"/>
              <w:rPr>
                <w:rFonts w:ascii="宋体" w:hAnsi="宋体"/>
                <w:color w:val="auto"/>
                <w:szCs w:val="21"/>
                <w:highlight w:val="none"/>
              </w:rPr>
            </w:pPr>
            <w:r>
              <w:rPr>
                <w:rFonts w:hint="eastAsia" w:ascii="宋体" w:hAnsi="宋体"/>
                <w:color w:val="auto"/>
                <w:szCs w:val="21"/>
                <w:highlight w:val="none"/>
              </w:rPr>
              <w:t>三角刮刀、平刮刀</w:t>
            </w:r>
          </w:p>
        </w:tc>
        <w:tc>
          <w:tcPr>
            <w:tcW w:w="720" w:type="dxa"/>
            <w:noWrap w:val="0"/>
            <w:vAlign w:val="center"/>
          </w:tcPr>
          <w:p w14:paraId="744DD64B">
            <w:pPr>
              <w:snapToGrid w:val="0"/>
              <w:jc w:val="center"/>
              <w:rPr>
                <w:rFonts w:ascii="宋体" w:hAnsi="宋体"/>
                <w:color w:val="auto"/>
                <w:szCs w:val="21"/>
                <w:highlight w:val="none"/>
              </w:rPr>
            </w:pPr>
            <w:r>
              <w:rPr>
                <w:rFonts w:hint="eastAsia" w:ascii="宋体" w:hAnsi="宋体"/>
                <w:color w:val="auto"/>
                <w:szCs w:val="21"/>
                <w:highlight w:val="none"/>
              </w:rPr>
              <w:t>101</w:t>
            </w:r>
          </w:p>
        </w:tc>
        <w:tc>
          <w:tcPr>
            <w:tcW w:w="2505" w:type="dxa"/>
            <w:noWrap w:val="0"/>
            <w:vAlign w:val="center"/>
          </w:tcPr>
          <w:p w14:paraId="60D0BCFB">
            <w:pPr>
              <w:snapToGrid w:val="0"/>
              <w:rPr>
                <w:rFonts w:ascii="宋体" w:hAnsi="宋体"/>
                <w:color w:val="auto"/>
                <w:szCs w:val="21"/>
                <w:highlight w:val="none"/>
              </w:rPr>
            </w:pPr>
            <w:r>
              <w:rPr>
                <w:rFonts w:hint="eastAsia" w:ascii="宋体" w:hAnsi="宋体"/>
                <w:color w:val="auto"/>
                <w:szCs w:val="21"/>
                <w:highlight w:val="none"/>
              </w:rPr>
              <w:t>红外线测温仪</w:t>
            </w:r>
          </w:p>
        </w:tc>
      </w:tr>
      <w:tr w14:paraId="1974B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315CBC35">
            <w:pPr>
              <w:adjustRightInd w:val="0"/>
              <w:snapToGrid w:val="0"/>
              <w:jc w:val="center"/>
              <w:rPr>
                <w:rFonts w:ascii="宋体" w:hAnsi="宋体"/>
                <w:color w:val="auto"/>
                <w:szCs w:val="21"/>
                <w:highlight w:val="none"/>
              </w:rPr>
            </w:pPr>
            <w:r>
              <w:rPr>
                <w:rFonts w:hint="eastAsia" w:ascii="宋体" w:hAnsi="宋体"/>
                <w:color w:val="auto"/>
                <w:szCs w:val="21"/>
                <w:highlight w:val="none"/>
              </w:rPr>
              <w:t>26</w:t>
            </w:r>
          </w:p>
        </w:tc>
        <w:tc>
          <w:tcPr>
            <w:tcW w:w="2520" w:type="dxa"/>
            <w:noWrap w:val="0"/>
            <w:vAlign w:val="center"/>
          </w:tcPr>
          <w:p w14:paraId="01A79652">
            <w:pPr>
              <w:snapToGrid w:val="0"/>
              <w:rPr>
                <w:rFonts w:ascii="宋体" w:hAnsi="宋体"/>
                <w:color w:val="auto"/>
                <w:szCs w:val="21"/>
                <w:highlight w:val="none"/>
              </w:rPr>
            </w:pPr>
            <w:r>
              <w:rPr>
                <w:rFonts w:hint="eastAsia" w:ascii="宋体" w:hAnsi="宋体"/>
                <w:color w:val="auto"/>
                <w:szCs w:val="21"/>
                <w:highlight w:val="none"/>
              </w:rPr>
              <w:t>圆锉刀、板锉刀</w:t>
            </w:r>
          </w:p>
        </w:tc>
        <w:tc>
          <w:tcPr>
            <w:tcW w:w="576" w:type="dxa"/>
            <w:noWrap w:val="0"/>
            <w:vAlign w:val="center"/>
          </w:tcPr>
          <w:p w14:paraId="6E7D2D90">
            <w:pPr>
              <w:snapToGrid w:val="0"/>
              <w:jc w:val="center"/>
              <w:rPr>
                <w:rFonts w:ascii="宋体" w:hAnsi="宋体"/>
                <w:color w:val="auto"/>
                <w:szCs w:val="21"/>
                <w:highlight w:val="none"/>
              </w:rPr>
            </w:pPr>
            <w:r>
              <w:rPr>
                <w:rFonts w:hint="eastAsia" w:ascii="宋体" w:hAnsi="宋体"/>
                <w:color w:val="auto"/>
                <w:szCs w:val="21"/>
                <w:highlight w:val="none"/>
              </w:rPr>
              <w:t>64</w:t>
            </w:r>
          </w:p>
        </w:tc>
        <w:tc>
          <w:tcPr>
            <w:tcW w:w="2484" w:type="dxa"/>
            <w:noWrap w:val="0"/>
            <w:vAlign w:val="center"/>
          </w:tcPr>
          <w:p w14:paraId="023D1951">
            <w:pPr>
              <w:snapToGrid w:val="0"/>
              <w:rPr>
                <w:rFonts w:ascii="宋体" w:hAnsi="宋体"/>
                <w:color w:val="auto"/>
                <w:szCs w:val="21"/>
                <w:highlight w:val="none"/>
              </w:rPr>
            </w:pPr>
            <w:r>
              <w:rPr>
                <w:rFonts w:hint="eastAsia" w:ascii="宋体" w:hAnsi="宋体"/>
                <w:color w:val="auto"/>
                <w:szCs w:val="21"/>
                <w:highlight w:val="none"/>
              </w:rPr>
              <w:t>皮带挫</w:t>
            </w:r>
          </w:p>
        </w:tc>
        <w:tc>
          <w:tcPr>
            <w:tcW w:w="720" w:type="dxa"/>
            <w:noWrap w:val="0"/>
            <w:vAlign w:val="center"/>
          </w:tcPr>
          <w:p w14:paraId="4E00441F">
            <w:pPr>
              <w:snapToGrid w:val="0"/>
              <w:jc w:val="center"/>
              <w:rPr>
                <w:rFonts w:ascii="宋体" w:hAnsi="宋体"/>
                <w:color w:val="auto"/>
                <w:szCs w:val="21"/>
                <w:highlight w:val="none"/>
              </w:rPr>
            </w:pPr>
            <w:r>
              <w:rPr>
                <w:rFonts w:hint="eastAsia" w:ascii="宋体" w:hAnsi="宋体"/>
                <w:color w:val="auto"/>
                <w:szCs w:val="21"/>
                <w:highlight w:val="none"/>
              </w:rPr>
              <w:t>102</w:t>
            </w:r>
          </w:p>
        </w:tc>
        <w:tc>
          <w:tcPr>
            <w:tcW w:w="2505" w:type="dxa"/>
            <w:noWrap w:val="0"/>
            <w:vAlign w:val="center"/>
          </w:tcPr>
          <w:p w14:paraId="3B1199C6">
            <w:pPr>
              <w:snapToGrid w:val="0"/>
              <w:rPr>
                <w:rFonts w:ascii="宋体" w:hAnsi="宋体"/>
                <w:color w:val="auto"/>
                <w:szCs w:val="21"/>
                <w:highlight w:val="none"/>
              </w:rPr>
            </w:pPr>
            <w:r>
              <w:rPr>
                <w:rFonts w:hint="eastAsia" w:ascii="宋体" w:hAnsi="宋体"/>
                <w:color w:val="auto"/>
                <w:szCs w:val="21"/>
                <w:highlight w:val="none"/>
              </w:rPr>
              <w:t>量块</w:t>
            </w:r>
          </w:p>
        </w:tc>
      </w:tr>
      <w:tr w14:paraId="1E159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5DACF5F6">
            <w:pPr>
              <w:adjustRightInd w:val="0"/>
              <w:snapToGrid w:val="0"/>
              <w:jc w:val="center"/>
              <w:rPr>
                <w:rFonts w:ascii="宋体" w:hAnsi="宋体"/>
                <w:color w:val="auto"/>
                <w:szCs w:val="21"/>
                <w:highlight w:val="none"/>
              </w:rPr>
            </w:pPr>
            <w:r>
              <w:rPr>
                <w:rFonts w:hint="eastAsia" w:ascii="宋体" w:hAnsi="宋体"/>
                <w:color w:val="auto"/>
                <w:szCs w:val="21"/>
                <w:highlight w:val="none"/>
              </w:rPr>
              <w:t>27</w:t>
            </w:r>
          </w:p>
        </w:tc>
        <w:tc>
          <w:tcPr>
            <w:tcW w:w="2520" w:type="dxa"/>
            <w:noWrap w:val="0"/>
            <w:vAlign w:val="center"/>
          </w:tcPr>
          <w:p w14:paraId="1C1DC9FB">
            <w:pPr>
              <w:snapToGrid w:val="0"/>
              <w:rPr>
                <w:rFonts w:ascii="宋体" w:hAnsi="宋体"/>
                <w:color w:val="auto"/>
                <w:szCs w:val="21"/>
                <w:highlight w:val="none"/>
              </w:rPr>
            </w:pPr>
            <w:r>
              <w:rPr>
                <w:rFonts w:hint="eastAsia" w:ascii="宋体" w:hAnsi="宋体"/>
                <w:color w:val="auto"/>
                <w:szCs w:val="21"/>
                <w:highlight w:val="none"/>
              </w:rPr>
              <w:t>锯弓</w:t>
            </w:r>
          </w:p>
        </w:tc>
        <w:tc>
          <w:tcPr>
            <w:tcW w:w="576" w:type="dxa"/>
            <w:noWrap w:val="0"/>
            <w:vAlign w:val="center"/>
          </w:tcPr>
          <w:p w14:paraId="798E786A">
            <w:pPr>
              <w:snapToGrid w:val="0"/>
              <w:jc w:val="center"/>
              <w:rPr>
                <w:rFonts w:ascii="宋体" w:hAnsi="宋体"/>
                <w:color w:val="auto"/>
                <w:szCs w:val="21"/>
                <w:highlight w:val="none"/>
              </w:rPr>
            </w:pPr>
            <w:r>
              <w:rPr>
                <w:rFonts w:hint="eastAsia" w:ascii="宋体" w:hAnsi="宋体"/>
                <w:color w:val="auto"/>
                <w:szCs w:val="21"/>
                <w:highlight w:val="none"/>
              </w:rPr>
              <w:t>65</w:t>
            </w:r>
          </w:p>
        </w:tc>
        <w:tc>
          <w:tcPr>
            <w:tcW w:w="2484" w:type="dxa"/>
            <w:noWrap w:val="0"/>
            <w:vAlign w:val="center"/>
          </w:tcPr>
          <w:p w14:paraId="104E5C55">
            <w:pPr>
              <w:snapToGrid w:val="0"/>
              <w:rPr>
                <w:rFonts w:ascii="宋体" w:hAnsi="宋体"/>
                <w:color w:val="auto"/>
                <w:szCs w:val="21"/>
                <w:highlight w:val="none"/>
              </w:rPr>
            </w:pPr>
            <w:r>
              <w:rPr>
                <w:rFonts w:hint="eastAsia" w:ascii="宋体" w:hAnsi="宋体"/>
                <w:color w:val="auto"/>
                <w:szCs w:val="21"/>
                <w:highlight w:val="none"/>
              </w:rPr>
              <w:t>电缆刀、电缆刀片</w:t>
            </w:r>
          </w:p>
        </w:tc>
        <w:tc>
          <w:tcPr>
            <w:tcW w:w="720" w:type="dxa"/>
            <w:noWrap w:val="0"/>
            <w:vAlign w:val="center"/>
          </w:tcPr>
          <w:p w14:paraId="45212976">
            <w:pPr>
              <w:snapToGrid w:val="0"/>
              <w:jc w:val="center"/>
              <w:rPr>
                <w:rFonts w:ascii="宋体" w:hAnsi="宋体"/>
                <w:color w:val="auto"/>
                <w:szCs w:val="21"/>
                <w:highlight w:val="none"/>
              </w:rPr>
            </w:pPr>
            <w:r>
              <w:rPr>
                <w:rFonts w:hint="eastAsia" w:ascii="宋体" w:hAnsi="宋体"/>
                <w:color w:val="auto"/>
                <w:szCs w:val="21"/>
                <w:highlight w:val="none"/>
              </w:rPr>
              <w:t>103</w:t>
            </w:r>
          </w:p>
        </w:tc>
        <w:tc>
          <w:tcPr>
            <w:tcW w:w="2505" w:type="dxa"/>
            <w:noWrap w:val="0"/>
            <w:vAlign w:val="center"/>
          </w:tcPr>
          <w:p w14:paraId="6CB9F2B6">
            <w:pPr>
              <w:snapToGrid w:val="0"/>
              <w:rPr>
                <w:rFonts w:ascii="宋体" w:hAnsi="宋体"/>
                <w:color w:val="auto"/>
                <w:szCs w:val="21"/>
                <w:highlight w:val="none"/>
              </w:rPr>
            </w:pPr>
            <w:r>
              <w:rPr>
                <w:rFonts w:hint="eastAsia" w:ascii="宋体" w:hAnsi="宋体"/>
                <w:color w:val="auto"/>
                <w:szCs w:val="21"/>
                <w:highlight w:val="none"/>
              </w:rPr>
              <w:t>盒尺</w:t>
            </w:r>
          </w:p>
        </w:tc>
      </w:tr>
      <w:tr w14:paraId="26046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5AD382FD">
            <w:pPr>
              <w:adjustRightInd w:val="0"/>
              <w:snapToGrid w:val="0"/>
              <w:jc w:val="center"/>
              <w:rPr>
                <w:rFonts w:ascii="宋体" w:hAnsi="宋体"/>
                <w:color w:val="auto"/>
                <w:szCs w:val="21"/>
                <w:highlight w:val="none"/>
              </w:rPr>
            </w:pPr>
            <w:r>
              <w:rPr>
                <w:rFonts w:hint="eastAsia" w:ascii="宋体" w:hAnsi="宋体"/>
                <w:color w:val="auto"/>
                <w:szCs w:val="21"/>
                <w:highlight w:val="none"/>
              </w:rPr>
              <w:t>28</w:t>
            </w:r>
          </w:p>
        </w:tc>
        <w:tc>
          <w:tcPr>
            <w:tcW w:w="2520" w:type="dxa"/>
            <w:noWrap w:val="0"/>
            <w:vAlign w:val="center"/>
          </w:tcPr>
          <w:p w14:paraId="31ED57F4">
            <w:pPr>
              <w:snapToGrid w:val="0"/>
              <w:rPr>
                <w:rFonts w:ascii="宋体" w:hAnsi="宋体"/>
                <w:color w:val="auto"/>
                <w:szCs w:val="21"/>
                <w:highlight w:val="none"/>
              </w:rPr>
            </w:pPr>
            <w:r>
              <w:rPr>
                <w:rFonts w:hint="eastAsia" w:ascii="宋体" w:hAnsi="宋体"/>
                <w:color w:val="auto"/>
                <w:szCs w:val="21"/>
                <w:highlight w:val="none"/>
              </w:rPr>
              <w:t>铝合金万能横梯</w:t>
            </w:r>
          </w:p>
        </w:tc>
        <w:tc>
          <w:tcPr>
            <w:tcW w:w="576" w:type="dxa"/>
            <w:noWrap w:val="0"/>
            <w:vAlign w:val="center"/>
          </w:tcPr>
          <w:p w14:paraId="73997876">
            <w:pPr>
              <w:snapToGrid w:val="0"/>
              <w:jc w:val="center"/>
              <w:rPr>
                <w:rFonts w:ascii="宋体" w:hAnsi="宋体"/>
                <w:color w:val="auto"/>
                <w:szCs w:val="21"/>
                <w:highlight w:val="none"/>
              </w:rPr>
            </w:pPr>
            <w:r>
              <w:rPr>
                <w:rFonts w:hint="eastAsia" w:ascii="宋体" w:hAnsi="宋体"/>
                <w:color w:val="auto"/>
                <w:szCs w:val="21"/>
                <w:highlight w:val="none"/>
              </w:rPr>
              <w:t>66</w:t>
            </w:r>
          </w:p>
        </w:tc>
        <w:tc>
          <w:tcPr>
            <w:tcW w:w="2484" w:type="dxa"/>
            <w:noWrap w:val="0"/>
            <w:vAlign w:val="center"/>
          </w:tcPr>
          <w:p w14:paraId="17AE8CA2">
            <w:pPr>
              <w:snapToGrid w:val="0"/>
              <w:rPr>
                <w:rFonts w:ascii="宋体" w:hAnsi="宋体"/>
                <w:color w:val="auto"/>
                <w:szCs w:val="21"/>
                <w:highlight w:val="none"/>
              </w:rPr>
            </w:pPr>
            <w:r>
              <w:rPr>
                <w:rFonts w:hint="eastAsia" w:ascii="宋体" w:hAnsi="宋体"/>
                <w:color w:val="auto"/>
                <w:szCs w:val="21"/>
                <w:highlight w:val="none"/>
              </w:rPr>
              <w:t>焊条恒温箱</w:t>
            </w:r>
          </w:p>
        </w:tc>
        <w:tc>
          <w:tcPr>
            <w:tcW w:w="720" w:type="dxa"/>
            <w:noWrap w:val="0"/>
            <w:vAlign w:val="center"/>
          </w:tcPr>
          <w:p w14:paraId="217FA30B">
            <w:pPr>
              <w:snapToGrid w:val="0"/>
              <w:jc w:val="center"/>
              <w:rPr>
                <w:rFonts w:ascii="宋体" w:hAnsi="宋体"/>
                <w:color w:val="auto"/>
                <w:szCs w:val="21"/>
                <w:highlight w:val="none"/>
              </w:rPr>
            </w:pPr>
            <w:r>
              <w:rPr>
                <w:rFonts w:hint="eastAsia" w:ascii="宋体" w:hAnsi="宋体"/>
                <w:color w:val="auto"/>
                <w:szCs w:val="21"/>
                <w:highlight w:val="none"/>
              </w:rPr>
              <w:t>104</w:t>
            </w:r>
          </w:p>
        </w:tc>
        <w:tc>
          <w:tcPr>
            <w:tcW w:w="2505" w:type="dxa"/>
            <w:noWrap w:val="0"/>
            <w:vAlign w:val="center"/>
          </w:tcPr>
          <w:p w14:paraId="696A1DB8">
            <w:pPr>
              <w:snapToGrid w:val="0"/>
              <w:rPr>
                <w:rFonts w:ascii="宋体" w:hAnsi="宋体"/>
                <w:color w:val="auto"/>
                <w:szCs w:val="21"/>
                <w:highlight w:val="none"/>
              </w:rPr>
            </w:pPr>
            <w:r>
              <w:rPr>
                <w:rFonts w:hint="eastAsia" w:ascii="宋体" w:hAnsi="宋体"/>
                <w:color w:val="auto"/>
                <w:szCs w:val="21"/>
                <w:highlight w:val="none"/>
              </w:rPr>
              <w:t>百分表、百分表架</w:t>
            </w:r>
          </w:p>
        </w:tc>
      </w:tr>
      <w:tr w14:paraId="3F810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417A51F3">
            <w:pPr>
              <w:adjustRightInd w:val="0"/>
              <w:snapToGrid w:val="0"/>
              <w:jc w:val="center"/>
              <w:rPr>
                <w:rFonts w:ascii="宋体" w:hAnsi="宋体"/>
                <w:color w:val="auto"/>
                <w:szCs w:val="21"/>
                <w:highlight w:val="none"/>
              </w:rPr>
            </w:pPr>
            <w:r>
              <w:rPr>
                <w:rFonts w:hint="eastAsia" w:ascii="宋体" w:hAnsi="宋体"/>
                <w:color w:val="auto"/>
                <w:szCs w:val="21"/>
                <w:highlight w:val="none"/>
              </w:rPr>
              <w:t>29</w:t>
            </w:r>
          </w:p>
        </w:tc>
        <w:tc>
          <w:tcPr>
            <w:tcW w:w="2520" w:type="dxa"/>
            <w:noWrap w:val="0"/>
            <w:vAlign w:val="center"/>
          </w:tcPr>
          <w:p w14:paraId="19C1F03A">
            <w:pPr>
              <w:snapToGrid w:val="0"/>
              <w:rPr>
                <w:rFonts w:ascii="宋体" w:hAnsi="宋体"/>
                <w:color w:val="auto"/>
                <w:szCs w:val="21"/>
                <w:highlight w:val="none"/>
              </w:rPr>
            </w:pPr>
            <w:r>
              <w:rPr>
                <w:rFonts w:hint="eastAsia" w:ascii="宋体" w:hAnsi="宋体"/>
                <w:color w:val="auto"/>
                <w:szCs w:val="21"/>
                <w:highlight w:val="none"/>
              </w:rPr>
              <w:t>手动液压车</w:t>
            </w:r>
          </w:p>
        </w:tc>
        <w:tc>
          <w:tcPr>
            <w:tcW w:w="576" w:type="dxa"/>
            <w:noWrap w:val="0"/>
            <w:vAlign w:val="center"/>
          </w:tcPr>
          <w:p w14:paraId="178B652C">
            <w:pPr>
              <w:snapToGrid w:val="0"/>
              <w:jc w:val="center"/>
              <w:rPr>
                <w:rFonts w:ascii="宋体" w:hAnsi="宋体"/>
                <w:color w:val="auto"/>
                <w:szCs w:val="21"/>
                <w:highlight w:val="none"/>
              </w:rPr>
            </w:pPr>
            <w:r>
              <w:rPr>
                <w:rFonts w:hint="eastAsia" w:ascii="宋体" w:hAnsi="宋体"/>
                <w:color w:val="auto"/>
                <w:szCs w:val="21"/>
                <w:highlight w:val="none"/>
              </w:rPr>
              <w:t>67</w:t>
            </w:r>
          </w:p>
        </w:tc>
        <w:tc>
          <w:tcPr>
            <w:tcW w:w="2484" w:type="dxa"/>
            <w:noWrap w:val="0"/>
            <w:vAlign w:val="center"/>
          </w:tcPr>
          <w:p w14:paraId="2B0A3716">
            <w:pPr>
              <w:snapToGrid w:val="0"/>
              <w:rPr>
                <w:rFonts w:ascii="宋体" w:hAnsi="宋体"/>
                <w:color w:val="auto"/>
                <w:szCs w:val="21"/>
                <w:highlight w:val="none"/>
              </w:rPr>
            </w:pPr>
            <w:r>
              <w:rPr>
                <w:rFonts w:hint="eastAsia" w:ascii="宋体" w:hAnsi="宋体"/>
                <w:color w:val="auto"/>
                <w:szCs w:val="21"/>
                <w:highlight w:val="none"/>
              </w:rPr>
              <w:t>钢字头</w:t>
            </w:r>
          </w:p>
        </w:tc>
        <w:tc>
          <w:tcPr>
            <w:tcW w:w="720" w:type="dxa"/>
            <w:noWrap w:val="0"/>
            <w:vAlign w:val="center"/>
          </w:tcPr>
          <w:p w14:paraId="42A1BEB6">
            <w:pPr>
              <w:snapToGrid w:val="0"/>
              <w:jc w:val="center"/>
              <w:rPr>
                <w:rFonts w:ascii="宋体" w:hAnsi="宋体"/>
                <w:color w:val="auto"/>
                <w:szCs w:val="21"/>
                <w:highlight w:val="none"/>
              </w:rPr>
            </w:pPr>
            <w:r>
              <w:rPr>
                <w:rFonts w:hint="eastAsia" w:ascii="宋体" w:hAnsi="宋体"/>
                <w:color w:val="auto"/>
                <w:szCs w:val="21"/>
                <w:highlight w:val="none"/>
              </w:rPr>
              <w:t>105</w:t>
            </w:r>
          </w:p>
        </w:tc>
        <w:tc>
          <w:tcPr>
            <w:tcW w:w="2505" w:type="dxa"/>
            <w:noWrap w:val="0"/>
            <w:vAlign w:val="center"/>
          </w:tcPr>
          <w:p w14:paraId="3C9A25F7">
            <w:pPr>
              <w:snapToGrid w:val="0"/>
              <w:rPr>
                <w:rFonts w:ascii="宋体" w:hAnsi="宋体"/>
                <w:color w:val="auto"/>
                <w:szCs w:val="21"/>
                <w:highlight w:val="none"/>
              </w:rPr>
            </w:pPr>
            <w:r>
              <w:rPr>
                <w:rFonts w:hint="eastAsia" w:ascii="宋体" w:hAnsi="宋体"/>
                <w:color w:val="auto"/>
                <w:szCs w:val="21"/>
                <w:highlight w:val="none"/>
              </w:rPr>
              <w:t>编程所需的笔记本电脑</w:t>
            </w:r>
          </w:p>
        </w:tc>
      </w:tr>
      <w:tr w14:paraId="22D1E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5ABD11EB">
            <w:pPr>
              <w:adjustRightInd w:val="0"/>
              <w:snapToGrid w:val="0"/>
              <w:jc w:val="center"/>
              <w:rPr>
                <w:rFonts w:ascii="宋体" w:hAnsi="宋体"/>
                <w:color w:val="auto"/>
                <w:szCs w:val="21"/>
                <w:highlight w:val="none"/>
              </w:rPr>
            </w:pPr>
            <w:r>
              <w:rPr>
                <w:rFonts w:hint="eastAsia" w:ascii="宋体" w:hAnsi="宋体"/>
                <w:color w:val="auto"/>
                <w:szCs w:val="21"/>
                <w:highlight w:val="none"/>
              </w:rPr>
              <w:t>30</w:t>
            </w:r>
          </w:p>
        </w:tc>
        <w:tc>
          <w:tcPr>
            <w:tcW w:w="2520" w:type="dxa"/>
            <w:noWrap w:val="0"/>
            <w:vAlign w:val="center"/>
          </w:tcPr>
          <w:p w14:paraId="56C22F10">
            <w:pPr>
              <w:snapToGrid w:val="0"/>
              <w:rPr>
                <w:rFonts w:ascii="宋体" w:hAnsi="宋体"/>
                <w:color w:val="auto"/>
                <w:szCs w:val="21"/>
                <w:highlight w:val="none"/>
              </w:rPr>
            </w:pPr>
            <w:r>
              <w:rPr>
                <w:rFonts w:hint="eastAsia" w:ascii="宋体" w:hAnsi="宋体"/>
                <w:color w:val="auto"/>
                <w:szCs w:val="21"/>
                <w:highlight w:val="none"/>
              </w:rPr>
              <w:t>清洗机</w:t>
            </w:r>
          </w:p>
        </w:tc>
        <w:tc>
          <w:tcPr>
            <w:tcW w:w="576" w:type="dxa"/>
            <w:noWrap w:val="0"/>
            <w:vAlign w:val="center"/>
          </w:tcPr>
          <w:p w14:paraId="2AD6073B">
            <w:pPr>
              <w:snapToGrid w:val="0"/>
              <w:jc w:val="center"/>
              <w:rPr>
                <w:rFonts w:ascii="宋体" w:hAnsi="宋体"/>
                <w:color w:val="auto"/>
                <w:szCs w:val="21"/>
                <w:highlight w:val="none"/>
              </w:rPr>
            </w:pPr>
            <w:r>
              <w:rPr>
                <w:rFonts w:hint="eastAsia" w:ascii="宋体" w:hAnsi="宋体"/>
                <w:color w:val="auto"/>
                <w:szCs w:val="21"/>
                <w:highlight w:val="none"/>
              </w:rPr>
              <w:t>68</w:t>
            </w:r>
          </w:p>
        </w:tc>
        <w:tc>
          <w:tcPr>
            <w:tcW w:w="2484" w:type="dxa"/>
            <w:noWrap w:val="0"/>
            <w:vAlign w:val="center"/>
          </w:tcPr>
          <w:p w14:paraId="5AEE652D">
            <w:pPr>
              <w:snapToGrid w:val="0"/>
              <w:rPr>
                <w:rFonts w:ascii="宋体" w:hAnsi="宋体"/>
                <w:color w:val="auto"/>
                <w:szCs w:val="21"/>
                <w:highlight w:val="none"/>
              </w:rPr>
            </w:pPr>
            <w:r>
              <w:rPr>
                <w:rFonts w:hint="eastAsia" w:ascii="宋体" w:hAnsi="宋体"/>
                <w:color w:val="auto"/>
                <w:szCs w:val="21"/>
                <w:highlight w:val="none"/>
              </w:rPr>
              <w:t>丝锥板牙组套</w:t>
            </w:r>
          </w:p>
        </w:tc>
        <w:tc>
          <w:tcPr>
            <w:tcW w:w="720" w:type="dxa"/>
            <w:noWrap w:val="0"/>
            <w:vAlign w:val="center"/>
          </w:tcPr>
          <w:p w14:paraId="75758DFF">
            <w:pPr>
              <w:snapToGrid w:val="0"/>
              <w:jc w:val="center"/>
              <w:rPr>
                <w:rFonts w:ascii="宋体" w:hAnsi="宋体"/>
                <w:color w:val="auto"/>
                <w:szCs w:val="21"/>
                <w:highlight w:val="none"/>
              </w:rPr>
            </w:pPr>
            <w:r>
              <w:rPr>
                <w:rFonts w:hint="eastAsia" w:ascii="宋体" w:hAnsi="宋体"/>
                <w:color w:val="auto"/>
                <w:szCs w:val="21"/>
                <w:highlight w:val="none"/>
              </w:rPr>
              <w:t>106</w:t>
            </w:r>
          </w:p>
        </w:tc>
        <w:tc>
          <w:tcPr>
            <w:tcW w:w="2505" w:type="dxa"/>
            <w:noWrap w:val="0"/>
            <w:vAlign w:val="center"/>
          </w:tcPr>
          <w:p w14:paraId="2861747C">
            <w:pPr>
              <w:snapToGrid w:val="0"/>
              <w:rPr>
                <w:rFonts w:ascii="宋体" w:hAnsi="宋体"/>
                <w:color w:val="auto"/>
                <w:szCs w:val="21"/>
                <w:highlight w:val="none"/>
              </w:rPr>
            </w:pPr>
            <w:r>
              <w:rPr>
                <w:rFonts w:hint="eastAsia" w:ascii="宋体" w:hAnsi="宋体"/>
                <w:color w:val="auto"/>
                <w:szCs w:val="21"/>
                <w:highlight w:val="none"/>
              </w:rPr>
              <w:t>划规</w:t>
            </w:r>
          </w:p>
        </w:tc>
      </w:tr>
      <w:tr w14:paraId="75FCA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4043DCEB">
            <w:pPr>
              <w:adjustRightInd w:val="0"/>
              <w:snapToGrid w:val="0"/>
              <w:jc w:val="center"/>
              <w:rPr>
                <w:rFonts w:ascii="宋体" w:hAnsi="宋体"/>
                <w:color w:val="auto"/>
                <w:szCs w:val="21"/>
                <w:highlight w:val="none"/>
              </w:rPr>
            </w:pPr>
            <w:r>
              <w:rPr>
                <w:rFonts w:hint="eastAsia" w:ascii="宋体" w:hAnsi="宋体"/>
                <w:color w:val="auto"/>
                <w:szCs w:val="21"/>
                <w:highlight w:val="none"/>
              </w:rPr>
              <w:t>31</w:t>
            </w:r>
          </w:p>
        </w:tc>
        <w:tc>
          <w:tcPr>
            <w:tcW w:w="2520" w:type="dxa"/>
            <w:noWrap w:val="0"/>
            <w:vAlign w:val="center"/>
          </w:tcPr>
          <w:p w14:paraId="560A2045">
            <w:pPr>
              <w:snapToGrid w:val="0"/>
              <w:rPr>
                <w:rFonts w:ascii="宋体" w:hAnsi="宋体"/>
                <w:color w:val="auto"/>
                <w:szCs w:val="21"/>
                <w:highlight w:val="none"/>
              </w:rPr>
            </w:pPr>
            <w:r>
              <w:rPr>
                <w:rFonts w:hint="eastAsia" w:ascii="宋体" w:hAnsi="宋体"/>
                <w:color w:val="auto"/>
                <w:szCs w:val="21"/>
                <w:highlight w:val="none"/>
              </w:rPr>
              <w:t>磁力钻头</w:t>
            </w:r>
          </w:p>
        </w:tc>
        <w:tc>
          <w:tcPr>
            <w:tcW w:w="576" w:type="dxa"/>
            <w:noWrap w:val="0"/>
            <w:vAlign w:val="center"/>
          </w:tcPr>
          <w:p w14:paraId="62272C7F">
            <w:pPr>
              <w:snapToGrid w:val="0"/>
              <w:jc w:val="center"/>
              <w:rPr>
                <w:rFonts w:ascii="宋体" w:hAnsi="宋体"/>
                <w:color w:val="auto"/>
                <w:szCs w:val="21"/>
                <w:highlight w:val="none"/>
              </w:rPr>
            </w:pPr>
            <w:r>
              <w:rPr>
                <w:rFonts w:hint="eastAsia" w:ascii="宋体" w:hAnsi="宋体"/>
                <w:color w:val="auto"/>
                <w:szCs w:val="21"/>
                <w:highlight w:val="none"/>
              </w:rPr>
              <w:t>69</w:t>
            </w:r>
          </w:p>
        </w:tc>
        <w:tc>
          <w:tcPr>
            <w:tcW w:w="2484" w:type="dxa"/>
            <w:noWrap w:val="0"/>
            <w:vAlign w:val="center"/>
          </w:tcPr>
          <w:p w14:paraId="64D7B65B">
            <w:pPr>
              <w:snapToGrid w:val="0"/>
              <w:rPr>
                <w:rFonts w:ascii="宋体" w:hAnsi="宋体"/>
                <w:color w:val="auto"/>
                <w:szCs w:val="21"/>
                <w:highlight w:val="none"/>
              </w:rPr>
            </w:pPr>
            <w:r>
              <w:rPr>
                <w:rFonts w:hint="eastAsia" w:ascii="宋体" w:hAnsi="宋体"/>
                <w:color w:val="auto"/>
                <w:szCs w:val="21"/>
                <w:highlight w:val="none"/>
              </w:rPr>
              <w:t>断头螺栓取出器</w:t>
            </w:r>
          </w:p>
        </w:tc>
        <w:tc>
          <w:tcPr>
            <w:tcW w:w="720" w:type="dxa"/>
            <w:noWrap w:val="0"/>
            <w:vAlign w:val="center"/>
          </w:tcPr>
          <w:p w14:paraId="7FE5EB5F">
            <w:pPr>
              <w:snapToGrid w:val="0"/>
              <w:jc w:val="center"/>
              <w:rPr>
                <w:rFonts w:ascii="宋体" w:hAnsi="宋体"/>
                <w:color w:val="auto"/>
                <w:szCs w:val="21"/>
                <w:highlight w:val="none"/>
              </w:rPr>
            </w:pPr>
            <w:r>
              <w:rPr>
                <w:rFonts w:hint="eastAsia" w:ascii="宋体" w:hAnsi="宋体"/>
                <w:color w:val="auto"/>
                <w:szCs w:val="21"/>
                <w:highlight w:val="none"/>
              </w:rPr>
              <w:t>107</w:t>
            </w:r>
          </w:p>
        </w:tc>
        <w:tc>
          <w:tcPr>
            <w:tcW w:w="2505" w:type="dxa"/>
            <w:noWrap w:val="0"/>
            <w:vAlign w:val="center"/>
          </w:tcPr>
          <w:p w14:paraId="29806DEB">
            <w:pPr>
              <w:snapToGrid w:val="0"/>
              <w:rPr>
                <w:rFonts w:ascii="宋体" w:hAnsi="宋体"/>
                <w:color w:val="auto"/>
                <w:szCs w:val="21"/>
                <w:highlight w:val="none"/>
              </w:rPr>
            </w:pPr>
            <w:r>
              <w:rPr>
                <w:rFonts w:hint="eastAsia" w:ascii="宋体" w:hAnsi="宋体"/>
                <w:color w:val="auto"/>
                <w:szCs w:val="21"/>
                <w:highlight w:val="none"/>
              </w:rPr>
              <w:t>内径量表</w:t>
            </w:r>
          </w:p>
        </w:tc>
      </w:tr>
      <w:tr w14:paraId="21DD5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5C7D384F">
            <w:pPr>
              <w:adjustRightInd w:val="0"/>
              <w:snapToGrid w:val="0"/>
              <w:jc w:val="center"/>
              <w:rPr>
                <w:rFonts w:ascii="宋体" w:hAnsi="宋体"/>
                <w:color w:val="auto"/>
                <w:szCs w:val="21"/>
                <w:highlight w:val="none"/>
              </w:rPr>
            </w:pPr>
            <w:r>
              <w:rPr>
                <w:rFonts w:hint="eastAsia" w:ascii="宋体" w:hAnsi="宋体"/>
                <w:color w:val="auto"/>
                <w:szCs w:val="21"/>
                <w:highlight w:val="none"/>
              </w:rPr>
              <w:t>32</w:t>
            </w:r>
          </w:p>
        </w:tc>
        <w:tc>
          <w:tcPr>
            <w:tcW w:w="2520" w:type="dxa"/>
            <w:noWrap w:val="0"/>
            <w:vAlign w:val="center"/>
          </w:tcPr>
          <w:p w14:paraId="14192FDB">
            <w:pPr>
              <w:snapToGrid w:val="0"/>
              <w:rPr>
                <w:rFonts w:ascii="宋体" w:hAnsi="宋体"/>
                <w:color w:val="auto"/>
                <w:szCs w:val="21"/>
                <w:highlight w:val="none"/>
              </w:rPr>
            </w:pPr>
            <w:r>
              <w:rPr>
                <w:rFonts w:hint="eastAsia" w:ascii="宋体" w:hAnsi="宋体"/>
                <w:color w:val="auto"/>
                <w:szCs w:val="21"/>
                <w:highlight w:val="none"/>
              </w:rPr>
              <w:t>手动试压泵</w:t>
            </w:r>
          </w:p>
        </w:tc>
        <w:tc>
          <w:tcPr>
            <w:tcW w:w="576" w:type="dxa"/>
            <w:noWrap w:val="0"/>
            <w:vAlign w:val="center"/>
          </w:tcPr>
          <w:p w14:paraId="208FA4DB">
            <w:pPr>
              <w:snapToGrid w:val="0"/>
              <w:jc w:val="center"/>
              <w:rPr>
                <w:rFonts w:ascii="宋体" w:hAnsi="宋体"/>
                <w:color w:val="auto"/>
                <w:szCs w:val="21"/>
                <w:highlight w:val="none"/>
              </w:rPr>
            </w:pPr>
            <w:r>
              <w:rPr>
                <w:rFonts w:hint="eastAsia" w:ascii="宋体" w:hAnsi="宋体"/>
                <w:color w:val="auto"/>
                <w:szCs w:val="21"/>
                <w:highlight w:val="none"/>
              </w:rPr>
              <w:t>70</w:t>
            </w:r>
          </w:p>
        </w:tc>
        <w:tc>
          <w:tcPr>
            <w:tcW w:w="2484" w:type="dxa"/>
            <w:noWrap w:val="0"/>
            <w:vAlign w:val="center"/>
          </w:tcPr>
          <w:p w14:paraId="6373E9F5">
            <w:pPr>
              <w:snapToGrid w:val="0"/>
              <w:rPr>
                <w:rFonts w:ascii="宋体" w:hAnsi="宋体"/>
                <w:color w:val="auto"/>
                <w:szCs w:val="21"/>
                <w:highlight w:val="none"/>
              </w:rPr>
            </w:pPr>
            <w:r>
              <w:rPr>
                <w:rFonts w:hint="eastAsia" w:ascii="宋体" w:hAnsi="宋体"/>
                <w:color w:val="auto"/>
                <w:szCs w:val="21"/>
                <w:highlight w:val="none"/>
              </w:rPr>
              <w:t>盘根取出器</w:t>
            </w:r>
          </w:p>
        </w:tc>
        <w:tc>
          <w:tcPr>
            <w:tcW w:w="720" w:type="dxa"/>
            <w:noWrap w:val="0"/>
            <w:vAlign w:val="center"/>
          </w:tcPr>
          <w:p w14:paraId="47B82620">
            <w:pPr>
              <w:snapToGrid w:val="0"/>
              <w:jc w:val="center"/>
              <w:rPr>
                <w:rFonts w:ascii="宋体" w:hAnsi="宋体"/>
                <w:color w:val="auto"/>
                <w:szCs w:val="21"/>
                <w:highlight w:val="none"/>
              </w:rPr>
            </w:pPr>
            <w:r>
              <w:rPr>
                <w:rFonts w:hint="eastAsia" w:ascii="宋体" w:hAnsi="宋体"/>
                <w:color w:val="auto"/>
                <w:szCs w:val="21"/>
                <w:highlight w:val="none"/>
              </w:rPr>
              <w:t>108</w:t>
            </w:r>
          </w:p>
        </w:tc>
        <w:tc>
          <w:tcPr>
            <w:tcW w:w="2505" w:type="dxa"/>
            <w:noWrap w:val="0"/>
            <w:vAlign w:val="center"/>
          </w:tcPr>
          <w:p w14:paraId="6F7DBE48">
            <w:pPr>
              <w:snapToGrid w:val="0"/>
              <w:rPr>
                <w:rFonts w:ascii="宋体" w:hAnsi="宋体"/>
                <w:color w:val="auto"/>
                <w:szCs w:val="21"/>
                <w:highlight w:val="none"/>
              </w:rPr>
            </w:pPr>
            <w:r>
              <w:rPr>
                <w:rFonts w:hint="eastAsia" w:ascii="宋体" w:hAnsi="宋体"/>
                <w:color w:val="auto"/>
                <w:szCs w:val="21"/>
                <w:highlight w:val="none"/>
              </w:rPr>
              <w:t>热熔焊机（管径219以下）</w:t>
            </w:r>
          </w:p>
        </w:tc>
      </w:tr>
      <w:tr w14:paraId="448C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1C48C44C">
            <w:pPr>
              <w:adjustRightInd w:val="0"/>
              <w:snapToGrid w:val="0"/>
              <w:jc w:val="center"/>
              <w:rPr>
                <w:rFonts w:ascii="宋体" w:hAnsi="宋体"/>
                <w:color w:val="auto"/>
                <w:szCs w:val="21"/>
                <w:highlight w:val="none"/>
              </w:rPr>
            </w:pPr>
            <w:r>
              <w:rPr>
                <w:rFonts w:hint="eastAsia" w:ascii="宋体" w:hAnsi="宋体"/>
                <w:color w:val="auto"/>
                <w:szCs w:val="21"/>
                <w:highlight w:val="none"/>
              </w:rPr>
              <w:t>33</w:t>
            </w:r>
          </w:p>
        </w:tc>
        <w:tc>
          <w:tcPr>
            <w:tcW w:w="2520" w:type="dxa"/>
            <w:noWrap w:val="0"/>
            <w:vAlign w:val="center"/>
          </w:tcPr>
          <w:p w14:paraId="3C216137">
            <w:pPr>
              <w:snapToGrid w:val="0"/>
              <w:rPr>
                <w:rFonts w:ascii="宋体" w:hAnsi="宋体"/>
                <w:color w:val="auto"/>
                <w:szCs w:val="21"/>
                <w:highlight w:val="none"/>
              </w:rPr>
            </w:pPr>
            <w:r>
              <w:rPr>
                <w:rFonts w:hint="eastAsia" w:ascii="宋体" w:hAnsi="宋体"/>
                <w:color w:val="auto"/>
                <w:szCs w:val="21"/>
                <w:highlight w:val="none"/>
              </w:rPr>
              <w:t>轴承加热器</w:t>
            </w:r>
          </w:p>
        </w:tc>
        <w:tc>
          <w:tcPr>
            <w:tcW w:w="576" w:type="dxa"/>
            <w:noWrap w:val="0"/>
            <w:vAlign w:val="center"/>
          </w:tcPr>
          <w:p w14:paraId="4C83B8FF">
            <w:pPr>
              <w:snapToGrid w:val="0"/>
              <w:jc w:val="center"/>
              <w:rPr>
                <w:rFonts w:ascii="宋体" w:hAnsi="宋体"/>
                <w:color w:val="auto"/>
                <w:szCs w:val="21"/>
                <w:highlight w:val="none"/>
              </w:rPr>
            </w:pPr>
            <w:r>
              <w:rPr>
                <w:rFonts w:hint="eastAsia" w:ascii="宋体" w:hAnsi="宋体"/>
                <w:color w:val="auto"/>
                <w:szCs w:val="21"/>
                <w:highlight w:val="none"/>
              </w:rPr>
              <w:t>71</w:t>
            </w:r>
          </w:p>
        </w:tc>
        <w:tc>
          <w:tcPr>
            <w:tcW w:w="2484" w:type="dxa"/>
            <w:noWrap w:val="0"/>
            <w:vAlign w:val="center"/>
          </w:tcPr>
          <w:p w14:paraId="10C22BAF">
            <w:pPr>
              <w:snapToGrid w:val="0"/>
              <w:rPr>
                <w:rFonts w:ascii="宋体" w:hAnsi="宋体"/>
                <w:color w:val="auto"/>
                <w:szCs w:val="21"/>
                <w:highlight w:val="none"/>
              </w:rPr>
            </w:pPr>
            <w:r>
              <w:rPr>
                <w:rFonts w:hint="eastAsia" w:ascii="宋体" w:hAnsi="宋体"/>
                <w:color w:val="auto"/>
                <w:szCs w:val="21"/>
                <w:highlight w:val="none"/>
              </w:rPr>
              <w:t>电动倒链</w:t>
            </w:r>
          </w:p>
        </w:tc>
        <w:tc>
          <w:tcPr>
            <w:tcW w:w="720" w:type="dxa"/>
            <w:noWrap w:val="0"/>
            <w:vAlign w:val="center"/>
          </w:tcPr>
          <w:p w14:paraId="1DE9F3F8">
            <w:pPr>
              <w:snapToGrid w:val="0"/>
              <w:jc w:val="center"/>
              <w:rPr>
                <w:rFonts w:ascii="宋体" w:hAnsi="宋体"/>
                <w:color w:val="auto"/>
                <w:szCs w:val="21"/>
                <w:highlight w:val="none"/>
              </w:rPr>
            </w:pPr>
            <w:r>
              <w:rPr>
                <w:rFonts w:hint="eastAsia" w:ascii="宋体" w:hAnsi="宋体"/>
                <w:color w:val="auto"/>
                <w:szCs w:val="21"/>
                <w:highlight w:val="none"/>
              </w:rPr>
              <w:t>109</w:t>
            </w:r>
          </w:p>
        </w:tc>
        <w:tc>
          <w:tcPr>
            <w:tcW w:w="2505" w:type="dxa"/>
            <w:noWrap w:val="0"/>
            <w:vAlign w:val="center"/>
          </w:tcPr>
          <w:p w14:paraId="00FAE89C">
            <w:pPr>
              <w:snapToGrid w:val="0"/>
              <w:rPr>
                <w:rFonts w:ascii="宋体" w:hAnsi="宋体"/>
                <w:color w:val="auto"/>
                <w:szCs w:val="21"/>
                <w:highlight w:val="none"/>
              </w:rPr>
            </w:pPr>
            <w:r>
              <w:rPr>
                <w:rFonts w:hint="eastAsia" w:ascii="宋体" w:hAnsi="宋体"/>
                <w:color w:val="auto"/>
                <w:szCs w:val="21"/>
                <w:highlight w:val="none"/>
              </w:rPr>
              <w:t>工作需要时租赁25吨以下吊车（年不超过5次）</w:t>
            </w:r>
          </w:p>
        </w:tc>
      </w:tr>
      <w:tr w14:paraId="036F0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6C17D21D">
            <w:pPr>
              <w:adjustRightInd w:val="0"/>
              <w:snapToGrid w:val="0"/>
              <w:jc w:val="center"/>
              <w:rPr>
                <w:rFonts w:ascii="宋体" w:hAnsi="宋体"/>
                <w:color w:val="auto"/>
                <w:szCs w:val="21"/>
                <w:highlight w:val="none"/>
              </w:rPr>
            </w:pPr>
            <w:r>
              <w:rPr>
                <w:rFonts w:hint="eastAsia" w:ascii="宋体" w:hAnsi="宋体"/>
                <w:color w:val="auto"/>
                <w:szCs w:val="21"/>
                <w:highlight w:val="none"/>
              </w:rPr>
              <w:t>34</w:t>
            </w:r>
          </w:p>
        </w:tc>
        <w:tc>
          <w:tcPr>
            <w:tcW w:w="2520" w:type="dxa"/>
            <w:noWrap w:val="0"/>
            <w:vAlign w:val="center"/>
          </w:tcPr>
          <w:p w14:paraId="27B208A2">
            <w:pPr>
              <w:snapToGrid w:val="0"/>
              <w:rPr>
                <w:rFonts w:ascii="宋体" w:hAnsi="宋体"/>
                <w:color w:val="auto"/>
                <w:szCs w:val="21"/>
                <w:highlight w:val="none"/>
              </w:rPr>
            </w:pPr>
            <w:r>
              <w:rPr>
                <w:rFonts w:hint="eastAsia" w:ascii="宋体" w:hAnsi="宋体"/>
                <w:color w:val="auto"/>
                <w:szCs w:val="21"/>
                <w:highlight w:val="none"/>
              </w:rPr>
              <w:t>行灯头、行灯线</w:t>
            </w:r>
          </w:p>
        </w:tc>
        <w:tc>
          <w:tcPr>
            <w:tcW w:w="576" w:type="dxa"/>
            <w:noWrap w:val="0"/>
            <w:vAlign w:val="center"/>
          </w:tcPr>
          <w:p w14:paraId="041FA2E4">
            <w:pPr>
              <w:snapToGrid w:val="0"/>
              <w:jc w:val="center"/>
              <w:rPr>
                <w:rFonts w:ascii="宋体" w:hAnsi="宋体"/>
                <w:color w:val="auto"/>
                <w:szCs w:val="21"/>
                <w:highlight w:val="none"/>
              </w:rPr>
            </w:pPr>
            <w:r>
              <w:rPr>
                <w:rFonts w:hint="eastAsia" w:ascii="宋体" w:hAnsi="宋体"/>
                <w:color w:val="auto"/>
                <w:szCs w:val="21"/>
                <w:highlight w:val="none"/>
              </w:rPr>
              <w:t>72</w:t>
            </w:r>
          </w:p>
        </w:tc>
        <w:tc>
          <w:tcPr>
            <w:tcW w:w="2484" w:type="dxa"/>
            <w:noWrap w:val="0"/>
            <w:vAlign w:val="center"/>
          </w:tcPr>
          <w:p w14:paraId="54E3D2B3">
            <w:pPr>
              <w:snapToGrid w:val="0"/>
              <w:rPr>
                <w:rFonts w:ascii="宋体" w:hAnsi="宋体"/>
                <w:color w:val="auto"/>
                <w:szCs w:val="21"/>
                <w:highlight w:val="none"/>
              </w:rPr>
            </w:pPr>
            <w:r>
              <w:rPr>
                <w:rFonts w:hint="eastAsia" w:ascii="宋体" w:hAnsi="宋体"/>
                <w:color w:val="auto"/>
                <w:szCs w:val="21"/>
                <w:highlight w:val="none"/>
              </w:rPr>
              <w:t>三爪</w:t>
            </w:r>
          </w:p>
        </w:tc>
        <w:tc>
          <w:tcPr>
            <w:tcW w:w="720" w:type="dxa"/>
            <w:noWrap w:val="0"/>
            <w:vAlign w:val="center"/>
          </w:tcPr>
          <w:p w14:paraId="66DC6635">
            <w:pPr>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110</w:t>
            </w:r>
          </w:p>
        </w:tc>
        <w:tc>
          <w:tcPr>
            <w:tcW w:w="2505" w:type="dxa"/>
            <w:noWrap w:val="0"/>
            <w:vAlign w:val="center"/>
          </w:tcPr>
          <w:p w14:paraId="393AC7C0">
            <w:pPr>
              <w:snapToGrid w:val="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3吨柴油钗车</w:t>
            </w:r>
          </w:p>
        </w:tc>
      </w:tr>
      <w:tr w14:paraId="629B0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4686BBFE">
            <w:pPr>
              <w:adjustRightInd w:val="0"/>
              <w:snapToGrid w:val="0"/>
              <w:jc w:val="center"/>
              <w:rPr>
                <w:rFonts w:ascii="宋体" w:hAnsi="宋体"/>
                <w:color w:val="auto"/>
                <w:szCs w:val="21"/>
                <w:highlight w:val="none"/>
              </w:rPr>
            </w:pPr>
            <w:r>
              <w:rPr>
                <w:rFonts w:hint="eastAsia" w:ascii="宋体" w:hAnsi="宋体"/>
                <w:color w:val="auto"/>
                <w:szCs w:val="21"/>
                <w:highlight w:val="none"/>
              </w:rPr>
              <w:t>35</w:t>
            </w:r>
          </w:p>
        </w:tc>
        <w:tc>
          <w:tcPr>
            <w:tcW w:w="2520" w:type="dxa"/>
            <w:noWrap w:val="0"/>
            <w:vAlign w:val="center"/>
          </w:tcPr>
          <w:p w14:paraId="23721063">
            <w:pPr>
              <w:snapToGrid w:val="0"/>
              <w:rPr>
                <w:rFonts w:ascii="宋体" w:hAnsi="宋体"/>
                <w:color w:val="auto"/>
                <w:szCs w:val="21"/>
                <w:highlight w:val="none"/>
              </w:rPr>
            </w:pPr>
            <w:r>
              <w:rPr>
                <w:rFonts w:hint="eastAsia" w:ascii="宋体" w:hAnsi="宋体"/>
                <w:color w:val="auto"/>
                <w:szCs w:val="21"/>
                <w:highlight w:val="none"/>
              </w:rPr>
              <w:t>铁锹</w:t>
            </w:r>
          </w:p>
        </w:tc>
        <w:tc>
          <w:tcPr>
            <w:tcW w:w="576" w:type="dxa"/>
            <w:noWrap w:val="0"/>
            <w:vAlign w:val="center"/>
          </w:tcPr>
          <w:p w14:paraId="7E39A701">
            <w:pPr>
              <w:snapToGrid w:val="0"/>
              <w:jc w:val="center"/>
              <w:rPr>
                <w:rFonts w:ascii="宋体" w:hAnsi="宋体"/>
                <w:color w:val="auto"/>
                <w:szCs w:val="21"/>
                <w:highlight w:val="none"/>
              </w:rPr>
            </w:pPr>
            <w:r>
              <w:rPr>
                <w:rFonts w:hint="eastAsia" w:ascii="宋体" w:hAnsi="宋体"/>
                <w:color w:val="auto"/>
                <w:szCs w:val="21"/>
                <w:highlight w:val="none"/>
              </w:rPr>
              <w:t>73</w:t>
            </w:r>
          </w:p>
        </w:tc>
        <w:tc>
          <w:tcPr>
            <w:tcW w:w="2484" w:type="dxa"/>
            <w:noWrap w:val="0"/>
            <w:vAlign w:val="center"/>
          </w:tcPr>
          <w:p w14:paraId="092F6296">
            <w:pPr>
              <w:snapToGrid w:val="0"/>
              <w:rPr>
                <w:rFonts w:ascii="宋体" w:hAnsi="宋体"/>
                <w:color w:val="auto"/>
                <w:szCs w:val="21"/>
                <w:highlight w:val="none"/>
              </w:rPr>
            </w:pPr>
            <w:r>
              <w:rPr>
                <w:rFonts w:hint="eastAsia" w:ascii="宋体" w:hAnsi="宋体"/>
                <w:color w:val="auto"/>
                <w:szCs w:val="21"/>
                <w:highlight w:val="none"/>
              </w:rPr>
              <w:t>电源绕线盘（带漏电保护）</w:t>
            </w:r>
          </w:p>
        </w:tc>
        <w:tc>
          <w:tcPr>
            <w:tcW w:w="720" w:type="dxa"/>
            <w:noWrap w:val="0"/>
            <w:vAlign w:val="center"/>
          </w:tcPr>
          <w:p w14:paraId="0D761585">
            <w:pPr>
              <w:snapToGrid w:val="0"/>
              <w:jc w:val="center"/>
              <w:rPr>
                <w:rFonts w:ascii="宋体" w:hAnsi="宋体"/>
                <w:color w:val="auto"/>
                <w:szCs w:val="21"/>
                <w:highlight w:val="none"/>
              </w:rPr>
            </w:pPr>
          </w:p>
        </w:tc>
        <w:tc>
          <w:tcPr>
            <w:tcW w:w="2505" w:type="dxa"/>
            <w:noWrap w:val="0"/>
            <w:vAlign w:val="center"/>
          </w:tcPr>
          <w:p w14:paraId="63CABD40">
            <w:pPr>
              <w:snapToGrid w:val="0"/>
              <w:rPr>
                <w:rFonts w:ascii="宋体" w:hAnsi="宋体"/>
                <w:color w:val="auto"/>
                <w:szCs w:val="21"/>
                <w:highlight w:val="none"/>
              </w:rPr>
            </w:pPr>
          </w:p>
        </w:tc>
      </w:tr>
      <w:tr w14:paraId="6EEAE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3B7A894B">
            <w:pPr>
              <w:adjustRightInd w:val="0"/>
              <w:snapToGrid w:val="0"/>
              <w:jc w:val="center"/>
              <w:rPr>
                <w:rFonts w:ascii="宋体" w:hAnsi="宋体"/>
                <w:color w:val="auto"/>
                <w:szCs w:val="21"/>
                <w:highlight w:val="none"/>
              </w:rPr>
            </w:pPr>
            <w:r>
              <w:rPr>
                <w:rFonts w:hint="eastAsia" w:ascii="宋体" w:hAnsi="宋体"/>
                <w:color w:val="auto"/>
                <w:szCs w:val="21"/>
                <w:highlight w:val="none"/>
              </w:rPr>
              <w:t>36</w:t>
            </w:r>
          </w:p>
        </w:tc>
        <w:tc>
          <w:tcPr>
            <w:tcW w:w="2520" w:type="dxa"/>
            <w:noWrap w:val="0"/>
            <w:vAlign w:val="center"/>
          </w:tcPr>
          <w:p w14:paraId="520FE094">
            <w:pPr>
              <w:snapToGrid w:val="0"/>
              <w:rPr>
                <w:rFonts w:ascii="宋体" w:hAnsi="宋体"/>
                <w:color w:val="auto"/>
                <w:szCs w:val="21"/>
                <w:highlight w:val="none"/>
              </w:rPr>
            </w:pPr>
            <w:r>
              <w:rPr>
                <w:rFonts w:hint="eastAsia" w:ascii="宋体" w:hAnsi="宋体"/>
                <w:color w:val="auto"/>
                <w:szCs w:val="21"/>
                <w:highlight w:val="none"/>
              </w:rPr>
              <w:t>电动吹尘器</w:t>
            </w:r>
          </w:p>
        </w:tc>
        <w:tc>
          <w:tcPr>
            <w:tcW w:w="576" w:type="dxa"/>
            <w:noWrap w:val="0"/>
            <w:vAlign w:val="center"/>
          </w:tcPr>
          <w:p w14:paraId="5517F9EB">
            <w:pPr>
              <w:snapToGrid w:val="0"/>
              <w:jc w:val="center"/>
              <w:rPr>
                <w:rFonts w:ascii="宋体" w:hAnsi="宋体"/>
                <w:color w:val="auto"/>
                <w:szCs w:val="21"/>
                <w:highlight w:val="none"/>
              </w:rPr>
            </w:pPr>
            <w:r>
              <w:rPr>
                <w:rFonts w:hint="eastAsia" w:ascii="宋体" w:hAnsi="宋体"/>
                <w:color w:val="auto"/>
                <w:szCs w:val="21"/>
                <w:highlight w:val="none"/>
              </w:rPr>
              <w:t>74</w:t>
            </w:r>
          </w:p>
        </w:tc>
        <w:tc>
          <w:tcPr>
            <w:tcW w:w="2484" w:type="dxa"/>
            <w:noWrap w:val="0"/>
            <w:vAlign w:val="center"/>
          </w:tcPr>
          <w:p w14:paraId="7ED5ACCD">
            <w:pPr>
              <w:snapToGrid w:val="0"/>
              <w:rPr>
                <w:rFonts w:ascii="宋体" w:hAnsi="宋体"/>
                <w:color w:val="auto"/>
                <w:szCs w:val="21"/>
                <w:highlight w:val="none"/>
              </w:rPr>
            </w:pPr>
            <w:r>
              <w:rPr>
                <w:rFonts w:hint="eastAsia" w:ascii="宋体" w:hAnsi="宋体"/>
                <w:color w:val="auto"/>
                <w:szCs w:val="21"/>
                <w:highlight w:val="none"/>
              </w:rPr>
              <w:t>腻刀</w:t>
            </w:r>
          </w:p>
        </w:tc>
        <w:tc>
          <w:tcPr>
            <w:tcW w:w="720" w:type="dxa"/>
            <w:noWrap w:val="0"/>
            <w:vAlign w:val="center"/>
          </w:tcPr>
          <w:p w14:paraId="4BCF6E14">
            <w:pPr>
              <w:snapToGrid w:val="0"/>
              <w:rPr>
                <w:rFonts w:ascii="宋体" w:hAnsi="宋体"/>
                <w:color w:val="auto"/>
                <w:szCs w:val="21"/>
                <w:highlight w:val="none"/>
              </w:rPr>
            </w:pPr>
          </w:p>
        </w:tc>
        <w:tc>
          <w:tcPr>
            <w:tcW w:w="2505" w:type="dxa"/>
            <w:noWrap w:val="0"/>
            <w:vAlign w:val="center"/>
          </w:tcPr>
          <w:p w14:paraId="50488167">
            <w:pPr>
              <w:snapToGrid w:val="0"/>
              <w:rPr>
                <w:rFonts w:ascii="宋体" w:hAnsi="宋体"/>
                <w:color w:val="auto"/>
                <w:szCs w:val="21"/>
                <w:highlight w:val="none"/>
              </w:rPr>
            </w:pPr>
          </w:p>
        </w:tc>
      </w:tr>
      <w:tr w14:paraId="7B933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6C960B03">
            <w:pPr>
              <w:adjustRightInd w:val="0"/>
              <w:snapToGrid w:val="0"/>
              <w:jc w:val="center"/>
              <w:rPr>
                <w:rFonts w:ascii="宋体" w:hAnsi="宋体"/>
                <w:color w:val="auto"/>
                <w:szCs w:val="21"/>
                <w:highlight w:val="none"/>
              </w:rPr>
            </w:pPr>
            <w:r>
              <w:rPr>
                <w:rFonts w:hint="eastAsia" w:ascii="宋体" w:hAnsi="宋体"/>
                <w:color w:val="auto"/>
                <w:szCs w:val="21"/>
                <w:highlight w:val="none"/>
              </w:rPr>
              <w:t>37</w:t>
            </w:r>
          </w:p>
        </w:tc>
        <w:tc>
          <w:tcPr>
            <w:tcW w:w="2520" w:type="dxa"/>
            <w:noWrap w:val="0"/>
            <w:vAlign w:val="center"/>
          </w:tcPr>
          <w:p w14:paraId="3EBBF298">
            <w:pPr>
              <w:snapToGrid w:val="0"/>
              <w:rPr>
                <w:rFonts w:ascii="宋体" w:hAnsi="宋体"/>
                <w:color w:val="auto"/>
                <w:szCs w:val="21"/>
                <w:highlight w:val="none"/>
              </w:rPr>
            </w:pPr>
            <w:r>
              <w:rPr>
                <w:rFonts w:hint="eastAsia" w:ascii="宋体" w:hAnsi="宋体"/>
                <w:color w:val="auto"/>
                <w:szCs w:val="21"/>
                <w:highlight w:val="none"/>
              </w:rPr>
              <w:t>漏斗</w:t>
            </w:r>
          </w:p>
        </w:tc>
        <w:tc>
          <w:tcPr>
            <w:tcW w:w="576" w:type="dxa"/>
            <w:noWrap w:val="0"/>
            <w:vAlign w:val="center"/>
          </w:tcPr>
          <w:p w14:paraId="5411CC26">
            <w:pPr>
              <w:snapToGrid w:val="0"/>
              <w:jc w:val="center"/>
              <w:rPr>
                <w:rFonts w:ascii="宋体" w:hAnsi="宋体"/>
                <w:color w:val="auto"/>
                <w:szCs w:val="21"/>
                <w:highlight w:val="none"/>
              </w:rPr>
            </w:pPr>
            <w:r>
              <w:rPr>
                <w:rFonts w:hint="eastAsia" w:ascii="宋体" w:hAnsi="宋体"/>
                <w:color w:val="auto"/>
                <w:szCs w:val="21"/>
                <w:highlight w:val="none"/>
              </w:rPr>
              <w:t>75</w:t>
            </w:r>
          </w:p>
        </w:tc>
        <w:tc>
          <w:tcPr>
            <w:tcW w:w="2484" w:type="dxa"/>
            <w:noWrap w:val="0"/>
            <w:vAlign w:val="center"/>
          </w:tcPr>
          <w:p w14:paraId="367BB327">
            <w:pPr>
              <w:snapToGrid w:val="0"/>
              <w:rPr>
                <w:rFonts w:ascii="宋体" w:hAnsi="宋体"/>
                <w:color w:val="auto"/>
                <w:szCs w:val="21"/>
                <w:highlight w:val="none"/>
              </w:rPr>
            </w:pPr>
            <w:r>
              <w:rPr>
                <w:rFonts w:hint="eastAsia" w:ascii="宋体" w:hAnsi="宋体"/>
                <w:color w:val="auto"/>
                <w:szCs w:val="21"/>
                <w:highlight w:val="none"/>
              </w:rPr>
              <w:t>工具袋</w:t>
            </w:r>
          </w:p>
        </w:tc>
        <w:tc>
          <w:tcPr>
            <w:tcW w:w="720" w:type="dxa"/>
            <w:noWrap w:val="0"/>
            <w:vAlign w:val="center"/>
          </w:tcPr>
          <w:p w14:paraId="7DFEC174">
            <w:pPr>
              <w:snapToGrid w:val="0"/>
              <w:jc w:val="center"/>
              <w:rPr>
                <w:rFonts w:ascii="宋体" w:hAnsi="宋体"/>
                <w:color w:val="auto"/>
                <w:szCs w:val="21"/>
                <w:highlight w:val="none"/>
              </w:rPr>
            </w:pPr>
          </w:p>
        </w:tc>
        <w:tc>
          <w:tcPr>
            <w:tcW w:w="2505" w:type="dxa"/>
            <w:noWrap w:val="0"/>
            <w:vAlign w:val="center"/>
          </w:tcPr>
          <w:p w14:paraId="711CB581">
            <w:pPr>
              <w:snapToGrid w:val="0"/>
              <w:rPr>
                <w:rFonts w:ascii="宋体" w:hAnsi="宋体"/>
                <w:color w:val="auto"/>
                <w:szCs w:val="21"/>
                <w:highlight w:val="none"/>
              </w:rPr>
            </w:pPr>
          </w:p>
        </w:tc>
      </w:tr>
      <w:tr w14:paraId="6804B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0" w:type="dxa"/>
            <w:noWrap w:val="0"/>
            <w:vAlign w:val="center"/>
          </w:tcPr>
          <w:p w14:paraId="55FDBB36">
            <w:pPr>
              <w:adjustRightInd w:val="0"/>
              <w:snapToGrid w:val="0"/>
              <w:jc w:val="center"/>
              <w:rPr>
                <w:rFonts w:ascii="宋体" w:hAnsi="宋体"/>
                <w:color w:val="auto"/>
                <w:szCs w:val="21"/>
                <w:highlight w:val="none"/>
              </w:rPr>
            </w:pPr>
            <w:r>
              <w:rPr>
                <w:rFonts w:hint="eastAsia" w:ascii="宋体" w:hAnsi="宋体"/>
                <w:color w:val="auto"/>
                <w:szCs w:val="21"/>
                <w:highlight w:val="none"/>
              </w:rPr>
              <w:t>38</w:t>
            </w:r>
          </w:p>
        </w:tc>
        <w:tc>
          <w:tcPr>
            <w:tcW w:w="2520" w:type="dxa"/>
            <w:noWrap w:val="0"/>
            <w:vAlign w:val="center"/>
          </w:tcPr>
          <w:p w14:paraId="2FFCA504">
            <w:pPr>
              <w:snapToGrid w:val="0"/>
              <w:rPr>
                <w:rFonts w:ascii="宋体" w:hAnsi="宋体"/>
                <w:color w:val="auto"/>
                <w:szCs w:val="21"/>
                <w:highlight w:val="none"/>
              </w:rPr>
            </w:pPr>
            <w:r>
              <w:rPr>
                <w:rFonts w:hint="eastAsia" w:ascii="宋体" w:hAnsi="宋体"/>
                <w:color w:val="auto"/>
                <w:szCs w:val="21"/>
                <w:highlight w:val="none"/>
              </w:rPr>
              <w:t>克丝钳、压力钳</w:t>
            </w:r>
          </w:p>
        </w:tc>
        <w:tc>
          <w:tcPr>
            <w:tcW w:w="576" w:type="dxa"/>
            <w:noWrap w:val="0"/>
            <w:vAlign w:val="center"/>
          </w:tcPr>
          <w:p w14:paraId="3528D908">
            <w:pPr>
              <w:snapToGrid w:val="0"/>
              <w:jc w:val="center"/>
              <w:rPr>
                <w:rFonts w:ascii="宋体" w:hAnsi="宋体"/>
                <w:color w:val="auto"/>
                <w:szCs w:val="21"/>
                <w:highlight w:val="none"/>
              </w:rPr>
            </w:pPr>
            <w:r>
              <w:rPr>
                <w:rFonts w:hint="eastAsia" w:ascii="宋体" w:hAnsi="宋体"/>
                <w:color w:val="auto"/>
                <w:szCs w:val="21"/>
                <w:highlight w:val="none"/>
              </w:rPr>
              <w:t>76</w:t>
            </w:r>
          </w:p>
        </w:tc>
        <w:tc>
          <w:tcPr>
            <w:tcW w:w="2484" w:type="dxa"/>
            <w:noWrap w:val="0"/>
            <w:vAlign w:val="center"/>
          </w:tcPr>
          <w:p w14:paraId="4B8229A9">
            <w:pPr>
              <w:snapToGrid w:val="0"/>
              <w:rPr>
                <w:rFonts w:ascii="宋体" w:hAnsi="宋体"/>
                <w:color w:val="auto"/>
                <w:szCs w:val="21"/>
                <w:highlight w:val="none"/>
              </w:rPr>
            </w:pPr>
            <w:r>
              <w:rPr>
                <w:rFonts w:hint="eastAsia" w:ascii="宋体" w:hAnsi="宋体"/>
                <w:color w:val="auto"/>
                <w:szCs w:val="21"/>
                <w:highlight w:val="none"/>
              </w:rPr>
              <w:t>割把、烤把</w:t>
            </w:r>
          </w:p>
        </w:tc>
        <w:tc>
          <w:tcPr>
            <w:tcW w:w="720" w:type="dxa"/>
            <w:noWrap w:val="0"/>
            <w:vAlign w:val="center"/>
          </w:tcPr>
          <w:p w14:paraId="530A945D">
            <w:pPr>
              <w:snapToGrid w:val="0"/>
              <w:jc w:val="center"/>
              <w:rPr>
                <w:rFonts w:ascii="宋体" w:hAnsi="宋体"/>
                <w:color w:val="auto"/>
                <w:szCs w:val="21"/>
                <w:highlight w:val="none"/>
              </w:rPr>
            </w:pPr>
          </w:p>
        </w:tc>
        <w:tc>
          <w:tcPr>
            <w:tcW w:w="2505" w:type="dxa"/>
            <w:noWrap w:val="0"/>
            <w:vAlign w:val="center"/>
          </w:tcPr>
          <w:p w14:paraId="780A1381">
            <w:pPr>
              <w:snapToGrid w:val="0"/>
              <w:rPr>
                <w:rFonts w:ascii="宋体" w:hAnsi="宋体"/>
                <w:color w:val="auto"/>
                <w:szCs w:val="21"/>
                <w:highlight w:val="none"/>
              </w:rPr>
            </w:pPr>
          </w:p>
        </w:tc>
      </w:tr>
    </w:tbl>
    <w:p w14:paraId="3EB92060">
      <w:pPr>
        <w:adjustRightInd w:val="0"/>
        <w:spacing w:line="360" w:lineRule="auto"/>
        <w:ind w:right="-252" w:rightChars="-120"/>
        <w:rPr>
          <w:rFonts w:ascii="宋体" w:hAnsi="宋体"/>
          <w:b/>
          <w:bCs/>
          <w:color w:val="auto"/>
          <w:szCs w:val="21"/>
          <w:highlight w:val="none"/>
        </w:rPr>
      </w:pPr>
      <w:r>
        <w:rPr>
          <w:rFonts w:hint="eastAsia" w:ascii="宋体" w:hAnsi="宋体"/>
          <w:b/>
          <w:bCs/>
          <w:color w:val="auto"/>
          <w:szCs w:val="21"/>
          <w:highlight w:val="none"/>
        </w:rPr>
        <w:t>6、人力资源配置:</w:t>
      </w:r>
    </w:p>
    <w:p w14:paraId="303B4C3C">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6.1人员素质要求</w:t>
      </w:r>
    </w:p>
    <w:p w14:paraId="19EA8BFE">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6.1.1</w:t>
      </w:r>
      <w:r>
        <w:rPr>
          <w:rFonts w:hint="eastAsia" w:ascii="宋体" w:hAnsi="宋体" w:cs="Arial"/>
          <w:bCs/>
          <w:color w:val="auto"/>
          <w:kern w:val="0"/>
          <w:szCs w:val="21"/>
          <w:highlight w:val="none"/>
        </w:rPr>
        <w:t>根据</w:t>
      </w:r>
      <w:r>
        <w:rPr>
          <w:rFonts w:hint="eastAsia" w:ascii="宋体" w:hAnsi="宋体" w:cs="Arial"/>
          <w:bCs/>
          <w:color w:val="auto"/>
          <w:kern w:val="0"/>
          <w:szCs w:val="21"/>
          <w:highlight w:val="none"/>
          <w:lang w:eastAsia="zh-CN"/>
        </w:rPr>
        <w:t>交易发起人</w:t>
      </w:r>
      <w:r>
        <w:rPr>
          <w:rFonts w:hint="eastAsia" w:ascii="宋体" w:hAnsi="宋体" w:cs="Arial"/>
          <w:bCs/>
          <w:color w:val="auto"/>
          <w:kern w:val="0"/>
          <w:szCs w:val="21"/>
          <w:highlight w:val="none"/>
        </w:rPr>
        <w:t>点检定修管理模式，</w:t>
      </w:r>
      <w:r>
        <w:rPr>
          <w:rFonts w:hint="eastAsia" w:ascii="宋体" w:hAnsi="宋体" w:cs="Arial"/>
          <w:bCs/>
          <w:color w:val="auto"/>
          <w:kern w:val="0"/>
          <w:szCs w:val="21"/>
          <w:highlight w:val="none"/>
          <w:lang w:eastAsia="zh-CN"/>
        </w:rPr>
        <w:t>响应人</w:t>
      </w:r>
      <w:r>
        <w:rPr>
          <w:rFonts w:hint="eastAsia" w:ascii="宋体" w:hAnsi="宋体" w:cs="Arial"/>
          <w:bCs/>
          <w:color w:val="auto"/>
          <w:kern w:val="0"/>
          <w:szCs w:val="21"/>
          <w:highlight w:val="none"/>
        </w:rPr>
        <w:t>须在现场设立管理有方、执行有力、人员精简、高效运行的管理组织机构，该机构中应包括两名具有丰富检修维护管理经验的、能长驻现场的项目经理/副经理，有一名具有5年以上检修维护工作经验、业务精、技术水平高的总工程师（技术负责人）。该组织机构统一受</w:t>
      </w:r>
      <w:r>
        <w:rPr>
          <w:rFonts w:hint="eastAsia" w:ascii="宋体" w:hAnsi="宋体" w:cs="Arial"/>
          <w:bCs/>
          <w:color w:val="auto"/>
          <w:kern w:val="0"/>
          <w:szCs w:val="21"/>
          <w:highlight w:val="none"/>
          <w:lang w:eastAsia="zh-CN"/>
        </w:rPr>
        <w:t>交易发起人</w:t>
      </w:r>
      <w:r>
        <w:rPr>
          <w:rFonts w:hint="eastAsia" w:ascii="宋体" w:hAnsi="宋体" w:cs="Arial"/>
          <w:bCs/>
          <w:color w:val="auto"/>
          <w:kern w:val="0"/>
          <w:szCs w:val="21"/>
          <w:highlight w:val="none"/>
        </w:rPr>
        <w:t>生产指挥系统的管理，未经</w:t>
      </w:r>
      <w:r>
        <w:rPr>
          <w:rFonts w:hint="eastAsia" w:ascii="宋体" w:hAnsi="宋体" w:cs="Arial"/>
          <w:bCs/>
          <w:color w:val="auto"/>
          <w:kern w:val="0"/>
          <w:szCs w:val="21"/>
          <w:highlight w:val="none"/>
          <w:lang w:eastAsia="zh-CN"/>
        </w:rPr>
        <w:t>交易发起人</w:t>
      </w:r>
      <w:r>
        <w:rPr>
          <w:rFonts w:hint="eastAsia" w:ascii="宋体" w:hAnsi="宋体" w:cs="Arial"/>
          <w:bCs/>
          <w:color w:val="auto"/>
          <w:kern w:val="0"/>
          <w:szCs w:val="21"/>
          <w:highlight w:val="none"/>
        </w:rPr>
        <w:t>同意，</w:t>
      </w:r>
      <w:r>
        <w:rPr>
          <w:rFonts w:hint="eastAsia" w:ascii="宋体" w:hAnsi="宋体" w:cs="Arial"/>
          <w:bCs/>
          <w:color w:val="auto"/>
          <w:kern w:val="0"/>
          <w:szCs w:val="21"/>
          <w:highlight w:val="none"/>
          <w:lang w:eastAsia="zh-CN"/>
        </w:rPr>
        <w:t>响应人</w:t>
      </w:r>
      <w:r>
        <w:rPr>
          <w:rFonts w:hint="eastAsia" w:ascii="宋体" w:hAnsi="宋体" w:cs="Arial"/>
          <w:bCs/>
          <w:color w:val="auto"/>
          <w:kern w:val="0"/>
          <w:szCs w:val="21"/>
          <w:highlight w:val="none"/>
        </w:rPr>
        <w:t>不得随意更换其组织机构的成员；</w:t>
      </w:r>
      <w:r>
        <w:rPr>
          <w:rFonts w:hint="eastAsia" w:ascii="宋体" w:hAnsi="宋体"/>
          <w:color w:val="auto"/>
          <w:szCs w:val="21"/>
          <w:highlight w:val="none"/>
        </w:rPr>
        <w:t>并提供人员任职资格，证明文件。</w:t>
      </w:r>
    </w:p>
    <w:p w14:paraId="234575E9">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6.1.2</w:t>
      </w:r>
      <w:r>
        <w:rPr>
          <w:rFonts w:hint="eastAsia" w:ascii="宋体" w:hAnsi="宋体"/>
          <w:color w:val="auto"/>
          <w:szCs w:val="21"/>
          <w:highlight w:val="none"/>
          <w:lang w:eastAsia="zh-CN"/>
        </w:rPr>
        <w:t>响应人</w:t>
      </w:r>
      <w:r>
        <w:rPr>
          <w:rFonts w:hint="eastAsia" w:ascii="宋体" w:hAnsi="宋体"/>
          <w:color w:val="auto"/>
          <w:szCs w:val="21"/>
          <w:highlight w:val="none"/>
        </w:rPr>
        <w:t>应提供各专业配备的人员名单、数量、资质简历，并经</w:t>
      </w:r>
      <w:r>
        <w:rPr>
          <w:rFonts w:hint="eastAsia" w:ascii="宋体" w:hAnsi="宋体"/>
          <w:color w:val="auto"/>
          <w:szCs w:val="21"/>
          <w:highlight w:val="none"/>
          <w:lang w:eastAsia="zh-CN"/>
        </w:rPr>
        <w:t>交易发起人</w:t>
      </w:r>
      <w:r>
        <w:rPr>
          <w:rFonts w:hint="eastAsia" w:ascii="宋体" w:hAnsi="宋体"/>
          <w:color w:val="auto"/>
          <w:szCs w:val="21"/>
          <w:highlight w:val="none"/>
        </w:rPr>
        <w:t>确认后备案。</w:t>
      </w:r>
    </w:p>
    <w:p w14:paraId="61A47CC9">
      <w:pPr>
        <w:pStyle w:val="970"/>
        <w:tabs>
          <w:tab w:val="left" w:pos="1050"/>
          <w:tab w:val="left" w:pos="147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6.1.3</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必须设置安监机构负责</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的内部的安全管理，并设置专职安监人员；</w:t>
      </w:r>
    </w:p>
    <w:p w14:paraId="4FD80453">
      <w:pPr>
        <w:pStyle w:val="970"/>
        <w:tabs>
          <w:tab w:val="left" w:pos="1050"/>
          <w:tab w:val="left" w:pos="1470"/>
        </w:tabs>
        <w:adjustRightInd w:val="0"/>
        <w:snapToGrid w:val="0"/>
        <w:spacing w:line="360" w:lineRule="auto"/>
        <w:ind w:firstLine="0" w:firstLineChars="0"/>
        <w:rPr>
          <w:rFonts w:ascii="宋体" w:hAnsi="宋体" w:cs="Arial"/>
          <w:b/>
          <w:bCs/>
          <w:color w:val="auto"/>
          <w:kern w:val="0"/>
          <w:sz w:val="21"/>
          <w:szCs w:val="21"/>
          <w:highlight w:val="none"/>
        </w:rPr>
      </w:pPr>
      <w:r>
        <w:rPr>
          <w:rFonts w:hint="eastAsia" w:ascii="宋体" w:hAnsi="宋体"/>
          <w:b/>
          <w:color w:val="auto"/>
          <w:sz w:val="21"/>
          <w:szCs w:val="21"/>
          <w:highlight w:val="none"/>
        </w:rPr>
        <w:t>6.2</w:t>
      </w:r>
      <w:r>
        <w:rPr>
          <w:rFonts w:hint="eastAsia" w:ascii="宋体" w:hAnsi="宋体" w:cs="Arial"/>
          <w:b/>
          <w:bCs/>
          <w:color w:val="auto"/>
          <w:kern w:val="0"/>
          <w:sz w:val="21"/>
          <w:szCs w:val="21"/>
          <w:highlight w:val="none"/>
        </w:rPr>
        <w:t>参与检修维护的人员均应做到：</w:t>
      </w:r>
    </w:p>
    <w:p w14:paraId="21A6B4AA">
      <w:pPr>
        <w:pStyle w:val="970"/>
        <w:tabs>
          <w:tab w:val="left" w:pos="126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6.2.1</w:t>
      </w:r>
      <w:r>
        <w:rPr>
          <w:rFonts w:hint="eastAsia" w:ascii="宋体" w:hAnsi="宋体" w:cs="Arial"/>
          <w:bCs/>
          <w:color w:val="auto"/>
          <w:kern w:val="0"/>
          <w:sz w:val="21"/>
          <w:szCs w:val="21"/>
          <w:highlight w:val="none"/>
        </w:rPr>
        <w:t>熟悉《电业安全工作规程》、《电力设备典型消防规程》等相关国家及行业标准；</w:t>
      </w:r>
    </w:p>
    <w:p w14:paraId="14D0F903">
      <w:pPr>
        <w:pStyle w:val="970"/>
        <w:tabs>
          <w:tab w:val="left" w:pos="126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6.2.2</w:t>
      </w:r>
      <w:r>
        <w:rPr>
          <w:rFonts w:hint="eastAsia" w:ascii="宋体" w:hAnsi="宋体" w:cs="Arial"/>
          <w:bCs/>
          <w:color w:val="auto"/>
          <w:kern w:val="0"/>
          <w:sz w:val="21"/>
          <w:szCs w:val="21"/>
          <w:highlight w:val="none"/>
        </w:rPr>
        <w:t>熟悉系统和设备的构造、性能和原理；</w:t>
      </w:r>
    </w:p>
    <w:p w14:paraId="1D436A5A">
      <w:pPr>
        <w:pStyle w:val="970"/>
        <w:tabs>
          <w:tab w:val="left" w:pos="126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6.2.3</w:t>
      </w:r>
      <w:r>
        <w:rPr>
          <w:rFonts w:hint="eastAsia" w:ascii="宋体" w:hAnsi="宋体" w:cs="Arial"/>
          <w:bCs/>
          <w:color w:val="auto"/>
          <w:kern w:val="0"/>
          <w:sz w:val="21"/>
          <w:szCs w:val="21"/>
          <w:highlight w:val="none"/>
        </w:rPr>
        <w:t>熟悉设备的检修工艺、工序、调试方法和质量标准；</w:t>
      </w:r>
    </w:p>
    <w:p w14:paraId="6FA0AEA9">
      <w:pPr>
        <w:pStyle w:val="970"/>
        <w:tabs>
          <w:tab w:val="left" w:pos="126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6.2.4</w:t>
      </w:r>
      <w:r>
        <w:rPr>
          <w:rFonts w:hint="eastAsia" w:ascii="宋体" w:hAnsi="宋体" w:cs="Arial"/>
          <w:bCs/>
          <w:color w:val="auto"/>
          <w:kern w:val="0"/>
          <w:sz w:val="21"/>
          <w:szCs w:val="21"/>
          <w:highlight w:val="none"/>
        </w:rPr>
        <w:t>能掌握钳工、电工技能；</w:t>
      </w:r>
    </w:p>
    <w:p w14:paraId="41B7029A">
      <w:pPr>
        <w:pStyle w:val="970"/>
        <w:tabs>
          <w:tab w:val="left" w:pos="126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6.2.5</w:t>
      </w:r>
      <w:r>
        <w:rPr>
          <w:rFonts w:hint="eastAsia" w:ascii="宋体" w:hAnsi="宋体" w:cs="Arial"/>
          <w:bCs/>
          <w:color w:val="auto"/>
          <w:kern w:val="0"/>
          <w:sz w:val="21"/>
          <w:szCs w:val="21"/>
          <w:highlight w:val="none"/>
        </w:rPr>
        <w:t>能掌握与本专业密切相关的其他技能；</w:t>
      </w:r>
    </w:p>
    <w:p w14:paraId="7C8710CB">
      <w:pPr>
        <w:pStyle w:val="970"/>
        <w:tabs>
          <w:tab w:val="left" w:pos="126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6.2.6</w:t>
      </w:r>
      <w:r>
        <w:rPr>
          <w:rFonts w:hint="eastAsia" w:ascii="宋体" w:hAnsi="宋体" w:cs="Arial"/>
          <w:bCs/>
          <w:color w:val="auto"/>
          <w:kern w:val="0"/>
          <w:sz w:val="21"/>
          <w:szCs w:val="21"/>
          <w:highlight w:val="none"/>
        </w:rPr>
        <w:t>能看懂图纸并绘制简单的零部件图和电气原理图；</w:t>
      </w:r>
    </w:p>
    <w:p w14:paraId="7DA0D704">
      <w:pPr>
        <w:pStyle w:val="970"/>
        <w:tabs>
          <w:tab w:val="left" w:pos="126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6.2.7</w:t>
      </w:r>
      <w:r>
        <w:rPr>
          <w:rFonts w:hint="eastAsia" w:ascii="宋体" w:hAnsi="宋体" w:cs="Arial"/>
          <w:bCs/>
          <w:color w:val="auto"/>
          <w:kern w:val="0"/>
          <w:sz w:val="21"/>
          <w:szCs w:val="21"/>
          <w:highlight w:val="none"/>
        </w:rPr>
        <w:t>工作中善于合作、组织纪律观念强，身体健康；</w:t>
      </w:r>
    </w:p>
    <w:p w14:paraId="53845360">
      <w:pPr>
        <w:pStyle w:val="970"/>
        <w:tabs>
          <w:tab w:val="left" w:pos="126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6.2.8</w:t>
      </w:r>
      <w:r>
        <w:rPr>
          <w:rFonts w:hint="eastAsia" w:ascii="宋体" w:hAnsi="宋体" w:cs="Arial"/>
          <w:bCs/>
          <w:color w:val="auto"/>
          <w:kern w:val="0"/>
          <w:sz w:val="21"/>
          <w:szCs w:val="21"/>
          <w:highlight w:val="none"/>
        </w:rPr>
        <w:t>人员在技能上，以满足现场检修维护的实际需要为原则，否则按6千元</w:t>
      </w:r>
      <w:r>
        <w:rPr>
          <w:rFonts w:ascii="宋体" w:hAnsi="宋体" w:cs="Arial"/>
          <w:bCs/>
          <w:color w:val="auto"/>
          <w:kern w:val="0"/>
          <w:sz w:val="21"/>
          <w:szCs w:val="21"/>
          <w:highlight w:val="none"/>
        </w:rPr>
        <w:t>/</w:t>
      </w:r>
      <w:r>
        <w:rPr>
          <w:rFonts w:hint="eastAsia" w:ascii="宋体" w:hAnsi="宋体" w:cs="Arial"/>
          <w:bCs/>
          <w:color w:val="auto"/>
          <w:kern w:val="0"/>
          <w:sz w:val="21"/>
          <w:szCs w:val="21"/>
          <w:highlight w:val="none"/>
        </w:rPr>
        <w:t>人·月标准从应付款中扣除；</w:t>
      </w:r>
    </w:p>
    <w:p w14:paraId="6364DDA4">
      <w:pPr>
        <w:pStyle w:val="970"/>
        <w:tabs>
          <w:tab w:val="left" w:pos="1050"/>
          <w:tab w:val="left" w:pos="147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6.2.9</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的定员按照</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核定的人员总数控制。所有人员的配备应在</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择优选拔、竞争上岗的基础上，经</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考试、考核合格后方能上岗。</w:t>
      </w:r>
    </w:p>
    <w:p w14:paraId="68CDF133">
      <w:pPr>
        <w:pStyle w:val="970"/>
        <w:tabs>
          <w:tab w:val="left" w:pos="1260"/>
          <w:tab w:val="left" w:pos="147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6.2.10</w:t>
      </w:r>
      <w:r>
        <w:rPr>
          <w:rFonts w:hint="eastAsia" w:ascii="宋体" w:hAnsi="宋体" w:cs="Arial"/>
          <w:bCs/>
          <w:color w:val="auto"/>
          <w:kern w:val="0"/>
          <w:sz w:val="21"/>
          <w:szCs w:val="21"/>
          <w:highlight w:val="none"/>
        </w:rPr>
        <w:t>参与维护检修的全体工作人员必须身体健康，从事设备检修或安装工作</w:t>
      </w:r>
      <w:r>
        <w:rPr>
          <w:rFonts w:ascii="宋体" w:hAnsi="宋体" w:cs="Arial"/>
          <w:bCs/>
          <w:color w:val="auto"/>
          <w:kern w:val="0"/>
          <w:sz w:val="21"/>
          <w:szCs w:val="21"/>
          <w:highlight w:val="none"/>
        </w:rPr>
        <w:t>3</w:t>
      </w:r>
      <w:r>
        <w:rPr>
          <w:rFonts w:hint="eastAsia" w:ascii="宋体" w:hAnsi="宋体" w:cs="Arial"/>
          <w:bCs/>
          <w:color w:val="auto"/>
          <w:kern w:val="0"/>
          <w:sz w:val="21"/>
          <w:szCs w:val="21"/>
          <w:highlight w:val="none"/>
        </w:rPr>
        <w:t>年以上、年龄在25～55岁左右；</w:t>
      </w:r>
    </w:p>
    <w:p w14:paraId="26074CF8">
      <w:pPr>
        <w:pStyle w:val="970"/>
        <w:tabs>
          <w:tab w:val="left" w:pos="1260"/>
          <w:tab w:val="left" w:pos="147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6.2.11</w:t>
      </w:r>
      <w:r>
        <w:rPr>
          <w:rFonts w:hint="eastAsia" w:ascii="宋体" w:hAnsi="宋体" w:cs="Arial"/>
          <w:bCs/>
          <w:color w:val="auto"/>
          <w:kern w:val="0"/>
          <w:sz w:val="21"/>
          <w:szCs w:val="21"/>
          <w:highlight w:val="none"/>
        </w:rPr>
        <w:t>主要技术人员的配备需经</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认可；</w:t>
      </w:r>
    </w:p>
    <w:p w14:paraId="46170C74">
      <w:pPr>
        <w:pStyle w:val="970"/>
        <w:tabs>
          <w:tab w:val="left" w:pos="1260"/>
          <w:tab w:val="left" w:pos="147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6.2.12</w:t>
      </w:r>
      <w:r>
        <w:rPr>
          <w:rFonts w:hint="eastAsia" w:ascii="宋体" w:hAnsi="宋体" w:cs="Arial"/>
          <w:bCs/>
          <w:color w:val="auto"/>
          <w:kern w:val="0"/>
          <w:sz w:val="21"/>
          <w:szCs w:val="21"/>
          <w:highlight w:val="none"/>
        </w:rPr>
        <w:t>技术骨干人数应不少于总人数的30%；</w:t>
      </w:r>
    </w:p>
    <w:p w14:paraId="0ADDE42C">
      <w:pPr>
        <w:pStyle w:val="970"/>
        <w:tabs>
          <w:tab w:val="left" w:pos="1260"/>
          <w:tab w:val="left" w:pos="147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6.2.13</w:t>
      </w:r>
      <w:r>
        <w:rPr>
          <w:rFonts w:hint="eastAsia" w:ascii="宋体" w:hAnsi="宋体" w:cs="Arial"/>
          <w:bCs/>
          <w:color w:val="auto"/>
          <w:kern w:val="0"/>
          <w:sz w:val="21"/>
          <w:szCs w:val="21"/>
          <w:highlight w:val="none"/>
        </w:rPr>
        <w:t>高级技术工人应不少于总人数的10%；</w:t>
      </w:r>
    </w:p>
    <w:p w14:paraId="389A6199">
      <w:pPr>
        <w:pStyle w:val="970"/>
        <w:tabs>
          <w:tab w:val="left" w:pos="1260"/>
          <w:tab w:val="left" w:pos="147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6.2.14</w:t>
      </w:r>
      <w:r>
        <w:rPr>
          <w:rFonts w:hint="eastAsia" w:ascii="宋体" w:hAnsi="宋体" w:cs="Arial"/>
          <w:bCs/>
          <w:color w:val="auto"/>
          <w:kern w:val="0"/>
          <w:sz w:val="21"/>
          <w:szCs w:val="21"/>
          <w:highlight w:val="none"/>
        </w:rPr>
        <w:t>一般技术工人（不包括临时工）占总人数的40%以上；</w:t>
      </w:r>
    </w:p>
    <w:p w14:paraId="14DB5E43">
      <w:pPr>
        <w:pStyle w:val="970"/>
        <w:tabs>
          <w:tab w:val="left" w:pos="1260"/>
          <w:tab w:val="left" w:pos="147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6.2.15</w:t>
      </w:r>
      <w:r>
        <w:rPr>
          <w:rFonts w:hint="eastAsia" w:ascii="宋体" w:hAnsi="宋体" w:cs="Arial"/>
          <w:bCs/>
          <w:color w:val="auto"/>
          <w:kern w:val="0"/>
          <w:sz w:val="21"/>
          <w:szCs w:val="21"/>
          <w:highlight w:val="none"/>
        </w:rPr>
        <w:t>工作日的夜间、节假日等，现场应留有足够的值班人员，并满足</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对设备检修维护人员在数量及质量上的要求。</w:t>
      </w:r>
    </w:p>
    <w:p w14:paraId="1110C1F5">
      <w:pPr>
        <w:pStyle w:val="970"/>
        <w:tabs>
          <w:tab w:val="left" w:pos="1050"/>
          <w:tab w:val="left" w:pos="147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6.2.16</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的主要技术人员（专工、技术员及以上人员）至少应具有中专学历（原始学历），从事检修或安装工作至少</w:t>
      </w:r>
      <w:r>
        <w:rPr>
          <w:rFonts w:ascii="宋体" w:hAnsi="宋体" w:cs="Arial"/>
          <w:bCs/>
          <w:color w:val="auto"/>
          <w:kern w:val="0"/>
          <w:sz w:val="21"/>
          <w:szCs w:val="21"/>
          <w:highlight w:val="none"/>
        </w:rPr>
        <w:t>5</w:t>
      </w:r>
      <w:r>
        <w:rPr>
          <w:rFonts w:hint="eastAsia" w:ascii="宋体" w:hAnsi="宋体" w:cs="Arial"/>
          <w:bCs/>
          <w:color w:val="auto"/>
          <w:kern w:val="0"/>
          <w:sz w:val="21"/>
          <w:szCs w:val="21"/>
          <w:highlight w:val="none"/>
        </w:rPr>
        <w:t>年以上，并具有同类型机组的检修或安装经验或管理经验；中级工以上技术人员至少应具有同类型火电机组的检修或安装经验，对于热控和继保人员，至少应具有中专学历（原始学历），从事本专业工作3年以上，继保专业应有专门从事过电气仪表和通信的人员。从事特种作业的人员至少应有该工种实际操作经验</w:t>
      </w:r>
      <w:r>
        <w:rPr>
          <w:rFonts w:ascii="宋体" w:hAnsi="宋体" w:cs="Arial"/>
          <w:bCs/>
          <w:color w:val="auto"/>
          <w:kern w:val="0"/>
          <w:sz w:val="21"/>
          <w:szCs w:val="21"/>
          <w:highlight w:val="none"/>
        </w:rPr>
        <w:t>3</w:t>
      </w:r>
      <w:r>
        <w:rPr>
          <w:rFonts w:hint="eastAsia" w:ascii="宋体" w:hAnsi="宋体" w:cs="Arial"/>
          <w:bCs/>
          <w:color w:val="auto"/>
          <w:kern w:val="0"/>
          <w:sz w:val="21"/>
          <w:szCs w:val="21"/>
          <w:highlight w:val="none"/>
        </w:rPr>
        <w:t>年以上，并必须持有经相关部门核发的证书。各工种工作人员必须持证上岗，</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应将上述人员情况提交</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审核、批准；</w:t>
      </w:r>
    </w:p>
    <w:p w14:paraId="1459B332">
      <w:pPr>
        <w:pStyle w:val="970"/>
        <w:tabs>
          <w:tab w:val="left" w:pos="1050"/>
          <w:tab w:val="left" w:pos="147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6.2.17</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在现场的维护管理和技术人员必须能长驻维护现场。任何情况下的人员变动都应提前通知</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，并需征得</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的同意；</w:t>
      </w:r>
    </w:p>
    <w:p w14:paraId="0DE45864">
      <w:pPr>
        <w:pStyle w:val="970"/>
        <w:tabs>
          <w:tab w:val="left" w:pos="1050"/>
          <w:tab w:val="left" w:pos="1470"/>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olor w:val="auto"/>
          <w:sz w:val="21"/>
          <w:szCs w:val="21"/>
          <w:highlight w:val="none"/>
        </w:rPr>
        <w:t>6.2.18</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项目领导、各专业主要技术骨干需要由</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进行上岗前的面试、考核后认可。对于业主未认可的人员，</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必须及时更换。合同执行期间，</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有权随时更换</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认为不合格的检修维护工作人员，包括</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项目领导。</w:t>
      </w:r>
    </w:p>
    <w:p w14:paraId="2AEBEF4F">
      <w:pPr>
        <w:pStyle w:val="970"/>
        <w:tabs>
          <w:tab w:val="left" w:pos="1050"/>
          <w:tab w:val="left" w:pos="1470"/>
        </w:tabs>
        <w:adjustRightInd w:val="0"/>
        <w:snapToGrid w:val="0"/>
        <w:spacing w:line="360" w:lineRule="auto"/>
        <w:ind w:firstLine="0" w:firstLineChars="0"/>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6.3对主要专业人员的要求：</w:t>
      </w:r>
    </w:p>
    <w:p w14:paraId="0CB9934E">
      <w:pPr>
        <w:pStyle w:val="970"/>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6.3.1锅炉专业队具有以下技术骨干，并具备独立工作能力：</w:t>
      </w:r>
    </w:p>
    <w:p w14:paraId="3D6E56F5">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从事本体检修的人员不少于3人；</w:t>
      </w:r>
    </w:p>
    <w:p w14:paraId="373EB8B2">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从事辅机检修的人员不少于2人；</w:t>
      </w:r>
    </w:p>
    <w:p w14:paraId="7B8401DC">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从事灰渣设备检修的人员不少于1人；</w:t>
      </w:r>
    </w:p>
    <w:p w14:paraId="4494AEDF">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上述人员具备5年以上的电厂检修维护工作经验，。其他主要作业人员，具备3年以上的电厂检修维护工作经验。</w:t>
      </w:r>
    </w:p>
    <w:p w14:paraId="20E179A9">
      <w:pPr>
        <w:pStyle w:val="970"/>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6.3.2汽机及水处理专业队具有以下技术骨干，并具备独立工作能力：</w:t>
      </w:r>
    </w:p>
    <w:p w14:paraId="173BD54D">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从事主机（包括本体、调速）检修的人员不少于1人；</w:t>
      </w:r>
    </w:p>
    <w:p w14:paraId="4C81A160">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从事膜系统（含超滤、纳滤、反渗透）检修的人员不少于1人（兼）</w:t>
      </w:r>
    </w:p>
    <w:p w14:paraId="2B2B55E5">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从事辅机检修的人员不少于1人；</w:t>
      </w:r>
    </w:p>
    <w:p w14:paraId="65A3E89C">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从事化学及外围其它工作的人员不少于1人；</w:t>
      </w:r>
    </w:p>
    <w:p w14:paraId="7D1AFBF6">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所有人员具备5年以上的电厂检修工作经验。其他主要作业人员，具备3年以上的电厂检修工作经验。</w:t>
      </w:r>
    </w:p>
    <w:p w14:paraId="53037CBF">
      <w:pPr>
        <w:pStyle w:val="970"/>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6.3.3电气专业具有以下技术骨干，并具备独立工作能力：</w:t>
      </w:r>
    </w:p>
    <w:p w14:paraId="397E01F4">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电机检修人员不少于3人；</w:t>
      </w:r>
    </w:p>
    <w:p w14:paraId="343951CB">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配电（包括照明、电缆）检修人员不少于1人（兼）；</w:t>
      </w:r>
    </w:p>
    <w:p w14:paraId="5BB53FAF">
      <w:pPr>
        <w:pStyle w:val="970"/>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6.3.4继保专业人员：</w:t>
      </w:r>
    </w:p>
    <w:p w14:paraId="67D92663">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具有独立工作能力的技术骨干人员不少于1人（兼）；</w:t>
      </w:r>
    </w:p>
    <w:p w14:paraId="7014872F">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专门从事过电气保护、仪表和控制工作，具有5年以上专业工作经验；</w:t>
      </w:r>
    </w:p>
    <w:p w14:paraId="63CD118D">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其他主要作业人员，具备3年以上的电厂检修工作经验；</w:t>
      </w:r>
    </w:p>
    <w:p w14:paraId="1DCA1FDC">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工作人员中至少有1人具有测量、仪表检定能力及证书，以满足现场工作所需。</w:t>
      </w:r>
    </w:p>
    <w:p w14:paraId="1BB562CD">
      <w:pPr>
        <w:pStyle w:val="970"/>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6.3.5热控专业人员：</w:t>
      </w:r>
    </w:p>
    <w:p w14:paraId="6D6599FA">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热控检修人员不少于3人；</w:t>
      </w:r>
    </w:p>
    <w:p w14:paraId="7CFF79CB">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其他主要作业人员，具备3年以上电厂检修工作经验；</w:t>
      </w:r>
    </w:p>
    <w:p w14:paraId="5D61BEB3">
      <w:pPr>
        <w:pStyle w:val="970"/>
        <w:numPr>
          <w:ilvl w:val="1"/>
          <w:numId w:val="37"/>
        </w:numPr>
        <w:tabs>
          <w:tab w:val="clear" w:pos="840"/>
        </w:tabs>
        <w:adjustRightInd w:val="0"/>
        <w:snapToGrid w:val="0"/>
        <w:spacing w:line="360" w:lineRule="auto"/>
        <w:ind w:left="168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工作人员中至少有1人具有温度、压力检定证书，以满足现场工作所需</w:t>
      </w:r>
      <w:r>
        <w:rPr>
          <w:rFonts w:hint="eastAsia" w:ascii="宋体" w:hAnsi="宋体" w:cs="Arial"/>
          <w:b/>
          <w:bCs/>
          <w:color w:val="auto"/>
          <w:kern w:val="0"/>
          <w:sz w:val="21"/>
          <w:szCs w:val="21"/>
          <w:highlight w:val="none"/>
        </w:rPr>
        <w:t>。</w:t>
      </w:r>
    </w:p>
    <w:p w14:paraId="0D51A5C8">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6.3.7</w:t>
      </w:r>
      <w:r>
        <w:rPr>
          <w:rFonts w:hint="eastAsia" w:ascii="宋体" w:hAnsi="宋体"/>
          <w:color w:val="auto"/>
          <w:szCs w:val="21"/>
          <w:highlight w:val="none"/>
          <w:lang w:eastAsia="zh-CN"/>
        </w:rPr>
        <w:t>响应人</w:t>
      </w:r>
      <w:r>
        <w:rPr>
          <w:rFonts w:hint="eastAsia" w:ascii="宋体" w:hAnsi="宋体"/>
          <w:color w:val="auto"/>
          <w:szCs w:val="21"/>
          <w:highlight w:val="none"/>
        </w:rPr>
        <w:t>应提供各特殊工种（焊工资质证书、焊工等级证书、起重工、行车工、叉车工、电工等）上岗证复印件报</w:t>
      </w:r>
      <w:r>
        <w:rPr>
          <w:rFonts w:hint="eastAsia" w:ascii="宋体" w:hAnsi="宋体"/>
          <w:color w:val="auto"/>
          <w:szCs w:val="21"/>
          <w:highlight w:val="none"/>
          <w:lang w:eastAsia="zh-CN"/>
        </w:rPr>
        <w:t>交易发起人</w:t>
      </w:r>
      <w:r>
        <w:rPr>
          <w:rFonts w:hint="eastAsia" w:ascii="宋体" w:hAnsi="宋体"/>
          <w:color w:val="auto"/>
          <w:szCs w:val="21"/>
          <w:highlight w:val="none"/>
        </w:rPr>
        <w:t>的相关部门备案。</w:t>
      </w:r>
    </w:p>
    <w:p w14:paraId="44DC77AD">
      <w:pPr>
        <w:pStyle w:val="970"/>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6.3.8</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在日常维护期间，必须有一名副经理或以上的领导在现场主持工作，各专业队轮休的人数平均不得超过专业队总人数的10%，在生产现场从事检修维护人员的实际数量不得低于本队定员的90%，特殊情况经</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许可后除外；</w:t>
      </w:r>
    </w:p>
    <w:p w14:paraId="0C586EA1">
      <w:pPr>
        <w:pStyle w:val="970"/>
        <w:adjustRightInd w:val="0"/>
        <w:snapToGrid w:val="0"/>
        <w:spacing w:line="360" w:lineRule="auto"/>
        <w:ind w:firstLine="0" w:firstLineChars="0"/>
        <w:rPr>
          <w:rFonts w:hint="eastAsia" w:ascii="宋体" w:hAnsi="宋体" w:cs="Arial"/>
          <w:bCs/>
          <w:color w:val="auto"/>
          <w:kern w:val="0"/>
          <w:sz w:val="21"/>
          <w:szCs w:val="21"/>
          <w:highlight w:val="none"/>
        </w:rPr>
      </w:pPr>
      <w:r>
        <w:rPr>
          <w:rFonts w:hint="eastAsia" w:ascii="宋体" w:hAnsi="宋体" w:cs="Arial"/>
          <w:bCs/>
          <w:color w:val="auto"/>
          <w:kern w:val="0"/>
          <w:sz w:val="21"/>
          <w:szCs w:val="21"/>
          <w:highlight w:val="none"/>
        </w:rPr>
        <w:t>6.3.9</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应保证承担本项目维护的工作人员齐全、稳定，能长期从事合同规定的工作内容，</w:t>
      </w:r>
    </w:p>
    <w:p w14:paraId="647D0170">
      <w:pPr>
        <w:pStyle w:val="970"/>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任何情况下的人员变动都应提前通知</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，并需征得其同意；</w:t>
      </w:r>
    </w:p>
    <w:p w14:paraId="33AE8F7B">
      <w:pPr>
        <w:pStyle w:val="970"/>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 xml:space="preserve">6.3.10设备专责人不得由临时工担任； </w:t>
      </w:r>
    </w:p>
    <w:p w14:paraId="4257280D">
      <w:pPr>
        <w:pStyle w:val="970"/>
        <w:tabs>
          <w:tab w:val="left" w:pos="1365"/>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6.3.11</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人员配置应至少满足下表要求：</w:t>
      </w:r>
    </w:p>
    <w:tbl>
      <w:tblPr>
        <w:tblStyle w:val="64"/>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42"/>
        <w:gridCol w:w="2310"/>
        <w:gridCol w:w="1023"/>
        <w:gridCol w:w="1024"/>
        <w:gridCol w:w="1024"/>
        <w:gridCol w:w="1037"/>
        <w:gridCol w:w="1457"/>
      </w:tblGrid>
      <w:tr w14:paraId="7C7B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vMerge w:val="restart"/>
            <w:tcBorders>
              <w:top w:val="single" w:color="auto" w:sz="12" w:space="0"/>
              <w:left w:val="single" w:color="auto" w:sz="12" w:space="0"/>
              <w:bottom w:val="single" w:color="auto" w:sz="2" w:space="0"/>
              <w:right w:val="single" w:color="auto" w:sz="2" w:space="0"/>
            </w:tcBorders>
            <w:shd w:val="clear" w:color="auto" w:fill="E6E6E6"/>
            <w:noWrap w:val="0"/>
            <w:vAlign w:val="center"/>
          </w:tcPr>
          <w:p w14:paraId="7BD84842">
            <w:pPr>
              <w:pStyle w:val="970"/>
              <w:tabs>
                <w:tab w:val="left" w:pos="1365"/>
              </w:tabs>
              <w:adjustRightInd w:val="0"/>
              <w:snapToGrid w:val="0"/>
              <w:spacing w:line="240" w:lineRule="auto"/>
              <w:ind w:firstLine="0" w:firstLineChars="0"/>
              <w:jc w:val="center"/>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序号</w:t>
            </w:r>
          </w:p>
        </w:tc>
        <w:tc>
          <w:tcPr>
            <w:tcW w:w="3052" w:type="dxa"/>
            <w:gridSpan w:val="2"/>
            <w:vMerge w:val="restart"/>
            <w:tcBorders>
              <w:top w:val="single" w:color="auto" w:sz="12" w:space="0"/>
              <w:left w:val="single" w:color="auto" w:sz="2" w:space="0"/>
              <w:bottom w:val="single" w:color="auto" w:sz="2" w:space="0"/>
              <w:right w:val="single" w:color="auto" w:sz="2" w:space="0"/>
            </w:tcBorders>
            <w:shd w:val="clear" w:color="auto" w:fill="E6E6E6"/>
            <w:noWrap w:val="0"/>
            <w:vAlign w:val="center"/>
          </w:tcPr>
          <w:p w14:paraId="01146415">
            <w:pPr>
              <w:pStyle w:val="970"/>
              <w:tabs>
                <w:tab w:val="left" w:pos="1365"/>
              </w:tabs>
              <w:adjustRightInd w:val="0"/>
              <w:snapToGrid w:val="0"/>
              <w:spacing w:line="240" w:lineRule="auto"/>
              <w:ind w:firstLine="0" w:firstLineChars="0"/>
              <w:jc w:val="center"/>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人员组成</w:t>
            </w:r>
          </w:p>
        </w:tc>
        <w:tc>
          <w:tcPr>
            <w:tcW w:w="1023" w:type="dxa"/>
            <w:vMerge w:val="restart"/>
            <w:tcBorders>
              <w:top w:val="single" w:color="auto" w:sz="12" w:space="0"/>
              <w:left w:val="single" w:color="auto" w:sz="2" w:space="0"/>
              <w:bottom w:val="single" w:color="auto" w:sz="2" w:space="0"/>
              <w:right w:val="single" w:color="auto" w:sz="2" w:space="0"/>
            </w:tcBorders>
            <w:shd w:val="clear" w:color="auto" w:fill="E6E6E6"/>
            <w:noWrap w:val="0"/>
            <w:vAlign w:val="center"/>
          </w:tcPr>
          <w:p w14:paraId="66FD3070">
            <w:pPr>
              <w:pStyle w:val="970"/>
              <w:tabs>
                <w:tab w:val="left" w:pos="1365"/>
              </w:tabs>
              <w:adjustRightInd w:val="0"/>
              <w:snapToGrid w:val="0"/>
              <w:spacing w:line="240" w:lineRule="auto"/>
              <w:ind w:firstLine="0" w:firstLineChars="0"/>
              <w:jc w:val="center"/>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配置</w:t>
            </w:r>
          </w:p>
          <w:p w14:paraId="6C9763AA">
            <w:pPr>
              <w:pStyle w:val="970"/>
              <w:tabs>
                <w:tab w:val="left" w:pos="1365"/>
              </w:tabs>
              <w:adjustRightInd w:val="0"/>
              <w:snapToGrid w:val="0"/>
              <w:spacing w:line="240" w:lineRule="auto"/>
              <w:ind w:firstLine="0" w:firstLineChars="0"/>
              <w:jc w:val="center"/>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总数</w:t>
            </w:r>
          </w:p>
          <w:p w14:paraId="06DA71CD">
            <w:pPr>
              <w:pStyle w:val="970"/>
              <w:tabs>
                <w:tab w:val="left" w:pos="1365"/>
              </w:tabs>
              <w:adjustRightInd w:val="0"/>
              <w:snapToGrid w:val="0"/>
              <w:spacing w:line="240" w:lineRule="auto"/>
              <w:ind w:firstLine="0" w:firstLineChars="0"/>
              <w:jc w:val="center"/>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（个）</w:t>
            </w:r>
          </w:p>
        </w:tc>
        <w:tc>
          <w:tcPr>
            <w:tcW w:w="3085" w:type="dxa"/>
            <w:gridSpan w:val="3"/>
            <w:tcBorders>
              <w:top w:val="single" w:color="auto" w:sz="12" w:space="0"/>
              <w:left w:val="single" w:color="auto" w:sz="2" w:space="0"/>
              <w:bottom w:val="single" w:color="auto" w:sz="2" w:space="0"/>
              <w:right w:val="single" w:color="auto" w:sz="4" w:space="0"/>
            </w:tcBorders>
            <w:shd w:val="clear" w:color="auto" w:fill="E6E6E6"/>
            <w:noWrap w:val="0"/>
            <w:vAlign w:val="center"/>
          </w:tcPr>
          <w:p w14:paraId="241C014D">
            <w:pPr>
              <w:pStyle w:val="970"/>
              <w:tabs>
                <w:tab w:val="left" w:pos="1365"/>
              </w:tabs>
              <w:adjustRightInd w:val="0"/>
              <w:snapToGrid w:val="0"/>
              <w:ind w:firstLine="0" w:firstLineChars="0"/>
              <w:jc w:val="center"/>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配置数量要求（个）</w:t>
            </w:r>
          </w:p>
        </w:tc>
        <w:tc>
          <w:tcPr>
            <w:tcW w:w="1457" w:type="dxa"/>
            <w:vMerge w:val="restart"/>
            <w:tcBorders>
              <w:top w:val="single" w:color="auto" w:sz="12" w:space="0"/>
              <w:left w:val="single" w:color="auto" w:sz="2" w:space="0"/>
              <w:bottom w:val="single" w:color="auto" w:sz="2" w:space="0"/>
              <w:right w:val="single" w:color="auto" w:sz="12" w:space="0"/>
            </w:tcBorders>
            <w:shd w:val="clear" w:color="auto" w:fill="E6E6E6"/>
            <w:noWrap w:val="0"/>
            <w:vAlign w:val="center"/>
          </w:tcPr>
          <w:p w14:paraId="5FC7BD41">
            <w:pPr>
              <w:pStyle w:val="970"/>
              <w:tabs>
                <w:tab w:val="left" w:pos="1365"/>
              </w:tabs>
              <w:adjustRightInd w:val="0"/>
              <w:snapToGrid w:val="0"/>
              <w:spacing w:line="240" w:lineRule="auto"/>
              <w:ind w:firstLine="0" w:firstLineChars="0"/>
              <w:jc w:val="center"/>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备 注</w:t>
            </w:r>
          </w:p>
        </w:tc>
      </w:tr>
      <w:tr w14:paraId="415E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vMerge w:val="continue"/>
            <w:tcBorders>
              <w:top w:val="single" w:color="auto" w:sz="2" w:space="0"/>
              <w:left w:val="single" w:color="auto" w:sz="12" w:space="0"/>
              <w:bottom w:val="single" w:color="auto" w:sz="2" w:space="0"/>
              <w:right w:val="single" w:color="auto" w:sz="2" w:space="0"/>
            </w:tcBorders>
            <w:shd w:val="clear" w:color="auto" w:fill="E6E6E6"/>
            <w:noWrap w:val="0"/>
            <w:vAlign w:val="center"/>
          </w:tcPr>
          <w:p w14:paraId="2AEDCBA7">
            <w:pPr>
              <w:pStyle w:val="970"/>
              <w:tabs>
                <w:tab w:val="left" w:pos="1365"/>
              </w:tabs>
              <w:adjustRightInd w:val="0"/>
              <w:snapToGrid w:val="0"/>
              <w:spacing w:line="240" w:lineRule="auto"/>
              <w:ind w:firstLine="0" w:firstLineChars="0"/>
              <w:jc w:val="center"/>
              <w:rPr>
                <w:rFonts w:ascii="宋体" w:hAnsi="宋体" w:cs="Arial"/>
                <w:b/>
                <w:bCs/>
                <w:color w:val="auto"/>
                <w:kern w:val="0"/>
                <w:sz w:val="21"/>
                <w:szCs w:val="21"/>
                <w:highlight w:val="none"/>
              </w:rPr>
            </w:pPr>
          </w:p>
        </w:tc>
        <w:tc>
          <w:tcPr>
            <w:tcW w:w="3052" w:type="dxa"/>
            <w:gridSpan w:val="2"/>
            <w:vMerge w:val="continue"/>
            <w:tcBorders>
              <w:top w:val="single" w:color="auto" w:sz="2" w:space="0"/>
              <w:left w:val="single" w:color="auto" w:sz="2" w:space="0"/>
              <w:bottom w:val="single" w:color="auto" w:sz="2" w:space="0"/>
              <w:right w:val="single" w:color="auto" w:sz="2" w:space="0"/>
            </w:tcBorders>
            <w:shd w:val="clear" w:color="auto" w:fill="E6E6E6"/>
            <w:noWrap w:val="0"/>
            <w:vAlign w:val="center"/>
          </w:tcPr>
          <w:p w14:paraId="10433A9A">
            <w:pPr>
              <w:pStyle w:val="970"/>
              <w:tabs>
                <w:tab w:val="left" w:pos="1365"/>
              </w:tabs>
              <w:adjustRightInd w:val="0"/>
              <w:snapToGrid w:val="0"/>
              <w:spacing w:line="240" w:lineRule="auto"/>
              <w:ind w:firstLine="0" w:firstLineChars="0"/>
              <w:jc w:val="center"/>
              <w:rPr>
                <w:rFonts w:ascii="宋体" w:hAnsi="宋体" w:cs="Arial"/>
                <w:b/>
                <w:bCs/>
                <w:color w:val="auto"/>
                <w:kern w:val="0"/>
                <w:sz w:val="21"/>
                <w:szCs w:val="21"/>
                <w:highlight w:val="none"/>
              </w:rPr>
            </w:pPr>
          </w:p>
        </w:tc>
        <w:tc>
          <w:tcPr>
            <w:tcW w:w="1023" w:type="dxa"/>
            <w:vMerge w:val="continue"/>
            <w:tcBorders>
              <w:top w:val="single" w:color="auto" w:sz="2" w:space="0"/>
              <w:left w:val="single" w:color="auto" w:sz="2" w:space="0"/>
              <w:bottom w:val="single" w:color="auto" w:sz="2" w:space="0"/>
              <w:right w:val="single" w:color="auto" w:sz="2" w:space="0"/>
            </w:tcBorders>
            <w:shd w:val="clear" w:color="auto" w:fill="E6E6E6"/>
            <w:noWrap w:val="0"/>
            <w:vAlign w:val="center"/>
          </w:tcPr>
          <w:p w14:paraId="4CCCD46A">
            <w:pPr>
              <w:pStyle w:val="970"/>
              <w:tabs>
                <w:tab w:val="left" w:pos="1365"/>
              </w:tabs>
              <w:adjustRightInd w:val="0"/>
              <w:snapToGrid w:val="0"/>
              <w:spacing w:line="240" w:lineRule="auto"/>
              <w:ind w:firstLine="0" w:firstLineChars="0"/>
              <w:jc w:val="center"/>
              <w:rPr>
                <w:rFonts w:ascii="宋体" w:hAnsi="宋体" w:cs="Arial"/>
                <w:b/>
                <w:bCs/>
                <w:color w:val="auto"/>
                <w:kern w:val="0"/>
                <w:sz w:val="21"/>
                <w:szCs w:val="21"/>
                <w:highlight w:val="none"/>
              </w:rPr>
            </w:pPr>
          </w:p>
        </w:tc>
        <w:tc>
          <w:tcPr>
            <w:tcW w:w="1024" w:type="dxa"/>
            <w:tcBorders>
              <w:top w:val="single" w:color="auto" w:sz="2" w:space="0"/>
              <w:left w:val="single" w:color="auto" w:sz="2" w:space="0"/>
              <w:bottom w:val="single" w:color="auto" w:sz="2" w:space="0"/>
              <w:right w:val="single" w:color="auto" w:sz="4" w:space="0"/>
            </w:tcBorders>
            <w:shd w:val="clear" w:color="auto" w:fill="E6E6E6"/>
            <w:noWrap w:val="0"/>
            <w:vAlign w:val="center"/>
          </w:tcPr>
          <w:p w14:paraId="76B4FC2C">
            <w:pPr>
              <w:pStyle w:val="970"/>
              <w:tabs>
                <w:tab w:val="left" w:pos="1365"/>
              </w:tabs>
              <w:adjustRightInd w:val="0"/>
              <w:snapToGrid w:val="0"/>
              <w:spacing w:line="240" w:lineRule="auto"/>
              <w:ind w:left="-105" w:leftChars="-50" w:right="-105" w:rightChars="-50" w:firstLine="0" w:firstLineChars="0"/>
              <w:jc w:val="center"/>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专业</w:t>
            </w:r>
          </w:p>
          <w:p w14:paraId="0FC5D380">
            <w:pPr>
              <w:pStyle w:val="970"/>
              <w:tabs>
                <w:tab w:val="left" w:pos="1365"/>
              </w:tabs>
              <w:adjustRightInd w:val="0"/>
              <w:snapToGrid w:val="0"/>
              <w:spacing w:line="240" w:lineRule="auto"/>
              <w:ind w:left="-105" w:leftChars="-50" w:right="-105" w:rightChars="-50" w:firstLine="0" w:firstLineChars="0"/>
              <w:jc w:val="center"/>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工程师</w:t>
            </w:r>
          </w:p>
        </w:tc>
        <w:tc>
          <w:tcPr>
            <w:tcW w:w="1024" w:type="dxa"/>
            <w:tcBorders>
              <w:top w:val="single" w:color="auto" w:sz="2" w:space="0"/>
              <w:left w:val="single" w:color="auto" w:sz="4" w:space="0"/>
              <w:bottom w:val="single" w:color="auto" w:sz="2" w:space="0"/>
              <w:right w:val="single" w:color="auto" w:sz="4" w:space="0"/>
            </w:tcBorders>
            <w:shd w:val="clear" w:color="auto" w:fill="E6E6E6"/>
            <w:noWrap w:val="0"/>
            <w:vAlign w:val="center"/>
          </w:tcPr>
          <w:p w14:paraId="54624D83">
            <w:pPr>
              <w:pStyle w:val="970"/>
              <w:tabs>
                <w:tab w:val="left" w:pos="1365"/>
              </w:tabs>
              <w:adjustRightInd w:val="0"/>
              <w:snapToGrid w:val="0"/>
              <w:spacing w:line="240" w:lineRule="auto"/>
              <w:ind w:left="-50" w:right="-50" w:firstLine="0" w:firstLineChars="0"/>
              <w:jc w:val="center"/>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高级工</w:t>
            </w:r>
          </w:p>
        </w:tc>
        <w:tc>
          <w:tcPr>
            <w:tcW w:w="1037" w:type="dxa"/>
            <w:tcBorders>
              <w:top w:val="single" w:color="auto" w:sz="2" w:space="0"/>
              <w:left w:val="single" w:color="auto" w:sz="4" w:space="0"/>
              <w:bottom w:val="single" w:color="auto" w:sz="2" w:space="0"/>
              <w:right w:val="single" w:color="auto" w:sz="4" w:space="0"/>
            </w:tcBorders>
            <w:shd w:val="clear" w:color="auto" w:fill="E6E6E6"/>
            <w:noWrap w:val="0"/>
            <w:vAlign w:val="center"/>
          </w:tcPr>
          <w:p w14:paraId="46A90131">
            <w:pPr>
              <w:pStyle w:val="970"/>
              <w:tabs>
                <w:tab w:val="left" w:pos="1365"/>
              </w:tabs>
              <w:adjustRightInd w:val="0"/>
              <w:snapToGrid w:val="0"/>
              <w:spacing w:line="240" w:lineRule="auto"/>
              <w:ind w:left="-50" w:right="-50" w:firstLine="0" w:firstLineChars="0"/>
              <w:jc w:val="center"/>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中级工</w:t>
            </w:r>
          </w:p>
        </w:tc>
        <w:tc>
          <w:tcPr>
            <w:tcW w:w="1457" w:type="dxa"/>
            <w:vMerge w:val="continue"/>
            <w:tcBorders>
              <w:top w:val="single" w:color="auto" w:sz="2" w:space="0"/>
              <w:left w:val="single" w:color="auto" w:sz="2" w:space="0"/>
              <w:bottom w:val="single" w:color="auto" w:sz="2" w:space="0"/>
              <w:right w:val="single" w:color="auto" w:sz="12" w:space="0"/>
            </w:tcBorders>
            <w:shd w:val="clear" w:color="auto" w:fill="E6E6E6"/>
            <w:noWrap w:val="0"/>
            <w:vAlign w:val="center"/>
          </w:tcPr>
          <w:p w14:paraId="6F849282">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p>
        </w:tc>
      </w:tr>
      <w:tr w14:paraId="5C50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op w:val="single" w:color="auto" w:sz="2" w:space="0"/>
              <w:left w:val="single" w:color="auto" w:sz="12" w:space="0"/>
              <w:bottom w:val="single" w:color="auto" w:sz="2" w:space="0"/>
              <w:right w:val="single" w:color="auto" w:sz="2" w:space="0"/>
            </w:tcBorders>
            <w:noWrap w:val="0"/>
            <w:vAlign w:val="center"/>
          </w:tcPr>
          <w:p w14:paraId="6290370D">
            <w:pPr>
              <w:pStyle w:val="970"/>
              <w:numPr>
                <w:ilvl w:val="0"/>
                <w:numId w:val="38"/>
              </w:numPr>
              <w:tabs>
                <w:tab w:val="left" w:pos="1365"/>
              </w:tabs>
              <w:adjustRightInd w:val="0"/>
              <w:snapToGrid w:val="0"/>
              <w:spacing w:before="156" w:beforeLines="50" w:line="240" w:lineRule="auto"/>
              <w:ind w:left="105" w:leftChars="50" w:firstLine="0" w:firstLineChars="0"/>
              <w:jc w:val="right"/>
              <w:rPr>
                <w:rFonts w:ascii="宋体" w:hAnsi="宋体" w:cs="Arial"/>
                <w:bCs/>
                <w:color w:val="auto"/>
                <w:kern w:val="0"/>
                <w:sz w:val="21"/>
                <w:szCs w:val="21"/>
                <w:highlight w:val="none"/>
              </w:rPr>
            </w:pPr>
          </w:p>
        </w:tc>
        <w:tc>
          <w:tcPr>
            <w:tcW w:w="3052" w:type="dxa"/>
            <w:gridSpan w:val="2"/>
            <w:tcBorders>
              <w:top w:val="single" w:color="auto" w:sz="2" w:space="0"/>
              <w:left w:val="single" w:color="auto" w:sz="2" w:space="0"/>
              <w:bottom w:val="single" w:color="auto" w:sz="2" w:space="0"/>
              <w:right w:val="single" w:color="auto" w:sz="2" w:space="0"/>
            </w:tcBorders>
            <w:noWrap w:val="0"/>
            <w:vAlign w:val="center"/>
          </w:tcPr>
          <w:p w14:paraId="48387384">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项目经理/副经理</w:t>
            </w:r>
          </w:p>
        </w:tc>
        <w:tc>
          <w:tcPr>
            <w:tcW w:w="1023" w:type="dxa"/>
            <w:tcBorders>
              <w:top w:val="single" w:color="auto" w:sz="2" w:space="0"/>
              <w:left w:val="single" w:color="auto" w:sz="2" w:space="0"/>
              <w:bottom w:val="single" w:color="auto" w:sz="2" w:space="0"/>
              <w:right w:val="single" w:color="auto" w:sz="2" w:space="0"/>
            </w:tcBorders>
            <w:noWrap w:val="0"/>
            <w:vAlign w:val="center"/>
          </w:tcPr>
          <w:p w14:paraId="7A2FAA4F">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2</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221476FF">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40A2F34D">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037" w:type="dxa"/>
            <w:tcBorders>
              <w:top w:val="single" w:color="auto" w:sz="2" w:space="0"/>
              <w:left w:val="single" w:color="auto" w:sz="2" w:space="0"/>
              <w:bottom w:val="single" w:color="auto" w:sz="2" w:space="0"/>
              <w:right w:val="single" w:color="auto" w:sz="4" w:space="0"/>
            </w:tcBorders>
            <w:noWrap w:val="0"/>
            <w:vAlign w:val="center"/>
          </w:tcPr>
          <w:p w14:paraId="58985E0D">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457" w:type="dxa"/>
            <w:tcBorders>
              <w:top w:val="single" w:color="auto" w:sz="2" w:space="0"/>
              <w:left w:val="single" w:color="auto" w:sz="2" w:space="0"/>
              <w:bottom w:val="single" w:color="auto" w:sz="2" w:space="0"/>
              <w:right w:val="single" w:color="auto" w:sz="12" w:space="0"/>
            </w:tcBorders>
            <w:noWrap w:val="0"/>
            <w:vAlign w:val="center"/>
          </w:tcPr>
          <w:p w14:paraId="3AFCBD0C">
            <w:pPr>
              <w:pStyle w:val="970"/>
              <w:tabs>
                <w:tab w:val="left" w:pos="1365"/>
              </w:tabs>
              <w:adjustRightInd w:val="0"/>
              <w:snapToGrid w:val="0"/>
              <w:spacing w:line="240" w:lineRule="auto"/>
              <w:ind w:firstLine="0" w:firstLineChars="0"/>
              <w:jc w:val="center"/>
              <w:rPr>
                <w:rFonts w:hint="eastAsia" w:ascii="宋体" w:hAnsi="宋体" w:cs="Arial"/>
                <w:b/>
                <w:color w:val="auto"/>
                <w:kern w:val="0"/>
                <w:sz w:val="21"/>
                <w:szCs w:val="21"/>
                <w:highlight w:val="none"/>
              </w:rPr>
            </w:pPr>
            <w:r>
              <w:rPr>
                <w:rFonts w:hint="eastAsia" w:ascii="宋体" w:hAnsi="宋体" w:cs="Arial"/>
                <w:b/>
                <w:color w:val="auto"/>
                <w:kern w:val="0"/>
                <w:sz w:val="21"/>
                <w:szCs w:val="21"/>
                <w:highlight w:val="none"/>
              </w:rPr>
              <w:t>一名机务、一名电仪</w:t>
            </w:r>
          </w:p>
        </w:tc>
      </w:tr>
      <w:tr w14:paraId="249C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op w:val="single" w:color="auto" w:sz="2" w:space="0"/>
              <w:left w:val="single" w:color="auto" w:sz="12" w:space="0"/>
              <w:bottom w:val="single" w:color="auto" w:sz="2" w:space="0"/>
              <w:right w:val="single" w:color="auto" w:sz="2" w:space="0"/>
            </w:tcBorders>
            <w:noWrap w:val="0"/>
            <w:vAlign w:val="center"/>
          </w:tcPr>
          <w:p w14:paraId="36C4644B">
            <w:pPr>
              <w:pStyle w:val="970"/>
              <w:numPr>
                <w:ilvl w:val="0"/>
                <w:numId w:val="38"/>
              </w:numPr>
              <w:tabs>
                <w:tab w:val="left" w:pos="1365"/>
              </w:tabs>
              <w:adjustRightInd w:val="0"/>
              <w:snapToGrid w:val="0"/>
              <w:spacing w:before="156" w:beforeLines="50" w:line="240" w:lineRule="auto"/>
              <w:ind w:left="105" w:leftChars="50" w:firstLine="0" w:firstLineChars="0"/>
              <w:jc w:val="right"/>
              <w:rPr>
                <w:rFonts w:ascii="宋体" w:hAnsi="宋体" w:cs="Arial"/>
                <w:bCs/>
                <w:color w:val="auto"/>
                <w:kern w:val="0"/>
                <w:sz w:val="21"/>
                <w:szCs w:val="21"/>
                <w:highlight w:val="none"/>
              </w:rPr>
            </w:pPr>
          </w:p>
        </w:tc>
        <w:tc>
          <w:tcPr>
            <w:tcW w:w="3052" w:type="dxa"/>
            <w:gridSpan w:val="2"/>
            <w:tcBorders>
              <w:top w:val="single" w:color="auto" w:sz="2" w:space="0"/>
              <w:left w:val="single" w:color="auto" w:sz="2" w:space="0"/>
              <w:bottom w:val="single" w:color="auto" w:sz="2" w:space="0"/>
              <w:right w:val="single" w:color="auto" w:sz="2" w:space="0"/>
            </w:tcBorders>
            <w:noWrap w:val="0"/>
            <w:vAlign w:val="center"/>
          </w:tcPr>
          <w:p w14:paraId="1BC27983">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项目总工/技术人员</w:t>
            </w:r>
          </w:p>
        </w:tc>
        <w:tc>
          <w:tcPr>
            <w:tcW w:w="1023" w:type="dxa"/>
            <w:tcBorders>
              <w:top w:val="single" w:color="auto" w:sz="2" w:space="0"/>
              <w:left w:val="single" w:color="auto" w:sz="2" w:space="0"/>
              <w:bottom w:val="single" w:color="auto" w:sz="2" w:space="0"/>
              <w:right w:val="single" w:color="auto" w:sz="2" w:space="0"/>
            </w:tcBorders>
            <w:noWrap w:val="0"/>
            <w:vAlign w:val="center"/>
          </w:tcPr>
          <w:p w14:paraId="6280F851">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1</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03E3BC04">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23C06CEC">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131029A7">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457" w:type="dxa"/>
            <w:tcBorders>
              <w:top w:val="single" w:color="auto" w:sz="2" w:space="0"/>
              <w:left w:val="single" w:color="auto" w:sz="2" w:space="0"/>
              <w:bottom w:val="single" w:color="auto" w:sz="2" w:space="0"/>
              <w:right w:val="single" w:color="auto" w:sz="12" w:space="0"/>
            </w:tcBorders>
            <w:noWrap w:val="0"/>
            <w:vAlign w:val="center"/>
          </w:tcPr>
          <w:p w14:paraId="5DD11154">
            <w:pPr>
              <w:pStyle w:val="970"/>
              <w:tabs>
                <w:tab w:val="left" w:pos="1365"/>
              </w:tabs>
              <w:adjustRightInd w:val="0"/>
              <w:snapToGrid w:val="0"/>
              <w:spacing w:line="240" w:lineRule="auto"/>
              <w:ind w:firstLine="0" w:firstLineChars="0"/>
              <w:jc w:val="center"/>
              <w:rPr>
                <w:rFonts w:hint="eastAsia" w:ascii="宋体" w:hAnsi="宋体" w:cs="Arial"/>
                <w:b/>
                <w:color w:val="auto"/>
                <w:kern w:val="0"/>
                <w:sz w:val="21"/>
                <w:szCs w:val="21"/>
                <w:highlight w:val="none"/>
              </w:rPr>
            </w:pPr>
            <w:r>
              <w:rPr>
                <w:rFonts w:hint="eastAsia" w:ascii="宋体" w:hAnsi="宋体" w:cs="Arial"/>
                <w:b/>
                <w:color w:val="auto"/>
                <w:kern w:val="0"/>
                <w:sz w:val="21"/>
                <w:szCs w:val="21"/>
                <w:highlight w:val="none"/>
              </w:rPr>
              <w:t>兼专业队负责人</w:t>
            </w:r>
          </w:p>
        </w:tc>
      </w:tr>
      <w:tr w14:paraId="2287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op w:val="single" w:color="auto" w:sz="2" w:space="0"/>
              <w:left w:val="single" w:color="auto" w:sz="12" w:space="0"/>
              <w:bottom w:val="single" w:color="auto" w:sz="2" w:space="0"/>
              <w:right w:val="single" w:color="auto" w:sz="2" w:space="0"/>
            </w:tcBorders>
            <w:noWrap w:val="0"/>
            <w:vAlign w:val="center"/>
          </w:tcPr>
          <w:p w14:paraId="7313F1C5">
            <w:pPr>
              <w:pStyle w:val="970"/>
              <w:numPr>
                <w:ilvl w:val="0"/>
                <w:numId w:val="38"/>
              </w:numPr>
              <w:tabs>
                <w:tab w:val="left" w:pos="1365"/>
              </w:tabs>
              <w:adjustRightInd w:val="0"/>
              <w:snapToGrid w:val="0"/>
              <w:spacing w:before="156" w:beforeLines="50" w:line="240" w:lineRule="auto"/>
              <w:ind w:left="105" w:leftChars="50" w:firstLine="0" w:firstLineChars="0"/>
              <w:jc w:val="right"/>
              <w:rPr>
                <w:rFonts w:ascii="宋体" w:hAnsi="宋体" w:cs="Arial"/>
                <w:bCs/>
                <w:color w:val="auto"/>
                <w:kern w:val="0"/>
                <w:sz w:val="21"/>
                <w:szCs w:val="21"/>
                <w:highlight w:val="none"/>
              </w:rPr>
            </w:pPr>
          </w:p>
        </w:tc>
        <w:tc>
          <w:tcPr>
            <w:tcW w:w="3052" w:type="dxa"/>
            <w:gridSpan w:val="2"/>
            <w:tcBorders>
              <w:top w:val="single" w:color="auto" w:sz="2" w:space="0"/>
              <w:left w:val="single" w:color="auto" w:sz="2" w:space="0"/>
              <w:bottom w:val="single" w:color="auto" w:sz="2" w:space="0"/>
              <w:right w:val="single" w:color="auto" w:sz="2" w:space="0"/>
            </w:tcBorders>
            <w:noWrap w:val="0"/>
            <w:vAlign w:val="center"/>
          </w:tcPr>
          <w:p w14:paraId="11D08760">
            <w:pPr>
              <w:pStyle w:val="970"/>
              <w:tabs>
                <w:tab w:val="left" w:pos="1365"/>
              </w:tabs>
              <w:adjustRightInd w:val="0"/>
              <w:snapToGrid w:val="0"/>
              <w:spacing w:line="240" w:lineRule="auto"/>
              <w:ind w:firstLine="0" w:firstLineChars="0"/>
              <w:jc w:val="center"/>
              <w:rPr>
                <w:rFonts w:hint="eastAsia" w:ascii="宋体" w:hAnsi="宋体" w:cs="Arial"/>
                <w:bCs/>
                <w:color w:val="auto"/>
                <w:kern w:val="0"/>
                <w:sz w:val="21"/>
                <w:szCs w:val="21"/>
                <w:highlight w:val="none"/>
              </w:rPr>
            </w:pPr>
            <w:r>
              <w:rPr>
                <w:rFonts w:hint="eastAsia" w:ascii="宋体" w:hAnsi="宋体" w:cs="Arial"/>
                <w:bCs/>
                <w:color w:val="auto"/>
                <w:kern w:val="0"/>
                <w:sz w:val="21"/>
                <w:szCs w:val="21"/>
                <w:highlight w:val="none"/>
              </w:rPr>
              <w:t>专职安全员</w:t>
            </w:r>
          </w:p>
        </w:tc>
        <w:tc>
          <w:tcPr>
            <w:tcW w:w="1023" w:type="dxa"/>
            <w:tcBorders>
              <w:top w:val="single" w:color="auto" w:sz="2" w:space="0"/>
              <w:left w:val="single" w:color="auto" w:sz="2" w:space="0"/>
              <w:bottom w:val="single" w:color="auto" w:sz="2" w:space="0"/>
              <w:right w:val="single" w:color="auto" w:sz="2" w:space="0"/>
            </w:tcBorders>
            <w:noWrap w:val="0"/>
            <w:vAlign w:val="center"/>
          </w:tcPr>
          <w:p w14:paraId="79751BDB">
            <w:pPr>
              <w:pStyle w:val="970"/>
              <w:tabs>
                <w:tab w:val="left" w:pos="1365"/>
              </w:tabs>
              <w:adjustRightInd w:val="0"/>
              <w:snapToGrid w:val="0"/>
              <w:spacing w:line="240" w:lineRule="auto"/>
              <w:ind w:firstLine="0" w:firstLineChars="0"/>
              <w:jc w:val="center"/>
              <w:rPr>
                <w:rFonts w:hint="eastAsia" w:ascii="宋体" w:hAnsi="宋体" w:cs="Arial"/>
                <w:bCs/>
                <w:color w:val="auto"/>
                <w:kern w:val="0"/>
                <w:sz w:val="21"/>
                <w:szCs w:val="21"/>
                <w:highlight w:val="none"/>
              </w:rPr>
            </w:pPr>
            <w:r>
              <w:rPr>
                <w:rFonts w:hint="eastAsia" w:ascii="宋体" w:hAnsi="宋体" w:cs="Arial"/>
                <w:bCs/>
                <w:color w:val="auto"/>
                <w:kern w:val="0"/>
                <w:sz w:val="21"/>
                <w:szCs w:val="21"/>
                <w:highlight w:val="none"/>
              </w:rPr>
              <w:t>1</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7F8FCD5B">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489DAD7C">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48108CF7">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457" w:type="dxa"/>
            <w:tcBorders>
              <w:top w:val="single" w:color="auto" w:sz="2" w:space="0"/>
              <w:left w:val="single" w:color="auto" w:sz="2" w:space="0"/>
              <w:bottom w:val="single" w:color="auto" w:sz="2" w:space="0"/>
              <w:right w:val="single" w:color="auto" w:sz="12" w:space="0"/>
            </w:tcBorders>
            <w:noWrap w:val="0"/>
            <w:vAlign w:val="center"/>
          </w:tcPr>
          <w:p w14:paraId="60C623DE">
            <w:pPr>
              <w:pStyle w:val="970"/>
              <w:tabs>
                <w:tab w:val="left" w:pos="1365"/>
              </w:tabs>
              <w:adjustRightInd w:val="0"/>
              <w:snapToGrid w:val="0"/>
              <w:spacing w:line="240" w:lineRule="auto"/>
              <w:ind w:firstLine="0" w:firstLineChars="0"/>
              <w:jc w:val="center"/>
              <w:rPr>
                <w:rFonts w:hint="eastAsia" w:ascii="宋体" w:hAnsi="宋体" w:cs="Arial"/>
                <w:b/>
                <w:color w:val="auto"/>
                <w:kern w:val="0"/>
                <w:sz w:val="21"/>
                <w:szCs w:val="21"/>
                <w:highlight w:val="none"/>
              </w:rPr>
            </w:pPr>
            <w:r>
              <w:rPr>
                <w:rFonts w:hint="eastAsia" w:ascii="宋体" w:hAnsi="宋体" w:cs="Arial"/>
                <w:b/>
                <w:color w:val="auto"/>
                <w:kern w:val="0"/>
                <w:sz w:val="21"/>
                <w:szCs w:val="21"/>
                <w:highlight w:val="none"/>
              </w:rPr>
              <w:t>常驻项目部</w:t>
            </w:r>
          </w:p>
          <w:p w14:paraId="70B023BE">
            <w:pPr>
              <w:pStyle w:val="970"/>
              <w:tabs>
                <w:tab w:val="left" w:pos="1365"/>
              </w:tabs>
              <w:adjustRightInd w:val="0"/>
              <w:snapToGrid w:val="0"/>
              <w:spacing w:line="240" w:lineRule="auto"/>
              <w:ind w:firstLine="0" w:firstLineChars="0"/>
              <w:jc w:val="center"/>
              <w:rPr>
                <w:rFonts w:hint="eastAsia" w:ascii="宋体" w:hAnsi="宋体" w:cs="Arial"/>
                <w:b/>
                <w:color w:val="auto"/>
                <w:kern w:val="0"/>
                <w:sz w:val="21"/>
                <w:szCs w:val="21"/>
                <w:highlight w:val="none"/>
              </w:rPr>
            </w:pPr>
          </w:p>
        </w:tc>
      </w:tr>
      <w:tr w14:paraId="05A2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op w:val="single" w:color="auto" w:sz="2" w:space="0"/>
              <w:left w:val="single" w:color="auto" w:sz="12" w:space="0"/>
              <w:bottom w:val="single" w:color="auto" w:sz="2" w:space="0"/>
              <w:right w:val="single" w:color="auto" w:sz="2" w:space="0"/>
            </w:tcBorders>
            <w:noWrap w:val="0"/>
            <w:vAlign w:val="center"/>
          </w:tcPr>
          <w:p w14:paraId="1C85DFEB">
            <w:pPr>
              <w:pStyle w:val="970"/>
              <w:numPr>
                <w:ilvl w:val="0"/>
                <w:numId w:val="38"/>
              </w:numPr>
              <w:tabs>
                <w:tab w:val="left" w:pos="1365"/>
              </w:tabs>
              <w:adjustRightInd w:val="0"/>
              <w:snapToGrid w:val="0"/>
              <w:spacing w:before="156" w:beforeLines="50" w:line="240" w:lineRule="auto"/>
              <w:ind w:left="105" w:leftChars="50" w:firstLine="0" w:firstLineChars="0"/>
              <w:jc w:val="right"/>
              <w:rPr>
                <w:rFonts w:ascii="宋体" w:hAnsi="宋体" w:cs="Arial"/>
                <w:bCs/>
                <w:color w:val="auto"/>
                <w:kern w:val="0"/>
                <w:sz w:val="21"/>
                <w:szCs w:val="21"/>
                <w:highlight w:val="none"/>
              </w:rPr>
            </w:pPr>
          </w:p>
        </w:tc>
        <w:tc>
          <w:tcPr>
            <w:tcW w:w="742" w:type="dxa"/>
            <w:vMerge w:val="restart"/>
            <w:tcBorders>
              <w:top w:val="single" w:color="auto" w:sz="2" w:space="0"/>
              <w:left w:val="single" w:color="auto" w:sz="2" w:space="0"/>
              <w:bottom w:val="single" w:color="auto" w:sz="2" w:space="0"/>
              <w:right w:val="single" w:color="auto" w:sz="2" w:space="0"/>
            </w:tcBorders>
            <w:noWrap w:val="0"/>
            <w:vAlign w:val="center"/>
          </w:tcPr>
          <w:p w14:paraId="1CA401FB">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专</w:t>
            </w:r>
          </w:p>
          <w:p w14:paraId="1098129F">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业</w:t>
            </w:r>
          </w:p>
          <w:p w14:paraId="0B2D1F4F">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队</w:t>
            </w:r>
          </w:p>
        </w:tc>
        <w:tc>
          <w:tcPr>
            <w:tcW w:w="2310" w:type="dxa"/>
            <w:tcBorders>
              <w:top w:val="single" w:color="auto" w:sz="2" w:space="0"/>
              <w:left w:val="single" w:color="auto" w:sz="2" w:space="0"/>
              <w:bottom w:val="single" w:color="auto" w:sz="2" w:space="0"/>
              <w:right w:val="single" w:color="auto" w:sz="2" w:space="0"/>
            </w:tcBorders>
            <w:noWrap w:val="0"/>
            <w:vAlign w:val="center"/>
          </w:tcPr>
          <w:p w14:paraId="1BDBB2A4">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汽机及水处理专业队</w:t>
            </w:r>
          </w:p>
        </w:tc>
        <w:tc>
          <w:tcPr>
            <w:tcW w:w="1023" w:type="dxa"/>
            <w:tcBorders>
              <w:top w:val="single" w:color="auto" w:sz="2" w:space="0"/>
              <w:left w:val="single" w:color="auto" w:sz="2" w:space="0"/>
              <w:bottom w:val="single" w:color="auto" w:sz="2" w:space="0"/>
              <w:right w:val="single" w:color="auto" w:sz="2" w:space="0"/>
            </w:tcBorders>
            <w:noWrap w:val="0"/>
            <w:vAlign w:val="center"/>
          </w:tcPr>
          <w:p w14:paraId="7241C1CC">
            <w:pPr>
              <w:pStyle w:val="970"/>
              <w:tabs>
                <w:tab w:val="left" w:pos="1365"/>
              </w:tabs>
              <w:adjustRightInd w:val="0"/>
              <w:snapToGrid w:val="0"/>
              <w:spacing w:line="240" w:lineRule="auto"/>
              <w:ind w:firstLine="0" w:firstLineChars="0"/>
              <w:jc w:val="center"/>
              <w:rPr>
                <w:rFonts w:hint="eastAsia" w:ascii="宋体" w:hAnsi="宋体" w:cs="Arial"/>
                <w:bCs/>
                <w:color w:val="auto"/>
                <w:kern w:val="0"/>
                <w:sz w:val="21"/>
                <w:szCs w:val="21"/>
                <w:highlight w:val="none"/>
              </w:rPr>
            </w:pPr>
            <w:r>
              <w:rPr>
                <w:rFonts w:hint="eastAsia" w:ascii="宋体" w:hAnsi="宋体" w:cs="Arial"/>
                <w:bCs/>
                <w:color w:val="auto"/>
                <w:kern w:val="0"/>
                <w:sz w:val="21"/>
                <w:szCs w:val="21"/>
                <w:highlight w:val="none"/>
              </w:rPr>
              <w:t>5</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17E093B8">
            <w:pPr>
              <w:adjustRightInd w:val="0"/>
              <w:snapToGrid w:val="0"/>
              <w:jc w:val="center"/>
              <w:rPr>
                <w:rFonts w:ascii="宋体" w:hAnsi="宋体" w:cs="Arial"/>
                <w:bCs/>
                <w:color w:val="auto"/>
                <w:kern w:val="0"/>
                <w:szCs w:val="21"/>
                <w:highlight w:val="none"/>
              </w:rPr>
            </w:pPr>
            <w:r>
              <w:rPr>
                <w:rFonts w:hint="eastAsia" w:ascii="宋体" w:hAnsi="宋体" w:cs="Arial"/>
                <w:bCs/>
                <w:color w:val="auto"/>
                <w:kern w:val="0"/>
                <w:szCs w:val="21"/>
                <w:highlight w:val="none"/>
              </w:rPr>
              <w:t>/</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5BDF6525">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≥2</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435DCEE7">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≥2</w:t>
            </w:r>
          </w:p>
        </w:tc>
        <w:tc>
          <w:tcPr>
            <w:tcW w:w="1457" w:type="dxa"/>
            <w:tcBorders>
              <w:top w:val="single" w:color="auto" w:sz="2" w:space="0"/>
              <w:left w:val="single" w:color="auto" w:sz="2" w:space="0"/>
              <w:bottom w:val="single" w:color="auto" w:sz="2" w:space="0"/>
              <w:right w:val="single" w:color="auto" w:sz="12" w:space="0"/>
            </w:tcBorders>
            <w:noWrap w:val="0"/>
            <w:vAlign w:val="center"/>
          </w:tcPr>
          <w:p w14:paraId="20A4C0A9">
            <w:pPr>
              <w:pStyle w:val="970"/>
              <w:tabs>
                <w:tab w:val="left" w:pos="1365"/>
              </w:tabs>
              <w:adjustRightInd w:val="0"/>
              <w:snapToGrid w:val="0"/>
              <w:spacing w:line="240" w:lineRule="auto"/>
              <w:ind w:firstLine="0" w:firstLineChars="0"/>
              <w:jc w:val="center"/>
              <w:rPr>
                <w:rFonts w:hint="eastAsia" w:ascii="宋体" w:hAnsi="宋体" w:cs="Arial"/>
                <w:b/>
                <w:color w:val="auto"/>
                <w:kern w:val="0"/>
                <w:sz w:val="21"/>
                <w:szCs w:val="21"/>
                <w:highlight w:val="none"/>
              </w:rPr>
            </w:pPr>
            <w:r>
              <w:rPr>
                <w:rFonts w:hint="eastAsia" w:ascii="宋体" w:hAnsi="宋体" w:cs="Arial"/>
                <w:b/>
                <w:color w:val="auto"/>
                <w:kern w:val="0"/>
                <w:sz w:val="21"/>
                <w:szCs w:val="21"/>
                <w:highlight w:val="none"/>
              </w:rPr>
              <w:t>专业技术员至少1人</w:t>
            </w:r>
          </w:p>
        </w:tc>
      </w:tr>
      <w:tr w14:paraId="6050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op w:val="single" w:color="auto" w:sz="2" w:space="0"/>
              <w:left w:val="single" w:color="auto" w:sz="12" w:space="0"/>
              <w:bottom w:val="single" w:color="auto" w:sz="2" w:space="0"/>
              <w:right w:val="single" w:color="auto" w:sz="2" w:space="0"/>
            </w:tcBorders>
            <w:noWrap w:val="0"/>
            <w:vAlign w:val="center"/>
          </w:tcPr>
          <w:p w14:paraId="584B8037">
            <w:pPr>
              <w:pStyle w:val="970"/>
              <w:numPr>
                <w:ilvl w:val="0"/>
                <w:numId w:val="38"/>
              </w:numPr>
              <w:tabs>
                <w:tab w:val="left" w:pos="1365"/>
              </w:tabs>
              <w:adjustRightInd w:val="0"/>
              <w:snapToGrid w:val="0"/>
              <w:spacing w:before="156" w:beforeLines="50" w:line="240" w:lineRule="auto"/>
              <w:ind w:left="105" w:leftChars="50" w:firstLine="0" w:firstLineChars="0"/>
              <w:jc w:val="right"/>
              <w:rPr>
                <w:rFonts w:ascii="宋体" w:hAnsi="宋体" w:cs="Arial"/>
                <w:bCs/>
                <w:color w:val="auto"/>
                <w:kern w:val="0"/>
                <w:sz w:val="21"/>
                <w:szCs w:val="21"/>
                <w:highlight w:val="none"/>
              </w:rPr>
            </w:pPr>
          </w:p>
        </w:tc>
        <w:tc>
          <w:tcPr>
            <w:tcW w:w="742" w:type="dxa"/>
            <w:vMerge w:val="continue"/>
            <w:tcBorders>
              <w:top w:val="single" w:color="auto" w:sz="2" w:space="0"/>
              <w:left w:val="single" w:color="auto" w:sz="2" w:space="0"/>
              <w:bottom w:val="single" w:color="auto" w:sz="2" w:space="0"/>
              <w:right w:val="single" w:color="auto" w:sz="2" w:space="0"/>
            </w:tcBorders>
            <w:noWrap w:val="0"/>
            <w:vAlign w:val="center"/>
          </w:tcPr>
          <w:p w14:paraId="6EC1A70B">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p>
        </w:tc>
        <w:tc>
          <w:tcPr>
            <w:tcW w:w="2310" w:type="dxa"/>
            <w:tcBorders>
              <w:top w:val="single" w:color="auto" w:sz="2" w:space="0"/>
              <w:left w:val="single" w:color="auto" w:sz="2" w:space="0"/>
              <w:bottom w:val="single" w:color="auto" w:sz="2" w:space="0"/>
              <w:right w:val="single" w:color="auto" w:sz="2" w:space="0"/>
            </w:tcBorders>
            <w:noWrap w:val="0"/>
            <w:vAlign w:val="center"/>
          </w:tcPr>
          <w:p w14:paraId="013A0145">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电气专业队</w:t>
            </w:r>
          </w:p>
        </w:tc>
        <w:tc>
          <w:tcPr>
            <w:tcW w:w="1023" w:type="dxa"/>
            <w:tcBorders>
              <w:top w:val="single" w:color="auto" w:sz="2" w:space="0"/>
              <w:left w:val="single" w:color="auto" w:sz="2" w:space="0"/>
              <w:bottom w:val="single" w:color="auto" w:sz="2" w:space="0"/>
              <w:right w:val="single" w:color="auto" w:sz="2" w:space="0"/>
            </w:tcBorders>
            <w:noWrap w:val="0"/>
            <w:vAlign w:val="center"/>
          </w:tcPr>
          <w:p w14:paraId="16BF2495">
            <w:pPr>
              <w:pStyle w:val="970"/>
              <w:tabs>
                <w:tab w:val="left" w:pos="1365"/>
              </w:tabs>
              <w:adjustRightInd w:val="0"/>
              <w:snapToGrid w:val="0"/>
              <w:spacing w:line="240" w:lineRule="auto"/>
              <w:ind w:firstLine="0" w:firstLineChars="0"/>
              <w:jc w:val="center"/>
              <w:rPr>
                <w:rFonts w:hint="eastAsia" w:ascii="宋体" w:hAnsi="宋体" w:cs="Arial"/>
                <w:bCs/>
                <w:color w:val="auto"/>
                <w:kern w:val="0"/>
                <w:sz w:val="21"/>
                <w:szCs w:val="21"/>
                <w:highlight w:val="none"/>
              </w:rPr>
            </w:pPr>
            <w:r>
              <w:rPr>
                <w:rFonts w:hint="eastAsia" w:ascii="宋体" w:hAnsi="宋体" w:cs="Arial"/>
                <w:bCs/>
                <w:color w:val="auto"/>
                <w:kern w:val="0"/>
                <w:sz w:val="21"/>
                <w:szCs w:val="21"/>
                <w:highlight w:val="none"/>
              </w:rPr>
              <w:t>4</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620CE1F3">
            <w:pPr>
              <w:adjustRightInd w:val="0"/>
              <w:snapToGrid w:val="0"/>
              <w:jc w:val="center"/>
              <w:rPr>
                <w:rFonts w:ascii="宋体" w:hAnsi="宋体" w:cs="Arial"/>
                <w:bCs/>
                <w:color w:val="auto"/>
                <w:kern w:val="0"/>
                <w:szCs w:val="21"/>
                <w:highlight w:val="none"/>
              </w:rPr>
            </w:pPr>
            <w:r>
              <w:rPr>
                <w:rFonts w:hint="eastAsia" w:ascii="宋体" w:hAnsi="宋体" w:cs="Arial"/>
                <w:bCs/>
                <w:color w:val="auto"/>
                <w:kern w:val="0"/>
                <w:szCs w:val="21"/>
                <w:highlight w:val="none"/>
              </w:rPr>
              <w:t>/</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2CFA4D6C">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≥1</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6AD0278C">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≥2</w:t>
            </w:r>
          </w:p>
        </w:tc>
        <w:tc>
          <w:tcPr>
            <w:tcW w:w="1457" w:type="dxa"/>
            <w:tcBorders>
              <w:top w:val="single" w:color="auto" w:sz="2" w:space="0"/>
              <w:left w:val="single" w:color="auto" w:sz="2" w:space="0"/>
              <w:bottom w:val="single" w:color="auto" w:sz="2" w:space="0"/>
              <w:right w:val="single" w:color="auto" w:sz="12" w:space="0"/>
            </w:tcBorders>
            <w:noWrap w:val="0"/>
            <w:vAlign w:val="center"/>
          </w:tcPr>
          <w:p w14:paraId="2B473B6E">
            <w:pPr>
              <w:pStyle w:val="970"/>
              <w:tabs>
                <w:tab w:val="left" w:pos="1365"/>
              </w:tabs>
              <w:adjustRightInd w:val="0"/>
              <w:snapToGrid w:val="0"/>
              <w:spacing w:line="240" w:lineRule="auto"/>
              <w:ind w:firstLine="0" w:firstLineChars="0"/>
              <w:jc w:val="center"/>
              <w:rPr>
                <w:rFonts w:hint="eastAsia" w:ascii="宋体" w:hAnsi="宋体" w:cs="Arial"/>
                <w:b/>
                <w:color w:val="auto"/>
                <w:kern w:val="0"/>
                <w:sz w:val="21"/>
                <w:szCs w:val="21"/>
                <w:highlight w:val="none"/>
              </w:rPr>
            </w:pPr>
            <w:r>
              <w:rPr>
                <w:rFonts w:hint="eastAsia" w:ascii="宋体" w:hAnsi="宋体" w:cs="Arial"/>
                <w:b/>
                <w:color w:val="auto"/>
                <w:kern w:val="0"/>
                <w:sz w:val="21"/>
                <w:szCs w:val="21"/>
                <w:highlight w:val="none"/>
              </w:rPr>
              <w:t>继保专业技术员1人</w:t>
            </w:r>
          </w:p>
        </w:tc>
      </w:tr>
      <w:tr w14:paraId="0518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op w:val="single" w:color="auto" w:sz="2" w:space="0"/>
              <w:left w:val="single" w:color="auto" w:sz="12" w:space="0"/>
              <w:bottom w:val="single" w:color="auto" w:sz="2" w:space="0"/>
              <w:right w:val="single" w:color="auto" w:sz="2" w:space="0"/>
            </w:tcBorders>
            <w:noWrap w:val="0"/>
            <w:vAlign w:val="center"/>
          </w:tcPr>
          <w:p w14:paraId="3C8BDA3D">
            <w:pPr>
              <w:pStyle w:val="970"/>
              <w:numPr>
                <w:ilvl w:val="0"/>
                <w:numId w:val="38"/>
              </w:numPr>
              <w:tabs>
                <w:tab w:val="left" w:pos="1365"/>
              </w:tabs>
              <w:adjustRightInd w:val="0"/>
              <w:snapToGrid w:val="0"/>
              <w:spacing w:before="156" w:beforeLines="50" w:line="240" w:lineRule="auto"/>
              <w:ind w:left="105" w:leftChars="50" w:firstLine="0" w:firstLineChars="0"/>
              <w:jc w:val="right"/>
              <w:rPr>
                <w:rFonts w:ascii="宋体" w:hAnsi="宋体" w:cs="Arial"/>
                <w:bCs/>
                <w:color w:val="auto"/>
                <w:kern w:val="0"/>
                <w:sz w:val="21"/>
                <w:szCs w:val="21"/>
                <w:highlight w:val="none"/>
              </w:rPr>
            </w:pPr>
          </w:p>
        </w:tc>
        <w:tc>
          <w:tcPr>
            <w:tcW w:w="742" w:type="dxa"/>
            <w:vMerge w:val="continue"/>
            <w:tcBorders>
              <w:top w:val="single" w:color="auto" w:sz="2" w:space="0"/>
              <w:left w:val="single" w:color="auto" w:sz="2" w:space="0"/>
              <w:bottom w:val="single" w:color="auto" w:sz="2" w:space="0"/>
              <w:right w:val="single" w:color="auto" w:sz="2" w:space="0"/>
            </w:tcBorders>
            <w:noWrap w:val="0"/>
            <w:vAlign w:val="center"/>
          </w:tcPr>
          <w:p w14:paraId="7D3FB71A">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p>
        </w:tc>
        <w:tc>
          <w:tcPr>
            <w:tcW w:w="2310" w:type="dxa"/>
            <w:tcBorders>
              <w:top w:val="single" w:color="auto" w:sz="2" w:space="0"/>
              <w:left w:val="single" w:color="auto" w:sz="2" w:space="0"/>
              <w:bottom w:val="single" w:color="auto" w:sz="2" w:space="0"/>
              <w:right w:val="single" w:color="auto" w:sz="2" w:space="0"/>
            </w:tcBorders>
            <w:noWrap w:val="0"/>
            <w:vAlign w:val="center"/>
          </w:tcPr>
          <w:p w14:paraId="4195C586">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锅炉专业队</w:t>
            </w:r>
          </w:p>
        </w:tc>
        <w:tc>
          <w:tcPr>
            <w:tcW w:w="1023" w:type="dxa"/>
            <w:tcBorders>
              <w:top w:val="single" w:color="auto" w:sz="2" w:space="0"/>
              <w:left w:val="single" w:color="auto" w:sz="2" w:space="0"/>
              <w:bottom w:val="single" w:color="auto" w:sz="2" w:space="0"/>
              <w:right w:val="single" w:color="auto" w:sz="2" w:space="0"/>
            </w:tcBorders>
            <w:noWrap w:val="0"/>
            <w:vAlign w:val="center"/>
          </w:tcPr>
          <w:p w14:paraId="75C62BB5">
            <w:pPr>
              <w:pStyle w:val="970"/>
              <w:tabs>
                <w:tab w:val="left" w:pos="1365"/>
              </w:tabs>
              <w:adjustRightInd w:val="0"/>
              <w:snapToGrid w:val="0"/>
              <w:spacing w:line="240" w:lineRule="auto"/>
              <w:ind w:firstLine="0" w:firstLineChars="0"/>
              <w:jc w:val="center"/>
              <w:rPr>
                <w:rFonts w:hint="eastAsia" w:ascii="宋体" w:hAnsi="宋体" w:cs="Arial"/>
                <w:bCs/>
                <w:color w:val="auto"/>
                <w:kern w:val="0"/>
                <w:sz w:val="21"/>
                <w:szCs w:val="21"/>
                <w:highlight w:val="none"/>
              </w:rPr>
            </w:pPr>
            <w:r>
              <w:rPr>
                <w:rFonts w:hint="eastAsia" w:ascii="宋体" w:hAnsi="宋体" w:cs="Arial"/>
                <w:bCs/>
                <w:color w:val="auto"/>
                <w:kern w:val="0"/>
                <w:sz w:val="21"/>
                <w:szCs w:val="21"/>
                <w:highlight w:val="none"/>
              </w:rPr>
              <w:t>10</w:t>
            </w:r>
          </w:p>
          <w:p w14:paraId="03989505">
            <w:pPr>
              <w:pStyle w:val="970"/>
              <w:tabs>
                <w:tab w:val="left" w:pos="1365"/>
              </w:tabs>
              <w:adjustRightInd w:val="0"/>
              <w:snapToGrid w:val="0"/>
              <w:spacing w:line="240" w:lineRule="auto"/>
              <w:ind w:firstLine="0" w:firstLineChars="0"/>
              <w:jc w:val="center"/>
              <w:rPr>
                <w:rFonts w:hint="eastAsia" w:ascii="宋体" w:hAnsi="宋体" w:cs="Arial"/>
                <w:bCs/>
                <w:color w:val="auto"/>
                <w:kern w:val="0"/>
                <w:sz w:val="21"/>
                <w:szCs w:val="21"/>
                <w:highlight w:val="none"/>
              </w:rPr>
            </w:pPr>
          </w:p>
        </w:tc>
        <w:tc>
          <w:tcPr>
            <w:tcW w:w="1024" w:type="dxa"/>
            <w:tcBorders>
              <w:top w:val="single" w:color="auto" w:sz="2" w:space="0"/>
              <w:left w:val="single" w:color="auto" w:sz="2" w:space="0"/>
              <w:bottom w:val="single" w:color="auto" w:sz="2" w:space="0"/>
              <w:right w:val="single" w:color="auto" w:sz="2" w:space="0"/>
            </w:tcBorders>
            <w:noWrap w:val="0"/>
            <w:vAlign w:val="center"/>
          </w:tcPr>
          <w:p w14:paraId="3F853F39">
            <w:pPr>
              <w:adjustRightInd w:val="0"/>
              <w:snapToGrid w:val="0"/>
              <w:jc w:val="center"/>
              <w:rPr>
                <w:rFonts w:ascii="宋体" w:hAnsi="宋体" w:cs="Arial"/>
                <w:bCs/>
                <w:color w:val="auto"/>
                <w:kern w:val="0"/>
                <w:szCs w:val="21"/>
                <w:highlight w:val="none"/>
              </w:rPr>
            </w:pPr>
            <w:r>
              <w:rPr>
                <w:rFonts w:hint="eastAsia" w:ascii="宋体" w:hAnsi="宋体" w:cs="Arial"/>
                <w:bCs/>
                <w:color w:val="auto"/>
                <w:kern w:val="0"/>
                <w:szCs w:val="21"/>
                <w:highlight w:val="none"/>
              </w:rPr>
              <w:t>/</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4D979752">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≥3</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0691B9B9">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≥3</w:t>
            </w:r>
          </w:p>
        </w:tc>
        <w:tc>
          <w:tcPr>
            <w:tcW w:w="1457" w:type="dxa"/>
            <w:tcBorders>
              <w:top w:val="single" w:color="auto" w:sz="2" w:space="0"/>
              <w:left w:val="single" w:color="auto" w:sz="2" w:space="0"/>
              <w:bottom w:val="single" w:color="auto" w:sz="2" w:space="0"/>
              <w:right w:val="single" w:color="auto" w:sz="12" w:space="0"/>
            </w:tcBorders>
            <w:noWrap w:val="0"/>
            <w:vAlign w:val="center"/>
          </w:tcPr>
          <w:p w14:paraId="5E7EDEDC">
            <w:pPr>
              <w:pStyle w:val="970"/>
              <w:tabs>
                <w:tab w:val="left" w:pos="1365"/>
              </w:tabs>
              <w:adjustRightInd w:val="0"/>
              <w:snapToGrid w:val="0"/>
              <w:spacing w:line="240" w:lineRule="auto"/>
              <w:ind w:firstLine="0" w:firstLineChars="0"/>
              <w:jc w:val="center"/>
              <w:rPr>
                <w:rFonts w:hint="eastAsia" w:ascii="宋体" w:hAnsi="宋体" w:cs="Arial"/>
                <w:b/>
                <w:color w:val="auto"/>
                <w:kern w:val="0"/>
                <w:sz w:val="21"/>
                <w:szCs w:val="21"/>
                <w:highlight w:val="none"/>
              </w:rPr>
            </w:pPr>
            <w:r>
              <w:rPr>
                <w:rFonts w:hint="eastAsia" w:ascii="宋体" w:hAnsi="宋体" w:cs="Arial"/>
                <w:b/>
                <w:color w:val="auto"/>
                <w:kern w:val="0"/>
                <w:sz w:val="21"/>
                <w:szCs w:val="21"/>
                <w:highlight w:val="none"/>
              </w:rPr>
              <w:t>专业技术员至少1人</w:t>
            </w:r>
          </w:p>
          <w:p w14:paraId="1F164144">
            <w:pPr>
              <w:pStyle w:val="970"/>
              <w:tabs>
                <w:tab w:val="left" w:pos="1365"/>
              </w:tabs>
              <w:adjustRightInd w:val="0"/>
              <w:snapToGrid w:val="0"/>
              <w:spacing w:line="240" w:lineRule="auto"/>
              <w:ind w:firstLine="0" w:firstLineChars="0"/>
              <w:jc w:val="center"/>
              <w:rPr>
                <w:rFonts w:hint="eastAsia" w:ascii="宋体" w:hAnsi="宋体" w:cs="Arial"/>
                <w:b/>
                <w:color w:val="auto"/>
                <w:kern w:val="0"/>
                <w:sz w:val="21"/>
                <w:szCs w:val="21"/>
                <w:highlight w:val="none"/>
              </w:rPr>
            </w:pPr>
          </w:p>
        </w:tc>
      </w:tr>
      <w:tr w14:paraId="7D42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op w:val="single" w:color="auto" w:sz="2" w:space="0"/>
              <w:left w:val="single" w:color="auto" w:sz="12" w:space="0"/>
              <w:bottom w:val="single" w:color="auto" w:sz="2" w:space="0"/>
              <w:right w:val="single" w:color="auto" w:sz="2" w:space="0"/>
            </w:tcBorders>
            <w:noWrap w:val="0"/>
            <w:vAlign w:val="center"/>
          </w:tcPr>
          <w:p w14:paraId="38AE3E15">
            <w:pPr>
              <w:pStyle w:val="970"/>
              <w:numPr>
                <w:ilvl w:val="0"/>
                <w:numId w:val="38"/>
              </w:numPr>
              <w:tabs>
                <w:tab w:val="left" w:pos="1365"/>
              </w:tabs>
              <w:adjustRightInd w:val="0"/>
              <w:snapToGrid w:val="0"/>
              <w:spacing w:before="156" w:beforeLines="50" w:line="240" w:lineRule="auto"/>
              <w:ind w:left="105" w:leftChars="50" w:firstLine="0" w:firstLineChars="0"/>
              <w:jc w:val="right"/>
              <w:rPr>
                <w:rFonts w:ascii="宋体" w:hAnsi="宋体" w:cs="Arial"/>
                <w:bCs/>
                <w:color w:val="auto"/>
                <w:kern w:val="0"/>
                <w:sz w:val="21"/>
                <w:szCs w:val="21"/>
                <w:highlight w:val="none"/>
              </w:rPr>
            </w:pPr>
          </w:p>
        </w:tc>
        <w:tc>
          <w:tcPr>
            <w:tcW w:w="742" w:type="dxa"/>
            <w:vMerge w:val="continue"/>
            <w:tcBorders>
              <w:top w:val="single" w:color="auto" w:sz="2" w:space="0"/>
              <w:left w:val="single" w:color="auto" w:sz="2" w:space="0"/>
              <w:bottom w:val="single" w:color="auto" w:sz="2" w:space="0"/>
              <w:right w:val="single" w:color="auto" w:sz="2" w:space="0"/>
            </w:tcBorders>
            <w:noWrap w:val="0"/>
            <w:vAlign w:val="center"/>
          </w:tcPr>
          <w:p w14:paraId="711B780C">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p>
        </w:tc>
        <w:tc>
          <w:tcPr>
            <w:tcW w:w="2310" w:type="dxa"/>
            <w:tcBorders>
              <w:top w:val="single" w:color="auto" w:sz="2" w:space="0"/>
              <w:left w:val="single" w:color="auto" w:sz="2" w:space="0"/>
              <w:bottom w:val="single" w:color="auto" w:sz="2" w:space="0"/>
              <w:right w:val="single" w:color="auto" w:sz="2" w:space="0"/>
            </w:tcBorders>
            <w:noWrap w:val="0"/>
            <w:vAlign w:val="center"/>
          </w:tcPr>
          <w:p w14:paraId="70AE46E8">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热控专业队</w:t>
            </w:r>
          </w:p>
        </w:tc>
        <w:tc>
          <w:tcPr>
            <w:tcW w:w="1023" w:type="dxa"/>
            <w:tcBorders>
              <w:top w:val="single" w:color="auto" w:sz="2" w:space="0"/>
              <w:left w:val="single" w:color="auto" w:sz="2" w:space="0"/>
              <w:bottom w:val="single" w:color="auto" w:sz="2" w:space="0"/>
              <w:right w:val="single" w:color="auto" w:sz="2" w:space="0"/>
            </w:tcBorders>
            <w:noWrap w:val="0"/>
            <w:vAlign w:val="center"/>
          </w:tcPr>
          <w:p w14:paraId="2A10F2A1">
            <w:pPr>
              <w:pStyle w:val="970"/>
              <w:tabs>
                <w:tab w:val="left" w:pos="1365"/>
              </w:tabs>
              <w:adjustRightInd w:val="0"/>
              <w:snapToGrid w:val="0"/>
              <w:spacing w:line="240" w:lineRule="auto"/>
              <w:ind w:firstLine="0" w:firstLineChars="0"/>
              <w:jc w:val="center"/>
              <w:rPr>
                <w:rFonts w:hint="eastAsia" w:ascii="宋体" w:hAnsi="宋体" w:cs="Arial"/>
                <w:bCs/>
                <w:color w:val="auto"/>
                <w:kern w:val="0"/>
                <w:sz w:val="21"/>
                <w:szCs w:val="21"/>
                <w:highlight w:val="none"/>
              </w:rPr>
            </w:pPr>
            <w:r>
              <w:rPr>
                <w:rFonts w:hint="eastAsia" w:ascii="宋体" w:hAnsi="宋体" w:cs="Arial"/>
                <w:bCs/>
                <w:color w:val="auto"/>
                <w:kern w:val="0"/>
                <w:sz w:val="21"/>
                <w:szCs w:val="21"/>
                <w:highlight w:val="none"/>
              </w:rPr>
              <w:t>4</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5B8EC40D">
            <w:pPr>
              <w:adjustRightInd w:val="0"/>
              <w:snapToGrid w:val="0"/>
              <w:jc w:val="center"/>
              <w:rPr>
                <w:rFonts w:ascii="宋体" w:hAnsi="宋体" w:cs="Arial"/>
                <w:bCs/>
                <w:color w:val="auto"/>
                <w:kern w:val="0"/>
                <w:szCs w:val="21"/>
                <w:highlight w:val="none"/>
              </w:rPr>
            </w:pPr>
            <w:r>
              <w:rPr>
                <w:rFonts w:hint="eastAsia" w:ascii="宋体" w:hAnsi="宋体" w:cs="Arial"/>
                <w:bCs/>
                <w:color w:val="auto"/>
                <w:kern w:val="0"/>
                <w:szCs w:val="21"/>
                <w:highlight w:val="none"/>
              </w:rPr>
              <w:t>/</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3FC5C876">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≥1</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27F988FC">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≥1</w:t>
            </w:r>
          </w:p>
        </w:tc>
        <w:tc>
          <w:tcPr>
            <w:tcW w:w="1457" w:type="dxa"/>
            <w:tcBorders>
              <w:top w:val="single" w:color="auto" w:sz="2" w:space="0"/>
              <w:left w:val="single" w:color="auto" w:sz="2" w:space="0"/>
              <w:bottom w:val="single" w:color="auto" w:sz="2" w:space="0"/>
              <w:right w:val="single" w:color="auto" w:sz="12" w:space="0"/>
            </w:tcBorders>
            <w:noWrap w:val="0"/>
            <w:vAlign w:val="center"/>
          </w:tcPr>
          <w:p w14:paraId="7A6975AA">
            <w:pPr>
              <w:pStyle w:val="970"/>
              <w:tabs>
                <w:tab w:val="left" w:pos="1365"/>
              </w:tabs>
              <w:adjustRightInd w:val="0"/>
              <w:snapToGrid w:val="0"/>
              <w:spacing w:line="240" w:lineRule="auto"/>
              <w:ind w:firstLine="0" w:firstLineChars="0"/>
              <w:jc w:val="center"/>
              <w:rPr>
                <w:rFonts w:hint="eastAsia" w:ascii="宋体" w:hAnsi="宋体" w:cs="Arial"/>
                <w:b/>
                <w:color w:val="auto"/>
                <w:kern w:val="0"/>
                <w:sz w:val="21"/>
                <w:szCs w:val="21"/>
                <w:highlight w:val="none"/>
              </w:rPr>
            </w:pPr>
            <w:r>
              <w:rPr>
                <w:rFonts w:hint="eastAsia" w:ascii="宋体" w:hAnsi="宋体" w:cs="Arial"/>
                <w:b/>
                <w:color w:val="auto"/>
                <w:kern w:val="0"/>
                <w:sz w:val="21"/>
                <w:szCs w:val="21"/>
                <w:highlight w:val="none"/>
              </w:rPr>
              <w:t>热控专业技术员1人</w:t>
            </w:r>
          </w:p>
        </w:tc>
      </w:tr>
      <w:tr w14:paraId="740F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op w:val="single" w:color="auto" w:sz="2" w:space="0"/>
              <w:left w:val="single" w:color="auto" w:sz="12" w:space="0"/>
              <w:bottom w:val="single" w:color="auto" w:sz="2" w:space="0"/>
              <w:right w:val="single" w:color="auto" w:sz="2" w:space="0"/>
            </w:tcBorders>
            <w:noWrap w:val="0"/>
            <w:vAlign w:val="center"/>
          </w:tcPr>
          <w:p w14:paraId="7888FC18">
            <w:pPr>
              <w:pStyle w:val="970"/>
              <w:numPr>
                <w:ilvl w:val="0"/>
                <w:numId w:val="38"/>
              </w:numPr>
              <w:tabs>
                <w:tab w:val="left" w:pos="1365"/>
              </w:tabs>
              <w:adjustRightInd w:val="0"/>
              <w:snapToGrid w:val="0"/>
              <w:spacing w:before="156" w:beforeLines="50" w:line="240" w:lineRule="auto"/>
              <w:ind w:left="105" w:leftChars="50" w:firstLine="0" w:firstLineChars="0"/>
              <w:jc w:val="right"/>
              <w:rPr>
                <w:rFonts w:ascii="宋体" w:hAnsi="宋体" w:cs="Arial"/>
                <w:bCs/>
                <w:color w:val="auto"/>
                <w:kern w:val="0"/>
                <w:sz w:val="21"/>
                <w:szCs w:val="21"/>
                <w:highlight w:val="none"/>
              </w:rPr>
            </w:pPr>
          </w:p>
        </w:tc>
        <w:tc>
          <w:tcPr>
            <w:tcW w:w="742" w:type="dxa"/>
            <w:vMerge w:val="continue"/>
            <w:tcBorders>
              <w:top w:val="single" w:color="auto" w:sz="2" w:space="0"/>
              <w:left w:val="single" w:color="auto" w:sz="2" w:space="0"/>
              <w:bottom w:val="single" w:color="auto" w:sz="2" w:space="0"/>
              <w:right w:val="single" w:color="auto" w:sz="2" w:space="0"/>
            </w:tcBorders>
            <w:noWrap w:val="0"/>
            <w:vAlign w:val="center"/>
          </w:tcPr>
          <w:p w14:paraId="7629EFD6">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p>
        </w:tc>
        <w:tc>
          <w:tcPr>
            <w:tcW w:w="2310" w:type="dxa"/>
            <w:tcBorders>
              <w:top w:val="single" w:color="auto" w:sz="2" w:space="0"/>
              <w:left w:val="single" w:color="auto" w:sz="2" w:space="0"/>
              <w:bottom w:val="single" w:color="auto" w:sz="2" w:space="0"/>
              <w:right w:val="single" w:color="auto" w:sz="2" w:space="0"/>
            </w:tcBorders>
            <w:noWrap w:val="0"/>
            <w:vAlign w:val="center"/>
          </w:tcPr>
          <w:p w14:paraId="6EADB54D">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综合专业队</w:t>
            </w:r>
          </w:p>
        </w:tc>
        <w:tc>
          <w:tcPr>
            <w:tcW w:w="1023" w:type="dxa"/>
            <w:tcBorders>
              <w:top w:val="single" w:color="auto" w:sz="2" w:space="0"/>
              <w:left w:val="single" w:color="auto" w:sz="2" w:space="0"/>
              <w:bottom w:val="single" w:color="auto" w:sz="2" w:space="0"/>
              <w:right w:val="single" w:color="auto" w:sz="2" w:space="0"/>
            </w:tcBorders>
            <w:noWrap w:val="0"/>
            <w:vAlign w:val="center"/>
          </w:tcPr>
          <w:p w14:paraId="6B7B5CF3">
            <w:pPr>
              <w:pStyle w:val="970"/>
              <w:tabs>
                <w:tab w:val="left" w:pos="1365"/>
              </w:tabs>
              <w:adjustRightInd w:val="0"/>
              <w:snapToGrid w:val="0"/>
              <w:spacing w:line="240" w:lineRule="auto"/>
              <w:ind w:firstLine="0" w:firstLineChars="0"/>
              <w:jc w:val="center"/>
              <w:rPr>
                <w:rFonts w:hint="eastAsia" w:ascii="宋体" w:hAnsi="宋体" w:cs="Arial"/>
                <w:bCs/>
                <w:color w:val="auto"/>
                <w:kern w:val="0"/>
                <w:sz w:val="21"/>
                <w:szCs w:val="21"/>
                <w:highlight w:val="none"/>
              </w:rPr>
            </w:pPr>
            <w:r>
              <w:rPr>
                <w:rFonts w:hint="eastAsia" w:ascii="宋体" w:hAnsi="宋体" w:cs="Arial"/>
                <w:bCs/>
                <w:color w:val="auto"/>
                <w:kern w:val="0"/>
                <w:sz w:val="21"/>
                <w:szCs w:val="21"/>
                <w:highlight w:val="none"/>
              </w:rPr>
              <w:t>5</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631358E8">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63ED1CAA">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0800B733">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≥1</w:t>
            </w:r>
          </w:p>
        </w:tc>
        <w:tc>
          <w:tcPr>
            <w:tcW w:w="1457" w:type="dxa"/>
            <w:tcBorders>
              <w:top w:val="single" w:color="auto" w:sz="2" w:space="0"/>
              <w:left w:val="single" w:color="auto" w:sz="2" w:space="0"/>
              <w:bottom w:val="single" w:color="auto" w:sz="2" w:space="0"/>
              <w:right w:val="single" w:color="auto" w:sz="12" w:space="0"/>
            </w:tcBorders>
            <w:noWrap w:val="0"/>
            <w:vAlign w:val="center"/>
          </w:tcPr>
          <w:p w14:paraId="713FF851">
            <w:pPr>
              <w:pStyle w:val="970"/>
              <w:tabs>
                <w:tab w:val="left" w:pos="1365"/>
              </w:tabs>
              <w:adjustRightInd w:val="0"/>
              <w:snapToGrid w:val="0"/>
              <w:spacing w:line="240" w:lineRule="auto"/>
              <w:ind w:firstLine="0" w:firstLineChars="0"/>
              <w:jc w:val="center"/>
              <w:rPr>
                <w:rFonts w:hint="eastAsia" w:ascii="宋体" w:hAnsi="宋体" w:cs="Arial"/>
                <w:b/>
                <w:color w:val="auto"/>
                <w:kern w:val="0"/>
                <w:sz w:val="21"/>
                <w:szCs w:val="21"/>
                <w:highlight w:val="none"/>
              </w:rPr>
            </w:pPr>
            <w:r>
              <w:rPr>
                <w:rFonts w:hint="eastAsia" w:ascii="宋体" w:hAnsi="宋体" w:cs="Arial"/>
                <w:b/>
                <w:color w:val="auto"/>
                <w:kern w:val="0"/>
                <w:sz w:val="21"/>
                <w:szCs w:val="21"/>
                <w:highlight w:val="none"/>
              </w:rPr>
              <w:t>燃运等其他专业</w:t>
            </w:r>
          </w:p>
        </w:tc>
      </w:tr>
      <w:tr w14:paraId="3501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op w:val="single" w:color="auto" w:sz="2" w:space="0"/>
              <w:left w:val="single" w:color="auto" w:sz="12" w:space="0"/>
              <w:bottom w:val="single" w:color="auto" w:sz="2" w:space="0"/>
              <w:right w:val="single" w:color="auto" w:sz="2" w:space="0"/>
            </w:tcBorders>
            <w:noWrap w:val="0"/>
            <w:vAlign w:val="center"/>
          </w:tcPr>
          <w:p w14:paraId="2BD49485">
            <w:pPr>
              <w:pStyle w:val="970"/>
              <w:numPr>
                <w:ilvl w:val="0"/>
                <w:numId w:val="38"/>
              </w:numPr>
              <w:tabs>
                <w:tab w:val="left" w:pos="1365"/>
              </w:tabs>
              <w:adjustRightInd w:val="0"/>
              <w:snapToGrid w:val="0"/>
              <w:spacing w:before="156" w:beforeLines="50" w:line="240" w:lineRule="auto"/>
              <w:ind w:left="105" w:leftChars="50" w:firstLine="0" w:firstLineChars="0"/>
              <w:jc w:val="right"/>
              <w:rPr>
                <w:rFonts w:ascii="宋体" w:hAnsi="宋体" w:cs="Arial"/>
                <w:bCs/>
                <w:color w:val="auto"/>
                <w:kern w:val="0"/>
                <w:sz w:val="21"/>
                <w:szCs w:val="21"/>
                <w:highlight w:val="none"/>
              </w:rPr>
            </w:pPr>
          </w:p>
        </w:tc>
        <w:tc>
          <w:tcPr>
            <w:tcW w:w="742" w:type="dxa"/>
            <w:vMerge w:val="continue"/>
            <w:tcBorders>
              <w:top w:val="single" w:color="auto" w:sz="2" w:space="0"/>
              <w:left w:val="single" w:color="auto" w:sz="2" w:space="0"/>
              <w:bottom w:val="single" w:color="auto" w:sz="2" w:space="0"/>
              <w:right w:val="single" w:color="auto" w:sz="2" w:space="0"/>
            </w:tcBorders>
            <w:noWrap w:val="0"/>
            <w:vAlign w:val="center"/>
          </w:tcPr>
          <w:p w14:paraId="6380B68B">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p>
        </w:tc>
        <w:tc>
          <w:tcPr>
            <w:tcW w:w="2310" w:type="dxa"/>
            <w:tcBorders>
              <w:top w:val="single" w:color="auto" w:sz="2" w:space="0"/>
              <w:left w:val="single" w:color="auto" w:sz="2" w:space="0"/>
              <w:bottom w:val="single" w:color="auto" w:sz="2" w:space="0"/>
              <w:right w:val="single" w:color="auto" w:sz="2" w:space="0"/>
            </w:tcBorders>
            <w:noWrap w:val="0"/>
            <w:vAlign w:val="center"/>
          </w:tcPr>
          <w:p w14:paraId="4FDE28A3">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保  洁  队</w:t>
            </w:r>
          </w:p>
        </w:tc>
        <w:tc>
          <w:tcPr>
            <w:tcW w:w="1023" w:type="dxa"/>
            <w:tcBorders>
              <w:top w:val="single" w:color="auto" w:sz="2" w:space="0"/>
              <w:left w:val="single" w:color="auto" w:sz="2" w:space="0"/>
              <w:bottom w:val="single" w:color="auto" w:sz="2" w:space="0"/>
              <w:right w:val="single" w:color="auto" w:sz="2" w:space="0"/>
            </w:tcBorders>
            <w:noWrap w:val="0"/>
            <w:vAlign w:val="center"/>
          </w:tcPr>
          <w:p w14:paraId="3836EADC">
            <w:pPr>
              <w:pStyle w:val="970"/>
              <w:tabs>
                <w:tab w:val="left" w:pos="1365"/>
              </w:tabs>
              <w:adjustRightInd w:val="0"/>
              <w:snapToGrid w:val="0"/>
              <w:spacing w:line="240" w:lineRule="auto"/>
              <w:ind w:firstLine="0" w:firstLineChars="0"/>
              <w:jc w:val="center"/>
              <w:rPr>
                <w:rFonts w:hint="eastAsia" w:ascii="宋体" w:hAnsi="宋体" w:cs="Arial"/>
                <w:bCs/>
                <w:color w:val="auto"/>
                <w:kern w:val="0"/>
                <w:sz w:val="21"/>
                <w:szCs w:val="21"/>
                <w:highlight w:val="none"/>
              </w:rPr>
            </w:pPr>
            <w:r>
              <w:rPr>
                <w:rFonts w:hint="eastAsia" w:ascii="宋体" w:hAnsi="宋体" w:cs="Arial"/>
                <w:bCs/>
                <w:color w:val="auto"/>
                <w:kern w:val="0"/>
                <w:sz w:val="21"/>
                <w:szCs w:val="21"/>
                <w:highlight w:val="none"/>
              </w:rPr>
              <w:t>4</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2488056E">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663447EB">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042F443C">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457" w:type="dxa"/>
            <w:tcBorders>
              <w:top w:val="single" w:color="auto" w:sz="2" w:space="0"/>
              <w:left w:val="single" w:color="auto" w:sz="2" w:space="0"/>
              <w:bottom w:val="single" w:color="auto" w:sz="2" w:space="0"/>
              <w:right w:val="single" w:color="auto" w:sz="12" w:space="0"/>
            </w:tcBorders>
            <w:noWrap w:val="0"/>
            <w:vAlign w:val="center"/>
          </w:tcPr>
          <w:p w14:paraId="459D21D2">
            <w:pPr>
              <w:pStyle w:val="970"/>
              <w:tabs>
                <w:tab w:val="left" w:pos="1365"/>
              </w:tabs>
              <w:adjustRightInd w:val="0"/>
              <w:snapToGrid w:val="0"/>
              <w:spacing w:line="240" w:lineRule="auto"/>
              <w:ind w:firstLine="0" w:firstLineChars="0"/>
              <w:jc w:val="center"/>
              <w:rPr>
                <w:rFonts w:hint="eastAsia" w:ascii="宋体" w:hAnsi="宋体" w:cs="Arial"/>
                <w:b/>
                <w:color w:val="auto"/>
                <w:kern w:val="0"/>
                <w:sz w:val="21"/>
                <w:szCs w:val="21"/>
                <w:highlight w:val="none"/>
              </w:rPr>
            </w:pPr>
          </w:p>
        </w:tc>
      </w:tr>
      <w:tr w14:paraId="2AEC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op w:val="single" w:color="auto" w:sz="2" w:space="0"/>
              <w:left w:val="single" w:color="auto" w:sz="12" w:space="0"/>
              <w:bottom w:val="single" w:color="auto" w:sz="2" w:space="0"/>
              <w:right w:val="single" w:color="auto" w:sz="2" w:space="0"/>
            </w:tcBorders>
            <w:noWrap w:val="0"/>
            <w:vAlign w:val="center"/>
          </w:tcPr>
          <w:p w14:paraId="5CCE5B57">
            <w:pPr>
              <w:pStyle w:val="970"/>
              <w:numPr>
                <w:ilvl w:val="0"/>
                <w:numId w:val="38"/>
              </w:numPr>
              <w:tabs>
                <w:tab w:val="left" w:pos="1365"/>
              </w:tabs>
              <w:adjustRightInd w:val="0"/>
              <w:snapToGrid w:val="0"/>
              <w:spacing w:before="156" w:beforeLines="50" w:line="240" w:lineRule="auto"/>
              <w:ind w:left="105" w:leftChars="50" w:firstLine="0" w:firstLineChars="0"/>
              <w:jc w:val="right"/>
              <w:rPr>
                <w:rFonts w:ascii="宋体" w:hAnsi="宋体" w:cs="Arial"/>
                <w:bCs/>
                <w:color w:val="auto"/>
                <w:kern w:val="0"/>
                <w:sz w:val="21"/>
                <w:szCs w:val="21"/>
                <w:highlight w:val="none"/>
              </w:rPr>
            </w:pPr>
          </w:p>
        </w:tc>
        <w:tc>
          <w:tcPr>
            <w:tcW w:w="742" w:type="dxa"/>
            <w:tcBorders>
              <w:top w:val="single" w:color="auto" w:sz="2" w:space="0"/>
              <w:left w:val="single" w:color="auto" w:sz="2" w:space="0"/>
              <w:bottom w:val="single" w:color="auto" w:sz="2" w:space="0"/>
              <w:right w:val="single" w:color="auto" w:sz="2" w:space="0"/>
            </w:tcBorders>
            <w:noWrap w:val="0"/>
            <w:vAlign w:val="center"/>
          </w:tcPr>
          <w:p w14:paraId="688F58F1">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p>
        </w:tc>
        <w:tc>
          <w:tcPr>
            <w:tcW w:w="2310" w:type="dxa"/>
            <w:tcBorders>
              <w:top w:val="single" w:color="auto" w:sz="2" w:space="0"/>
              <w:left w:val="single" w:color="auto" w:sz="2" w:space="0"/>
              <w:bottom w:val="single" w:color="auto" w:sz="2" w:space="0"/>
              <w:right w:val="single" w:color="auto" w:sz="2" w:space="0"/>
            </w:tcBorders>
            <w:noWrap w:val="0"/>
            <w:vAlign w:val="center"/>
          </w:tcPr>
          <w:p w14:paraId="1E2EB336">
            <w:pPr>
              <w:pStyle w:val="970"/>
              <w:tabs>
                <w:tab w:val="left" w:pos="1365"/>
              </w:tabs>
              <w:adjustRightInd w:val="0"/>
              <w:snapToGrid w:val="0"/>
              <w:spacing w:line="240" w:lineRule="auto"/>
              <w:ind w:firstLine="0" w:firstLineChars="0"/>
              <w:jc w:val="center"/>
              <w:rPr>
                <w:rFonts w:hint="eastAsia" w:ascii="宋体" w:hAnsi="宋体" w:cs="Arial"/>
                <w:bCs/>
                <w:color w:val="auto"/>
                <w:kern w:val="0"/>
                <w:sz w:val="21"/>
                <w:szCs w:val="21"/>
                <w:highlight w:val="none"/>
              </w:rPr>
            </w:pPr>
            <w:r>
              <w:rPr>
                <w:rFonts w:hint="eastAsia" w:ascii="宋体" w:hAnsi="宋体" w:cs="Arial"/>
                <w:bCs/>
                <w:color w:val="auto"/>
                <w:kern w:val="0"/>
                <w:sz w:val="21"/>
                <w:szCs w:val="21"/>
                <w:highlight w:val="none"/>
              </w:rPr>
              <w:t>油漆防腐队</w:t>
            </w:r>
          </w:p>
        </w:tc>
        <w:tc>
          <w:tcPr>
            <w:tcW w:w="1023" w:type="dxa"/>
            <w:tcBorders>
              <w:top w:val="single" w:color="auto" w:sz="2" w:space="0"/>
              <w:left w:val="single" w:color="auto" w:sz="2" w:space="0"/>
              <w:bottom w:val="single" w:color="auto" w:sz="2" w:space="0"/>
              <w:right w:val="single" w:color="auto" w:sz="2" w:space="0"/>
            </w:tcBorders>
            <w:noWrap w:val="0"/>
            <w:vAlign w:val="center"/>
          </w:tcPr>
          <w:p w14:paraId="5F31E36F">
            <w:pPr>
              <w:pStyle w:val="970"/>
              <w:tabs>
                <w:tab w:val="left" w:pos="1365"/>
              </w:tabs>
              <w:adjustRightInd w:val="0"/>
              <w:snapToGrid w:val="0"/>
              <w:spacing w:line="240" w:lineRule="auto"/>
              <w:ind w:firstLine="0" w:firstLineChars="0"/>
              <w:jc w:val="center"/>
              <w:rPr>
                <w:rFonts w:hint="eastAsia" w:ascii="宋体" w:hAnsi="宋体" w:cs="Arial"/>
                <w:bCs/>
                <w:color w:val="auto"/>
                <w:kern w:val="0"/>
                <w:sz w:val="21"/>
                <w:szCs w:val="21"/>
                <w:highlight w:val="none"/>
              </w:rPr>
            </w:pPr>
            <w:r>
              <w:rPr>
                <w:rFonts w:hint="eastAsia" w:ascii="宋体" w:hAnsi="宋体" w:cs="Arial"/>
                <w:bCs/>
                <w:color w:val="auto"/>
                <w:kern w:val="0"/>
                <w:sz w:val="21"/>
                <w:szCs w:val="21"/>
                <w:highlight w:val="none"/>
              </w:rPr>
              <w:t>6</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09E22999">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024" w:type="dxa"/>
            <w:tcBorders>
              <w:top w:val="single" w:color="auto" w:sz="2" w:space="0"/>
              <w:left w:val="single" w:color="auto" w:sz="2" w:space="0"/>
              <w:bottom w:val="single" w:color="auto" w:sz="2" w:space="0"/>
              <w:right w:val="single" w:color="auto" w:sz="2" w:space="0"/>
            </w:tcBorders>
            <w:noWrap w:val="0"/>
            <w:vAlign w:val="center"/>
          </w:tcPr>
          <w:p w14:paraId="4597ECD3">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6C9D51D3">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w:t>
            </w:r>
          </w:p>
        </w:tc>
        <w:tc>
          <w:tcPr>
            <w:tcW w:w="1457" w:type="dxa"/>
            <w:tcBorders>
              <w:top w:val="single" w:color="auto" w:sz="2" w:space="0"/>
              <w:left w:val="single" w:color="auto" w:sz="2" w:space="0"/>
              <w:bottom w:val="single" w:color="auto" w:sz="2" w:space="0"/>
              <w:right w:val="single" w:color="auto" w:sz="12" w:space="0"/>
            </w:tcBorders>
            <w:noWrap w:val="0"/>
            <w:vAlign w:val="center"/>
          </w:tcPr>
          <w:p w14:paraId="375F67CB">
            <w:pPr>
              <w:pStyle w:val="970"/>
              <w:tabs>
                <w:tab w:val="left" w:pos="1365"/>
              </w:tabs>
              <w:adjustRightInd w:val="0"/>
              <w:snapToGrid w:val="0"/>
              <w:spacing w:line="240" w:lineRule="auto"/>
              <w:ind w:firstLine="0" w:firstLineChars="0"/>
              <w:jc w:val="center"/>
              <w:rPr>
                <w:rFonts w:ascii="宋体" w:hAnsi="宋体" w:cs="Arial"/>
                <w:b/>
                <w:color w:val="auto"/>
                <w:kern w:val="0"/>
                <w:sz w:val="21"/>
                <w:szCs w:val="21"/>
                <w:highlight w:val="none"/>
              </w:rPr>
            </w:pPr>
            <w:r>
              <w:rPr>
                <w:rFonts w:hint="eastAsia" w:ascii="宋体" w:hAnsi="宋体" w:cs="Arial"/>
                <w:b/>
                <w:color w:val="auto"/>
                <w:kern w:val="0"/>
                <w:sz w:val="21"/>
                <w:szCs w:val="21"/>
                <w:highlight w:val="none"/>
              </w:rPr>
              <w:t>其中架子工2人</w:t>
            </w:r>
          </w:p>
        </w:tc>
      </w:tr>
      <w:tr w14:paraId="287A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0" w:type="dxa"/>
            <w:gridSpan w:val="3"/>
            <w:tcBorders>
              <w:top w:val="single" w:color="auto" w:sz="2" w:space="0"/>
              <w:left w:val="single" w:color="auto" w:sz="12" w:space="0"/>
              <w:bottom w:val="single" w:color="auto" w:sz="12" w:space="0"/>
              <w:right w:val="single" w:color="auto" w:sz="2" w:space="0"/>
            </w:tcBorders>
            <w:noWrap w:val="0"/>
            <w:vAlign w:val="center"/>
          </w:tcPr>
          <w:p w14:paraId="28972240">
            <w:pPr>
              <w:pStyle w:val="970"/>
              <w:tabs>
                <w:tab w:val="left" w:pos="1365"/>
              </w:tabs>
              <w:adjustRightInd w:val="0"/>
              <w:snapToGrid w:val="0"/>
              <w:spacing w:line="240" w:lineRule="auto"/>
              <w:ind w:firstLine="0" w:firstLineChars="0"/>
              <w:jc w:val="center"/>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合   计</w:t>
            </w:r>
          </w:p>
        </w:tc>
        <w:tc>
          <w:tcPr>
            <w:tcW w:w="1023" w:type="dxa"/>
            <w:tcBorders>
              <w:top w:val="single" w:color="auto" w:sz="2" w:space="0"/>
              <w:left w:val="single" w:color="auto" w:sz="2" w:space="0"/>
              <w:bottom w:val="single" w:color="auto" w:sz="12" w:space="0"/>
              <w:right w:val="single" w:color="auto" w:sz="2" w:space="0"/>
            </w:tcBorders>
            <w:noWrap w:val="0"/>
            <w:vAlign w:val="center"/>
          </w:tcPr>
          <w:p w14:paraId="44EF0640">
            <w:pPr>
              <w:pStyle w:val="970"/>
              <w:tabs>
                <w:tab w:val="left" w:pos="1365"/>
              </w:tabs>
              <w:adjustRightInd w:val="0"/>
              <w:snapToGrid w:val="0"/>
              <w:spacing w:line="240" w:lineRule="auto"/>
              <w:ind w:firstLine="0" w:firstLineChars="0"/>
              <w:jc w:val="center"/>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42</w:t>
            </w:r>
          </w:p>
        </w:tc>
        <w:tc>
          <w:tcPr>
            <w:tcW w:w="1024" w:type="dxa"/>
            <w:tcBorders>
              <w:top w:val="single" w:color="auto" w:sz="2" w:space="0"/>
              <w:left w:val="single" w:color="auto" w:sz="2" w:space="0"/>
              <w:bottom w:val="single" w:color="auto" w:sz="12" w:space="0"/>
              <w:right w:val="single" w:color="auto" w:sz="2" w:space="0"/>
            </w:tcBorders>
            <w:noWrap w:val="0"/>
            <w:vAlign w:val="center"/>
          </w:tcPr>
          <w:p w14:paraId="3335E793">
            <w:pPr>
              <w:pStyle w:val="970"/>
              <w:tabs>
                <w:tab w:val="left" w:pos="1365"/>
              </w:tabs>
              <w:adjustRightInd w:val="0"/>
              <w:snapToGrid w:val="0"/>
              <w:spacing w:line="240" w:lineRule="auto"/>
              <w:ind w:firstLine="0" w:firstLineChars="0"/>
              <w:jc w:val="center"/>
              <w:rPr>
                <w:rFonts w:ascii="宋体" w:hAnsi="宋体" w:cs="Arial"/>
                <w:b/>
                <w:bCs/>
                <w:color w:val="auto"/>
                <w:kern w:val="0"/>
                <w:sz w:val="21"/>
                <w:szCs w:val="21"/>
                <w:highlight w:val="none"/>
              </w:rPr>
            </w:pPr>
          </w:p>
        </w:tc>
        <w:tc>
          <w:tcPr>
            <w:tcW w:w="1024" w:type="dxa"/>
            <w:tcBorders>
              <w:top w:val="single" w:color="auto" w:sz="2" w:space="0"/>
              <w:left w:val="single" w:color="auto" w:sz="2" w:space="0"/>
              <w:bottom w:val="single" w:color="auto" w:sz="12" w:space="0"/>
              <w:right w:val="single" w:color="auto" w:sz="2" w:space="0"/>
            </w:tcBorders>
            <w:noWrap w:val="0"/>
            <w:vAlign w:val="center"/>
          </w:tcPr>
          <w:p w14:paraId="7380349C">
            <w:pPr>
              <w:pStyle w:val="970"/>
              <w:tabs>
                <w:tab w:val="left" w:pos="1365"/>
              </w:tabs>
              <w:adjustRightInd w:val="0"/>
              <w:snapToGrid w:val="0"/>
              <w:spacing w:line="240" w:lineRule="auto"/>
              <w:ind w:firstLine="0" w:firstLineChars="0"/>
              <w:jc w:val="center"/>
              <w:rPr>
                <w:rFonts w:ascii="宋体" w:hAnsi="宋体" w:cs="Arial"/>
                <w:b/>
                <w:bCs/>
                <w:color w:val="auto"/>
                <w:kern w:val="0"/>
                <w:sz w:val="21"/>
                <w:szCs w:val="21"/>
                <w:highlight w:val="none"/>
              </w:rPr>
            </w:pPr>
          </w:p>
        </w:tc>
        <w:tc>
          <w:tcPr>
            <w:tcW w:w="1037" w:type="dxa"/>
            <w:tcBorders>
              <w:top w:val="single" w:color="auto" w:sz="2" w:space="0"/>
              <w:left w:val="single" w:color="auto" w:sz="2" w:space="0"/>
              <w:bottom w:val="single" w:color="auto" w:sz="12" w:space="0"/>
              <w:right w:val="single" w:color="auto" w:sz="2" w:space="0"/>
            </w:tcBorders>
            <w:noWrap w:val="0"/>
            <w:vAlign w:val="center"/>
          </w:tcPr>
          <w:p w14:paraId="6C3FF6E0">
            <w:pPr>
              <w:pStyle w:val="970"/>
              <w:tabs>
                <w:tab w:val="left" w:pos="1365"/>
              </w:tabs>
              <w:adjustRightInd w:val="0"/>
              <w:snapToGrid w:val="0"/>
              <w:spacing w:line="240" w:lineRule="auto"/>
              <w:ind w:firstLine="0" w:firstLineChars="0"/>
              <w:jc w:val="center"/>
              <w:rPr>
                <w:rFonts w:ascii="宋体" w:hAnsi="宋体" w:cs="Arial"/>
                <w:b/>
                <w:bCs/>
                <w:color w:val="auto"/>
                <w:kern w:val="0"/>
                <w:sz w:val="21"/>
                <w:szCs w:val="21"/>
                <w:highlight w:val="none"/>
              </w:rPr>
            </w:pPr>
          </w:p>
        </w:tc>
        <w:tc>
          <w:tcPr>
            <w:tcW w:w="1457" w:type="dxa"/>
            <w:tcBorders>
              <w:top w:val="single" w:color="auto" w:sz="2" w:space="0"/>
              <w:left w:val="single" w:color="auto" w:sz="2" w:space="0"/>
              <w:bottom w:val="single" w:color="auto" w:sz="12" w:space="0"/>
              <w:right w:val="single" w:color="auto" w:sz="12" w:space="0"/>
            </w:tcBorders>
            <w:noWrap w:val="0"/>
            <w:vAlign w:val="center"/>
          </w:tcPr>
          <w:p w14:paraId="1BCC8F6A">
            <w:pPr>
              <w:pStyle w:val="970"/>
              <w:tabs>
                <w:tab w:val="left" w:pos="1365"/>
              </w:tabs>
              <w:adjustRightInd w:val="0"/>
              <w:snapToGrid w:val="0"/>
              <w:spacing w:line="240" w:lineRule="auto"/>
              <w:ind w:firstLine="0" w:firstLineChars="0"/>
              <w:jc w:val="center"/>
              <w:rPr>
                <w:rFonts w:ascii="宋体" w:hAnsi="宋体" w:cs="Arial"/>
                <w:bCs/>
                <w:color w:val="auto"/>
                <w:kern w:val="0"/>
                <w:sz w:val="21"/>
                <w:szCs w:val="21"/>
                <w:highlight w:val="none"/>
              </w:rPr>
            </w:pPr>
          </w:p>
        </w:tc>
      </w:tr>
    </w:tbl>
    <w:p w14:paraId="4E4AC005">
      <w:pPr>
        <w:pStyle w:val="970"/>
        <w:tabs>
          <w:tab w:val="left" w:pos="1365"/>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说明：</w:t>
      </w:r>
    </w:p>
    <w:p w14:paraId="2B4DCB7B">
      <w:pPr>
        <w:pStyle w:val="970"/>
        <w:tabs>
          <w:tab w:val="left" w:pos="1365"/>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1.</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按照日常检修维护配置总人数不少于42人，并进行各专业人员的合理配置。其具体可根据实际工作的情况和</w:t>
      </w:r>
      <w:r>
        <w:rPr>
          <w:rFonts w:hint="eastAsia" w:ascii="宋体" w:hAnsi="宋体" w:cs="Arial"/>
          <w:bCs/>
          <w:color w:val="auto"/>
          <w:kern w:val="0"/>
          <w:sz w:val="21"/>
          <w:szCs w:val="21"/>
          <w:highlight w:val="none"/>
          <w:lang w:eastAsia="zh-CN"/>
        </w:rPr>
        <w:t>交易发起人</w:t>
      </w:r>
      <w:r>
        <w:rPr>
          <w:rFonts w:hint="eastAsia" w:ascii="宋体" w:hAnsi="宋体" w:cs="Arial"/>
          <w:bCs/>
          <w:color w:val="auto"/>
          <w:kern w:val="0"/>
          <w:sz w:val="21"/>
          <w:szCs w:val="21"/>
          <w:highlight w:val="none"/>
        </w:rPr>
        <w:t>要求，对专业人数的调配或调整；</w:t>
      </w:r>
    </w:p>
    <w:p w14:paraId="492FAA80">
      <w:pPr>
        <w:pStyle w:val="970"/>
        <w:tabs>
          <w:tab w:val="left" w:pos="1260"/>
          <w:tab w:val="left" w:pos="1365"/>
        </w:tabs>
        <w:adjustRightInd w:val="0"/>
        <w:snapToGrid w:val="0"/>
        <w:spacing w:line="360" w:lineRule="auto"/>
        <w:ind w:firstLine="0" w:firstLineChars="0"/>
        <w:rPr>
          <w:rFonts w:ascii="宋体" w:hAnsi="宋体" w:cs="Arial"/>
          <w:bCs/>
          <w:color w:val="auto"/>
          <w:kern w:val="0"/>
          <w:sz w:val="21"/>
          <w:szCs w:val="21"/>
          <w:highlight w:val="none"/>
        </w:rPr>
      </w:pPr>
      <w:r>
        <w:rPr>
          <w:rFonts w:hint="eastAsia" w:ascii="宋体" w:hAnsi="宋体" w:cs="Arial"/>
          <w:bCs/>
          <w:color w:val="auto"/>
          <w:kern w:val="0"/>
          <w:sz w:val="21"/>
          <w:szCs w:val="21"/>
          <w:highlight w:val="none"/>
        </w:rPr>
        <w:t>2.对于上表各专业明确的专业工程师、高级工、中级工数量，</w:t>
      </w:r>
      <w:r>
        <w:rPr>
          <w:rFonts w:hint="eastAsia" w:ascii="宋体" w:hAnsi="宋体" w:cs="Arial"/>
          <w:bCs/>
          <w:color w:val="auto"/>
          <w:kern w:val="0"/>
          <w:sz w:val="21"/>
          <w:szCs w:val="21"/>
          <w:highlight w:val="none"/>
          <w:lang w:eastAsia="zh-CN"/>
        </w:rPr>
        <w:t>响应人</w:t>
      </w:r>
      <w:r>
        <w:rPr>
          <w:rFonts w:hint="eastAsia" w:ascii="宋体" w:hAnsi="宋体" w:cs="Arial"/>
          <w:bCs/>
          <w:color w:val="auto"/>
          <w:kern w:val="0"/>
          <w:sz w:val="21"/>
          <w:szCs w:val="21"/>
          <w:highlight w:val="none"/>
        </w:rPr>
        <w:t>必须满足，且专业工程师、高级工、中级工均需有有效证书（其中高级工、中级工指经过国家职业技能等级认证机构培训、考核通过并颁发证件的人员）。</w:t>
      </w:r>
    </w:p>
    <w:p w14:paraId="28AC4716">
      <w:pPr>
        <w:tabs>
          <w:tab w:val="left" w:pos="0"/>
        </w:tabs>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响应人</w:t>
      </w:r>
      <w:r>
        <w:rPr>
          <w:rFonts w:hint="eastAsia" w:ascii="宋体" w:hAnsi="宋体"/>
          <w:color w:val="auto"/>
          <w:szCs w:val="21"/>
          <w:highlight w:val="none"/>
        </w:rPr>
        <w:t>应配备充足的人员以满足维护检修工作的需要，并且人员须相对稳定，人员换岗时应与</w:t>
      </w:r>
      <w:r>
        <w:rPr>
          <w:rFonts w:hint="eastAsia" w:ascii="宋体" w:hAnsi="宋体"/>
          <w:color w:val="auto"/>
          <w:szCs w:val="21"/>
          <w:highlight w:val="none"/>
          <w:lang w:eastAsia="zh-CN"/>
        </w:rPr>
        <w:t>交易发起人</w:t>
      </w:r>
      <w:r>
        <w:rPr>
          <w:rFonts w:hint="eastAsia" w:ascii="宋体" w:hAnsi="宋体"/>
          <w:color w:val="auto"/>
          <w:szCs w:val="21"/>
          <w:highlight w:val="none"/>
        </w:rPr>
        <w:t>员工一样办理请假申请手续，工作交代清楚，进行连续的重大设备检修工作时，工作负责人在工作没有结束时不得离开</w:t>
      </w:r>
      <w:r>
        <w:rPr>
          <w:rFonts w:hint="eastAsia" w:ascii="宋体" w:hAnsi="宋体"/>
          <w:color w:val="auto"/>
          <w:szCs w:val="21"/>
          <w:highlight w:val="none"/>
          <w:lang w:eastAsia="zh-CN"/>
        </w:rPr>
        <w:t>交易发起人</w:t>
      </w:r>
      <w:r>
        <w:rPr>
          <w:rFonts w:hint="eastAsia" w:ascii="宋体" w:hAnsi="宋体"/>
          <w:color w:val="auto"/>
          <w:szCs w:val="21"/>
          <w:highlight w:val="none"/>
        </w:rPr>
        <w:t>现场，</w:t>
      </w:r>
      <w:r>
        <w:rPr>
          <w:rFonts w:hint="eastAsia" w:ascii="宋体" w:hAnsi="宋体"/>
          <w:color w:val="auto"/>
          <w:szCs w:val="21"/>
          <w:highlight w:val="none"/>
          <w:lang w:eastAsia="zh-CN"/>
        </w:rPr>
        <w:t>响应人</w:t>
      </w:r>
      <w:r>
        <w:rPr>
          <w:rFonts w:hint="eastAsia" w:ascii="宋体" w:hAnsi="宋体"/>
          <w:color w:val="auto"/>
          <w:szCs w:val="21"/>
          <w:highlight w:val="none"/>
        </w:rPr>
        <w:t>换岗人员也应经安全、技术考试合格，且为熟练工</w:t>
      </w:r>
      <w:r>
        <w:rPr>
          <w:rFonts w:hint="eastAsia" w:ascii="宋体" w:hAnsi="宋体"/>
          <w:color w:val="auto"/>
          <w:szCs w:val="21"/>
          <w:highlight w:val="none"/>
          <w:lang w:eastAsia="zh-CN"/>
        </w:rPr>
        <w:t>，要求合同期内年度人员换岗人次不能超过</w:t>
      </w:r>
      <w:r>
        <w:rPr>
          <w:rFonts w:hint="eastAsia" w:ascii="宋体" w:hAnsi="宋体"/>
          <w:color w:val="auto"/>
          <w:szCs w:val="21"/>
          <w:highlight w:val="none"/>
          <w:lang w:val="en-US" w:eastAsia="zh-CN"/>
        </w:rPr>
        <w:t>5人次，</w:t>
      </w:r>
      <w:r>
        <w:rPr>
          <w:rFonts w:hint="eastAsia" w:ascii="宋体" w:hAnsi="宋体"/>
          <w:color w:val="auto"/>
          <w:szCs w:val="21"/>
          <w:highlight w:val="none"/>
        </w:rPr>
        <w:t>其中综合专业队应至少配置以下工种</w:t>
      </w:r>
    </w:p>
    <w:tbl>
      <w:tblPr>
        <w:tblStyle w:val="64"/>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773"/>
        <w:gridCol w:w="2673"/>
      </w:tblGrid>
      <w:tr w14:paraId="187E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7FF66845">
            <w:pPr>
              <w:tabs>
                <w:tab w:val="left" w:pos="735"/>
              </w:tabs>
              <w:adjustRightInd w:val="0"/>
              <w:spacing w:line="360" w:lineRule="auto"/>
              <w:ind w:right="-252" w:rightChars="-120"/>
              <w:jc w:val="center"/>
              <w:rPr>
                <w:rFonts w:ascii="宋体" w:hAnsi="宋体"/>
                <w:color w:val="auto"/>
                <w:szCs w:val="21"/>
                <w:highlight w:val="none"/>
              </w:rPr>
            </w:pPr>
            <w:r>
              <w:rPr>
                <w:rFonts w:hint="eastAsia" w:ascii="宋体" w:hAnsi="宋体"/>
                <w:color w:val="auto"/>
                <w:szCs w:val="21"/>
                <w:highlight w:val="none"/>
              </w:rPr>
              <w:t>序号</w:t>
            </w:r>
          </w:p>
        </w:tc>
        <w:tc>
          <w:tcPr>
            <w:tcW w:w="5773" w:type="dxa"/>
            <w:noWrap w:val="0"/>
            <w:vAlign w:val="center"/>
          </w:tcPr>
          <w:p w14:paraId="1AB7BB73">
            <w:pPr>
              <w:tabs>
                <w:tab w:val="left" w:pos="735"/>
              </w:tabs>
              <w:adjustRightInd w:val="0"/>
              <w:spacing w:line="360" w:lineRule="auto"/>
              <w:ind w:right="-252" w:rightChars="-120"/>
              <w:jc w:val="center"/>
              <w:rPr>
                <w:rFonts w:ascii="宋体" w:hAnsi="宋体"/>
                <w:color w:val="auto"/>
                <w:szCs w:val="21"/>
                <w:highlight w:val="none"/>
              </w:rPr>
            </w:pPr>
            <w:r>
              <w:rPr>
                <w:rFonts w:hint="eastAsia" w:ascii="宋体" w:hAnsi="宋体"/>
                <w:color w:val="auto"/>
                <w:szCs w:val="21"/>
                <w:highlight w:val="none"/>
              </w:rPr>
              <w:t>工作内容</w:t>
            </w:r>
          </w:p>
        </w:tc>
        <w:tc>
          <w:tcPr>
            <w:tcW w:w="2673" w:type="dxa"/>
            <w:noWrap w:val="0"/>
            <w:vAlign w:val="center"/>
          </w:tcPr>
          <w:p w14:paraId="7970662D">
            <w:pPr>
              <w:tabs>
                <w:tab w:val="left" w:pos="735"/>
              </w:tabs>
              <w:adjustRightInd w:val="0"/>
              <w:spacing w:line="360" w:lineRule="auto"/>
              <w:ind w:right="-252" w:rightChars="-120"/>
              <w:jc w:val="center"/>
              <w:rPr>
                <w:rFonts w:ascii="宋体" w:hAnsi="宋体"/>
                <w:color w:val="auto"/>
                <w:szCs w:val="21"/>
                <w:highlight w:val="none"/>
              </w:rPr>
            </w:pPr>
            <w:r>
              <w:rPr>
                <w:rFonts w:hint="eastAsia" w:ascii="宋体" w:hAnsi="宋体"/>
                <w:color w:val="auto"/>
                <w:szCs w:val="21"/>
                <w:highlight w:val="none"/>
              </w:rPr>
              <w:t>要求</w:t>
            </w:r>
          </w:p>
        </w:tc>
      </w:tr>
      <w:tr w14:paraId="05D6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59" w:type="dxa"/>
            <w:noWrap w:val="0"/>
            <w:vAlign w:val="center"/>
          </w:tcPr>
          <w:p w14:paraId="3129CF36">
            <w:pPr>
              <w:tabs>
                <w:tab w:val="left" w:pos="735"/>
              </w:tabs>
              <w:adjustRightInd w:val="0"/>
              <w:spacing w:line="360" w:lineRule="auto"/>
              <w:ind w:right="-252" w:rightChars="-120"/>
              <w:jc w:val="center"/>
              <w:rPr>
                <w:rFonts w:hint="eastAsia" w:ascii="宋体" w:hAnsi="宋体"/>
                <w:color w:val="auto"/>
                <w:szCs w:val="21"/>
                <w:highlight w:val="none"/>
              </w:rPr>
            </w:pPr>
            <w:r>
              <w:rPr>
                <w:rFonts w:hint="eastAsia" w:ascii="宋体" w:hAnsi="宋体"/>
                <w:color w:val="auto"/>
                <w:szCs w:val="21"/>
                <w:highlight w:val="none"/>
              </w:rPr>
              <w:t>1</w:t>
            </w:r>
          </w:p>
        </w:tc>
        <w:tc>
          <w:tcPr>
            <w:tcW w:w="5773" w:type="dxa"/>
            <w:noWrap w:val="0"/>
            <w:vAlign w:val="center"/>
          </w:tcPr>
          <w:p w14:paraId="54EBC06B">
            <w:pPr>
              <w:tabs>
                <w:tab w:val="left" w:pos="735"/>
              </w:tabs>
              <w:adjustRightInd w:val="0"/>
              <w:spacing w:line="360" w:lineRule="auto"/>
              <w:ind w:right="-252" w:rightChars="-120"/>
              <w:jc w:val="center"/>
              <w:rPr>
                <w:rFonts w:hint="eastAsia" w:ascii="宋体" w:hAnsi="宋体"/>
                <w:color w:val="auto"/>
                <w:szCs w:val="21"/>
                <w:highlight w:val="none"/>
              </w:rPr>
            </w:pPr>
            <w:r>
              <w:rPr>
                <w:rFonts w:hint="eastAsia"/>
                <w:color w:val="auto"/>
                <w:highlight w:val="none"/>
              </w:rPr>
              <w:t>燃运系统的检修、更换及维护，破碎机、输煤、输泥皮带检修更换等</w:t>
            </w:r>
          </w:p>
        </w:tc>
        <w:tc>
          <w:tcPr>
            <w:tcW w:w="2673" w:type="dxa"/>
            <w:noWrap w:val="0"/>
            <w:vAlign w:val="center"/>
          </w:tcPr>
          <w:p w14:paraId="7E0EFAAF">
            <w:pPr>
              <w:tabs>
                <w:tab w:val="left" w:pos="735"/>
              </w:tabs>
              <w:adjustRightInd w:val="0"/>
              <w:spacing w:line="360" w:lineRule="auto"/>
              <w:ind w:right="-252" w:rightChars="-120"/>
              <w:jc w:val="center"/>
              <w:rPr>
                <w:rFonts w:hint="eastAsia"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lang w:eastAsia="zh-CN"/>
              </w:rPr>
              <w:t>交易发起人</w:t>
            </w:r>
            <w:r>
              <w:rPr>
                <w:rFonts w:hint="eastAsia" w:ascii="宋体" w:hAnsi="宋体"/>
                <w:color w:val="auto"/>
                <w:szCs w:val="21"/>
                <w:highlight w:val="none"/>
              </w:rPr>
              <w:t>需</w:t>
            </w:r>
          </w:p>
        </w:tc>
      </w:tr>
      <w:tr w14:paraId="734F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14AB8DAD">
            <w:pPr>
              <w:tabs>
                <w:tab w:val="left" w:pos="735"/>
              </w:tabs>
              <w:adjustRightInd w:val="0"/>
              <w:spacing w:line="360" w:lineRule="auto"/>
              <w:ind w:right="-252" w:rightChars="-120"/>
              <w:jc w:val="center"/>
              <w:rPr>
                <w:rFonts w:hint="eastAsia" w:ascii="宋体" w:hAnsi="宋体"/>
                <w:color w:val="auto"/>
                <w:szCs w:val="21"/>
                <w:highlight w:val="none"/>
              </w:rPr>
            </w:pPr>
            <w:r>
              <w:rPr>
                <w:rFonts w:hint="eastAsia" w:ascii="宋体" w:hAnsi="宋体"/>
                <w:color w:val="auto"/>
                <w:szCs w:val="21"/>
                <w:highlight w:val="none"/>
              </w:rPr>
              <w:t>2</w:t>
            </w:r>
          </w:p>
        </w:tc>
        <w:tc>
          <w:tcPr>
            <w:tcW w:w="5773" w:type="dxa"/>
            <w:noWrap w:val="0"/>
            <w:vAlign w:val="top"/>
          </w:tcPr>
          <w:p w14:paraId="1582F521">
            <w:pPr>
              <w:tabs>
                <w:tab w:val="left" w:pos="735"/>
              </w:tabs>
              <w:adjustRightInd w:val="0"/>
              <w:ind w:right="-252" w:rightChars="-120" w:firstLine="420" w:firstLineChars="200"/>
              <w:rPr>
                <w:rFonts w:ascii="宋体" w:hAnsi="宋体"/>
                <w:color w:val="auto"/>
                <w:szCs w:val="21"/>
                <w:highlight w:val="none"/>
              </w:rPr>
            </w:pPr>
            <w:r>
              <w:rPr>
                <w:rFonts w:hint="eastAsia" w:ascii="宋体" w:hAnsi="宋体"/>
                <w:color w:val="auto"/>
                <w:szCs w:val="21"/>
                <w:highlight w:val="none"/>
              </w:rPr>
              <w:t>灰库清理及检修</w:t>
            </w:r>
          </w:p>
        </w:tc>
        <w:tc>
          <w:tcPr>
            <w:tcW w:w="2673" w:type="dxa"/>
            <w:noWrap w:val="0"/>
            <w:vAlign w:val="top"/>
          </w:tcPr>
          <w:p w14:paraId="2BA9406F">
            <w:pPr>
              <w:jc w:val="center"/>
              <w:rPr>
                <w:rFonts w:ascii="宋体" w:hAnsi="宋体"/>
                <w:color w:val="auto"/>
                <w:szCs w:val="21"/>
                <w:highlight w:val="none"/>
              </w:rPr>
            </w:pPr>
            <w:r>
              <w:rPr>
                <w:rFonts w:hint="eastAsia" w:ascii="宋体" w:hAnsi="宋体"/>
                <w:color w:val="auto"/>
                <w:szCs w:val="21"/>
                <w:highlight w:val="none"/>
              </w:rPr>
              <w:t>每天，根据需要定时作业</w:t>
            </w:r>
          </w:p>
        </w:tc>
      </w:tr>
      <w:tr w14:paraId="3FD2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A83FA25">
            <w:pPr>
              <w:tabs>
                <w:tab w:val="left" w:pos="735"/>
              </w:tabs>
              <w:adjustRightInd w:val="0"/>
              <w:spacing w:line="360" w:lineRule="auto"/>
              <w:ind w:right="-252" w:rightChars="-120"/>
              <w:jc w:val="center"/>
              <w:rPr>
                <w:rFonts w:hint="eastAsia" w:ascii="宋体" w:hAnsi="宋体"/>
                <w:color w:val="auto"/>
                <w:szCs w:val="21"/>
                <w:highlight w:val="none"/>
              </w:rPr>
            </w:pPr>
            <w:r>
              <w:rPr>
                <w:rFonts w:hint="eastAsia" w:ascii="宋体" w:hAnsi="宋体"/>
                <w:color w:val="auto"/>
                <w:szCs w:val="21"/>
                <w:highlight w:val="none"/>
              </w:rPr>
              <w:t>3</w:t>
            </w:r>
          </w:p>
        </w:tc>
        <w:tc>
          <w:tcPr>
            <w:tcW w:w="5773" w:type="dxa"/>
            <w:noWrap w:val="0"/>
            <w:vAlign w:val="center"/>
          </w:tcPr>
          <w:p w14:paraId="0ADB15BB">
            <w:pPr>
              <w:tabs>
                <w:tab w:val="left" w:pos="735"/>
              </w:tabs>
              <w:adjustRightInd w:val="0"/>
              <w:ind w:right="-252" w:rightChars="-120"/>
              <w:rPr>
                <w:rFonts w:ascii="宋体" w:hAnsi="宋体"/>
                <w:color w:val="auto"/>
                <w:szCs w:val="21"/>
                <w:highlight w:val="none"/>
              </w:rPr>
            </w:pPr>
            <w:r>
              <w:rPr>
                <w:rFonts w:hint="eastAsia" w:ascii="宋体" w:hAnsi="宋体"/>
                <w:color w:val="auto"/>
                <w:szCs w:val="21"/>
                <w:highlight w:val="none"/>
              </w:rPr>
              <w:t>风室、尾部灰斗、各除尘器灰斗、 出渣</w:t>
            </w:r>
          </w:p>
        </w:tc>
        <w:tc>
          <w:tcPr>
            <w:tcW w:w="2673" w:type="dxa"/>
            <w:noWrap w:val="0"/>
            <w:vAlign w:val="center"/>
          </w:tcPr>
          <w:p w14:paraId="05CDE8AC">
            <w:pPr>
              <w:jc w:val="center"/>
              <w:rPr>
                <w:rFonts w:ascii="宋体" w:hAnsi="宋体"/>
                <w:color w:val="auto"/>
                <w:szCs w:val="21"/>
                <w:highlight w:val="none"/>
              </w:rPr>
            </w:pPr>
            <w:r>
              <w:rPr>
                <w:rFonts w:hint="eastAsia" w:ascii="宋体" w:hAnsi="宋体"/>
                <w:color w:val="auto"/>
                <w:szCs w:val="21"/>
                <w:highlight w:val="none"/>
              </w:rPr>
              <w:t>每天，根据需要定时作业</w:t>
            </w:r>
          </w:p>
        </w:tc>
      </w:tr>
      <w:tr w14:paraId="09FB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71870585">
            <w:pPr>
              <w:tabs>
                <w:tab w:val="left" w:pos="735"/>
              </w:tabs>
              <w:adjustRightInd w:val="0"/>
              <w:spacing w:line="360" w:lineRule="auto"/>
              <w:ind w:right="-252" w:rightChars="-120"/>
              <w:jc w:val="center"/>
              <w:rPr>
                <w:rFonts w:hint="eastAsia" w:ascii="宋体" w:hAnsi="宋体"/>
                <w:color w:val="auto"/>
                <w:szCs w:val="21"/>
                <w:highlight w:val="none"/>
              </w:rPr>
            </w:pPr>
            <w:r>
              <w:rPr>
                <w:rFonts w:hint="eastAsia" w:ascii="宋体" w:hAnsi="宋体"/>
                <w:color w:val="auto"/>
                <w:szCs w:val="21"/>
                <w:highlight w:val="none"/>
              </w:rPr>
              <w:t>4</w:t>
            </w:r>
          </w:p>
        </w:tc>
        <w:tc>
          <w:tcPr>
            <w:tcW w:w="5773" w:type="dxa"/>
            <w:noWrap w:val="0"/>
            <w:vAlign w:val="top"/>
          </w:tcPr>
          <w:p w14:paraId="019F59B6">
            <w:pPr>
              <w:tabs>
                <w:tab w:val="left" w:pos="735"/>
              </w:tabs>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灰库、渣库配合物料装载、卫生保洁</w:t>
            </w:r>
          </w:p>
        </w:tc>
        <w:tc>
          <w:tcPr>
            <w:tcW w:w="2673" w:type="dxa"/>
            <w:noWrap w:val="0"/>
            <w:vAlign w:val="center"/>
          </w:tcPr>
          <w:p w14:paraId="34EC8268">
            <w:pPr>
              <w:jc w:val="center"/>
              <w:rPr>
                <w:rFonts w:ascii="宋体" w:hAnsi="宋体"/>
                <w:color w:val="auto"/>
                <w:szCs w:val="21"/>
                <w:highlight w:val="none"/>
              </w:rPr>
            </w:pPr>
            <w:r>
              <w:rPr>
                <w:rFonts w:hint="eastAsia" w:ascii="宋体" w:hAnsi="宋体"/>
                <w:color w:val="auto"/>
                <w:szCs w:val="21"/>
                <w:highlight w:val="none"/>
              </w:rPr>
              <w:t>每天，根据需要定时作业</w:t>
            </w:r>
          </w:p>
        </w:tc>
      </w:tr>
      <w:tr w14:paraId="2564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7A4CE601">
            <w:pPr>
              <w:tabs>
                <w:tab w:val="left" w:pos="735"/>
              </w:tabs>
              <w:adjustRightInd w:val="0"/>
              <w:spacing w:line="360" w:lineRule="auto"/>
              <w:ind w:right="-252" w:rightChars="-120"/>
              <w:jc w:val="center"/>
              <w:rPr>
                <w:rFonts w:hint="eastAsia" w:ascii="宋体" w:hAnsi="宋体"/>
                <w:color w:val="auto"/>
                <w:szCs w:val="21"/>
                <w:highlight w:val="none"/>
              </w:rPr>
            </w:pPr>
            <w:r>
              <w:rPr>
                <w:rFonts w:hint="eastAsia" w:ascii="宋体" w:hAnsi="宋体"/>
                <w:color w:val="auto"/>
                <w:szCs w:val="21"/>
                <w:highlight w:val="none"/>
              </w:rPr>
              <w:t>5</w:t>
            </w:r>
          </w:p>
        </w:tc>
        <w:tc>
          <w:tcPr>
            <w:tcW w:w="5773" w:type="dxa"/>
            <w:noWrap w:val="0"/>
            <w:vAlign w:val="top"/>
          </w:tcPr>
          <w:p w14:paraId="2C822273">
            <w:pPr>
              <w:tabs>
                <w:tab w:val="left" w:pos="735"/>
              </w:tabs>
              <w:adjustRightInd w:val="0"/>
              <w:spacing w:line="360" w:lineRule="auto"/>
              <w:ind w:right="-252" w:rightChars="-120"/>
              <w:jc w:val="center"/>
              <w:rPr>
                <w:rFonts w:ascii="宋体" w:hAnsi="宋体"/>
                <w:color w:val="auto"/>
                <w:szCs w:val="21"/>
                <w:highlight w:val="none"/>
              </w:rPr>
            </w:pPr>
            <w:r>
              <w:rPr>
                <w:rFonts w:hint="eastAsia" w:ascii="宋体" w:hAnsi="宋体"/>
                <w:color w:val="auto"/>
                <w:szCs w:val="21"/>
                <w:highlight w:val="none"/>
              </w:rPr>
              <w:t>其它</w:t>
            </w:r>
          </w:p>
        </w:tc>
        <w:tc>
          <w:tcPr>
            <w:tcW w:w="2673" w:type="dxa"/>
            <w:noWrap w:val="0"/>
            <w:vAlign w:val="top"/>
          </w:tcPr>
          <w:p w14:paraId="1019C287">
            <w:pPr>
              <w:tabs>
                <w:tab w:val="left" w:pos="735"/>
              </w:tabs>
              <w:adjustRightInd w:val="0"/>
              <w:spacing w:line="360" w:lineRule="auto"/>
              <w:ind w:right="-252" w:rightChars="-120"/>
              <w:jc w:val="center"/>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lang w:eastAsia="zh-CN"/>
              </w:rPr>
              <w:t>交易发起人</w:t>
            </w:r>
            <w:r>
              <w:rPr>
                <w:rFonts w:hint="eastAsia" w:ascii="宋体" w:hAnsi="宋体"/>
                <w:color w:val="auto"/>
                <w:szCs w:val="21"/>
                <w:highlight w:val="none"/>
              </w:rPr>
              <w:t>需要</w:t>
            </w:r>
          </w:p>
        </w:tc>
      </w:tr>
    </w:tbl>
    <w:p w14:paraId="59CD90E7">
      <w:pPr>
        <w:pStyle w:val="757"/>
        <w:numPr>
          <w:ilvl w:val="0"/>
          <w:numId w:val="39"/>
        </w:numPr>
        <w:tabs>
          <w:tab w:val="left" w:pos="360"/>
        </w:tabs>
        <w:spacing w:line="360" w:lineRule="auto"/>
        <w:ind w:firstLine="0" w:firstLineChars="0"/>
        <w:rPr>
          <w:rFonts w:hint="eastAsia" w:ascii="宋体" w:hAnsi="宋体"/>
          <w:color w:val="auto"/>
          <w:sz w:val="21"/>
          <w:szCs w:val="21"/>
          <w:highlight w:val="none"/>
        </w:rPr>
      </w:pPr>
      <w:r>
        <w:rPr>
          <w:rFonts w:hint="eastAsia" w:ascii="宋体" w:hAnsi="宋体"/>
          <w:color w:val="auto"/>
          <w:sz w:val="21"/>
          <w:szCs w:val="21"/>
          <w:highlight w:val="none"/>
        </w:rPr>
        <w:t>根据</w:t>
      </w:r>
      <w:r>
        <w:rPr>
          <w:rFonts w:hint="eastAsia" w:ascii="宋体" w:hAnsi="宋体"/>
          <w:color w:val="auto"/>
          <w:sz w:val="21"/>
          <w:szCs w:val="21"/>
          <w:highlight w:val="none"/>
          <w:lang w:eastAsia="zh-CN"/>
        </w:rPr>
        <w:t>响应人</w:t>
      </w:r>
      <w:r>
        <w:rPr>
          <w:rFonts w:hint="eastAsia" w:ascii="宋体" w:hAnsi="宋体"/>
          <w:color w:val="auto"/>
          <w:sz w:val="21"/>
          <w:szCs w:val="21"/>
          <w:highlight w:val="none"/>
        </w:rPr>
        <w:t>维护维修人员数量，至少应配备一名专职安全员。</w:t>
      </w:r>
    </w:p>
    <w:p w14:paraId="0F1A120F">
      <w:pPr>
        <w:pStyle w:val="757"/>
        <w:numPr>
          <w:ilvl w:val="0"/>
          <w:numId w:val="39"/>
        </w:numPr>
        <w:tabs>
          <w:tab w:val="left" w:pos="360"/>
        </w:tabs>
        <w:spacing w:line="360" w:lineRule="auto"/>
        <w:ind w:firstLine="0" w:firstLineChars="0"/>
        <w:rPr>
          <w:rFonts w:hint="eastAsia" w:ascii="宋体" w:hAnsi="宋体"/>
          <w:color w:val="auto"/>
          <w:sz w:val="21"/>
          <w:szCs w:val="21"/>
          <w:highlight w:val="none"/>
        </w:rPr>
      </w:pPr>
      <w:r>
        <w:rPr>
          <w:rFonts w:hint="eastAsia" w:ascii="宋体" w:hAnsi="宋体"/>
          <w:color w:val="auto"/>
          <w:sz w:val="21"/>
          <w:szCs w:val="21"/>
          <w:highlight w:val="none"/>
        </w:rPr>
        <w:t>油漆防腐人员未经</w:t>
      </w:r>
      <w:r>
        <w:rPr>
          <w:rFonts w:hint="eastAsia" w:ascii="宋体" w:hAnsi="宋体"/>
          <w:color w:val="auto"/>
          <w:sz w:val="21"/>
          <w:szCs w:val="21"/>
          <w:highlight w:val="none"/>
          <w:lang w:eastAsia="zh-CN"/>
        </w:rPr>
        <w:t>交易发起人</w:t>
      </w:r>
      <w:r>
        <w:rPr>
          <w:rFonts w:hint="eastAsia" w:ascii="宋体" w:hAnsi="宋体"/>
          <w:color w:val="auto"/>
          <w:sz w:val="21"/>
          <w:szCs w:val="21"/>
          <w:highlight w:val="none"/>
        </w:rPr>
        <w:t>同意不得参与其他工作。</w:t>
      </w:r>
      <w:r>
        <w:rPr>
          <w:rFonts w:hint="eastAsia" w:ascii="宋体" w:hAnsi="宋体"/>
          <w:b/>
          <w:bCs/>
          <w:color w:val="auto"/>
          <w:sz w:val="21"/>
          <w:szCs w:val="21"/>
          <w:highlight w:val="none"/>
        </w:rPr>
        <w:t>其中</w:t>
      </w:r>
      <w:r>
        <w:rPr>
          <w:rFonts w:hint="eastAsia"/>
          <w:b/>
          <w:bCs/>
          <w:color w:val="auto"/>
          <w:highlight w:val="none"/>
        </w:rPr>
        <w:t>对汽机房、1、2号干污泥库、脱水车间、药剂车间建筑的主钢架及檩条在合同有效期内必须完整油漆</w:t>
      </w:r>
      <w:r>
        <w:rPr>
          <w:rFonts w:hint="eastAsia"/>
          <w:b/>
          <w:bCs/>
          <w:color w:val="auto"/>
          <w:highlight w:val="none"/>
          <w:lang w:val="en-US" w:eastAsia="zh-CN"/>
        </w:rPr>
        <w:t>作业</w:t>
      </w:r>
      <w:r>
        <w:rPr>
          <w:rFonts w:hint="eastAsia"/>
          <w:b/>
          <w:bCs/>
          <w:color w:val="auto"/>
          <w:highlight w:val="none"/>
        </w:rPr>
        <w:t>不少于1次，其它厂房如发现锈蚀需及时修复，该工作内容涉及高空作业，</w:t>
      </w:r>
      <w:r>
        <w:rPr>
          <w:rFonts w:hint="eastAsia"/>
          <w:b/>
          <w:bCs/>
          <w:color w:val="auto"/>
          <w:highlight w:val="none"/>
          <w:lang w:eastAsia="zh-CN"/>
        </w:rPr>
        <w:t>响应人</w:t>
      </w:r>
      <w:r>
        <w:rPr>
          <w:rFonts w:hint="eastAsia"/>
          <w:b/>
          <w:bCs/>
          <w:color w:val="auto"/>
          <w:highlight w:val="none"/>
        </w:rPr>
        <w:t>需充分考虑</w:t>
      </w:r>
      <w:r>
        <w:rPr>
          <w:rFonts w:hint="eastAsia"/>
          <w:b/>
          <w:bCs/>
          <w:color w:val="auto"/>
          <w:highlight w:val="none"/>
          <w:lang w:val="en-US" w:eastAsia="zh-CN"/>
        </w:rPr>
        <w:t>作业</w:t>
      </w:r>
      <w:r>
        <w:rPr>
          <w:rFonts w:hint="eastAsia"/>
          <w:b/>
          <w:bCs/>
          <w:color w:val="auto"/>
          <w:highlight w:val="none"/>
        </w:rPr>
        <w:t>难度，可现场踏勘确认。</w:t>
      </w:r>
    </w:p>
    <w:p w14:paraId="6AA8470D">
      <w:pPr>
        <w:numPr>
          <w:ilvl w:val="0"/>
          <w:numId w:val="40"/>
        </w:numPr>
        <w:adjustRightInd w:val="0"/>
        <w:spacing w:line="360" w:lineRule="auto"/>
        <w:ind w:right="-252" w:rightChars="-120"/>
        <w:rPr>
          <w:rFonts w:hint="eastAsia" w:ascii="宋体" w:hAnsi="宋体"/>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人员中应满足生产需要的特殊工种，至少满足以下要求：高压焊工1人、普焊</w:t>
      </w:r>
      <w:r>
        <w:rPr>
          <w:rFonts w:hint="eastAsia" w:ascii="宋体" w:hAnsi="宋体"/>
          <w:color w:val="auto"/>
          <w:szCs w:val="21"/>
          <w:highlight w:val="none"/>
          <w:lang w:val="en-US" w:eastAsia="zh-CN"/>
        </w:rPr>
        <w:t>4</w:t>
      </w:r>
      <w:r>
        <w:rPr>
          <w:rFonts w:hint="eastAsia" w:ascii="宋体" w:hAnsi="宋体"/>
          <w:color w:val="auto"/>
          <w:szCs w:val="21"/>
          <w:highlight w:val="none"/>
        </w:rPr>
        <w:t>人、起重工1人、行车工1人、叉车工1人、电工3名，并将上岗证复印件报</w:t>
      </w:r>
      <w:r>
        <w:rPr>
          <w:rFonts w:hint="eastAsia" w:ascii="宋体" w:hAnsi="宋体"/>
          <w:color w:val="auto"/>
          <w:szCs w:val="21"/>
          <w:highlight w:val="none"/>
          <w:lang w:eastAsia="zh-CN"/>
        </w:rPr>
        <w:t>交易发起人</w:t>
      </w:r>
      <w:r>
        <w:rPr>
          <w:rFonts w:hint="eastAsia" w:ascii="宋体" w:hAnsi="宋体"/>
          <w:color w:val="auto"/>
          <w:szCs w:val="21"/>
          <w:highlight w:val="none"/>
        </w:rPr>
        <w:t>的质检科备案</w:t>
      </w:r>
      <w:r>
        <w:rPr>
          <w:rFonts w:hint="eastAsia" w:ascii="宋体" w:hAnsi="宋体"/>
          <w:color w:val="auto"/>
          <w:szCs w:val="21"/>
          <w:highlight w:val="none"/>
          <w:lang w:eastAsia="zh-CN"/>
        </w:rPr>
        <w:t>。</w:t>
      </w:r>
    </w:p>
    <w:p w14:paraId="27900044">
      <w:pPr>
        <w:numPr>
          <w:ilvl w:val="0"/>
          <w:numId w:val="40"/>
        </w:num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人员劳保用品自行配备，</w:t>
      </w:r>
      <w:r>
        <w:rPr>
          <w:rFonts w:hint="eastAsia" w:ascii="宋体" w:hAnsi="宋体"/>
          <w:color w:val="auto"/>
          <w:szCs w:val="21"/>
          <w:highlight w:val="none"/>
          <w:lang w:eastAsia="zh-CN"/>
        </w:rPr>
        <w:t>响应人</w:t>
      </w:r>
      <w:r>
        <w:rPr>
          <w:rFonts w:hint="eastAsia" w:ascii="宋体" w:hAnsi="宋体"/>
          <w:color w:val="auto"/>
          <w:szCs w:val="21"/>
          <w:highlight w:val="none"/>
        </w:rPr>
        <w:t>人员中现场保温需配备专业人员1-2名。</w:t>
      </w:r>
    </w:p>
    <w:p w14:paraId="73830F45">
      <w:pPr>
        <w:pStyle w:val="970"/>
        <w:numPr>
          <w:ilvl w:val="0"/>
          <w:numId w:val="40"/>
        </w:numPr>
        <w:tabs>
          <w:tab w:val="left" w:pos="1155"/>
        </w:tabs>
        <w:adjustRightInd w:val="0"/>
        <w:snapToGrid w:val="0"/>
        <w:spacing w:line="360" w:lineRule="auto"/>
        <w:ind w:firstLineChars="0"/>
        <w:rPr>
          <w:rFonts w:ascii="宋体" w:hAnsi="宋体" w:cs="Arial"/>
          <w:bCs/>
          <w:color w:val="auto"/>
          <w:kern w:val="0"/>
          <w:sz w:val="21"/>
          <w:szCs w:val="21"/>
          <w:highlight w:val="none"/>
        </w:rPr>
      </w:pPr>
      <w:r>
        <w:rPr>
          <w:rFonts w:hint="eastAsia" w:ascii="宋体" w:hAnsi="宋体" w:cs="宋体"/>
          <w:color w:val="auto"/>
          <w:kern w:val="0"/>
          <w:sz w:val="21"/>
          <w:szCs w:val="21"/>
          <w:highlight w:val="none"/>
        </w:rPr>
        <w:t>明确夜班人员组成及数量：夜间值班人员</w:t>
      </w:r>
      <w:r>
        <w:rPr>
          <w:rFonts w:hint="eastAsia" w:ascii="宋体" w:hAnsi="宋体" w:cs="Arial"/>
          <w:bCs/>
          <w:color w:val="auto"/>
          <w:kern w:val="0"/>
          <w:sz w:val="21"/>
          <w:szCs w:val="21"/>
          <w:highlight w:val="none"/>
        </w:rPr>
        <w:t>不少于</w:t>
      </w:r>
      <w:r>
        <w:rPr>
          <w:rFonts w:hint="eastAsia" w:ascii="宋体" w:hAnsi="宋体" w:cs="宋体"/>
          <w:color w:val="auto"/>
          <w:kern w:val="0"/>
          <w:sz w:val="21"/>
          <w:szCs w:val="21"/>
          <w:highlight w:val="none"/>
        </w:rPr>
        <w:t>5人，其中电气1人，仪控1人，值班经理1人。</w:t>
      </w:r>
    </w:p>
    <w:p w14:paraId="5A28FB2A">
      <w:pPr>
        <w:pStyle w:val="757"/>
        <w:numPr>
          <w:ilvl w:val="0"/>
          <w:numId w:val="40"/>
        </w:numPr>
        <w:spacing w:line="360" w:lineRule="auto"/>
        <w:ind w:firstLineChars="0"/>
        <w:rPr>
          <w:rFonts w:ascii="宋体" w:hAnsi="宋体"/>
          <w:color w:val="auto"/>
          <w:sz w:val="21"/>
          <w:szCs w:val="21"/>
          <w:highlight w:val="none"/>
        </w:rPr>
      </w:pPr>
      <w:r>
        <w:rPr>
          <w:rFonts w:hint="eastAsia" w:ascii="宋体" w:hAnsi="宋体" w:cs="宋体"/>
          <w:color w:val="auto"/>
          <w:kern w:val="0"/>
          <w:sz w:val="21"/>
          <w:szCs w:val="21"/>
          <w:highlight w:val="none"/>
          <w:lang w:eastAsia="zh-CN"/>
        </w:rPr>
        <w:t>响应人</w:t>
      </w:r>
      <w:r>
        <w:rPr>
          <w:rFonts w:hint="eastAsia" w:ascii="宋体" w:hAnsi="宋体" w:cs="宋体"/>
          <w:color w:val="auto"/>
          <w:kern w:val="0"/>
          <w:sz w:val="21"/>
          <w:szCs w:val="21"/>
          <w:highlight w:val="none"/>
        </w:rPr>
        <w:t>法人代表应每二个月到现场与</w:t>
      </w:r>
      <w:r>
        <w:rPr>
          <w:rFonts w:hint="eastAsia" w:ascii="宋体" w:hAnsi="宋体" w:cs="宋体"/>
          <w:color w:val="auto"/>
          <w:kern w:val="0"/>
          <w:sz w:val="21"/>
          <w:szCs w:val="21"/>
          <w:highlight w:val="none"/>
          <w:lang w:eastAsia="zh-CN"/>
        </w:rPr>
        <w:t>交易发起人</w:t>
      </w:r>
      <w:r>
        <w:rPr>
          <w:rFonts w:hint="eastAsia" w:ascii="宋体" w:hAnsi="宋体" w:cs="宋体"/>
          <w:color w:val="auto"/>
          <w:kern w:val="0"/>
          <w:sz w:val="21"/>
          <w:szCs w:val="21"/>
          <w:highlight w:val="none"/>
        </w:rPr>
        <w:t>专业工程师进行面对面交流，针对检修维护中出现的问题交换意见，如有特殊原因需书面通知</w:t>
      </w:r>
      <w:r>
        <w:rPr>
          <w:rFonts w:hint="eastAsia" w:ascii="宋体" w:hAnsi="宋体" w:cs="宋体"/>
          <w:color w:val="auto"/>
          <w:kern w:val="0"/>
          <w:sz w:val="21"/>
          <w:szCs w:val="21"/>
          <w:highlight w:val="none"/>
          <w:lang w:eastAsia="zh-CN"/>
        </w:rPr>
        <w:t>交易发起人</w:t>
      </w:r>
      <w:r>
        <w:rPr>
          <w:rFonts w:hint="eastAsia" w:ascii="宋体" w:hAnsi="宋体" w:cs="宋体"/>
          <w:color w:val="auto"/>
          <w:kern w:val="0"/>
          <w:sz w:val="21"/>
          <w:szCs w:val="21"/>
          <w:highlight w:val="none"/>
        </w:rPr>
        <w:t>，并委派其他人员参加。</w:t>
      </w:r>
    </w:p>
    <w:p w14:paraId="01B835A6">
      <w:pPr>
        <w:pStyle w:val="757"/>
        <w:numPr>
          <w:ilvl w:val="0"/>
          <w:numId w:val="40"/>
        </w:numPr>
        <w:spacing w:line="360" w:lineRule="auto"/>
        <w:ind w:firstLineChars="0"/>
        <w:rPr>
          <w:rFonts w:ascii="宋体" w:hAnsi="宋体"/>
          <w:color w:val="auto"/>
          <w:sz w:val="21"/>
          <w:szCs w:val="21"/>
          <w:highlight w:val="none"/>
        </w:rPr>
      </w:pPr>
      <w:r>
        <w:rPr>
          <w:rFonts w:hint="eastAsia" w:ascii="宋体" w:hAnsi="宋体"/>
          <w:color w:val="auto"/>
          <w:sz w:val="21"/>
          <w:szCs w:val="21"/>
          <w:highlight w:val="none"/>
          <w:lang w:eastAsia="zh-CN"/>
        </w:rPr>
        <w:t>响应人</w:t>
      </w:r>
      <w:r>
        <w:rPr>
          <w:rFonts w:hint="eastAsia" w:ascii="宋体" w:hAnsi="宋体"/>
          <w:color w:val="auto"/>
          <w:sz w:val="21"/>
          <w:szCs w:val="21"/>
          <w:highlight w:val="none"/>
        </w:rPr>
        <w:t>配备各专业技术人员需经</w:t>
      </w:r>
      <w:r>
        <w:rPr>
          <w:rFonts w:hint="eastAsia" w:ascii="宋体" w:hAnsi="宋体"/>
          <w:color w:val="auto"/>
          <w:sz w:val="21"/>
          <w:szCs w:val="21"/>
          <w:highlight w:val="none"/>
          <w:lang w:eastAsia="zh-CN"/>
        </w:rPr>
        <w:t>交易发起人</w:t>
      </w:r>
      <w:r>
        <w:rPr>
          <w:rFonts w:hint="eastAsia" w:ascii="宋体" w:hAnsi="宋体"/>
          <w:color w:val="auto"/>
          <w:sz w:val="21"/>
          <w:szCs w:val="21"/>
          <w:highlight w:val="none"/>
        </w:rPr>
        <w:t>对口专业的考试（面试）合格后方能上岗。</w:t>
      </w:r>
    </w:p>
    <w:p w14:paraId="083CA2CD">
      <w:pPr>
        <w:tabs>
          <w:tab w:val="left" w:pos="735"/>
          <w:tab w:val="left" w:pos="1560"/>
        </w:tabs>
        <w:adjustRightInd w:val="0"/>
        <w:spacing w:line="360" w:lineRule="auto"/>
        <w:ind w:right="-252" w:rightChars="-120"/>
        <w:rPr>
          <w:rFonts w:hint="eastAsia" w:ascii="宋体" w:hAnsi="宋体"/>
          <w:color w:val="auto"/>
          <w:szCs w:val="21"/>
          <w:highlight w:val="none"/>
        </w:rPr>
      </w:pPr>
      <w:r>
        <w:rPr>
          <w:rFonts w:hint="eastAsia" w:ascii="宋体" w:hAnsi="宋体" w:cs="Arial"/>
          <w:bCs/>
          <w:color w:val="auto"/>
          <w:kern w:val="0"/>
          <w:szCs w:val="21"/>
          <w:highlight w:val="none"/>
          <w:lang w:eastAsia="zh-CN"/>
        </w:rPr>
        <w:t>响应人</w:t>
      </w:r>
      <w:r>
        <w:rPr>
          <w:rFonts w:hint="eastAsia" w:ascii="宋体" w:hAnsi="宋体" w:cs="Arial"/>
          <w:bCs/>
          <w:color w:val="auto"/>
          <w:kern w:val="0"/>
          <w:szCs w:val="21"/>
          <w:highlight w:val="none"/>
        </w:rPr>
        <w:t>在合同执行期间，现场工作人员在数量、技能等方面，必须能够满足现场的需要。在满足</w:t>
      </w:r>
      <w:r>
        <w:rPr>
          <w:rFonts w:hint="eastAsia" w:ascii="宋体" w:hAnsi="宋体" w:cs="Arial"/>
          <w:bCs/>
          <w:color w:val="auto"/>
          <w:kern w:val="0"/>
          <w:szCs w:val="21"/>
          <w:highlight w:val="none"/>
          <w:lang w:eastAsia="zh-CN"/>
        </w:rPr>
        <w:t>交易发起人</w:t>
      </w:r>
      <w:r>
        <w:rPr>
          <w:rFonts w:hint="eastAsia" w:ascii="宋体" w:hAnsi="宋体" w:cs="Arial"/>
          <w:bCs/>
          <w:color w:val="auto"/>
          <w:kern w:val="0"/>
          <w:szCs w:val="21"/>
          <w:highlight w:val="none"/>
        </w:rPr>
        <w:t>生产需求下：</w:t>
      </w:r>
      <w:r>
        <w:rPr>
          <w:rFonts w:hint="eastAsia" w:ascii="宋体" w:hAnsi="宋体"/>
          <w:color w:val="auto"/>
          <w:szCs w:val="21"/>
          <w:highlight w:val="none"/>
          <w:lang w:eastAsia="zh-CN"/>
        </w:rPr>
        <w:t>响应人</w:t>
      </w:r>
      <w:r>
        <w:rPr>
          <w:rFonts w:hint="eastAsia" w:ascii="宋体" w:hAnsi="宋体"/>
          <w:color w:val="auto"/>
          <w:szCs w:val="21"/>
          <w:highlight w:val="none"/>
        </w:rPr>
        <w:t>在现场的检修维护人员每天出勤不得低于36人，机组停运检修期间检修维护人员达到规定配置要求且日出勤不低于42人；春节法定假期间出勤人数不低于20人；否则按</w:t>
      </w:r>
      <w:r>
        <w:rPr>
          <w:rFonts w:hint="eastAsia" w:ascii="宋体" w:hAnsi="宋体"/>
          <w:color w:val="auto"/>
          <w:szCs w:val="21"/>
          <w:highlight w:val="none"/>
          <w:lang w:eastAsia="zh-CN"/>
        </w:rPr>
        <w:t>交易发起人</w:t>
      </w:r>
      <w:r>
        <w:rPr>
          <w:rFonts w:hint="eastAsia" w:ascii="宋体" w:hAnsi="宋体"/>
          <w:color w:val="auto"/>
          <w:szCs w:val="21"/>
          <w:highlight w:val="none"/>
        </w:rPr>
        <w:t>相关考核规定执行。</w:t>
      </w:r>
    </w:p>
    <w:p w14:paraId="7771CB9D">
      <w:pPr>
        <w:tabs>
          <w:tab w:val="left" w:pos="735"/>
          <w:tab w:val="left" w:pos="1560"/>
        </w:tabs>
        <w:adjustRightInd w:val="0"/>
        <w:spacing w:line="360" w:lineRule="auto"/>
        <w:ind w:right="-252" w:rightChars="-120"/>
        <w:rPr>
          <w:rFonts w:ascii="宋体" w:hAnsi="宋体"/>
          <w:b/>
          <w:bCs/>
          <w:color w:val="auto"/>
          <w:szCs w:val="21"/>
          <w:highlight w:val="none"/>
        </w:rPr>
      </w:pPr>
      <w:r>
        <w:rPr>
          <w:rFonts w:hint="eastAsia" w:ascii="宋体" w:hAnsi="宋体"/>
          <w:b/>
          <w:bCs/>
          <w:color w:val="auto"/>
          <w:szCs w:val="21"/>
          <w:highlight w:val="none"/>
        </w:rPr>
        <w:t>7、维修用备品备件及消耗材料:</w:t>
      </w:r>
    </w:p>
    <w:p w14:paraId="230C71C0">
      <w:pPr>
        <w:tabs>
          <w:tab w:val="left" w:pos="840"/>
        </w:tabs>
        <w:adjustRightInd w:val="0"/>
        <w:spacing w:line="360" w:lineRule="auto"/>
        <w:ind w:right="-252" w:rightChars="-120" w:firstLine="315" w:firstLineChars="150"/>
        <w:rPr>
          <w:rFonts w:ascii="宋体" w:hAnsi="宋体"/>
          <w:color w:val="auto"/>
          <w:szCs w:val="21"/>
          <w:highlight w:val="none"/>
        </w:rPr>
      </w:pPr>
      <w:r>
        <w:rPr>
          <w:rFonts w:hint="eastAsia" w:ascii="宋体" w:hAnsi="宋体"/>
          <w:color w:val="auto"/>
          <w:szCs w:val="21"/>
          <w:highlight w:val="none"/>
        </w:rPr>
        <w:t>备品备件原则上设备原来安装有的由</w:t>
      </w:r>
      <w:r>
        <w:rPr>
          <w:rFonts w:hint="eastAsia" w:ascii="宋体" w:hAnsi="宋体"/>
          <w:color w:val="auto"/>
          <w:szCs w:val="21"/>
          <w:highlight w:val="none"/>
          <w:lang w:eastAsia="zh-CN"/>
        </w:rPr>
        <w:t>交易发起人</w:t>
      </w:r>
      <w:r>
        <w:rPr>
          <w:rFonts w:hint="eastAsia" w:ascii="宋体" w:hAnsi="宋体"/>
          <w:color w:val="auto"/>
          <w:szCs w:val="21"/>
          <w:highlight w:val="none"/>
        </w:rPr>
        <w:t>提供。辅材（一般性维修用消耗性材料）由</w:t>
      </w:r>
      <w:r>
        <w:rPr>
          <w:rFonts w:hint="eastAsia" w:ascii="宋体" w:hAnsi="宋体"/>
          <w:color w:val="auto"/>
          <w:szCs w:val="21"/>
          <w:highlight w:val="none"/>
          <w:lang w:eastAsia="zh-CN"/>
        </w:rPr>
        <w:t>响应人</w:t>
      </w:r>
      <w:r>
        <w:rPr>
          <w:rFonts w:hint="eastAsia" w:ascii="宋体" w:hAnsi="宋体"/>
          <w:color w:val="auto"/>
          <w:szCs w:val="21"/>
          <w:highlight w:val="none"/>
        </w:rPr>
        <w:t>提供，辅材的管理由</w:t>
      </w:r>
      <w:r>
        <w:rPr>
          <w:rFonts w:hint="eastAsia" w:ascii="宋体" w:hAnsi="宋体"/>
          <w:color w:val="auto"/>
          <w:szCs w:val="21"/>
          <w:highlight w:val="none"/>
          <w:lang w:eastAsia="zh-CN"/>
        </w:rPr>
        <w:t>响应人</w:t>
      </w:r>
      <w:r>
        <w:rPr>
          <w:rFonts w:hint="eastAsia" w:ascii="宋体" w:hAnsi="宋体"/>
          <w:color w:val="auto"/>
          <w:szCs w:val="21"/>
          <w:highlight w:val="none"/>
        </w:rPr>
        <w:t>自行保管。辅材清单见下表（但不限于下表所列）：</w:t>
      </w:r>
    </w:p>
    <w:tbl>
      <w:tblPr>
        <w:tblStyle w:val="64"/>
        <w:tblW w:w="0" w:type="auto"/>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018"/>
        <w:gridCol w:w="487"/>
        <w:gridCol w:w="2254"/>
        <w:gridCol w:w="528"/>
        <w:gridCol w:w="2748"/>
      </w:tblGrid>
      <w:tr w14:paraId="6D315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12" w:space="0"/>
              <w:left w:val="single" w:color="auto" w:sz="12" w:space="0"/>
              <w:bottom w:val="single" w:color="auto" w:sz="4" w:space="0"/>
              <w:right w:val="single" w:color="auto" w:sz="4" w:space="0"/>
            </w:tcBorders>
            <w:noWrap w:val="0"/>
            <w:vAlign w:val="top"/>
          </w:tcPr>
          <w:p w14:paraId="7F5B485E">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018" w:type="dxa"/>
            <w:tcBorders>
              <w:top w:val="single" w:color="auto" w:sz="12" w:space="0"/>
              <w:left w:val="single" w:color="auto" w:sz="4" w:space="0"/>
              <w:bottom w:val="single" w:color="auto" w:sz="4" w:space="0"/>
              <w:right w:val="single" w:color="auto" w:sz="4" w:space="0"/>
            </w:tcBorders>
            <w:noWrap w:val="0"/>
            <w:vAlign w:val="top"/>
          </w:tcPr>
          <w:p w14:paraId="118F0EB9">
            <w:pPr>
              <w:spacing w:line="360" w:lineRule="auto"/>
              <w:jc w:val="center"/>
              <w:rPr>
                <w:rFonts w:ascii="宋体" w:hAnsi="宋体"/>
                <w:color w:val="auto"/>
                <w:szCs w:val="21"/>
                <w:highlight w:val="none"/>
              </w:rPr>
            </w:pPr>
            <w:r>
              <w:rPr>
                <w:rFonts w:hint="eastAsia" w:ascii="宋体" w:hAnsi="宋体"/>
                <w:color w:val="auto"/>
                <w:szCs w:val="21"/>
                <w:highlight w:val="none"/>
              </w:rPr>
              <w:t>消耗性材料名称</w:t>
            </w:r>
          </w:p>
        </w:tc>
        <w:tc>
          <w:tcPr>
            <w:tcW w:w="487" w:type="dxa"/>
            <w:tcBorders>
              <w:top w:val="single" w:color="auto" w:sz="12" w:space="0"/>
              <w:left w:val="single" w:color="auto" w:sz="4" w:space="0"/>
              <w:bottom w:val="single" w:color="auto" w:sz="4" w:space="0"/>
              <w:right w:val="single" w:color="auto" w:sz="4" w:space="0"/>
            </w:tcBorders>
            <w:noWrap w:val="0"/>
            <w:vAlign w:val="top"/>
          </w:tcPr>
          <w:p w14:paraId="7DAFA063">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254" w:type="dxa"/>
            <w:tcBorders>
              <w:top w:val="single" w:color="auto" w:sz="12" w:space="0"/>
              <w:left w:val="single" w:color="auto" w:sz="4" w:space="0"/>
              <w:bottom w:val="single" w:color="auto" w:sz="4" w:space="0"/>
              <w:right w:val="single" w:color="auto" w:sz="4" w:space="0"/>
            </w:tcBorders>
            <w:noWrap w:val="0"/>
            <w:vAlign w:val="top"/>
          </w:tcPr>
          <w:p w14:paraId="2616131A">
            <w:pPr>
              <w:spacing w:line="360" w:lineRule="auto"/>
              <w:jc w:val="center"/>
              <w:rPr>
                <w:rFonts w:ascii="宋体" w:hAnsi="宋体"/>
                <w:color w:val="auto"/>
                <w:szCs w:val="21"/>
                <w:highlight w:val="none"/>
              </w:rPr>
            </w:pPr>
            <w:r>
              <w:rPr>
                <w:rFonts w:hint="eastAsia" w:ascii="宋体" w:hAnsi="宋体"/>
                <w:color w:val="auto"/>
                <w:szCs w:val="21"/>
                <w:highlight w:val="none"/>
              </w:rPr>
              <w:t>消耗性材料名称</w:t>
            </w:r>
          </w:p>
        </w:tc>
        <w:tc>
          <w:tcPr>
            <w:tcW w:w="528" w:type="dxa"/>
            <w:tcBorders>
              <w:top w:val="single" w:color="auto" w:sz="12" w:space="0"/>
              <w:left w:val="single" w:color="auto" w:sz="4" w:space="0"/>
              <w:bottom w:val="single" w:color="auto" w:sz="4" w:space="0"/>
              <w:right w:val="single" w:color="auto" w:sz="4" w:space="0"/>
            </w:tcBorders>
            <w:noWrap w:val="0"/>
            <w:vAlign w:val="top"/>
          </w:tcPr>
          <w:p w14:paraId="3A3DFCB8">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748" w:type="dxa"/>
            <w:tcBorders>
              <w:top w:val="single" w:color="auto" w:sz="12" w:space="0"/>
              <w:left w:val="single" w:color="auto" w:sz="4" w:space="0"/>
              <w:bottom w:val="single" w:color="auto" w:sz="4" w:space="0"/>
              <w:right w:val="single" w:color="auto" w:sz="12" w:space="0"/>
            </w:tcBorders>
            <w:noWrap w:val="0"/>
            <w:vAlign w:val="top"/>
          </w:tcPr>
          <w:p w14:paraId="14148ACE">
            <w:pPr>
              <w:spacing w:line="360" w:lineRule="auto"/>
              <w:jc w:val="center"/>
              <w:rPr>
                <w:rFonts w:ascii="宋体" w:hAnsi="宋体"/>
                <w:color w:val="auto"/>
                <w:szCs w:val="21"/>
                <w:highlight w:val="none"/>
              </w:rPr>
            </w:pPr>
            <w:r>
              <w:rPr>
                <w:rFonts w:hint="eastAsia" w:ascii="宋体" w:hAnsi="宋体"/>
                <w:color w:val="auto"/>
                <w:szCs w:val="21"/>
                <w:highlight w:val="none"/>
              </w:rPr>
              <w:t>消耗性材料名称</w:t>
            </w:r>
          </w:p>
        </w:tc>
      </w:tr>
      <w:tr w14:paraId="175EC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single" w:color="auto" w:sz="12" w:space="0"/>
              <w:bottom w:val="single" w:color="auto" w:sz="4" w:space="0"/>
              <w:right w:val="single" w:color="auto" w:sz="4" w:space="0"/>
            </w:tcBorders>
            <w:noWrap w:val="0"/>
            <w:vAlign w:val="top"/>
          </w:tcPr>
          <w:p w14:paraId="08E890C9">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4E62EE13">
            <w:pPr>
              <w:spacing w:line="360" w:lineRule="auto"/>
              <w:rPr>
                <w:rFonts w:ascii="宋体" w:hAnsi="宋体"/>
                <w:color w:val="auto"/>
                <w:szCs w:val="21"/>
                <w:highlight w:val="none"/>
              </w:rPr>
            </w:pPr>
            <w:r>
              <w:rPr>
                <w:rFonts w:hint="eastAsia" w:ascii="宋体" w:hAnsi="宋体"/>
                <w:color w:val="auto"/>
                <w:szCs w:val="21"/>
                <w:highlight w:val="none"/>
              </w:rPr>
              <w:t>铜棒及垫</w:t>
            </w:r>
          </w:p>
        </w:tc>
        <w:tc>
          <w:tcPr>
            <w:tcW w:w="487" w:type="dxa"/>
            <w:tcBorders>
              <w:top w:val="single" w:color="auto" w:sz="4" w:space="0"/>
              <w:left w:val="single" w:color="auto" w:sz="4" w:space="0"/>
              <w:bottom w:val="single" w:color="auto" w:sz="4" w:space="0"/>
              <w:right w:val="single" w:color="auto" w:sz="4" w:space="0"/>
            </w:tcBorders>
            <w:noWrap w:val="0"/>
            <w:vAlign w:val="top"/>
          </w:tcPr>
          <w:p w14:paraId="4BCA78B0">
            <w:pPr>
              <w:spacing w:line="360" w:lineRule="auto"/>
              <w:rPr>
                <w:rFonts w:ascii="宋体" w:hAnsi="宋体"/>
                <w:color w:val="auto"/>
                <w:szCs w:val="21"/>
                <w:highlight w:val="none"/>
              </w:rPr>
            </w:pPr>
            <w:r>
              <w:rPr>
                <w:rFonts w:hint="eastAsia" w:ascii="宋体" w:hAnsi="宋体"/>
                <w:color w:val="auto"/>
                <w:szCs w:val="21"/>
                <w:highlight w:val="none"/>
              </w:rPr>
              <w:t>19</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2F940F26">
            <w:pPr>
              <w:spacing w:line="360" w:lineRule="auto"/>
              <w:rPr>
                <w:rFonts w:ascii="宋体" w:hAnsi="宋体"/>
                <w:color w:val="auto"/>
                <w:szCs w:val="21"/>
                <w:highlight w:val="none"/>
              </w:rPr>
            </w:pPr>
            <w:r>
              <w:rPr>
                <w:rFonts w:hint="eastAsia" w:ascii="宋体" w:hAnsi="宋体"/>
                <w:color w:val="auto"/>
                <w:szCs w:val="21"/>
                <w:highlight w:val="none"/>
              </w:rPr>
              <w:t>电池（各种规格）</w:t>
            </w:r>
          </w:p>
        </w:tc>
        <w:tc>
          <w:tcPr>
            <w:tcW w:w="528" w:type="dxa"/>
            <w:tcBorders>
              <w:top w:val="single" w:color="auto" w:sz="4" w:space="0"/>
              <w:left w:val="single" w:color="auto" w:sz="4" w:space="0"/>
              <w:bottom w:val="single" w:color="auto" w:sz="4" w:space="0"/>
              <w:right w:val="single" w:color="auto" w:sz="4" w:space="0"/>
            </w:tcBorders>
            <w:noWrap w:val="0"/>
            <w:vAlign w:val="top"/>
          </w:tcPr>
          <w:p w14:paraId="761AD4C0">
            <w:pPr>
              <w:spacing w:line="360" w:lineRule="auto"/>
              <w:rPr>
                <w:rFonts w:ascii="宋体" w:hAnsi="宋体"/>
                <w:color w:val="auto"/>
                <w:szCs w:val="21"/>
                <w:highlight w:val="none"/>
              </w:rPr>
            </w:pPr>
            <w:r>
              <w:rPr>
                <w:rFonts w:hint="eastAsia" w:ascii="宋体" w:hAnsi="宋体"/>
                <w:color w:val="auto"/>
                <w:szCs w:val="21"/>
                <w:highlight w:val="none"/>
              </w:rPr>
              <w:t>37</w:t>
            </w:r>
          </w:p>
        </w:tc>
        <w:tc>
          <w:tcPr>
            <w:tcW w:w="2748" w:type="dxa"/>
            <w:tcBorders>
              <w:top w:val="single" w:color="auto" w:sz="4" w:space="0"/>
              <w:left w:val="single" w:color="auto" w:sz="4" w:space="0"/>
              <w:bottom w:val="single" w:color="auto" w:sz="4" w:space="0"/>
              <w:right w:val="single" w:color="auto" w:sz="12" w:space="0"/>
            </w:tcBorders>
            <w:noWrap w:val="0"/>
            <w:vAlign w:val="top"/>
          </w:tcPr>
          <w:p w14:paraId="717B466B">
            <w:pPr>
              <w:spacing w:line="360" w:lineRule="auto"/>
              <w:rPr>
                <w:rFonts w:ascii="宋体" w:hAnsi="宋体"/>
                <w:color w:val="auto"/>
                <w:szCs w:val="21"/>
                <w:highlight w:val="none"/>
              </w:rPr>
            </w:pPr>
            <w:r>
              <w:rPr>
                <w:rFonts w:hint="eastAsia" w:ascii="宋体" w:hAnsi="宋体"/>
                <w:color w:val="auto"/>
                <w:szCs w:val="21"/>
                <w:highlight w:val="none"/>
              </w:rPr>
              <w:t>红丹粉</w:t>
            </w:r>
          </w:p>
        </w:tc>
      </w:tr>
      <w:tr w14:paraId="45EBF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63" w:type="dxa"/>
            <w:tcBorders>
              <w:top w:val="single" w:color="auto" w:sz="4" w:space="0"/>
              <w:left w:val="single" w:color="auto" w:sz="12" w:space="0"/>
              <w:bottom w:val="single" w:color="auto" w:sz="4" w:space="0"/>
              <w:right w:val="single" w:color="auto" w:sz="4" w:space="0"/>
            </w:tcBorders>
            <w:noWrap w:val="0"/>
            <w:vAlign w:val="top"/>
          </w:tcPr>
          <w:p w14:paraId="28797E84">
            <w:pPr>
              <w:spacing w:line="360" w:lineRule="auto"/>
              <w:rPr>
                <w:rFonts w:ascii="宋体" w:hAnsi="宋体"/>
                <w:color w:val="auto"/>
                <w:szCs w:val="21"/>
                <w:highlight w:val="none"/>
              </w:rPr>
            </w:pPr>
            <w:r>
              <w:rPr>
                <w:rFonts w:hint="eastAsia" w:ascii="宋体" w:hAnsi="宋体"/>
                <w:color w:val="auto"/>
                <w:szCs w:val="21"/>
                <w:highlight w:val="none"/>
              </w:rPr>
              <w:t>2</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076F1855">
            <w:pPr>
              <w:spacing w:line="360" w:lineRule="auto"/>
              <w:rPr>
                <w:rFonts w:ascii="宋体" w:hAnsi="宋体"/>
                <w:color w:val="auto"/>
                <w:szCs w:val="21"/>
                <w:highlight w:val="none"/>
              </w:rPr>
            </w:pPr>
            <w:r>
              <w:rPr>
                <w:rFonts w:hint="eastAsia" w:ascii="宋体" w:hAnsi="宋体"/>
                <w:color w:val="auto"/>
                <w:szCs w:val="21"/>
                <w:highlight w:val="none"/>
              </w:rPr>
              <w:t>橡胶板</w:t>
            </w:r>
          </w:p>
        </w:tc>
        <w:tc>
          <w:tcPr>
            <w:tcW w:w="487" w:type="dxa"/>
            <w:tcBorders>
              <w:top w:val="single" w:color="auto" w:sz="4" w:space="0"/>
              <w:left w:val="single" w:color="auto" w:sz="4" w:space="0"/>
              <w:bottom w:val="single" w:color="auto" w:sz="4" w:space="0"/>
              <w:right w:val="single" w:color="auto" w:sz="4" w:space="0"/>
            </w:tcBorders>
            <w:noWrap w:val="0"/>
            <w:vAlign w:val="top"/>
          </w:tcPr>
          <w:p w14:paraId="666FC6DA">
            <w:pPr>
              <w:spacing w:line="360" w:lineRule="auto"/>
              <w:rPr>
                <w:rFonts w:ascii="宋体" w:hAnsi="宋体"/>
                <w:color w:val="auto"/>
                <w:szCs w:val="21"/>
                <w:highlight w:val="none"/>
              </w:rPr>
            </w:pPr>
            <w:r>
              <w:rPr>
                <w:rFonts w:hint="eastAsia" w:ascii="宋体" w:hAnsi="宋体"/>
                <w:color w:val="auto"/>
                <w:szCs w:val="21"/>
                <w:highlight w:val="none"/>
              </w:rPr>
              <w:t>20</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47C6F7B5">
            <w:pPr>
              <w:spacing w:line="360" w:lineRule="auto"/>
              <w:rPr>
                <w:rFonts w:ascii="宋体" w:hAnsi="宋体"/>
                <w:color w:val="auto"/>
                <w:szCs w:val="21"/>
                <w:highlight w:val="none"/>
              </w:rPr>
            </w:pPr>
            <w:r>
              <w:rPr>
                <w:rFonts w:hint="eastAsia" w:ascii="宋体" w:hAnsi="宋体"/>
                <w:color w:val="auto"/>
                <w:szCs w:val="21"/>
                <w:highlight w:val="none"/>
              </w:rPr>
              <w:t>各种规格普通油漆</w:t>
            </w:r>
          </w:p>
        </w:tc>
        <w:tc>
          <w:tcPr>
            <w:tcW w:w="528" w:type="dxa"/>
            <w:tcBorders>
              <w:top w:val="single" w:color="auto" w:sz="4" w:space="0"/>
              <w:left w:val="single" w:color="auto" w:sz="4" w:space="0"/>
              <w:bottom w:val="single" w:color="auto" w:sz="4" w:space="0"/>
              <w:right w:val="single" w:color="auto" w:sz="4" w:space="0"/>
            </w:tcBorders>
            <w:noWrap w:val="0"/>
            <w:vAlign w:val="top"/>
          </w:tcPr>
          <w:p w14:paraId="737426E9">
            <w:pPr>
              <w:spacing w:line="360" w:lineRule="auto"/>
              <w:rPr>
                <w:rFonts w:ascii="宋体" w:hAnsi="宋体"/>
                <w:color w:val="auto"/>
                <w:szCs w:val="21"/>
                <w:highlight w:val="none"/>
              </w:rPr>
            </w:pPr>
            <w:r>
              <w:rPr>
                <w:rFonts w:hint="eastAsia" w:ascii="宋体" w:hAnsi="宋体"/>
                <w:color w:val="auto"/>
                <w:szCs w:val="21"/>
                <w:highlight w:val="none"/>
              </w:rPr>
              <w:t>38</w:t>
            </w:r>
          </w:p>
        </w:tc>
        <w:tc>
          <w:tcPr>
            <w:tcW w:w="2748" w:type="dxa"/>
            <w:tcBorders>
              <w:top w:val="single" w:color="auto" w:sz="4" w:space="0"/>
              <w:left w:val="single" w:color="auto" w:sz="4" w:space="0"/>
              <w:bottom w:val="single" w:color="auto" w:sz="4" w:space="0"/>
              <w:right w:val="single" w:color="auto" w:sz="12" w:space="0"/>
            </w:tcBorders>
            <w:noWrap w:val="0"/>
            <w:vAlign w:val="top"/>
          </w:tcPr>
          <w:p w14:paraId="6DC5BC9B">
            <w:pPr>
              <w:spacing w:line="360" w:lineRule="auto"/>
              <w:rPr>
                <w:rFonts w:ascii="宋体" w:hAnsi="宋体"/>
                <w:color w:val="auto"/>
                <w:szCs w:val="21"/>
                <w:highlight w:val="none"/>
              </w:rPr>
            </w:pPr>
            <w:r>
              <w:rPr>
                <w:rFonts w:hint="eastAsia" w:ascii="宋体" w:hAnsi="宋体"/>
                <w:color w:val="auto"/>
                <w:szCs w:val="21"/>
                <w:highlight w:val="none"/>
              </w:rPr>
              <w:t>环氧树脂6101</w:t>
            </w:r>
          </w:p>
        </w:tc>
      </w:tr>
      <w:tr w14:paraId="1F8E2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63" w:type="dxa"/>
            <w:tcBorders>
              <w:top w:val="single" w:color="auto" w:sz="4" w:space="0"/>
              <w:left w:val="single" w:color="auto" w:sz="12" w:space="0"/>
              <w:bottom w:val="single" w:color="auto" w:sz="4" w:space="0"/>
              <w:right w:val="single" w:color="auto" w:sz="4" w:space="0"/>
            </w:tcBorders>
            <w:noWrap w:val="0"/>
            <w:vAlign w:val="top"/>
          </w:tcPr>
          <w:p w14:paraId="005862FA">
            <w:pPr>
              <w:spacing w:line="360" w:lineRule="auto"/>
              <w:rPr>
                <w:rFonts w:ascii="宋体" w:hAnsi="宋体"/>
                <w:color w:val="auto"/>
                <w:szCs w:val="21"/>
                <w:highlight w:val="none"/>
              </w:rPr>
            </w:pPr>
            <w:r>
              <w:rPr>
                <w:rFonts w:hint="eastAsia" w:ascii="宋体" w:hAnsi="宋体"/>
                <w:color w:val="auto"/>
                <w:szCs w:val="21"/>
                <w:highlight w:val="none"/>
              </w:rPr>
              <w:t>3</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23924870">
            <w:pPr>
              <w:spacing w:line="360" w:lineRule="auto"/>
              <w:rPr>
                <w:rFonts w:ascii="宋体" w:hAnsi="宋体"/>
                <w:color w:val="auto"/>
                <w:szCs w:val="21"/>
                <w:highlight w:val="none"/>
              </w:rPr>
            </w:pPr>
            <w:r>
              <w:rPr>
                <w:rFonts w:hint="eastAsia" w:ascii="宋体" w:hAnsi="宋体"/>
                <w:color w:val="auto"/>
                <w:szCs w:val="21"/>
                <w:highlight w:val="none"/>
              </w:rPr>
              <w:t>青稞纸</w:t>
            </w:r>
          </w:p>
        </w:tc>
        <w:tc>
          <w:tcPr>
            <w:tcW w:w="487" w:type="dxa"/>
            <w:tcBorders>
              <w:top w:val="single" w:color="auto" w:sz="4" w:space="0"/>
              <w:left w:val="single" w:color="auto" w:sz="4" w:space="0"/>
              <w:bottom w:val="single" w:color="auto" w:sz="4" w:space="0"/>
              <w:right w:val="single" w:color="auto" w:sz="4" w:space="0"/>
            </w:tcBorders>
            <w:noWrap w:val="0"/>
            <w:vAlign w:val="top"/>
          </w:tcPr>
          <w:p w14:paraId="1C0CC663">
            <w:pPr>
              <w:spacing w:line="360" w:lineRule="auto"/>
              <w:rPr>
                <w:rFonts w:ascii="宋体" w:hAnsi="宋体"/>
                <w:color w:val="auto"/>
                <w:szCs w:val="21"/>
                <w:highlight w:val="none"/>
              </w:rPr>
            </w:pPr>
            <w:r>
              <w:rPr>
                <w:rFonts w:hint="eastAsia" w:ascii="宋体" w:hAnsi="宋体"/>
                <w:color w:val="auto"/>
                <w:szCs w:val="21"/>
                <w:highlight w:val="none"/>
              </w:rPr>
              <w:t>21</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2BD8DA49">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煤油、汽油</w:t>
            </w:r>
          </w:p>
        </w:tc>
        <w:tc>
          <w:tcPr>
            <w:tcW w:w="528" w:type="dxa"/>
            <w:tcBorders>
              <w:top w:val="single" w:color="auto" w:sz="4" w:space="0"/>
              <w:left w:val="single" w:color="auto" w:sz="4" w:space="0"/>
              <w:bottom w:val="single" w:color="auto" w:sz="4" w:space="0"/>
              <w:right w:val="single" w:color="auto" w:sz="4" w:space="0"/>
            </w:tcBorders>
            <w:noWrap w:val="0"/>
            <w:vAlign w:val="top"/>
          </w:tcPr>
          <w:p w14:paraId="3B23A0BF">
            <w:pPr>
              <w:spacing w:line="360" w:lineRule="auto"/>
              <w:rPr>
                <w:rFonts w:ascii="宋体" w:hAnsi="宋体"/>
                <w:color w:val="auto"/>
                <w:szCs w:val="21"/>
                <w:highlight w:val="none"/>
              </w:rPr>
            </w:pPr>
            <w:r>
              <w:rPr>
                <w:rFonts w:hint="eastAsia" w:ascii="宋体" w:hAnsi="宋体"/>
                <w:color w:val="auto"/>
                <w:szCs w:val="21"/>
                <w:highlight w:val="none"/>
              </w:rPr>
              <w:t>39</w:t>
            </w:r>
          </w:p>
        </w:tc>
        <w:tc>
          <w:tcPr>
            <w:tcW w:w="2748" w:type="dxa"/>
            <w:tcBorders>
              <w:top w:val="single" w:color="auto" w:sz="4" w:space="0"/>
              <w:left w:val="single" w:color="auto" w:sz="4" w:space="0"/>
              <w:bottom w:val="single" w:color="auto" w:sz="4" w:space="0"/>
              <w:right w:val="single" w:color="auto" w:sz="12" w:space="0"/>
            </w:tcBorders>
            <w:noWrap w:val="0"/>
            <w:vAlign w:val="top"/>
          </w:tcPr>
          <w:p w14:paraId="00DC95FC">
            <w:pPr>
              <w:spacing w:line="360" w:lineRule="auto"/>
              <w:rPr>
                <w:rFonts w:ascii="宋体" w:hAnsi="宋体"/>
                <w:color w:val="auto"/>
                <w:szCs w:val="21"/>
                <w:highlight w:val="none"/>
              </w:rPr>
            </w:pPr>
            <w:r>
              <w:rPr>
                <w:rFonts w:hint="eastAsia" w:ascii="宋体" w:hAnsi="宋体"/>
                <w:color w:val="auto"/>
                <w:szCs w:val="21"/>
                <w:highlight w:val="none"/>
              </w:rPr>
              <w:t>MoS2喷剂</w:t>
            </w:r>
          </w:p>
        </w:tc>
      </w:tr>
      <w:tr w14:paraId="6DC80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3" w:type="dxa"/>
            <w:tcBorders>
              <w:top w:val="single" w:color="auto" w:sz="4" w:space="0"/>
              <w:left w:val="single" w:color="auto" w:sz="12" w:space="0"/>
              <w:bottom w:val="single" w:color="auto" w:sz="4" w:space="0"/>
              <w:right w:val="single" w:color="auto" w:sz="4" w:space="0"/>
            </w:tcBorders>
            <w:noWrap w:val="0"/>
            <w:vAlign w:val="top"/>
          </w:tcPr>
          <w:p w14:paraId="01E59D02">
            <w:pPr>
              <w:spacing w:line="360" w:lineRule="auto"/>
              <w:rPr>
                <w:rFonts w:ascii="宋体" w:hAnsi="宋体"/>
                <w:color w:val="auto"/>
                <w:szCs w:val="21"/>
                <w:highlight w:val="none"/>
              </w:rPr>
            </w:pPr>
            <w:r>
              <w:rPr>
                <w:rFonts w:hint="eastAsia" w:ascii="宋体" w:hAnsi="宋体"/>
                <w:color w:val="auto"/>
                <w:szCs w:val="21"/>
                <w:highlight w:val="none"/>
              </w:rPr>
              <w:t>4</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016555CE">
            <w:pPr>
              <w:spacing w:line="360" w:lineRule="auto"/>
              <w:rPr>
                <w:rFonts w:ascii="宋体" w:hAnsi="宋体"/>
                <w:color w:val="auto"/>
                <w:szCs w:val="21"/>
                <w:highlight w:val="none"/>
              </w:rPr>
            </w:pPr>
            <w:r>
              <w:rPr>
                <w:rFonts w:hint="eastAsia" w:ascii="宋体" w:hAnsi="宋体"/>
                <w:color w:val="auto"/>
                <w:szCs w:val="21"/>
                <w:highlight w:val="none"/>
              </w:rPr>
              <w:t>羊毛毡</w:t>
            </w:r>
          </w:p>
        </w:tc>
        <w:tc>
          <w:tcPr>
            <w:tcW w:w="487" w:type="dxa"/>
            <w:tcBorders>
              <w:top w:val="single" w:color="auto" w:sz="4" w:space="0"/>
              <w:left w:val="single" w:color="auto" w:sz="4" w:space="0"/>
              <w:bottom w:val="single" w:color="auto" w:sz="4" w:space="0"/>
              <w:right w:val="single" w:color="auto" w:sz="4" w:space="0"/>
            </w:tcBorders>
            <w:noWrap w:val="0"/>
            <w:vAlign w:val="top"/>
          </w:tcPr>
          <w:p w14:paraId="4C811CB8">
            <w:pPr>
              <w:spacing w:line="360" w:lineRule="auto"/>
              <w:rPr>
                <w:rFonts w:ascii="宋体" w:hAnsi="宋体"/>
                <w:color w:val="auto"/>
                <w:szCs w:val="21"/>
                <w:highlight w:val="none"/>
              </w:rPr>
            </w:pPr>
            <w:r>
              <w:rPr>
                <w:rFonts w:hint="eastAsia" w:ascii="宋体" w:hAnsi="宋体"/>
                <w:color w:val="auto"/>
                <w:szCs w:val="21"/>
                <w:highlight w:val="none"/>
              </w:rPr>
              <w:t>22</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2831F73F">
            <w:pPr>
              <w:spacing w:line="360" w:lineRule="auto"/>
              <w:rPr>
                <w:rFonts w:ascii="宋体" w:hAnsi="宋体"/>
                <w:color w:val="auto"/>
                <w:szCs w:val="21"/>
                <w:highlight w:val="none"/>
              </w:rPr>
            </w:pPr>
            <w:r>
              <w:rPr>
                <w:rFonts w:hint="eastAsia" w:ascii="宋体" w:hAnsi="宋体"/>
                <w:color w:val="auto"/>
                <w:szCs w:val="21"/>
                <w:highlight w:val="none"/>
              </w:rPr>
              <w:t>玻璃水、松节水</w:t>
            </w:r>
          </w:p>
        </w:tc>
        <w:tc>
          <w:tcPr>
            <w:tcW w:w="528" w:type="dxa"/>
            <w:tcBorders>
              <w:top w:val="single" w:color="auto" w:sz="4" w:space="0"/>
              <w:left w:val="single" w:color="auto" w:sz="4" w:space="0"/>
              <w:bottom w:val="single" w:color="auto" w:sz="4" w:space="0"/>
              <w:right w:val="single" w:color="auto" w:sz="4" w:space="0"/>
            </w:tcBorders>
            <w:noWrap w:val="0"/>
            <w:vAlign w:val="top"/>
          </w:tcPr>
          <w:p w14:paraId="5736FD8E">
            <w:pPr>
              <w:spacing w:line="360" w:lineRule="auto"/>
              <w:rPr>
                <w:rFonts w:ascii="宋体" w:hAnsi="宋体"/>
                <w:color w:val="auto"/>
                <w:szCs w:val="21"/>
                <w:highlight w:val="none"/>
              </w:rPr>
            </w:pPr>
            <w:r>
              <w:rPr>
                <w:rFonts w:hint="eastAsia" w:ascii="宋体" w:hAnsi="宋体"/>
                <w:color w:val="auto"/>
                <w:szCs w:val="21"/>
                <w:highlight w:val="none"/>
              </w:rPr>
              <w:t>40</w:t>
            </w:r>
          </w:p>
        </w:tc>
        <w:tc>
          <w:tcPr>
            <w:tcW w:w="2748" w:type="dxa"/>
            <w:tcBorders>
              <w:top w:val="single" w:color="auto" w:sz="4" w:space="0"/>
              <w:left w:val="single" w:color="auto" w:sz="4" w:space="0"/>
              <w:bottom w:val="single" w:color="auto" w:sz="4" w:space="0"/>
              <w:right w:val="single" w:color="auto" w:sz="12" w:space="0"/>
            </w:tcBorders>
            <w:noWrap w:val="0"/>
            <w:vAlign w:val="top"/>
          </w:tcPr>
          <w:p w14:paraId="57BEA28A">
            <w:pPr>
              <w:spacing w:line="360" w:lineRule="auto"/>
              <w:rPr>
                <w:rFonts w:ascii="宋体" w:hAnsi="宋体"/>
                <w:color w:val="auto"/>
                <w:szCs w:val="21"/>
                <w:highlight w:val="none"/>
              </w:rPr>
            </w:pPr>
            <w:r>
              <w:rPr>
                <w:rFonts w:hint="eastAsia" w:ascii="宋体" w:hAnsi="宋体"/>
                <w:color w:val="auto"/>
                <w:szCs w:val="21"/>
                <w:highlight w:val="none"/>
              </w:rPr>
              <w:t>石笔、记号笔</w:t>
            </w:r>
          </w:p>
        </w:tc>
      </w:tr>
      <w:tr w14:paraId="2900C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3" w:type="dxa"/>
            <w:tcBorders>
              <w:top w:val="single" w:color="auto" w:sz="4" w:space="0"/>
              <w:left w:val="single" w:color="auto" w:sz="12" w:space="0"/>
              <w:bottom w:val="single" w:color="auto" w:sz="4" w:space="0"/>
              <w:right w:val="single" w:color="auto" w:sz="4" w:space="0"/>
            </w:tcBorders>
            <w:noWrap w:val="0"/>
            <w:vAlign w:val="top"/>
          </w:tcPr>
          <w:p w14:paraId="5D4A4800">
            <w:pPr>
              <w:spacing w:line="360" w:lineRule="auto"/>
              <w:rPr>
                <w:rFonts w:ascii="宋体" w:hAnsi="宋体"/>
                <w:color w:val="auto"/>
                <w:szCs w:val="21"/>
                <w:highlight w:val="none"/>
              </w:rPr>
            </w:pPr>
            <w:r>
              <w:rPr>
                <w:rFonts w:hint="eastAsia" w:ascii="宋体" w:hAnsi="宋体"/>
                <w:color w:val="auto"/>
                <w:szCs w:val="21"/>
                <w:highlight w:val="none"/>
              </w:rPr>
              <w:t>5</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5BE636FF">
            <w:pPr>
              <w:spacing w:line="360" w:lineRule="auto"/>
              <w:rPr>
                <w:rFonts w:ascii="宋体" w:hAnsi="宋体"/>
                <w:color w:val="auto"/>
                <w:szCs w:val="21"/>
                <w:highlight w:val="none"/>
              </w:rPr>
            </w:pPr>
            <w:r>
              <w:rPr>
                <w:rFonts w:hint="eastAsia" w:ascii="宋体" w:hAnsi="宋体"/>
                <w:color w:val="auto"/>
                <w:szCs w:val="21"/>
                <w:highlight w:val="none"/>
              </w:rPr>
              <w:t>密封胶、</w:t>
            </w:r>
          </w:p>
          <w:p w14:paraId="3D62C760">
            <w:pPr>
              <w:spacing w:line="360" w:lineRule="auto"/>
              <w:rPr>
                <w:rFonts w:ascii="宋体" w:hAnsi="宋体"/>
                <w:color w:val="auto"/>
                <w:szCs w:val="21"/>
                <w:highlight w:val="none"/>
              </w:rPr>
            </w:pPr>
            <w:r>
              <w:rPr>
                <w:rFonts w:hint="eastAsia" w:ascii="宋体" w:hAnsi="宋体"/>
                <w:color w:val="auto"/>
                <w:szCs w:val="21"/>
                <w:highlight w:val="none"/>
              </w:rPr>
              <w:t>化学容器里的衬胶</w:t>
            </w:r>
          </w:p>
        </w:tc>
        <w:tc>
          <w:tcPr>
            <w:tcW w:w="487" w:type="dxa"/>
            <w:tcBorders>
              <w:top w:val="single" w:color="auto" w:sz="4" w:space="0"/>
              <w:left w:val="single" w:color="auto" w:sz="4" w:space="0"/>
              <w:bottom w:val="single" w:color="auto" w:sz="4" w:space="0"/>
              <w:right w:val="single" w:color="auto" w:sz="4" w:space="0"/>
            </w:tcBorders>
            <w:noWrap w:val="0"/>
            <w:vAlign w:val="top"/>
          </w:tcPr>
          <w:p w14:paraId="7387EE20">
            <w:pPr>
              <w:spacing w:line="360" w:lineRule="auto"/>
              <w:rPr>
                <w:rFonts w:ascii="宋体" w:hAnsi="宋体"/>
                <w:color w:val="auto"/>
                <w:szCs w:val="21"/>
                <w:highlight w:val="none"/>
              </w:rPr>
            </w:pPr>
            <w:r>
              <w:rPr>
                <w:rFonts w:hint="eastAsia" w:ascii="宋体" w:hAnsi="宋体"/>
                <w:color w:val="auto"/>
                <w:szCs w:val="21"/>
                <w:highlight w:val="none"/>
              </w:rPr>
              <w:t>23</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06A39FC2">
            <w:pPr>
              <w:spacing w:line="360" w:lineRule="auto"/>
              <w:rPr>
                <w:rFonts w:ascii="宋体" w:hAnsi="宋体"/>
                <w:color w:val="auto"/>
                <w:szCs w:val="21"/>
                <w:highlight w:val="none"/>
              </w:rPr>
            </w:pPr>
            <w:r>
              <w:rPr>
                <w:rFonts w:hint="eastAsia" w:ascii="宋体" w:hAnsi="宋体"/>
                <w:color w:val="auto"/>
                <w:szCs w:val="21"/>
                <w:highlight w:val="none"/>
              </w:rPr>
              <w:t>尼龙扎带（各种规格）、木螺丝、线卡</w:t>
            </w:r>
          </w:p>
        </w:tc>
        <w:tc>
          <w:tcPr>
            <w:tcW w:w="528" w:type="dxa"/>
            <w:tcBorders>
              <w:top w:val="single" w:color="auto" w:sz="4" w:space="0"/>
              <w:left w:val="single" w:color="auto" w:sz="4" w:space="0"/>
              <w:bottom w:val="single" w:color="auto" w:sz="4" w:space="0"/>
              <w:right w:val="single" w:color="auto" w:sz="4" w:space="0"/>
            </w:tcBorders>
            <w:noWrap w:val="0"/>
            <w:vAlign w:val="top"/>
          </w:tcPr>
          <w:p w14:paraId="59706419">
            <w:pPr>
              <w:spacing w:line="360" w:lineRule="auto"/>
              <w:rPr>
                <w:rFonts w:ascii="宋体" w:hAnsi="宋体"/>
                <w:color w:val="auto"/>
                <w:szCs w:val="21"/>
                <w:highlight w:val="none"/>
              </w:rPr>
            </w:pPr>
            <w:r>
              <w:rPr>
                <w:rFonts w:hint="eastAsia" w:ascii="宋体" w:hAnsi="宋体"/>
                <w:color w:val="auto"/>
                <w:szCs w:val="21"/>
                <w:highlight w:val="none"/>
              </w:rPr>
              <w:t>41</w:t>
            </w:r>
          </w:p>
        </w:tc>
        <w:tc>
          <w:tcPr>
            <w:tcW w:w="2748" w:type="dxa"/>
            <w:tcBorders>
              <w:top w:val="single" w:color="auto" w:sz="4" w:space="0"/>
              <w:left w:val="single" w:color="auto" w:sz="4" w:space="0"/>
              <w:bottom w:val="single" w:color="auto" w:sz="4" w:space="0"/>
              <w:right w:val="single" w:color="auto" w:sz="12" w:space="0"/>
            </w:tcBorders>
            <w:noWrap w:val="0"/>
            <w:vAlign w:val="top"/>
          </w:tcPr>
          <w:p w14:paraId="6AA148D2">
            <w:pPr>
              <w:spacing w:line="360" w:lineRule="auto"/>
              <w:rPr>
                <w:rFonts w:ascii="宋体" w:hAnsi="宋体"/>
                <w:color w:val="auto"/>
                <w:szCs w:val="21"/>
                <w:highlight w:val="none"/>
              </w:rPr>
            </w:pPr>
            <w:r>
              <w:rPr>
                <w:rFonts w:hint="eastAsia" w:ascii="宋体" w:hAnsi="宋体"/>
                <w:color w:val="auto"/>
                <w:szCs w:val="21"/>
                <w:highlight w:val="none"/>
              </w:rPr>
              <w:t>螺栓松动剂</w:t>
            </w:r>
          </w:p>
        </w:tc>
      </w:tr>
      <w:tr w14:paraId="6824B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3" w:type="dxa"/>
            <w:tcBorders>
              <w:top w:val="single" w:color="auto" w:sz="4" w:space="0"/>
              <w:left w:val="single" w:color="auto" w:sz="12" w:space="0"/>
              <w:bottom w:val="single" w:color="auto" w:sz="4" w:space="0"/>
              <w:right w:val="single" w:color="auto" w:sz="4" w:space="0"/>
            </w:tcBorders>
            <w:noWrap w:val="0"/>
            <w:vAlign w:val="top"/>
          </w:tcPr>
          <w:p w14:paraId="4DE9A969">
            <w:pPr>
              <w:spacing w:line="360" w:lineRule="auto"/>
              <w:rPr>
                <w:rFonts w:ascii="宋体" w:hAnsi="宋体"/>
                <w:color w:val="auto"/>
                <w:szCs w:val="21"/>
                <w:highlight w:val="none"/>
              </w:rPr>
            </w:pPr>
            <w:r>
              <w:rPr>
                <w:rFonts w:hint="eastAsia" w:ascii="宋体" w:hAnsi="宋体"/>
                <w:color w:val="auto"/>
                <w:szCs w:val="21"/>
                <w:highlight w:val="none"/>
              </w:rPr>
              <w:t>6</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76290FAB">
            <w:pPr>
              <w:spacing w:line="360" w:lineRule="auto"/>
              <w:rPr>
                <w:rFonts w:ascii="宋体" w:hAnsi="宋体"/>
                <w:color w:val="auto"/>
                <w:szCs w:val="21"/>
                <w:highlight w:val="none"/>
              </w:rPr>
            </w:pPr>
            <w:r>
              <w:rPr>
                <w:rFonts w:hint="eastAsia" w:ascii="宋体" w:hAnsi="宋体"/>
                <w:color w:val="auto"/>
                <w:szCs w:val="21"/>
                <w:highlight w:val="none"/>
              </w:rPr>
              <w:t>各种规格的铁丝</w:t>
            </w:r>
          </w:p>
        </w:tc>
        <w:tc>
          <w:tcPr>
            <w:tcW w:w="487" w:type="dxa"/>
            <w:tcBorders>
              <w:top w:val="single" w:color="auto" w:sz="4" w:space="0"/>
              <w:left w:val="single" w:color="auto" w:sz="4" w:space="0"/>
              <w:bottom w:val="single" w:color="auto" w:sz="4" w:space="0"/>
              <w:right w:val="single" w:color="auto" w:sz="4" w:space="0"/>
            </w:tcBorders>
            <w:noWrap w:val="0"/>
            <w:vAlign w:val="top"/>
          </w:tcPr>
          <w:p w14:paraId="0FA7A4A5">
            <w:pPr>
              <w:spacing w:line="360" w:lineRule="auto"/>
              <w:rPr>
                <w:rFonts w:ascii="宋体" w:hAnsi="宋体"/>
                <w:color w:val="auto"/>
                <w:szCs w:val="21"/>
                <w:highlight w:val="none"/>
              </w:rPr>
            </w:pPr>
            <w:r>
              <w:rPr>
                <w:rFonts w:hint="eastAsia" w:ascii="宋体" w:hAnsi="宋体"/>
                <w:color w:val="auto"/>
                <w:szCs w:val="21"/>
                <w:highlight w:val="none"/>
              </w:rPr>
              <w:t>24</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6D8CD113">
            <w:pPr>
              <w:spacing w:line="360" w:lineRule="auto"/>
              <w:rPr>
                <w:rFonts w:ascii="宋体" w:hAnsi="宋体"/>
                <w:color w:val="auto"/>
                <w:szCs w:val="21"/>
                <w:highlight w:val="none"/>
              </w:rPr>
            </w:pPr>
            <w:r>
              <w:rPr>
                <w:rFonts w:hint="eastAsia" w:ascii="宋体" w:hAnsi="宋体"/>
                <w:color w:val="auto"/>
                <w:szCs w:val="21"/>
                <w:highlight w:val="none"/>
              </w:rPr>
              <w:t>切割片、内磨头、砂轮盘</w:t>
            </w:r>
          </w:p>
        </w:tc>
        <w:tc>
          <w:tcPr>
            <w:tcW w:w="528" w:type="dxa"/>
            <w:tcBorders>
              <w:top w:val="single" w:color="auto" w:sz="4" w:space="0"/>
              <w:left w:val="single" w:color="auto" w:sz="4" w:space="0"/>
              <w:bottom w:val="single" w:color="auto" w:sz="4" w:space="0"/>
              <w:right w:val="single" w:color="auto" w:sz="4" w:space="0"/>
            </w:tcBorders>
            <w:noWrap w:val="0"/>
            <w:vAlign w:val="top"/>
          </w:tcPr>
          <w:p w14:paraId="70C8D8A4">
            <w:pPr>
              <w:spacing w:line="360" w:lineRule="auto"/>
              <w:rPr>
                <w:rFonts w:ascii="宋体" w:hAnsi="宋体"/>
                <w:color w:val="auto"/>
                <w:szCs w:val="21"/>
                <w:highlight w:val="none"/>
              </w:rPr>
            </w:pPr>
            <w:r>
              <w:rPr>
                <w:rFonts w:hint="eastAsia" w:ascii="宋体" w:hAnsi="宋体"/>
                <w:color w:val="auto"/>
                <w:szCs w:val="21"/>
                <w:highlight w:val="none"/>
              </w:rPr>
              <w:t>42</w:t>
            </w:r>
          </w:p>
        </w:tc>
        <w:tc>
          <w:tcPr>
            <w:tcW w:w="2748" w:type="dxa"/>
            <w:tcBorders>
              <w:top w:val="single" w:color="auto" w:sz="4" w:space="0"/>
              <w:left w:val="single" w:color="auto" w:sz="4" w:space="0"/>
              <w:bottom w:val="single" w:color="auto" w:sz="4" w:space="0"/>
              <w:right w:val="single" w:color="auto" w:sz="12" w:space="0"/>
            </w:tcBorders>
            <w:noWrap w:val="0"/>
            <w:vAlign w:val="top"/>
          </w:tcPr>
          <w:p w14:paraId="36D62132">
            <w:pPr>
              <w:spacing w:line="360" w:lineRule="auto"/>
              <w:rPr>
                <w:rFonts w:ascii="宋体" w:hAnsi="宋体"/>
                <w:color w:val="auto"/>
                <w:szCs w:val="21"/>
                <w:highlight w:val="none"/>
              </w:rPr>
            </w:pPr>
            <w:r>
              <w:rPr>
                <w:rFonts w:hint="eastAsia" w:ascii="宋体" w:hAnsi="宋体"/>
                <w:color w:val="auto"/>
                <w:szCs w:val="21"/>
                <w:highlight w:val="none"/>
              </w:rPr>
              <w:t>搭脚手架所用材料</w:t>
            </w:r>
          </w:p>
        </w:tc>
      </w:tr>
      <w:tr w14:paraId="70CEBF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single" w:color="auto" w:sz="12" w:space="0"/>
              <w:bottom w:val="single" w:color="auto" w:sz="4" w:space="0"/>
              <w:right w:val="single" w:color="auto" w:sz="4" w:space="0"/>
            </w:tcBorders>
            <w:noWrap w:val="0"/>
            <w:vAlign w:val="top"/>
          </w:tcPr>
          <w:p w14:paraId="37D6F4C6">
            <w:pPr>
              <w:spacing w:line="360" w:lineRule="auto"/>
              <w:rPr>
                <w:rFonts w:ascii="宋体" w:hAnsi="宋体"/>
                <w:color w:val="auto"/>
                <w:szCs w:val="21"/>
                <w:highlight w:val="none"/>
              </w:rPr>
            </w:pPr>
            <w:r>
              <w:rPr>
                <w:rFonts w:hint="eastAsia" w:ascii="宋体" w:hAnsi="宋体"/>
                <w:color w:val="auto"/>
                <w:szCs w:val="21"/>
                <w:highlight w:val="none"/>
              </w:rPr>
              <w:t>7</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56269751">
            <w:pPr>
              <w:spacing w:line="360" w:lineRule="auto"/>
              <w:rPr>
                <w:rFonts w:ascii="宋体" w:hAnsi="宋体"/>
                <w:color w:val="auto"/>
                <w:szCs w:val="21"/>
                <w:highlight w:val="none"/>
              </w:rPr>
            </w:pPr>
            <w:r>
              <w:rPr>
                <w:rFonts w:hint="eastAsia" w:ascii="宋体" w:hAnsi="宋体"/>
                <w:color w:val="auto"/>
                <w:szCs w:val="21"/>
                <w:highlight w:val="none"/>
              </w:rPr>
              <w:t>有机玻璃板（10、15、20等）、纤维带</w:t>
            </w:r>
          </w:p>
        </w:tc>
        <w:tc>
          <w:tcPr>
            <w:tcW w:w="487" w:type="dxa"/>
            <w:tcBorders>
              <w:top w:val="single" w:color="auto" w:sz="4" w:space="0"/>
              <w:left w:val="single" w:color="auto" w:sz="4" w:space="0"/>
              <w:bottom w:val="single" w:color="auto" w:sz="4" w:space="0"/>
              <w:right w:val="single" w:color="auto" w:sz="4" w:space="0"/>
            </w:tcBorders>
            <w:noWrap w:val="0"/>
            <w:vAlign w:val="top"/>
          </w:tcPr>
          <w:p w14:paraId="18D0CCC8">
            <w:pPr>
              <w:spacing w:line="360" w:lineRule="auto"/>
              <w:rPr>
                <w:rFonts w:ascii="宋体" w:hAnsi="宋体"/>
                <w:color w:val="auto"/>
                <w:szCs w:val="21"/>
                <w:highlight w:val="none"/>
              </w:rPr>
            </w:pPr>
            <w:r>
              <w:rPr>
                <w:rFonts w:hint="eastAsia" w:ascii="宋体" w:hAnsi="宋体"/>
                <w:color w:val="auto"/>
                <w:szCs w:val="21"/>
                <w:highlight w:val="none"/>
              </w:rPr>
              <w:t>25</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5271A51B">
            <w:pPr>
              <w:spacing w:line="360" w:lineRule="auto"/>
              <w:rPr>
                <w:rFonts w:ascii="宋体" w:hAnsi="宋体"/>
                <w:color w:val="auto"/>
                <w:szCs w:val="21"/>
                <w:highlight w:val="none"/>
              </w:rPr>
            </w:pPr>
            <w:r>
              <w:rPr>
                <w:rFonts w:hint="eastAsia" w:ascii="宋体" w:hAnsi="宋体"/>
                <w:color w:val="auto"/>
                <w:szCs w:val="21"/>
                <w:highlight w:val="none"/>
              </w:rPr>
              <w:t>塑料管</w:t>
            </w:r>
          </w:p>
        </w:tc>
        <w:tc>
          <w:tcPr>
            <w:tcW w:w="528" w:type="dxa"/>
            <w:tcBorders>
              <w:top w:val="single" w:color="auto" w:sz="4" w:space="0"/>
              <w:left w:val="single" w:color="auto" w:sz="4" w:space="0"/>
              <w:bottom w:val="single" w:color="auto" w:sz="4" w:space="0"/>
              <w:right w:val="single" w:color="auto" w:sz="4" w:space="0"/>
            </w:tcBorders>
            <w:noWrap w:val="0"/>
            <w:vAlign w:val="top"/>
          </w:tcPr>
          <w:p w14:paraId="08FF9385">
            <w:pPr>
              <w:spacing w:line="360" w:lineRule="auto"/>
              <w:rPr>
                <w:rFonts w:ascii="宋体" w:hAnsi="宋体"/>
                <w:color w:val="auto"/>
                <w:szCs w:val="21"/>
                <w:highlight w:val="none"/>
              </w:rPr>
            </w:pPr>
            <w:r>
              <w:rPr>
                <w:rFonts w:hint="eastAsia" w:ascii="宋体" w:hAnsi="宋体"/>
                <w:color w:val="auto"/>
                <w:szCs w:val="21"/>
                <w:highlight w:val="none"/>
              </w:rPr>
              <w:t>43</w:t>
            </w:r>
          </w:p>
        </w:tc>
        <w:tc>
          <w:tcPr>
            <w:tcW w:w="2748" w:type="dxa"/>
            <w:tcBorders>
              <w:top w:val="single" w:color="auto" w:sz="4" w:space="0"/>
              <w:left w:val="single" w:color="auto" w:sz="4" w:space="0"/>
              <w:bottom w:val="single" w:color="auto" w:sz="4" w:space="0"/>
              <w:right w:val="single" w:color="auto" w:sz="12" w:space="0"/>
            </w:tcBorders>
            <w:noWrap w:val="0"/>
            <w:vAlign w:val="top"/>
          </w:tcPr>
          <w:p w14:paraId="42FDB075">
            <w:pPr>
              <w:spacing w:line="360" w:lineRule="auto"/>
              <w:rPr>
                <w:rFonts w:ascii="宋体" w:hAnsi="宋体"/>
                <w:color w:val="auto"/>
                <w:szCs w:val="21"/>
                <w:highlight w:val="none"/>
              </w:rPr>
            </w:pPr>
            <w:r>
              <w:rPr>
                <w:rFonts w:hint="eastAsia" w:ascii="宋体" w:hAnsi="宋体"/>
                <w:color w:val="auto"/>
                <w:szCs w:val="21"/>
                <w:highlight w:val="none"/>
              </w:rPr>
              <w:t xml:space="preserve">各种规格焊条 </w:t>
            </w:r>
          </w:p>
        </w:tc>
      </w:tr>
      <w:tr w14:paraId="003EF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single" w:color="auto" w:sz="12" w:space="0"/>
              <w:bottom w:val="single" w:color="auto" w:sz="4" w:space="0"/>
              <w:right w:val="single" w:color="auto" w:sz="4" w:space="0"/>
            </w:tcBorders>
            <w:noWrap w:val="0"/>
            <w:vAlign w:val="top"/>
          </w:tcPr>
          <w:p w14:paraId="0C7BC894">
            <w:pPr>
              <w:spacing w:line="360" w:lineRule="auto"/>
              <w:rPr>
                <w:rFonts w:ascii="宋体" w:hAnsi="宋体"/>
                <w:color w:val="auto"/>
                <w:szCs w:val="21"/>
                <w:highlight w:val="none"/>
              </w:rPr>
            </w:pPr>
            <w:r>
              <w:rPr>
                <w:rFonts w:hint="eastAsia" w:ascii="宋体" w:hAnsi="宋体"/>
                <w:color w:val="auto"/>
                <w:szCs w:val="21"/>
                <w:highlight w:val="none"/>
              </w:rPr>
              <w:t>8</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5899E442">
            <w:pPr>
              <w:spacing w:line="360" w:lineRule="auto"/>
              <w:rPr>
                <w:rFonts w:ascii="宋体" w:hAnsi="宋体"/>
                <w:color w:val="auto"/>
                <w:szCs w:val="21"/>
                <w:highlight w:val="none"/>
              </w:rPr>
            </w:pPr>
            <w:r>
              <w:rPr>
                <w:rFonts w:hint="eastAsia" w:ascii="宋体" w:hAnsi="宋体"/>
                <w:color w:val="auto"/>
                <w:szCs w:val="21"/>
                <w:highlight w:val="none"/>
              </w:rPr>
              <w:t>螺栓（M6以下）、防咬剂</w:t>
            </w:r>
          </w:p>
        </w:tc>
        <w:tc>
          <w:tcPr>
            <w:tcW w:w="487" w:type="dxa"/>
            <w:tcBorders>
              <w:top w:val="single" w:color="auto" w:sz="4" w:space="0"/>
              <w:left w:val="single" w:color="auto" w:sz="4" w:space="0"/>
              <w:bottom w:val="single" w:color="auto" w:sz="4" w:space="0"/>
              <w:right w:val="single" w:color="auto" w:sz="4" w:space="0"/>
            </w:tcBorders>
            <w:noWrap w:val="0"/>
            <w:vAlign w:val="top"/>
          </w:tcPr>
          <w:p w14:paraId="3AD9E6A5">
            <w:pPr>
              <w:spacing w:line="360" w:lineRule="auto"/>
              <w:rPr>
                <w:rFonts w:ascii="宋体" w:hAnsi="宋体"/>
                <w:color w:val="auto"/>
                <w:szCs w:val="21"/>
                <w:highlight w:val="none"/>
              </w:rPr>
            </w:pPr>
            <w:r>
              <w:rPr>
                <w:rFonts w:hint="eastAsia" w:ascii="宋体" w:hAnsi="宋体"/>
                <w:color w:val="auto"/>
                <w:szCs w:val="21"/>
                <w:highlight w:val="none"/>
              </w:rPr>
              <w:t>26</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35520556">
            <w:pPr>
              <w:spacing w:line="360" w:lineRule="auto"/>
              <w:rPr>
                <w:rFonts w:ascii="宋体" w:hAnsi="宋体"/>
                <w:color w:val="auto"/>
                <w:szCs w:val="21"/>
                <w:highlight w:val="none"/>
              </w:rPr>
            </w:pPr>
            <w:r>
              <w:rPr>
                <w:rFonts w:hint="eastAsia" w:ascii="宋体" w:hAnsi="宋体"/>
                <w:color w:val="auto"/>
                <w:szCs w:val="21"/>
                <w:highlight w:val="none"/>
              </w:rPr>
              <w:t>绝缘子、测温蜡片、皱纹纸、绝缘胶布、色相带。</w:t>
            </w:r>
          </w:p>
        </w:tc>
        <w:tc>
          <w:tcPr>
            <w:tcW w:w="528" w:type="dxa"/>
            <w:tcBorders>
              <w:top w:val="single" w:color="auto" w:sz="4" w:space="0"/>
              <w:left w:val="single" w:color="auto" w:sz="4" w:space="0"/>
              <w:bottom w:val="single" w:color="auto" w:sz="4" w:space="0"/>
              <w:right w:val="single" w:color="auto" w:sz="4" w:space="0"/>
            </w:tcBorders>
            <w:noWrap w:val="0"/>
            <w:vAlign w:val="top"/>
          </w:tcPr>
          <w:p w14:paraId="5CEC1493">
            <w:pPr>
              <w:spacing w:line="360" w:lineRule="auto"/>
              <w:rPr>
                <w:rFonts w:ascii="宋体" w:hAnsi="宋体"/>
                <w:color w:val="auto"/>
                <w:szCs w:val="21"/>
                <w:highlight w:val="none"/>
              </w:rPr>
            </w:pPr>
            <w:r>
              <w:rPr>
                <w:rFonts w:hint="eastAsia" w:ascii="宋体" w:hAnsi="宋体"/>
                <w:color w:val="auto"/>
                <w:szCs w:val="21"/>
                <w:highlight w:val="none"/>
              </w:rPr>
              <w:t>44</w:t>
            </w:r>
          </w:p>
        </w:tc>
        <w:tc>
          <w:tcPr>
            <w:tcW w:w="2748" w:type="dxa"/>
            <w:tcBorders>
              <w:top w:val="single" w:color="auto" w:sz="4" w:space="0"/>
              <w:left w:val="single" w:color="auto" w:sz="4" w:space="0"/>
              <w:bottom w:val="single" w:color="auto" w:sz="4" w:space="0"/>
              <w:right w:val="single" w:color="auto" w:sz="12" w:space="0"/>
            </w:tcBorders>
            <w:noWrap w:val="0"/>
            <w:vAlign w:val="top"/>
          </w:tcPr>
          <w:p w14:paraId="16C59FD4">
            <w:pPr>
              <w:spacing w:line="360" w:lineRule="auto"/>
              <w:rPr>
                <w:rFonts w:ascii="宋体" w:hAnsi="宋体"/>
                <w:color w:val="auto"/>
                <w:szCs w:val="21"/>
                <w:highlight w:val="none"/>
              </w:rPr>
            </w:pPr>
            <w:r>
              <w:rPr>
                <w:rFonts w:hint="eastAsia" w:ascii="宋体" w:hAnsi="宋体"/>
                <w:color w:val="auto"/>
                <w:szCs w:val="21"/>
                <w:highlight w:val="none"/>
              </w:rPr>
              <w:t>检修拆除保温修复过程中消耗的保温材料及外护板（改、扩建除外）</w:t>
            </w:r>
          </w:p>
        </w:tc>
      </w:tr>
      <w:tr w14:paraId="53E1C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single" w:color="auto" w:sz="12" w:space="0"/>
              <w:bottom w:val="single" w:color="auto" w:sz="4" w:space="0"/>
              <w:right w:val="single" w:color="auto" w:sz="4" w:space="0"/>
            </w:tcBorders>
            <w:noWrap w:val="0"/>
            <w:vAlign w:val="top"/>
          </w:tcPr>
          <w:p w14:paraId="68011B03">
            <w:pPr>
              <w:spacing w:line="360" w:lineRule="auto"/>
              <w:rPr>
                <w:rFonts w:ascii="宋体" w:hAnsi="宋体"/>
                <w:color w:val="auto"/>
                <w:szCs w:val="21"/>
                <w:highlight w:val="none"/>
              </w:rPr>
            </w:pPr>
            <w:r>
              <w:rPr>
                <w:rFonts w:hint="eastAsia" w:ascii="宋体" w:hAnsi="宋体"/>
                <w:color w:val="auto"/>
                <w:szCs w:val="21"/>
                <w:highlight w:val="none"/>
              </w:rPr>
              <w:t>9</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40B74C9E">
            <w:pPr>
              <w:spacing w:line="360" w:lineRule="auto"/>
              <w:rPr>
                <w:rFonts w:ascii="宋体" w:hAnsi="宋体"/>
                <w:color w:val="auto"/>
                <w:szCs w:val="21"/>
                <w:highlight w:val="none"/>
              </w:rPr>
            </w:pPr>
            <w:r>
              <w:rPr>
                <w:rFonts w:hint="eastAsia" w:ascii="宋体" w:hAnsi="宋体"/>
                <w:color w:val="auto"/>
                <w:szCs w:val="21"/>
                <w:highlight w:val="none"/>
              </w:rPr>
              <w:t>碳钢、低合金钢系列和焊丝（如J422、J507等）</w:t>
            </w:r>
          </w:p>
        </w:tc>
        <w:tc>
          <w:tcPr>
            <w:tcW w:w="487" w:type="dxa"/>
            <w:tcBorders>
              <w:top w:val="single" w:color="auto" w:sz="4" w:space="0"/>
              <w:left w:val="single" w:color="auto" w:sz="4" w:space="0"/>
              <w:bottom w:val="single" w:color="auto" w:sz="4" w:space="0"/>
              <w:right w:val="single" w:color="auto" w:sz="4" w:space="0"/>
            </w:tcBorders>
            <w:noWrap w:val="0"/>
            <w:vAlign w:val="top"/>
          </w:tcPr>
          <w:p w14:paraId="0E746F09">
            <w:pPr>
              <w:spacing w:line="360" w:lineRule="auto"/>
              <w:rPr>
                <w:rFonts w:ascii="宋体" w:hAnsi="宋体"/>
                <w:color w:val="auto"/>
                <w:szCs w:val="21"/>
                <w:highlight w:val="none"/>
              </w:rPr>
            </w:pPr>
            <w:r>
              <w:rPr>
                <w:rFonts w:hint="eastAsia" w:ascii="宋体" w:hAnsi="宋体"/>
                <w:color w:val="auto"/>
                <w:szCs w:val="21"/>
                <w:highlight w:val="none"/>
              </w:rPr>
              <w:t>27</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33F399C5">
            <w:pPr>
              <w:spacing w:line="360" w:lineRule="auto"/>
              <w:rPr>
                <w:rFonts w:ascii="宋体" w:hAnsi="宋体"/>
                <w:color w:val="auto"/>
                <w:szCs w:val="21"/>
                <w:highlight w:val="none"/>
              </w:rPr>
            </w:pPr>
            <w:r>
              <w:rPr>
                <w:rFonts w:hint="eastAsia" w:ascii="宋体" w:hAnsi="宋体"/>
                <w:color w:val="auto"/>
                <w:szCs w:val="21"/>
                <w:highlight w:val="none"/>
              </w:rPr>
              <w:t>氧气、乙炔、氩气、氮气</w:t>
            </w:r>
          </w:p>
        </w:tc>
        <w:tc>
          <w:tcPr>
            <w:tcW w:w="528" w:type="dxa"/>
            <w:tcBorders>
              <w:top w:val="single" w:color="auto" w:sz="4" w:space="0"/>
              <w:left w:val="single" w:color="auto" w:sz="4" w:space="0"/>
              <w:bottom w:val="single" w:color="auto" w:sz="4" w:space="0"/>
              <w:right w:val="single" w:color="auto" w:sz="4" w:space="0"/>
            </w:tcBorders>
            <w:noWrap w:val="0"/>
            <w:vAlign w:val="top"/>
          </w:tcPr>
          <w:p w14:paraId="4E098F6A">
            <w:pPr>
              <w:spacing w:line="360" w:lineRule="auto"/>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12" w:space="0"/>
            </w:tcBorders>
            <w:noWrap w:val="0"/>
            <w:vAlign w:val="top"/>
          </w:tcPr>
          <w:p w14:paraId="04327A6B">
            <w:pPr>
              <w:spacing w:line="360" w:lineRule="auto"/>
              <w:rPr>
                <w:rFonts w:hint="eastAsia" w:ascii="宋体" w:hAnsi="宋体"/>
                <w:color w:val="auto"/>
                <w:szCs w:val="21"/>
                <w:highlight w:val="none"/>
              </w:rPr>
            </w:pPr>
            <w:r>
              <w:rPr>
                <w:rFonts w:hint="eastAsia" w:ascii="宋体" w:hAnsi="宋体"/>
                <w:color w:val="auto"/>
                <w:szCs w:val="21"/>
                <w:highlight w:val="none"/>
              </w:rPr>
              <w:t>油漆防腐</w:t>
            </w:r>
            <w:r>
              <w:rPr>
                <w:rFonts w:hint="eastAsia" w:ascii="宋体" w:hAnsi="宋体"/>
                <w:color w:val="auto"/>
                <w:szCs w:val="21"/>
                <w:highlight w:val="none"/>
                <w:lang w:val="en-US" w:eastAsia="zh-CN"/>
              </w:rPr>
              <w:t>作业</w:t>
            </w:r>
            <w:r>
              <w:rPr>
                <w:rFonts w:hint="eastAsia" w:ascii="宋体" w:hAnsi="宋体"/>
                <w:color w:val="auto"/>
                <w:szCs w:val="21"/>
                <w:highlight w:val="none"/>
              </w:rPr>
              <w:t>时所需的消耗品（不限于以下所列：毛刷、滚筒、砂纸、磨光片、钢丝刷等）</w:t>
            </w:r>
          </w:p>
        </w:tc>
      </w:tr>
      <w:tr w14:paraId="56B3FC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63" w:type="dxa"/>
            <w:tcBorders>
              <w:top w:val="single" w:color="auto" w:sz="4" w:space="0"/>
              <w:left w:val="single" w:color="auto" w:sz="12" w:space="0"/>
              <w:bottom w:val="single" w:color="auto" w:sz="4" w:space="0"/>
              <w:right w:val="single" w:color="auto" w:sz="4" w:space="0"/>
            </w:tcBorders>
            <w:noWrap w:val="0"/>
            <w:vAlign w:val="top"/>
          </w:tcPr>
          <w:p w14:paraId="39A1B9C9">
            <w:pPr>
              <w:spacing w:line="360" w:lineRule="auto"/>
              <w:rPr>
                <w:rFonts w:ascii="宋体" w:hAnsi="宋体"/>
                <w:color w:val="auto"/>
                <w:szCs w:val="21"/>
                <w:highlight w:val="none"/>
              </w:rPr>
            </w:pPr>
            <w:r>
              <w:rPr>
                <w:rFonts w:hint="eastAsia" w:ascii="宋体" w:hAnsi="宋体"/>
                <w:color w:val="auto"/>
                <w:szCs w:val="21"/>
                <w:highlight w:val="none"/>
              </w:rPr>
              <w:t>10</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739D31D2">
            <w:pPr>
              <w:spacing w:line="360" w:lineRule="auto"/>
              <w:rPr>
                <w:rFonts w:ascii="宋体" w:hAnsi="宋体"/>
                <w:color w:val="auto"/>
                <w:szCs w:val="21"/>
                <w:highlight w:val="none"/>
              </w:rPr>
            </w:pPr>
            <w:r>
              <w:rPr>
                <w:rFonts w:hint="eastAsia" w:ascii="宋体" w:hAnsi="宋体"/>
                <w:color w:val="auto"/>
                <w:szCs w:val="21"/>
                <w:highlight w:val="none"/>
              </w:rPr>
              <w:t>丙酮、无水酒精</w:t>
            </w:r>
          </w:p>
        </w:tc>
        <w:tc>
          <w:tcPr>
            <w:tcW w:w="487" w:type="dxa"/>
            <w:tcBorders>
              <w:top w:val="single" w:color="auto" w:sz="4" w:space="0"/>
              <w:left w:val="single" w:color="auto" w:sz="4" w:space="0"/>
              <w:bottom w:val="single" w:color="auto" w:sz="4" w:space="0"/>
              <w:right w:val="single" w:color="auto" w:sz="4" w:space="0"/>
            </w:tcBorders>
            <w:noWrap w:val="0"/>
            <w:vAlign w:val="top"/>
          </w:tcPr>
          <w:p w14:paraId="3F8D16ED">
            <w:pPr>
              <w:spacing w:line="360" w:lineRule="auto"/>
              <w:rPr>
                <w:rFonts w:ascii="宋体" w:hAnsi="宋体"/>
                <w:color w:val="auto"/>
                <w:szCs w:val="21"/>
                <w:highlight w:val="none"/>
              </w:rPr>
            </w:pPr>
            <w:r>
              <w:rPr>
                <w:rFonts w:hint="eastAsia" w:ascii="宋体" w:hAnsi="宋体"/>
                <w:color w:val="auto"/>
                <w:szCs w:val="21"/>
                <w:highlight w:val="none"/>
              </w:rPr>
              <w:t>28</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2E5BE3DA">
            <w:pPr>
              <w:spacing w:line="360" w:lineRule="auto"/>
              <w:rPr>
                <w:rFonts w:ascii="宋体" w:hAnsi="宋体"/>
                <w:color w:val="auto"/>
                <w:szCs w:val="21"/>
                <w:highlight w:val="none"/>
              </w:rPr>
            </w:pPr>
            <w:r>
              <w:rPr>
                <w:rFonts w:hint="eastAsia" w:ascii="宋体" w:hAnsi="宋体"/>
                <w:color w:val="auto"/>
                <w:szCs w:val="21"/>
                <w:highlight w:val="none"/>
              </w:rPr>
              <w:t>塑料布、白布、破布、纱布</w:t>
            </w:r>
          </w:p>
        </w:tc>
        <w:tc>
          <w:tcPr>
            <w:tcW w:w="528" w:type="dxa"/>
            <w:tcBorders>
              <w:top w:val="single" w:color="auto" w:sz="4" w:space="0"/>
              <w:left w:val="single" w:color="auto" w:sz="4" w:space="0"/>
              <w:bottom w:val="single" w:color="auto" w:sz="4" w:space="0"/>
              <w:right w:val="single" w:color="auto" w:sz="4" w:space="0"/>
            </w:tcBorders>
            <w:noWrap w:val="0"/>
            <w:vAlign w:val="top"/>
          </w:tcPr>
          <w:p w14:paraId="6A50CD5F">
            <w:pPr>
              <w:spacing w:line="360" w:lineRule="auto"/>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12" w:space="0"/>
            </w:tcBorders>
            <w:noWrap w:val="0"/>
            <w:vAlign w:val="top"/>
          </w:tcPr>
          <w:p w14:paraId="2075E911">
            <w:pPr>
              <w:spacing w:line="360" w:lineRule="auto"/>
              <w:rPr>
                <w:rFonts w:ascii="宋体" w:hAnsi="宋体"/>
                <w:color w:val="auto"/>
                <w:szCs w:val="21"/>
                <w:highlight w:val="none"/>
              </w:rPr>
            </w:pPr>
          </w:p>
        </w:tc>
      </w:tr>
      <w:tr w14:paraId="45C71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single" w:color="auto" w:sz="12" w:space="0"/>
              <w:bottom w:val="single" w:color="auto" w:sz="4" w:space="0"/>
              <w:right w:val="single" w:color="auto" w:sz="4" w:space="0"/>
            </w:tcBorders>
            <w:noWrap w:val="0"/>
            <w:vAlign w:val="top"/>
          </w:tcPr>
          <w:p w14:paraId="1F17752B">
            <w:pPr>
              <w:spacing w:line="360" w:lineRule="auto"/>
              <w:rPr>
                <w:rFonts w:ascii="宋体" w:hAnsi="宋体"/>
                <w:color w:val="auto"/>
                <w:szCs w:val="21"/>
                <w:highlight w:val="none"/>
              </w:rPr>
            </w:pPr>
            <w:r>
              <w:rPr>
                <w:rFonts w:hint="eastAsia" w:ascii="宋体" w:hAnsi="宋体"/>
                <w:color w:val="auto"/>
                <w:szCs w:val="21"/>
                <w:highlight w:val="none"/>
              </w:rPr>
              <w:t>11</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59406391">
            <w:pPr>
              <w:spacing w:line="360" w:lineRule="auto"/>
              <w:rPr>
                <w:rFonts w:ascii="宋体" w:hAnsi="宋体"/>
                <w:color w:val="auto"/>
                <w:szCs w:val="21"/>
                <w:highlight w:val="none"/>
              </w:rPr>
            </w:pPr>
            <w:r>
              <w:rPr>
                <w:rFonts w:hint="eastAsia" w:ascii="宋体" w:hAnsi="宋体"/>
                <w:color w:val="auto"/>
                <w:szCs w:val="21"/>
                <w:highlight w:val="none"/>
              </w:rPr>
              <w:t>自粘胶带</w:t>
            </w:r>
          </w:p>
        </w:tc>
        <w:tc>
          <w:tcPr>
            <w:tcW w:w="487" w:type="dxa"/>
            <w:tcBorders>
              <w:top w:val="single" w:color="auto" w:sz="4" w:space="0"/>
              <w:left w:val="single" w:color="auto" w:sz="4" w:space="0"/>
              <w:bottom w:val="single" w:color="auto" w:sz="4" w:space="0"/>
              <w:right w:val="single" w:color="auto" w:sz="4" w:space="0"/>
            </w:tcBorders>
            <w:noWrap w:val="0"/>
            <w:vAlign w:val="top"/>
          </w:tcPr>
          <w:p w14:paraId="7C49DDC7">
            <w:pPr>
              <w:spacing w:line="360" w:lineRule="auto"/>
              <w:rPr>
                <w:rFonts w:ascii="宋体" w:hAnsi="宋体"/>
                <w:color w:val="auto"/>
                <w:szCs w:val="21"/>
                <w:highlight w:val="none"/>
              </w:rPr>
            </w:pPr>
            <w:r>
              <w:rPr>
                <w:rFonts w:hint="eastAsia" w:ascii="宋体" w:hAnsi="宋体"/>
                <w:color w:val="auto"/>
                <w:szCs w:val="21"/>
                <w:highlight w:val="none"/>
              </w:rPr>
              <w:t>29</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0E8B5A31">
            <w:pPr>
              <w:spacing w:line="360" w:lineRule="auto"/>
              <w:rPr>
                <w:rFonts w:ascii="宋体" w:hAnsi="宋体"/>
                <w:color w:val="auto"/>
                <w:szCs w:val="21"/>
                <w:highlight w:val="none"/>
              </w:rPr>
            </w:pPr>
            <w:r>
              <w:rPr>
                <w:rFonts w:hint="eastAsia" w:ascii="宋体" w:hAnsi="宋体"/>
                <w:color w:val="auto"/>
                <w:szCs w:val="21"/>
                <w:highlight w:val="none"/>
              </w:rPr>
              <w:t>研磨膏及研磨剂</w:t>
            </w:r>
          </w:p>
        </w:tc>
        <w:tc>
          <w:tcPr>
            <w:tcW w:w="528" w:type="dxa"/>
            <w:tcBorders>
              <w:top w:val="single" w:color="auto" w:sz="4" w:space="0"/>
              <w:left w:val="single" w:color="auto" w:sz="4" w:space="0"/>
              <w:bottom w:val="single" w:color="auto" w:sz="4" w:space="0"/>
              <w:right w:val="single" w:color="auto" w:sz="4" w:space="0"/>
            </w:tcBorders>
            <w:noWrap w:val="0"/>
            <w:vAlign w:val="top"/>
          </w:tcPr>
          <w:p w14:paraId="72EB37F3">
            <w:pPr>
              <w:spacing w:line="360" w:lineRule="auto"/>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12" w:space="0"/>
            </w:tcBorders>
            <w:noWrap w:val="0"/>
            <w:vAlign w:val="top"/>
          </w:tcPr>
          <w:p w14:paraId="61647F05">
            <w:pPr>
              <w:spacing w:line="360" w:lineRule="auto"/>
              <w:rPr>
                <w:rFonts w:ascii="宋体" w:hAnsi="宋体"/>
                <w:color w:val="auto"/>
                <w:szCs w:val="21"/>
                <w:highlight w:val="none"/>
              </w:rPr>
            </w:pPr>
          </w:p>
        </w:tc>
      </w:tr>
      <w:tr w14:paraId="65377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63" w:type="dxa"/>
            <w:tcBorders>
              <w:top w:val="single" w:color="auto" w:sz="4" w:space="0"/>
              <w:left w:val="single" w:color="auto" w:sz="12" w:space="0"/>
              <w:bottom w:val="single" w:color="auto" w:sz="4" w:space="0"/>
              <w:right w:val="single" w:color="auto" w:sz="4" w:space="0"/>
            </w:tcBorders>
            <w:noWrap w:val="0"/>
            <w:vAlign w:val="top"/>
          </w:tcPr>
          <w:p w14:paraId="1706730F">
            <w:pPr>
              <w:spacing w:line="360" w:lineRule="auto"/>
              <w:rPr>
                <w:rFonts w:ascii="宋体" w:hAnsi="宋体"/>
                <w:color w:val="auto"/>
                <w:szCs w:val="21"/>
                <w:highlight w:val="none"/>
              </w:rPr>
            </w:pPr>
            <w:r>
              <w:rPr>
                <w:rFonts w:hint="eastAsia" w:ascii="宋体" w:hAnsi="宋体"/>
                <w:color w:val="auto"/>
                <w:szCs w:val="21"/>
                <w:highlight w:val="none"/>
              </w:rPr>
              <w:t>12</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68577110">
            <w:pPr>
              <w:spacing w:line="360" w:lineRule="auto"/>
              <w:rPr>
                <w:rFonts w:ascii="宋体" w:hAnsi="宋体"/>
                <w:color w:val="auto"/>
                <w:szCs w:val="21"/>
                <w:highlight w:val="none"/>
              </w:rPr>
            </w:pPr>
            <w:r>
              <w:rPr>
                <w:rFonts w:hint="eastAsia" w:ascii="宋体" w:hAnsi="宋体"/>
                <w:color w:val="auto"/>
                <w:szCs w:val="21"/>
                <w:highlight w:val="none"/>
              </w:rPr>
              <w:t>优质导电膏</w:t>
            </w:r>
          </w:p>
        </w:tc>
        <w:tc>
          <w:tcPr>
            <w:tcW w:w="487" w:type="dxa"/>
            <w:tcBorders>
              <w:top w:val="single" w:color="auto" w:sz="4" w:space="0"/>
              <w:left w:val="single" w:color="auto" w:sz="4" w:space="0"/>
              <w:bottom w:val="single" w:color="auto" w:sz="4" w:space="0"/>
              <w:right w:val="single" w:color="auto" w:sz="4" w:space="0"/>
            </w:tcBorders>
            <w:noWrap w:val="0"/>
            <w:vAlign w:val="top"/>
          </w:tcPr>
          <w:p w14:paraId="6E4F78AA">
            <w:pPr>
              <w:spacing w:line="360" w:lineRule="auto"/>
              <w:rPr>
                <w:rFonts w:ascii="宋体" w:hAnsi="宋体"/>
                <w:color w:val="auto"/>
                <w:szCs w:val="21"/>
                <w:highlight w:val="none"/>
              </w:rPr>
            </w:pPr>
            <w:r>
              <w:rPr>
                <w:rFonts w:hint="eastAsia" w:ascii="宋体" w:hAnsi="宋体"/>
                <w:color w:val="auto"/>
                <w:szCs w:val="21"/>
                <w:highlight w:val="none"/>
              </w:rPr>
              <w:t>30</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70233F71">
            <w:pPr>
              <w:spacing w:line="360" w:lineRule="auto"/>
              <w:rPr>
                <w:rFonts w:ascii="宋体" w:hAnsi="宋体"/>
                <w:color w:val="auto"/>
                <w:szCs w:val="21"/>
                <w:highlight w:val="none"/>
              </w:rPr>
            </w:pPr>
            <w:r>
              <w:rPr>
                <w:rFonts w:hint="eastAsia" w:ascii="宋体" w:hAnsi="宋体"/>
                <w:color w:val="auto"/>
                <w:szCs w:val="21"/>
                <w:highlight w:val="none"/>
              </w:rPr>
              <w:t>玻璃胶</w:t>
            </w:r>
          </w:p>
        </w:tc>
        <w:tc>
          <w:tcPr>
            <w:tcW w:w="528" w:type="dxa"/>
            <w:tcBorders>
              <w:top w:val="single" w:color="auto" w:sz="4" w:space="0"/>
              <w:left w:val="single" w:color="auto" w:sz="4" w:space="0"/>
              <w:bottom w:val="single" w:color="auto" w:sz="4" w:space="0"/>
              <w:right w:val="single" w:color="auto" w:sz="4" w:space="0"/>
            </w:tcBorders>
            <w:noWrap w:val="0"/>
            <w:vAlign w:val="top"/>
          </w:tcPr>
          <w:p w14:paraId="52E40240">
            <w:pPr>
              <w:spacing w:line="360" w:lineRule="auto"/>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12" w:space="0"/>
            </w:tcBorders>
            <w:noWrap w:val="0"/>
            <w:vAlign w:val="top"/>
          </w:tcPr>
          <w:p w14:paraId="405D2914">
            <w:pPr>
              <w:spacing w:line="360" w:lineRule="auto"/>
              <w:rPr>
                <w:rFonts w:ascii="宋体" w:hAnsi="宋体"/>
                <w:color w:val="auto"/>
                <w:szCs w:val="21"/>
                <w:highlight w:val="none"/>
              </w:rPr>
            </w:pPr>
          </w:p>
        </w:tc>
      </w:tr>
      <w:tr w14:paraId="085A7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3" w:type="dxa"/>
            <w:tcBorders>
              <w:top w:val="single" w:color="auto" w:sz="4" w:space="0"/>
              <w:left w:val="single" w:color="auto" w:sz="12" w:space="0"/>
              <w:bottom w:val="single" w:color="auto" w:sz="4" w:space="0"/>
              <w:right w:val="single" w:color="auto" w:sz="4" w:space="0"/>
            </w:tcBorders>
            <w:noWrap w:val="0"/>
            <w:vAlign w:val="top"/>
          </w:tcPr>
          <w:p w14:paraId="601C2C17">
            <w:pPr>
              <w:spacing w:line="360" w:lineRule="auto"/>
              <w:rPr>
                <w:rFonts w:ascii="宋体" w:hAnsi="宋体"/>
                <w:color w:val="auto"/>
                <w:szCs w:val="21"/>
                <w:highlight w:val="none"/>
              </w:rPr>
            </w:pPr>
            <w:r>
              <w:rPr>
                <w:rFonts w:hint="eastAsia" w:ascii="宋体" w:hAnsi="宋体"/>
                <w:color w:val="auto"/>
                <w:szCs w:val="21"/>
                <w:highlight w:val="none"/>
              </w:rPr>
              <w:t>13</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1F8F968E">
            <w:pPr>
              <w:spacing w:line="360" w:lineRule="auto"/>
              <w:rPr>
                <w:rFonts w:ascii="宋体" w:hAnsi="宋体"/>
                <w:color w:val="auto"/>
                <w:szCs w:val="21"/>
                <w:highlight w:val="none"/>
              </w:rPr>
            </w:pPr>
            <w:r>
              <w:rPr>
                <w:rFonts w:hint="eastAsia" w:ascii="宋体" w:hAnsi="宋体"/>
                <w:color w:val="auto"/>
                <w:szCs w:val="21"/>
                <w:highlight w:val="none"/>
              </w:rPr>
              <w:t>毛刷</w:t>
            </w:r>
          </w:p>
        </w:tc>
        <w:tc>
          <w:tcPr>
            <w:tcW w:w="487" w:type="dxa"/>
            <w:tcBorders>
              <w:top w:val="single" w:color="auto" w:sz="4" w:space="0"/>
              <w:left w:val="single" w:color="auto" w:sz="4" w:space="0"/>
              <w:bottom w:val="single" w:color="auto" w:sz="4" w:space="0"/>
              <w:right w:val="single" w:color="auto" w:sz="4" w:space="0"/>
            </w:tcBorders>
            <w:noWrap w:val="0"/>
            <w:vAlign w:val="top"/>
          </w:tcPr>
          <w:p w14:paraId="01A34B6A">
            <w:pPr>
              <w:spacing w:line="360" w:lineRule="auto"/>
              <w:rPr>
                <w:rFonts w:ascii="宋体" w:hAnsi="宋体"/>
                <w:color w:val="auto"/>
                <w:szCs w:val="21"/>
                <w:highlight w:val="none"/>
              </w:rPr>
            </w:pPr>
            <w:r>
              <w:rPr>
                <w:rFonts w:hint="eastAsia" w:ascii="宋体" w:hAnsi="宋体"/>
                <w:color w:val="auto"/>
                <w:szCs w:val="21"/>
                <w:highlight w:val="none"/>
              </w:rPr>
              <w:t>31</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61308A96">
            <w:pPr>
              <w:spacing w:line="360" w:lineRule="auto"/>
              <w:rPr>
                <w:rFonts w:ascii="宋体" w:hAnsi="宋体"/>
                <w:color w:val="auto"/>
                <w:szCs w:val="21"/>
                <w:highlight w:val="none"/>
              </w:rPr>
            </w:pPr>
            <w:r>
              <w:rPr>
                <w:rFonts w:hint="eastAsia" w:ascii="宋体" w:hAnsi="宋体"/>
                <w:color w:val="auto"/>
                <w:szCs w:val="21"/>
                <w:highlight w:val="none"/>
              </w:rPr>
              <w:t>钢丝刷</w:t>
            </w:r>
          </w:p>
        </w:tc>
        <w:tc>
          <w:tcPr>
            <w:tcW w:w="528" w:type="dxa"/>
            <w:tcBorders>
              <w:top w:val="single" w:color="auto" w:sz="4" w:space="0"/>
              <w:left w:val="single" w:color="auto" w:sz="4" w:space="0"/>
              <w:bottom w:val="single" w:color="auto" w:sz="4" w:space="0"/>
              <w:right w:val="single" w:color="auto" w:sz="4" w:space="0"/>
            </w:tcBorders>
            <w:noWrap w:val="0"/>
            <w:vAlign w:val="top"/>
          </w:tcPr>
          <w:p w14:paraId="194058E4">
            <w:pPr>
              <w:spacing w:line="360" w:lineRule="auto"/>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12" w:space="0"/>
            </w:tcBorders>
            <w:noWrap w:val="0"/>
            <w:vAlign w:val="top"/>
          </w:tcPr>
          <w:p w14:paraId="68739435">
            <w:pPr>
              <w:spacing w:line="360" w:lineRule="auto"/>
              <w:rPr>
                <w:rFonts w:ascii="宋体" w:hAnsi="宋体"/>
                <w:color w:val="auto"/>
                <w:szCs w:val="21"/>
                <w:highlight w:val="none"/>
              </w:rPr>
            </w:pPr>
          </w:p>
        </w:tc>
      </w:tr>
      <w:tr w14:paraId="1BD508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single" w:color="auto" w:sz="12" w:space="0"/>
              <w:bottom w:val="single" w:color="auto" w:sz="4" w:space="0"/>
              <w:right w:val="single" w:color="auto" w:sz="4" w:space="0"/>
            </w:tcBorders>
            <w:noWrap w:val="0"/>
            <w:vAlign w:val="top"/>
          </w:tcPr>
          <w:p w14:paraId="46E84FD8">
            <w:pPr>
              <w:spacing w:line="360" w:lineRule="auto"/>
              <w:rPr>
                <w:rFonts w:ascii="宋体" w:hAnsi="宋体"/>
                <w:color w:val="auto"/>
                <w:szCs w:val="21"/>
                <w:highlight w:val="none"/>
              </w:rPr>
            </w:pPr>
            <w:r>
              <w:rPr>
                <w:rFonts w:hint="eastAsia" w:ascii="宋体" w:hAnsi="宋体"/>
                <w:color w:val="auto"/>
                <w:szCs w:val="21"/>
                <w:highlight w:val="none"/>
              </w:rPr>
              <w:t>14</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69D7585E">
            <w:pPr>
              <w:spacing w:line="360" w:lineRule="auto"/>
              <w:rPr>
                <w:rFonts w:ascii="宋体" w:hAnsi="宋体"/>
                <w:color w:val="auto"/>
                <w:szCs w:val="21"/>
                <w:highlight w:val="none"/>
              </w:rPr>
            </w:pPr>
            <w:r>
              <w:rPr>
                <w:rFonts w:hint="eastAsia" w:ascii="宋体" w:hAnsi="宋体"/>
                <w:color w:val="auto"/>
                <w:szCs w:val="21"/>
                <w:highlight w:val="none"/>
              </w:rPr>
              <w:t>硅酸铝绳、石棉绳、腊旗绳</w:t>
            </w:r>
          </w:p>
        </w:tc>
        <w:tc>
          <w:tcPr>
            <w:tcW w:w="487" w:type="dxa"/>
            <w:tcBorders>
              <w:top w:val="single" w:color="auto" w:sz="4" w:space="0"/>
              <w:left w:val="single" w:color="auto" w:sz="4" w:space="0"/>
              <w:bottom w:val="single" w:color="auto" w:sz="4" w:space="0"/>
              <w:right w:val="single" w:color="auto" w:sz="4" w:space="0"/>
            </w:tcBorders>
            <w:noWrap w:val="0"/>
            <w:vAlign w:val="top"/>
          </w:tcPr>
          <w:p w14:paraId="2AE49CE1">
            <w:pPr>
              <w:spacing w:line="360" w:lineRule="auto"/>
              <w:rPr>
                <w:rFonts w:ascii="宋体" w:hAnsi="宋体"/>
                <w:color w:val="auto"/>
                <w:szCs w:val="21"/>
                <w:highlight w:val="none"/>
              </w:rPr>
            </w:pPr>
            <w:r>
              <w:rPr>
                <w:rFonts w:hint="eastAsia" w:ascii="宋体" w:hAnsi="宋体"/>
                <w:color w:val="auto"/>
                <w:szCs w:val="21"/>
                <w:highlight w:val="none"/>
              </w:rPr>
              <w:t>32</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65D7ED51">
            <w:pPr>
              <w:spacing w:line="360" w:lineRule="auto"/>
              <w:rPr>
                <w:rFonts w:ascii="宋体" w:hAnsi="宋体"/>
                <w:color w:val="auto"/>
                <w:szCs w:val="21"/>
                <w:highlight w:val="none"/>
              </w:rPr>
            </w:pPr>
            <w:r>
              <w:rPr>
                <w:rFonts w:hint="eastAsia" w:ascii="宋体" w:hAnsi="宋体"/>
                <w:color w:val="auto"/>
                <w:szCs w:val="21"/>
                <w:highlight w:val="none"/>
              </w:rPr>
              <w:t>各种规格砂纸</w:t>
            </w:r>
          </w:p>
        </w:tc>
        <w:tc>
          <w:tcPr>
            <w:tcW w:w="528" w:type="dxa"/>
            <w:tcBorders>
              <w:top w:val="single" w:color="auto" w:sz="4" w:space="0"/>
              <w:left w:val="single" w:color="auto" w:sz="4" w:space="0"/>
              <w:bottom w:val="single" w:color="auto" w:sz="4" w:space="0"/>
              <w:right w:val="single" w:color="auto" w:sz="4" w:space="0"/>
            </w:tcBorders>
            <w:noWrap w:val="0"/>
            <w:vAlign w:val="top"/>
          </w:tcPr>
          <w:p w14:paraId="6B5D6443">
            <w:pPr>
              <w:spacing w:line="360" w:lineRule="auto"/>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12" w:space="0"/>
            </w:tcBorders>
            <w:noWrap w:val="0"/>
            <w:vAlign w:val="top"/>
          </w:tcPr>
          <w:p w14:paraId="2BCC1DBA">
            <w:pPr>
              <w:spacing w:line="360" w:lineRule="auto"/>
              <w:rPr>
                <w:rFonts w:ascii="宋体" w:hAnsi="宋体"/>
                <w:color w:val="auto"/>
                <w:szCs w:val="21"/>
                <w:highlight w:val="none"/>
              </w:rPr>
            </w:pPr>
          </w:p>
        </w:tc>
      </w:tr>
      <w:tr w14:paraId="2BB8D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63" w:type="dxa"/>
            <w:tcBorders>
              <w:top w:val="single" w:color="auto" w:sz="4" w:space="0"/>
              <w:left w:val="single" w:color="auto" w:sz="12" w:space="0"/>
              <w:bottom w:val="single" w:color="auto" w:sz="4" w:space="0"/>
              <w:right w:val="single" w:color="auto" w:sz="4" w:space="0"/>
            </w:tcBorders>
            <w:noWrap w:val="0"/>
            <w:vAlign w:val="top"/>
          </w:tcPr>
          <w:p w14:paraId="1AE34E64">
            <w:pPr>
              <w:spacing w:line="360" w:lineRule="auto"/>
              <w:rPr>
                <w:rFonts w:ascii="宋体" w:hAnsi="宋体"/>
                <w:color w:val="auto"/>
                <w:szCs w:val="21"/>
                <w:highlight w:val="none"/>
              </w:rPr>
            </w:pPr>
            <w:r>
              <w:rPr>
                <w:rFonts w:hint="eastAsia" w:ascii="宋体" w:hAnsi="宋体"/>
                <w:color w:val="auto"/>
                <w:szCs w:val="21"/>
                <w:highlight w:val="none"/>
              </w:rPr>
              <w:t>15</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5D07071C">
            <w:pPr>
              <w:spacing w:line="360" w:lineRule="auto"/>
              <w:rPr>
                <w:rFonts w:ascii="宋体" w:hAnsi="宋体"/>
                <w:color w:val="auto"/>
                <w:szCs w:val="21"/>
                <w:highlight w:val="none"/>
              </w:rPr>
            </w:pPr>
            <w:r>
              <w:rPr>
                <w:rFonts w:hint="eastAsia" w:ascii="宋体" w:hAnsi="宋体"/>
                <w:color w:val="auto"/>
                <w:szCs w:val="21"/>
                <w:highlight w:val="none"/>
              </w:rPr>
              <w:t>清洗油箱或滤网用的面粉</w:t>
            </w:r>
          </w:p>
        </w:tc>
        <w:tc>
          <w:tcPr>
            <w:tcW w:w="487" w:type="dxa"/>
            <w:tcBorders>
              <w:top w:val="single" w:color="auto" w:sz="4" w:space="0"/>
              <w:left w:val="single" w:color="auto" w:sz="4" w:space="0"/>
              <w:bottom w:val="single" w:color="auto" w:sz="4" w:space="0"/>
              <w:right w:val="single" w:color="auto" w:sz="4" w:space="0"/>
            </w:tcBorders>
            <w:noWrap w:val="0"/>
            <w:vAlign w:val="top"/>
          </w:tcPr>
          <w:p w14:paraId="58EE8B4C">
            <w:pPr>
              <w:spacing w:line="360" w:lineRule="auto"/>
              <w:rPr>
                <w:rFonts w:ascii="宋体" w:hAnsi="宋体"/>
                <w:color w:val="auto"/>
                <w:szCs w:val="21"/>
                <w:highlight w:val="none"/>
              </w:rPr>
            </w:pPr>
            <w:r>
              <w:rPr>
                <w:rFonts w:hint="eastAsia" w:ascii="宋体" w:hAnsi="宋体"/>
                <w:color w:val="auto"/>
                <w:szCs w:val="21"/>
                <w:highlight w:val="none"/>
              </w:rPr>
              <w:t>33</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63C6724B">
            <w:pPr>
              <w:spacing w:line="360" w:lineRule="auto"/>
              <w:rPr>
                <w:rFonts w:ascii="宋体" w:hAnsi="宋体"/>
                <w:color w:val="auto"/>
                <w:szCs w:val="21"/>
                <w:highlight w:val="none"/>
              </w:rPr>
            </w:pPr>
            <w:r>
              <w:rPr>
                <w:rFonts w:hint="eastAsia" w:ascii="宋体" w:hAnsi="宋体"/>
                <w:color w:val="auto"/>
                <w:szCs w:val="21"/>
                <w:highlight w:val="none"/>
              </w:rPr>
              <w:t>蛇皮袋</w:t>
            </w:r>
          </w:p>
        </w:tc>
        <w:tc>
          <w:tcPr>
            <w:tcW w:w="528" w:type="dxa"/>
            <w:tcBorders>
              <w:top w:val="single" w:color="auto" w:sz="4" w:space="0"/>
              <w:left w:val="single" w:color="auto" w:sz="4" w:space="0"/>
              <w:bottom w:val="single" w:color="auto" w:sz="4" w:space="0"/>
              <w:right w:val="single" w:color="auto" w:sz="4" w:space="0"/>
            </w:tcBorders>
            <w:noWrap w:val="0"/>
            <w:vAlign w:val="top"/>
          </w:tcPr>
          <w:p w14:paraId="0CF82C77">
            <w:pPr>
              <w:spacing w:line="360" w:lineRule="auto"/>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12" w:space="0"/>
            </w:tcBorders>
            <w:noWrap w:val="0"/>
            <w:vAlign w:val="top"/>
          </w:tcPr>
          <w:p w14:paraId="48512FB1">
            <w:pPr>
              <w:spacing w:line="360" w:lineRule="auto"/>
              <w:rPr>
                <w:rFonts w:ascii="宋体" w:hAnsi="宋体"/>
                <w:color w:val="auto"/>
                <w:szCs w:val="21"/>
                <w:highlight w:val="none"/>
              </w:rPr>
            </w:pPr>
          </w:p>
        </w:tc>
      </w:tr>
      <w:tr w14:paraId="3D1BB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63" w:type="dxa"/>
            <w:tcBorders>
              <w:top w:val="single" w:color="auto" w:sz="4" w:space="0"/>
              <w:left w:val="single" w:color="auto" w:sz="12" w:space="0"/>
              <w:bottom w:val="single" w:color="auto" w:sz="4" w:space="0"/>
              <w:right w:val="single" w:color="auto" w:sz="4" w:space="0"/>
            </w:tcBorders>
            <w:noWrap w:val="0"/>
            <w:vAlign w:val="top"/>
          </w:tcPr>
          <w:p w14:paraId="3800A11B">
            <w:pPr>
              <w:spacing w:line="360" w:lineRule="auto"/>
              <w:rPr>
                <w:rFonts w:ascii="宋体" w:hAnsi="宋体"/>
                <w:color w:val="auto"/>
                <w:szCs w:val="21"/>
                <w:highlight w:val="none"/>
              </w:rPr>
            </w:pPr>
            <w:r>
              <w:rPr>
                <w:rFonts w:hint="eastAsia" w:ascii="宋体" w:hAnsi="宋体"/>
                <w:color w:val="auto"/>
                <w:szCs w:val="21"/>
                <w:highlight w:val="none"/>
              </w:rPr>
              <w:t>16</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5A0F76FF">
            <w:pPr>
              <w:spacing w:line="360" w:lineRule="auto"/>
              <w:rPr>
                <w:rFonts w:ascii="宋体" w:hAnsi="宋体"/>
                <w:color w:val="auto"/>
                <w:szCs w:val="21"/>
                <w:highlight w:val="none"/>
              </w:rPr>
            </w:pPr>
            <w:r>
              <w:rPr>
                <w:rFonts w:hint="eastAsia" w:ascii="宋体" w:hAnsi="宋体"/>
                <w:color w:val="auto"/>
                <w:szCs w:val="21"/>
                <w:highlight w:val="none"/>
              </w:rPr>
              <w:t>清洗剂</w:t>
            </w:r>
          </w:p>
        </w:tc>
        <w:tc>
          <w:tcPr>
            <w:tcW w:w="487" w:type="dxa"/>
            <w:tcBorders>
              <w:top w:val="single" w:color="auto" w:sz="4" w:space="0"/>
              <w:left w:val="single" w:color="auto" w:sz="4" w:space="0"/>
              <w:bottom w:val="single" w:color="auto" w:sz="4" w:space="0"/>
              <w:right w:val="single" w:color="auto" w:sz="4" w:space="0"/>
            </w:tcBorders>
            <w:noWrap w:val="0"/>
            <w:vAlign w:val="top"/>
          </w:tcPr>
          <w:p w14:paraId="1844C3D0">
            <w:pPr>
              <w:spacing w:line="360" w:lineRule="auto"/>
              <w:rPr>
                <w:rFonts w:ascii="宋体" w:hAnsi="宋体"/>
                <w:color w:val="auto"/>
                <w:szCs w:val="21"/>
                <w:highlight w:val="none"/>
              </w:rPr>
            </w:pPr>
            <w:r>
              <w:rPr>
                <w:rFonts w:hint="eastAsia" w:ascii="宋体" w:hAnsi="宋体"/>
                <w:color w:val="auto"/>
                <w:szCs w:val="21"/>
                <w:highlight w:val="none"/>
              </w:rPr>
              <w:t>34</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1D17073C">
            <w:pPr>
              <w:spacing w:line="360" w:lineRule="auto"/>
              <w:rPr>
                <w:rFonts w:ascii="宋体" w:hAnsi="宋体"/>
                <w:color w:val="auto"/>
                <w:szCs w:val="21"/>
                <w:highlight w:val="none"/>
              </w:rPr>
            </w:pPr>
            <w:r>
              <w:rPr>
                <w:rFonts w:hint="eastAsia" w:ascii="宋体" w:hAnsi="宋体"/>
                <w:color w:val="auto"/>
                <w:szCs w:val="21"/>
                <w:highlight w:val="none"/>
              </w:rPr>
              <w:t>生料带</w:t>
            </w:r>
          </w:p>
        </w:tc>
        <w:tc>
          <w:tcPr>
            <w:tcW w:w="528" w:type="dxa"/>
            <w:tcBorders>
              <w:top w:val="single" w:color="auto" w:sz="4" w:space="0"/>
              <w:left w:val="single" w:color="auto" w:sz="4" w:space="0"/>
              <w:bottom w:val="single" w:color="auto" w:sz="4" w:space="0"/>
              <w:right w:val="single" w:color="auto" w:sz="4" w:space="0"/>
            </w:tcBorders>
            <w:noWrap w:val="0"/>
            <w:vAlign w:val="top"/>
          </w:tcPr>
          <w:p w14:paraId="557331C9">
            <w:pPr>
              <w:spacing w:line="360" w:lineRule="auto"/>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12" w:space="0"/>
            </w:tcBorders>
            <w:noWrap w:val="0"/>
            <w:vAlign w:val="top"/>
          </w:tcPr>
          <w:p w14:paraId="47DDE37F">
            <w:pPr>
              <w:spacing w:line="360" w:lineRule="auto"/>
              <w:rPr>
                <w:rFonts w:ascii="宋体" w:hAnsi="宋体"/>
                <w:color w:val="auto"/>
                <w:szCs w:val="21"/>
                <w:highlight w:val="none"/>
              </w:rPr>
            </w:pPr>
          </w:p>
        </w:tc>
      </w:tr>
      <w:tr w14:paraId="7CF12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3" w:type="dxa"/>
            <w:tcBorders>
              <w:top w:val="single" w:color="auto" w:sz="4" w:space="0"/>
              <w:left w:val="single" w:color="auto" w:sz="12" w:space="0"/>
              <w:bottom w:val="single" w:color="auto" w:sz="4" w:space="0"/>
              <w:right w:val="single" w:color="auto" w:sz="4" w:space="0"/>
            </w:tcBorders>
            <w:noWrap w:val="0"/>
            <w:vAlign w:val="top"/>
          </w:tcPr>
          <w:p w14:paraId="07EA66B5">
            <w:pPr>
              <w:spacing w:line="360" w:lineRule="auto"/>
              <w:rPr>
                <w:rFonts w:ascii="宋体" w:hAnsi="宋体"/>
                <w:color w:val="auto"/>
                <w:szCs w:val="21"/>
                <w:highlight w:val="none"/>
              </w:rPr>
            </w:pPr>
            <w:r>
              <w:rPr>
                <w:rFonts w:hint="eastAsia" w:ascii="宋体" w:hAnsi="宋体"/>
                <w:color w:val="auto"/>
                <w:szCs w:val="21"/>
                <w:highlight w:val="none"/>
              </w:rPr>
              <w:t>17</w:t>
            </w:r>
          </w:p>
        </w:tc>
        <w:tc>
          <w:tcPr>
            <w:tcW w:w="2018" w:type="dxa"/>
            <w:tcBorders>
              <w:top w:val="single" w:color="auto" w:sz="4" w:space="0"/>
              <w:left w:val="single" w:color="auto" w:sz="4" w:space="0"/>
              <w:bottom w:val="single" w:color="auto" w:sz="4" w:space="0"/>
              <w:right w:val="single" w:color="auto" w:sz="4" w:space="0"/>
            </w:tcBorders>
            <w:noWrap w:val="0"/>
            <w:vAlign w:val="top"/>
          </w:tcPr>
          <w:p w14:paraId="4E52EB3E">
            <w:pPr>
              <w:spacing w:line="360" w:lineRule="auto"/>
              <w:rPr>
                <w:rFonts w:ascii="宋体" w:hAnsi="宋体"/>
                <w:color w:val="auto"/>
                <w:szCs w:val="21"/>
                <w:highlight w:val="none"/>
              </w:rPr>
            </w:pPr>
            <w:r>
              <w:rPr>
                <w:rFonts w:hint="eastAsia" w:ascii="宋体" w:hAnsi="宋体"/>
                <w:color w:val="auto"/>
                <w:szCs w:val="21"/>
                <w:highlight w:val="none"/>
              </w:rPr>
              <w:t>带电清洗剂</w:t>
            </w:r>
          </w:p>
        </w:tc>
        <w:tc>
          <w:tcPr>
            <w:tcW w:w="487" w:type="dxa"/>
            <w:tcBorders>
              <w:top w:val="single" w:color="auto" w:sz="4" w:space="0"/>
              <w:left w:val="single" w:color="auto" w:sz="4" w:space="0"/>
              <w:bottom w:val="single" w:color="auto" w:sz="4" w:space="0"/>
              <w:right w:val="single" w:color="auto" w:sz="4" w:space="0"/>
            </w:tcBorders>
            <w:noWrap w:val="0"/>
            <w:vAlign w:val="top"/>
          </w:tcPr>
          <w:p w14:paraId="1333DA83">
            <w:pPr>
              <w:spacing w:line="360" w:lineRule="auto"/>
              <w:rPr>
                <w:rFonts w:ascii="宋体" w:hAnsi="宋体"/>
                <w:color w:val="auto"/>
                <w:szCs w:val="21"/>
                <w:highlight w:val="none"/>
              </w:rPr>
            </w:pPr>
            <w:r>
              <w:rPr>
                <w:rFonts w:hint="eastAsia" w:ascii="宋体" w:hAnsi="宋体"/>
                <w:color w:val="auto"/>
                <w:szCs w:val="21"/>
                <w:highlight w:val="none"/>
              </w:rPr>
              <w:t>35</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5CD95496">
            <w:pPr>
              <w:spacing w:line="360" w:lineRule="auto"/>
              <w:rPr>
                <w:rFonts w:ascii="宋体" w:hAnsi="宋体"/>
                <w:color w:val="auto"/>
                <w:szCs w:val="21"/>
                <w:highlight w:val="none"/>
              </w:rPr>
            </w:pPr>
            <w:r>
              <w:rPr>
                <w:rFonts w:hint="eastAsia" w:ascii="宋体" w:hAnsi="宋体"/>
                <w:color w:val="auto"/>
                <w:szCs w:val="21"/>
                <w:highlight w:val="none"/>
              </w:rPr>
              <w:t>橡胶管</w:t>
            </w:r>
          </w:p>
        </w:tc>
        <w:tc>
          <w:tcPr>
            <w:tcW w:w="528" w:type="dxa"/>
            <w:tcBorders>
              <w:top w:val="single" w:color="auto" w:sz="4" w:space="0"/>
              <w:left w:val="single" w:color="auto" w:sz="4" w:space="0"/>
              <w:bottom w:val="single" w:color="auto" w:sz="4" w:space="0"/>
              <w:right w:val="single" w:color="auto" w:sz="4" w:space="0"/>
            </w:tcBorders>
            <w:noWrap w:val="0"/>
            <w:vAlign w:val="top"/>
          </w:tcPr>
          <w:p w14:paraId="3F8C748E">
            <w:pPr>
              <w:spacing w:line="360" w:lineRule="auto"/>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12" w:space="0"/>
            </w:tcBorders>
            <w:noWrap w:val="0"/>
            <w:vAlign w:val="top"/>
          </w:tcPr>
          <w:p w14:paraId="2B3B31ED">
            <w:pPr>
              <w:spacing w:line="360" w:lineRule="auto"/>
              <w:rPr>
                <w:rFonts w:ascii="宋体" w:hAnsi="宋体"/>
                <w:color w:val="auto"/>
                <w:szCs w:val="21"/>
                <w:highlight w:val="none"/>
              </w:rPr>
            </w:pPr>
          </w:p>
        </w:tc>
      </w:tr>
      <w:tr w14:paraId="3620D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3" w:type="dxa"/>
            <w:tcBorders>
              <w:top w:val="single" w:color="auto" w:sz="4" w:space="0"/>
              <w:left w:val="single" w:color="auto" w:sz="12" w:space="0"/>
              <w:bottom w:val="single" w:color="auto" w:sz="12" w:space="0"/>
              <w:right w:val="single" w:color="auto" w:sz="4" w:space="0"/>
            </w:tcBorders>
            <w:noWrap w:val="0"/>
            <w:vAlign w:val="top"/>
          </w:tcPr>
          <w:p w14:paraId="76BA7F9A">
            <w:pPr>
              <w:spacing w:line="360" w:lineRule="auto"/>
              <w:rPr>
                <w:rFonts w:ascii="宋体" w:hAnsi="宋体"/>
                <w:color w:val="auto"/>
                <w:szCs w:val="21"/>
                <w:highlight w:val="none"/>
              </w:rPr>
            </w:pPr>
            <w:r>
              <w:rPr>
                <w:rFonts w:hint="eastAsia" w:ascii="宋体" w:hAnsi="宋体"/>
                <w:color w:val="auto"/>
                <w:szCs w:val="21"/>
                <w:highlight w:val="none"/>
              </w:rPr>
              <w:t>18</w:t>
            </w:r>
          </w:p>
        </w:tc>
        <w:tc>
          <w:tcPr>
            <w:tcW w:w="2018" w:type="dxa"/>
            <w:tcBorders>
              <w:top w:val="single" w:color="auto" w:sz="4" w:space="0"/>
              <w:left w:val="single" w:color="auto" w:sz="4" w:space="0"/>
              <w:bottom w:val="single" w:color="auto" w:sz="12" w:space="0"/>
              <w:right w:val="single" w:color="auto" w:sz="4" w:space="0"/>
            </w:tcBorders>
            <w:noWrap w:val="0"/>
            <w:vAlign w:val="top"/>
          </w:tcPr>
          <w:p w14:paraId="0D04E1BF">
            <w:pPr>
              <w:spacing w:line="360" w:lineRule="auto"/>
              <w:rPr>
                <w:rFonts w:ascii="宋体" w:hAnsi="宋体"/>
                <w:color w:val="auto"/>
                <w:szCs w:val="21"/>
                <w:highlight w:val="none"/>
              </w:rPr>
            </w:pPr>
            <w:r>
              <w:rPr>
                <w:rFonts w:hint="eastAsia" w:ascii="宋体" w:hAnsi="宋体"/>
                <w:color w:val="auto"/>
                <w:szCs w:val="21"/>
                <w:highlight w:val="none"/>
              </w:rPr>
              <w:t>修补剂、防锈剂</w:t>
            </w:r>
          </w:p>
        </w:tc>
        <w:tc>
          <w:tcPr>
            <w:tcW w:w="487" w:type="dxa"/>
            <w:tcBorders>
              <w:top w:val="single" w:color="auto" w:sz="4" w:space="0"/>
              <w:left w:val="single" w:color="auto" w:sz="4" w:space="0"/>
              <w:bottom w:val="single" w:color="auto" w:sz="12" w:space="0"/>
              <w:right w:val="single" w:color="auto" w:sz="4" w:space="0"/>
            </w:tcBorders>
            <w:noWrap w:val="0"/>
            <w:vAlign w:val="top"/>
          </w:tcPr>
          <w:p w14:paraId="43C5C3DC">
            <w:pPr>
              <w:spacing w:line="360" w:lineRule="auto"/>
              <w:rPr>
                <w:rFonts w:ascii="宋体" w:hAnsi="宋体"/>
                <w:color w:val="auto"/>
                <w:szCs w:val="21"/>
                <w:highlight w:val="none"/>
              </w:rPr>
            </w:pPr>
            <w:r>
              <w:rPr>
                <w:rFonts w:hint="eastAsia" w:ascii="宋体" w:hAnsi="宋体"/>
                <w:color w:val="auto"/>
                <w:szCs w:val="21"/>
                <w:highlight w:val="none"/>
              </w:rPr>
              <w:t>36</w:t>
            </w:r>
          </w:p>
        </w:tc>
        <w:tc>
          <w:tcPr>
            <w:tcW w:w="2254" w:type="dxa"/>
            <w:tcBorders>
              <w:top w:val="single" w:color="auto" w:sz="4" w:space="0"/>
              <w:left w:val="single" w:color="auto" w:sz="4" w:space="0"/>
              <w:bottom w:val="single" w:color="auto" w:sz="12" w:space="0"/>
              <w:right w:val="single" w:color="auto" w:sz="4" w:space="0"/>
            </w:tcBorders>
            <w:noWrap w:val="0"/>
            <w:vAlign w:val="top"/>
          </w:tcPr>
          <w:p w14:paraId="12FBB96E">
            <w:pPr>
              <w:spacing w:line="360" w:lineRule="auto"/>
              <w:rPr>
                <w:rFonts w:ascii="宋体" w:hAnsi="宋体"/>
                <w:color w:val="auto"/>
                <w:szCs w:val="21"/>
                <w:highlight w:val="none"/>
              </w:rPr>
            </w:pPr>
            <w:r>
              <w:rPr>
                <w:rFonts w:hint="eastAsia" w:ascii="宋体" w:hAnsi="宋体"/>
                <w:color w:val="auto"/>
                <w:szCs w:val="21"/>
                <w:highlight w:val="none"/>
              </w:rPr>
              <w:t>铜皮或不锈钢铁皮</w:t>
            </w:r>
          </w:p>
        </w:tc>
        <w:tc>
          <w:tcPr>
            <w:tcW w:w="528" w:type="dxa"/>
            <w:tcBorders>
              <w:top w:val="single" w:color="auto" w:sz="4" w:space="0"/>
              <w:left w:val="single" w:color="auto" w:sz="4" w:space="0"/>
              <w:bottom w:val="single" w:color="auto" w:sz="12" w:space="0"/>
              <w:right w:val="single" w:color="auto" w:sz="4" w:space="0"/>
            </w:tcBorders>
            <w:noWrap w:val="0"/>
            <w:vAlign w:val="top"/>
          </w:tcPr>
          <w:p w14:paraId="20521F15">
            <w:pPr>
              <w:spacing w:line="360" w:lineRule="auto"/>
              <w:rPr>
                <w:rFonts w:ascii="宋体" w:hAnsi="宋体"/>
                <w:color w:val="auto"/>
                <w:szCs w:val="21"/>
                <w:highlight w:val="none"/>
              </w:rPr>
            </w:pPr>
          </w:p>
        </w:tc>
        <w:tc>
          <w:tcPr>
            <w:tcW w:w="2748" w:type="dxa"/>
            <w:tcBorders>
              <w:top w:val="single" w:color="auto" w:sz="4" w:space="0"/>
              <w:left w:val="single" w:color="auto" w:sz="4" w:space="0"/>
              <w:bottom w:val="single" w:color="auto" w:sz="12" w:space="0"/>
              <w:right w:val="single" w:color="auto" w:sz="12" w:space="0"/>
            </w:tcBorders>
            <w:noWrap w:val="0"/>
            <w:vAlign w:val="top"/>
          </w:tcPr>
          <w:p w14:paraId="03979D79">
            <w:pPr>
              <w:spacing w:line="360" w:lineRule="auto"/>
              <w:rPr>
                <w:rFonts w:ascii="宋体" w:hAnsi="宋体"/>
                <w:color w:val="auto"/>
                <w:szCs w:val="21"/>
                <w:highlight w:val="none"/>
              </w:rPr>
            </w:pPr>
          </w:p>
        </w:tc>
      </w:tr>
    </w:tbl>
    <w:p w14:paraId="51BCB877">
      <w:pPr>
        <w:adjustRightInd w:val="0"/>
        <w:spacing w:line="360" w:lineRule="auto"/>
        <w:ind w:right="-252" w:rightChars="-120" w:firstLine="315" w:firstLineChars="150"/>
        <w:rPr>
          <w:rFonts w:ascii="宋体" w:hAnsi="宋体"/>
          <w:bCs/>
          <w:color w:val="auto"/>
          <w:szCs w:val="21"/>
          <w:highlight w:val="none"/>
        </w:rPr>
      </w:pPr>
      <w:r>
        <w:rPr>
          <w:rFonts w:hint="eastAsia" w:ascii="宋体" w:hAnsi="宋体"/>
          <w:bCs/>
          <w:color w:val="auto"/>
          <w:szCs w:val="21"/>
          <w:highlight w:val="none"/>
        </w:rPr>
        <w:t>备品备件的领用：</w:t>
      </w:r>
    </w:p>
    <w:p w14:paraId="59D1BC92">
      <w:pPr>
        <w:tabs>
          <w:tab w:val="left" w:pos="0"/>
        </w:tabs>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 xml:space="preserve">   由</w:t>
      </w:r>
      <w:r>
        <w:rPr>
          <w:rFonts w:hint="eastAsia" w:ascii="宋体" w:hAnsi="宋体"/>
          <w:color w:val="auto"/>
          <w:szCs w:val="21"/>
          <w:highlight w:val="none"/>
          <w:lang w:eastAsia="zh-CN"/>
        </w:rPr>
        <w:t>响应人</w:t>
      </w:r>
      <w:r>
        <w:rPr>
          <w:rFonts w:hint="eastAsia" w:ascii="宋体" w:hAnsi="宋体"/>
          <w:color w:val="auto"/>
          <w:szCs w:val="21"/>
          <w:highlight w:val="none"/>
        </w:rPr>
        <w:t>填写备品备件申请单，经</w:t>
      </w:r>
      <w:r>
        <w:rPr>
          <w:rFonts w:hint="eastAsia" w:ascii="宋体" w:hAnsi="宋体"/>
          <w:color w:val="auto"/>
          <w:szCs w:val="21"/>
          <w:highlight w:val="none"/>
          <w:lang w:eastAsia="zh-CN"/>
        </w:rPr>
        <w:t>交易发起人</w:t>
      </w:r>
      <w:r>
        <w:rPr>
          <w:rFonts w:hint="eastAsia" w:ascii="宋体" w:hAnsi="宋体"/>
          <w:color w:val="auto"/>
          <w:szCs w:val="21"/>
          <w:highlight w:val="none"/>
        </w:rPr>
        <w:t>的专业工程师确认签字，</w:t>
      </w:r>
      <w:r>
        <w:rPr>
          <w:rFonts w:hint="eastAsia" w:ascii="宋体" w:hAnsi="宋体"/>
          <w:color w:val="auto"/>
          <w:szCs w:val="21"/>
          <w:highlight w:val="none"/>
          <w:lang w:eastAsia="zh-CN"/>
        </w:rPr>
        <w:t>交易发起人</w:t>
      </w:r>
      <w:r>
        <w:rPr>
          <w:rFonts w:hint="eastAsia" w:ascii="宋体" w:hAnsi="宋体"/>
          <w:color w:val="auto"/>
          <w:szCs w:val="21"/>
          <w:highlight w:val="none"/>
        </w:rPr>
        <w:t>的生产技术部主管审核到仓库领用。对领用后未使用的备件，由</w:t>
      </w:r>
      <w:r>
        <w:rPr>
          <w:rFonts w:hint="eastAsia" w:ascii="宋体" w:hAnsi="宋体"/>
          <w:color w:val="auto"/>
          <w:szCs w:val="21"/>
          <w:highlight w:val="none"/>
          <w:lang w:eastAsia="zh-CN"/>
        </w:rPr>
        <w:t>交易发起人</w:t>
      </w:r>
      <w:r>
        <w:rPr>
          <w:rFonts w:hint="eastAsia" w:ascii="宋体" w:hAnsi="宋体"/>
          <w:color w:val="auto"/>
          <w:szCs w:val="21"/>
          <w:highlight w:val="none"/>
        </w:rPr>
        <w:t>专工督促</w:t>
      </w:r>
      <w:r>
        <w:rPr>
          <w:rFonts w:hint="eastAsia" w:ascii="宋体" w:hAnsi="宋体"/>
          <w:color w:val="auto"/>
          <w:szCs w:val="21"/>
          <w:highlight w:val="none"/>
          <w:lang w:eastAsia="zh-CN"/>
        </w:rPr>
        <w:t>响应人</w:t>
      </w:r>
      <w:r>
        <w:rPr>
          <w:rFonts w:hint="eastAsia" w:ascii="宋体" w:hAnsi="宋体"/>
          <w:color w:val="auto"/>
          <w:szCs w:val="21"/>
          <w:highlight w:val="none"/>
        </w:rPr>
        <w:t>办理退库手续。</w:t>
      </w:r>
      <w:r>
        <w:rPr>
          <w:rFonts w:hint="eastAsia" w:ascii="宋体" w:hAnsi="宋体"/>
          <w:color w:val="auto"/>
          <w:szCs w:val="21"/>
          <w:highlight w:val="none"/>
          <w:lang w:eastAsia="zh-CN"/>
        </w:rPr>
        <w:t>响应人</w:t>
      </w:r>
      <w:r>
        <w:rPr>
          <w:rFonts w:hint="eastAsia" w:ascii="宋体" w:hAnsi="宋体"/>
          <w:color w:val="auto"/>
          <w:szCs w:val="21"/>
          <w:highlight w:val="none"/>
        </w:rPr>
        <w:t>不退还的，应原价赔偿。</w:t>
      </w:r>
    </w:p>
    <w:p w14:paraId="055F068F">
      <w:pPr>
        <w:rPr>
          <w:rFonts w:ascii="宋体" w:hAnsi="宋体"/>
          <w:b/>
          <w:bCs/>
          <w:color w:val="auto"/>
          <w:sz w:val="24"/>
          <w:highlight w:val="none"/>
        </w:rPr>
      </w:pPr>
      <w:r>
        <w:rPr>
          <w:rFonts w:hint="eastAsia" w:ascii="宋体" w:hAnsi="宋体"/>
          <w:color w:val="auto"/>
          <w:szCs w:val="21"/>
          <w:highlight w:val="none"/>
        </w:rPr>
        <w:br w:type="page"/>
      </w:r>
      <w:bookmarkStart w:id="17" w:name="_Toc416767757"/>
      <w:r>
        <w:rPr>
          <w:rFonts w:hint="eastAsia" w:ascii="宋体" w:hAnsi="宋体"/>
          <w:bCs/>
          <w:color w:val="auto"/>
          <w:sz w:val="24"/>
          <w:highlight w:val="none"/>
        </w:rPr>
        <w:t>二、</w:t>
      </w:r>
      <w:r>
        <w:rPr>
          <w:rFonts w:hint="eastAsia" w:ascii="宋体" w:hAnsi="宋体"/>
          <w:b/>
          <w:color w:val="auto"/>
          <w:sz w:val="24"/>
          <w:highlight w:val="none"/>
        </w:rPr>
        <w:t>设备检修维护考核细则</w:t>
      </w:r>
      <w:bookmarkEnd w:id="17"/>
      <w:r>
        <w:rPr>
          <w:rFonts w:hint="eastAsia"/>
          <w:b/>
          <w:color w:val="auto"/>
          <w:sz w:val="24"/>
          <w:highlight w:val="none"/>
        </w:rPr>
        <w:t>（合同附件2：《</w:t>
      </w:r>
      <w:r>
        <w:rPr>
          <w:rFonts w:hint="eastAsia" w:ascii="宋体" w:hAnsi="宋体"/>
          <w:b/>
          <w:color w:val="auto"/>
          <w:sz w:val="24"/>
          <w:highlight w:val="none"/>
        </w:rPr>
        <w:t>设备检修维护考核细则</w:t>
      </w:r>
      <w:r>
        <w:rPr>
          <w:rFonts w:hint="eastAsia"/>
          <w:b/>
          <w:color w:val="auto"/>
          <w:sz w:val="24"/>
          <w:highlight w:val="none"/>
        </w:rPr>
        <w:t>》）</w:t>
      </w:r>
    </w:p>
    <w:p w14:paraId="4E4F141E">
      <w:pPr>
        <w:adjustRightInd w:val="0"/>
        <w:spacing w:line="360" w:lineRule="auto"/>
        <w:ind w:right="-252" w:rightChars="-120"/>
        <w:rPr>
          <w:rFonts w:ascii="宋体" w:hAnsi="宋体"/>
          <w:b/>
          <w:bCs/>
          <w:color w:val="auto"/>
          <w:szCs w:val="21"/>
          <w:highlight w:val="none"/>
        </w:rPr>
      </w:pPr>
      <w:r>
        <w:rPr>
          <w:rFonts w:hint="eastAsia" w:ascii="宋体" w:hAnsi="宋体"/>
          <w:b/>
          <w:bCs/>
          <w:color w:val="auto"/>
          <w:szCs w:val="21"/>
          <w:highlight w:val="none"/>
          <w:lang w:eastAsia="zh-CN"/>
        </w:rPr>
        <w:t>响应人</w:t>
      </w:r>
      <w:r>
        <w:rPr>
          <w:rFonts w:hint="eastAsia" w:ascii="宋体" w:hAnsi="宋体"/>
          <w:b/>
          <w:bCs/>
          <w:color w:val="auto"/>
          <w:szCs w:val="21"/>
          <w:highlight w:val="none"/>
        </w:rPr>
        <w:t>及</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人员在本合同履行过程中应严格遵守本办法</w:t>
      </w:r>
    </w:p>
    <w:p w14:paraId="3B581DB3">
      <w:pPr>
        <w:adjustRightInd w:val="0"/>
        <w:spacing w:line="360" w:lineRule="auto"/>
        <w:ind w:right="-252" w:rightChars="-120"/>
        <w:rPr>
          <w:rFonts w:ascii="宋体" w:hAnsi="宋体"/>
          <w:b/>
          <w:bCs/>
          <w:color w:val="auto"/>
          <w:szCs w:val="21"/>
          <w:highlight w:val="none"/>
        </w:rPr>
      </w:pPr>
      <w:r>
        <w:rPr>
          <w:rFonts w:hint="eastAsia" w:ascii="宋体" w:hAnsi="宋体"/>
          <w:b/>
          <w:bCs/>
          <w:color w:val="auto"/>
          <w:szCs w:val="21"/>
          <w:highlight w:val="none"/>
        </w:rPr>
        <w:t>1.1安全及文明生产方面</w:t>
      </w:r>
    </w:p>
    <w:p w14:paraId="030F0B54">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1.1.1维护检修中的废物、废油、废料集中处理，严禁乱用、乱放，做到“工完、料尽、场地清”，违者将限时整改并处以200—500元/次的处罚。</w:t>
      </w:r>
    </w:p>
    <w:p w14:paraId="4B336859">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1.1.2检修完设备、系统应进行认真清扫，物见本色，不能有积灰、积水、油污及油漆破损等现象存在，达不到要求将处罚50元/处。</w:t>
      </w:r>
    </w:p>
    <w:p w14:paraId="78F0F786">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1.1.3检修维护工作中出现的习惯性违章行为处罚100元/次。</w:t>
      </w:r>
    </w:p>
    <w:p w14:paraId="22427B0D">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1.1.4检修维护工作中不能出现人身轻伤及以上事故，若出现人身伤害事故后果自负，同时将酌情处以100元／次以上的处罚。</w:t>
      </w:r>
    </w:p>
    <w:p w14:paraId="14AE8A49">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1.1.5检修维护工作中严禁无票作业，违者处罚100元/次。</w:t>
      </w:r>
    </w:p>
    <w:p w14:paraId="080181CB">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1.1.6</w:t>
      </w:r>
      <w:r>
        <w:rPr>
          <w:rFonts w:hint="eastAsia" w:ascii="宋体" w:hAnsi="宋体"/>
          <w:color w:val="auto"/>
          <w:szCs w:val="21"/>
          <w:highlight w:val="none"/>
          <w:lang w:eastAsia="zh-CN"/>
        </w:rPr>
        <w:t>响应人</w:t>
      </w:r>
      <w:r>
        <w:rPr>
          <w:rFonts w:hint="eastAsia" w:ascii="宋体" w:hAnsi="宋体"/>
          <w:color w:val="auto"/>
          <w:szCs w:val="21"/>
          <w:highlight w:val="none"/>
        </w:rPr>
        <w:t>从事特种作业检修时，必须提供特种作业人员证件，</w:t>
      </w:r>
      <w:r>
        <w:rPr>
          <w:rFonts w:hint="eastAsia" w:ascii="宋体" w:hAnsi="宋体"/>
          <w:color w:val="auto"/>
          <w:szCs w:val="21"/>
          <w:highlight w:val="none"/>
          <w:lang w:eastAsia="zh-CN"/>
        </w:rPr>
        <w:t>响应人</w:t>
      </w:r>
      <w:r>
        <w:rPr>
          <w:rFonts w:hint="eastAsia" w:ascii="宋体" w:hAnsi="宋体"/>
          <w:color w:val="auto"/>
          <w:szCs w:val="21"/>
          <w:highlight w:val="none"/>
        </w:rPr>
        <w:t>备案，若不能及时提供有效证件，将处罚500-1000元/次。</w:t>
      </w:r>
    </w:p>
    <w:p w14:paraId="2A7EAD18">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1.1.7</w:t>
      </w:r>
      <w:r>
        <w:rPr>
          <w:rFonts w:hint="eastAsia" w:ascii="宋体" w:hAnsi="宋体"/>
          <w:color w:val="auto"/>
          <w:szCs w:val="21"/>
          <w:highlight w:val="none"/>
          <w:lang w:eastAsia="zh-CN"/>
        </w:rPr>
        <w:t>交易发起人</w:t>
      </w:r>
      <w:r>
        <w:rPr>
          <w:rFonts w:hint="eastAsia" w:ascii="宋体" w:hAnsi="宋体"/>
          <w:color w:val="auto"/>
          <w:szCs w:val="21"/>
          <w:highlight w:val="none"/>
        </w:rPr>
        <w:t>将不定期地对现场卫生状况进行检查，不合格处</w:t>
      </w:r>
      <w:r>
        <w:rPr>
          <w:rFonts w:hint="eastAsia" w:ascii="宋体" w:hAnsi="宋体"/>
          <w:color w:val="auto"/>
          <w:szCs w:val="21"/>
          <w:highlight w:val="none"/>
          <w:lang w:eastAsia="zh-CN"/>
        </w:rPr>
        <w:t>交易发起人</w:t>
      </w:r>
      <w:r>
        <w:rPr>
          <w:rFonts w:hint="eastAsia" w:ascii="宋体" w:hAnsi="宋体"/>
          <w:color w:val="auto"/>
          <w:szCs w:val="21"/>
          <w:highlight w:val="none"/>
        </w:rPr>
        <w:t>将责令</w:t>
      </w:r>
      <w:r>
        <w:rPr>
          <w:rFonts w:hint="eastAsia" w:ascii="宋体" w:hAnsi="宋体"/>
          <w:color w:val="auto"/>
          <w:szCs w:val="21"/>
          <w:highlight w:val="none"/>
          <w:lang w:eastAsia="zh-CN"/>
        </w:rPr>
        <w:t>响应人</w:t>
      </w:r>
      <w:r>
        <w:rPr>
          <w:rFonts w:hint="eastAsia" w:ascii="宋体" w:hAnsi="宋体"/>
          <w:color w:val="auto"/>
          <w:szCs w:val="21"/>
          <w:highlight w:val="none"/>
        </w:rPr>
        <w:t>进行整改，整改仍不合格的处罚200-500元/次。</w:t>
      </w:r>
    </w:p>
    <w:p w14:paraId="4C17AB77">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 xml:space="preserve">1.1.8 </w:t>
      </w:r>
      <w:r>
        <w:rPr>
          <w:rFonts w:hint="eastAsia" w:ascii="宋体" w:hAnsi="宋体"/>
          <w:color w:val="auto"/>
          <w:szCs w:val="21"/>
          <w:highlight w:val="none"/>
          <w:lang w:eastAsia="zh-CN"/>
        </w:rPr>
        <w:t>交易发起人</w:t>
      </w:r>
      <w:r>
        <w:rPr>
          <w:rFonts w:hint="eastAsia" w:ascii="宋体" w:hAnsi="宋体"/>
          <w:color w:val="auto"/>
          <w:szCs w:val="21"/>
          <w:highlight w:val="none"/>
        </w:rPr>
        <w:t>需要</w:t>
      </w:r>
      <w:r>
        <w:rPr>
          <w:rFonts w:hint="eastAsia" w:ascii="宋体" w:hAnsi="宋体"/>
          <w:color w:val="auto"/>
          <w:szCs w:val="21"/>
          <w:highlight w:val="none"/>
          <w:lang w:eastAsia="zh-CN"/>
        </w:rPr>
        <w:t>响应人</w:t>
      </w:r>
      <w:r>
        <w:rPr>
          <w:rFonts w:hint="eastAsia" w:ascii="宋体" w:hAnsi="宋体"/>
          <w:color w:val="auto"/>
          <w:szCs w:val="21"/>
          <w:highlight w:val="none"/>
        </w:rPr>
        <w:t>每月提供2次进行仓库整理工作（不排除临时因大件到货急需要人）。</w:t>
      </w:r>
    </w:p>
    <w:p w14:paraId="12D146A0">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1.1.9 生产区域严禁吸烟，违者处罚当事人50元/人次，并处罚责任单位200元/人次。</w:t>
      </w:r>
    </w:p>
    <w:p w14:paraId="2339317A">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1.1.10未尽事项，参照</w:t>
      </w:r>
      <w:r>
        <w:rPr>
          <w:rFonts w:hint="eastAsia" w:ascii="宋体" w:hAnsi="宋体"/>
          <w:color w:val="auto"/>
          <w:szCs w:val="21"/>
          <w:highlight w:val="none"/>
          <w:lang w:eastAsia="zh-CN"/>
        </w:rPr>
        <w:t>交易发起人</w:t>
      </w:r>
      <w:r>
        <w:rPr>
          <w:rFonts w:hint="eastAsia" w:ascii="宋体" w:hAnsi="宋体"/>
          <w:color w:val="auto"/>
          <w:szCs w:val="21"/>
          <w:highlight w:val="none"/>
        </w:rPr>
        <w:t>《文明生产管理办法》执行。</w:t>
      </w:r>
    </w:p>
    <w:p w14:paraId="41C5ECEA">
      <w:pPr>
        <w:adjustRightInd w:val="0"/>
        <w:spacing w:line="360" w:lineRule="auto"/>
        <w:ind w:right="-252" w:rightChars="-120"/>
        <w:rPr>
          <w:rFonts w:ascii="宋体" w:hAnsi="宋体"/>
          <w:b/>
          <w:bCs/>
          <w:color w:val="auto"/>
          <w:szCs w:val="21"/>
          <w:highlight w:val="none"/>
        </w:rPr>
      </w:pPr>
      <w:r>
        <w:rPr>
          <w:rFonts w:hint="eastAsia" w:ascii="宋体" w:hAnsi="宋体"/>
          <w:b/>
          <w:bCs/>
          <w:color w:val="auto"/>
          <w:szCs w:val="21"/>
          <w:highlight w:val="none"/>
        </w:rPr>
        <w:t>1.2质量及技术方面</w:t>
      </w:r>
    </w:p>
    <w:p w14:paraId="14A50271">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1.2.1</w:t>
      </w:r>
      <w:r>
        <w:rPr>
          <w:rFonts w:hint="eastAsia" w:ascii="宋体" w:hAnsi="宋体"/>
          <w:color w:val="auto"/>
          <w:szCs w:val="21"/>
          <w:highlight w:val="none"/>
          <w:lang w:eastAsia="zh-CN"/>
        </w:rPr>
        <w:t>响应人</w:t>
      </w:r>
      <w:r>
        <w:rPr>
          <w:rFonts w:hint="eastAsia" w:ascii="宋体" w:hAnsi="宋体"/>
          <w:color w:val="auto"/>
          <w:szCs w:val="21"/>
          <w:highlight w:val="none"/>
        </w:rPr>
        <w:t>对所独立承担、或与</w:t>
      </w:r>
      <w:r>
        <w:rPr>
          <w:rFonts w:hint="eastAsia" w:ascii="宋体" w:hAnsi="宋体"/>
          <w:color w:val="auto"/>
          <w:szCs w:val="21"/>
          <w:highlight w:val="none"/>
          <w:lang w:eastAsia="zh-CN"/>
        </w:rPr>
        <w:t>交易发起人</w:t>
      </w:r>
      <w:r>
        <w:rPr>
          <w:rFonts w:hint="eastAsia" w:ascii="宋体" w:hAnsi="宋体"/>
          <w:color w:val="auto"/>
          <w:szCs w:val="21"/>
          <w:highlight w:val="none"/>
        </w:rPr>
        <w:t>共同承担的设备检修维护质量负责，检修维护后由于检修质量出现问题时，酌情进行100-1000元/次的处罚。</w:t>
      </w:r>
    </w:p>
    <w:p w14:paraId="6D807B30">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1.2.2检修工作必须按检修规程执行，如</w:t>
      </w:r>
      <w:r>
        <w:rPr>
          <w:rFonts w:hint="eastAsia" w:ascii="宋体" w:hAnsi="宋体"/>
          <w:color w:val="auto"/>
          <w:szCs w:val="21"/>
          <w:highlight w:val="none"/>
          <w:lang w:eastAsia="zh-CN"/>
        </w:rPr>
        <w:t>响应人</w:t>
      </w:r>
      <w:r>
        <w:rPr>
          <w:rFonts w:hint="eastAsia" w:ascii="宋体" w:hAnsi="宋体"/>
          <w:color w:val="auto"/>
          <w:szCs w:val="21"/>
          <w:highlight w:val="none"/>
        </w:rPr>
        <w:t>未经许可擅自变更工作步骤、程序，责任由</w:t>
      </w:r>
      <w:r>
        <w:rPr>
          <w:rFonts w:hint="eastAsia" w:ascii="宋体" w:hAnsi="宋体"/>
          <w:color w:val="auto"/>
          <w:szCs w:val="21"/>
          <w:highlight w:val="none"/>
          <w:lang w:eastAsia="zh-CN"/>
        </w:rPr>
        <w:t>响应人</w:t>
      </w:r>
      <w:r>
        <w:rPr>
          <w:rFonts w:hint="eastAsia" w:ascii="宋体" w:hAnsi="宋体"/>
          <w:color w:val="auto"/>
          <w:szCs w:val="21"/>
          <w:highlight w:val="none"/>
        </w:rPr>
        <w:t>负责，除进行100-1000元/次处罚外，须按</w:t>
      </w:r>
      <w:r>
        <w:rPr>
          <w:rFonts w:hint="eastAsia" w:ascii="宋体" w:hAnsi="宋体"/>
          <w:color w:val="auto"/>
          <w:szCs w:val="21"/>
          <w:highlight w:val="none"/>
          <w:lang w:eastAsia="zh-CN"/>
        </w:rPr>
        <w:t>交易发起人</w:t>
      </w:r>
      <w:r>
        <w:rPr>
          <w:rFonts w:hint="eastAsia" w:ascii="宋体" w:hAnsi="宋体"/>
          <w:color w:val="auto"/>
          <w:szCs w:val="21"/>
          <w:highlight w:val="none"/>
        </w:rPr>
        <w:t>要求无条件整改，所发生的费用由</w:t>
      </w:r>
      <w:r>
        <w:rPr>
          <w:rFonts w:hint="eastAsia" w:ascii="宋体" w:hAnsi="宋体"/>
          <w:color w:val="auto"/>
          <w:szCs w:val="21"/>
          <w:highlight w:val="none"/>
          <w:lang w:eastAsia="zh-CN"/>
        </w:rPr>
        <w:t>响应人</w:t>
      </w:r>
      <w:r>
        <w:rPr>
          <w:rFonts w:hint="eastAsia" w:ascii="宋体" w:hAnsi="宋体"/>
          <w:color w:val="auto"/>
          <w:szCs w:val="21"/>
          <w:highlight w:val="none"/>
        </w:rPr>
        <w:t>自行承担。</w:t>
      </w:r>
    </w:p>
    <w:p w14:paraId="2F740528">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1.2.3需</w:t>
      </w:r>
      <w:r>
        <w:rPr>
          <w:rFonts w:hint="eastAsia" w:ascii="宋体" w:hAnsi="宋体"/>
          <w:color w:val="auto"/>
          <w:szCs w:val="21"/>
          <w:highlight w:val="none"/>
          <w:lang w:eastAsia="zh-CN"/>
        </w:rPr>
        <w:t>交易发起人</w:t>
      </w:r>
      <w:r>
        <w:rPr>
          <w:rFonts w:hint="eastAsia" w:ascii="宋体" w:hAnsi="宋体"/>
          <w:color w:val="auto"/>
          <w:szCs w:val="21"/>
          <w:highlight w:val="none"/>
        </w:rPr>
        <w:t>独立见证的工作，必须由</w:t>
      </w:r>
      <w:r>
        <w:rPr>
          <w:rFonts w:hint="eastAsia" w:ascii="宋体" w:hAnsi="宋体"/>
          <w:color w:val="auto"/>
          <w:szCs w:val="21"/>
          <w:highlight w:val="none"/>
          <w:lang w:eastAsia="zh-CN"/>
        </w:rPr>
        <w:t>交易发起人</w:t>
      </w:r>
      <w:r>
        <w:rPr>
          <w:rFonts w:hint="eastAsia" w:ascii="宋体" w:hAnsi="宋体"/>
          <w:color w:val="auto"/>
          <w:szCs w:val="21"/>
          <w:highlight w:val="none"/>
        </w:rPr>
        <w:t>专业工程师认可签证后方可进行下一步工作，如未经许可自行越过，除进行100元/次处罚外，</w:t>
      </w:r>
      <w:r>
        <w:rPr>
          <w:rFonts w:hint="eastAsia" w:ascii="宋体" w:hAnsi="宋体"/>
          <w:color w:val="auto"/>
          <w:szCs w:val="21"/>
          <w:highlight w:val="none"/>
          <w:lang w:eastAsia="zh-CN"/>
        </w:rPr>
        <w:t>交易发起人</w:t>
      </w:r>
      <w:r>
        <w:rPr>
          <w:rFonts w:hint="eastAsia" w:ascii="宋体" w:hAnsi="宋体"/>
          <w:color w:val="auto"/>
          <w:szCs w:val="21"/>
          <w:highlight w:val="none"/>
        </w:rPr>
        <w:t>同时还有权责令</w:t>
      </w:r>
      <w:r>
        <w:rPr>
          <w:rFonts w:hint="eastAsia" w:ascii="宋体" w:hAnsi="宋体"/>
          <w:color w:val="auto"/>
          <w:szCs w:val="21"/>
          <w:highlight w:val="none"/>
          <w:lang w:eastAsia="zh-CN"/>
        </w:rPr>
        <w:t>响应人</w:t>
      </w:r>
      <w:r>
        <w:rPr>
          <w:rFonts w:hint="eastAsia" w:ascii="宋体" w:hAnsi="宋体"/>
          <w:color w:val="auto"/>
          <w:szCs w:val="21"/>
          <w:highlight w:val="none"/>
        </w:rPr>
        <w:t>返工处理，造成的一切后果，</w:t>
      </w:r>
      <w:r>
        <w:rPr>
          <w:rFonts w:hint="eastAsia" w:ascii="宋体" w:hAnsi="宋体"/>
          <w:color w:val="auto"/>
          <w:szCs w:val="21"/>
          <w:highlight w:val="none"/>
          <w:lang w:eastAsia="zh-CN"/>
        </w:rPr>
        <w:t>响应人</w:t>
      </w:r>
      <w:r>
        <w:rPr>
          <w:rFonts w:hint="eastAsia" w:ascii="宋体" w:hAnsi="宋体"/>
          <w:color w:val="auto"/>
          <w:szCs w:val="21"/>
          <w:highlight w:val="none"/>
        </w:rPr>
        <w:t>自行负责。</w:t>
      </w:r>
    </w:p>
    <w:p w14:paraId="18086086">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1.2.4检修维护工作中，治理跑冒滴漏工作与主体</w:t>
      </w:r>
      <w:r>
        <w:rPr>
          <w:rFonts w:hint="eastAsia" w:ascii="宋体" w:hAnsi="宋体"/>
          <w:color w:val="auto"/>
          <w:szCs w:val="21"/>
          <w:highlight w:val="none"/>
          <w:lang w:val="en-US" w:eastAsia="zh-CN"/>
        </w:rPr>
        <w:t>项目</w:t>
      </w:r>
      <w:r>
        <w:rPr>
          <w:rFonts w:hint="eastAsia" w:ascii="宋体" w:hAnsi="宋体"/>
          <w:color w:val="auto"/>
          <w:szCs w:val="21"/>
          <w:highlight w:val="none"/>
        </w:rPr>
        <w:t>同步进行，</w:t>
      </w:r>
      <w:r>
        <w:rPr>
          <w:rFonts w:hint="eastAsia" w:ascii="宋体" w:hAnsi="宋体"/>
          <w:color w:val="auto"/>
          <w:szCs w:val="21"/>
          <w:highlight w:val="none"/>
          <w:lang w:eastAsia="zh-CN"/>
        </w:rPr>
        <w:t>交易发起人</w:t>
      </w:r>
      <w:r>
        <w:rPr>
          <w:rFonts w:hint="eastAsia" w:ascii="宋体" w:hAnsi="宋体"/>
          <w:color w:val="auto"/>
          <w:szCs w:val="21"/>
          <w:highlight w:val="none"/>
        </w:rPr>
        <w:t>进行质量监督，设备检修后出现跑冒滴漏，按50元/点进行处罚。</w:t>
      </w:r>
    </w:p>
    <w:p w14:paraId="4E85E8A1">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1.2.5由于</w:t>
      </w:r>
      <w:r>
        <w:rPr>
          <w:rFonts w:hint="eastAsia" w:ascii="宋体" w:hAnsi="宋体"/>
          <w:color w:val="auto"/>
          <w:szCs w:val="21"/>
          <w:highlight w:val="none"/>
          <w:lang w:eastAsia="zh-CN"/>
        </w:rPr>
        <w:t>响应人</w:t>
      </w:r>
      <w:r>
        <w:rPr>
          <w:rFonts w:hint="eastAsia" w:ascii="宋体" w:hAnsi="宋体"/>
          <w:color w:val="auto"/>
          <w:szCs w:val="21"/>
          <w:highlight w:val="none"/>
        </w:rPr>
        <w:t>检修技术素质低或出现重大责任质量事故，造成设备损坏的，根据经济损失情况，</w:t>
      </w:r>
      <w:r>
        <w:rPr>
          <w:rFonts w:hint="eastAsia" w:ascii="宋体" w:hAnsi="宋体"/>
          <w:color w:val="auto"/>
          <w:szCs w:val="21"/>
          <w:highlight w:val="none"/>
          <w:lang w:eastAsia="zh-CN"/>
        </w:rPr>
        <w:t>响应人</w:t>
      </w:r>
      <w:r>
        <w:rPr>
          <w:rFonts w:hint="eastAsia" w:ascii="宋体" w:hAnsi="宋体"/>
          <w:color w:val="auto"/>
          <w:szCs w:val="21"/>
          <w:highlight w:val="none"/>
        </w:rPr>
        <w:t>应给予经济赔偿。</w:t>
      </w:r>
    </w:p>
    <w:p w14:paraId="03986199">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1.2.6</w:t>
      </w:r>
      <w:r>
        <w:rPr>
          <w:rFonts w:hint="eastAsia" w:ascii="宋体" w:hAnsi="宋体"/>
          <w:color w:val="auto"/>
          <w:szCs w:val="21"/>
          <w:highlight w:val="none"/>
          <w:lang w:eastAsia="zh-CN"/>
        </w:rPr>
        <w:t>响应人</w:t>
      </w:r>
      <w:r>
        <w:rPr>
          <w:rFonts w:hint="eastAsia" w:ascii="宋体" w:hAnsi="宋体"/>
          <w:color w:val="auto"/>
          <w:szCs w:val="21"/>
          <w:highlight w:val="none"/>
        </w:rPr>
        <w:t>检修技术台帐、巡检记录应齐全，记录完整、规范，</w:t>
      </w:r>
      <w:r>
        <w:rPr>
          <w:rFonts w:hint="eastAsia" w:ascii="宋体" w:hAnsi="宋体"/>
          <w:color w:val="auto"/>
          <w:szCs w:val="21"/>
          <w:highlight w:val="none"/>
          <w:lang w:eastAsia="zh-CN"/>
        </w:rPr>
        <w:t>交易发起人</w:t>
      </w:r>
      <w:r>
        <w:rPr>
          <w:rFonts w:hint="eastAsia" w:ascii="宋体" w:hAnsi="宋体"/>
          <w:color w:val="auto"/>
          <w:szCs w:val="21"/>
          <w:highlight w:val="none"/>
        </w:rPr>
        <w:t>各专业每月两次组织检查，检查不合格，处罚100-500元/次，并限期整改，逾期未整改完成将加倍处罚。</w:t>
      </w:r>
    </w:p>
    <w:p w14:paraId="2CFEBF9F">
      <w:pPr>
        <w:adjustRightInd w:val="0"/>
        <w:spacing w:line="360" w:lineRule="auto"/>
        <w:ind w:right="-252" w:rightChars="-120"/>
        <w:rPr>
          <w:rFonts w:ascii="宋体" w:hAnsi="宋体"/>
          <w:b/>
          <w:bCs/>
          <w:color w:val="auto"/>
          <w:szCs w:val="21"/>
          <w:highlight w:val="none"/>
        </w:rPr>
      </w:pPr>
      <w:r>
        <w:rPr>
          <w:rFonts w:hint="eastAsia" w:ascii="宋体" w:hAnsi="宋体"/>
          <w:b/>
          <w:bCs/>
          <w:color w:val="auto"/>
          <w:szCs w:val="21"/>
          <w:highlight w:val="none"/>
        </w:rPr>
        <w:t>1.3设备巡检及消缺</w:t>
      </w:r>
    </w:p>
    <w:p w14:paraId="1FE23B1E">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1.3.1检修维护人员每天巡检至少二次，每天上午、下午各一次，主机、重要辅机设备及压力容器运行异常时须进行旁站监护，以便出现异常时及时进行处理以免扩大设备损伤程度和造成事故，未做到的处罚200元/次。</w:t>
      </w:r>
    </w:p>
    <w:p w14:paraId="0A0F5FFE">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1.3.2巡检必须佩带必要的巡检工具，未做到的处罚200元/次。</w:t>
      </w:r>
    </w:p>
    <w:p w14:paraId="79F81FF7">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1.3.3</w:t>
      </w:r>
      <w:r>
        <w:rPr>
          <w:rFonts w:hint="eastAsia" w:ascii="宋体" w:hAnsi="宋体"/>
          <w:color w:val="auto"/>
          <w:szCs w:val="21"/>
          <w:highlight w:val="none"/>
          <w:lang w:eastAsia="zh-CN"/>
        </w:rPr>
        <w:t>响应人</w:t>
      </w:r>
      <w:r>
        <w:rPr>
          <w:rFonts w:hint="eastAsia" w:ascii="宋体" w:hAnsi="宋体"/>
          <w:color w:val="auto"/>
          <w:szCs w:val="21"/>
          <w:highlight w:val="none"/>
        </w:rPr>
        <w:t>应自觉及时地消除设备缺陷，运行人员、专工等通知的缺陷，均应无条件地及时消除，未做到的每次处罚200元。</w:t>
      </w:r>
    </w:p>
    <w:p w14:paraId="2B5BE15E">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1.3.4遇到危及机组安全稳定运行或人身设备安全的重大缺陷消除时，</w:t>
      </w:r>
      <w:r>
        <w:rPr>
          <w:rFonts w:hint="eastAsia" w:ascii="宋体" w:hAnsi="宋体"/>
          <w:color w:val="auto"/>
          <w:szCs w:val="21"/>
          <w:highlight w:val="none"/>
          <w:lang w:eastAsia="zh-CN"/>
        </w:rPr>
        <w:t>响应人</w:t>
      </w:r>
      <w:r>
        <w:rPr>
          <w:rFonts w:hint="eastAsia" w:ascii="宋体" w:hAnsi="宋体"/>
          <w:color w:val="auto"/>
          <w:szCs w:val="21"/>
          <w:highlight w:val="none"/>
        </w:rPr>
        <w:t>技术人员必须编制技术措施，报</w:t>
      </w:r>
      <w:r>
        <w:rPr>
          <w:rFonts w:hint="eastAsia" w:ascii="宋体" w:hAnsi="宋体"/>
          <w:color w:val="auto"/>
          <w:szCs w:val="21"/>
          <w:highlight w:val="none"/>
          <w:lang w:eastAsia="zh-CN"/>
        </w:rPr>
        <w:t>交易发起人</w:t>
      </w:r>
      <w:r>
        <w:rPr>
          <w:rFonts w:hint="eastAsia" w:ascii="宋体" w:hAnsi="宋体"/>
          <w:color w:val="auto"/>
          <w:szCs w:val="21"/>
          <w:highlight w:val="none"/>
        </w:rPr>
        <w:t>公司领导审批后方可实施，未做到的每次处罚200元。</w:t>
      </w:r>
    </w:p>
    <w:p w14:paraId="4BC33680">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1.3.5一类、二类缺陷消除后由</w:t>
      </w:r>
      <w:r>
        <w:rPr>
          <w:rFonts w:hint="eastAsia" w:ascii="宋体" w:hAnsi="宋体"/>
          <w:color w:val="auto"/>
          <w:szCs w:val="21"/>
          <w:highlight w:val="none"/>
          <w:lang w:eastAsia="zh-CN"/>
        </w:rPr>
        <w:t>交易发起人</w:t>
      </w:r>
      <w:r>
        <w:rPr>
          <w:rFonts w:hint="eastAsia" w:ascii="宋体" w:hAnsi="宋体"/>
          <w:color w:val="auto"/>
          <w:szCs w:val="21"/>
          <w:highlight w:val="none"/>
        </w:rPr>
        <w:t>专工验收，三类缺陷消除后由运行人员验收，未做到的每次处罚100-500元。</w:t>
      </w:r>
    </w:p>
    <w:p w14:paraId="17874559">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1.3.6由于巡检维护不到位而出现设备故障或损坏情况时，视情况进行处罚500-1000元/次。</w:t>
      </w:r>
    </w:p>
    <w:p w14:paraId="00BCB799">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1.3.7二类、三类缺陷应在24小时内消除，否则每延误24小时处罚</w:t>
      </w:r>
      <w:r>
        <w:rPr>
          <w:rFonts w:hint="eastAsia" w:ascii="宋体" w:hAnsi="宋体"/>
          <w:color w:val="auto"/>
          <w:szCs w:val="21"/>
          <w:highlight w:val="none"/>
          <w:lang w:eastAsia="zh-CN"/>
        </w:rPr>
        <w:t>响应人</w:t>
      </w:r>
      <w:r>
        <w:rPr>
          <w:rFonts w:hint="eastAsia" w:ascii="宋体" w:hAnsi="宋体"/>
          <w:color w:val="auto"/>
          <w:szCs w:val="21"/>
          <w:highlight w:val="none"/>
        </w:rPr>
        <w:t>200元/天；一类缺陷应在48小时内消除，否则每延误24小时处罚</w:t>
      </w:r>
      <w:r>
        <w:rPr>
          <w:rFonts w:hint="eastAsia" w:ascii="宋体" w:hAnsi="宋体"/>
          <w:color w:val="auto"/>
          <w:szCs w:val="21"/>
          <w:highlight w:val="none"/>
          <w:lang w:eastAsia="zh-CN"/>
        </w:rPr>
        <w:t>响应人</w:t>
      </w:r>
      <w:r>
        <w:rPr>
          <w:rFonts w:hint="eastAsia" w:ascii="宋体" w:hAnsi="宋体"/>
          <w:color w:val="auto"/>
          <w:szCs w:val="21"/>
          <w:highlight w:val="none"/>
        </w:rPr>
        <w:t>200元/天；暂时无法消除的缺陷，必须征得运行人员或专工确认同意。</w:t>
      </w:r>
    </w:p>
    <w:p w14:paraId="23CA3F23">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1.3.8因检修维护原因而影响机组出力或缺陷消除不及时造成重大运行方式改变或事故扩大的引起</w:t>
      </w:r>
      <w:r>
        <w:rPr>
          <w:rFonts w:hint="eastAsia" w:ascii="宋体" w:hAnsi="宋体"/>
          <w:color w:val="auto"/>
          <w:szCs w:val="21"/>
          <w:highlight w:val="none"/>
          <w:lang w:eastAsia="zh-CN"/>
        </w:rPr>
        <w:t>交易发起人</w:t>
      </w:r>
      <w:r>
        <w:rPr>
          <w:rFonts w:hint="eastAsia" w:ascii="宋体" w:hAnsi="宋体"/>
          <w:color w:val="auto"/>
          <w:szCs w:val="21"/>
          <w:highlight w:val="none"/>
        </w:rPr>
        <w:t>非计划停机，按照事故损失的10％进行处罚，最低不低于1万元的处罚。</w:t>
      </w:r>
    </w:p>
    <w:p w14:paraId="17773FAC">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1.3.9由于</w:t>
      </w:r>
      <w:r>
        <w:rPr>
          <w:rFonts w:hint="eastAsia" w:ascii="宋体" w:hAnsi="宋体"/>
          <w:color w:val="auto"/>
          <w:szCs w:val="21"/>
          <w:highlight w:val="none"/>
          <w:lang w:eastAsia="zh-CN"/>
        </w:rPr>
        <w:t>响应人</w:t>
      </w:r>
      <w:r>
        <w:rPr>
          <w:rFonts w:hint="eastAsia" w:ascii="宋体" w:hAnsi="宋体"/>
          <w:color w:val="auto"/>
          <w:szCs w:val="21"/>
          <w:highlight w:val="none"/>
        </w:rPr>
        <w:t>不能及时消除缺陷，经检查3 次及以上消缺率低于 90%时（不含待备品备件和需停机原因），处罚500-1000元/次。</w:t>
      </w:r>
    </w:p>
    <w:p w14:paraId="1BDC452B">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1.3.10对于设备故障进行抢修及机组停运检修工作，</w:t>
      </w:r>
      <w:r>
        <w:rPr>
          <w:rFonts w:hint="eastAsia" w:ascii="宋体" w:hAnsi="宋体"/>
          <w:color w:val="auto"/>
          <w:szCs w:val="21"/>
          <w:highlight w:val="none"/>
          <w:lang w:eastAsia="zh-CN"/>
        </w:rPr>
        <w:t>响应人</w:t>
      </w:r>
      <w:r>
        <w:rPr>
          <w:rFonts w:hint="eastAsia" w:ascii="宋体" w:hAnsi="宋体"/>
          <w:color w:val="auto"/>
          <w:szCs w:val="21"/>
          <w:highlight w:val="none"/>
        </w:rPr>
        <w:t>应积极组织人力在规定时间内完成，并根据</w:t>
      </w:r>
      <w:r>
        <w:rPr>
          <w:rFonts w:hint="eastAsia" w:ascii="宋体" w:hAnsi="宋体"/>
          <w:color w:val="auto"/>
          <w:szCs w:val="21"/>
          <w:highlight w:val="none"/>
          <w:lang w:eastAsia="zh-CN"/>
        </w:rPr>
        <w:t>交易发起人</w:t>
      </w:r>
      <w:r>
        <w:rPr>
          <w:rFonts w:hint="eastAsia" w:ascii="宋体" w:hAnsi="宋体"/>
          <w:color w:val="auto"/>
          <w:szCs w:val="21"/>
          <w:highlight w:val="none"/>
        </w:rPr>
        <w:t>要求组织人员进行加班加点连续作业。由于</w:t>
      </w:r>
      <w:r>
        <w:rPr>
          <w:rFonts w:hint="eastAsia" w:ascii="宋体" w:hAnsi="宋体"/>
          <w:color w:val="auto"/>
          <w:szCs w:val="21"/>
          <w:highlight w:val="none"/>
          <w:lang w:eastAsia="zh-CN"/>
        </w:rPr>
        <w:t>响应人</w:t>
      </w:r>
      <w:r>
        <w:rPr>
          <w:rFonts w:hint="eastAsia" w:ascii="宋体" w:hAnsi="宋体"/>
          <w:color w:val="auto"/>
          <w:szCs w:val="21"/>
          <w:highlight w:val="none"/>
        </w:rPr>
        <w:t>检修效率低或其他原因不能在规定时间内完成检修工作，影响机组少发电或少处理污泥的，</w:t>
      </w:r>
      <w:r>
        <w:rPr>
          <w:rFonts w:hint="eastAsia" w:ascii="宋体" w:hAnsi="宋体"/>
          <w:color w:val="auto"/>
          <w:szCs w:val="21"/>
          <w:highlight w:val="none"/>
          <w:lang w:eastAsia="zh-CN"/>
        </w:rPr>
        <w:t>交易发起人</w:t>
      </w:r>
      <w:r>
        <w:rPr>
          <w:rFonts w:hint="eastAsia" w:ascii="宋体" w:hAnsi="宋体"/>
          <w:color w:val="auto"/>
          <w:szCs w:val="21"/>
          <w:highlight w:val="none"/>
        </w:rPr>
        <w:t>根据损失情况对</w:t>
      </w:r>
      <w:r>
        <w:rPr>
          <w:rFonts w:hint="eastAsia" w:ascii="宋体" w:hAnsi="宋体"/>
          <w:color w:val="auto"/>
          <w:szCs w:val="21"/>
          <w:highlight w:val="none"/>
          <w:lang w:eastAsia="zh-CN"/>
        </w:rPr>
        <w:t>响应人</w:t>
      </w:r>
      <w:r>
        <w:rPr>
          <w:rFonts w:hint="eastAsia" w:ascii="宋体" w:hAnsi="宋体"/>
          <w:color w:val="auto"/>
          <w:szCs w:val="21"/>
          <w:highlight w:val="none"/>
        </w:rPr>
        <w:t>进行经济处罚。</w:t>
      </w:r>
    </w:p>
    <w:p w14:paraId="0D9A12F7">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1.3.11</w:t>
      </w:r>
      <w:r>
        <w:rPr>
          <w:rFonts w:hint="eastAsia" w:ascii="宋体" w:hAnsi="宋体"/>
          <w:color w:val="auto"/>
          <w:szCs w:val="21"/>
          <w:highlight w:val="none"/>
          <w:lang w:eastAsia="zh-CN"/>
        </w:rPr>
        <w:t>响应人</w:t>
      </w:r>
      <w:r>
        <w:rPr>
          <w:rFonts w:hint="eastAsia" w:ascii="宋体" w:hAnsi="宋体"/>
          <w:color w:val="auto"/>
          <w:szCs w:val="21"/>
          <w:highlight w:val="none"/>
        </w:rPr>
        <w:t>应自觉按时对风室、灰斗、灰库、灰渣输送机检查、清理，如因检查不到位造成机组降负荷，处罚500-2000元/次。</w:t>
      </w:r>
    </w:p>
    <w:p w14:paraId="0FD6B2A2">
      <w:pPr>
        <w:adjustRightInd w:val="0"/>
        <w:spacing w:line="360" w:lineRule="auto"/>
        <w:ind w:right="-252" w:rightChars="-120"/>
        <w:rPr>
          <w:rFonts w:ascii="宋体" w:hAnsi="宋体" w:cs="宋体"/>
          <w:color w:val="auto"/>
          <w:kern w:val="0"/>
          <w:szCs w:val="21"/>
          <w:highlight w:val="none"/>
        </w:rPr>
      </w:pPr>
      <w:r>
        <w:rPr>
          <w:rFonts w:hint="eastAsia" w:ascii="宋体" w:hAnsi="宋体" w:cs="宋体"/>
          <w:color w:val="auto"/>
          <w:kern w:val="0"/>
          <w:szCs w:val="21"/>
          <w:highlight w:val="none"/>
        </w:rPr>
        <w:t>1.3.12</w:t>
      </w:r>
      <w:r>
        <w:rPr>
          <w:rFonts w:hint="eastAsia" w:ascii="宋体" w:hAnsi="宋体" w:cs="宋体"/>
          <w:color w:val="auto"/>
          <w:kern w:val="0"/>
          <w:szCs w:val="21"/>
          <w:highlight w:val="none"/>
          <w:lang w:eastAsia="zh-CN"/>
        </w:rPr>
        <w:t>响应人</w:t>
      </w:r>
      <w:r>
        <w:rPr>
          <w:rFonts w:hint="eastAsia" w:ascii="宋体" w:hAnsi="宋体" w:cs="宋体"/>
          <w:color w:val="auto"/>
          <w:kern w:val="0"/>
          <w:szCs w:val="21"/>
          <w:highlight w:val="none"/>
        </w:rPr>
        <w:t>人员在厂区内</w:t>
      </w:r>
      <w:r>
        <w:rPr>
          <w:rFonts w:ascii="宋体" w:hAnsi="宋体" w:cs="宋体"/>
          <w:color w:val="auto"/>
          <w:kern w:val="0"/>
          <w:szCs w:val="21"/>
          <w:highlight w:val="none"/>
        </w:rPr>
        <w:t>发生打架、斗殴、赌博、偷盗等事件视情节每次扣</w:t>
      </w:r>
      <w:r>
        <w:rPr>
          <w:color w:val="auto"/>
          <w:kern w:val="0"/>
          <w:szCs w:val="21"/>
          <w:highlight w:val="none"/>
        </w:rPr>
        <w:t>50</w:t>
      </w:r>
      <w:r>
        <w:rPr>
          <w:rFonts w:ascii="宋体" w:hAnsi="宋体" w:cs="宋体"/>
          <w:color w:val="auto"/>
          <w:kern w:val="0"/>
          <w:szCs w:val="21"/>
          <w:highlight w:val="none"/>
        </w:rPr>
        <w:t>至</w:t>
      </w:r>
      <w:r>
        <w:rPr>
          <w:color w:val="auto"/>
          <w:kern w:val="0"/>
          <w:szCs w:val="21"/>
          <w:highlight w:val="none"/>
        </w:rPr>
        <w:t>500</w:t>
      </w:r>
      <w:r>
        <w:rPr>
          <w:rFonts w:ascii="宋体" w:hAnsi="宋体" w:cs="宋体"/>
          <w:color w:val="auto"/>
          <w:kern w:val="0"/>
          <w:szCs w:val="21"/>
          <w:highlight w:val="none"/>
        </w:rPr>
        <w:t>元</w:t>
      </w:r>
      <w:r>
        <w:rPr>
          <w:rFonts w:hint="eastAsia" w:ascii="宋体" w:hAnsi="宋体" w:cs="宋体"/>
          <w:color w:val="auto"/>
          <w:kern w:val="0"/>
          <w:szCs w:val="21"/>
          <w:highlight w:val="none"/>
        </w:rPr>
        <w:t>。</w:t>
      </w:r>
    </w:p>
    <w:p w14:paraId="5669DF14">
      <w:pPr>
        <w:adjustRightInd w:val="0"/>
        <w:spacing w:line="360" w:lineRule="auto"/>
        <w:ind w:right="-252" w:rightChars="-120"/>
        <w:rPr>
          <w:rFonts w:ascii="宋体" w:hAnsi="宋体" w:cs="宋体"/>
          <w:color w:val="auto"/>
          <w:kern w:val="0"/>
          <w:szCs w:val="21"/>
          <w:highlight w:val="none"/>
        </w:rPr>
      </w:pPr>
      <w:r>
        <w:rPr>
          <w:rFonts w:hint="eastAsia" w:ascii="宋体" w:hAnsi="宋体" w:cs="宋体"/>
          <w:color w:val="auto"/>
          <w:kern w:val="0"/>
          <w:szCs w:val="21"/>
          <w:highlight w:val="none"/>
        </w:rPr>
        <w:t>1.3.13</w:t>
      </w:r>
      <w:r>
        <w:rPr>
          <w:rFonts w:hint="eastAsia" w:ascii="宋体" w:hAnsi="宋体"/>
          <w:color w:val="auto"/>
          <w:szCs w:val="21"/>
          <w:highlight w:val="none"/>
          <w:lang w:eastAsia="zh-CN"/>
        </w:rPr>
        <w:t>响应人</w:t>
      </w:r>
      <w:r>
        <w:rPr>
          <w:rFonts w:hint="eastAsia" w:ascii="宋体" w:hAnsi="宋体"/>
          <w:color w:val="auto"/>
          <w:szCs w:val="21"/>
          <w:highlight w:val="none"/>
        </w:rPr>
        <w:t>必须定期检查、清理干污泥库下煤、泥下料口格栅（每月不少于两次），如因检查不到位、清理不及时、不彻底，影响进料的，处罚5000元/次。</w:t>
      </w:r>
    </w:p>
    <w:p w14:paraId="0ABEB635">
      <w:pPr>
        <w:adjustRightInd w:val="0"/>
        <w:spacing w:line="360" w:lineRule="auto"/>
        <w:ind w:right="-252" w:rightChars="-120"/>
        <w:rPr>
          <w:rFonts w:ascii="宋体" w:hAnsi="宋体"/>
          <w:b/>
          <w:bCs/>
          <w:color w:val="auto"/>
          <w:szCs w:val="21"/>
          <w:highlight w:val="none"/>
        </w:rPr>
      </w:pPr>
      <w:r>
        <w:rPr>
          <w:rFonts w:hint="eastAsia" w:ascii="宋体" w:hAnsi="宋体"/>
          <w:b/>
          <w:bCs/>
          <w:color w:val="auto"/>
          <w:szCs w:val="21"/>
          <w:highlight w:val="none"/>
        </w:rPr>
        <w:t>1.4人员管理方面</w:t>
      </w:r>
    </w:p>
    <w:p w14:paraId="0ED9FC2F">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1.4.1合同承包范围内的工作</w:t>
      </w:r>
      <w:r>
        <w:rPr>
          <w:rFonts w:hint="eastAsia" w:ascii="宋体" w:hAnsi="宋体"/>
          <w:color w:val="auto"/>
          <w:szCs w:val="21"/>
          <w:highlight w:val="none"/>
          <w:lang w:eastAsia="zh-CN"/>
        </w:rPr>
        <w:t>响应人</w:t>
      </w:r>
      <w:r>
        <w:rPr>
          <w:rFonts w:hint="eastAsia" w:ascii="宋体" w:hAnsi="宋体"/>
          <w:color w:val="auto"/>
          <w:szCs w:val="21"/>
          <w:highlight w:val="none"/>
        </w:rPr>
        <w:t>以任何形式拒绝的，都将受到500-1000元/次的处罚。</w:t>
      </w:r>
    </w:p>
    <w:p w14:paraId="7AC71C09">
      <w:pPr>
        <w:pStyle w:val="21"/>
        <w:spacing w:line="360" w:lineRule="auto"/>
        <w:rPr>
          <w:rFonts w:ascii="宋体" w:hAnsi="宋体"/>
          <w:color w:val="auto"/>
          <w:szCs w:val="21"/>
          <w:highlight w:val="none"/>
          <w:lang w:val="de-DE"/>
        </w:rPr>
      </w:pPr>
      <w:r>
        <w:rPr>
          <w:rFonts w:hint="eastAsia" w:ascii="宋体" w:hAnsi="宋体"/>
          <w:color w:val="auto"/>
          <w:szCs w:val="21"/>
          <w:highlight w:val="none"/>
        </w:rPr>
        <w:t>1.4.2消缺、检修维护及事故抢修，应在承诺的时间内响应并投入工作；对于紧急缺陷处理或抢修，应尽可能地缩短响应时间，并根据</w:t>
      </w:r>
      <w:r>
        <w:rPr>
          <w:rFonts w:hint="eastAsia" w:ascii="宋体" w:hAnsi="宋体"/>
          <w:color w:val="auto"/>
          <w:szCs w:val="21"/>
          <w:highlight w:val="none"/>
          <w:lang w:eastAsia="zh-CN"/>
        </w:rPr>
        <w:t>交易发起人</w:t>
      </w:r>
      <w:r>
        <w:rPr>
          <w:rFonts w:hint="eastAsia" w:ascii="宋体" w:hAnsi="宋体"/>
          <w:color w:val="auto"/>
          <w:szCs w:val="21"/>
          <w:highlight w:val="none"/>
        </w:rPr>
        <w:t>生产需要组织人员加班加点连续作业；对于如发现响应时间无故滞后，影响设备及系统的正常运行，甚至影响系统的安全运行，则视影响程度进行200-5000元/次的处罚，并记入业绩考核</w:t>
      </w:r>
      <w:r>
        <w:rPr>
          <w:rFonts w:hint="eastAsia" w:ascii="宋体" w:hAnsi="宋体"/>
          <w:color w:val="auto"/>
          <w:szCs w:val="21"/>
          <w:highlight w:val="none"/>
          <w:lang w:eastAsia="zh-CN"/>
        </w:rPr>
        <w:t>响应人</w:t>
      </w:r>
      <w:r>
        <w:rPr>
          <w:rFonts w:hint="eastAsia" w:ascii="宋体" w:hAnsi="宋体"/>
          <w:color w:val="auto"/>
          <w:szCs w:val="21"/>
          <w:highlight w:val="none"/>
        </w:rPr>
        <w:t>检修人员接到通知后15分钟内（夜间20分钟）</w:t>
      </w:r>
      <w:r>
        <w:rPr>
          <w:rFonts w:hint="eastAsia" w:ascii="宋体" w:hAnsi="宋体"/>
          <w:color w:val="auto"/>
          <w:szCs w:val="21"/>
          <w:highlight w:val="none"/>
          <w:lang w:val="de-DE"/>
        </w:rPr>
        <w:t>（</w:t>
      </w:r>
      <w:r>
        <w:rPr>
          <w:rFonts w:hint="eastAsia" w:ascii="宋体" w:hAnsi="宋体"/>
          <w:color w:val="auto"/>
          <w:szCs w:val="21"/>
          <w:highlight w:val="none"/>
        </w:rPr>
        <w:t>冬天：</w:t>
      </w:r>
      <w:r>
        <w:rPr>
          <w:rFonts w:hint="eastAsia" w:ascii="宋体" w:hAnsi="宋体"/>
          <w:color w:val="auto"/>
          <w:szCs w:val="21"/>
          <w:highlight w:val="none"/>
          <w:lang w:val="de-DE"/>
        </w:rPr>
        <w:t>20分钟,</w:t>
      </w:r>
      <w:r>
        <w:rPr>
          <w:rFonts w:hint="eastAsia" w:ascii="宋体" w:hAnsi="宋体"/>
          <w:color w:val="auto"/>
          <w:szCs w:val="21"/>
          <w:highlight w:val="none"/>
        </w:rPr>
        <w:t xml:space="preserve"> 夜间</w:t>
      </w:r>
      <w:r>
        <w:rPr>
          <w:rFonts w:hint="eastAsia" w:ascii="宋体" w:hAnsi="宋体"/>
          <w:color w:val="auto"/>
          <w:szCs w:val="21"/>
          <w:highlight w:val="none"/>
          <w:lang w:val="de-DE"/>
        </w:rPr>
        <w:t>20分钟）</w:t>
      </w:r>
      <w:r>
        <w:rPr>
          <w:rFonts w:hint="eastAsia" w:ascii="宋体" w:hAnsi="宋体"/>
          <w:color w:val="auto"/>
          <w:szCs w:val="21"/>
          <w:highlight w:val="none"/>
        </w:rPr>
        <w:t>须到达现场，按以上时间每延迟1分钟处罚5元。</w:t>
      </w:r>
    </w:p>
    <w:p w14:paraId="08F29453">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1.4.3夜间及节假日（即非正常工作时间）值班，须确保值班电话通畅，并有专人值守，以保证响应的及时性，不得出现值班电话无人值守或人力资源不充足而延误缺陷处理或抢修的情况，否则将对</w:t>
      </w:r>
      <w:r>
        <w:rPr>
          <w:rFonts w:hint="eastAsia" w:ascii="宋体" w:hAnsi="宋体"/>
          <w:color w:val="auto"/>
          <w:szCs w:val="21"/>
          <w:highlight w:val="none"/>
          <w:lang w:eastAsia="zh-CN"/>
        </w:rPr>
        <w:t>响应人</w:t>
      </w:r>
      <w:r>
        <w:rPr>
          <w:rFonts w:hint="eastAsia" w:ascii="宋体" w:hAnsi="宋体"/>
          <w:color w:val="auto"/>
          <w:szCs w:val="21"/>
          <w:highlight w:val="none"/>
        </w:rPr>
        <w:t>进行200-1000元/次处罚。</w:t>
      </w:r>
    </w:p>
    <w:p w14:paraId="30241BFA">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1.4.4针对合同承包范围内项目，</w:t>
      </w:r>
      <w:r>
        <w:rPr>
          <w:rFonts w:hint="eastAsia" w:ascii="宋体" w:hAnsi="宋体"/>
          <w:color w:val="auto"/>
          <w:szCs w:val="21"/>
          <w:highlight w:val="none"/>
          <w:lang w:eastAsia="zh-CN"/>
        </w:rPr>
        <w:t>响应人</w:t>
      </w:r>
      <w:r>
        <w:rPr>
          <w:rFonts w:hint="eastAsia" w:ascii="宋体" w:hAnsi="宋体"/>
          <w:color w:val="auto"/>
          <w:szCs w:val="21"/>
          <w:highlight w:val="none"/>
        </w:rPr>
        <w:t>由于技术力量不够或其它原因而拒绝工作的，除按实际工作的10倍工时金额进行处罚外，同时责令</w:t>
      </w:r>
      <w:r>
        <w:rPr>
          <w:rFonts w:hint="eastAsia" w:ascii="宋体" w:hAnsi="宋体"/>
          <w:color w:val="auto"/>
          <w:szCs w:val="21"/>
          <w:highlight w:val="none"/>
          <w:lang w:eastAsia="zh-CN"/>
        </w:rPr>
        <w:t>响应人</w:t>
      </w:r>
      <w:r>
        <w:rPr>
          <w:rFonts w:hint="eastAsia" w:ascii="宋体" w:hAnsi="宋体"/>
          <w:color w:val="auto"/>
          <w:szCs w:val="21"/>
          <w:highlight w:val="none"/>
        </w:rPr>
        <w:t>充实工作人员，直至满足现场工作要求为止。</w:t>
      </w:r>
    </w:p>
    <w:p w14:paraId="5D0F1C66">
      <w:pPr>
        <w:adjustRightInd w:val="0"/>
        <w:spacing w:line="360" w:lineRule="auto"/>
        <w:ind w:right="-252" w:rightChars="-120"/>
        <w:rPr>
          <w:rFonts w:hint="eastAsia" w:ascii="宋体" w:hAnsi="宋体" w:eastAsia="宋体"/>
          <w:color w:val="auto"/>
          <w:szCs w:val="21"/>
          <w:highlight w:val="none"/>
          <w:lang w:val="en-US" w:eastAsia="zh-CN"/>
        </w:rPr>
      </w:pPr>
      <w:r>
        <w:rPr>
          <w:rFonts w:hint="eastAsia" w:ascii="宋体" w:hAnsi="宋体"/>
          <w:color w:val="auto"/>
          <w:szCs w:val="21"/>
          <w:highlight w:val="none"/>
        </w:rPr>
        <w:t>1.4.5</w:t>
      </w:r>
      <w:r>
        <w:rPr>
          <w:rFonts w:hint="eastAsia" w:ascii="宋体" w:hAnsi="宋体"/>
          <w:color w:val="auto"/>
          <w:szCs w:val="21"/>
          <w:highlight w:val="none"/>
          <w:lang w:eastAsia="zh-CN"/>
        </w:rPr>
        <w:t>响应人</w:t>
      </w:r>
      <w:r>
        <w:rPr>
          <w:rFonts w:hint="eastAsia" w:ascii="宋体" w:hAnsi="宋体"/>
          <w:color w:val="auto"/>
          <w:szCs w:val="21"/>
          <w:highlight w:val="none"/>
        </w:rPr>
        <w:t>检修维护人员日出勤不低于36人，未按规定要求的处罚每人每天500元；机组停运检修期间检修维护人员日出勤人数不低于42人，未达到要求的处罚每人每天1000元；春节法定假期间日出勤人数不低于20人，未达到规定配置要求的处罚每人每天1000元；人员变动必须提前3天通知</w:t>
      </w:r>
      <w:r>
        <w:rPr>
          <w:rFonts w:hint="eastAsia" w:ascii="宋体" w:hAnsi="宋体"/>
          <w:color w:val="auto"/>
          <w:szCs w:val="21"/>
          <w:highlight w:val="none"/>
          <w:lang w:eastAsia="zh-CN"/>
        </w:rPr>
        <w:t>交易发起人</w:t>
      </w:r>
      <w:r>
        <w:rPr>
          <w:rFonts w:hint="eastAsia" w:ascii="宋体" w:hAnsi="宋体"/>
          <w:color w:val="auto"/>
          <w:szCs w:val="21"/>
          <w:highlight w:val="none"/>
        </w:rPr>
        <w:t>，未通知</w:t>
      </w:r>
      <w:r>
        <w:rPr>
          <w:rFonts w:hint="eastAsia" w:ascii="宋体" w:hAnsi="宋体"/>
          <w:color w:val="auto"/>
          <w:szCs w:val="21"/>
          <w:highlight w:val="none"/>
          <w:lang w:eastAsia="zh-CN"/>
        </w:rPr>
        <w:t>交易发起人</w:t>
      </w:r>
      <w:r>
        <w:rPr>
          <w:rFonts w:hint="eastAsia" w:ascii="宋体" w:hAnsi="宋体"/>
          <w:color w:val="auto"/>
          <w:szCs w:val="21"/>
          <w:highlight w:val="none"/>
        </w:rPr>
        <w:t>的处罚200-500元/次；</w:t>
      </w:r>
      <w:r>
        <w:rPr>
          <w:rFonts w:hint="eastAsia" w:ascii="宋体" w:hAnsi="宋体"/>
          <w:color w:val="auto"/>
          <w:szCs w:val="21"/>
          <w:highlight w:val="none"/>
          <w:lang w:eastAsia="zh-CN"/>
        </w:rPr>
        <w:t>合同期内年度人员变动不能超过</w:t>
      </w:r>
      <w:r>
        <w:rPr>
          <w:rFonts w:hint="eastAsia" w:ascii="宋体" w:hAnsi="宋体"/>
          <w:color w:val="auto"/>
          <w:szCs w:val="21"/>
          <w:highlight w:val="none"/>
          <w:lang w:val="en-US" w:eastAsia="zh-CN"/>
        </w:rPr>
        <w:t>5人次，超过1人次处罚</w:t>
      </w:r>
      <w:r>
        <w:rPr>
          <w:rFonts w:hint="eastAsia" w:ascii="宋体" w:hAnsi="宋体"/>
          <w:color w:val="auto"/>
          <w:szCs w:val="21"/>
          <w:highlight w:val="none"/>
        </w:rPr>
        <w:t>1000元/</w:t>
      </w:r>
      <w:r>
        <w:rPr>
          <w:rFonts w:hint="eastAsia" w:ascii="宋体" w:hAnsi="宋体"/>
          <w:color w:val="auto"/>
          <w:szCs w:val="21"/>
          <w:highlight w:val="none"/>
          <w:lang w:eastAsia="zh-CN"/>
        </w:rPr>
        <w:t>人</w:t>
      </w:r>
      <w:r>
        <w:rPr>
          <w:rFonts w:hint="eastAsia" w:ascii="宋体" w:hAnsi="宋体"/>
          <w:color w:val="auto"/>
          <w:szCs w:val="21"/>
          <w:highlight w:val="none"/>
        </w:rPr>
        <w:t>次</w:t>
      </w:r>
      <w:r>
        <w:rPr>
          <w:rFonts w:hint="eastAsia" w:ascii="宋体" w:hAnsi="宋体"/>
          <w:color w:val="auto"/>
          <w:szCs w:val="21"/>
          <w:highlight w:val="none"/>
          <w:lang w:eastAsia="zh-CN"/>
        </w:rPr>
        <w:t>。</w:t>
      </w:r>
    </w:p>
    <w:p w14:paraId="41D2FA70">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1.4.6检修维护人员在维护工作中有严重违规行为的，处罚1000元/次，视情况确定是否将其辞退。</w:t>
      </w:r>
    </w:p>
    <w:p w14:paraId="065C6754">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1.4.7</w:t>
      </w:r>
      <w:r>
        <w:rPr>
          <w:rFonts w:hint="eastAsia" w:ascii="宋体" w:hAnsi="宋体"/>
          <w:color w:val="auto"/>
          <w:szCs w:val="21"/>
          <w:highlight w:val="none"/>
          <w:lang w:eastAsia="zh-CN"/>
        </w:rPr>
        <w:t>交易发起人</w:t>
      </w:r>
      <w:r>
        <w:rPr>
          <w:rFonts w:hint="eastAsia" w:ascii="宋体" w:hAnsi="宋体"/>
          <w:color w:val="auto"/>
          <w:szCs w:val="21"/>
          <w:highlight w:val="none"/>
        </w:rPr>
        <w:t>安排的工作，</w:t>
      </w:r>
      <w:r>
        <w:rPr>
          <w:rFonts w:hint="eastAsia" w:ascii="宋体" w:hAnsi="宋体"/>
          <w:color w:val="auto"/>
          <w:szCs w:val="21"/>
          <w:highlight w:val="none"/>
          <w:lang w:eastAsia="zh-CN"/>
        </w:rPr>
        <w:t>响应人</w:t>
      </w:r>
      <w:r>
        <w:rPr>
          <w:rFonts w:hint="eastAsia" w:ascii="宋体" w:hAnsi="宋体"/>
          <w:color w:val="auto"/>
          <w:szCs w:val="21"/>
          <w:highlight w:val="none"/>
        </w:rPr>
        <w:t>应在规定的、合理的时间内完成。由于</w:t>
      </w:r>
      <w:r>
        <w:rPr>
          <w:rFonts w:hint="eastAsia" w:ascii="宋体" w:hAnsi="宋体"/>
          <w:color w:val="auto"/>
          <w:szCs w:val="21"/>
          <w:highlight w:val="none"/>
          <w:lang w:eastAsia="zh-CN"/>
        </w:rPr>
        <w:t>响应人</w:t>
      </w:r>
      <w:r>
        <w:rPr>
          <w:rFonts w:hint="eastAsia" w:ascii="宋体" w:hAnsi="宋体"/>
          <w:color w:val="auto"/>
          <w:szCs w:val="21"/>
          <w:highlight w:val="none"/>
        </w:rPr>
        <w:t>人为因素或检修设备工器具原因造成工作延误，由</w:t>
      </w:r>
      <w:r>
        <w:rPr>
          <w:rFonts w:hint="eastAsia" w:ascii="宋体" w:hAnsi="宋体"/>
          <w:color w:val="auto"/>
          <w:szCs w:val="21"/>
          <w:highlight w:val="none"/>
          <w:lang w:eastAsia="zh-CN"/>
        </w:rPr>
        <w:t>响应人</w:t>
      </w:r>
      <w:r>
        <w:rPr>
          <w:rFonts w:hint="eastAsia" w:ascii="宋体" w:hAnsi="宋体"/>
          <w:color w:val="auto"/>
          <w:szCs w:val="21"/>
          <w:highlight w:val="none"/>
        </w:rPr>
        <w:t>承担责任，并处以200-500元/次的处罚。如由于处罚造成</w:t>
      </w:r>
      <w:r>
        <w:rPr>
          <w:rFonts w:hint="eastAsia" w:ascii="宋体" w:hAnsi="宋体"/>
          <w:color w:val="auto"/>
          <w:szCs w:val="21"/>
          <w:highlight w:val="none"/>
          <w:lang w:eastAsia="zh-CN"/>
        </w:rPr>
        <w:t>响应人</w:t>
      </w:r>
      <w:r>
        <w:rPr>
          <w:rFonts w:hint="eastAsia" w:ascii="宋体" w:hAnsi="宋体"/>
          <w:color w:val="auto"/>
          <w:szCs w:val="21"/>
          <w:highlight w:val="none"/>
        </w:rPr>
        <w:t>消极怠工，使工作再次延误，将加重处罚。</w:t>
      </w:r>
    </w:p>
    <w:p w14:paraId="479ACA7D">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1.4.8</w:t>
      </w:r>
      <w:r>
        <w:rPr>
          <w:rFonts w:hint="eastAsia" w:ascii="宋体" w:hAnsi="宋体"/>
          <w:color w:val="auto"/>
          <w:szCs w:val="21"/>
          <w:highlight w:val="none"/>
          <w:lang w:eastAsia="zh-CN"/>
        </w:rPr>
        <w:t>响应人</w:t>
      </w:r>
      <w:r>
        <w:rPr>
          <w:rFonts w:hint="eastAsia" w:ascii="宋体" w:hAnsi="宋体"/>
          <w:color w:val="auto"/>
          <w:szCs w:val="21"/>
          <w:highlight w:val="none"/>
        </w:rPr>
        <w:t>管理、各专业骨干检修人员数量及配置要求必须按照合同要求配置，即：安全专职1人；电气人员：具备3年以上电气专业工作经验并具备解决实际问题能力的人数不少于3人；热控人员：具备3年以上热控专业工作经验并具备解决实际问题能力的人数不少于3人；机务人员：具备3年以上机务专业工作经验并具备解决实际问题能力的人数不少于10人。每月进行以上人员考核，若不能满足要求，</w:t>
      </w:r>
      <w:r>
        <w:rPr>
          <w:rFonts w:hint="eastAsia" w:ascii="宋体" w:hAnsi="宋体"/>
          <w:color w:val="auto"/>
          <w:szCs w:val="21"/>
          <w:highlight w:val="none"/>
          <w:lang w:eastAsia="zh-CN"/>
        </w:rPr>
        <w:t>交易发起人</w:t>
      </w:r>
      <w:r>
        <w:rPr>
          <w:rFonts w:hint="eastAsia" w:ascii="宋体" w:hAnsi="宋体"/>
          <w:color w:val="auto"/>
          <w:szCs w:val="21"/>
          <w:highlight w:val="none"/>
        </w:rPr>
        <w:t>有权责令</w:t>
      </w:r>
      <w:r>
        <w:rPr>
          <w:rFonts w:hint="eastAsia" w:ascii="宋体" w:hAnsi="宋体"/>
          <w:color w:val="auto"/>
          <w:szCs w:val="21"/>
          <w:highlight w:val="none"/>
          <w:lang w:eastAsia="zh-CN"/>
        </w:rPr>
        <w:t>响应人</w:t>
      </w:r>
      <w:r>
        <w:rPr>
          <w:rFonts w:hint="eastAsia" w:ascii="宋体" w:hAnsi="宋体"/>
          <w:color w:val="auto"/>
          <w:szCs w:val="21"/>
          <w:highlight w:val="none"/>
        </w:rPr>
        <w:t>立即整改，第一月达不到要求，进行书面警告；第二月达不到要求，处罚3000元/人.月；第三月及三月以上仍达不到要求，按上月*1.5倍进行考核（基数为3000元/人.月）；当合同签定后连续6个月骨干检修人员平均数量达不到85%，甲乙双方需就维护合同的执行或终止进行商谈。</w:t>
      </w:r>
    </w:p>
    <w:p w14:paraId="456BB17D">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1.4.9</w:t>
      </w:r>
      <w:r>
        <w:rPr>
          <w:rFonts w:hint="eastAsia" w:ascii="宋体" w:hAnsi="宋体"/>
          <w:color w:val="auto"/>
          <w:szCs w:val="21"/>
          <w:highlight w:val="none"/>
          <w:lang w:eastAsia="zh-CN"/>
        </w:rPr>
        <w:t>响应人</w:t>
      </w:r>
      <w:r>
        <w:rPr>
          <w:rFonts w:hint="eastAsia" w:ascii="宋体" w:hAnsi="宋体"/>
          <w:color w:val="auto"/>
          <w:szCs w:val="21"/>
          <w:highlight w:val="none"/>
        </w:rPr>
        <w:t>人员总数量及配置要求必须按照合同要求配置，若不能满足要求，</w:t>
      </w:r>
      <w:r>
        <w:rPr>
          <w:rFonts w:hint="eastAsia" w:ascii="宋体" w:hAnsi="宋体"/>
          <w:color w:val="auto"/>
          <w:szCs w:val="21"/>
          <w:highlight w:val="none"/>
          <w:lang w:eastAsia="zh-CN"/>
        </w:rPr>
        <w:t>交易发起人</w:t>
      </w:r>
      <w:r>
        <w:rPr>
          <w:rFonts w:hint="eastAsia" w:ascii="宋体" w:hAnsi="宋体"/>
          <w:color w:val="auto"/>
          <w:szCs w:val="21"/>
          <w:highlight w:val="none"/>
        </w:rPr>
        <w:t>有权责令</w:t>
      </w:r>
      <w:r>
        <w:rPr>
          <w:rFonts w:hint="eastAsia" w:ascii="宋体" w:hAnsi="宋体"/>
          <w:color w:val="auto"/>
          <w:szCs w:val="21"/>
          <w:highlight w:val="none"/>
          <w:lang w:eastAsia="zh-CN"/>
        </w:rPr>
        <w:t>响应人</w:t>
      </w:r>
      <w:r>
        <w:rPr>
          <w:rFonts w:hint="eastAsia" w:ascii="宋体" w:hAnsi="宋体"/>
          <w:color w:val="auto"/>
          <w:szCs w:val="21"/>
          <w:highlight w:val="none"/>
        </w:rPr>
        <w:t>立即整改，整改仍不合格的严格考核，人员数量达合同规定的90%以上，</w:t>
      </w:r>
      <w:r>
        <w:rPr>
          <w:rFonts w:hint="eastAsia" w:ascii="宋体" w:hAnsi="宋体"/>
          <w:color w:val="auto"/>
          <w:szCs w:val="21"/>
          <w:highlight w:val="none"/>
          <w:lang w:eastAsia="zh-CN"/>
        </w:rPr>
        <w:t>交易发起人</w:t>
      </w:r>
      <w:r>
        <w:rPr>
          <w:rFonts w:hint="eastAsia" w:ascii="宋体" w:hAnsi="宋体"/>
          <w:color w:val="auto"/>
          <w:szCs w:val="21"/>
          <w:highlight w:val="none"/>
        </w:rPr>
        <w:t>根据现场实际检修质量，处罚0-1000元/人.次；人员数量达合同规定的85—90%，处罚1500-2000元/人.次；人员数量达合同规定的80—85%，处罚2000-5000元/人.次；人员数量达合同规定的75—80%，甲乙双方需就维护合同的执行或终止进行商谈。</w:t>
      </w:r>
    </w:p>
    <w:p w14:paraId="28B94462">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1.4.10明确夜班人员组成及数量：夜间值班人员5人，其中电气1人，仪控1人，值班经理1人。夜间值班人员均应在</w:t>
      </w:r>
      <w:r>
        <w:rPr>
          <w:rFonts w:hint="eastAsia" w:ascii="宋体" w:hAnsi="宋体"/>
          <w:color w:val="auto"/>
          <w:szCs w:val="21"/>
          <w:highlight w:val="none"/>
          <w:lang w:eastAsia="zh-CN"/>
        </w:rPr>
        <w:t>响应人</w:t>
      </w:r>
      <w:r>
        <w:rPr>
          <w:rFonts w:hint="eastAsia" w:ascii="宋体" w:hAnsi="宋体"/>
          <w:color w:val="auto"/>
          <w:szCs w:val="21"/>
          <w:highlight w:val="none"/>
        </w:rPr>
        <w:t>办公室内值班，如发现人员未达到要求，处罚200元/人次。</w:t>
      </w:r>
    </w:p>
    <w:p w14:paraId="59DAB375">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1.4.11</w:t>
      </w:r>
      <w:r>
        <w:rPr>
          <w:rFonts w:hint="eastAsia" w:ascii="宋体" w:hAnsi="宋体"/>
          <w:color w:val="auto"/>
          <w:szCs w:val="21"/>
          <w:highlight w:val="none"/>
          <w:lang w:eastAsia="zh-CN"/>
        </w:rPr>
        <w:t>响应人</w:t>
      </w:r>
      <w:r>
        <w:rPr>
          <w:rFonts w:hint="eastAsia" w:ascii="宋体" w:hAnsi="宋体"/>
          <w:color w:val="auto"/>
          <w:szCs w:val="21"/>
          <w:highlight w:val="none"/>
        </w:rPr>
        <w:t>法人代表应每两个月到现场与</w:t>
      </w:r>
      <w:r>
        <w:rPr>
          <w:rFonts w:hint="eastAsia" w:ascii="宋体" w:hAnsi="宋体"/>
          <w:color w:val="auto"/>
          <w:szCs w:val="21"/>
          <w:highlight w:val="none"/>
          <w:lang w:eastAsia="zh-CN"/>
        </w:rPr>
        <w:t>交易发起人</w:t>
      </w:r>
      <w:r>
        <w:rPr>
          <w:rFonts w:hint="eastAsia" w:ascii="宋体" w:hAnsi="宋体"/>
          <w:color w:val="auto"/>
          <w:szCs w:val="21"/>
          <w:highlight w:val="none"/>
        </w:rPr>
        <w:t>专业工程师进行面对面交流，针对检修维护中出现的问题交换意见，如有特殊原因需书面通知</w:t>
      </w:r>
      <w:r>
        <w:rPr>
          <w:rFonts w:hint="eastAsia" w:ascii="宋体" w:hAnsi="宋体"/>
          <w:color w:val="auto"/>
          <w:szCs w:val="21"/>
          <w:highlight w:val="none"/>
          <w:lang w:eastAsia="zh-CN"/>
        </w:rPr>
        <w:t>交易发起人</w:t>
      </w:r>
      <w:r>
        <w:rPr>
          <w:rFonts w:hint="eastAsia" w:ascii="宋体" w:hAnsi="宋体"/>
          <w:color w:val="auto"/>
          <w:szCs w:val="21"/>
          <w:highlight w:val="none"/>
        </w:rPr>
        <w:t>，并委派其他人员参加，如未达到要求，处罚20000元/次。</w:t>
      </w:r>
    </w:p>
    <w:p w14:paraId="001EA29B">
      <w:pPr>
        <w:adjustRightInd w:val="0"/>
        <w:spacing w:line="360" w:lineRule="auto"/>
        <w:ind w:right="-252" w:rightChars="-120"/>
        <w:rPr>
          <w:rFonts w:ascii="宋体" w:hAnsi="宋体"/>
          <w:b/>
          <w:bCs/>
          <w:color w:val="auto"/>
          <w:szCs w:val="21"/>
          <w:highlight w:val="none"/>
        </w:rPr>
      </w:pPr>
      <w:r>
        <w:rPr>
          <w:rFonts w:hint="eastAsia" w:ascii="宋体" w:hAnsi="宋体"/>
          <w:b/>
          <w:bCs/>
          <w:color w:val="auto"/>
          <w:szCs w:val="21"/>
          <w:highlight w:val="none"/>
        </w:rPr>
        <w:t>1.5材料及备品管理方面</w:t>
      </w:r>
    </w:p>
    <w:p w14:paraId="27C36FC0">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1.5.1</w:t>
      </w:r>
      <w:r>
        <w:rPr>
          <w:rFonts w:hint="eastAsia" w:ascii="宋体" w:hAnsi="宋体"/>
          <w:color w:val="auto"/>
          <w:szCs w:val="21"/>
          <w:highlight w:val="none"/>
          <w:lang w:eastAsia="zh-CN"/>
        </w:rPr>
        <w:t>响应人</w:t>
      </w:r>
      <w:r>
        <w:rPr>
          <w:rFonts w:hint="eastAsia" w:ascii="宋体" w:hAnsi="宋体"/>
          <w:color w:val="auto"/>
          <w:szCs w:val="21"/>
          <w:highlight w:val="none"/>
        </w:rPr>
        <w:t>应根据合同要求，足额配备检修维护时所需辅材，如发生因</w:t>
      </w:r>
      <w:r>
        <w:rPr>
          <w:rFonts w:hint="eastAsia" w:ascii="宋体" w:hAnsi="宋体"/>
          <w:color w:val="auto"/>
          <w:szCs w:val="21"/>
          <w:highlight w:val="none"/>
          <w:lang w:eastAsia="zh-CN"/>
        </w:rPr>
        <w:t>响应人</w:t>
      </w:r>
      <w:r>
        <w:rPr>
          <w:rFonts w:hint="eastAsia" w:ascii="宋体" w:hAnsi="宋体"/>
          <w:color w:val="auto"/>
          <w:szCs w:val="21"/>
          <w:highlight w:val="none"/>
        </w:rPr>
        <w:t>辅材缺失造成检修工作延期的，视情况给予100-500元处罚。</w:t>
      </w:r>
    </w:p>
    <w:p w14:paraId="6495792C">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1.5.2由于</w:t>
      </w:r>
      <w:r>
        <w:rPr>
          <w:rFonts w:hint="eastAsia" w:ascii="宋体" w:hAnsi="宋体"/>
          <w:color w:val="auto"/>
          <w:szCs w:val="21"/>
          <w:highlight w:val="none"/>
          <w:lang w:eastAsia="zh-CN"/>
        </w:rPr>
        <w:t>响应人</w:t>
      </w:r>
      <w:r>
        <w:rPr>
          <w:rFonts w:hint="eastAsia" w:ascii="宋体" w:hAnsi="宋体"/>
          <w:color w:val="auto"/>
          <w:szCs w:val="21"/>
          <w:highlight w:val="none"/>
        </w:rPr>
        <w:t>人为因素造成备件损坏、丢失的，应按原价两倍赔偿。</w:t>
      </w:r>
    </w:p>
    <w:p w14:paraId="6E644CF7">
      <w:pPr>
        <w:adjustRightInd w:val="0"/>
        <w:spacing w:line="360" w:lineRule="auto"/>
        <w:ind w:right="-252" w:rightChars="-120"/>
        <w:rPr>
          <w:rFonts w:ascii="宋体" w:hAnsi="宋体"/>
          <w:b/>
          <w:color w:val="auto"/>
          <w:szCs w:val="21"/>
          <w:highlight w:val="none"/>
        </w:rPr>
      </w:pPr>
      <w:r>
        <w:rPr>
          <w:rFonts w:hint="eastAsia" w:ascii="宋体" w:hAnsi="宋体"/>
          <w:b/>
          <w:color w:val="auto"/>
          <w:szCs w:val="21"/>
          <w:highlight w:val="none"/>
        </w:rPr>
        <w:t>1.6</w:t>
      </w:r>
      <w:r>
        <w:rPr>
          <w:rFonts w:ascii="宋体" w:hAnsi="宋体"/>
          <w:b/>
          <w:color w:val="auto"/>
          <w:szCs w:val="21"/>
          <w:highlight w:val="none"/>
        </w:rPr>
        <w:t>设备管理应达到的指标</w:t>
      </w:r>
    </w:p>
    <w:p w14:paraId="0DF07F36">
      <w:pPr>
        <w:adjustRightInd w:val="0"/>
        <w:spacing w:line="360" w:lineRule="auto"/>
        <w:ind w:right="-252" w:rightChars="-120"/>
        <w:rPr>
          <w:rFonts w:ascii="宋体" w:hAnsi="宋体"/>
          <w:bCs/>
          <w:color w:val="auto"/>
          <w:szCs w:val="21"/>
          <w:highlight w:val="none"/>
        </w:rPr>
      </w:pPr>
      <w:r>
        <w:rPr>
          <w:rFonts w:hint="eastAsia" w:ascii="宋体" w:hAnsi="宋体"/>
          <w:bCs/>
          <w:color w:val="auto"/>
          <w:szCs w:val="21"/>
          <w:highlight w:val="none"/>
        </w:rPr>
        <w:t>1.6.1</w:t>
      </w:r>
      <w:r>
        <w:rPr>
          <w:rFonts w:ascii="宋体" w:hAnsi="宋体"/>
          <w:bCs/>
          <w:color w:val="auto"/>
          <w:szCs w:val="21"/>
          <w:highlight w:val="none"/>
        </w:rPr>
        <w:t>机组等效可用系数：91.55%。</w:t>
      </w:r>
      <w:r>
        <w:rPr>
          <w:rFonts w:hint="eastAsia" w:ascii="宋体" w:hAnsi="宋体"/>
          <w:bCs/>
          <w:color w:val="auto"/>
          <w:szCs w:val="21"/>
          <w:highlight w:val="none"/>
        </w:rPr>
        <w:t>每降低1%，处罚2000元</w:t>
      </w:r>
    </w:p>
    <w:p w14:paraId="63412473">
      <w:pPr>
        <w:adjustRightInd w:val="0"/>
        <w:spacing w:line="360" w:lineRule="auto"/>
        <w:ind w:right="-252" w:rightChars="-120"/>
        <w:rPr>
          <w:rFonts w:ascii="宋体" w:hAnsi="宋体"/>
          <w:bCs/>
          <w:color w:val="auto"/>
          <w:szCs w:val="21"/>
          <w:highlight w:val="none"/>
        </w:rPr>
      </w:pPr>
      <w:r>
        <w:rPr>
          <w:rFonts w:hint="eastAsia" w:ascii="宋体" w:hAnsi="宋体"/>
          <w:bCs/>
          <w:color w:val="auto"/>
          <w:szCs w:val="21"/>
          <w:highlight w:val="none"/>
        </w:rPr>
        <w:t>1.6.2</w:t>
      </w:r>
      <w:r>
        <w:rPr>
          <w:rFonts w:ascii="宋体" w:hAnsi="宋体"/>
          <w:bCs/>
          <w:color w:val="auto"/>
          <w:szCs w:val="21"/>
          <w:highlight w:val="none"/>
        </w:rPr>
        <w:t>非计划停运次数：</w:t>
      </w:r>
      <w:r>
        <w:rPr>
          <w:rFonts w:hint="eastAsia" w:ascii="宋体" w:hAnsi="宋体"/>
          <w:bCs/>
          <w:color w:val="auto"/>
          <w:szCs w:val="21"/>
          <w:highlight w:val="none"/>
        </w:rPr>
        <w:t>4</w:t>
      </w:r>
      <w:r>
        <w:rPr>
          <w:rFonts w:ascii="宋体" w:hAnsi="宋体"/>
          <w:bCs/>
          <w:color w:val="auto"/>
          <w:szCs w:val="21"/>
          <w:highlight w:val="none"/>
        </w:rPr>
        <w:t>次/年。</w:t>
      </w:r>
      <w:r>
        <w:rPr>
          <w:rFonts w:hint="eastAsia" w:ascii="宋体" w:hAnsi="宋体"/>
          <w:bCs/>
          <w:color w:val="auto"/>
          <w:szCs w:val="21"/>
          <w:highlight w:val="none"/>
        </w:rPr>
        <w:t>超过一次处罚2000元，减少一次奖励2000元</w:t>
      </w:r>
    </w:p>
    <w:p w14:paraId="525DD14E">
      <w:pPr>
        <w:adjustRightInd w:val="0"/>
        <w:spacing w:line="360" w:lineRule="auto"/>
        <w:ind w:right="-252" w:rightChars="-120"/>
        <w:rPr>
          <w:rFonts w:ascii="宋体" w:hAnsi="宋体"/>
          <w:bCs/>
          <w:color w:val="auto"/>
          <w:szCs w:val="21"/>
          <w:highlight w:val="none"/>
        </w:rPr>
      </w:pPr>
      <w:r>
        <w:rPr>
          <w:rFonts w:hint="eastAsia" w:ascii="宋体" w:hAnsi="宋体"/>
          <w:bCs/>
          <w:color w:val="auto"/>
          <w:szCs w:val="21"/>
          <w:highlight w:val="none"/>
        </w:rPr>
        <w:t>1.6.3</w:t>
      </w:r>
      <w:r>
        <w:rPr>
          <w:rFonts w:ascii="宋体" w:hAnsi="宋体"/>
          <w:bCs/>
          <w:color w:val="auto"/>
          <w:szCs w:val="21"/>
          <w:highlight w:val="none"/>
        </w:rPr>
        <w:t>主设备完好率100%，辅助设备完好率100%，公用系统保证不影响全厂综合出力</w:t>
      </w:r>
    </w:p>
    <w:p w14:paraId="6CE658AE">
      <w:pPr>
        <w:adjustRightInd w:val="0"/>
        <w:spacing w:line="360" w:lineRule="auto"/>
        <w:ind w:right="-252" w:rightChars="-120"/>
        <w:rPr>
          <w:rFonts w:ascii="宋体" w:hAnsi="宋体"/>
          <w:bCs/>
          <w:color w:val="auto"/>
          <w:szCs w:val="21"/>
          <w:highlight w:val="none"/>
        </w:rPr>
      </w:pPr>
      <w:r>
        <w:rPr>
          <w:rFonts w:hint="eastAsia" w:ascii="宋体" w:hAnsi="宋体"/>
          <w:bCs/>
          <w:color w:val="auto"/>
          <w:szCs w:val="21"/>
          <w:highlight w:val="none"/>
        </w:rPr>
        <w:t>1.6.4</w:t>
      </w:r>
      <w:r>
        <w:rPr>
          <w:rFonts w:ascii="宋体" w:hAnsi="宋体"/>
          <w:bCs/>
          <w:color w:val="auto"/>
          <w:szCs w:val="21"/>
          <w:highlight w:val="none"/>
        </w:rPr>
        <w:t>设备缺陷消缺完成率</w:t>
      </w:r>
      <w:r>
        <w:rPr>
          <w:rFonts w:hint="eastAsia" w:ascii="宋体" w:hAnsi="宋体"/>
          <w:bCs/>
          <w:color w:val="auto"/>
          <w:szCs w:val="21"/>
          <w:highlight w:val="none"/>
        </w:rPr>
        <w:t>100</w:t>
      </w:r>
      <w:r>
        <w:rPr>
          <w:rFonts w:ascii="宋体" w:hAnsi="宋体"/>
          <w:bCs/>
          <w:color w:val="auto"/>
          <w:szCs w:val="21"/>
          <w:highlight w:val="none"/>
        </w:rPr>
        <w:t>%（经</w:t>
      </w:r>
      <w:r>
        <w:rPr>
          <w:rFonts w:hint="eastAsia" w:ascii="宋体" w:hAnsi="宋体"/>
          <w:bCs/>
          <w:color w:val="auto"/>
          <w:szCs w:val="21"/>
          <w:highlight w:val="none"/>
          <w:lang w:eastAsia="zh-CN"/>
        </w:rPr>
        <w:t>交易发起人</w:t>
      </w:r>
      <w:r>
        <w:rPr>
          <w:rFonts w:ascii="宋体" w:hAnsi="宋体"/>
          <w:bCs/>
          <w:color w:val="auto"/>
          <w:szCs w:val="21"/>
          <w:highlight w:val="none"/>
        </w:rPr>
        <w:t>认定能消除缺陷）。</w:t>
      </w:r>
      <w:r>
        <w:rPr>
          <w:rFonts w:hint="eastAsia" w:ascii="宋体" w:hAnsi="宋体"/>
          <w:bCs/>
          <w:color w:val="auto"/>
          <w:szCs w:val="21"/>
          <w:highlight w:val="none"/>
        </w:rPr>
        <w:t>每降低1%，处罚2000元</w:t>
      </w:r>
    </w:p>
    <w:p w14:paraId="4850D81E">
      <w:pPr>
        <w:adjustRightInd w:val="0"/>
        <w:spacing w:line="360" w:lineRule="auto"/>
        <w:ind w:right="-252" w:rightChars="-120"/>
        <w:rPr>
          <w:rFonts w:ascii="宋体" w:hAnsi="宋体"/>
          <w:bCs/>
          <w:color w:val="auto"/>
          <w:szCs w:val="21"/>
          <w:highlight w:val="none"/>
        </w:rPr>
      </w:pPr>
      <w:r>
        <w:rPr>
          <w:rFonts w:hint="eastAsia" w:ascii="宋体" w:hAnsi="宋体"/>
          <w:bCs/>
          <w:color w:val="auto"/>
          <w:szCs w:val="21"/>
          <w:highlight w:val="none"/>
        </w:rPr>
        <w:t>1.6.5</w:t>
      </w:r>
      <w:r>
        <w:rPr>
          <w:rFonts w:ascii="宋体" w:hAnsi="宋体"/>
          <w:bCs/>
          <w:color w:val="auto"/>
          <w:szCs w:val="21"/>
          <w:highlight w:val="none"/>
        </w:rPr>
        <w:t>自动装置投入率≥</w:t>
      </w:r>
      <w:r>
        <w:rPr>
          <w:rFonts w:hint="eastAsia" w:ascii="宋体" w:hAnsi="宋体"/>
          <w:bCs/>
          <w:color w:val="auto"/>
          <w:szCs w:val="21"/>
          <w:highlight w:val="none"/>
        </w:rPr>
        <w:t>95</w:t>
      </w:r>
      <w:r>
        <w:rPr>
          <w:rFonts w:ascii="宋体" w:hAnsi="宋体"/>
          <w:bCs/>
          <w:color w:val="auto"/>
          <w:szCs w:val="21"/>
          <w:highlight w:val="none"/>
        </w:rPr>
        <w:t>%。</w:t>
      </w:r>
      <w:r>
        <w:rPr>
          <w:rFonts w:hint="eastAsia" w:ascii="宋体" w:hAnsi="宋体"/>
          <w:bCs/>
          <w:color w:val="auto"/>
          <w:szCs w:val="21"/>
          <w:highlight w:val="none"/>
        </w:rPr>
        <w:t>每降低1%，处罚200元，每提高1%，奖励200元</w:t>
      </w:r>
    </w:p>
    <w:p w14:paraId="7F9A3AE1">
      <w:pPr>
        <w:adjustRightInd w:val="0"/>
        <w:spacing w:line="360" w:lineRule="auto"/>
        <w:ind w:right="-252" w:rightChars="-120"/>
        <w:rPr>
          <w:rFonts w:ascii="宋体" w:hAnsi="宋体"/>
          <w:bCs/>
          <w:color w:val="auto"/>
          <w:szCs w:val="21"/>
          <w:highlight w:val="none"/>
        </w:rPr>
      </w:pPr>
      <w:r>
        <w:rPr>
          <w:rFonts w:hint="eastAsia" w:ascii="宋体" w:hAnsi="宋体"/>
          <w:bCs/>
          <w:color w:val="auto"/>
          <w:szCs w:val="21"/>
          <w:highlight w:val="none"/>
        </w:rPr>
        <w:t>1.6.6</w:t>
      </w:r>
      <w:r>
        <w:rPr>
          <w:rFonts w:ascii="宋体" w:hAnsi="宋体"/>
          <w:bCs/>
          <w:color w:val="auto"/>
          <w:szCs w:val="21"/>
          <w:highlight w:val="none"/>
        </w:rPr>
        <w:t>继电保护装置及热工主保护投入率达100%。</w:t>
      </w:r>
      <w:r>
        <w:rPr>
          <w:rFonts w:hint="eastAsia" w:ascii="宋体" w:hAnsi="宋体"/>
          <w:bCs/>
          <w:color w:val="auto"/>
          <w:szCs w:val="21"/>
          <w:highlight w:val="none"/>
        </w:rPr>
        <w:t>每降低1%，处罚500元，每提高1%，奖励200元</w:t>
      </w:r>
    </w:p>
    <w:p w14:paraId="0EA18CEF">
      <w:pPr>
        <w:adjustRightInd w:val="0"/>
        <w:spacing w:line="360" w:lineRule="auto"/>
        <w:ind w:right="-252" w:rightChars="-120"/>
        <w:rPr>
          <w:rFonts w:ascii="宋体" w:hAnsi="宋体"/>
          <w:bCs/>
          <w:color w:val="auto"/>
          <w:szCs w:val="21"/>
          <w:highlight w:val="none"/>
        </w:rPr>
      </w:pPr>
      <w:r>
        <w:rPr>
          <w:rFonts w:hint="eastAsia" w:ascii="宋体" w:hAnsi="宋体"/>
          <w:bCs/>
          <w:color w:val="auto"/>
          <w:szCs w:val="21"/>
          <w:highlight w:val="none"/>
        </w:rPr>
        <w:t>1.6.7</w:t>
      </w:r>
      <w:r>
        <w:rPr>
          <w:rFonts w:ascii="宋体" w:hAnsi="宋体"/>
          <w:bCs/>
          <w:color w:val="auto"/>
          <w:szCs w:val="21"/>
          <w:highlight w:val="none"/>
        </w:rPr>
        <w:t>继电保护装置及热工保护正确动作率达100%。</w:t>
      </w:r>
      <w:r>
        <w:rPr>
          <w:rFonts w:hint="eastAsia" w:ascii="宋体" w:hAnsi="宋体"/>
          <w:bCs/>
          <w:color w:val="auto"/>
          <w:szCs w:val="21"/>
          <w:highlight w:val="none"/>
        </w:rPr>
        <w:t>每降低1%，处罚200元</w:t>
      </w:r>
    </w:p>
    <w:p w14:paraId="0A821BD3">
      <w:pPr>
        <w:adjustRightInd w:val="0"/>
        <w:spacing w:line="360" w:lineRule="auto"/>
        <w:ind w:right="-252" w:rightChars="-120"/>
        <w:rPr>
          <w:rFonts w:ascii="宋体" w:hAnsi="宋体"/>
          <w:bCs/>
          <w:color w:val="auto"/>
          <w:szCs w:val="21"/>
          <w:highlight w:val="none"/>
        </w:rPr>
      </w:pPr>
      <w:r>
        <w:rPr>
          <w:rFonts w:hint="eastAsia" w:ascii="宋体" w:hAnsi="宋体"/>
          <w:bCs/>
          <w:color w:val="auto"/>
          <w:szCs w:val="21"/>
          <w:highlight w:val="none"/>
        </w:rPr>
        <w:t>1.6.8</w:t>
      </w:r>
      <w:r>
        <w:rPr>
          <w:rFonts w:ascii="宋体" w:hAnsi="宋体"/>
          <w:bCs/>
          <w:color w:val="auto"/>
          <w:szCs w:val="21"/>
          <w:highlight w:val="none"/>
        </w:rPr>
        <w:t>布袋除尘器正常投运率≥95%。</w:t>
      </w:r>
      <w:r>
        <w:rPr>
          <w:rFonts w:hint="eastAsia" w:ascii="宋体" w:hAnsi="宋体"/>
          <w:bCs/>
          <w:color w:val="auto"/>
          <w:szCs w:val="21"/>
          <w:highlight w:val="none"/>
        </w:rPr>
        <w:t>每降低1%，处罚200元，每提高1%，奖励200元</w:t>
      </w:r>
    </w:p>
    <w:p w14:paraId="7826E247">
      <w:pPr>
        <w:adjustRightInd w:val="0"/>
        <w:spacing w:line="360" w:lineRule="auto"/>
        <w:ind w:right="-252" w:rightChars="-120"/>
        <w:rPr>
          <w:rFonts w:ascii="宋体" w:hAnsi="宋体"/>
          <w:bCs/>
          <w:color w:val="auto"/>
          <w:szCs w:val="21"/>
          <w:highlight w:val="none"/>
        </w:rPr>
      </w:pPr>
      <w:r>
        <w:rPr>
          <w:rFonts w:hint="eastAsia" w:ascii="宋体" w:hAnsi="宋体"/>
          <w:bCs/>
          <w:color w:val="auto"/>
          <w:szCs w:val="21"/>
          <w:highlight w:val="none"/>
        </w:rPr>
        <w:t>1.6.9</w:t>
      </w:r>
      <w:r>
        <w:rPr>
          <w:rFonts w:ascii="宋体" w:hAnsi="宋体"/>
          <w:bCs/>
          <w:color w:val="auto"/>
          <w:szCs w:val="21"/>
          <w:highlight w:val="none"/>
        </w:rPr>
        <w:t>补给水率&lt;</w:t>
      </w:r>
      <w:r>
        <w:rPr>
          <w:rFonts w:hint="eastAsia" w:ascii="宋体" w:hAnsi="宋体"/>
          <w:bCs/>
          <w:color w:val="auto"/>
          <w:szCs w:val="21"/>
          <w:highlight w:val="none"/>
        </w:rPr>
        <w:t>5</w:t>
      </w:r>
      <w:r>
        <w:rPr>
          <w:rFonts w:ascii="宋体" w:hAnsi="宋体"/>
          <w:bCs/>
          <w:color w:val="auto"/>
          <w:szCs w:val="21"/>
          <w:highlight w:val="none"/>
        </w:rPr>
        <w:t>%。</w:t>
      </w:r>
      <w:r>
        <w:rPr>
          <w:rFonts w:hint="eastAsia" w:ascii="宋体" w:hAnsi="宋体"/>
          <w:bCs/>
          <w:color w:val="auto"/>
          <w:szCs w:val="21"/>
          <w:highlight w:val="none"/>
        </w:rPr>
        <w:t>每超过1%，处罚1000元，每降低1%，奖励1000元</w:t>
      </w:r>
    </w:p>
    <w:p w14:paraId="0E210613">
      <w:pPr>
        <w:adjustRightInd w:val="0"/>
        <w:spacing w:line="360" w:lineRule="auto"/>
        <w:ind w:right="-252" w:rightChars="-120"/>
        <w:rPr>
          <w:rFonts w:ascii="宋体" w:hAnsi="宋体"/>
          <w:bCs/>
          <w:color w:val="auto"/>
          <w:szCs w:val="21"/>
          <w:highlight w:val="none"/>
        </w:rPr>
      </w:pPr>
      <w:r>
        <w:rPr>
          <w:rFonts w:hint="eastAsia" w:ascii="宋体" w:hAnsi="宋体"/>
          <w:bCs/>
          <w:color w:val="auto"/>
          <w:szCs w:val="21"/>
          <w:highlight w:val="none"/>
        </w:rPr>
        <w:t>1.6.10</w:t>
      </w:r>
      <w:r>
        <w:rPr>
          <w:rFonts w:ascii="宋体" w:hAnsi="宋体"/>
          <w:bCs/>
          <w:color w:val="auto"/>
          <w:szCs w:val="21"/>
          <w:highlight w:val="none"/>
        </w:rPr>
        <w:t>烟气在线仪表投入率达100%，烟气排放指标达到设计标准。</w:t>
      </w:r>
      <w:r>
        <w:rPr>
          <w:rFonts w:hint="eastAsia" w:ascii="宋体" w:hAnsi="宋体"/>
          <w:bCs/>
          <w:color w:val="auto"/>
          <w:szCs w:val="21"/>
          <w:highlight w:val="none"/>
        </w:rPr>
        <w:t>每降低1%，处罚200元</w:t>
      </w:r>
    </w:p>
    <w:p w14:paraId="173CD4D2">
      <w:pPr>
        <w:adjustRightInd w:val="0"/>
        <w:spacing w:line="360" w:lineRule="auto"/>
        <w:ind w:right="-252" w:rightChars="-120"/>
        <w:rPr>
          <w:rFonts w:ascii="宋体" w:hAnsi="宋体"/>
          <w:bCs/>
          <w:color w:val="auto"/>
          <w:szCs w:val="21"/>
          <w:highlight w:val="none"/>
        </w:rPr>
      </w:pPr>
      <w:r>
        <w:rPr>
          <w:rFonts w:hint="eastAsia" w:ascii="宋体" w:hAnsi="宋体"/>
          <w:bCs/>
          <w:color w:val="auto"/>
          <w:szCs w:val="21"/>
          <w:highlight w:val="none"/>
        </w:rPr>
        <w:t>1.6.11</w:t>
      </w:r>
      <w:r>
        <w:rPr>
          <w:rFonts w:ascii="宋体" w:hAnsi="宋体"/>
          <w:bCs/>
          <w:color w:val="auto"/>
          <w:szCs w:val="21"/>
          <w:highlight w:val="none"/>
        </w:rPr>
        <w:t>恶臭指标达到设计标准：厂区边界&lt;1级、车间边界&lt;2级、厂区外0级标准。</w:t>
      </w:r>
      <w:r>
        <w:rPr>
          <w:rFonts w:hint="eastAsia" w:ascii="宋体" w:hAnsi="宋体"/>
          <w:bCs/>
          <w:color w:val="auto"/>
          <w:szCs w:val="21"/>
          <w:highlight w:val="none"/>
        </w:rPr>
        <w:t>每超标一次，处罚200元。</w:t>
      </w:r>
    </w:p>
    <w:p w14:paraId="6C221849">
      <w:pPr>
        <w:adjustRightInd w:val="0"/>
        <w:spacing w:line="360" w:lineRule="auto"/>
        <w:ind w:right="-252" w:rightChars="-12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eastAsia="zh-CN"/>
        </w:rPr>
        <w:t>响应人</w:t>
      </w:r>
      <w:r>
        <w:rPr>
          <w:rFonts w:hint="eastAsia" w:ascii="宋体" w:hAnsi="宋体"/>
          <w:color w:val="auto"/>
          <w:szCs w:val="21"/>
          <w:highlight w:val="none"/>
        </w:rPr>
        <w:t>除应遵守以上各条考核规定外，还应该遵守</w:t>
      </w:r>
      <w:r>
        <w:rPr>
          <w:rFonts w:hint="eastAsia" w:ascii="宋体" w:hAnsi="宋体"/>
          <w:bCs/>
          <w:color w:val="auto"/>
          <w:szCs w:val="21"/>
          <w:highlight w:val="none"/>
          <w:lang w:eastAsia="zh-CN"/>
        </w:rPr>
        <w:t>交易发起人</w:t>
      </w:r>
      <w:r>
        <w:rPr>
          <w:rFonts w:hint="eastAsia" w:ascii="宋体" w:hAnsi="宋体"/>
          <w:color w:val="auto"/>
          <w:szCs w:val="21"/>
          <w:highlight w:val="none"/>
        </w:rPr>
        <w:t>安全管理、设备管理、生产管理等各项管理规定。</w:t>
      </w:r>
    </w:p>
    <w:p w14:paraId="56441593">
      <w:pPr>
        <w:adjustRightInd w:val="0"/>
        <w:spacing w:line="360" w:lineRule="auto"/>
        <w:ind w:right="-252" w:rightChars="-120" w:firstLine="420" w:firstLineChars="200"/>
        <w:rPr>
          <w:color w:val="auto"/>
          <w:szCs w:val="21"/>
          <w:highlight w:val="none"/>
        </w:rPr>
      </w:pPr>
      <w:r>
        <w:rPr>
          <w:rFonts w:hint="eastAsia"/>
          <w:color w:val="auto"/>
          <w:szCs w:val="21"/>
          <w:highlight w:val="none"/>
        </w:rPr>
        <w:t>以上考核内容、条款均由</w:t>
      </w:r>
      <w:r>
        <w:rPr>
          <w:rFonts w:hint="eastAsia"/>
          <w:color w:val="auto"/>
          <w:szCs w:val="21"/>
          <w:highlight w:val="none"/>
          <w:lang w:eastAsia="zh-CN"/>
        </w:rPr>
        <w:t>交易发起人</w:t>
      </w:r>
      <w:r>
        <w:rPr>
          <w:rFonts w:hint="eastAsia"/>
          <w:color w:val="auto"/>
          <w:szCs w:val="21"/>
          <w:highlight w:val="none"/>
        </w:rPr>
        <w:t>生产技术部专工按实际进行考核，</w:t>
      </w:r>
      <w:r>
        <w:rPr>
          <w:rFonts w:hint="eastAsia"/>
          <w:color w:val="auto"/>
          <w:szCs w:val="21"/>
          <w:highlight w:val="none"/>
          <w:lang w:eastAsia="zh-CN"/>
        </w:rPr>
        <w:t>交易发起人</w:t>
      </w:r>
      <w:r>
        <w:rPr>
          <w:rFonts w:hint="eastAsia"/>
          <w:color w:val="auto"/>
          <w:szCs w:val="21"/>
          <w:highlight w:val="none"/>
        </w:rPr>
        <w:t>生产技术部主管审核，</w:t>
      </w:r>
      <w:r>
        <w:rPr>
          <w:rFonts w:hint="eastAsia"/>
          <w:color w:val="auto"/>
          <w:szCs w:val="21"/>
          <w:highlight w:val="none"/>
          <w:lang w:eastAsia="zh-CN"/>
        </w:rPr>
        <w:t>交易发起人</w:t>
      </w:r>
      <w:r>
        <w:rPr>
          <w:rFonts w:hint="eastAsia"/>
          <w:color w:val="auto"/>
          <w:szCs w:val="21"/>
          <w:highlight w:val="none"/>
        </w:rPr>
        <w:t>分管领导批准由</w:t>
      </w:r>
      <w:r>
        <w:rPr>
          <w:rFonts w:hint="eastAsia"/>
          <w:color w:val="auto"/>
          <w:szCs w:val="21"/>
          <w:highlight w:val="none"/>
          <w:lang w:eastAsia="zh-CN"/>
        </w:rPr>
        <w:t>交易发起人</w:t>
      </w:r>
      <w:r>
        <w:rPr>
          <w:rFonts w:hint="eastAsia"/>
          <w:color w:val="auto"/>
          <w:szCs w:val="21"/>
          <w:highlight w:val="none"/>
        </w:rPr>
        <w:t>财务科从</w:t>
      </w:r>
      <w:r>
        <w:rPr>
          <w:rFonts w:hint="eastAsia" w:ascii="宋体" w:hAnsi="宋体"/>
          <w:color w:val="auto"/>
          <w:szCs w:val="21"/>
          <w:highlight w:val="none"/>
          <w:lang w:val="en-GB"/>
        </w:rPr>
        <w:t>考核基金</w:t>
      </w:r>
      <w:r>
        <w:rPr>
          <w:rFonts w:hint="eastAsia"/>
          <w:color w:val="auto"/>
          <w:szCs w:val="21"/>
          <w:highlight w:val="none"/>
        </w:rPr>
        <w:t>中扣除（其中第1.1项：安全及文明生产、第1.4.8、1.4.9项：人员数量及管理方面考核款项永久扣除，不得以奖励等其他名义返还）。</w:t>
      </w:r>
    </w:p>
    <w:p w14:paraId="67910582">
      <w:pPr>
        <w:adjustRightInd w:val="0"/>
        <w:spacing w:line="360" w:lineRule="auto"/>
        <w:ind w:right="-252" w:rightChars="-120" w:firstLine="420" w:firstLineChars="200"/>
        <w:jc w:val="left"/>
        <w:rPr>
          <w:rFonts w:ascii="宋体" w:hAnsi="宋体"/>
          <w:color w:val="auto"/>
          <w:szCs w:val="21"/>
          <w:highlight w:val="none"/>
        </w:rPr>
        <w:sectPr>
          <w:headerReference r:id="rId4" w:type="first"/>
          <w:footerReference r:id="rId7" w:type="first"/>
          <w:headerReference r:id="rId3" w:type="default"/>
          <w:footerReference r:id="rId5" w:type="default"/>
          <w:footerReference r:id="rId6" w:type="even"/>
          <w:pgSz w:w="11906" w:h="16838"/>
          <w:pgMar w:top="1440" w:right="1803" w:bottom="1440" w:left="1803" w:header="624" w:footer="907" w:gutter="0"/>
          <w:pgNumType w:start="1"/>
          <w:cols w:space="720" w:num="1"/>
          <w:titlePg/>
          <w:docGrid w:type="linesAndChars" w:linePitch="312" w:charSpace="0"/>
        </w:sectPr>
      </w:pPr>
      <w:r>
        <w:rPr>
          <w:rFonts w:hint="eastAsia" w:ascii="宋体" w:hAnsi="宋体"/>
          <w:color w:val="auto"/>
          <w:szCs w:val="21"/>
          <w:highlight w:val="none"/>
        </w:rPr>
        <w:t>本附件所称“处罚”属于违反合同义务的违约金性质在相应月份支付金额中扣除，不应理解为行政处罚性质的惩罚性罚金。</w:t>
      </w:r>
    </w:p>
    <w:p w14:paraId="66C44957">
      <w:pPr>
        <w:outlineLvl w:val="1"/>
        <w:rPr>
          <w:rFonts w:ascii="宋体" w:hAnsi="宋体"/>
          <w:b/>
          <w:color w:val="auto"/>
          <w:sz w:val="24"/>
          <w:highlight w:val="none"/>
        </w:rPr>
      </w:pPr>
      <w:bookmarkStart w:id="18" w:name="_Toc416767758"/>
      <w:r>
        <w:rPr>
          <w:rFonts w:hint="eastAsia" w:ascii="楷体_GB2312" w:eastAsia="楷体_GB2312"/>
          <w:b/>
          <w:color w:val="auto"/>
          <w:sz w:val="24"/>
          <w:highlight w:val="none"/>
        </w:rPr>
        <w:t>1、设备维修保养考核评分表</w:t>
      </w:r>
      <w:bookmarkEnd w:id="18"/>
    </w:p>
    <w:p w14:paraId="332E97F1">
      <w:pPr>
        <w:pStyle w:val="17"/>
        <w:adjustRightInd w:val="0"/>
        <w:ind w:firstLine="542"/>
        <w:rPr>
          <w:rFonts w:ascii="宋体"/>
          <w:b/>
          <w:color w:val="auto"/>
          <w:szCs w:val="21"/>
          <w:highlight w:val="none"/>
        </w:rPr>
      </w:pPr>
      <w:r>
        <w:rPr>
          <w:rFonts w:hint="eastAsia" w:ascii="宋体"/>
          <w:b/>
          <w:color w:val="auto"/>
          <w:szCs w:val="21"/>
          <w:highlight w:val="none"/>
        </w:rPr>
        <w:t>适用对象包括</w:t>
      </w:r>
      <w:r>
        <w:rPr>
          <w:rFonts w:hint="eastAsia" w:ascii="宋体"/>
          <w:b/>
          <w:color w:val="auto"/>
          <w:szCs w:val="21"/>
          <w:highlight w:val="none"/>
          <w:lang w:eastAsia="zh-CN"/>
        </w:rPr>
        <w:t>响应人</w:t>
      </w:r>
      <w:r>
        <w:rPr>
          <w:rFonts w:hint="eastAsia" w:ascii="宋体"/>
          <w:b/>
          <w:color w:val="auto"/>
          <w:szCs w:val="21"/>
          <w:highlight w:val="none"/>
        </w:rPr>
        <w:t>和/或</w:t>
      </w:r>
      <w:r>
        <w:rPr>
          <w:rFonts w:hint="eastAsia" w:ascii="宋体"/>
          <w:b/>
          <w:color w:val="auto"/>
          <w:szCs w:val="21"/>
          <w:highlight w:val="none"/>
          <w:lang w:eastAsia="zh-CN"/>
        </w:rPr>
        <w:t>响应人</w:t>
      </w:r>
      <w:r>
        <w:rPr>
          <w:rFonts w:hint="eastAsia" w:ascii="宋体"/>
          <w:b/>
          <w:color w:val="auto"/>
          <w:szCs w:val="21"/>
          <w:highlight w:val="none"/>
        </w:rPr>
        <w:t>人员</w:t>
      </w:r>
    </w:p>
    <w:p w14:paraId="392E3CCA">
      <w:pPr>
        <w:pStyle w:val="17"/>
        <w:numPr>
          <w:ilvl w:val="0"/>
          <w:numId w:val="41"/>
        </w:numPr>
        <w:adjustRightInd w:val="0"/>
        <w:snapToGrid w:val="0"/>
        <w:spacing w:line="360" w:lineRule="auto"/>
        <w:ind w:firstLineChars="0"/>
        <w:rPr>
          <w:rFonts w:ascii="宋体"/>
          <w:b/>
          <w:color w:val="auto"/>
          <w:szCs w:val="21"/>
          <w:highlight w:val="none"/>
        </w:rPr>
      </w:pPr>
      <w:r>
        <w:rPr>
          <w:rFonts w:hint="eastAsia" w:ascii="宋体"/>
          <w:b/>
          <w:color w:val="auto"/>
          <w:szCs w:val="21"/>
          <w:highlight w:val="none"/>
        </w:rPr>
        <w:t>人员配置、管理方面</w:t>
      </w:r>
      <w:r>
        <w:rPr>
          <w:rFonts w:hint="eastAsia" w:ascii="宋体"/>
          <w:color w:val="auto"/>
          <w:szCs w:val="21"/>
          <w:highlight w:val="none"/>
        </w:rPr>
        <w:t xml:space="preserve">                                              年    月</w:t>
      </w:r>
    </w:p>
    <w:tbl>
      <w:tblPr>
        <w:tblStyle w:val="64"/>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5040"/>
        <w:gridCol w:w="5355"/>
        <w:gridCol w:w="1496"/>
        <w:gridCol w:w="1155"/>
        <w:gridCol w:w="1129"/>
      </w:tblGrid>
      <w:tr w14:paraId="0077180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55" w:type="dxa"/>
            <w:noWrap w:val="0"/>
            <w:vAlign w:val="center"/>
          </w:tcPr>
          <w:p w14:paraId="528FB2FD">
            <w:pPr>
              <w:jc w:val="center"/>
              <w:rPr>
                <w:rFonts w:ascii="宋体" w:hAnsi="宋体"/>
                <w:b/>
                <w:color w:val="auto"/>
                <w:szCs w:val="21"/>
                <w:highlight w:val="none"/>
              </w:rPr>
            </w:pPr>
            <w:r>
              <w:rPr>
                <w:rFonts w:hint="eastAsia" w:ascii="宋体" w:hAnsi="宋体"/>
                <w:b/>
                <w:color w:val="auto"/>
                <w:szCs w:val="21"/>
                <w:highlight w:val="none"/>
              </w:rPr>
              <w:t>子项目</w:t>
            </w:r>
          </w:p>
        </w:tc>
        <w:tc>
          <w:tcPr>
            <w:tcW w:w="5040" w:type="dxa"/>
            <w:noWrap w:val="0"/>
            <w:vAlign w:val="center"/>
          </w:tcPr>
          <w:p w14:paraId="584CC57E">
            <w:pPr>
              <w:jc w:val="center"/>
              <w:rPr>
                <w:rFonts w:ascii="宋体" w:hAnsi="宋体"/>
                <w:b/>
                <w:color w:val="auto"/>
                <w:szCs w:val="21"/>
                <w:highlight w:val="none"/>
              </w:rPr>
            </w:pPr>
            <w:r>
              <w:rPr>
                <w:rFonts w:hint="eastAsia" w:ascii="宋体" w:hAnsi="宋体"/>
                <w:b/>
                <w:color w:val="auto"/>
                <w:szCs w:val="21"/>
                <w:highlight w:val="none"/>
              </w:rPr>
              <w:t>具 体 要 求</w:t>
            </w:r>
          </w:p>
        </w:tc>
        <w:tc>
          <w:tcPr>
            <w:tcW w:w="5355" w:type="dxa"/>
            <w:noWrap w:val="0"/>
            <w:vAlign w:val="center"/>
          </w:tcPr>
          <w:p w14:paraId="73667A66">
            <w:pPr>
              <w:jc w:val="center"/>
              <w:rPr>
                <w:rFonts w:ascii="宋体" w:hAnsi="宋体"/>
                <w:b/>
                <w:color w:val="auto"/>
                <w:szCs w:val="21"/>
                <w:highlight w:val="none"/>
              </w:rPr>
            </w:pPr>
            <w:r>
              <w:rPr>
                <w:rFonts w:hint="eastAsia" w:ascii="宋体" w:hAnsi="宋体"/>
                <w:b/>
                <w:color w:val="auto"/>
                <w:szCs w:val="21"/>
                <w:highlight w:val="none"/>
              </w:rPr>
              <w:t>考 核 标 准</w:t>
            </w:r>
          </w:p>
        </w:tc>
        <w:tc>
          <w:tcPr>
            <w:tcW w:w="1496" w:type="dxa"/>
            <w:noWrap w:val="0"/>
            <w:vAlign w:val="center"/>
          </w:tcPr>
          <w:p w14:paraId="5EB30824">
            <w:pPr>
              <w:jc w:val="center"/>
              <w:rPr>
                <w:rFonts w:ascii="宋体" w:hAnsi="宋体"/>
                <w:b/>
                <w:color w:val="auto"/>
                <w:szCs w:val="21"/>
                <w:highlight w:val="none"/>
              </w:rPr>
            </w:pPr>
            <w:r>
              <w:rPr>
                <w:rFonts w:hint="eastAsia" w:ascii="宋体" w:hAnsi="宋体"/>
                <w:b/>
                <w:color w:val="auto"/>
                <w:szCs w:val="21"/>
                <w:highlight w:val="none"/>
              </w:rPr>
              <w:t>考核岗位</w:t>
            </w:r>
          </w:p>
        </w:tc>
        <w:tc>
          <w:tcPr>
            <w:tcW w:w="1155" w:type="dxa"/>
            <w:noWrap w:val="0"/>
            <w:vAlign w:val="center"/>
          </w:tcPr>
          <w:p w14:paraId="7B2446F0">
            <w:pPr>
              <w:jc w:val="left"/>
              <w:rPr>
                <w:rFonts w:ascii="宋体" w:hAnsi="宋体"/>
                <w:b/>
                <w:color w:val="auto"/>
                <w:szCs w:val="21"/>
                <w:highlight w:val="none"/>
              </w:rPr>
            </w:pPr>
            <w:r>
              <w:rPr>
                <w:rFonts w:hint="eastAsia" w:ascii="宋体" w:hAnsi="宋体"/>
                <w:b/>
                <w:color w:val="auto"/>
                <w:szCs w:val="21"/>
                <w:highlight w:val="none"/>
              </w:rPr>
              <w:t>处罚理由</w:t>
            </w:r>
          </w:p>
        </w:tc>
        <w:tc>
          <w:tcPr>
            <w:tcW w:w="1129" w:type="dxa"/>
            <w:noWrap w:val="0"/>
            <w:vAlign w:val="center"/>
          </w:tcPr>
          <w:p w14:paraId="02A78D1B">
            <w:pPr>
              <w:jc w:val="left"/>
              <w:rPr>
                <w:rFonts w:ascii="宋体" w:hAnsi="宋体"/>
                <w:b/>
                <w:color w:val="auto"/>
                <w:szCs w:val="21"/>
                <w:highlight w:val="none"/>
              </w:rPr>
            </w:pPr>
            <w:r>
              <w:rPr>
                <w:rFonts w:hint="eastAsia" w:ascii="宋体" w:hAnsi="宋体"/>
                <w:b/>
                <w:color w:val="auto"/>
                <w:szCs w:val="21"/>
                <w:highlight w:val="none"/>
              </w:rPr>
              <w:t>处罚金额</w:t>
            </w:r>
          </w:p>
        </w:tc>
      </w:tr>
      <w:tr w14:paraId="0C0B9FA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5" w:type="dxa"/>
            <w:noWrap w:val="0"/>
            <w:vAlign w:val="center"/>
          </w:tcPr>
          <w:p w14:paraId="1D5BEC96">
            <w:pPr>
              <w:jc w:val="left"/>
              <w:rPr>
                <w:rFonts w:ascii="宋体" w:hAnsi="宋体"/>
                <w:color w:val="auto"/>
                <w:szCs w:val="21"/>
                <w:highlight w:val="none"/>
              </w:rPr>
            </w:pPr>
            <w:r>
              <w:rPr>
                <w:rFonts w:hint="eastAsia" w:ascii="宋体" w:hAnsi="宋体"/>
                <w:color w:val="auto"/>
                <w:szCs w:val="21"/>
                <w:highlight w:val="none"/>
              </w:rPr>
              <w:t>消缺及时</w:t>
            </w:r>
          </w:p>
        </w:tc>
        <w:tc>
          <w:tcPr>
            <w:tcW w:w="5040" w:type="dxa"/>
            <w:noWrap w:val="0"/>
            <w:vAlign w:val="top"/>
          </w:tcPr>
          <w:p w14:paraId="3E6B3ED0">
            <w:pPr>
              <w:numPr>
                <w:ilvl w:val="0"/>
                <w:numId w:val="42"/>
              </w:numPr>
              <w:adjustRightInd w:val="0"/>
              <w:ind w:right="-107" w:rightChars="-51"/>
              <w:rPr>
                <w:rFonts w:ascii="宋体" w:hAnsi="宋体"/>
                <w:color w:val="auto"/>
                <w:szCs w:val="21"/>
                <w:highlight w:val="none"/>
              </w:rPr>
            </w:pPr>
            <w:r>
              <w:rPr>
                <w:rFonts w:hint="eastAsia" w:ascii="宋体" w:hAnsi="宋体"/>
                <w:color w:val="auto"/>
                <w:szCs w:val="21"/>
                <w:highlight w:val="none"/>
              </w:rPr>
              <w:t>消缺率：消缺率大于等于100%，不能及时消除的缺陷应说明原因并由</w:t>
            </w:r>
            <w:r>
              <w:rPr>
                <w:rFonts w:hint="eastAsia" w:ascii="宋体" w:hAnsi="宋体"/>
                <w:color w:val="auto"/>
                <w:szCs w:val="21"/>
                <w:highlight w:val="none"/>
                <w:lang w:eastAsia="zh-CN"/>
              </w:rPr>
              <w:t>交易发起人</w:t>
            </w:r>
            <w:r>
              <w:rPr>
                <w:rFonts w:hint="eastAsia" w:ascii="宋体" w:hAnsi="宋体"/>
                <w:color w:val="auto"/>
                <w:szCs w:val="21"/>
                <w:highlight w:val="none"/>
              </w:rPr>
              <w:t>生产技术部确认后，不参与统计消缺率。</w:t>
            </w:r>
          </w:p>
          <w:p w14:paraId="5AE4C20F">
            <w:pPr>
              <w:numPr>
                <w:ilvl w:val="0"/>
                <w:numId w:val="42"/>
              </w:numPr>
              <w:adjustRightInd w:val="0"/>
              <w:ind w:right="-107" w:rightChars="-51"/>
              <w:rPr>
                <w:rFonts w:ascii="宋体" w:hAnsi="宋体"/>
                <w:color w:val="auto"/>
                <w:szCs w:val="21"/>
                <w:highlight w:val="none"/>
              </w:rPr>
            </w:pPr>
            <w:r>
              <w:rPr>
                <w:rFonts w:hint="eastAsia" w:ascii="宋体" w:hAnsi="宋体"/>
                <w:color w:val="auto"/>
                <w:szCs w:val="21"/>
                <w:highlight w:val="none"/>
              </w:rPr>
              <w:t>消缺响应时间：接到缺陷通知后15分钟（夜间20分钟）内须到达现场。</w:t>
            </w:r>
          </w:p>
          <w:p w14:paraId="74050E51">
            <w:pPr>
              <w:numPr>
                <w:ilvl w:val="0"/>
                <w:numId w:val="42"/>
              </w:numPr>
              <w:adjustRightInd w:val="0"/>
              <w:ind w:right="-252" w:rightChars="-120"/>
              <w:rPr>
                <w:rFonts w:ascii="宋体" w:hAnsi="宋体"/>
                <w:color w:val="auto"/>
                <w:szCs w:val="21"/>
                <w:highlight w:val="none"/>
              </w:rPr>
            </w:pPr>
            <w:r>
              <w:rPr>
                <w:rFonts w:hint="eastAsia" w:ascii="宋体" w:hAnsi="宋体"/>
                <w:color w:val="auto"/>
                <w:szCs w:val="21"/>
                <w:highlight w:val="none"/>
              </w:rPr>
              <w:t>消缺及时率：消缺及时率大于等于95%</w:t>
            </w:r>
          </w:p>
          <w:p w14:paraId="03B809CB">
            <w:pPr>
              <w:adjustRightInd w:val="0"/>
              <w:ind w:right="-107" w:rightChars="-51"/>
              <w:rPr>
                <w:rFonts w:ascii="宋体" w:hAnsi="宋体"/>
                <w:color w:val="auto"/>
                <w:szCs w:val="21"/>
                <w:highlight w:val="none"/>
              </w:rPr>
            </w:pPr>
            <w:r>
              <w:rPr>
                <w:rFonts w:hint="eastAsia" w:ascii="宋体" w:hAnsi="宋体"/>
                <w:color w:val="auto"/>
                <w:szCs w:val="21"/>
                <w:highlight w:val="none"/>
              </w:rPr>
              <w:t>注：以上均指生产设备，不含待备品备件和需停机原因</w:t>
            </w:r>
          </w:p>
        </w:tc>
        <w:tc>
          <w:tcPr>
            <w:tcW w:w="5355" w:type="dxa"/>
            <w:noWrap w:val="0"/>
            <w:vAlign w:val="top"/>
          </w:tcPr>
          <w:p w14:paraId="22E623BF">
            <w:pP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设备缺陷消缺完成率</w:t>
            </w:r>
            <w:r>
              <w:rPr>
                <w:rFonts w:hint="eastAsia" w:ascii="宋体" w:hAnsi="宋体"/>
                <w:color w:val="auto"/>
                <w:szCs w:val="21"/>
                <w:highlight w:val="none"/>
              </w:rPr>
              <w:t>100</w:t>
            </w:r>
            <w:r>
              <w:rPr>
                <w:rFonts w:ascii="宋体" w:hAnsi="宋体"/>
                <w:color w:val="auto"/>
                <w:szCs w:val="21"/>
                <w:highlight w:val="none"/>
              </w:rPr>
              <w:t>%（经</w:t>
            </w:r>
            <w:r>
              <w:rPr>
                <w:rFonts w:hint="eastAsia" w:ascii="宋体" w:hAnsi="宋体"/>
                <w:color w:val="auto"/>
                <w:szCs w:val="21"/>
                <w:highlight w:val="none"/>
                <w:lang w:eastAsia="zh-CN"/>
              </w:rPr>
              <w:t>交易发起人</w:t>
            </w:r>
            <w:r>
              <w:rPr>
                <w:rFonts w:ascii="宋体" w:hAnsi="宋体"/>
                <w:color w:val="auto"/>
                <w:szCs w:val="21"/>
                <w:highlight w:val="none"/>
              </w:rPr>
              <w:t>认定能消除缺陷）。</w:t>
            </w:r>
            <w:r>
              <w:rPr>
                <w:rFonts w:hint="eastAsia" w:ascii="宋体" w:hAnsi="宋体"/>
                <w:color w:val="auto"/>
                <w:szCs w:val="21"/>
                <w:highlight w:val="none"/>
              </w:rPr>
              <w:t>每降低1%，处罚2000元。</w:t>
            </w:r>
          </w:p>
          <w:p w14:paraId="0E8C595C">
            <w:pPr>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响应人</w:t>
            </w:r>
            <w:r>
              <w:rPr>
                <w:rFonts w:hint="eastAsia" w:ascii="宋体" w:hAnsi="宋体"/>
                <w:color w:val="auto"/>
                <w:szCs w:val="21"/>
                <w:highlight w:val="none"/>
              </w:rPr>
              <w:t>检修人员接到通知后15分钟内（夜间20分钟）（冬季：20分钟, 夜间20分钟）须到达现场，按以上时间每延迟1分钟处罚5元（可累加考核）。</w:t>
            </w:r>
          </w:p>
          <w:p w14:paraId="734669DB">
            <w:pPr>
              <w:rPr>
                <w:rFonts w:ascii="宋体" w:hAnsi="宋体"/>
                <w:color w:val="auto"/>
                <w:szCs w:val="21"/>
                <w:highlight w:val="none"/>
              </w:rPr>
            </w:pPr>
            <w:r>
              <w:rPr>
                <w:rFonts w:hint="eastAsia" w:ascii="宋体" w:hAnsi="宋体"/>
                <w:color w:val="auto"/>
                <w:szCs w:val="21"/>
                <w:highlight w:val="none"/>
              </w:rPr>
              <w:t>3、消缺及时率每降低1%,处罚200元。</w:t>
            </w:r>
          </w:p>
        </w:tc>
        <w:tc>
          <w:tcPr>
            <w:tcW w:w="1496" w:type="dxa"/>
            <w:noWrap w:val="0"/>
            <w:vAlign w:val="center"/>
          </w:tcPr>
          <w:p w14:paraId="175E9896">
            <w:pPr>
              <w:jc w:val="center"/>
              <w:rPr>
                <w:rFonts w:ascii="宋体" w:hAnsi="宋体"/>
                <w:color w:val="auto"/>
                <w:szCs w:val="21"/>
                <w:highlight w:val="none"/>
              </w:rPr>
            </w:pPr>
            <w:r>
              <w:rPr>
                <w:rFonts w:hint="eastAsia" w:ascii="宋体" w:hAnsi="宋体"/>
                <w:color w:val="auto"/>
                <w:szCs w:val="21"/>
                <w:highlight w:val="none"/>
              </w:rPr>
              <w:t>技术科</w:t>
            </w:r>
          </w:p>
        </w:tc>
        <w:tc>
          <w:tcPr>
            <w:tcW w:w="1155" w:type="dxa"/>
            <w:noWrap w:val="0"/>
            <w:vAlign w:val="center"/>
          </w:tcPr>
          <w:p w14:paraId="52A11133">
            <w:pPr>
              <w:jc w:val="left"/>
              <w:rPr>
                <w:rFonts w:ascii="宋体" w:hAnsi="宋体"/>
                <w:color w:val="auto"/>
                <w:szCs w:val="21"/>
                <w:highlight w:val="none"/>
              </w:rPr>
            </w:pPr>
          </w:p>
        </w:tc>
        <w:tc>
          <w:tcPr>
            <w:tcW w:w="1129" w:type="dxa"/>
            <w:noWrap w:val="0"/>
            <w:vAlign w:val="center"/>
          </w:tcPr>
          <w:p w14:paraId="4AAA71A6">
            <w:pPr>
              <w:jc w:val="left"/>
              <w:rPr>
                <w:rFonts w:ascii="宋体" w:hAnsi="宋体"/>
                <w:color w:val="auto"/>
                <w:szCs w:val="21"/>
                <w:highlight w:val="none"/>
              </w:rPr>
            </w:pPr>
          </w:p>
        </w:tc>
      </w:tr>
      <w:tr w14:paraId="616EFC1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1155" w:type="dxa"/>
            <w:noWrap w:val="0"/>
            <w:vAlign w:val="center"/>
          </w:tcPr>
          <w:p w14:paraId="51B665FB">
            <w:pPr>
              <w:jc w:val="left"/>
              <w:rPr>
                <w:rFonts w:ascii="宋体" w:hAnsi="宋体"/>
                <w:color w:val="auto"/>
                <w:szCs w:val="21"/>
                <w:highlight w:val="none"/>
              </w:rPr>
            </w:pPr>
            <w:r>
              <w:rPr>
                <w:rFonts w:hint="eastAsia" w:ascii="宋体" w:hAnsi="宋体"/>
                <w:color w:val="auto"/>
                <w:szCs w:val="21"/>
                <w:highlight w:val="none"/>
              </w:rPr>
              <w:t>辅助工作情况</w:t>
            </w:r>
          </w:p>
        </w:tc>
        <w:tc>
          <w:tcPr>
            <w:tcW w:w="5040" w:type="dxa"/>
            <w:noWrap w:val="0"/>
            <w:vAlign w:val="top"/>
          </w:tcPr>
          <w:p w14:paraId="496E2EC4">
            <w:pP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响应人</w:t>
            </w:r>
            <w:r>
              <w:rPr>
                <w:rFonts w:hint="eastAsia" w:ascii="宋体" w:hAnsi="宋体"/>
                <w:color w:val="auto"/>
                <w:szCs w:val="21"/>
                <w:highlight w:val="none"/>
              </w:rPr>
              <w:t>应自觉按时对风室、灰斗、灰库、灰渣输送机检查、清理，不得发生因检查不到位造成机组降负荷</w:t>
            </w:r>
          </w:p>
          <w:p w14:paraId="20815CE7">
            <w:pPr>
              <w:rPr>
                <w:rFonts w:ascii="宋体" w:hAnsi="宋体"/>
                <w:b/>
                <w:color w:val="auto"/>
                <w:szCs w:val="21"/>
                <w:highlight w:val="none"/>
              </w:rPr>
            </w:pPr>
            <w:r>
              <w:rPr>
                <w:rFonts w:hint="eastAsia" w:ascii="宋体" w:hAnsi="宋体"/>
                <w:color w:val="auto"/>
                <w:szCs w:val="21"/>
                <w:highlight w:val="none"/>
              </w:rPr>
              <w:t>2、灰库放灰应及时，杜绝出现堵灰漫灌、跑灰污染环境现象。</w:t>
            </w:r>
          </w:p>
        </w:tc>
        <w:tc>
          <w:tcPr>
            <w:tcW w:w="5355" w:type="dxa"/>
            <w:noWrap w:val="0"/>
            <w:vAlign w:val="top"/>
          </w:tcPr>
          <w:p w14:paraId="22E1F366">
            <w:pPr>
              <w:rPr>
                <w:rFonts w:ascii="宋体" w:hAnsi="宋体"/>
                <w:color w:val="auto"/>
                <w:szCs w:val="21"/>
                <w:highlight w:val="none"/>
              </w:rPr>
            </w:pPr>
            <w:r>
              <w:rPr>
                <w:rFonts w:hint="eastAsia" w:ascii="宋体" w:hAnsi="宋体"/>
                <w:color w:val="auto"/>
                <w:szCs w:val="21"/>
                <w:highlight w:val="none"/>
              </w:rPr>
              <w:t>1、每发生一次处罚500-2000元/次</w:t>
            </w:r>
          </w:p>
          <w:p w14:paraId="1D045769">
            <w:pPr>
              <w:rPr>
                <w:rFonts w:ascii="宋体" w:hAnsi="宋体"/>
                <w:color w:val="auto"/>
                <w:szCs w:val="21"/>
                <w:highlight w:val="none"/>
              </w:rPr>
            </w:pPr>
            <w:r>
              <w:rPr>
                <w:rFonts w:hint="eastAsia" w:ascii="宋体" w:hAnsi="宋体"/>
                <w:color w:val="auto"/>
                <w:szCs w:val="21"/>
                <w:highlight w:val="none"/>
              </w:rPr>
              <w:t>2、每发生一次处罚2000元</w:t>
            </w:r>
          </w:p>
        </w:tc>
        <w:tc>
          <w:tcPr>
            <w:tcW w:w="1496" w:type="dxa"/>
            <w:noWrap w:val="0"/>
            <w:vAlign w:val="center"/>
          </w:tcPr>
          <w:p w14:paraId="6BD65063">
            <w:pPr>
              <w:jc w:val="center"/>
              <w:rPr>
                <w:rFonts w:ascii="宋体" w:hAnsi="宋体"/>
                <w:color w:val="auto"/>
                <w:szCs w:val="21"/>
                <w:highlight w:val="none"/>
              </w:rPr>
            </w:pPr>
            <w:r>
              <w:rPr>
                <w:rFonts w:hint="eastAsia" w:ascii="宋体" w:hAnsi="宋体"/>
                <w:color w:val="auto"/>
                <w:szCs w:val="21"/>
                <w:highlight w:val="none"/>
              </w:rPr>
              <w:t>技术科</w:t>
            </w:r>
          </w:p>
        </w:tc>
        <w:tc>
          <w:tcPr>
            <w:tcW w:w="1155" w:type="dxa"/>
            <w:noWrap w:val="0"/>
            <w:vAlign w:val="center"/>
          </w:tcPr>
          <w:p w14:paraId="6CAD62A2">
            <w:pPr>
              <w:jc w:val="left"/>
              <w:rPr>
                <w:rFonts w:ascii="宋体" w:hAnsi="宋体"/>
                <w:color w:val="auto"/>
                <w:szCs w:val="21"/>
                <w:highlight w:val="none"/>
              </w:rPr>
            </w:pPr>
          </w:p>
        </w:tc>
        <w:tc>
          <w:tcPr>
            <w:tcW w:w="1129" w:type="dxa"/>
            <w:noWrap w:val="0"/>
            <w:vAlign w:val="center"/>
          </w:tcPr>
          <w:p w14:paraId="27951A41">
            <w:pPr>
              <w:jc w:val="left"/>
              <w:rPr>
                <w:rFonts w:ascii="宋体" w:hAnsi="宋体"/>
                <w:color w:val="auto"/>
                <w:szCs w:val="21"/>
                <w:highlight w:val="none"/>
              </w:rPr>
            </w:pPr>
          </w:p>
        </w:tc>
      </w:tr>
      <w:tr w14:paraId="728D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155" w:type="dxa"/>
            <w:tcBorders>
              <w:top w:val="single" w:color="auto" w:sz="4" w:space="0"/>
              <w:bottom w:val="single" w:color="auto" w:sz="4" w:space="0"/>
            </w:tcBorders>
            <w:noWrap w:val="0"/>
            <w:vAlign w:val="center"/>
          </w:tcPr>
          <w:p w14:paraId="1F533C50">
            <w:pPr>
              <w:jc w:val="left"/>
              <w:rPr>
                <w:rFonts w:ascii="宋体" w:hAnsi="宋体"/>
                <w:color w:val="auto"/>
                <w:szCs w:val="21"/>
                <w:highlight w:val="none"/>
              </w:rPr>
            </w:pPr>
            <w:r>
              <w:rPr>
                <w:rFonts w:hint="eastAsia" w:ascii="宋体" w:hAnsi="宋体"/>
                <w:color w:val="auto"/>
                <w:szCs w:val="21"/>
                <w:highlight w:val="none"/>
              </w:rPr>
              <w:t>工作时间</w:t>
            </w:r>
          </w:p>
        </w:tc>
        <w:tc>
          <w:tcPr>
            <w:tcW w:w="5040" w:type="dxa"/>
            <w:tcBorders>
              <w:top w:val="single" w:color="auto" w:sz="4" w:space="0"/>
              <w:bottom w:val="single" w:color="auto" w:sz="4" w:space="0"/>
            </w:tcBorders>
            <w:noWrap w:val="0"/>
            <w:vAlign w:val="center"/>
          </w:tcPr>
          <w:p w14:paraId="3F2BBF66">
            <w:pPr>
              <w:numPr>
                <w:ilvl w:val="0"/>
                <w:numId w:val="43"/>
              </w:numPr>
              <w:jc w:val="left"/>
              <w:rPr>
                <w:rFonts w:ascii="宋体" w:hAnsi="宋体"/>
                <w:color w:val="auto"/>
                <w:szCs w:val="21"/>
                <w:highlight w:val="none"/>
              </w:rPr>
            </w:pPr>
            <w:r>
              <w:rPr>
                <w:rFonts w:hint="eastAsia" w:ascii="宋体" w:hAnsi="宋体"/>
                <w:color w:val="auto"/>
                <w:szCs w:val="21"/>
                <w:highlight w:val="none"/>
                <w:lang w:eastAsia="zh-CN"/>
              </w:rPr>
              <w:t>交易发起人</w:t>
            </w:r>
            <w:r>
              <w:rPr>
                <w:rFonts w:hint="eastAsia" w:ascii="宋体" w:hAnsi="宋体"/>
                <w:color w:val="auto"/>
                <w:szCs w:val="21"/>
                <w:highlight w:val="none"/>
              </w:rPr>
              <w:t>安排的工作，</w:t>
            </w:r>
            <w:r>
              <w:rPr>
                <w:rFonts w:hint="eastAsia" w:ascii="宋体" w:hAnsi="宋体"/>
                <w:color w:val="auto"/>
                <w:szCs w:val="21"/>
                <w:highlight w:val="none"/>
                <w:lang w:eastAsia="zh-CN"/>
              </w:rPr>
              <w:t>响应人</w:t>
            </w:r>
            <w:r>
              <w:rPr>
                <w:rFonts w:hint="eastAsia" w:ascii="宋体" w:hAnsi="宋体"/>
                <w:color w:val="auto"/>
                <w:szCs w:val="21"/>
                <w:highlight w:val="none"/>
              </w:rPr>
              <w:t>应在规定的时间内完成</w:t>
            </w:r>
          </w:p>
          <w:p w14:paraId="1791046B">
            <w:pPr>
              <w:numPr>
                <w:ilvl w:val="0"/>
                <w:numId w:val="43"/>
              </w:numPr>
              <w:jc w:val="left"/>
              <w:rPr>
                <w:rFonts w:ascii="宋体" w:hAnsi="宋体"/>
                <w:color w:val="auto"/>
                <w:szCs w:val="21"/>
                <w:highlight w:val="none"/>
              </w:rPr>
            </w:pPr>
            <w:r>
              <w:rPr>
                <w:rFonts w:hint="eastAsia" w:ascii="宋体" w:hAnsi="宋体"/>
                <w:color w:val="auto"/>
                <w:szCs w:val="21"/>
                <w:highlight w:val="none"/>
              </w:rPr>
              <w:t>消缺、检修维护及事故抢修，应在承诺的时间内响应并投入工作；对于紧急缺陷处理或抢修，应尽可能地缩短响应时间；</w:t>
            </w:r>
          </w:p>
        </w:tc>
        <w:tc>
          <w:tcPr>
            <w:tcW w:w="5355" w:type="dxa"/>
            <w:tcBorders>
              <w:top w:val="single" w:color="auto" w:sz="4" w:space="0"/>
              <w:bottom w:val="single" w:color="auto" w:sz="4" w:space="0"/>
            </w:tcBorders>
            <w:noWrap w:val="0"/>
            <w:vAlign w:val="center"/>
          </w:tcPr>
          <w:p w14:paraId="636D894F">
            <w:pPr>
              <w:rPr>
                <w:rFonts w:ascii="宋体" w:hAnsi="宋体"/>
                <w:color w:val="auto"/>
                <w:szCs w:val="21"/>
                <w:highlight w:val="none"/>
              </w:rPr>
            </w:pPr>
            <w:r>
              <w:rPr>
                <w:rFonts w:hint="eastAsia" w:ascii="宋体" w:hAnsi="宋体"/>
                <w:color w:val="auto"/>
                <w:szCs w:val="21"/>
                <w:highlight w:val="none"/>
              </w:rPr>
              <w:t>1、由于</w:t>
            </w:r>
            <w:r>
              <w:rPr>
                <w:rFonts w:hint="eastAsia" w:ascii="宋体" w:hAnsi="宋体"/>
                <w:color w:val="auto"/>
                <w:szCs w:val="21"/>
                <w:highlight w:val="none"/>
                <w:lang w:eastAsia="zh-CN"/>
              </w:rPr>
              <w:t>响应人</w:t>
            </w:r>
            <w:r>
              <w:rPr>
                <w:rFonts w:hint="eastAsia" w:ascii="宋体" w:hAnsi="宋体"/>
                <w:color w:val="auto"/>
                <w:szCs w:val="21"/>
                <w:highlight w:val="none"/>
              </w:rPr>
              <w:t>人为因素或检修设备工器具原因造成工作延误，由</w:t>
            </w:r>
            <w:r>
              <w:rPr>
                <w:rFonts w:hint="eastAsia" w:ascii="宋体" w:hAnsi="宋体"/>
                <w:color w:val="auto"/>
                <w:szCs w:val="21"/>
                <w:highlight w:val="none"/>
                <w:lang w:eastAsia="zh-CN"/>
              </w:rPr>
              <w:t>响应人</w:t>
            </w:r>
            <w:r>
              <w:rPr>
                <w:rFonts w:hint="eastAsia" w:ascii="宋体" w:hAnsi="宋体"/>
                <w:color w:val="auto"/>
                <w:szCs w:val="21"/>
                <w:highlight w:val="none"/>
              </w:rPr>
              <w:t>承担责任，并处以200-500元/次的处罚；如由于处罚造成</w:t>
            </w:r>
            <w:r>
              <w:rPr>
                <w:rFonts w:hint="eastAsia" w:ascii="宋体" w:hAnsi="宋体"/>
                <w:color w:val="auto"/>
                <w:szCs w:val="21"/>
                <w:highlight w:val="none"/>
                <w:lang w:eastAsia="zh-CN"/>
              </w:rPr>
              <w:t>响应人</w:t>
            </w:r>
            <w:r>
              <w:rPr>
                <w:rFonts w:hint="eastAsia" w:ascii="宋体" w:hAnsi="宋体"/>
                <w:color w:val="auto"/>
                <w:szCs w:val="21"/>
                <w:highlight w:val="none"/>
              </w:rPr>
              <w:t>消极怠工，使工作再次延误，将加重处罚。</w:t>
            </w:r>
          </w:p>
          <w:p w14:paraId="78CCC56F">
            <w:pPr>
              <w:rPr>
                <w:rFonts w:ascii="宋体" w:hAnsi="宋体"/>
                <w:color w:val="auto"/>
                <w:szCs w:val="21"/>
                <w:highlight w:val="none"/>
              </w:rPr>
            </w:pPr>
            <w:r>
              <w:rPr>
                <w:rFonts w:hint="eastAsia" w:ascii="宋体" w:hAnsi="宋体"/>
                <w:color w:val="auto"/>
                <w:szCs w:val="21"/>
                <w:highlight w:val="none"/>
              </w:rPr>
              <w:t>2、如发现响应时间无故滞后，影响设备及系统的正常运行，甚至影响系统的安全运行，则视影响程度进行200-5000元/次的处罚。</w:t>
            </w:r>
          </w:p>
        </w:tc>
        <w:tc>
          <w:tcPr>
            <w:tcW w:w="1496" w:type="dxa"/>
            <w:tcBorders>
              <w:top w:val="single" w:color="auto" w:sz="4" w:space="0"/>
              <w:bottom w:val="single" w:color="auto" w:sz="4" w:space="0"/>
            </w:tcBorders>
            <w:noWrap w:val="0"/>
            <w:vAlign w:val="center"/>
          </w:tcPr>
          <w:p w14:paraId="7ACFD74E">
            <w:pPr>
              <w:jc w:val="center"/>
              <w:rPr>
                <w:rFonts w:ascii="宋体" w:hAnsi="宋体"/>
                <w:color w:val="auto"/>
                <w:szCs w:val="21"/>
                <w:highlight w:val="none"/>
              </w:rPr>
            </w:pPr>
            <w:r>
              <w:rPr>
                <w:rFonts w:hint="eastAsia" w:ascii="宋体" w:hAnsi="宋体"/>
                <w:color w:val="auto"/>
                <w:szCs w:val="21"/>
                <w:highlight w:val="none"/>
              </w:rPr>
              <w:t>技术科</w:t>
            </w:r>
          </w:p>
        </w:tc>
        <w:tc>
          <w:tcPr>
            <w:tcW w:w="1155" w:type="dxa"/>
            <w:tcBorders>
              <w:top w:val="single" w:color="auto" w:sz="4" w:space="0"/>
              <w:bottom w:val="single" w:color="auto" w:sz="4" w:space="0"/>
            </w:tcBorders>
            <w:noWrap w:val="0"/>
            <w:vAlign w:val="center"/>
          </w:tcPr>
          <w:p w14:paraId="753E6CEC">
            <w:pPr>
              <w:jc w:val="left"/>
              <w:rPr>
                <w:rFonts w:ascii="宋体" w:hAnsi="宋体"/>
                <w:color w:val="auto"/>
                <w:szCs w:val="21"/>
                <w:highlight w:val="none"/>
              </w:rPr>
            </w:pPr>
          </w:p>
        </w:tc>
        <w:tc>
          <w:tcPr>
            <w:tcW w:w="1129" w:type="dxa"/>
            <w:tcBorders>
              <w:top w:val="single" w:color="auto" w:sz="4" w:space="0"/>
              <w:bottom w:val="single" w:color="auto" w:sz="4" w:space="0"/>
            </w:tcBorders>
            <w:noWrap w:val="0"/>
            <w:vAlign w:val="center"/>
          </w:tcPr>
          <w:p w14:paraId="64EAE5BF">
            <w:pPr>
              <w:jc w:val="left"/>
              <w:rPr>
                <w:rFonts w:ascii="宋体" w:hAnsi="宋体"/>
                <w:color w:val="auto"/>
                <w:szCs w:val="21"/>
                <w:highlight w:val="none"/>
              </w:rPr>
            </w:pPr>
          </w:p>
        </w:tc>
      </w:tr>
      <w:tr w14:paraId="2F8C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55" w:type="dxa"/>
            <w:tcBorders>
              <w:top w:val="single" w:color="auto" w:sz="4" w:space="0"/>
            </w:tcBorders>
            <w:noWrap w:val="0"/>
            <w:vAlign w:val="center"/>
          </w:tcPr>
          <w:p w14:paraId="77181B18">
            <w:pPr>
              <w:jc w:val="left"/>
              <w:rPr>
                <w:rFonts w:ascii="宋体" w:hAnsi="宋体"/>
                <w:color w:val="auto"/>
                <w:szCs w:val="21"/>
                <w:highlight w:val="none"/>
              </w:rPr>
            </w:pPr>
            <w:r>
              <w:rPr>
                <w:rFonts w:hint="eastAsia" w:ascii="宋体" w:hAnsi="宋体"/>
                <w:color w:val="auto"/>
                <w:szCs w:val="21"/>
                <w:highlight w:val="none"/>
              </w:rPr>
              <w:t>人员配置</w:t>
            </w:r>
          </w:p>
        </w:tc>
        <w:tc>
          <w:tcPr>
            <w:tcW w:w="5040" w:type="dxa"/>
            <w:tcBorders>
              <w:top w:val="single" w:color="auto" w:sz="4" w:space="0"/>
            </w:tcBorders>
            <w:noWrap w:val="0"/>
            <w:vAlign w:val="top"/>
          </w:tcPr>
          <w:p w14:paraId="4F008A75">
            <w:pPr>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rPr>
              <w:t>明确夜班现场人员组成及数量：夜间值班人员5人，其中电气1人，仪控1人，值班经理1人。</w:t>
            </w:r>
          </w:p>
          <w:p w14:paraId="2D85DFD6">
            <w:pPr>
              <w:rPr>
                <w:rFonts w:ascii="宋体" w:hAnsi="宋体"/>
                <w:color w:val="auto"/>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lang w:eastAsia="zh-CN"/>
              </w:rPr>
              <w:t>响应人</w:t>
            </w:r>
            <w:r>
              <w:rPr>
                <w:rFonts w:hint="eastAsia" w:ascii="宋体" w:hAnsi="宋体"/>
                <w:color w:val="auto"/>
                <w:szCs w:val="21"/>
                <w:highlight w:val="none"/>
              </w:rPr>
              <w:t>管理、各专业骨干检修人员数量及配置要求必须按照合同要求配置，即：安全专职1人；电气人员：共4人，其中具备3年以上电气专业工作经验并具备解决实际问题能力的人员1人，具备2年以上电气专业工作经验的人员2人；热控人员：共4人，其中具备3年以上热控专业工作经验并具备解决实际问题能力的人员1人，具备2的以上电气专业工作经验的人员2人；机务人员：共15人，具备3年以上机务专业工作经验并具备解决实际问题能力的人数不少于6人，具备2年以上机务专业工作经验的不少于4人。</w:t>
            </w:r>
          </w:p>
          <w:p w14:paraId="4587BB4D">
            <w:pPr>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响应人</w:t>
            </w:r>
            <w:r>
              <w:rPr>
                <w:rFonts w:hint="eastAsia" w:ascii="宋体" w:hAnsi="宋体"/>
                <w:color w:val="auto"/>
                <w:szCs w:val="21"/>
                <w:highlight w:val="none"/>
              </w:rPr>
              <w:t>人员总数量及配置要求必须按照合同要求配置（不少于42人）。</w:t>
            </w:r>
          </w:p>
          <w:p w14:paraId="2E6B3DF2">
            <w:pPr>
              <w:rPr>
                <w:rFonts w:ascii="宋体" w:hAnsi="宋体"/>
                <w:color w:val="auto"/>
                <w:szCs w:val="21"/>
                <w:highlight w:val="none"/>
              </w:rPr>
            </w:pPr>
            <w:r>
              <w:rPr>
                <w:rFonts w:hint="eastAsia" w:ascii="宋体" w:hAnsi="宋体"/>
                <w:color w:val="auto"/>
                <w:szCs w:val="21"/>
                <w:highlight w:val="none"/>
              </w:rPr>
              <w:t>4、</w:t>
            </w:r>
            <w:r>
              <w:rPr>
                <w:rFonts w:hint="eastAsia" w:ascii="宋体" w:hAnsi="宋体" w:cs="宋体"/>
                <w:color w:val="auto"/>
                <w:kern w:val="0"/>
                <w:szCs w:val="21"/>
                <w:highlight w:val="none"/>
                <w:lang w:eastAsia="zh-CN"/>
              </w:rPr>
              <w:t>响应人</w:t>
            </w:r>
            <w:r>
              <w:rPr>
                <w:rFonts w:hint="eastAsia" w:ascii="宋体" w:hAnsi="宋体" w:cs="宋体"/>
                <w:color w:val="auto"/>
                <w:kern w:val="0"/>
                <w:szCs w:val="21"/>
                <w:highlight w:val="none"/>
              </w:rPr>
              <w:t>法人代表应每两个月到现场与</w:t>
            </w:r>
            <w:r>
              <w:rPr>
                <w:rFonts w:hint="eastAsia" w:ascii="宋体" w:hAnsi="宋体" w:cs="宋体"/>
                <w:color w:val="auto"/>
                <w:kern w:val="0"/>
                <w:szCs w:val="21"/>
                <w:highlight w:val="none"/>
                <w:lang w:eastAsia="zh-CN"/>
              </w:rPr>
              <w:t>交易发起人</w:t>
            </w:r>
            <w:r>
              <w:rPr>
                <w:rFonts w:hint="eastAsia" w:ascii="宋体" w:hAnsi="宋体" w:cs="宋体"/>
                <w:color w:val="auto"/>
                <w:kern w:val="0"/>
                <w:szCs w:val="21"/>
                <w:highlight w:val="none"/>
              </w:rPr>
              <w:t>进行现场交流，针对检修维护中出现的问题交换意见，如有特殊原因需书面通知</w:t>
            </w:r>
            <w:r>
              <w:rPr>
                <w:rFonts w:hint="eastAsia" w:ascii="宋体" w:hAnsi="宋体" w:cs="宋体"/>
                <w:color w:val="auto"/>
                <w:kern w:val="0"/>
                <w:szCs w:val="21"/>
                <w:highlight w:val="none"/>
                <w:lang w:eastAsia="zh-CN"/>
              </w:rPr>
              <w:t>交易发起人</w:t>
            </w:r>
            <w:r>
              <w:rPr>
                <w:rFonts w:hint="eastAsia" w:ascii="宋体" w:hAnsi="宋体" w:cs="宋体"/>
                <w:color w:val="auto"/>
                <w:kern w:val="0"/>
                <w:szCs w:val="21"/>
                <w:highlight w:val="none"/>
              </w:rPr>
              <w:t>，并委派其他人员参加。</w:t>
            </w:r>
          </w:p>
        </w:tc>
        <w:tc>
          <w:tcPr>
            <w:tcW w:w="5355" w:type="dxa"/>
            <w:tcBorders>
              <w:top w:val="single" w:color="auto" w:sz="4" w:space="0"/>
            </w:tcBorders>
            <w:noWrap w:val="0"/>
            <w:vAlign w:val="top"/>
          </w:tcPr>
          <w:p w14:paraId="51FF603F">
            <w:pPr>
              <w:rPr>
                <w:rFonts w:ascii="宋体" w:hAnsi="宋体"/>
                <w:color w:val="auto"/>
                <w:szCs w:val="21"/>
                <w:highlight w:val="none"/>
              </w:rPr>
            </w:pPr>
            <w:r>
              <w:rPr>
                <w:rFonts w:hint="eastAsia" w:ascii="宋体" w:hAnsi="宋体"/>
                <w:color w:val="auto"/>
                <w:szCs w:val="21"/>
                <w:highlight w:val="none"/>
              </w:rPr>
              <w:t>1、夜班人员必须在</w:t>
            </w:r>
            <w:r>
              <w:rPr>
                <w:rFonts w:hint="eastAsia" w:ascii="宋体" w:hAnsi="宋体"/>
                <w:color w:val="auto"/>
                <w:szCs w:val="21"/>
                <w:highlight w:val="none"/>
                <w:lang w:eastAsia="zh-CN"/>
              </w:rPr>
              <w:t>交易发起人</w:t>
            </w:r>
            <w:r>
              <w:rPr>
                <w:rFonts w:hint="eastAsia" w:ascii="宋体" w:hAnsi="宋体"/>
                <w:color w:val="auto"/>
                <w:szCs w:val="21"/>
                <w:highlight w:val="none"/>
              </w:rPr>
              <w:t>现场，</w:t>
            </w:r>
            <w:r>
              <w:rPr>
                <w:rFonts w:hint="eastAsia" w:ascii="宋体" w:hAnsi="宋体"/>
                <w:color w:val="auto"/>
                <w:szCs w:val="21"/>
                <w:highlight w:val="none"/>
                <w:lang w:eastAsia="zh-CN"/>
              </w:rPr>
              <w:t>交易发起人</w:t>
            </w:r>
            <w:r>
              <w:rPr>
                <w:rFonts w:hint="eastAsia" w:ascii="宋体" w:hAnsi="宋体"/>
                <w:color w:val="auto"/>
                <w:szCs w:val="21"/>
                <w:highlight w:val="none"/>
              </w:rPr>
              <w:t>将不定时抽查并记录，如不符合要求，处罚200元/人.次，直到符合要求。</w:t>
            </w:r>
          </w:p>
          <w:p w14:paraId="7D11EAC8">
            <w:pPr>
              <w:rPr>
                <w:rFonts w:ascii="宋体" w:hAnsi="宋体"/>
                <w:color w:val="auto"/>
                <w:szCs w:val="21"/>
                <w:highlight w:val="none"/>
              </w:rPr>
            </w:pPr>
            <w:r>
              <w:rPr>
                <w:rFonts w:hint="eastAsia" w:ascii="宋体" w:hAnsi="宋体"/>
                <w:color w:val="auto"/>
                <w:szCs w:val="21"/>
                <w:highlight w:val="none"/>
              </w:rPr>
              <w:t>2、每月进行以上人员考核，若不能满足要求，</w:t>
            </w:r>
            <w:r>
              <w:rPr>
                <w:rFonts w:hint="eastAsia" w:ascii="宋体" w:hAnsi="宋体"/>
                <w:color w:val="auto"/>
                <w:szCs w:val="21"/>
                <w:highlight w:val="none"/>
                <w:lang w:eastAsia="zh-CN"/>
              </w:rPr>
              <w:t>交易发起人</w:t>
            </w:r>
            <w:r>
              <w:rPr>
                <w:rFonts w:hint="eastAsia" w:ascii="宋体" w:hAnsi="宋体"/>
                <w:color w:val="auto"/>
                <w:szCs w:val="21"/>
                <w:highlight w:val="none"/>
              </w:rPr>
              <w:t>有权责令</w:t>
            </w:r>
            <w:r>
              <w:rPr>
                <w:rFonts w:hint="eastAsia" w:ascii="宋体" w:hAnsi="宋体"/>
                <w:color w:val="auto"/>
                <w:szCs w:val="21"/>
                <w:highlight w:val="none"/>
                <w:lang w:eastAsia="zh-CN"/>
              </w:rPr>
              <w:t>响应人</w:t>
            </w:r>
            <w:r>
              <w:rPr>
                <w:rFonts w:hint="eastAsia" w:ascii="宋体" w:hAnsi="宋体"/>
                <w:color w:val="auto"/>
                <w:szCs w:val="21"/>
                <w:highlight w:val="none"/>
              </w:rPr>
              <w:t>立即整改，第一月达不到要求，进行书面警告；第二月达不到要求，处罚3000元/人.月；第三月及三月以上仍达不到要求，按上月*1.5倍进行考核（基数为3000元/人.月）；当合同签定后连续6个月骨干检修人员平均数量达不到85%，甲乙双方需就维护合同的执行或终止进行商谈。</w:t>
            </w:r>
          </w:p>
          <w:p w14:paraId="7154B6B8">
            <w:pPr>
              <w:rPr>
                <w:rFonts w:ascii="宋体" w:hAnsi="宋体"/>
                <w:color w:val="auto"/>
                <w:szCs w:val="21"/>
                <w:highlight w:val="none"/>
              </w:rPr>
            </w:pPr>
            <w:r>
              <w:rPr>
                <w:rFonts w:hint="eastAsia" w:ascii="宋体" w:hAnsi="宋体"/>
                <w:color w:val="auto"/>
                <w:szCs w:val="21"/>
                <w:highlight w:val="none"/>
              </w:rPr>
              <w:t>3、若不能满足要求，</w:t>
            </w:r>
            <w:r>
              <w:rPr>
                <w:rFonts w:hint="eastAsia" w:ascii="宋体" w:hAnsi="宋体"/>
                <w:color w:val="auto"/>
                <w:szCs w:val="21"/>
                <w:highlight w:val="none"/>
                <w:lang w:eastAsia="zh-CN"/>
              </w:rPr>
              <w:t>交易发起人</w:t>
            </w:r>
            <w:r>
              <w:rPr>
                <w:rFonts w:hint="eastAsia" w:ascii="宋体" w:hAnsi="宋体"/>
                <w:color w:val="auto"/>
                <w:szCs w:val="21"/>
                <w:highlight w:val="none"/>
              </w:rPr>
              <w:t>有权责令</w:t>
            </w:r>
            <w:r>
              <w:rPr>
                <w:rFonts w:hint="eastAsia" w:ascii="宋体" w:hAnsi="宋体"/>
                <w:color w:val="auto"/>
                <w:szCs w:val="21"/>
                <w:highlight w:val="none"/>
                <w:lang w:eastAsia="zh-CN"/>
              </w:rPr>
              <w:t>响应人</w:t>
            </w:r>
            <w:r>
              <w:rPr>
                <w:rFonts w:hint="eastAsia" w:ascii="宋体" w:hAnsi="宋体"/>
                <w:color w:val="auto"/>
                <w:szCs w:val="21"/>
                <w:highlight w:val="none"/>
              </w:rPr>
              <w:t>立即整改，整改仍不合格的严格考核，人员数量达合同规定的90%以上，</w:t>
            </w:r>
            <w:r>
              <w:rPr>
                <w:rFonts w:hint="eastAsia" w:ascii="宋体" w:hAnsi="宋体"/>
                <w:color w:val="auto"/>
                <w:szCs w:val="21"/>
                <w:highlight w:val="none"/>
                <w:lang w:eastAsia="zh-CN"/>
              </w:rPr>
              <w:t>交易发起人</w:t>
            </w:r>
            <w:r>
              <w:rPr>
                <w:rFonts w:hint="eastAsia" w:ascii="宋体" w:hAnsi="宋体"/>
                <w:color w:val="auto"/>
                <w:szCs w:val="21"/>
                <w:highlight w:val="none"/>
              </w:rPr>
              <w:t>根据现场实际检修质量，处罚0-1000元/人.次；人员数量达合同规定的85—90%，处罚1500-2000元/人.次；人员数量达合同规定的80—85%，处罚2000-5000元/人.次；人员数量达合同规定的75—80%，甲乙双方需就维护合同的执行或终止进行商谈。</w:t>
            </w:r>
          </w:p>
          <w:p w14:paraId="189A5B7A">
            <w:pPr>
              <w:rPr>
                <w:rFonts w:ascii="宋体" w:hAnsi="宋体"/>
                <w:color w:val="auto"/>
                <w:szCs w:val="21"/>
                <w:highlight w:val="none"/>
              </w:rPr>
            </w:pPr>
            <w:r>
              <w:rPr>
                <w:rFonts w:hint="eastAsia" w:ascii="宋体" w:hAnsi="宋体"/>
                <w:color w:val="auto"/>
                <w:szCs w:val="21"/>
                <w:highlight w:val="none"/>
              </w:rPr>
              <w:t>4、如未做到，处罚20000元/次。</w:t>
            </w:r>
          </w:p>
        </w:tc>
        <w:tc>
          <w:tcPr>
            <w:tcW w:w="1496" w:type="dxa"/>
            <w:tcBorders>
              <w:top w:val="single" w:color="auto" w:sz="4" w:space="0"/>
            </w:tcBorders>
            <w:noWrap w:val="0"/>
            <w:vAlign w:val="center"/>
          </w:tcPr>
          <w:p w14:paraId="4C1F09A0">
            <w:pPr>
              <w:jc w:val="center"/>
              <w:rPr>
                <w:rFonts w:ascii="宋体" w:hAnsi="宋体"/>
                <w:color w:val="auto"/>
                <w:szCs w:val="21"/>
                <w:highlight w:val="none"/>
              </w:rPr>
            </w:pPr>
            <w:r>
              <w:rPr>
                <w:rFonts w:hint="eastAsia" w:ascii="宋体" w:hAnsi="宋体"/>
                <w:color w:val="auto"/>
                <w:szCs w:val="21"/>
                <w:highlight w:val="none"/>
              </w:rPr>
              <w:t>技术科</w:t>
            </w:r>
          </w:p>
        </w:tc>
        <w:tc>
          <w:tcPr>
            <w:tcW w:w="1155" w:type="dxa"/>
            <w:tcBorders>
              <w:top w:val="single" w:color="auto" w:sz="4" w:space="0"/>
            </w:tcBorders>
            <w:noWrap w:val="0"/>
            <w:vAlign w:val="center"/>
          </w:tcPr>
          <w:p w14:paraId="63E4CD0D">
            <w:pPr>
              <w:jc w:val="left"/>
              <w:rPr>
                <w:rFonts w:ascii="宋体" w:hAnsi="宋体"/>
                <w:color w:val="auto"/>
                <w:szCs w:val="21"/>
                <w:highlight w:val="none"/>
              </w:rPr>
            </w:pPr>
          </w:p>
        </w:tc>
        <w:tc>
          <w:tcPr>
            <w:tcW w:w="1129" w:type="dxa"/>
            <w:tcBorders>
              <w:top w:val="single" w:color="auto" w:sz="4" w:space="0"/>
            </w:tcBorders>
            <w:noWrap w:val="0"/>
            <w:vAlign w:val="center"/>
          </w:tcPr>
          <w:p w14:paraId="63D39B73">
            <w:pPr>
              <w:jc w:val="left"/>
              <w:rPr>
                <w:rFonts w:ascii="宋体" w:hAnsi="宋体"/>
                <w:color w:val="auto"/>
                <w:szCs w:val="21"/>
                <w:highlight w:val="none"/>
              </w:rPr>
            </w:pPr>
          </w:p>
        </w:tc>
      </w:tr>
    </w:tbl>
    <w:p w14:paraId="6299D08F">
      <w:pPr>
        <w:pStyle w:val="17"/>
        <w:ind w:firstLine="542"/>
        <w:jc w:val="left"/>
        <w:rPr>
          <w:rFonts w:ascii="宋体"/>
          <w:b/>
          <w:color w:val="auto"/>
          <w:szCs w:val="21"/>
          <w:highlight w:val="none"/>
        </w:rPr>
      </w:pPr>
    </w:p>
    <w:p w14:paraId="52AABC16">
      <w:pPr>
        <w:pStyle w:val="17"/>
        <w:ind w:firstLine="542"/>
        <w:jc w:val="left"/>
        <w:rPr>
          <w:rFonts w:ascii="宋体"/>
          <w:b/>
          <w:color w:val="auto"/>
          <w:szCs w:val="21"/>
          <w:highlight w:val="none"/>
        </w:rPr>
      </w:pPr>
    </w:p>
    <w:p w14:paraId="6206A7DB">
      <w:pPr>
        <w:pStyle w:val="17"/>
        <w:ind w:firstLine="542"/>
        <w:jc w:val="left"/>
        <w:rPr>
          <w:rFonts w:ascii="宋体"/>
          <w:b/>
          <w:color w:val="auto"/>
          <w:szCs w:val="21"/>
          <w:highlight w:val="none"/>
        </w:rPr>
      </w:pPr>
    </w:p>
    <w:p w14:paraId="3771A4C8">
      <w:pPr>
        <w:pStyle w:val="17"/>
        <w:ind w:firstLine="542"/>
        <w:jc w:val="left"/>
        <w:rPr>
          <w:rFonts w:ascii="宋体"/>
          <w:b/>
          <w:color w:val="auto"/>
          <w:szCs w:val="21"/>
          <w:highlight w:val="none"/>
        </w:rPr>
      </w:pPr>
    </w:p>
    <w:p w14:paraId="247D2A36">
      <w:pPr>
        <w:pStyle w:val="17"/>
        <w:ind w:firstLine="542"/>
        <w:jc w:val="left"/>
        <w:rPr>
          <w:rFonts w:ascii="宋体"/>
          <w:b/>
          <w:color w:val="auto"/>
          <w:szCs w:val="21"/>
          <w:highlight w:val="none"/>
        </w:rPr>
      </w:pPr>
    </w:p>
    <w:p w14:paraId="18815622">
      <w:pPr>
        <w:pStyle w:val="17"/>
        <w:ind w:firstLine="542"/>
        <w:jc w:val="left"/>
        <w:rPr>
          <w:rFonts w:ascii="宋体"/>
          <w:b/>
          <w:color w:val="auto"/>
          <w:szCs w:val="21"/>
          <w:highlight w:val="none"/>
        </w:rPr>
      </w:pPr>
    </w:p>
    <w:p w14:paraId="2310B867">
      <w:pPr>
        <w:pStyle w:val="17"/>
        <w:ind w:firstLine="542"/>
        <w:jc w:val="left"/>
        <w:rPr>
          <w:rFonts w:ascii="宋体"/>
          <w:b/>
          <w:color w:val="auto"/>
          <w:szCs w:val="21"/>
          <w:highlight w:val="none"/>
        </w:rPr>
      </w:pPr>
      <w:r>
        <w:rPr>
          <w:rFonts w:hint="eastAsia" w:ascii="宋体"/>
          <w:b/>
          <w:color w:val="auto"/>
          <w:szCs w:val="21"/>
          <w:highlight w:val="none"/>
        </w:rPr>
        <w:t xml:space="preserve">（二）技术质量方面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5040"/>
        <w:gridCol w:w="5355"/>
        <w:gridCol w:w="1470"/>
        <w:gridCol w:w="1155"/>
        <w:gridCol w:w="1155"/>
      </w:tblGrid>
      <w:tr w14:paraId="354E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55" w:type="dxa"/>
            <w:noWrap w:val="0"/>
            <w:vAlign w:val="center"/>
          </w:tcPr>
          <w:p w14:paraId="3EDA0441">
            <w:pPr>
              <w:jc w:val="center"/>
              <w:rPr>
                <w:rFonts w:ascii="宋体" w:hAnsi="宋体"/>
                <w:b/>
                <w:color w:val="auto"/>
                <w:szCs w:val="21"/>
                <w:highlight w:val="none"/>
              </w:rPr>
            </w:pPr>
            <w:r>
              <w:rPr>
                <w:rFonts w:hint="eastAsia" w:ascii="宋体" w:hAnsi="宋体"/>
                <w:b/>
                <w:color w:val="auto"/>
                <w:szCs w:val="21"/>
                <w:highlight w:val="none"/>
              </w:rPr>
              <w:t>子项目</w:t>
            </w:r>
          </w:p>
        </w:tc>
        <w:tc>
          <w:tcPr>
            <w:tcW w:w="5040" w:type="dxa"/>
            <w:noWrap w:val="0"/>
            <w:vAlign w:val="center"/>
          </w:tcPr>
          <w:p w14:paraId="4CEFD076">
            <w:pPr>
              <w:jc w:val="center"/>
              <w:rPr>
                <w:rFonts w:ascii="宋体" w:hAnsi="宋体"/>
                <w:b/>
                <w:color w:val="auto"/>
                <w:szCs w:val="21"/>
                <w:highlight w:val="none"/>
              </w:rPr>
            </w:pPr>
            <w:r>
              <w:rPr>
                <w:rFonts w:hint="eastAsia" w:ascii="宋体" w:hAnsi="宋体"/>
                <w:b/>
                <w:color w:val="auto"/>
                <w:szCs w:val="21"/>
                <w:highlight w:val="none"/>
              </w:rPr>
              <w:t>具 体 要 求</w:t>
            </w:r>
          </w:p>
        </w:tc>
        <w:tc>
          <w:tcPr>
            <w:tcW w:w="5355" w:type="dxa"/>
            <w:noWrap w:val="0"/>
            <w:vAlign w:val="center"/>
          </w:tcPr>
          <w:p w14:paraId="1BF1781E">
            <w:pPr>
              <w:jc w:val="center"/>
              <w:rPr>
                <w:rFonts w:ascii="宋体" w:hAnsi="宋体"/>
                <w:b/>
                <w:color w:val="auto"/>
                <w:szCs w:val="21"/>
                <w:highlight w:val="none"/>
              </w:rPr>
            </w:pPr>
            <w:r>
              <w:rPr>
                <w:rFonts w:hint="eastAsia" w:ascii="宋体" w:hAnsi="宋体"/>
                <w:b/>
                <w:color w:val="auto"/>
                <w:szCs w:val="21"/>
                <w:highlight w:val="none"/>
              </w:rPr>
              <w:t>考 核 标 准</w:t>
            </w:r>
          </w:p>
        </w:tc>
        <w:tc>
          <w:tcPr>
            <w:tcW w:w="1470" w:type="dxa"/>
            <w:noWrap w:val="0"/>
            <w:vAlign w:val="center"/>
          </w:tcPr>
          <w:p w14:paraId="4330FABB">
            <w:pPr>
              <w:jc w:val="center"/>
              <w:rPr>
                <w:rFonts w:ascii="宋体" w:hAnsi="宋体"/>
                <w:b/>
                <w:color w:val="auto"/>
                <w:szCs w:val="21"/>
                <w:highlight w:val="none"/>
              </w:rPr>
            </w:pPr>
            <w:r>
              <w:rPr>
                <w:rFonts w:hint="eastAsia" w:ascii="宋体" w:hAnsi="宋体"/>
                <w:b/>
                <w:color w:val="auto"/>
                <w:szCs w:val="21"/>
                <w:highlight w:val="none"/>
              </w:rPr>
              <w:t>考核岗位</w:t>
            </w:r>
          </w:p>
        </w:tc>
        <w:tc>
          <w:tcPr>
            <w:tcW w:w="1155" w:type="dxa"/>
            <w:noWrap w:val="0"/>
            <w:vAlign w:val="center"/>
          </w:tcPr>
          <w:p w14:paraId="4253325C">
            <w:pPr>
              <w:jc w:val="left"/>
              <w:rPr>
                <w:rFonts w:ascii="宋体" w:hAnsi="宋体"/>
                <w:b/>
                <w:color w:val="auto"/>
                <w:szCs w:val="21"/>
                <w:highlight w:val="none"/>
              </w:rPr>
            </w:pPr>
            <w:r>
              <w:rPr>
                <w:rFonts w:hint="eastAsia" w:ascii="宋体" w:hAnsi="宋体"/>
                <w:b/>
                <w:color w:val="auto"/>
                <w:szCs w:val="21"/>
                <w:highlight w:val="none"/>
              </w:rPr>
              <w:t>处罚理由</w:t>
            </w:r>
          </w:p>
        </w:tc>
        <w:tc>
          <w:tcPr>
            <w:tcW w:w="1155" w:type="dxa"/>
            <w:noWrap w:val="0"/>
            <w:vAlign w:val="center"/>
          </w:tcPr>
          <w:p w14:paraId="624C25AD">
            <w:pPr>
              <w:jc w:val="left"/>
              <w:rPr>
                <w:rFonts w:ascii="宋体" w:hAnsi="宋体"/>
                <w:b/>
                <w:color w:val="auto"/>
                <w:szCs w:val="21"/>
                <w:highlight w:val="none"/>
              </w:rPr>
            </w:pPr>
            <w:r>
              <w:rPr>
                <w:rFonts w:hint="eastAsia" w:ascii="宋体" w:hAnsi="宋体"/>
                <w:b/>
                <w:color w:val="auto"/>
                <w:szCs w:val="21"/>
                <w:highlight w:val="none"/>
              </w:rPr>
              <w:t>处罚金额</w:t>
            </w:r>
          </w:p>
        </w:tc>
      </w:tr>
      <w:tr w14:paraId="77C5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5" w:type="dxa"/>
            <w:noWrap w:val="0"/>
            <w:vAlign w:val="center"/>
          </w:tcPr>
          <w:p w14:paraId="6BEF78E7">
            <w:pPr>
              <w:jc w:val="left"/>
              <w:rPr>
                <w:rFonts w:ascii="宋体" w:hAnsi="宋体"/>
                <w:color w:val="auto"/>
                <w:szCs w:val="21"/>
                <w:highlight w:val="none"/>
              </w:rPr>
            </w:pPr>
            <w:r>
              <w:rPr>
                <w:rFonts w:hint="eastAsia" w:ascii="宋体" w:hAnsi="宋体"/>
                <w:color w:val="auto"/>
                <w:szCs w:val="21"/>
                <w:highlight w:val="none"/>
              </w:rPr>
              <w:t>备品备件</w:t>
            </w:r>
          </w:p>
        </w:tc>
        <w:tc>
          <w:tcPr>
            <w:tcW w:w="5040" w:type="dxa"/>
            <w:noWrap w:val="0"/>
            <w:vAlign w:val="top"/>
          </w:tcPr>
          <w:p w14:paraId="5C544355">
            <w:pPr>
              <w:rPr>
                <w:rFonts w:ascii="宋体" w:hAnsi="宋体"/>
                <w:b/>
                <w:bCs/>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响应人</w:t>
            </w:r>
            <w:r>
              <w:rPr>
                <w:rFonts w:hint="eastAsia" w:ascii="宋体" w:hAnsi="宋体"/>
                <w:color w:val="auto"/>
                <w:szCs w:val="21"/>
                <w:highlight w:val="none"/>
              </w:rPr>
              <w:t>应根据合同要求，足额配备检修维护时所需辅材及工器具。</w:t>
            </w:r>
          </w:p>
          <w:p w14:paraId="16C4FBE7">
            <w:pPr>
              <w:rPr>
                <w:rFonts w:ascii="宋体" w:hAnsi="宋体"/>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检修中更换下来的备品备件等零部件须交回</w:t>
            </w:r>
            <w:r>
              <w:rPr>
                <w:rFonts w:hint="eastAsia" w:ascii="宋体" w:hAnsi="宋体"/>
                <w:color w:val="auto"/>
                <w:szCs w:val="21"/>
                <w:highlight w:val="none"/>
                <w:lang w:eastAsia="zh-CN"/>
              </w:rPr>
              <w:t>交易发起人</w:t>
            </w:r>
            <w:r>
              <w:rPr>
                <w:rFonts w:hint="eastAsia" w:ascii="宋体" w:hAnsi="宋体"/>
                <w:color w:val="auto"/>
                <w:szCs w:val="21"/>
                <w:highlight w:val="none"/>
              </w:rPr>
              <w:t>库房存放并核对清楚。</w:t>
            </w:r>
          </w:p>
        </w:tc>
        <w:tc>
          <w:tcPr>
            <w:tcW w:w="5355" w:type="dxa"/>
            <w:noWrap w:val="0"/>
            <w:vAlign w:val="top"/>
          </w:tcPr>
          <w:p w14:paraId="6F392EFF">
            <w:pPr>
              <w:rPr>
                <w:rFonts w:ascii="宋体" w:hAnsi="宋体"/>
                <w:color w:val="auto"/>
                <w:szCs w:val="21"/>
                <w:highlight w:val="none"/>
              </w:rPr>
            </w:pPr>
            <w:r>
              <w:rPr>
                <w:rFonts w:hint="eastAsia" w:ascii="宋体" w:hAnsi="宋体"/>
                <w:color w:val="auto"/>
                <w:szCs w:val="21"/>
                <w:highlight w:val="none"/>
              </w:rPr>
              <w:t>1、如发生因</w:t>
            </w:r>
            <w:r>
              <w:rPr>
                <w:rFonts w:hint="eastAsia" w:ascii="宋体" w:hAnsi="宋体"/>
                <w:color w:val="auto"/>
                <w:szCs w:val="21"/>
                <w:highlight w:val="none"/>
                <w:lang w:eastAsia="zh-CN"/>
              </w:rPr>
              <w:t>响应人</w:t>
            </w:r>
            <w:r>
              <w:rPr>
                <w:rFonts w:hint="eastAsia" w:ascii="宋体" w:hAnsi="宋体"/>
                <w:color w:val="auto"/>
                <w:szCs w:val="21"/>
                <w:highlight w:val="none"/>
              </w:rPr>
              <w:t>辅材及工器具缺失造成检修工作延期的，视情况给予100</w:t>
            </w:r>
            <w:r>
              <w:rPr>
                <w:rFonts w:ascii="宋体" w:hAnsi="宋体"/>
                <w:color w:val="auto"/>
                <w:szCs w:val="21"/>
                <w:highlight w:val="none"/>
              </w:rPr>
              <w:t>—</w:t>
            </w:r>
            <w:r>
              <w:rPr>
                <w:rFonts w:hint="eastAsia" w:ascii="宋体" w:hAnsi="宋体"/>
                <w:color w:val="auto"/>
                <w:szCs w:val="21"/>
                <w:highlight w:val="none"/>
              </w:rPr>
              <w:t>500元处罚。</w:t>
            </w:r>
          </w:p>
          <w:p w14:paraId="4AEDDDA6">
            <w:pPr>
              <w:rPr>
                <w:rFonts w:ascii="宋体" w:hAnsi="宋体"/>
                <w:color w:val="auto"/>
                <w:szCs w:val="21"/>
                <w:highlight w:val="none"/>
              </w:rPr>
            </w:pPr>
            <w:r>
              <w:rPr>
                <w:rFonts w:hint="eastAsia" w:ascii="宋体" w:hAnsi="宋体"/>
                <w:color w:val="auto"/>
                <w:szCs w:val="21"/>
                <w:highlight w:val="none"/>
              </w:rPr>
              <w:t>2、由于</w:t>
            </w:r>
            <w:r>
              <w:rPr>
                <w:rFonts w:hint="eastAsia" w:ascii="宋体" w:hAnsi="宋体"/>
                <w:color w:val="auto"/>
                <w:szCs w:val="21"/>
                <w:highlight w:val="none"/>
                <w:lang w:eastAsia="zh-CN"/>
              </w:rPr>
              <w:t>响应人</w:t>
            </w:r>
            <w:r>
              <w:rPr>
                <w:rFonts w:hint="eastAsia" w:ascii="宋体" w:hAnsi="宋体"/>
                <w:color w:val="auto"/>
                <w:szCs w:val="21"/>
                <w:highlight w:val="none"/>
              </w:rPr>
              <w:t>人为因素造成备件损坏、丢失的，除按原价赔偿外，并处以原价的10%-50%的处罚。</w:t>
            </w:r>
          </w:p>
        </w:tc>
        <w:tc>
          <w:tcPr>
            <w:tcW w:w="1470" w:type="dxa"/>
            <w:noWrap w:val="0"/>
            <w:vAlign w:val="center"/>
          </w:tcPr>
          <w:p w14:paraId="4691D8F2">
            <w:pPr>
              <w:jc w:val="center"/>
              <w:rPr>
                <w:rFonts w:ascii="宋体" w:hAnsi="宋体"/>
                <w:color w:val="auto"/>
                <w:szCs w:val="21"/>
                <w:highlight w:val="none"/>
              </w:rPr>
            </w:pPr>
            <w:r>
              <w:rPr>
                <w:rFonts w:hint="eastAsia" w:ascii="宋体" w:hAnsi="宋体"/>
                <w:color w:val="auto"/>
                <w:szCs w:val="21"/>
                <w:highlight w:val="none"/>
              </w:rPr>
              <w:t>技术科</w:t>
            </w:r>
          </w:p>
        </w:tc>
        <w:tc>
          <w:tcPr>
            <w:tcW w:w="1155" w:type="dxa"/>
            <w:noWrap w:val="0"/>
            <w:vAlign w:val="center"/>
          </w:tcPr>
          <w:p w14:paraId="6A540E25">
            <w:pPr>
              <w:jc w:val="left"/>
              <w:rPr>
                <w:rFonts w:ascii="宋体" w:hAnsi="宋体"/>
                <w:color w:val="auto"/>
                <w:szCs w:val="21"/>
                <w:highlight w:val="none"/>
              </w:rPr>
            </w:pPr>
          </w:p>
        </w:tc>
        <w:tc>
          <w:tcPr>
            <w:tcW w:w="1155" w:type="dxa"/>
            <w:noWrap w:val="0"/>
            <w:vAlign w:val="center"/>
          </w:tcPr>
          <w:p w14:paraId="26211B23">
            <w:pPr>
              <w:jc w:val="left"/>
              <w:rPr>
                <w:rFonts w:ascii="宋体" w:hAnsi="宋体"/>
                <w:color w:val="auto"/>
                <w:szCs w:val="21"/>
                <w:highlight w:val="none"/>
              </w:rPr>
            </w:pPr>
          </w:p>
        </w:tc>
      </w:tr>
      <w:tr w14:paraId="22E3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155" w:type="dxa"/>
            <w:noWrap w:val="0"/>
            <w:vAlign w:val="center"/>
          </w:tcPr>
          <w:p w14:paraId="66C6057A">
            <w:pPr>
              <w:jc w:val="left"/>
              <w:rPr>
                <w:rFonts w:ascii="宋体" w:hAnsi="宋体"/>
                <w:color w:val="auto"/>
                <w:szCs w:val="21"/>
                <w:highlight w:val="none"/>
              </w:rPr>
            </w:pPr>
            <w:r>
              <w:rPr>
                <w:rFonts w:hint="eastAsia" w:ascii="宋体" w:hAnsi="宋体"/>
                <w:color w:val="auto"/>
                <w:szCs w:val="21"/>
                <w:highlight w:val="none"/>
              </w:rPr>
              <w:t>重复缺陷</w:t>
            </w:r>
          </w:p>
        </w:tc>
        <w:tc>
          <w:tcPr>
            <w:tcW w:w="5040" w:type="dxa"/>
            <w:noWrap w:val="0"/>
            <w:vAlign w:val="top"/>
          </w:tcPr>
          <w:p w14:paraId="7C3E6DA4">
            <w:pPr>
              <w:rPr>
                <w:rFonts w:ascii="宋体" w:hAnsi="宋体"/>
                <w:color w:val="auto"/>
                <w:szCs w:val="21"/>
                <w:highlight w:val="none"/>
              </w:rPr>
            </w:pPr>
            <w:r>
              <w:rPr>
                <w:rFonts w:hint="eastAsia" w:ascii="宋体" w:hAnsi="宋体"/>
                <w:color w:val="auto"/>
                <w:szCs w:val="21"/>
                <w:highlight w:val="none"/>
              </w:rPr>
              <w:t>重复缺陷率小于等于5%，一类缺陷不得重复出现。</w:t>
            </w:r>
          </w:p>
        </w:tc>
        <w:tc>
          <w:tcPr>
            <w:tcW w:w="5355" w:type="dxa"/>
            <w:noWrap w:val="0"/>
            <w:vAlign w:val="top"/>
          </w:tcPr>
          <w:p w14:paraId="48D35A5F">
            <w:pPr>
              <w:rPr>
                <w:rFonts w:ascii="宋体" w:hAnsi="宋体"/>
                <w:color w:val="auto"/>
                <w:szCs w:val="21"/>
                <w:highlight w:val="none"/>
              </w:rPr>
            </w:pPr>
            <w:r>
              <w:rPr>
                <w:rFonts w:hint="eastAsia" w:ascii="宋体" w:hAnsi="宋体"/>
                <w:color w:val="auto"/>
                <w:szCs w:val="21"/>
                <w:highlight w:val="none"/>
              </w:rPr>
              <w:t>重复缺陷率每增加1%，处罚500元。</w:t>
            </w:r>
          </w:p>
        </w:tc>
        <w:tc>
          <w:tcPr>
            <w:tcW w:w="1470" w:type="dxa"/>
            <w:noWrap w:val="0"/>
            <w:vAlign w:val="center"/>
          </w:tcPr>
          <w:p w14:paraId="530A0F91">
            <w:pPr>
              <w:jc w:val="center"/>
              <w:rPr>
                <w:rFonts w:ascii="宋体" w:hAnsi="宋体"/>
                <w:color w:val="auto"/>
                <w:szCs w:val="21"/>
                <w:highlight w:val="none"/>
              </w:rPr>
            </w:pPr>
            <w:r>
              <w:rPr>
                <w:rFonts w:hint="eastAsia" w:ascii="宋体" w:hAnsi="宋体"/>
                <w:color w:val="auto"/>
                <w:szCs w:val="21"/>
                <w:highlight w:val="none"/>
              </w:rPr>
              <w:t>技术科</w:t>
            </w:r>
          </w:p>
        </w:tc>
        <w:tc>
          <w:tcPr>
            <w:tcW w:w="1155" w:type="dxa"/>
            <w:noWrap w:val="0"/>
            <w:vAlign w:val="center"/>
          </w:tcPr>
          <w:p w14:paraId="04A83FEB">
            <w:pPr>
              <w:jc w:val="left"/>
              <w:rPr>
                <w:rFonts w:ascii="宋体" w:hAnsi="宋体"/>
                <w:color w:val="auto"/>
                <w:szCs w:val="21"/>
                <w:highlight w:val="none"/>
              </w:rPr>
            </w:pPr>
          </w:p>
        </w:tc>
        <w:tc>
          <w:tcPr>
            <w:tcW w:w="1155" w:type="dxa"/>
            <w:noWrap w:val="0"/>
            <w:vAlign w:val="center"/>
          </w:tcPr>
          <w:p w14:paraId="4FF637DC">
            <w:pPr>
              <w:jc w:val="left"/>
              <w:rPr>
                <w:rFonts w:ascii="宋体" w:hAnsi="宋体"/>
                <w:color w:val="auto"/>
                <w:szCs w:val="21"/>
                <w:highlight w:val="none"/>
              </w:rPr>
            </w:pPr>
          </w:p>
        </w:tc>
      </w:tr>
      <w:tr w14:paraId="0D72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155" w:type="dxa"/>
            <w:noWrap w:val="0"/>
            <w:vAlign w:val="center"/>
          </w:tcPr>
          <w:p w14:paraId="7D3523AB">
            <w:pPr>
              <w:jc w:val="left"/>
              <w:rPr>
                <w:rFonts w:ascii="宋体" w:hAnsi="宋体"/>
                <w:color w:val="auto"/>
                <w:szCs w:val="21"/>
                <w:highlight w:val="none"/>
              </w:rPr>
            </w:pPr>
            <w:r>
              <w:rPr>
                <w:rFonts w:hint="eastAsia" w:ascii="宋体" w:hAnsi="宋体"/>
                <w:color w:val="auto"/>
                <w:szCs w:val="21"/>
                <w:highlight w:val="none"/>
              </w:rPr>
              <w:t>检修工艺</w:t>
            </w:r>
          </w:p>
        </w:tc>
        <w:tc>
          <w:tcPr>
            <w:tcW w:w="5040" w:type="dxa"/>
            <w:noWrap w:val="0"/>
            <w:vAlign w:val="top"/>
          </w:tcPr>
          <w:p w14:paraId="5F314895">
            <w:pPr>
              <w:rPr>
                <w:rFonts w:ascii="宋体" w:hAnsi="宋体"/>
                <w:color w:val="auto"/>
                <w:szCs w:val="21"/>
                <w:highlight w:val="none"/>
              </w:rPr>
            </w:pPr>
            <w:r>
              <w:rPr>
                <w:rFonts w:hint="eastAsia" w:ascii="宋体" w:hAnsi="宋体"/>
                <w:color w:val="auto"/>
                <w:szCs w:val="21"/>
                <w:highlight w:val="none"/>
              </w:rPr>
              <w:t>1、检修工作必须按检修规程执行。</w:t>
            </w:r>
          </w:p>
          <w:p w14:paraId="4AB2FB62">
            <w:pPr>
              <w:rPr>
                <w:rFonts w:ascii="宋体" w:hAnsi="宋体"/>
                <w:color w:val="auto"/>
                <w:szCs w:val="21"/>
                <w:highlight w:val="none"/>
              </w:rPr>
            </w:pPr>
            <w:r>
              <w:rPr>
                <w:rFonts w:hint="eastAsia" w:ascii="宋体" w:hAnsi="宋体"/>
                <w:color w:val="auto"/>
                <w:szCs w:val="21"/>
                <w:highlight w:val="none"/>
              </w:rPr>
              <w:t>2、检修维护工作中，治理跑冒滴漏工作与主体</w:t>
            </w:r>
            <w:r>
              <w:rPr>
                <w:rFonts w:hint="eastAsia" w:ascii="宋体" w:hAnsi="宋体"/>
                <w:color w:val="auto"/>
                <w:szCs w:val="21"/>
                <w:highlight w:val="none"/>
                <w:lang w:val="en-US" w:eastAsia="zh-CN"/>
              </w:rPr>
              <w:t>项目</w:t>
            </w:r>
            <w:r>
              <w:rPr>
                <w:rFonts w:hint="eastAsia" w:ascii="宋体" w:hAnsi="宋体"/>
                <w:color w:val="auto"/>
                <w:szCs w:val="21"/>
                <w:highlight w:val="none"/>
              </w:rPr>
              <w:t>同步进行，</w:t>
            </w:r>
            <w:r>
              <w:rPr>
                <w:rFonts w:hint="eastAsia" w:ascii="宋体" w:hAnsi="宋体"/>
                <w:color w:val="auto"/>
                <w:szCs w:val="21"/>
                <w:highlight w:val="none"/>
                <w:lang w:eastAsia="zh-CN"/>
              </w:rPr>
              <w:t>交易发起人</w:t>
            </w:r>
            <w:r>
              <w:rPr>
                <w:rFonts w:hint="eastAsia" w:ascii="宋体" w:hAnsi="宋体"/>
                <w:color w:val="auto"/>
                <w:szCs w:val="21"/>
                <w:highlight w:val="none"/>
              </w:rPr>
              <w:t>进行质量监督。</w:t>
            </w:r>
          </w:p>
          <w:p w14:paraId="40826409">
            <w:pPr>
              <w:rPr>
                <w:rFonts w:ascii="宋体" w:hAnsi="宋体"/>
                <w:color w:val="auto"/>
                <w:szCs w:val="21"/>
                <w:highlight w:val="none"/>
              </w:rPr>
            </w:pPr>
            <w:r>
              <w:rPr>
                <w:rFonts w:hint="eastAsia" w:ascii="宋体" w:hAnsi="宋体"/>
                <w:color w:val="auto"/>
                <w:szCs w:val="21"/>
                <w:highlight w:val="none"/>
              </w:rPr>
              <w:t>3、遇到危及机组安全稳定运行或人身设备安全的重大缺陷消除时，</w:t>
            </w:r>
            <w:r>
              <w:rPr>
                <w:rFonts w:hint="eastAsia" w:ascii="宋体" w:hAnsi="宋体"/>
                <w:color w:val="auto"/>
                <w:szCs w:val="21"/>
                <w:highlight w:val="none"/>
                <w:lang w:eastAsia="zh-CN"/>
              </w:rPr>
              <w:t>响应人</w:t>
            </w:r>
            <w:r>
              <w:rPr>
                <w:rFonts w:hint="eastAsia" w:ascii="宋体" w:hAnsi="宋体"/>
                <w:color w:val="auto"/>
                <w:szCs w:val="21"/>
                <w:highlight w:val="none"/>
              </w:rPr>
              <w:t>技术人员必须编制技术措施，报</w:t>
            </w:r>
            <w:r>
              <w:rPr>
                <w:rFonts w:hint="eastAsia" w:ascii="宋体" w:hAnsi="宋体"/>
                <w:color w:val="auto"/>
                <w:szCs w:val="21"/>
                <w:highlight w:val="none"/>
                <w:lang w:eastAsia="zh-CN"/>
              </w:rPr>
              <w:t>交易发起人</w:t>
            </w:r>
            <w:r>
              <w:rPr>
                <w:rFonts w:hint="eastAsia" w:ascii="宋体" w:hAnsi="宋体"/>
                <w:color w:val="auto"/>
                <w:szCs w:val="21"/>
                <w:highlight w:val="none"/>
              </w:rPr>
              <w:t>公司领导审批后方可实施。</w:t>
            </w:r>
          </w:p>
          <w:p w14:paraId="1F4E21ED">
            <w:pPr>
              <w:rPr>
                <w:rFonts w:ascii="宋体" w:hAnsi="宋体"/>
                <w:color w:val="auto"/>
                <w:szCs w:val="21"/>
                <w:highlight w:val="none"/>
              </w:rPr>
            </w:pPr>
            <w:r>
              <w:rPr>
                <w:rFonts w:hint="eastAsia" w:ascii="宋体" w:hAnsi="宋体"/>
                <w:color w:val="auto"/>
                <w:szCs w:val="21"/>
                <w:highlight w:val="none"/>
              </w:rPr>
              <w:t>4、杜绝因检修维护原因而影响机组出力或缺陷消除不及时造成重大运行方式改变或事故扩大的引起</w:t>
            </w:r>
            <w:r>
              <w:rPr>
                <w:rFonts w:hint="eastAsia" w:ascii="宋体" w:hAnsi="宋体"/>
                <w:color w:val="auto"/>
                <w:szCs w:val="21"/>
                <w:highlight w:val="none"/>
                <w:lang w:eastAsia="zh-CN"/>
              </w:rPr>
              <w:t>交易发起人</w:t>
            </w:r>
            <w:r>
              <w:rPr>
                <w:rFonts w:hint="eastAsia" w:ascii="宋体" w:hAnsi="宋体"/>
                <w:color w:val="auto"/>
                <w:szCs w:val="21"/>
                <w:highlight w:val="none"/>
              </w:rPr>
              <w:t>非计划停机。</w:t>
            </w:r>
          </w:p>
        </w:tc>
        <w:tc>
          <w:tcPr>
            <w:tcW w:w="5355" w:type="dxa"/>
            <w:noWrap w:val="0"/>
            <w:vAlign w:val="top"/>
          </w:tcPr>
          <w:p w14:paraId="2A35494E">
            <w:pPr>
              <w:rPr>
                <w:rFonts w:ascii="宋体" w:hAnsi="宋体"/>
                <w:color w:val="auto"/>
                <w:szCs w:val="21"/>
                <w:highlight w:val="none"/>
              </w:rPr>
            </w:pPr>
            <w:r>
              <w:rPr>
                <w:rFonts w:hint="eastAsia" w:ascii="宋体" w:hAnsi="宋体"/>
                <w:color w:val="auto"/>
                <w:szCs w:val="21"/>
                <w:highlight w:val="none"/>
              </w:rPr>
              <w:t>1、如</w:t>
            </w:r>
            <w:r>
              <w:rPr>
                <w:rFonts w:hint="eastAsia" w:ascii="宋体" w:hAnsi="宋体"/>
                <w:color w:val="auto"/>
                <w:szCs w:val="21"/>
                <w:highlight w:val="none"/>
                <w:lang w:eastAsia="zh-CN"/>
              </w:rPr>
              <w:t>响应人</w:t>
            </w:r>
            <w:r>
              <w:rPr>
                <w:rFonts w:hint="eastAsia" w:ascii="宋体" w:hAnsi="宋体"/>
                <w:color w:val="auto"/>
                <w:szCs w:val="21"/>
                <w:highlight w:val="none"/>
              </w:rPr>
              <w:t>未经许可擅自变更工作步骤、程序，责任由</w:t>
            </w:r>
            <w:r>
              <w:rPr>
                <w:rFonts w:hint="eastAsia" w:ascii="宋体" w:hAnsi="宋体"/>
                <w:color w:val="auto"/>
                <w:szCs w:val="21"/>
                <w:highlight w:val="none"/>
                <w:lang w:eastAsia="zh-CN"/>
              </w:rPr>
              <w:t>响应人</w:t>
            </w:r>
            <w:r>
              <w:rPr>
                <w:rFonts w:hint="eastAsia" w:ascii="宋体" w:hAnsi="宋体"/>
                <w:color w:val="auto"/>
                <w:szCs w:val="21"/>
                <w:highlight w:val="none"/>
              </w:rPr>
              <w:t>负责，除进行100-1000元/次处罚外，须按</w:t>
            </w:r>
            <w:r>
              <w:rPr>
                <w:rFonts w:hint="eastAsia" w:ascii="宋体" w:hAnsi="宋体"/>
                <w:color w:val="auto"/>
                <w:szCs w:val="21"/>
                <w:highlight w:val="none"/>
                <w:lang w:eastAsia="zh-CN"/>
              </w:rPr>
              <w:t>交易发起人</w:t>
            </w:r>
            <w:r>
              <w:rPr>
                <w:rFonts w:hint="eastAsia" w:ascii="宋体" w:hAnsi="宋体"/>
                <w:color w:val="auto"/>
                <w:szCs w:val="21"/>
                <w:highlight w:val="none"/>
              </w:rPr>
              <w:t>要求无条件整改，所发生的费用由</w:t>
            </w:r>
            <w:r>
              <w:rPr>
                <w:rFonts w:hint="eastAsia" w:ascii="宋体" w:hAnsi="宋体"/>
                <w:color w:val="auto"/>
                <w:szCs w:val="21"/>
                <w:highlight w:val="none"/>
                <w:lang w:eastAsia="zh-CN"/>
              </w:rPr>
              <w:t>响应人</w:t>
            </w:r>
            <w:r>
              <w:rPr>
                <w:rFonts w:hint="eastAsia" w:ascii="宋体" w:hAnsi="宋体"/>
                <w:color w:val="auto"/>
                <w:szCs w:val="21"/>
                <w:highlight w:val="none"/>
              </w:rPr>
              <w:t>自行承担。</w:t>
            </w:r>
          </w:p>
          <w:p w14:paraId="51784514">
            <w:pPr>
              <w:rPr>
                <w:rFonts w:ascii="宋体" w:hAnsi="宋体"/>
                <w:color w:val="auto"/>
                <w:szCs w:val="21"/>
                <w:highlight w:val="none"/>
              </w:rPr>
            </w:pPr>
            <w:r>
              <w:rPr>
                <w:rFonts w:hint="eastAsia" w:ascii="宋体" w:hAnsi="宋体"/>
                <w:color w:val="auto"/>
                <w:szCs w:val="21"/>
                <w:highlight w:val="none"/>
              </w:rPr>
              <w:t>2、设备检修后出现跑冒滴漏，按50元/点进行处罚。</w:t>
            </w:r>
          </w:p>
          <w:p w14:paraId="7D8843FD">
            <w:pPr>
              <w:rPr>
                <w:rFonts w:ascii="宋体" w:hAnsi="宋体"/>
                <w:color w:val="auto"/>
                <w:szCs w:val="21"/>
                <w:highlight w:val="none"/>
              </w:rPr>
            </w:pPr>
            <w:r>
              <w:rPr>
                <w:rFonts w:hint="eastAsia" w:ascii="宋体" w:hAnsi="宋体"/>
                <w:color w:val="auto"/>
                <w:szCs w:val="21"/>
                <w:highlight w:val="none"/>
              </w:rPr>
              <w:t>3、未做到的每次处罚200元。</w:t>
            </w:r>
          </w:p>
          <w:p w14:paraId="6B7252A1">
            <w:pPr>
              <w:rPr>
                <w:rFonts w:ascii="宋体" w:hAnsi="宋体"/>
                <w:color w:val="auto"/>
                <w:szCs w:val="21"/>
                <w:highlight w:val="none"/>
              </w:rPr>
            </w:pPr>
            <w:r>
              <w:rPr>
                <w:rFonts w:hint="eastAsia" w:ascii="宋体" w:hAnsi="宋体"/>
                <w:color w:val="auto"/>
                <w:szCs w:val="21"/>
                <w:highlight w:val="none"/>
              </w:rPr>
              <w:t>4、否则按照事故损失的10％进行处罚，最低不低于1万元的处罚并在当月检修费用中进行考核。</w:t>
            </w:r>
          </w:p>
        </w:tc>
        <w:tc>
          <w:tcPr>
            <w:tcW w:w="1470" w:type="dxa"/>
            <w:noWrap w:val="0"/>
            <w:vAlign w:val="center"/>
          </w:tcPr>
          <w:p w14:paraId="2BD1777A">
            <w:pPr>
              <w:ind w:right="-69" w:rightChars="-33"/>
              <w:jc w:val="center"/>
              <w:rPr>
                <w:rFonts w:ascii="宋体" w:hAnsi="宋体"/>
                <w:color w:val="auto"/>
                <w:szCs w:val="21"/>
                <w:highlight w:val="none"/>
              </w:rPr>
            </w:pPr>
            <w:r>
              <w:rPr>
                <w:rFonts w:hint="eastAsia" w:ascii="宋体" w:hAnsi="宋体"/>
                <w:color w:val="auto"/>
                <w:szCs w:val="21"/>
                <w:highlight w:val="none"/>
              </w:rPr>
              <w:t>技术科</w:t>
            </w:r>
          </w:p>
        </w:tc>
        <w:tc>
          <w:tcPr>
            <w:tcW w:w="1155" w:type="dxa"/>
            <w:noWrap w:val="0"/>
            <w:vAlign w:val="center"/>
          </w:tcPr>
          <w:p w14:paraId="523F70AC">
            <w:pPr>
              <w:ind w:right="-69" w:rightChars="-33"/>
              <w:jc w:val="left"/>
              <w:rPr>
                <w:rFonts w:ascii="宋体" w:hAnsi="宋体"/>
                <w:color w:val="auto"/>
                <w:szCs w:val="21"/>
                <w:highlight w:val="none"/>
              </w:rPr>
            </w:pPr>
          </w:p>
        </w:tc>
        <w:tc>
          <w:tcPr>
            <w:tcW w:w="1155" w:type="dxa"/>
            <w:noWrap w:val="0"/>
            <w:vAlign w:val="center"/>
          </w:tcPr>
          <w:p w14:paraId="431BF0C2">
            <w:pPr>
              <w:jc w:val="left"/>
              <w:rPr>
                <w:rFonts w:ascii="宋体" w:hAnsi="宋体"/>
                <w:color w:val="auto"/>
                <w:szCs w:val="21"/>
                <w:highlight w:val="none"/>
              </w:rPr>
            </w:pPr>
          </w:p>
        </w:tc>
      </w:tr>
    </w:tbl>
    <w:p w14:paraId="41EF8DE5">
      <w:pPr>
        <w:pStyle w:val="17"/>
        <w:ind w:firstLine="565"/>
        <w:jc w:val="left"/>
        <w:rPr>
          <w:rFonts w:ascii="宋体"/>
          <w:color w:val="auto"/>
          <w:sz w:val="22"/>
          <w:szCs w:val="22"/>
          <w:highlight w:val="none"/>
        </w:rPr>
      </w:pPr>
    </w:p>
    <w:p w14:paraId="58534A93">
      <w:pPr>
        <w:pStyle w:val="17"/>
        <w:ind w:firstLine="565"/>
        <w:jc w:val="left"/>
        <w:rPr>
          <w:rFonts w:ascii="宋体"/>
          <w:color w:val="auto"/>
          <w:sz w:val="22"/>
          <w:szCs w:val="22"/>
          <w:highlight w:val="none"/>
        </w:rPr>
      </w:pPr>
    </w:p>
    <w:p w14:paraId="73F9EE7F">
      <w:pPr>
        <w:pStyle w:val="17"/>
        <w:ind w:firstLine="565"/>
        <w:jc w:val="left"/>
        <w:rPr>
          <w:rFonts w:ascii="宋体"/>
          <w:color w:val="auto"/>
          <w:sz w:val="22"/>
          <w:szCs w:val="22"/>
          <w:highlight w:val="none"/>
        </w:rPr>
      </w:pPr>
    </w:p>
    <w:p w14:paraId="46C69901">
      <w:pPr>
        <w:pStyle w:val="17"/>
        <w:ind w:firstLine="565"/>
        <w:jc w:val="left"/>
        <w:rPr>
          <w:rFonts w:ascii="宋体"/>
          <w:color w:val="auto"/>
          <w:sz w:val="22"/>
          <w:szCs w:val="22"/>
          <w:highlight w:val="none"/>
        </w:rPr>
      </w:pPr>
    </w:p>
    <w:p w14:paraId="7D8C9CB9">
      <w:pPr>
        <w:pStyle w:val="17"/>
        <w:ind w:firstLine="565"/>
        <w:jc w:val="left"/>
        <w:rPr>
          <w:rFonts w:ascii="宋体"/>
          <w:color w:val="auto"/>
          <w:sz w:val="22"/>
          <w:szCs w:val="22"/>
          <w:highlight w:val="none"/>
        </w:rPr>
      </w:pPr>
    </w:p>
    <w:p w14:paraId="6F150369">
      <w:pPr>
        <w:pStyle w:val="17"/>
        <w:ind w:firstLine="565"/>
        <w:jc w:val="left"/>
        <w:rPr>
          <w:rFonts w:ascii="宋体"/>
          <w:color w:val="auto"/>
          <w:sz w:val="22"/>
          <w:szCs w:val="22"/>
          <w:highlight w:val="none"/>
        </w:rPr>
      </w:pPr>
    </w:p>
    <w:p w14:paraId="0237348F">
      <w:pPr>
        <w:pStyle w:val="17"/>
        <w:ind w:firstLine="542"/>
        <w:jc w:val="left"/>
        <w:rPr>
          <w:rFonts w:ascii="宋体"/>
          <w:color w:val="auto"/>
          <w:sz w:val="28"/>
          <w:szCs w:val="28"/>
          <w:highlight w:val="none"/>
        </w:rPr>
      </w:pPr>
      <w:r>
        <w:rPr>
          <w:rFonts w:hint="eastAsia" w:ascii="宋体"/>
          <w:b/>
          <w:color w:val="auto"/>
          <w:szCs w:val="21"/>
          <w:highlight w:val="none"/>
        </w:rPr>
        <w:t>（三）安全及文明生产方面</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5040"/>
        <w:gridCol w:w="5355"/>
        <w:gridCol w:w="1470"/>
        <w:gridCol w:w="1155"/>
        <w:gridCol w:w="1280"/>
      </w:tblGrid>
      <w:tr w14:paraId="3047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55" w:type="dxa"/>
            <w:noWrap w:val="0"/>
            <w:vAlign w:val="center"/>
          </w:tcPr>
          <w:p w14:paraId="1A56D757">
            <w:pPr>
              <w:jc w:val="center"/>
              <w:rPr>
                <w:rFonts w:ascii="宋体" w:hAnsi="宋体"/>
                <w:b/>
                <w:color w:val="auto"/>
                <w:szCs w:val="21"/>
                <w:highlight w:val="none"/>
              </w:rPr>
            </w:pPr>
            <w:r>
              <w:rPr>
                <w:rFonts w:hint="eastAsia" w:ascii="宋体" w:hAnsi="宋体"/>
                <w:b/>
                <w:color w:val="auto"/>
                <w:szCs w:val="21"/>
                <w:highlight w:val="none"/>
              </w:rPr>
              <w:t>子项目</w:t>
            </w:r>
          </w:p>
        </w:tc>
        <w:tc>
          <w:tcPr>
            <w:tcW w:w="5040" w:type="dxa"/>
            <w:noWrap w:val="0"/>
            <w:vAlign w:val="center"/>
          </w:tcPr>
          <w:p w14:paraId="608331FB">
            <w:pPr>
              <w:ind w:left="-302" w:leftChars="-144" w:right="-107" w:rightChars="-51" w:firstLine="262" w:firstLineChars="125"/>
              <w:jc w:val="center"/>
              <w:rPr>
                <w:rFonts w:ascii="宋体" w:hAnsi="宋体"/>
                <w:b/>
                <w:color w:val="auto"/>
                <w:szCs w:val="21"/>
                <w:highlight w:val="none"/>
              </w:rPr>
            </w:pPr>
            <w:r>
              <w:rPr>
                <w:rFonts w:hint="eastAsia" w:ascii="宋体" w:hAnsi="宋体"/>
                <w:b/>
                <w:color w:val="auto"/>
                <w:szCs w:val="21"/>
                <w:highlight w:val="none"/>
              </w:rPr>
              <w:t>具 体 要 求</w:t>
            </w:r>
          </w:p>
        </w:tc>
        <w:tc>
          <w:tcPr>
            <w:tcW w:w="5355" w:type="dxa"/>
            <w:noWrap w:val="0"/>
            <w:vAlign w:val="center"/>
          </w:tcPr>
          <w:p w14:paraId="131C8F14">
            <w:pPr>
              <w:jc w:val="center"/>
              <w:rPr>
                <w:rFonts w:ascii="宋体" w:hAnsi="宋体"/>
                <w:b/>
                <w:color w:val="auto"/>
                <w:szCs w:val="21"/>
                <w:highlight w:val="none"/>
              </w:rPr>
            </w:pPr>
            <w:r>
              <w:rPr>
                <w:rFonts w:hint="eastAsia" w:ascii="宋体" w:hAnsi="宋体"/>
                <w:b/>
                <w:color w:val="auto"/>
                <w:szCs w:val="21"/>
                <w:highlight w:val="none"/>
              </w:rPr>
              <w:t>考 核 标 准</w:t>
            </w:r>
          </w:p>
        </w:tc>
        <w:tc>
          <w:tcPr>
            <w:tcW w:w="1470" w:type="dxa"/>
            <w:noWrap w:val="0"/>
            <w:vAlign w:val="center"/>
          </w:tcPr>
          <w:p w14:paraId="76F1B53E">
            <w:pPr>
              <w:jc w:val="center"/>
              <w:rPr>
                <w:rFonts w:ascii="宋体" w:hAnsi="宋体"/>
                <w:b/>
                <w:color w:val="auto"/>
                <w:szCs w:val="21"/>
                <w:highlight w:val="none"/>
              </w:rPr>
            </w:pPr>
            <w:r>
              <w:rPr>
                <w:rFonts w:hint="eastAsia" w:ascii="宋体" w:hAnsi="宋体"/>
                <w:b/>
                <w:color w:val="auto"/>
                <w:szCs w:val="21"/>
                <w:highlight w:val="none"/>
              </w:rPr>
              <w:t>考核岗位</w:t>
            </w:r>
          </w:p>
        </w:tc>
        <w:tc>
          <w:tcPr>
            <w:tcW w:w="1155" w:type="dxa"/>
            <w:noWrap w:val="0"/>
            <w:vAlign w:val="center"/>
          </w:tcPr>
          <w:p w14:paraId="540D32B1">
            <w:pPr>
              <w:jc w:val="left"/>
              <w:rPr>
                <w:rFonts w:ascii="宋体" w:hAnsi="宋体"/>
                <w:b/>
                <w:color w:val="auto"/>
                <w:szCs w:val="21"/>
                <w:highlight w:val="none"/>
              </w:rPr>
            </w:pPr>
            <w:r>
              <w:rPr>
                <w:rFonts w:hint="eastAsia" w:ascii="宋体" w:hAnsi="宋体"/>
                <w:b/>
                <w:color w:val="auto"/>
                <w:szCs w:val="21"/>
                <w:highlight w:val="none"/>
              </w:rPr>
              <w:t>处罚理由</w:t>
            </w:r>
          </w:p>
        </w:tc>
        <w:tc>
          <w:tcPr>
            <w:tcW w:w="1280" w:type="dxa"/>
            <w:noWrap w:val="0"/>
            <w:vAlign w:val="center"/>
          </w:tcPr>
          <w:p w14:paraId="24F888AB">
            <w:pPr>
              <w:jc w:val="left"/>
              <w:rPr>
                <w:rFonts w:ascii="宋体" w:hAnsi="宋体"/>
                <w:b/>
                <w:color w:val="auto"/>
                <w:szCs w:val="21"/>
                <w:highlight w:val="none"/>
              </w:rPr>
            </w:pPr>
            <w:r>
              <w:rPr>
                <w:rFonts w:hint="eastAsia" w:ascii="宋体" w:hAnsi="宋体"/>
                <w:b/>
                <w:color w:val="auto"/>
                <w:szCs w:val="21"/>
                <w:highlight w:val="none"/>
              </w:rPr>
              <w:t>处罚金额</w:t>
            </w:r>
          </w:p>
        </w:tc>
      </w:tr>
      <w:tr w14:paraId="014F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155" w:type="dxa"/>
            <w:noWrap w:val="0"/>
            <w:vAlign w:val="center"/>
          </w:tcPr>
          <w:p w14:paraId="2149FFC9">
            <w:pPr>
              <w:jc w:val="left"/>
              <w:rPr>
                <w:rFonts w:ascii="宋体" w:hAnsi="宋体"/>
                <w:color w:val="auto"/>
                <w:szCs w:val="21"/>
                <w:highlight w:val="none"/>
              </w:rPr>
            </w:pPr>
            <w:r>
              <w:rPr>
                <w:rFonts w:hint="eastAsia" w:ascii="宋体" w:hAnsi="宋体"/>
                <w:color w:val="auto"/>
                <w:szCs w:val="21"/>
                <w:highlight w:val="none"/>
              </w:rPr>
              <w:t>工作票</w:t>
            </w:r>
          </w:p>
        </w:tc>
        <w:tc>
          <w:tcPr>
            <w:tcW w:w="5040" w:type="dxa"/>
            <w:noWrap w:val="0"/>
            <w:vAlign w:val="center"/>
          </w:tcPr>
          <w:p w14:paraId="66040AB7">
            <w:pPr>
              <w:jc w:val="left"/>
              <w:rPr>
                <w:rFonts w:ascii="宋体" w:hAnsi="宋体"/>
                <w:color w:val="auto"/>
                <w:szCs w:val="21"/>
                <w:highlight w:val="none"/>
              </w:rPr>
            </w:pPr>
            <w:r>
              <w:rPr>
                <w:rFonts w:hint="eastAsia" w:ascii="宋体" w:hAnsi="宋体"/>
                <w:color w:val="auto"/>
                <w:szCs w:val="21"/>
                <w:highlight w:val="none"/>
              </w:rPr>
              <w:t>1、工作票合格率要求达到100%。</w:t>
            </w:r>
          </w:p>
          <w:p w14:paraId="32729E87">
            <w:pPr>
              <w:jc w:val="left"/>
              <w:rPr>
                <w:rFonts w:ascii="宋体" w:hAnsi="宋体"/>
                <w:color w:val="auto"/>
                <w:szCs w:val="21"/>
                <w:highlight w:val="none"/>
              </w:rPr>
            </w:pPr>
            <w:r>
              <w:rPr>
                <w:rFonts w:hint="eastAsia" w:ascii="宋体" w:hAnsi="宋体"/>
                <w:color w:val="auto"/>
                <w:szCs w:val="21"/>
                <w:highlight w:val="none"/>
              </w:rPr>
              <w:t>2、检修维护工作中严禁无票作业。</w:t>
            </w:r>
          </w:p>
        </w:tc>
        <w:tc>
          <w:tcPr>
            <w:tcW w:w="5355" w:type="dxa"/>
            <w:noWrap w:val="0"/>
            <w:vAlign w:val="center"/>
          </w:tcPr>
          <w:p w14:paraId="05D2F630">
            <w:pPr>
              <w:jc w:val="left"/>
              <w:rPr>
                <w:rFonts w:ascii="宋体" w:hAnsi="宋体"/>
                <w:color w:val="auto"/>
                <w:szCs w:val="21"/>
                <w:highlight w:val="none"/>
              </w:rPr>
            </w:pPr>
            <w:r>
              <w:rPr>
                <w:rFonts w:hint="eastAsia" w:ascii="宋体" w:hAnsi="宋体"/>
                <w:color w:val="auto"/>
                <w:szCs w:val="21"/>
                <w:highlight w:val="none"/>
              </w:rPr>
              <w:t>1、月底由安全员统计，每降低1%处罚100元。</w:t>
            </w:r>
          </w:p>
          <w:p w14:paraId="5FDCAA87">
            <w:pPr>
              <w:jc w:val="left"/>
              <w:rPr>
                <w:rFonts w:ascii="宋体" w:hAnsi="宋体"/>
                <w:color w:val="auto"/>
                <w:szCs w:val="21"/>
                <w:highlight w:val="none"/>
              </w:rPr>
            </w:pPr>
            <w:r>
              <w:rPr>
                <w:rFonts w:hint="eastAsia" w:ascii="宋体" w:hAnsi="宋体"/>
                <w:color w:val="auto"/>
                <w:szCs w:val="21"/>
                <w:highlight w:val="none"/>
              </w:rPr>
              <w:t>2、违者处罚100元/次。</w:t>
            </w:r>
          </w:p>
        </w:tc>
        <w:tc>
          <w:tcPr>
            <w:tcW w:w="1470" w:type="dxa"/>
            <w:noWrap w:val="0"/>
            <w:vAlign w:val="center"/>
          </w:tcPr>
          <w:p w14:paraId="248A54BD">
            <w:pPr>
              <w:jc w:val="center"/>
              <w:rPr>
                <w:rFonts w:hint="eastAsia" w:ascii="宋体" w:hAnsi="宋体"/>
                <w:color w:val="auto"/>
                <w:szCs w:val="21"/>
                <w:highlight w:val="none"/>
              </w:rPr>
            </w:pPr>
            <w:r>
              <w:rPr>
                <w:rFonts w:hint="eastAsia" w:ascii="宋体" w:hAnsi="宋体"/>
                <w:color w:val="auto"/>
                <w:szCs w:val="21"/>
                <w:highlight w:val="none"/>
              </w:rPr>
              <w:t>安环科</w:t>
            </w:r>
          </w:p>
        </w:tc>
        <w:tc>
          <w:tcPr>
            <w:tcW w:w="1155" w:type="dxa"/>
            <w:noWrap w:val="0"/>
            <w:vAlign w:val="center"/>
          </w:tcPr>
          <w:p w14:paraId="6200BFE0">
            <w:pPr>
              <w:jc w:val="left"/>
              <w:rPr>
                <w:rFonts w:ascii="宋体" w:hAnsi="宋体"/>
                <w:color w:val="auto"/>
                <w:szCs w:val="21"/>
                <w:highlight w:val="none"/>
              </w:rPr>
            </w:pPr>
          </w:p>
        </w:tc>
        <w:tc>
          <w:tcPr>
            <w:tcW w:w="1280" w:type="dxa"/>
            <w:noWrap w:val="0"/>
            <w:vAlign w:val="center"/>
          </w:tcPr>
          <w:p w14:paraId="768B0481">
            <w:pPr>
              <w:jc w:val="left"/>
              <w:rPr>
                <w:rFonts w:ascii="宋体" w:hAnsi="宋体"/>
                <w:color w:val="auto"/>
                <w:szCs w:val="21"/>
                <w:highlight w:val="none"/>
              </w:rPr>
            </w:pPr>
          </w:p>
        </w:tc>
      </w:tr>
      <w:tr w14:paraId="2048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1155" w:type="dxa"/>
            <w:noWrap w:val="0"/>
            <w:vAlign w:val="center"/>
          </w:tcPr>
          <w:p w14:paraId="2B8573E6">
            <w:pPr>
              <w:jc w:val="left"/>
              <w:rPr>
                <w:rFonts w:ascii="宋体" w:hAnsi="宋体"/>
                <w:color w:val="auto"/>
                <w:szCs w:val="21"/>
                <w:highlight w:val="none"/>
              </w:rPr>
            </w:pPr>
            <w:r>
              <w:rPr>
                <w:rFonts w:hint="eastAsia" w:ascii="宋体" w:hAnsi="宋体"/>
                <w:color w:val="auto"/>
                <w:szCs w:val="21"/>
                <w:highlight w:val="none"/>
              </w:rPr>
              <w:t>现场操作</w:t>
            </w:r>
          </w:p>
        </w:tc>
        <w:tc>
          <w:tcPr>
            <w:tcW w:w="5040" w:type="dxa"/>
            <w:noWrap w:val="0"/>
            <w:vAlign w:val="center"/>
          </w:tcPr>
          <w:p w14:paraId="3462E8BB">
            <w:pPr>
              <w:jc w:val="left"/>
              <w:rPr>
                <w:rFonts w:ascii="宋体" w:hAnsi="宋体"/>
                <w:color w:val="auto"/>
                <w:szCs w:val="21"/>
                <w:highlight w:val="none"/>
              </w:rPr>
            </w:pPr>
            <w:r>
              <w:rPr>
                <w:rFonts w:hint="eastAsia" w:ascii="宋体" w:hAnsi="宋体"/>
                <w:color w:val="auto"/>
                <w:szCs w:val="21"/>
                <w:highlight w:val="none"/>
              </w:rPr>
              <w:t>1、生产区域严禁抽烟。</w:t>
            </w:r>
          </w:p>
          <w:p w14:paraId="54CB1050">
            <w:pPr>
              <w:jc w:val="left"/>
              <w:rPr>
                <w:rFonts w:ascii="宋体" w:hAnsi="宋体"/>
                <w:color w:val="auto"/>
                <w:szCs w:val="21"/>
                <w:highlight w:val="none"/>
              </w:rPr>
            </w:pPr>
            <w:r>
              <w:rPr>
                <w:rFonts w:hint="eastAsia" w:ascii="宋体" w:hAnsi="宋体"/>
                <w:color w:val="auto"/>
                <w:szCs w:val="21"/>
                <w:highlight w:val="none"/>
              </w:rPr>
              <w:t>2、杜绝习惯性违章。</w:t>
            </w:r>
          </w:p>
        </w:tc>
        <w:tc>
          <w:tcPr>
            <w:tcW w:w="5355" w:type="dxa"/>
            <w:noWrap w:val="0"/>
            <w:vAlign w:val="center"/>
          </w:tcPr>
          <w:p w14:paraId="21C7245B">
            <w:pPr>
              <w:jc w:val="left"/>
              <w:rPr>
                <w:rFonts w:ascii="宋体" w:hAnsi="宋体"/>
                <w:color w:val="auto"/>
                <w:szCs w:val="21"/>
                <w:highlight w:val="none"/>
              </w:rPr>
            </w:pPr>
            <w:r>
              <w:rPr>
                <w:rFonts w:hint="eastAsia" w:ascii="宋体" w:hAnsi="宋体"/>
                <w:color w:val="auto"/>
                <w:szCs w:val="21"/>
                <w:highlight w:val="none"/>
              </w:rPr>
              <w:t>1、违者处罚当事人50元/人次，并处罚责任单位200元/人次。</w:t>
            </w:r>
          </w:p>
          <w:p w14:paraId="3E1B1D9D">
            <w:pPr>
              <w:jc w:val="left"/>
              <w:rPr>
                <w:rFonts w:ascii="宋体" w:hAnsi="宋体"/>
                <w:color w:val="auto"/>
                <w:szCs w:val="21"/>
                <w:highlight w:val="none"/>
              </w:rPr>
            </w:pPr>
            <w:r>
              <w:rPr>
                <w:rFonts w:hint="eastAsia" w:ascii="宋体" w:hAnsi="宋体"/>
                <w:color w:val="auto"/>
                <w:szCs w:val="21"/>
                <w:highlight w:val="none"/>
              </w:rPr>
              <w:t>2、检修维护工作中出现的习惯性违章行为处罚100元/次。</w:t>
            </w:r>
          </w:p>
        </w:tc>
        <w:tc>
          <w:tcPr>
            <w:tcW w:w="1470" w:type="dxa"/>
            <w:noWrap w:val="0"/>
            <w:vAlign w:val="center"/>
          </w:tcPr>
          <w:p w14:paraId="55177926">
            <w:pPr>
              <w:jc w:val="center"/>
              <w:rPr>
                <w:rFonts w:ascii="宋体" w:hAnsi="宋体"/>
                <w:color w:val="auto"/>
                <w:szCs w:val="21"/>
                <w:highlight w:val="none"/>
              </w:rPr>
            </w:pPr>
            <w:r>
              <w:rPr>
                <w:rFonts w:hint="eastAsia" w:ascii="宋体" w:hAnsi="宋体"/>
                <w:color w:val="auto"/>
                <w:szCs w:val="21"/>
                <w:highlight w:val="none"/>
              </w:rPr>
              <w:t>技术科</w:t>
            </w:r>
          </w:p>
        </w:tc>
        <w:tc>
          <w:tcPr>
            <w:tcW w:w="1155" w:type="dxa"/>
            <w:noWrap w:val="0"/>
            <w:vAlign w:val="center"/>
          </w:tcPr>
          <w:p w14:paraId="71DF6934">
            <w:pPr>
              <w:jc w:val="left"/>
              <w:rPr>
                <w:rFonts w:ascii="宋体" w:hAnsi="宋体"/>
                <w:color w:val="auto"/>
                <w:szCs w:val="21"/>
                <w:highlight w:val="none"/>
              </w:rPr>
            </w:pPr>
          </w:p>
        </w:tc>
        <w:tc>
          <w:tcPr>
            <w:tcW w:w="1280" w:type="dxa"/>
            <w:noWrap w:val="0"/>
            <w:vAlign w:val="center"/>
          </w:tcPr>
          <w:p w14:paraId="37290407">
            <w:pPr>
              <w:jc w:val="left"/>
              <w:rPr>
                <w:rFonts w:ascii="宋体" w:hAnsi="宋体"/>
                <w:color w:val="auto"/>
                <w:szCs w:val="21"/>
                <w:highlight w:val="none"/>
              </w:rPr>
            </w:pPr>
          </w:p>
        </w:tc>
      </w:tr>
      <w:tr w14:paraId="46DE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155" w:type="dxa"/>
            <w:noWrap w:val="0"/>
            <w:vAlign w:val="center"/>
          </w:tcPr>
          <w:p w14:paraId="0F4A1A8C">
            <w:pPr>
              <w:jc w:val="left"/>
              <w:rPr>
                <w:rFonts w:ascii="宋体" w:hAnsi="宋体"/>
                <w:color w:val="auto"/>
                <w:szCs w:val="21"/>
                <w:highlight w:val="none"/>
              </w:rPr>
            </w:pPr>
            <w:r>
              <w:rPr>
                <w:rFonts w:hint="eastAsia" w:ascii="宋体" w:hAnsi="宋体"/>
                <w:color w:val="auto"/>
                <w:szCs w:val="21"/>
                <w:highlight w:val="none"/>
              </w:rPr>
              <w:t>设备卫生</w:t>
            </w:r>
          </w:p>
        </w:tc>
        <w:tc>
          <w:tcPr>
            <w:tcW w:w="5040" w:type="dxa"/>
            <w:noWrap w:val="0"/>
            <w:vAlign w:val="top"/>
          </w:tcPr>
          <w:p w14:paraId="0593C982">
            <w:pPr>
              <w:rPr>
                <w:rFonts w:ascii="宋体" w:hAnsi="宋体"/>
                <w:color w:val="auto"/>
                <w:szCs w:val="21"/>
                <w:highlight w:val="none"/>
              </w:rPr>
            </w:pPr>
            <w:r>
              <w:rPr>
                <w:rFonts w:hint="eastAsia" w:ascii="宋体" w:hAnsi="宋体"/>
                <w:color w:val="auto"/>
                <w:szCs w:val="21"/>
                <w:highlight w:val="none"/>
              </w:rPr>
              <w:t>1、维护检修中的废物、废油、废料必须集中处理；严禁乱用、乱放，做到“工完、料尽、场地清”。</w:t>
            </w:r>
          </w:p>
          <w:p w14:paraId="23043CF3">
            <w:pPr>
              <w:rPr>
                <w:rFonts w:ascii="宋体" w:hAnsi="宋体"/>
                <w:color w:val="auto"/>
                <w:szCs w:val="21"/>
                <w:highlight w:val="none"/>
              </w:rPr>
            </w:pPr>
            <w:r>
              <w:rPr>
                <w:rFonts w:hint="eastAsia" w:ascii="宋体" w:hAnsi="宋体"/>
                <w:color w:val="auto"/>
                <w:szCs w:val="21"/>
                <w:highlight w:val="none"/>
              </w:rPr>
              <w:t>2、检修完设备、系统应进行认真清扫，物见本色，不能有积灰、积水、油污及油漆破损等现象存在。</w:t>
            </w:r>
          </w:p>
        </w:tc>
        <w:tc>
          <w:tcPr>
            <w:tcW w:w="5355" w:type="dxa"/>
            <w:noWrap w:val="0"/>
            <w:vAlign w:val="top"/>
          </w:tcPr>
          <w:p w14:paraId="3190F4D7">
            <w:pPr>
              <w:rPr>
                <w:rFonts w:ascii="宋体" w:hAnsi="宋体"/>
                <w:color w:val="auto"/>
                <w:szCs w:val="21"/>
                <w:highlight w:val="none"/>
              </w:rPr>
            </w:pPr>
            <w:r>
              <w:rPr>
                <w:rFonts w:hint="eastAsia" w:ascii="宋体" w:hAnsi="宋体"/>
                <w:color w:val="auto"/>
                <w:szCs w:val="21"/>
                <w:highlight w:val="none"/>
              </w:rPr>
              <w:t>1、违者将限时整改并处以1000元/次的处罚。</w:t>
            </w:r>
          </w:p>
          <w:p w14:paraId="5C0E2679">
            <w:pPr>
              <w:rPr>
                <w:rFonts w:ascii="宋体" w:hAnsi="宋体"/>
                <w:color w:val="auto"/>
                <w:szCs w:val="21"/>
                <w:highlight w:val="none"/>
              </w:rPr>
            </w:pPr>
            <w:r>
              <w:rPr>
                <w:rFonts w:hint="eastAsia" w:ascii="宋体" w:hAnsi="宋体"/>
                <w:color w:val="auto"/>
                <w:szCs w:val="21"/>
                <w:highlight w:val="none"/>
              </w:rPr>
              <w:t>2、达不到要求将处罚50元/处。</w:t>
            </w:r>
          </w:p>
        </w:tc>
        <w:tc>
          <w:tcPr>
            <w:tcW w:w="1470" w:type="dxa"/>
            <w:noWrap w:val="0"/>
            <w:vAlign w:val="center"/>
          </w:tcPr>
          <w:p w14:paraId="371E6E11">
            <w:pPr>
              <w:jc w:val="center"/>
              <w:rPr>
                <w:rFonts w:ascii="宋体" w:hAnsi="宋体"/>
                <w:color w:val="auto"/>
                <w:szCs w:val="21"/>
                <w:highlight w:val="none"/>
              </w:rPr>
            </w:pPr>
            <w:r>
              <w:rPr>
                <w:rFonts w:hint="eastAsia" w:ascii="宋体" w:hAnsi="宋体"/>
                <w:color w:val="auto"/>
                <w:szCs w:val="21"/>
                <w:highlight w:val="none"/>
              </w:rPr>
              <w:t>技术科</w:t>
            </w:r>
          </w:p>
        </w:tc>
        <w:tc>
          <w:tcPr>
            <w:tcW w:w="1155" w:type="dxa"/>
            <w:noWrap w:val="0"/>
            <w:vAlign w:val="center"/>
          </w:tcPr>
          <w:p w14:paraId="234F7802">
            <w:pPr>
              <w:jc w:val="left"/>
              <w:rPr>
                <w:rFonts w:ascii="宋体" w:hAnsi="宋体"/>
                <w:color w:val="auto"/>
                <w:szCs w:val="21"/>
                <w:highlight w:val="none"/>
              </w:rPr>
            </w:pPr>
          </w:p>
        </w:tc>
        <w:tc>
          <w:tcPr>
            <w:tcW w:w="1280" w:type="dxa"/>
            <w:noWrap w:val="0"/>
            <w:vAlign w:val="center"/>
          </w:tcPr>
          <w:p w14:paraId="2C09B80D">
            <w:pPr>
              <w:jc w:val="left"/>
              <w:rPr>
                <w:rFonts w:ascii="宋体" w:hAnsi="宋体"/>
                <w:color w:val="auto"/>
                <w:szCs w:val="21"/>
                <w:highlight w:val="none"/>
              </w:rPr>
            </w:pPr>
          </w:p>
        </w:tc>
      </w:tr>
    </w:tbl>
    <w:p w14:paraId="7C1168B0">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注：1、此表中的：“具体要求部分”与“考核标准部分”是一 一对应的。</w:t>
      </w:r>
    </w:p>
    <w:p w14:paraId="08662619">
      <w:pPr>
        <w:pStyle w:val="17"/>
        <w:numPr>
          <w:ilvl w:val="0"/>
          <w:numId w:val="43"/>
        </w:numPr>
        <w:snapToGrid w:val="0"/>
        <w:spacing w:line="360" w:lineRule="auto"/>
        <w:ind w:firstLineChars="0"/>
        <w:rPr>
          <w:rFonts w:ascii="宋体"/>
          <w:color w:val="auto"/>
          <w:sz w:val="28"/>
          <w:szCs w:val="28"/>
          <w:highlight w:val="none"/>
        </w:rPr>
      </w:pPr>
      <w:r>
        <w:rPr>
          <w:rFonts w:hint="eastAsia" w:ascii="宋体"/>
          <w:b/>
          <w:color w:val="auto"/>
          <w:szCs w:val="21"/>
          <w:highlight w:val="none"/>
        </w:rPr>
        <w:t>此考核表中未列项目参照合同附件二约定执行。</w:t>
      </w:r>
    </w:p>
    <w:p w14:paraId="5336EAE6">
      <w:pPr>
        <w:adjustRightInd w:val="0"/>
        <w:spacing w:line="360" w:lineRule="auto"/>
        <w:ind w:right="-252" w:rightChars="-120"/>
        <w:rPr>
          <w:rFonts w:ascii="宋体" w:hAnsi="宋体"/>
          <w:color w:val="auto"/>
          <w:sz w:val="24"/>
          <w:highlight w:val="none"/>
        </w:rPr>
        <w:sectPr>
          <w:pgSz w:w="16838" w:h="11906" w:orient="landscape"/>
          <w:pgMar w:top="1803" w:right="1440" w:bottom="1803" w:left="1440" w:header="624" w:footer="907" w:gutter="0"/>
          <w:cols w:space="720" w:num="1"/>
          <w:titlePg/>
          <w:docGrid w:type="linesAndChars" w:linePitch="312" w:charSpace="0"/>
        </w:sectPr>
      </w:pPr>
    </w:p>
    <w:p w14:paraId="279BDAE1">
      <w:pPr>
        <w:spacing w:before="156" w:beforeLines="50" w:after="156" w:afterLines="50"/>
        <w:jc w:val="center"/>
        <w:outlineLvl w:val="1"/>
        <w:rPr>
          <w:rFonts w:ascii="宋体" w:hAnsi="宋体"/>
          <w:b/>
          <w:color w:val="auto"/>
          <w:sz w:val="24"/>
          <w:highlight w:val="none"/>
        </w:rPr>
      </w:pPr>
      <w:bookmarkStart w:id="19" w:name="_Toc416767759"/>
      <w:r>
        <w:rPr>
          <w:rFonts w:hint="eastAsia" w:ascii="宋体" w:hAnsi="宋体"/>
          <w:bCs/>
          <w:color w:val="auto"/>
          <w:sz w:val="24"/>
          <w:highlight w:val="none"/>
        </w:rPr>
        <w:t>三、</w:t>
      </w:r>
      <w:r>
        <w:rPr>
          <w:rFonts w:ascii="宋体" w:hAnsi="宋体"/>
          <w:b/>
          <w:color w:val="auto"/>
          <w:sz w:val="24"/>
          <w:highlight w:val="none"/>
        </w:rPr>
        <w:t>安全协议</w:t>
      </w:r>
      <w:bookmarkEnd w:id="19"/>
      <w:r>
        <w:rPr>
          <w:rFonts w:hint="eastAsia" w:ascii="宋体" w:hAnsi="宋体"/>
          <w:b/>
          <w:color w:val="auto"/>
          <w:sz w:val="24"/>
          <w:highlight w:val="none"/>
        </w:rPr>
        <w:t>（</w:t>
      </w:r>
      <w:r>
        <w:rPr>
          <w:rFonts w:hint="eastAsia"/>
          <w:b/>
          <w:color w:val="auto"/>
          <w:sz w:val="24"/>
          <w:highlight w:val="none"/>
        </w:rPr>
        <w:t>合同附件3：《安全协议》</w:t>
      </w:r>
      <w:r>
        <w:rPr>
          <w:rFonts w:hint="eastAsia" w:ascii="宋体" w:hAnsi="宋体"/>
          <w:b/>
          <w:color w:val="auto"/>
          <w:sz w:val="24"/>
          <w:highlight w:val="none"/>
        </w:rPr>
        <w:t>）</w:t>
      </w:r>
    </w:p>
    <w:p w14:paraId="3F04D73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为了有效履行《</w:t>
      </w:r>
      <w:r>
        <w:rPr>
          <w:rFonts w:hint="eastAsia" w:ascii="宋体" w:hAnsi="宋体"/>
          <w:color w:val="auto"/>
          <w:szCs w:val="21"/>
          <w:highlight w:val="none"/>
          <w:lang w:val="en-US" w:eastAsia="zh-CN"/>
        </w:rPr>
        <w:t>杭州蓝成环保能源有限公司</w:t>
      </w:r>
      <w:r>
        <w:rPr>
          <w:rFonts w:hint="eastAsia" w:ascii="宋体" w:hAnsi="宋体"/>
          <w:color w:val="auto"/>
          <w:szCs w:val="21"/>
          <w:highlight w:val="none"/>
        </w:rPr>
        <w:t>设备日常检修维护（202</w:t>
      </w:r>
      <w:r>
        <w:rPr>
          <w:rFonts w:hint="eastAsia" w:ascii="宋体" w:hAnsi="宋体"/>
          <w:color w:val="auto"/>
          <w:szCs w:val="21"/>
          <w:highlight w:val="none"/>
          <w:lang w:val="en-US" w:eastAsia="zh-CN"/>
        </w:rPr>
        <w:t>5</w:t>
      </w:r>
      <w:r>
        <w:rPr>
          <w:rFonts w:hint="eastAsia" w:ascii="宋体" w:hAnsi="宋体"/>
          <w:color w:val="auto"/>
          <w:szCs w:val="21"/>
          <w:highlight w:val="none"/>
        </w:rPr>
        <w:t>）服务合同》，安全文明生产管理，实现事故“零”目标，经</w:t>
      </w:r>
      <w:r>
        <w:rPr>
          <w:rFonts w:hint="eastAsia" w:ascii="宋体" w:hAnsi="宋体"/>
          <w:color w:val="auto"/>
          <w:szCs w:val="21"/>
          <w:highlight w:val="none"/>
          <w:lang w:eastAsia="zh-CN"/>
        </w:rPr>
        <w:t>交易发起人</w:t>
      </w:r>
      <w:r>
        <w:rPr>
          <w:rFonts w:hint="eastAsia" w:ascii="宋体" w:hAnsi="宋体"/>
          <w:color w:val="auto"/>
          <w:szCs w:val="21"/>
          <w:highlight w:val="none"/>
        </w:rPr>
        <w:t>、</w:t>
      </w:r>
      <w:r>
        <w:rPr>
          <w:rFonts w:hint="eastAsia" w:ascii="宋体" w:hAnsi="宋体"/>
          <w:color w:val="auto"/>
          <w:szCs w:val="21"/>
          <w:highlight w:val="none"/>
          <w:lang w:eastAsia="zh-CN"/>
        </w:rPr>
        <w:t>响应人</w:t>
      </w:r>
      <w:r>
        <w:rPr>
          <w:rFonts w:hint="eastAsia" w:ascii="宋体" w:hAnsi="宋体"/>
          <w:color w:val="auto"/>
          <w:szCs w:val="21"/>
          <w:highlight w:val="none"/>
        </w:rPr>
        <w:t>约定，特签订本《安全协议》。双方须遵守国家电力公司《电力建设安全健康与环境管理工作规定》、《电力建设安全工作规程》、《安全生产工作规定》、《电力建设文明检修规定及考核办法》、浙江省电力公司《电力生产（经营）企业对外发包工作安全管理规定》，</w:t>
      </w:r>
      <w:r>
        <w:rPr>
          <w:rFonts w:hint="eastAsia" w:ascii="宋体" w:hAnsi="宋体"/>
          <w:color w:val="auto"/>
          <w:szCs w:val="21"/>
          <w:highlight w:val="none"/>
          <w:lang w:eastAsia="zh-CN"/>
        </w:rPr>
        <w:t>交易发起人</w:t>
      </w:r>
      <w:r>
        <w:rPr>
          <w:rFonts w:hint="eastAsia" w:ascii="宋体" w:hAnsi="宋体"/>
          <w:color w:val="auto"/>
          <w:szCs w:val="21"/>
          <w:highlight w:val="none"/>
        </w:rPr>
        <w:t>制定的《安全检修管理办法》（试行）、《文明检修管理办法》（试行）、《各类事故处罚细则》（详见所附文件一）、《违章处罚实施细则》（详见所附文件二）。</w:t>
      </w:r>
    </w:p>
    <w:p w14:paraId="791FB65C">
      <w:pPr>
        <w:tabs>
          <w:tab w:val="left" w:pos="2880"/>
        </w:tabs>
        <w:spacing w:line="360" w:lineRule="auto"/>
        <w:rPr>
          <w:rFonts w:ascii="宋体" w:hAnsi="宋体"/>
          <w:color w:val="auto"/>
          <w:szCs w:val="21"/>
          <w:highlight w:val="none"/>
        </w:rPr>
      </w:pPr>
      <w:r>
        <w:rPr>
          <w:rFonts w:hint="eastAsia" w:ascii="宋体" w:hAnsi="宋体"/>
          <w:color w:val="auto"/>
          <w:szCs w:val="21"/>
          <w:highlight w:val="none"/>
        </w:rPr>
        <w:t>一、承包项目：</w:t>
      </w:r>
    </w:p>
    <w:p w14:paraId="70C72B80">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、项目名称：</w:t>
      </w:r>
      <w:r>
        <w:rPr>
          <w:rFonts w:hint="eastAsia" w:ascii="宋体" w:hAnsi="宋体"/>
          <w:color w:val="auto"/>
          <w:szCs w:val="21"/>
          <w:highlight w:val="none"/>
          <w:lang w:val="en-US" w:eastAsia="zh-CN"/>
        </w:rPr>
        <w:t>杭州蓝成环保能源有限公司</w:t>
      </w:r>
      <w:r>
        <w:rPr>
          <w:rFonts w:hint="default" w:ascii="宋体" w:hAnsi="宋体"/>
          <w:color w:val="auto"/>
          <w:szCs w:val="21"/>
          <w:highlight w:val="none"/>
          <w:lang w:val="en-US"/>
        </w:rPr>
        <w:t>设备</w:t>
      </w:r>
      <w:r>
        <w:rPr>
          <w:rFonts w:hint="eastAsia" w:ascii="宋体" w:hAnsi="宋体"/>
          <w:color w:val="auto"/>
          <w:szCs w:val="21"/>
          <w:highlight w:val="none"/>
        </w:rPr>
        <w:t>日常检修维护（202</w:t>
      </w:r>
      <w:r>
        <w:rPr>
          <w:rFonts w:hint="eastAsia" w:ascii="宋体" w:hAnsi="宋体"/>
          <w:color w:val="auto"/>
          <w:szCs w:val="21"/>
          <w:highlight w:val="none"/>
          <w:lang w:val="en-US" w:eastAsia="zh-CN"/>
        </w:rPr>
        <w:t>5</w:t>
      </w:r>
      <w:r>
        <w:rPr>
          <w:rFonts w:hint="eastAsia" w:ascii="宋体" w:hAnsi="宋体"/>
          <w:color w:val="auto"/>
          <w:szCs w:val="21"/>
          <w:highlight w:val="none"/>
        </w:rPr>
        <w:t>）服务</w:t>
      </w:r>
    </w:p>
    <w:p w14:paraId="34F01F16">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olor w:val="auto"/>
          <w:szCs w:val="21"/>
          <w:highlight w:val="none"/>
          <w:lang w:val="en-US" w:eastAsia="zh-CN"/>
        </w:rPr>
        <w:t>项目</w:t>
      </w:r>
      <w:r>
        <w:rPr>
          <w:rFonts w:hint="eastAsia" w:ascii="宋体" w:hAnsi="宋体"/>
          <w:color w:val="auto"/>
          <w:szCs w:val="21"/>
          <w:highlight w:val="none"/>
        </w:rPr>
        <w:t>地点：</w:t>
      </w:r>
      <w:r>
        <w:rPr>
          <w:rFonts w:hint="eastAsia" w:ascii="宋体" w:hAnsi="宋体"/>
          <w:color w:val="auto"/>
          <w:szCs w:val="21"/>
          <w:highlight w:val="none"/>
          <w:lang w:eastAsia="zh-CN"/>
        </w:rPr>
        <w:t>交易发起人</w:t>
      </w:r>
      <w:r>
        <w:rPr>
          <w:rFonts w:hint="eastAsia" w:ascii="宋体" w:hAnsi="宋体"/>
          <w:color w:val="auto"/>
          <w:szCs w:val="21"/>
          <w:highlight w:val="none"/>
        </w:rPr>
        <w:t>厂内</w:t>
      </w:r>
    </w:p>
    <w:p w14:paraId="0C307531">
      <w:pPr>
        <w:tabs>
          <w:tab w:val="left" w:pos="2880"/>
        </w:tabs>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、合同范围和技术要求：详见合同附件一。 </w:t>
      </w:r>
    </w:p>
    <w:p w14:paraId="38F78C20">
      <w:pPr>
        <w:tabs>
          <w:tab w:val="left" w:pos="2880"/>
        </w:tabs>
        <w:spacing w:line="360" w:lineRule="auto"/>
        <w:rPr>
          <w:rFonts w:ascii="宋体" w:hAnsi="宋体"/>
          <w:color w:val="auto"/>
          <w:szCs w:val="21"/>
          <w:highlight w:val="none"/>
        </w:rPr>
      </w:pPr>
      <w:r>
        <w:rPr>
          <w:rFonts w:hint="eastAsia" w:ascii="宋体" w:hAnsi="宋体"/>
          <w:color w:val="auto"/>
          <w:szCs w:val="21"/>
          <w:highlight w:val="none"/>
        </w:rPr>
        <w:t>二、甲、乙双方的安全责任、权利和义务：</w:t>
      </w:r>
    </w:p>
    <w:p w14:paraId="623A16EB">
      <w:pPr>
        <w:tabs>
          <w:tab w:val="left" w:pos="28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1、甲、乙双方须认真贯彻国家、</w:t>
      </w:r>
      <w:r>
        <w:rPr>
          <w:rFonts w:ascii="宋体" w:hAnsi="宋体"/>
          <w:color w:val="auto"/>
          <w:szCs w:val="21"/>
          <w:highlight w:val="none"/>
        </w:rPr>
        <w:t>地方</w:t>
      </w:r>
      <w:r>
        <w:rPr>
          <w:rFonts w:hint="eastAsia" w:ascii="宋体" w:hAnsi="宋体"/>
          <w:color w:val="auto"/>
          <w:szCs w:val="21"/>
          <w:highlight w:val="none"/>
        </w:rPr>
        <w:t>有关安全生产的方针、政策，严格执行有关劳动保护法规、法令、条例，遵守国家电力公司电业安全工作规程、以及电力建设安全健康与环境管理工作规定。</w:t>
      </w:r>
    </w:p>
    <w:p w14:paraId="27FC4D42">
      <w:pPr>
        <w:tabs>
          <w:tab w:val="left" w:pos="2880"/>
          <w:tab w:val="left" w:pos="360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2、进厂前，</w:t>
      </w:r>
      <w:r>
        <w:rPr>
          <w:rFonts w:hint="eastAsia" w:ascii="宋体" w:hAnsi="宋体"/>
          <w:color w:val="auto"/>
          <w:szCs w:val="21"/>
          <w:highlight w:val="none"/>
          <w:lang w:eastAsia="zh-CN"/>
        </w:rPr>
        <w:t>交易发起人</w:t>
      </w:r>
      <w:r>
        <w:rPr>
          <w:rFonts w:hint="eastAsia" w:ascii="宋体" w:hAnsi="宋体"/>
          <w:color w:val="auto"/>
          <w:szCs w:val="21"/>
          <w:highlight w:val="none"/>
        </w:rPr>
        <w:t>应对</w:t>
      </w:r>
      <w:r>
        <w:rPr>
          <w:rFonts w:hint="eastAsia" w:ascii="宋体" w:hAnsi="宋体"/>
          <w:color w:val="auto"/>
          <w:szCs w:val="21"/>
          <w:highlight w:val="none"/>
          <w:lang w:eastAsia="zh-CN"/>
        </w:rPr>
        <w:t>响应人</w:t>
      </w:r>
      <w:r>
        <w:rPr>
          <w:rFonts w:hint="eastAsia" w:ascii="宋体" w:hAnsi="宋体"/>
          <w:color w:val="auto"/>
          <w:szCs w:val="21"/>
          <w:highlight w:val="none"/>
        </w:rPr>
        <w:t>现场人员进行安全生产进场教育，介绍有关厂区存在危险点和危险源并告知应如何防护，以及厂区防火、防爆等要求，并经过经</w:t>
      </w:r>
      <w:r>
        <w:rPr>
          <w:rFonts w:hint="eastAsia" w:ascii="宋体" w:hAnsi="宋体"/>
          <w:color w:val="auto"/>
          <w:szCs w:val="21"/>
          <w:highlight w:val="none"/>
          <w:lang w:eastAsia="zh-CN"/>
        </w:rPr>
        <w:t>交易发起人</w:t>
      </w:r>
      <w:r>
        <w:rPr>
          <w:rFonts w:hint="eastAsia" w:ascii="宋体" w:hAnsi="宋体"/>
          <w:color w:val="auto"/>
          <w:szCs w:val="21"/>
          <w:highlight w:val="none"/>
        </w:rPr>
        <w:t>考试合格后上岗，</w:t>
      </w:r>
      <w:r>
        <w:rPr>
          <w:rFonts w:hint="eastAsia" w:ascii="宋体" w:hAnsi="宋体"/>
          <w:color w:val="auto"/>
          <w:szCs w:val="21"/>
          <w:highlight w:val="none"/>
          <w:lang w:eastAsia="zh-CN"/>
        </w:rPr>
        <w:t>响应人</w:t>
      </w:r>
      <w:r>
        <w:rPr>
          <w:rFonts w:hint="eastAsia" w:ascii="宋体" w:hAnsi="宋体"/>
          <w:color w:val="auto"/>
          <w:szCs w:val="21"/>
          <w:highlight w:val="none"/>
        </w:rPr>
        <w:t>若在检修过程中要新进、增添现场人员必须按合同及附件约定向</w:t>
      </w:r>
      <w:r>
        <w:rPr>
          <w:rFonts w:hint="eastAsia" w:ascii="宋体" w:hAnsi="宋体"/>
          <w:color w:val="auto"/>
          <w:szCs w:val="21"/>
          <w:highlight w:val="none"/>
          <w:lang w:eastAsia="zh-CN"/>
        </w:rPr>
        <w:t>交易发起人</w:t>
      </w:r>
      <w:r>
        <w:rPr>
          <w:rFonts w:hint="eastAsia" w:ascii="宋体" w:hAnsi="宋体"/>
          <w:color w:val="auto"/>
          <w:szCs w:val="21"/>
          <w:highlight w:val="none"/>
        </w:rPr>
        <w:t>提出申报，经</w:t>
      </w:r>
      <w:r>
        <w:rPr>
          <w:rFonts w:hint="eastAsia" w:ascii="宋体" w:hAnsi="宋体"/>
          <w:color w:val="auto"/>
          <w:szCs w:val="21"/>
          <w:highlight w:val="none"/>
          <w:lang w:eastAsia="zh-CN"/>
        </w:rPr>
        <w:t>交易发起人</w:t>
      </w:r>
      <w:r>
        <w:rPr>
          <w:rFonts w:hint="eastAsia" w:ascii="宋体" w:hAnsi="宋体"/>
          <w:color w:val="auto"/>
          <w:szCs w:val="21"/>
          <w:highlight w:val="none"/>
        </w:rPr>
        <w:t>同意后由</w:t>
      </w:r>
      <w:r>
        <w:rPr>
          <w:rFonts w:hint="eastAsia" w:ascii="宋体" w:hAnsi="宋体"/>
          <w:color w:val="auto"/>
          <w:szCs w:val="21"/>
          <w:highlight w:val="none"/>
          <w:lang w:eastAsia="zh-CN"/>
        </w:rPr>
        <w:t>交易发起人</w:t>
      </w:r>
      <w:r>
        <w:rPr>
          <w:rFonts w:hint="eastAsia" w:ascii="宋体" w:hAnsi="宋体"/>
          <w:color w:val="auto"/>
          <w:szCs w:val="21"/>
          <w:highlight w:val="none"/>
        </w:rPr>
        <w:t>组织进行安全教育，考试合格上岗。</w:t>
      </w:r>
      <w:r>
        <w:rPr>
          <w:rFonts w:hint="eastAsia" w:ascii="宋体" w:hAnsi="宋体"/>
          <w:color w:val="auto"/>
          <w:szCs w:val="21"/>
          <w:highlight w:val="none"/>
          <w:lang w:eastAsia="zh-CN"/>
        </w:rPr>
        <w:t>响应人</w:t>
      </w:r>
      <w:r>
        <w:rPr>
          <w:rFonts w:hint="eastAsia" w:ascii="宋体" w:hAnsi="宋体"/>
          <w:color w:val="auto"/>
          <w:szCs w:val="21"/>
          <w:highlight w:val="none"/>
        </w:rPr>
        <w:t>必须检查、督促现场人员严格遵守、认真执行各项规章制度。</w:t>
      </w:r>
    </w:p>
    <w:p w14:paraId="5E30DE3E">
      <w:pPr>
        <w:tabs>
          <w:tab w:val="left" w:pos="28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响应人</w:t>
      </w:r>
      <w:r>
        <w:rPr>
          <w:rFonts w:hint="eastAsia" w:ascii="宋体" w:hAnsi="宋体"/>
          <w:color w:val="auto"/>
          <w:szCs w:val="21"/>
          <w:highlight w:val="none"/>
        </w:rPr>
        <w:t>现场人员应对所在的</w:t>
      </w:r>
      <w:r>
        <w:rPr>
          <w:rFonts w:hint="eastAsia" w:ascii="宋体" w:hAnsi="宋体"/>
          <w:color w:val="auto"/>
          <w:szCs w:val="21"/>
          <w:highlight w:val="none"/>
          <w:lang w:val="en-US" w:eastAsia="zh-CN"/>
        </w:rPr>
        <w:t>工作</w:t>
      </w:r>
      <w:r>
        <w:rPr>
          <w:rFonts w:hint="eastAsia" w:ascii="宋体" w:hAnsi="宋体"/>
          <w:color w:val="auto"/>
          <w:szCs w:val="21"/>
          <w:highlight w:val="none"/>
        </w:rPr>
        <w:t>区域、作业环境、操作设施、工器具等进行认真检查，发现隐患立即停止检修，并经落实整改后方准继续进行。</w:t>
      </w:r>
      <w:r>
        <w:rPr>
          <w:rFonts w:hint="eastAsia" w:ascii="宋体" w:hAnsi="宋体"/>
          <w:color w:val="auto"/>
          <w:szCs w:val="21"/>
          <w:highlight w:val="none"/>
          <w:lang w:eastAsia="zh-CN"/>
        </w:rPr>
        <w:t>响应人</w:t>
      </w:r>
      <w:r>
        <w:rPr>
          <w:rFonts w:hint="eastAsia" w:ascii="宋体" w:hAnsi="宋体"/>
          <w:color w:val="auto"/>
          <w:szCs w:val="21"/>
          <w:highlight w:val="none"/>
        </w:rPr>
        <w:t>对检修过程中由于上述因素而导致的事故后果负责。</w:t>
      </w:r>
    </w:p>
    <w:p w14:paraId="23206F3D">
      <w:pPr>
        <w:tabs>
          <w:tab w:val="left" w:pos="28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4、除本合同另有约定，</w:t>
      </w:r>
      <w:r>
        <w:rPr>
          <w:rFonts w:hint="eastAsia" w:ascii="宋体" w:hAnsi="宋体"/>
          <w:color w:val="auto"/>
          <w:szCs w:val="21"/>
          <w:highlight w:val="none"/>
          <w:lang w:eastAsia="zh-CN"/>
        </w:rPr>
        <w:t>响应人</w:t>
      </w:r>
      <w:r>
        <w:rPr>
          <w:rFonts w:hint="eastAsia" w:ascii="宋体" w:hAnsi="宋体"/>
          <w:color w:val="auto"/>
          <w:szCs w:val="21"/>
          <w:highlight w:val="none"/>
        </w:rPr>
        <w:t>在检修期间所使用的各种设备及工器具等均应有</w:t>
      </w:r>
      <w:r>
        <w:rPr>
          <w:rFonts w:hint="eastAsia" w:ascii="宋体" w:hAnsi="宋体"/>
          <w:color w:val="auto"/>
          <w:szCs w:val="21"/>
          <w:highlight w:val="none"/>
          <w:lang w:eastAsia="zh-CN"/>
        </w:rPr>
        <w:t>响应人</w:t>
      </w:r>
      <w:r>
        <w:rPr>
          <w:rFonts w:hint="eastAsia" w:ascii="宋体" w:hAnsi="宋体"/>
          <w:color w:val="auto"/>
          <w:szCs w:val="21"/>
          <w:highlight w:val="none"/>
        </w:rPr>
        <w:t>自备。如</w:t>
      </w:r>
      <w:r>
        <w:rPr>
          <w:rFonts w:hint="eastAsia" w:ascii="宋体" w:hAnsi="宋体"/>
          <w:color w:val="auto"/>
          <w:szCs w:val="21"/>
          <w:highlight w:val="none"/>
          <w:lang w:eastAsia="zh-CN"/>
        </w:rPr>
        <w:t>响应人</w:t>
      </w:r>
      <w:r>
        <w:rPr>
          <w:rFonts w:hint="eastAsia" w:ascii="宋体" w:hAnsi="宋体"/>
          <w:color w:val="auto"/>
          <w:szCs w:val="21"/>
          <w:highlight w:val="none"/>
        </w:rPr>
        <w:t>必须向</w:t>
      </w:r>
      <w:r>
        <w:rPr>
          <w:rFonts w:hint="eastAsia" w:ascii="宋体" w:hAnsi="宋体"/>
          <w:color w:val="auto"/>
          <w:szCs w:val="21"/>
          <w:highlight w:val="none"/>
          <w:lang w:eastAsia="zh-CN"/>
        </w:rPr>
        <w:t>交易发起人</w:t>
      </w:r>
      <w:r>
        <w:rPr>
          <w:rFonts w:hint="eastAsia" w:ascii="宋体" w:hAnsi="宋体"/>
          <w:color w:val="auto"/>
          <w:szCs w:val="21"/>
          <w:highlight w:val="none"/>
        </w:rPr>
        <w:t>借用或租赁，应有双方有关人员办理借用或租赁手续。借入方必须进行检验，并做好记录。借入使用方一经接收，设备和工器具的保管、维修应由借入使用方负责，并严格执行安全操作规程。在使用中，由于设备、工器具因素或使用操作不当而造成伤亡事故，由借入使用方负责。</w:t>
      </w:r>
    </w:p>
    <w:p w14:paraId="1EAA7752">
      <w:pPr>
        <w:tabs>
          <w:tab w:val="left" w:pos="28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eastAsia="zh-CN"/>
        </w:rPr>
        <w:t>交易发起人</w:t>
      </w:r>
      <w:r>
        <w:rPr>
          <w:rFonts w:hint="eastAsia" w:ascii="宋体" w:hAnsi="宋体"/>
          <w:color w:val="auto"/>
          <w:szCs w:val="21"/>
          <w:highlight w:val="none"/>
        </w:rPr>
        <w:t>各类安全防护设施、遮栏、安全标志牌、警告牌和接地线不得擅自拆除、更动，如确实需要拆除、更动的，必须经</w:t>
      </w:r>
      <w:r>
        <w:rPr>
          <w:rFonts w:hint="eastAsia" w:ascii="宋体" w:hAnsi="宋体"/>
          <w:color w:val="auto"/>
          <w:szCs w:val="21"/>
          <w:highlight w:val="none"/>
          <w:lang w:eastAsia="zh-CN"/>
        </w:rPr>
        <w:t>交易发起人</w:t>
      </w:r>
      <w:r>
        <w:rPr>
          <w:rFonts w:hint="eastAsia" w:ascii="宋体" w:hAnsi="宋体"/>
          <w:color w:val="auto"/>
          <w:szCs w:val="21"/>
          <w:highlight w:val="none"/>
        </w:rPr>
        <w:t>指派的安全管理人员同意，办理手续，并采取必要的、可靠的安全措施后方可拆除、更动现场安全防护设施。任何一方人员，擅自拆除、更动所造成的后果，均由该方负责。</w:t>
      </w:r>
    </w:p>
    <w:p w14:paraId="016021CF">
      <w:pPr>
        <w:tabs>
          <w:tab w:val="left" w:pos="28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eastAsia="zh-CN"/>
        </w:rPr>
        <w:t>响应人</w:t>
      </w:r>
      <w:r>
        <w:rPr>
          <w:rFonts w:hint="eastAsia" w:ascii="宋体" w:hAnsi="宋体"/>
          <w:color w:val="auto"/>
          <w:szCs w:val="21"/>
          <w:highlight w:val="none"/>
        </w:rPr>
        <w:t>在检修过程中，应注意地下管线、光缆及高压架空线的保护。</w:t>
      </w:r>
      <w:r>
        <w:rPr>
          <w:rFonts w:hint="eastAsia" w:ascii="宋体" w:hAnsi="宋体"/>
          <w:color w:val="auto"/>
          <w:szCs w:val="21"/>
          <w:highlight w:val="none"/>
          <w:lang w:eastAsia="zh-CN"/>
        </w:rPr>
        <w:t>交易发起人</w:t>
      </w:r>
      <w:r>
        <w:rPr>
          <w:rFonts w:hint="eastAsia" w:ascii="宋体" w:hAnsi="宋体"/>
          <w:color w:val="auto"/>
          <w:szCs w:val="21"/>
          <w:highlight w:val="none"/>
        </w:rPr>
        <w:t>对地下管线的障碍物应作详细书面交底，明确</w:t>
      </w:r>
      <w:r>
        <w:rPr>
          <w:rFonts w:hint="eastAsia" w:ascii="宋体" w:hAnsi="宋体"/>
          <w:color w:val="auto"/>
          <w:szCs w:val="21"/>
          <w:highlight w:val="none"/>
          <w:lang w:val="en-US" w:eastAsia="zh-CN"/>
        </w:rPr>
        <w:t>工作</w:t>
      </w:r>
      <w:r>
        <w:rPr>
          <w:rFonts w:hint="eastAsia" w:ascii="宋体" w:hAnsi="宋体"/>
          <w:color w:val="auto"/>
          <w:szCs w:val="21"/>
          <w:highlight w:val="none"/>
        </w:rPr>
        <w:t>方法。</w:t>
      </w:r>
      <w:r>
        <w:rPr>
          <w:rFonts w:hint="eastAsia" w:ascii="宋体" w:hAnsi="宋体"/>
          <w:color w:val="auto"/>
          <w:szCs w:val="21"/>
          <w:highlight w:val="none"/>
          <w:lang w:eastAsia="zh-CN"/>
        </w:rPr>
        <w:t>响应人</w:t>
      </w:r>
      <w:r>
        <w:rPr>
          <w:rFonts w:hint="eastAsia" w:ascii="宋体" w:hAnsi="宋体"/>
          <w:color w:val="auto"/>
          <w:szCs w:val="21"/>
          <w:highlight w:val="none"/>
        </w:rPr>
        <w:t>应贯彻交底要求，如遇有情况，应及时向</w:t>
      </w:r>
      <w:r>
        <w:rPr>
          <w:rFonts w:hint="eastAsia" w:ascii="宋体" w:hAnsi="宋体"/>
          <w:color w:val="auto"/>
          <w:szCs w:val="21"/>
          <w:highlight w:val="none"/>
          <w:lang w:eastAsia="zh-CN"/>
        </w:rPr>
        <w:t>交易发起人</w:t>
      </w:r>
      <w:r>
        <w:rPr>
          <w:rFonts w:hint="eastAsia" w:ascii="宋体" w:hAnsi="宋体"/>
          <w:color w:val="auto"/>
          <w:szCs w:val="21"/>
          <w:highlight w:val="none"/>
        </w:rPr>
        <w:t>和有关部门联系，采取保护措施后方可</w:t>
      </w:r>
      <w:r>
        <w:rPr>
          <w:rFonts w:hint="eastAsia" w:ascii="宋体" w:hAnsi="宋体"/>
          <w:color w:val="auto"/>
          <w:szCs w:val="21"/>
          <w:highlight w:val="none"/>
          <w:lang w:val="en-US" w:eastAsia="zh-CN"/>
        </w:rPr>
        <w:t>作业</w:t>
      </w:r>
      <w:r>
        <w:rPr>
          <w:rFonts w:hint="eastAsia" w:ascii="宋体" w:hAnsi="宋体"/>
          <w:color w:val="auto"/>
          <w:szCs w:val="21"/>
          <w:highlight w:val="none"/>
        </w:rPr>
        <w:t>。严禁冒险作业、野蛮作业。</w:t>
      </w:r>
    </w:p>
    <w:p w14:paraId="45451AD7">
      <w:pPr>
        <w:tabs>
          <w:tab w:val="left" w:pos="28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eastAsia="zh-CN"/>
        </w:rPr>
        <w:t>交易发起人</w:t>
      </w:r>
      <w:r>
        <w:rPr>
          <w:rFonts w:hint="eastAsia" w:ascii="宋体" w:hAnsi="宋体"/>
          <w:color w:val="auto"/>
          <w:szCs w:val="21"/>
          <w:highlight w:val="none"/>
        </w:rPr>
        <w:t>有责任督促指导</w:t>
      </w:r>
      <w:r>
        <w:rPr>
          <w:rFonts w:hint="eastAsia" w:ascii="宋体" w:hAnsi="宋体"/>
          <w:color w:val="auto"/>
          <w:szCs w:val="21"/>
          <w:highlight w:val="none"/>
          <w:lang w:eastAsia="zh-CN"/>
        </w:rPr>
        <w:t>响应人</w:t>
      </w:r>
      <w:r>
        <w:rPr>
          <w:rFonts w:hint="eastAsia" w:ascii="宋体" w:hAnsi="宋体"/>
          <w:color w:val="auto"/>
          <w:szCs w:val="21"/>
          <w:highlight w:val="none"/>
        </w:rPr>
        <w:t>的安全工作，发现问题及时提出并有权令其停止工作。但不因此而减轻</w:t>
      </w:r>
      <w:r>
        <w:rPr>
          <w:rFonts w:hint="eastAsia" w:ascii="宋体" w:hAnsi="宋体"/>
          <w:color w:val="auto"/>
          <w:szCs w:val="21"/>
          <w:highlight w:val="none"/>
          <w:lang w:eastAsia="zh-CN"/>
        </w:rPr>
        <w:t>响应人</w:t>
      </w:r>
      <w:r>
        <w:rPr>
          <w:rFonts w:hint="eastAsia" w:ascii="宋体" w:hAnsi="宋体"/>
          <w:color w:val="auto"/>
          <w:szCs w:val="21"/>
          <w:highlight w:val="none"/>
        </w:rPr>
        <w:t>的安全责任。</w:t>
      </w:r>
      <w:r>
        <w:rPr>
          <w:rFonts w:hint="eastAsia" w:ascii="宋体" w:hAnsi="宋体"/>
          <w:color w:val="auto"/>
          <w:szCs w:val="21"/>
          <w:highlight w:val="none"/>
          <w:lang w:eastAsia="zh-CN"/>
        </w:rPr>
        <w:t>响应人</w:t>
      </w:r>
      <w:r>
        <w:rPr>
          <w:rFonts w:hint="eastAsia" w:ascii="宋体" w:hAnsi="宋体"/>
          <w:color w:val="auto"/>
          <w:szCs w:val="21"/>
          <w:highlight w:val="none"/>
        </w:rPr>
        <w:t>应严格遵守国家电力公司《安全生产工作规定》及《电业安全工作规程》，遵守</w:t>
      </w:r>
      <w:r>
        <w:rPr>
          <w:rFonts w:hint="eastAsia" w:ascii="宋体" w:hAnsi="宋体"/>
          <w:color w:val="auto"/>
          <w:szCs w:val="21"/>
          <w:highlight w:val="none"/>
          <w:lang w:eastAsia="zh-CN"/>
        </w:rPr>
        <w:t>交易发起人</w:t>
      </w:r>
      <w:r>
        <w:rPr>
          <w:rFonts w:hint="eastAsia" w:ascii="宋体" w:hAnsi="宋体"/>
          <w:color w:val="auto"/>
          <w:szCs w:val="21"/>
          <w:highlight w:val="none"/>
        </w:rPr>
        <w:t>有关安全生产管理制度。</w:t>
      </w:r>
    </w:p>
    <w:p w14:paraId="6FBDE8E3">
      <w:pPr>
        <w:tabs>
          <w:tab w:val="left" w:pos="28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eastAsia="zh-CN"/>
        </w:rPr>
        <w:t>响应人</w:t>
      </w:r>
      <w:r>
        <w:rPr>
          <w:rFonts w:hint="eastAsia" w:ascii="宋体" w:hAnsi="宋体"/>
          <w:color w:val="auto"/>
          <w:szCs w:val="21"/>
          <w:highlight w:val="none"/>
        </w:rPr>
        <w:t>必须无条件执行</w:t>
      </w:r>
      <w:r>
        <w:rPr>
          <w:rFonts w:hint="eastAsia" w:ascii="宋体" w:hAnsi="宋体"/>
          <w:color w:val="auto"/>
          <w:szCs w:val="21"/>
          <w:highlight w:val="none"/>
          <w:lang w:eastAsia="zh-CN"/>
        </w:rPr>
        <w:t>交易发起人</w:t>
      </w:r>
      <w:r>
        <w:rPr>
          <w:rFonts w:hint="eastAsia" w:ascii="宋体" w:hAnsi="宋体"/>
          <w:color w:val="auto"/>
          <w:szCs w:val="21"/>
          <w:highlight w:val="none"/>
        </w:rPr>
        <w:t>的安全制度，并自行制定相关制度，包括各工种的安全操作规程，按规定设有专职（或兼职）的安全员，并组织职工定期进行安全学习，做好安全活动记录。</w:t>
      </w:r>
    </w:p>
    <w:p w14:paraId="5B8D5914">
      <w:pPr>
        <w:tabs>
          <w:tab w:val="left" w:pos="28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eastAsia="zh-CN"/>
        </w:rPr>
        <w:t>响应人</w:t>
      </w:r>
      <w:r>
        <w:rPr>
          <w:rFonts w:hint="eastAsia" w:ascii="宋体" w:hAnsi="宋体"/>
          <w:color w:val="auto"/>
          <w:szCs w:val="21"/>
          <w:highlight w:val="none"/>
        </w:rPr>
        <w:t>在</w:t>
      </w:r>
      <w:r>
        <w:rPr>
          <w:rFonts w:hint="eastAsia" w:ascii="宋体" w:hAnsi="宋体"/>
          <w:color w:val="auto"/>
          <w:szCs w:val="21"/>
          <w:highlight w:val="none"/>
          <w:lang w:val="en-US" w:eastAsia="zh-CN"/>
        </w:rPr>
        <w:t>作业</w:t>
      </w:r>
      <w:r>
        <w:rPr>
          <w:rFonts w:hint="eastAsia" w:ascii="宋体" w:hAnsi="宋体"/>
          <w:color w:val="auto"/>
          <w:szCs w:val="21"/>
          <w:highlight w:val="none"/>
        </w:rPr>
        <w:t>中应设立必要的照明、护栏、警告标志。</w:t>
      </w:r>
    </w:p>
    <w:p w14:paraId="71765BB7">
      <w:pPr>
        <w:tabs>
          <w:tab w:val="left" w:pos="28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lang w:eastAsia="zh-CN"/>
        </w:rPr>
        <w:t>响应人</w:t>
      </w:r>
      <w:r>
        <w:rPr>
          <w:rFonts w:hint="eastAsia" w:ascii="宋体" w:hAnsi="宋体"/>
          <w:color w:val="auto"/>
          <w:szCs w:val="21"/>
          <w:highlight w:val="none"/>
        </w:rPr>
        <w:t>应认真贯彻</w:t>
      </w:r>
      <w:r>
        <w:rPr>
          <w:rFonts w:ascii="宋体" w:hAnsi="宋体"/>
          <w:color w:val="auto"/>
          <w:szCs w:val="21"/>
          <w:highlight w:val="none"/>
        </w:rPr>
        <w:t>“安全第一，预防为主</w:t>
      </w:r>
      <w:r>
        <w:rPr>
          <w:rFonts w:hint="eastAsia" w:ascii="宋体" w:hAnsi="宋体"/>
          <w:color w:val="auto"/>
          <w:szCs w:val="21"/>
          <w:highlight w:val="none"/>
        </w:rPr>
        <w:t>，综合治理</w:t>
      </w:r>
      <w:r>
        <w:rPr>
          <w:rFonts w:ascii="宋体" w:hAnsi="宋体"/>
          <w:color w:val="auto"/>
          <w:szCs w:val="21"/>
          <w:highlight w:val="none"/>
        </w:rPr>
        <w:t>”的方针</w:t>
      </w:r>
      <w:r>
        <w:rPr>
          <w:rFonts w:hint="eastAsia" w:ascii="宋体" w:hAnsi="宋体"/>
          <w:color w:val="auto"/>
          <w:szCs w:val="21"/>
          <w:highlight w:val="none"/>
        </w:rPr>
        <w:t>，做好事故预想及反事故措施，确保安全。</w:t>
      </w:r>
    </w:p>
    <w:p w14:paraId="1E263BD2">
      <w:pPr>
        <w:tabs>
          <w:tab w:val="left" w:pos="28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lang w:eastAsia="zh-CN"/>
        </w:rPr>
        <w:t>响应人</w:t>
      </w:r>
      <w:r>
        <w:rPr>
          <w:rFonts w:hint="eastAsia" w:ascii="宋体" w:hAnsi="宋体"/>
          <w:color w:val="auto"/>
          <w:szCs w:val="21"/>
          <w:highlight w:val="none"/>
        </w:rPr>
        <w:t>现场人员的劳保用品，由</w:t>
      </w:r>
      <w:r>
        <w:rPr>
          <w:rFonts w:hint="eastAsia" w:ascii="宋体" w:hAnsi="宋体"/>
          <w:color w:val="auto"/>
          <w:szCs w:val="21"/>
          <w:highlight w:val="none"/>
          <w:lang w:eastAsia="zh-CN"/>
        </w:rPr>
        <w:t>响应人</w:t>
      </w:r>
      <w:r>
        <w:rPr>
          <w:rFonts w:hint="eastAsia" w:ascii="宋体" w:hAnsi="宋体"/>
          <w:color w:val="auto"/>
          <w:szCs w:val="21"/>
          <w:highlight w:val="none"/>
        </w:rPr>
        <w:t>自行解决。因劳保用品不到位引发的一切后果由</w:t>
      </w:r>
      <w:r>
        <w:rPr>
          <w:rFonts w:hint="eastAsia" w:ascii="宋体" w:hAnsi="宋体"/>
          <w:color w:val="auto"/>
          <w:szCs w:val="21"/>
          <w:highlight w:val="none"/>
          <w:lang w:eastAsia="zh-CN"/>
        </w:rPr>
        <w:t>响应人</w:t>
      </w:r>
      <w:r>
        <w:rPr>
          <w:rFonts w:hint="eastAsia" w:ascii="宋体" w:hAnsi="宋体"/>
          <w:color w:val="auto"/>
          <w:szCs w:val="21"/>
          <w:highlight w:val="none"/>
        </w:rPr>
        <w:t>负责。</w:t>
      </w:r>
    </w:p>
    <w:p w14:paraId="016F0CCB">
      <w:pPr>
        <w:tabs>
          <w:tab w:val="left" w:pos="28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w:t>
      </w:r>
      <w:r>
        <w:rPr>
          <w:rFonts w:hint="eastAsia" w:ascii="宋体" w:hAnsi="宋体"/>
          <w:color w:val="auto"/>
          <w:szCs w:val="21"/>
          <w:highlight w:val="none"/>
          <w:lang w:eastAsia="zh-CN"/>
        </w:rPr>
        <w:t>响应人</w:t>
      </w:r>
      <w:r>
        <w:rPr>
          <w:rFonts w:hint="eastAsia" w:ascii="宋体" w:hAnsi="宋体"/>
          <w:color w:val="auto"/>
          <w:szCs w:val="21"/>
          <w:highlight w:val="none"/>
        </w:rPr>
        <w:t>必须严格遵守危险品的储存、使用，以及动火作业的有关规定，所有人员必须掌握消防器材的使用方法，发现火情在不危及自身安全的情况下迅速扑救，并及时上报相关部门。</w:t>
      </w:r>
    </w:p>
    <w:p w14:paraId="2D8D4EB3">
      <w:pPr>
        <w:tabs>
          <w:tab w:val="left" w:pos="28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13、凡与生产系统相关联的工作，严格执行</w:t>
      </w:r>
      <w:r>
        <w:rPr>
          <w:rFonts w:hint="eastAsia" w:ascii="宋体" w:hAnsi="宋体"/>
          <w:color w:val="auto"/>
          <w:szCs w:val="21"/>
          <w:highlight w:val="none"/>
          <w:lang w:eastAsia="zh-CN"/>
        </w:rPr>
        <w:t>交易发起人</w:t>
      </w:r>
      <w:r>
        <w:rPr>
          <w:rFonts w:hint="eastAsia" w:ascii="宋体" w:hAnsi="宋体"/>
          <w:color w:val="auto"/>
          <w:szCs w:val="21"/>
          <w:highlight w:val="none"/>
        </w:rPr>
        <w:t>的工作票制度。</w:t>
      </w:r>
      <w:r>
        <w:rPr>
          <w:rFonts w:hint="eastAsia" w:ascii="宋体" w:hAnsi="宋体"/>
          <w:color w:val="auto"/>
          <w:szCs w:val="21"/>
          <w:highlight w:val="none"/>
          <w:lang w:eastAsia="zh-CN"/>
        </w:rPr>
        <w:t>响应人</w:t>
      </w:r>
      <w:r>
        <w:rPr>
          <w:rFonts w:hint="eastAsia" w:ascii="宋体" w:hAnsi="宋体"/>
          <w:color w:val="auto"/>
          <w:szCs w:val="21"/>
          <w:highlight w:val="none"/>
        </w:rPr>
        <w:t>工作负责人，必须经</w:t>
      </w:r>
      <w:r>
        <w:rPr>
          <w:rFonts w:hint="eastAsia" w:ascii="宋体" w:hAnsi="宋体"/>
          <w:color w:val="auto"/>
          <w:szCs w:val="21"/>
          <w:highlight w:val="none"/>
          <w:lang w:eastAsia="zh-CN"/>
        </w:rPr>
        <w:t>交易发起人</w:t>
      </w:r>
      <w:r>
        <w:rPr>
          <w:rFonts w:hint="eastAsia" w:ascii="宋体" w:hAnsi="宋体"/>
          <w:color w:val="auto"/>
          <w:szCs w:val="21"/>
          <w:highlight w:val="none"/>
        </w:rPr>
        <w:t>安全考试确认，其工作票的签发必须经</w:t>
      </w:r>
      <w:r>
        <w:rPr>
          <w:rFonts w:hint="eastAsia" w:ascii="宋体" w:hAnsi="宋体"/>
          <w:color w:val="auto"/>
          <w:szCs w:val="21"/>
          <w:highlight w:val="none"/>
          <w:lang w:eastAsia="zh-CN"/>
        </w:rPr>
        <w:t>交易发起人</w:t>
      </w:r>
      <w:r>
        <w:rPr>
          <w:rFonts w:hint="eastAsia" w:ascii="宋体" w:hAnsi="宋体"/>
          <w:color w:val="auto"/>
          <w:szCs w:val="21"/>
          <w:highlight w:val="none"/>
        </w:rPr>
        <w:t>确认并签发，工作负责人由</w:t>
      </w:r>
      <w:r>
        <w:rPr>
          <w:rFonts w:hint="eastAsia" w:ascii="宋体" w:hAnsi="宋体"/>
          <w:color w:val="auto"/>
          <w:szCs w:val="21"/>
          <w:highlight w:val="none"/>
          <w:lang w:eastAsia="zh-CN"/>
        </w:rPr>
        <w:t>响应人</w:t>
      </w:r>
      <w:r>
        <w:rPr>
          <w:rFonts w:hint="eastAsia" w:ascii="宋体" w:hAnsi="宋体"/>
          <w:color w:val="auto"/>
          <w:szCs w:val="21"/>
          <w:highlight w:val="none"/>
        </w:rPr>
        <w:t>单独承担，工作票的“部门”填写</w:t>
      </w:r>
      <w:r>
        <w:rPr>
          <w:rFonts w:hint="eastAsia" w:ascii="宋体" w:hAnsi="宋体"/>
          <w:color w:val="auto"/>
          <w:szCs w:val="21"/>
          <w:highlight w:val="none"/>
          <w:lang w:eastAsia="zh-CN"/>
        </w:rPr>
        <w:t>响应人</w:t>
      </w:r>
      <w:r>
        <w:rPr>
          <w:rFonts w:hint="eastAsia" w:ascii="宋体" w:hAnsi="宋体"/>
          <w:color w:val="auto"/>
          <w:szCs w:val="21"/>
          <w:highlight w:val="none"/>
        </w:rPr>
        <w:t>名称。禁火区域进行动火作业时要有专人监护。坚决杜绝习惯性违章现象的发生。</w:t>
      </w:r>
    </w:p>
    <w:p w14:paraId="4EF73F3C">
      <w:pPr>
        <w:tabs>
          <w:tab w:val="left" w:pos="28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w:t>
      </w:r>
      <w:r>
        <w:rPr>
          <w:rFonts w:hint="eastAsia" w:ascii="宋体" w:hAnsi="宋体"/>
          <w:color w:val="auto"/>
          <w:szCs w:val="21"/>
          <w:highlight w:val="none"/>
          <w:lang w:eastAsia="zh-CN"/>
        </w:rPr>
        <w:t>响应人</w:t>
      </w:r>
      <w:r>
        <w:rPr>
          <w:rFonts w:hint="eastAsia" w:ascii="宋体" w:hAnsi="宋体"/>
          <w:color w:val="auto"/>
          <w:szCs w:val="21"/>
          <w:highlight w:val="none"/>
        </w:rPr>
        <w:t>不得将承包范围的检修任务转包或分包，如确需分包的检修项目，应事先书面征得</w:t>
      </w:r>
      <w:r>
        <w:rPr>
          <w:rFonts w:hint="eastAsia" w:ascii="宋体" w:hAnsi="宋体"/>
          <w:color w:val="auto"/>
          <w:szCs w:val="21"/>
          <w:highlight w:val="none"/>
          <w:lang w:eastAsia="zh-CN"/>
        </w:rPr>
        <w:t>交易发起人</w:t>
      </w:r>
      <w:r>
        <w:rPr>
          <w:rFonts w:hint="eastAsia" w:ascii="宋体" w:hAnsi="宋体"/>
          <w:color w:val="auto"/>
          <w:szCs w:val="21"/>
          <w:highlight w:val="none"/>
        </w:rPr>
        <w:t>的同意，同时分包单位的资质应审查合格。</w:t>
      </w:r>
      <w:r>
        <w:rPr>
          <w:rFonts w:hint="eastAsia" w:ascii="宋体" w:hAnsi="宋体"/>
          <w:color w:val="auto"/>
          <w:szCs w:val="21"/>
          <w:highlight w:val="none"/>
          <w:lang w:eastAsia="zh-CN"/>
        </w:rPr>
        <w:t>响应人</w:t>
      </w:r>
      <w:r>
        <w:rPr>
          <w:rFonts w:hint="eastAsia" w:ascii="宋体" w:hAnsi="宋体"/>
          <w:color w:val="auto"/>
          <w:szCs w:val="21"/>
          <w:highlight w:val="none"/>
        </w:rPr>
        <w:t>对分包</w:t>
      </w:r>
      <w:r>
        <w:rPr>
          <w:rFonts w:hint="eastAsia" w:ascii="宋体" w:hAnsi="宋体"/>
          <w:color w:val="auto"/>
          <w:szCs w:val="21"/>
          <w:highlight w:val="none"/>
          <w:lang w:val="en-US" w:eastAsia="zh-CN"/>
        </w:rPr>
        <w:t>项目</w:t>
      </w:r>
      <w:r>
        <w:rPr>
          <w:rFonts w:hint="eastAsia" w:ascii="宋体" w:hAnsi="宋体"/>
          <w:color w:val="auto"/>
          <w:szCs w:val="21"/>
          <w:highlight w:val="none"/>
        </w:rPr>
        <w:t>的安全负全部责任。</w:t>
      </w:r>
    </w:p>
    <w:p w14:paraId="387ACCDE">
      <w:pPr>
        <w:tabs>
          <w:tab w:val="left" w:pos="28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w:t>
      </w:r>
      <w:r>
        <w:rPr>
          <w:rFonts w:hint="eastAsia" w:ascii="宋体" w:hAnsi="宋体"/>
          <w:color w:val="auto"/>
          <w:szCs w:val="21"/>
          <w:highlight w:val="none"/>
          <w:lang w:eastAsia="zh-CN"/>
        </w:rPr>
        <w:t>响应人</w:t>
      </w:r>
      <w:r>
        <w:rPr>
          <w:rFonts w:hint="eastAsia" w:ascii="宋体" w:hAnsi="宋体"/>
          <w:color w:val="auto"/>
          <w:szCs w:val="21"/>
          <w:highlight w:val="none"/>
        </w:rPr>
        <w:t>对</w:t>
      </w:r>
      <w:r>
        <w:rPr>
          <w:rFonts w:hint="eastAsia" w:ascii="宋体" w:hAnsi="宋体"/>
          <w:color w:val="auto"/>
          <w:szCs w:val="21"/>
          <w:highlight w:val="none"/>
          <w:lang w:eastAsia="zh-CN"/>
        </w:rPr>
        <w:t>响应人</w:t>
      </w:r>
      <w:r>
        <w:rPr>
          <w:rFonts w:hint="eastAsia" w:ascii="宋体" w:hAnsi="宋体"/>
          <w:color w:val="auto"/>
          <w:szCs w:val="21"/>
          <w:highlight w:val="none"/>
        </w:rPr>
        <w:t>现场人员的人身及承包范围检修和设备的安装安全负全部责任。对因</w:t>
      </w:r>
      <w:r>
        <w:rPr>
          <w:rFonts w:hint="eastAsia" w:ascii="宋体" w:hAnsi="宋体"/>
          <w:color w:val="auto"/>
          <w:szCs w:val="21"/>
          <w:highlight w:val="none"/>
          <w:lang w:eastAsia="zh-CN"/>
        </w:rPr>
        <w:t>响应人</w:t>
      </w:r>
      <w:r>
        <w:rPr>
          <w:rFonts w:hint="eastAsia" w:ascii="宋体" w:hAnsi="宋体"/>
          <w:color w:val="auto"/>
          <w:szCs w:val="21"/>
          <w:highlight w:val="none"/>
        </w:rPr>
        <w:t>原因造成</w:t>
      </w:r>
      <w:r>
        <w:rPr>
          <w:rFonts w:hint="eastAsia" w:ascii="宋体" w:hAnsi="宋体"/>
          <w:color w:val="auto"/>
          <w:szCs w:val="21"/>
          <w:highlight w:val="none"/>
          <w:lang w:eastAsia="zh-CN"/>
        </w:rPr>
        <w:t>交易发起人</w:t>
      </w:r>
      <w:r>
        <w:rPr>
          <w:rFonts w:hint="eastAsia" w:ascii="宋体" w:hAnsi="宋体"/>
          <w:color w:val="auto"/>
          <w:szCs w:val="21"/>
          <w:highlight w:val="none"/>
        </w:rPr>
        <w:t>或第三方人员伤亡事故及设备损坏的由</w:t>
      </w:r>
      <w:r>
        <w:rPr>
          <w:rFonts w:hint="eastAsia" w:ascii="宋体" w:hAnsi="宋体"/>
          <w:color w:val="auto"/>
          <w:szCs w:val="21"/>
          <w:highlight w:val="none"/>
          <w:lang w:eastAsia="zh-CN"/>
        </w:rPr>
        <w:t>响应人</w:t>
      </w:r>
      <w:r>
        <w:rPr>
          <w:rFonts w:hint="eastAsia" w:ascii="宋体" w:hAnsi="宋体"/>
          <w:color w:val="auto"/>
          <w:szCs w:val="21"/>
          <w:highlight w:val="none"/>
        </w:rPr>
        <w:t>负责处理及赔偿。由于</w:t>
      </w:r>
      <w:r>
        <w:rPr>
          <w:rFonts w:hint="eastAsia" w:ascii="宋体" w:hAnsi="宋体"/>
          <w:color w:val="auto"/>
          <w:szCs w:val="21"/>
          <w:highlight w:val="none"/>
          <w:lang w:eastAsia="zh-CN"/>
        </w:rPr>
        <w:t>交易发起人</w:t>
      </w:r>
      <w:r>
        <w:rPr>
          <w:rFonts w:hint="eastAsia" w:ascii="宋体" w:hAnsi="宋体"/>
          <w:color w:val="auto"/>
          <w:szCs w:val="21"/>
          <w:highlight w:val="none"/>
        </w:rPr>
        <w:t>或第三方原因造成</w:t>
      </w:r>
      <w:r>
        <w:rPr>
          <w:rFonts w:hint="eastAsia" w:ascii="宋体" w:hAnsi="宋体"/>
          <w:color w:val="auto"/>
          <w:szCs w:val="21"/>
          <w:highlight w:val="none"/>
          <w:lang w:eastAsia="zh-CN"/>
        </w:rPr>
        <w:t>响应人</w:t>
      </w:r>
      <w:r>
        <w:rPr>
          <w:rFonts w:hint="eastAsia" w:ascii="宋体" w:hAnsi="宋体"/>
          <w:color w:val="auto"/>
          <w:szCs w:val="21"/>
          <w:highlight w:val="none"/>
        </w:rPr>
        <w:t>人员伤亡事故及设备损坏的由</w:t>
      </w:r>
      <w:r>
        <w:rPr>
          <w:rFonts w:hint="eastAsia" w:ascii="宋体" w:hAnsi="宋体"/>
          <w:color w:val="auto"/>
          <w:szCs w:val="21"/>
          <w:highlight w:val="none"/>
          <w:lang w:eastAsia="zh-CN"/>
        </w:rPr>
        <w:t>交易发起人</w:t>
      </w:r>
      <w:r>
        <w:rPr>
          <w:rFonts w:hint="eastAsia" w:ascii="宋体" w:hAnsi="宋体"/>
          <w:color w:val="auto"/>
          <w:szCs w:val="21"/>
          <w:highlight w:val="none"/>
        </w:rPr>
        <w:t>负责处理或</w:t>
      </w:r>
      <w:r>
        <w:rPr>
          <w:rFonts w:hint="eastAsia" w:ascii="宋体" w:hAnsi="宋体"/>
          <w:color w:val="auto"/>
          <w:szCs w:val="21"/>
          <w:highlight w:val="none"/>
          <w:lang w:eastAsia="zh-CN"/>
        </w:rPr>
        <w:t>交易发起人</w:t>
      </w:r>
      <w:r>
        <w:rPr>
          <w:rFonts w:hint="eastAsia" w:ascii="宋体" w:hAnsi="宋体"/>
          <w:color w:val="auto"/>
          <w:szCs w:val="21"/>
          <w:highlight w:val="none"/>
        </w:rPr>
        <w:t>负责协调</w:t>
      </w:r>
      <w:r>
        <w:rPr>
          <w:rFonts w:hint="eastAsia" w:ascii="宋体" w:hAnsi="宋体"/>
          <w:color w:val="auto"/>
          <w:szCs w:val="21"/>
          <w:highlight w:val="none"/>
          <w:lang w:eastAsia="zh-CN"/>
        </w:rPr>
        <w:t>响应人</w:t>
      </w:r>
      <w:r>
        <w:rPr>
          <w:rFonts w:hint="eastAsia" w:ascii="宋体" w:hAnsi="宋体"/>
          <w:color w:val="auto"/>
          <w:szCs w:val="21"/>
          <w:highlight w:val="none"/>
        </w:rPr>
        <w:t>与第三方之间的关系。</w:t>
      </w:r>
    </w:p>
    <w:p w14:paraId="18E3E785">
      <w:pPr>
        <w:tabs>
          <w:tab w:val="left" w:pos="288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w:t>
      </w:r>
      <w:r>
        <w:rPr>
          <w:rFonts w:hint="eastAsia" w:ascii="宋体" w:hAnsi="宋体"/>
          <w:color w:val="auto"/>
          <w:szCs w:val="21"/>
          <w:highlight w:val="none"/>
          <w:lang w:eastAsia="zh-CN"/>
        </w:rPr>
        <w:t>响应人</w:t>
      </w:r>
      <w:r>
        <w:rPr>
          <w:rFonts w:hint="eastAsia" w:ascii="宋体" w:hAnsi="宋体"/>
          <w:color w:val="auto"/>
          <w:szCs w:val="21"/>
          <w:highlight w:val="none"/>
        </w:rPr>
        <w:t>在检修期间必须严格遵守和执行</w:t>
      </w:r>
      <w:r>
        <w:rPr>
          <w:rFonts w:hint="eastAsia" w:ascii="宋体" w:hAnsi="宋体"/>
          <w:color w:val="auto"/>
          <w:szCs w:val="21"/>
          <w:highlight w:val="none"/>
          <w:lang w:eastAsia="zh-CN"/>
        </w:rPr>
        <w:t>交易发起人</w:t>
      </w:r>
      <w:r>
        <w:rPr>
          <w:rFonts w:hint="eastAsia" w:ascii="宋体" w:hAnsi="宋体"/>
          <w:color w:val="auto"/>
          <w:szCs w:val="21"/>
          <w:highlight w:val="none"/>
        </w:rPr>
        <w:t>在安全生产、治安保卫方面的有关规定，接受</w:t>
      </w:r>
      <w:r>
        <w:rPr>
          <w:rFonts w:hint="eastAsia" w:ascii="宋体" w:hAnsi="宋体"/>
          <w:color w:val="auto"/>
          <w:szCs w:val="21"/>
          <w:highlight w:val="none"/>
          <w:lang w:eastAsia="zh-CN"/>
        </w:rPr>
        <w:t>交易发起人</w:t>
      </w:r>
      <w:r>
        <w:rPr>
          <w:rFonts w:hint="eastAsia" w:ascii="宋体" w:hAnsi="宋体"/>
          <w:color w:val="auto"/>
          <w:szCs w:val="21"/>
          <w:highlight w:val="none"/>
        </w:rPr>
        <w:t>的监督、检查和指导。</w:t>
      </w:r>
      <w:r>
        <w:rPr>
          <w:rFonts w:hint="eastAsia" w:ascii="宋体" w:hAnsi="宋体"/>
          <w:color w:val="auto"/>
          <w:szCs w:val="21"/>
          <w:highlight w:val="none"/>
          <w:lang w:eastAsia="zh-CN"/>
        </w:rPr>
        <w:t>交易发起人</w:t>
      </w:r>
      <w:r>
        <w:rPr>
          <w:rFonts w:hint="eastAsia" w:ascii="宋体" w:hAnsi="宋体"/>
          <w:color w:val="auto"/>
          <w:szCs w:val="21"/>
          <w:highlight w:val="none"/>
        </w:rPr>
        <w:t>有协助</w:t>
      </w:r>
      <w:r>
        <w:rPr>
          <w:rFonts w:hint="eastAsia" w:ascii="宋体" w:hAnsi="宋体"/>
          <w:color w:val="auto"/>
          <w:szCs w:val="21"/>
          <w:highlight w:val="none"/>
          <w:lang w:eastAsia="zh-CN"/>
        </w:rPr>
        <w:t>响应人</w:t>
      </w:r>
      <w:r>
        <w:rPr>
          <w:rFonts w:hint="eastAsia" w:ascii="宋体" w:hAnsi="宋体"/>
          <w:color w:val="auto"/>
          <w:szCs w:val="21"/>
          <w:highlight w:val="none"/>
        </w:rPr>
        <w:t>搞好安全生产、防火管理以及督促检查的义务，对于查出的隐患，</w:t>
      </w:r>
      <w:r>
        <w:rPr>
          <w:rFonts w:hint="eastAsia" w:ascii="宋体" w:hAnsi="宋体"/>
          <w:color w:val="auto"/>
          <w:szCs w:val="21"/>
          <w:highlight w:val="none"/>
          <w:lang w:eastAsia="zh-CN"/>
        </w:rPr>
        <w:t>响应人</w:t>
      </w:r>
      <w:r>
        <w:rPr>
          <w:rFonts w:hint="eastAsia" w:ascii="宋体" w:hAnsi="宋体"/>
          <w:color w:val="auto"/>
          <w:szCs w:val="21"/>
          <w:highlight w:val="none"/>
        </w:rPr>
        <w:t>必须限期整改。对</w:t>
      </w:r>
      <w:r>
        <w:rPr>
          <w:rFonts w:hint="eastAsia" w:ascii="宋体" w:hAnsi="宋体"/>
          <w:color w:val="auto"/>
          <w:szCs w:val="21"/>
          <w:highlight w:val="none"/>
          <w:lang w:eastAsia="zh-CN"/>
        </w:rPr>
        <w:t>交易发起人</w:t>
      </w:r>
      <w:r>
        <w:rPr>
          <w:rFonts w:hint="eastAsia" w:ascii="宋体" w:hAnsi="宋体"/>
          <w:color w:val="auto"/>
          <w:szCs w:val="21"/>
          <w:highlight w:val="none"/>
        </w:rPr>
        <w:t>违反安全生产规定、制度的指令，</w:t>
      </w:r>
      <w:r>
        <w:rPr>
          <w:rFonts w:hint="eastAsia" w:ascii="宋体" w:hAnsi="宋体"/>
          <w:color w:val="auto"/>
          <w:szCs w:val="21"/>
          <w:highlight w:val="none"/>
          <w:lang w:eastAsia="zh-CN"/>
        </w:rPr>
        <w:t>响应人</w:t>
      </w:r>
      <w:r>
        <w:rPr>
          <w:rFonts w:hint="eastAsia" w:ascii="宋体" w:hAnsi="宋体"/>
          <w:color w:val="auto"/>
          <w:szCs w:val="21"/>
          <w:highlight w:val="none"/>
        </w:rPr>
        <w:t>有权拒绝执行、有权要求</w:t>
      </w:r>
      <w:r>
        <w:rPr>
          <w:rFonts w:hint="eastAsia" w:ascii="宋体" w:hAnsi="宋体"/>
          <w:color w:val="auto"/>
          <w:szCs w:val="21"/>
          <w:highlight w:val="none"/>
          <w:lang w:eastAsia="zh-CN"/>
        </w:rPr>
        <w:t>交易发起人</w:t>
      </w:r>
      <w:r>
        <w:rPr>
          <w:rFonts w:hint="eastAsia" w:ascii="宋体" w:hAnsi="宋体"/>
          <w:color w:val="auto"/>
          <w:szCs w:val="21"/>
          <w:highlight w:val="none"/>
        </w:rPr>
        <w:t>改进。</w:t>
      </w:r>
    </w:p>
    <w:p w14:paraId="698C300F">
      <w:pPr>
        <w:pStyle w:val="25"/>
        <w:spacing w:line="360" w:lineRule="auto"/>
        <w:ind w:firstLine="470"/>
        <w:rPr>
          <w:rFonts w:ascii="宋体" w:hAnsi="宋体"/>
          <w:color w:val="auto"/>
          <w:szCs w:val="21"/>
          <w:highlight w:val="none"/>
        </w:rPr>
      </w:pPr>
      <w:r>
        <w:rPr>
          <w:rFonts w:hint="eastAsia" w:ascii="宋体" w:hAnsi="宋体"/>
          <w:color w:val="auto"/>
          <w:szCs w:val="21"/>
          <w:highlight w:val="none"/>
        </w:rPr>
        <w:t>17、根据谁</w:t>
      </w:r>
      <w:r>
        <w:rPr>
          <w:rFonts w:hint="eastAsia" w:hAnsi="宋体"/>
          <w:color w:val="auto"/>
          <w:szCs w:val="21"/>
          <w:highlight w:val="none"/>
          <w:lang w:val="en-US" w:eastAsia="zh-CN"/>
        </w:rPr>
        <w:t>工作</w:t>
      </w:r>
      <w:r>
        <w:rPr>
          <w:rFonts w:hint="eastAsia" w:ascii="宋体" w:hAnsi="宋体"/>
          <w:color w:val="auto"/>
          <w:szCs w:val="21"/>
          <w:highlight w:val="none"/>
        </w:rPr>
        <w:t>谁负责安全的原则，甲、</w:t>
      </w:r>
      <w:r>
        <w:rPr>
          <w:rFonts w:hint="eastAsia" w:ascii="宋体" w:hAnsi="宋体"/>
          <w:color w:val="auto"/>
          <w:szCs w:val="21"/>
          <w:highlight w:val="none"/>
          <w:lang w:eastAsia="zh-CN"/>
        </w:rPr>
        <w:t>响应人</w:t>
      </w:r>
      <w:r>
        <w:rPr>
          <w:rFonts w:hint="eastAsia" w:ascii="宋体" w:hAnsi="宋体"/>
          <w:color w:val="auto"/>
          <w:szCs w:val="21"/>
          <w:highlight w:val="none"/>
        </w:rPr>
        <w:t>（或第三方）人员在检修期间造成伤亡、火警、火灾、电气、机械等事故，双方应协力进行抢救和保护现场，并执行有关事故报告规定。</w:t>
      </w:r>
      <w:r>
        <w:rPr>
          <w:rFonts w:hint="eastAsia" w:ascii="宋体" w:hAnsi="宋体"/>
          <w:color w:val="auto"/>
          <w:szCs w:val="21"/>
          <w:highlight w:val="none"/>
          <w:lang w:eastAsia="zh-CN"/>
        </w:rPr>
        <w:t>响应人</w:t>
      </w:r>
      <w:r>
        <w:rPr>
          <w:rFonts w:hint="eastAsia" w:ascii="宋体" w:hAnsi="宋体"/>
          <w:color w:val="auto"/>
          <w:szCs w:val="21"/>
          <w:highlight w:val="none"/>
        </w:rPr>
        <w:t>发生的不安全情况应及时向</w:t>
      </w:r>
      <w:r>
        <w:rPr>
          <w:rFonts w:hint="eastAsia" w:hAnsi="宋体"/>
          <w:color w:val="auto"/>
          <w:szCs w:val="21"/>
          <w:highlight w:val="none"/>
          <w:lang w:eastAsia="zh-CN"/>
        </w:rPr>
        <w:t>交易发起人</w:t>
      </w:r>
      <w:r>
        <w:rPr>
          <w:rFonts w:hint="eastAsia" w:ascii="宋体" w:hAnsi="宋体"/>
          <w:color w:val="auto"/>
          <w:szCs w:val="21"/>
          <w:highlight w:val="none"/>
        </w:rPr>
        <w:t>通报。</w:t>
      </w:r>
    </w:p>
    <w:p w14:paraId="1B730FF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w:t>
      </w:r>
      <w:r>
        <w:rPr>
          <w:rFonts w:hint="eastAsia" w:ascii="宋体" w:hAnsi="宋体"/>
          <w:color w:val="auto"/>
          <w:szCs w:val="21"/>
          <w:highlight w:val="none"/>
          <w:lang w:eastAsia="zh-CN"/>
        </w:rPr>
        <w:t>响应人</w:t>
      </w:r>
      <w:r>
        <w:rPr>
          <w:rFonts w:hint="eastAsia" w:ascii="宋体" w:hAnsi="宋体"/>
          <w:color w:val="auto"/>
          <w:szCs w:val="21"/>
          <w:highlight w:val="none"/>
        </w:rPr>
        <w:t>自身应当，并应</w:t>
      </w:r>
    </w:p>
    <w:p w14:paraId="5E3F5E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（1）监督其分供货商遵守所有适用的安全规则与违反安全规则的处罚细则，包含但不限于生产安全、人身安全、安装安全、高处作业安全、验收安全、防火防盗、带压堵漏、清灰打焦特殊作业等；</w:t>
      </w:r>
    </w:p>
    <w:p w14:paraId="65C63F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（2）照料有权在作业、验收现场的所有人员的安全；</w:t>
      </w:r>
    </w:p>
    <w:p w14:paraId="33D166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（3）在合同材料的检修、调试、验收现场采取充分的安全措施，同时尽合理的努力不设不必要的障碍物，以避免对现场所有人员造成危险；</w:t>
      </w:r>
    </w:p>
    <w:p w14:paraId="6D8BAE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（4）确保实现</w:t>
      </w:r>
      <w:r>
        <w:rPr>
          <w:rFonts w:hint="eastAsia" w:ascii="宋体" w:hAnsi="宋体"/>
          <w:color w:val="auto"/>
          <w:szCs w:val="21"/>
          <w:highlight w:val="none"/>
          <w:lang w:val="en-US" w:eastAsia="zh-CN"/>
        </w:rPr>
        <w:t>项目</w:t>
      </w:r>
      <w:r>
        <w:rPr>
          <w:rFonts w:hint="eastAsia" w:ascii="宋体" w:hAnsi="宋体"/>
          <w:color w:val="auto"/>
          <w:szCs w:val="21"/>
          <w:highlight w:val="none"/>
        </w:rPr>
        <w:t>安全“零”事故目标。</w:t>
      </w:r>
    </w:p>
    <w:p w14:paraId="7FA257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w:t>
      </w:r>
      <w:r>
        <w:rPr>
          <w:rFonts w:hint="eastAsia" w:ascii="宋体" w:hAnsi="宋体"/>
          <w:color w:val="auto"/>
          <w:szCs w:val="21"/>
          <w:highlight w:val="none"/>
          <w:lang w:eastAsia="zh-CN"/>
        </w:rPr>
        <w:t>响应人</w:t>
      </w:r>
      <w:r>
        <w:rPr>
          <w:rFonts w:hint="eastAsia" w:ascii="宋体" w:hAnsi="宋体"/>
          <w:color w:val="auto"/>
          <w:szCs w:val="21"/>
          <w:highlight w:val="none"/>
        </w:rPr>
        <w:t>承担上述义务的期间为合同生效之日起至验收合格时结束。</w:t>
      </w:r>
    </w:p>
    <w:p w14:paraId="521AC4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lang w:eastAsia="zh-CN"/>
        </w:rPr>
        <w:t>响应人</w:t>
      </w:r>
      <w:r>
        <w:rPr>
          <w:rFonts w:hint="eastAsia" w:ascii="宋体" w:hAnsi="宋体"/>
          <w:color w:val="auto"/>
          <w:szCs w:val="21"/>
          <w:highlight w:val="none"/>
        </w:rPr>
        <w:t>及其检修人员均应具有相关的检修资质。</w:t>
      </w:r>
      <w:r>
        <w:rPr>
          <w:rFonts w:hint="eastAsia" w:ascii="宋体" w:hAnsi="宋体"/>
          <w:color w:val="auto"/>
          <w:szCs w:val="21"/>
          <w:highlight w:val="none"/>
          <w:lang w:eastAsia="zh-CN"/>
        </w:rPr>
        <w:t>响应人</w:t>
      </w:r>
      <w:r>
        <w:rPr>
          <w:rFonts w:hint="eastAsia" w:ascii="宋体" w:hAnsi="宋体"/>
          <w:color w:val="auto"/>
          <w:szCs w:val="21"/>
          <w:highlight w:val="none"/>
        </w:rPr>
        <w:t>需对合同材料的检修质量负全部责任。并对检修队伍在现场的检修安全、人身安全负责。</w:t>
      </w:r>
    </w:p>
    <w:p w14:paraId="0854FA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eastAsia="zh-CN"/>
        </w:rPr>
        <w:t>响应人</w:t>
      </w:r>
      <w:r>
        <w:rPr>
          <w:rFonts w:hint="eastAsia" w:ascii="宋体" w:hAnsi="宋体"/>
          <w:color w:val="auto"/>
          <w:szCs w:val="21"/>
          <w:highlight w:val="none"/>
        </w:rPr>
        <w:t>应加强现场检修工人的管理工作，对现场检修工人进行安全培训和体检，完善用工手续，做到持证上岗，所有人员按规定考试合格上岗。</w:t>
      </w:r>
    </w:p>
    <w:p w14:paraId="2AB5C0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w:t>
      </w:r>
      <w:r>
        <w:rPr>
          <w:rFonts w:hint="eastAsia" w:ascii="宋体" w:hAnsi="宋体"/>
          <w:color w:val="auto"/>
          <w:szCs w:val="21"/>
          <w:highlight w:val="none"/>
          <w:lang w:eastAsia="zh-CN"/>
        </w:rPr>
        <w:t>响应人</w:t>
      </w:r>
      <w:r>
        <w:rPr>
          <w:rFonts w:hint="eastAsia" w:ascii="宋体" w:hAnsi="宋体"/>
          <w:color w:val="auto"/>
          <w:szCs w:val="21"/>
          <w:highlight w:val="none"/>
        </w:rPr>
        <w:t>应制定安全技术措施，并对现场人员进行安全技术措施交底，并作好交底纪录，落实各项安全技术措施，在检修期间派专职安全员进行现场监护。</w:t>
      </w:r>
    </w:p>
    <w:p w14:paraId="0872F5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w:t>
      </w:r>
      <w:r>
        <w:rPr>
          <w:rFonts w:hint="eastAsia" w:ascii="宋体" w:hAnsi="宋体"/>
          <w:color w:val="auto"/>
          <w:szCs w:val="21"/>
          <w:highlight w:val="none"/>
          <w:lang w:eastAsia="zh-CN"/>
        </w:rPr>
        <w:t>响应人</w:t>
      </w:r>
      <w:r>
        <w:rPr>
          <w:rFonts w:hint="eastAsia" w:ascii="宋体" w:hAnsi="宋体"/>
          <w:color w:val="auto"/>
          <w:szCs w:val="21"/>
          <w:highlight w:val="none"/>
        </w:rPr>
        <w:t>在检修、调试、验收中应做到工完、料尽、场地清。场地布置规范有序，做到文明检修。</w:t>
      </w:r>
    </w:p>
    <w:p w14:paraId="2C8F1F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w:t>
      </w:r>
      <w:r>
        <w:rPr>
          <w:rFonts w:hint="eastAsia" w:ascii="宋体" w:hAnsi="宋体"/>
          <w:color w:val="auto"/>
          <w:szCs w:val="21"/>
          <w:highlight w:val="none"/>
          <w:lang w:eastAsia="zh-CN"/>
        </w:rPr>
        <w:t>交易发起人</w:t>
      </w:r>
      <w:r>
        <w:rPr>
          <w:rFonts w:hint="eastAsia" w:ascii="宋体" w:hAnsi="宋体"/>
          <w:color w:val="auto"/>
          <w:szCs w:val="21"/>
          <w:highlight w:val="none"/>
        </w:rPr>
        <w:t>有权对</w:t>
      </w:r>
      <w:r>
        <w:rPr>
          <w:rFonts w:hint="eastAsia" w:ascii="宋体" w:hAnsi="宋体"/>
          <w:color w:val="auto"/>
          <w:szCs w:val="21"/>
          <w:highlight w:val="none"/>
          <w:lang w:eastAsia="zh-CN"/>
        </w:rPr>
        <w:t>响应人</w:t>
      </w:r>
      <w:r>
        <w:rPr>
          <w:rFonts w:hint="eastAsia" w:ascii="宋体" w:hAnsi="宋体"/>
          <w:color w:val="auto"/>
          <w:szCs w:val="21"/>
          <w:highlight w:val="none"/>
        </w:rPr>
        <w:t>检修过程中的质量、安全问题进行检查并督促整改。</w:t>
      </w:r>
      <w:r>
        <w:rPr>
          <w:rFonts w:hint="eastAsia" w:ascii="宋体" w:hAnsi="宋体"/>
          <w:color w:val="auto"/>
          <w:szCs w:val="21"/>
          <w:highlight w:val="none"/>
          <w:lang w:eastAsia="zh-CN"/>
        </w:rPr>
        <w:t>响应人</w:t>
      </w:r>
      <w:r>
        <w:rPr>
          <w:rFonts w:hint="eastAsia" w:ascii="宋体" w:hAnsi="宋体"/>
          <w:color w:val="auto"/>
          <w:szCs w:val="21"/>
          <w:highlight w:val="none"/>
        </w:rPr>
        <w:t>应服从</w:t>
      </w:r>
      <w:r>
        <w:rPr>
          <w:rFonts w:hint="eastAsia" w:ascii="宋体" w:hAnsi="宋体"/>
          <w:color w:val="auto"/>
          <w:szCs w:val="21"/>
          <w:highlight w:val="none"/>
          <w:lang w:eastAsia="zh-CN"/>
        </w:rPr>
        <w:t>交易发起人</w:t>
      </w:r>
      <w:r>
        <w:rPr>
          <w:rFonts w:hint="eastAsia" w:ascii="宋体" w:hAnsi="宋体"/>
          <w:color w:val="auto"/>
          <w:szCs w:val="21"/>
          <w:highlight w:val="none"/>
        </w:rPr>
        <w:t>或</w:t>
      </w:r>
      <w:r>
        <w:rPr>
          <w:rFonts w:hint="eastAsia" w:ascii="宋体" w:hAnsi="宋体"/>
          <w:color w:val="auto"/>
          <w:szCs w:val="21"/>
          <w:highlight w:val="none"/>
          <w:lang w:eastAsia="zh-CN"/>
        </w:rPr>
        <w:t>交易发起人</w:t>
      </w:r>
      <w:r>
        <w:rPr>
          <w:rFonts w:hint="eastAsia" w:ascii="宋体" w:hAnsi="宋体"/>
          <w:color w:val="auto"/>
          <w:szCs w:val="21"/>
          <w:highlight w:val="none"/>
        </w:rPr>
        <w:t>委托的监理公司的要求进行整改，</w:t>
      </w:r>
      <w:r>
        <w:rPr>
          <w:rFonts w:hint="eastAsia" w:ascii="宋体" w:hAnsi="宋体"/>
          <w:color w:val="auto"/>
          <w:szCs w:val="21"/>
          <w:highlight w:val="none"/>
          <w:lang w:eastAsia="zh-CN"/>
        </w:rPr>
        <w:t>响应人</w:t>
      </w:r>
      <w:r>
        <w:rPr>
          <w:rFonts w:hint="eastAsia" w:ascii="宋体" w:hAnsi="宋体"/>
          <w:color w:val="auto"/>
          <w:szCs w:val="21"/>
          <w:highlight w:val="none"/>
        </w:rPr>
        <w:t>拒绝整改的，</w:t>
      </w:r>
      <w:r>
        <w:rPr>
          <w:rFonts w:hint="eastAsia" w:ascii="宋体" w:hAnsi="宋体"/>
          <w:color w:val="auto"/>
          <w:szCs w:val="21"/>
          <w:highlight w:val="none"/>
          <w:lang w:eastAsia="zh-CN"/>
        </w:rPr>
        <w:t>交易发起人</w:t>
      </w:r>
      <w:r>
        <w:rPr>
          <w:rFonts w:hint="eastAsia" w:ascii="宋体" w:hAnsi="宋体"/>
          <w:color w:val="auto"/>
          <w:szCs w:val="21"/>
          <w:highlight w:val="none"/>
        </w:rPr>
        <w:t>有权下令</w:t>
      </w:r>
      <w:r>
        <w:rPr>
          <w:rFonts w:hint="eastAsia" w:ascii="宋体" w:hAnsi="宋体"/>
          <w:color w:val="auto"/>
          <w:szCs w:val="21"/>
          <w:highlight w:val="none"/>
          <w:lang w:eastAsia="zh-CN"/>
        </w:rPr>
        <w:t>响应人</w:t>
      </w:r>
      <w:r>
        <w:rPr>
          <w:rFonts w:hint="eastAsia" w:ascii="宋体" w:hAnsi="宋体"/>
          <w:color w:val="auto"/>
          <w:szCs w:val="21"/>
          <w:highlight w:val="none"/>
        </w:rPr>
        <w:t>暂时停止检修或试运行等正在进行的工作。由此引起的期间延误由</w:t>
      </w:r>
      <w:r>
        <w:rPr>
          <w:rFonts w:hint="eastAsia" w:ascii="宋体" w:hAnsi="宋体"/>
          <w:color w:val="auto"/>
          <w:szCs w:val="21"/>
          <w:highlight w:val="none"/>
          <w:lang w:eastAsia="zh-CN"/>
        </w:rPr>
        <w:t>响应人</w:t>
      </w:r>
      <w:r>
        <w:rPr>
          <w:rFonts w:hint="eastAsia" w:ascii="宋体" w:hAnsi="宋体"/>
          <w:color w:val="auto"/>
          <w:szCs w:val="21"/>
          <w:highlight w:val="none"/>
        </w:rPr>
        <w:t>承担相应责任。</w:t>
      </w:r>
    </w:p>
    <w:p w14:paraId="626521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25、</w:t>
      </w:r>
      <w:r>
        <w:rPr>
          <w:rFonts w:hint="eastAsia" w:ascii="宋体" w:hAnsi="宋体"/>
          <w:color w:val="auto"/>
          <w:szCs w:val="21"/>
          <w:highlight w:val="none"/>
          <w:lang w:eastAsia="zh-CN"/>
        </w:rPr>
        <w:t>响应人</w:t>
      </w:r>
      <w:r>
        <w:rPr>
          <w:rFonts w:hint="eastAsia" w:ascii="宋体" w:hAnsi="宋体"/>
          <w:color w:val="auto"/>
          <w:szCs w:val="21"/>
          <w:highlight w:val="none"/>
        </w:rPr>
        <w:t>应遵守并服从</w:t>
      </w:r>
      <w:r>
        <w:rPr>
          <w:rFonts w:hint="eastAsia" w:ascii="宋体" w:hAnsi="宋体"/>
          <w:color w:val="auto"/>
          <w:szCs w:val="21"/>
          <w:highlight w:val="none"/>
          <w:lang w:eastAsia="zh-CN"/>
        </w:rPr>
        <w:t>交易发起人</w:t>
      </w:r>
      <w:r>
        <w:rPr>
          <w:rFonts w:hint="eastAsia" w:ascii="宋体" w:hAnsi="宋体"/>
          <w:color w:val="auto"/>
          <w:szCs w:val="21"/>
          <w:highlight w:val="none"/>
        </w:rPr>
        <w:t>或</w:t>
      </w:r>
      <w:r>
        <w:rPr>
          <w:rFonts w:hint="eastAsia" w:ascii="宋体" w:hAnsi="宋体"/>
          <w:color w:val="auto"/>
          <w:szCs w:val="21"/>
          <w:highlight w:val="none"/>
          <w:lang w:eastAsia="zh-CN"/>
        </w:rPr>
        <w:t>交易发起人</w:t>
      </w:r>
      <w:r>
        <w:rPr>
          <w:rFonts w:hint="eastAsia" w:ascii="宋体" w:hAnsi="宋体"/>
          <w:color w:val="auto"/>
          <w:szCs w:val="21"/>
          <w:highlight w:val="none"/>
        </w:rPr>
        <w:t>委托的单位对</w:t>
      </w:r>
      <w:r>
        <w:rPr>
          <w:rFonts w:hint="eastAsia" w:ascii="宋体" w:hAnsi="宋体"/>
          <w:color w:val="auto"/>
          <w:szCs w:val="21"/>
          <w:highlight w:val="none"/>
          <w:lang w:eastAsia="zh-CN"/>
        </w:rPr>
        <w:t>交易发起人</w:t>
      </w:r>
      <w:r>
        <w:rPr>
          <w:rFonts w:hint="eastAsia" w:ascii="宋体" w:hAnsi="宋体"/>
          <w:color w:val="auto"/>
          <w:szCs w:val="21"/>
          <w:highlight w:val="none"/>
        </w:rPr>
        <w:t>电厂项目进行的现场安全管理，</w:t>
      </w:r>
      <w:r>
        <w:rPr>
          <w:rFonts w:hint="eastAsia" w:ascii="宋体" w:hAnsi="宋体"/>
          <w:color w:val="auto"/>
          <w:szCs w:val="21"/>
          <w:highlight w:val="none"/>
          <w:lang w:eastAsia="zh-CN"/>
        </w:rPr>
        <w:t>响应人</w:t>
      </w:r>
      <w:r>
        <w:rPr>
          <w:rFonts w:hint="eastAsia" w:ascii="宋体" w:hAnsi="宋体"/>
          <w:color w:val="auto"/>
          <w:szCs w:val="21"/>
          <w:highlight w:val="none"/>
        </w:rPr>
        <w:t>保证按章办事，并接受</w:t>
      </w:r>
      <w:r>
        <w:rPr>
          <w:rFonts w:hint="eastAsia" w:ascii="宋体" w:hAnsi="宋体"/>
          <w:color w:val="auto"/>
          <w:szCs w:val="21"/>
          <w:highlight w:val="none"/>
          <w:lang w:eastAsia="zh-CN"/>
        </w:rPr>
        <w:t>交易发起人</w:t>
      </w:r>
      <w:r>
        <w:rPr>
          <w:rFonts w:hint="eastAsia" w:ascii="宋体" w:hAnsi="宋体"/>
          <w:color w:val="auto"/>
          <w:szCs w:val="21"/>
          <w:highlight w:val="none"/>
        </w:rPr>
        <w:t>或</w:t>
      </w:r>
      <w:r>
        <w:rPr>
          <w:rFonts w:hint="eastAsia" w:ascii="宋体" w:hAnsi="宋体"/>
          <w:color w:val="auto"/>
          <w:szCs w:val="21"/>
          <w:highlight w:val="none"/>
          <w:lang w:eastAsia="zh-CN"/>
        </w:rPr>
        <w:t>交易发起人</w:t>
      </w:r>
      <w:r>
        <w:rPr>
          <w:rFonts w:hint="eastAsia" w:ascii="宋体" w:hAnsi="宋体"/>
          <w:color w:val="auto"/>
          <w:szCs w:val="21"/>
          <w:highlight w:val="none"/>
        </w:rPr>
        <w:t>委托的单位对其违反安全规则行为的处罚。</w:t>
      </w:r>
    </w:p>
    <w:p w14:paraId="337D97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26、</w:t>
      </w:r>
      <w:r>
        <w:rPr>
          <w:rFonts w:hint="eastAsia" w:ascii="宋体" w:hAnsi="宋体"/>
          <w:color w:val="auto"/>
          <w:szCs w:val="21"/>
          <w:highlight w:val="none"/>
          <w:lang w:eastAsia="zh-CN"/>
        </w:rPr>
        <w:t>响应人</w:t>
      </w:r>
      <w:r>
        <w:rPr>
          <w:rFonts w:hint="eastAsia" w:ascii="宋体" w:hAnsi="宋体"/>
          <w:color w:val="auto"/>
          <w:szCs w:val="21"/>
          <w:highlight w:val="none"/>
        </w:rPr>
        <w:t>应保证本协议约定期间的零事故，</w:t>
      </w:r>
      <w:r>
        <w:rPr>
          <w:rFonts w:hint="eastAsia" w:ascii="宋体" w:hAnsi="宋体"/>
          <w:color w:val="auto"/>
          <w:szCs w:val="21"/>
          <w:highlight w:val="none"/>
          <w:lang w:eastAsia="zh-CN"/>
        </w:rPr>
        <w:t>响应人</w:t>
      </w:r>
      <w:r>
        <w:rPr>
          <w:rFonts w:hint="eastAsia" w:ascii="宋体" w:hAnsi="宋体"/>
          <w:color w:val="auto"/>
          <w:szCs w:val="21"/>
          <w:highlight w:val="none"/>
        </w:rPr>
        <w:t>应对该期间发生的产品质量事故和/或安全事故等承担全部责任。如果发生该等事故，</w:t>
      </w:r>
      <w:r>
        <w:rPr>
          <w:rFonts w:hint="eastAsia" w:ascii="宋体" w:hAnsi="宋体"/>
          <w:color w:val="auto"/>
          <w:szCs w:val="21"/>
          <w:highlight w:val="none"/>
          <w:lang w:eastAsia="zh-CN"/>
        </w:rPr>
        <w:t>响应人</w:t>
      </w:r>
      <w:r>
        <w:rPr>
          <w:rFonts w:hint="eastAsia" w:ascii="宋体" w:hAnsi="宋体"/>
          <w:color w:val="auto"/>
          <w:szCs w:val="21"/>
          <w:highlight w:val="none"/>
        </w:rPr>
        <w:t>应在事故发生后立即将其详细情况报告</w:t>
      </w:r>
      <w:r>
        <w:rPr>
          <w:rFonts w:hint="eastAsia" w:ascii="宋体" w:hAnsi="宋体"/>
          <w:color w:val="auto"/>
          <w:szCs w:val="21"/>
          <w:highlight w:val="none"/>
          <w:lang w:eastAsia="zh-CN"/>
        </w:rPr>
        <w:t>交易发起人</w:t>
      </w:r>
      <w:r>
        <w:rPr>
          <w:rFonts w:hint="eastAsia" w:ascii="宋体" w:hAnsi="宋体"/>
          <w:color w:val="auto"/>
          <w:szCs w:val="21"/>
          <w:highlight w:val="none"/>
        </w:rPr>
        <w:t>。如果出现人员伤亡，不论是</w:t>
      </w:r>
      <w:r>
        <w:rPr>
          <w:rFonts w:hint="eastAsia" w:ascii="宋体" w:hAnsi="宋体"/>
          <w:color w:val="auto"/>
          <w:szCs w:val="21"/>
          <w:highlight w:val="none"/>
          <w:lang w:eastAsia="zh-CN"/>
        </w:rPr>
        <w:t>响应人</w:t>
      </w:r>
      <w:r>
        <w:rPr>
          <w:rFonts w:hint="eastAsia" w:ascii="宋体" w:hAnsi="宋体"/>
          <w:color w:val="auto"/>
          <w:szCs w:val="21"/>
          <w:highlight w:val="none"/>
        </w:rPr>
        <w:t>自己的雇员，还是从社会上临时雇来的，或者是</w:t>
      </w:r>
      <w:r>
        <w:rPr>
          <w:rFonts w:hint="eastAsia" w:ascii="宋体" w:hAnsi="宋体"/>
          <w:color w:val="auto"/>
          <w:szCs w:val="21"/>
          <w:highlight w:val="none"/>
          <w:lang w:eastAsia="zh-CN"/>
        </w:rPr>
        <w:t>响应人</w:t>
      </w:r>
      <w:r>
        <w:rPr>
          <w:rFonts w:hint="eastAsia" w:ascii="宋体" w:hAnsi="宋体"/>
          <w:color w:val="auto"/>
          <w:szCs w:val="21"/>
          <w:highlight w:val="none"/>
        </w:rPr>
        <w:t>委托的，均应以最快方式通知</w:t>
      </w:r>
      <w:r>
        <w:rPr>
          <w:rFonts w:hint="eastAsia" w:ascii="宋体" w:hAnsi="宋体"/>
          <w:color w:val="auto"/>
          <w:szCs w:val="21"/>
          <w:highlight w:val="none"/>
          <w:lang w:eastAsia="zh-CN"/>
        </w:rPr>
        <w:t>交易发起人</w:t>
      </w:r>
      <w:r>
        <w:rPr>
          <w:rFonts w:hint="eastAsia" w:ascii="宋体" w:hAnsi="宋体"/>
          <w:color w:val="auto"/>
          <w:szCs w:val="21"/>
          <w:highlight w:val="none"/>
        </w:rPr>
        <w:t>，并按有关要求的程序办理。对于产品质量事故和/或安全事故，</w:t>
      </w:r>
      <w:r>
        <w:rPr>
          <w:rFonts w:hint="eastAsia" w:ascii="宋体" w:hAnsi="宋体"/>
          <w:color w:val="auto"/>
          <w:szCs w:val="21"/>
          <w:highlight w:val="none"/>
          <w:lang w:eastAsia="zh-CN"/>
        </w:rPr>
        <w:t>响应人</w:t>
      </w:r>
      <w:r>
        <w:rPr>
          <w:rFonts w:hint="eastAsia" w:ascii="宋体" w:hAnsi="宋体"/>
          <w:color w:val="auto"/>
          <w:szCs w:val="21"/>
          <w:highlight w:val="none"/>
        </w:rPr>
        <w:t>应提供《质量/安全事故调查报告》，</w:t>
      </w:r>
      <w:r>
        <w:rPr>
          <w:rFonts w:hint="eastAsia" w:ascii="宋体" w:hAnsi="宋体"/>
          <w:color w:val="auto"/>
          <w:szCs w:val="21"/>
          <w:highlight w:val="none"/>
          <w:lang w:eastAsia="zh-CN"/>
        </w:rPr>
        <w:t>交易发起人</w:t>
      </w:r>
      <w:r>
        <w:rPr>
          <w:rFonts w:hint="eastAsia" w:ascii="宋体" w:hAnsi="宋体"/>
          <w:color w:val="auto"/>
          <w:szCs w:val="21"/>
          <w:highlight w:val="none"/>
        </w:rPr>
        <w:t>在发出《质量/安全事故通知单》后，对事故进行调查，并研究确认事故处理方案，在</w:t>
      </w:r>
      <w:r>
        <w:rPr>
          <w:rFonts w:hint="eastAsia" w:ascii="宋体" w:hAnsi="宋体"/>
          <w:color w:val="auto"/>
          <w:szCs w:val="21"/>
          <w:highlight w:val="none"/>
          <w:lang w:eastAsia="zh-CN"/>
        </w:rPr>
        <w:t>响应人</w:t>
      </w:r>
      <w:r>
        <w:rPr>
          <w:rFonts w:hint="eastAsia" w:ascii="宋体" w:hAnsi="宋体"/>
          <w:color w:val="auto"/>
          <w:szCs w:val="21"/>
          <w:highlight w:val="none"/>
        </w:rPr>
        <w:t>完成处理方案后，向</w:t>
      </w:r>
      <w:r>
        <w:rPr>
          <w:rFonts w:hint="eastAsia" w:ascii="宋体" w:hAnsi="宋体"/>
          <w:color w:val="auto"/>
          <w:szCs w:val="21"/>
          <w:highlight w:val="none"/>
          <w:lang w:eastAsia="zh-CN"/>
        </w:rPr>
        <w:t>交易发起人</w:t>
      </w:r>
      <w:r>
        <w:rPr>
          <w:rFonts w:hint="eastAsia" w:ascii="宋体" w:hAnsi="宋体"/>
          <w:color w:val="auto"/>
          <w:szCs w:val="21"/>
          <w:highlight w:val="none"/>
        </w:rPr>
        <w:t>提交《质量/安全事故处理报告》。</w:t>
      </w:r>
    </w:p>
    <w:p w14:paraId="7D84734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27、由于</w:t>
      </w:r>
      <w:r>
        <w:rPr>
          <w:rFonts w:hint="eastAsia" w:ascii="宋体" w:hAnsi="宋体"/>
          <w:color w:val="auto"/>
          <w:szCs w:val="21"/>
          <w:highlight w:val="none"/>
          <w:lang w:eastAsia="zh-CN"/>
        </w:rPr>
        <w:t>响应人</w:t>
      </w:r>
      <w:r>
        <w:rPr>
          <w:rFonts w:hint="eastAsia" w:ascii="宋体" w:hAnsi="宋体"/>
          <w:color w:val="auto"/>
          <w:szCs w:val="21"/>
          <w:highlight w:val="none"/>
        </w:rPr>
        <w:t>原因（包括但不限于材料质量缺陷、安装不当、设计瑕疵等）造成的安全事故和/或产品质量事故，无论事故是否在</w:t>
      </w:r>
      <w:r>
        <w:rPr>
          <w:rFonts w:hint="eastAsia" w:ascii="宋体" w:hAnsi="宋体"/>
          <w:color w:val="auto"/>
          <w:szCs w:val="21"/>
          <w:highlight w:val="none"/>
          <w:lang w:eastAsia="zh-CN"/>
        </w:rPr>
        <w:t>交易发起人</w:t>
      </w:r>
      <w:r>
        <w:rPr>
          <w:rFonts w:hint="eastAsia" w:ascii="宋体" w:hAnsi="宋体"/>
          <w:color w:val="auto"/>
          <w:szCs w:val="21"/>
          <w:highlight w:val="none"/>
        </w:rPr>
        <w:t>的现场发生，安全责任由</w:t>
      </w:r>
      <w:r>
        <w:rPr>
          <w:rFonts w:hint="eastAsia" w:ascii="宋体" w:hAnsi="宋体"/>
          <w:color w:val="auto"/>
          <w:szCs w:val="21"/>
          <w:highlight w:val="none"/>
          <w:lang w:eastAsia="zh-CN"/>
        </w:rPr>
        <w:t>响应人</w:t>
      </w:r>
      <w:r>
        <w:rPr>
          <w:rFonts w:hint="eastAsia" w:ascii="宋体" w:hAnsi="宋体"/>
          <w:color w:val="auto"/>
          <w:szCs w:val="21"/>
          <w:highlight w:val="none"/>
        </w:rPr>
        <w:t>承担，事故统计口径归于</w:t>
      </w:r>
      <w:r>
        <w:rPr>
          <w:rFonts w:hint="eastAsia" w:ascii="宋体" w:hAnsi="宋体"/>
          <w:color w:val="auto"/>
          <w:szCs w:val="21"/>
          <w:highlight w:val="none"/>
          <w:lang w:eastAsia="zh-CN"/>
        </w:rPr>
        <w:t>响应人</w:t>
      </w:r>
      <w:r>
        <w:rPr>
          <w:rFonts w:hint="eastAsia" w:ascii="宋体" w:hAnsi="宋体"/>
          <w:color w:val="auto"/>
          <w:szCs w:val="21"/>
          <w:highlight w:val="none"/>
        </w:rPr>
        <w:t>一方。</w:t>
      </w:r>
      <w:r>
        <w:rPr>
          <w:rFonts w:hint="eastAsia" w:ascii="宋体" w:hAnsi="宋体"/>
          <w:color w:val="auto"/>
          <w:szCs w:val="21"/>
          <w:highlight w:val="none"/>
          <w:lang w:eastAsia="zh-CN"/>
        </w:rPr>
        <w:t>响应人</w:t>
      </w:r>
      <w:r>
        <w:rPr>
          <w:rFonts w:hint="eastAsia" w:ascii="宋体" w:hAnsi="宋体"/>
          <w:color w:val="auto"/>
          <w:szCs w:val="21"/>
          <w:highlight w:val="none"/>
        </w:rPr>
        <w:t>应及时按“事故调查规程”规定处理，并赔偿相应损失。</w:t>
      </w:r>
    </w:p>
    <w:p w14:paraId="50FD05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28、</w:t>
      </w:r>
      <w:r>
        <w:rPr>
          <w:rFonts w:hint="eastAsia" w:ascii="宋体" w:hAnsi="宋体"/>
          <w:color w:val="auto"/>
          <w:szCs w:val="21"/>
          <w:highlight w:val="none"/>
          <w:lang w:eastAsia="zh-CN"/>
        </w:rPr>
        <w:t>响应人</w:t>
      </w:r>
      <w:r>
        <w:rPr>
          <w:rFonts w:hint="eastAsia" w:ascii="宋体" w:hAnsi="宋体"/>
          <w:color w:val="auto"/>
          <w:szCs w:val="21"/>
          <w:highlight w:val="none"/>
        </w:rPr>
        <w:t>应为可能由履行合同引起、并在最终验收前发生的，任何物质财产的任何损失和损害，或任何人员的任何死亡或伤害，购买足够的保险。</w:t>
      </w:r>
    </w:p>
    <w:p w14:paraId="11085F1C">
      <w:pPr>
        <w:tabs>
          <w:tab w:val="left" w:pos="420"/>
          <w:tab w:val="left" w:pos="600"/>
        </w:tabs>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对于</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rPr>
        <w:t>在</w:t>
      </w:r>
      <w:r>
        <w:rPr>
          <w:rFonts w:hint="eastAsia" w:ascii="宋体" w:hAnsi="宋体" w:cs="宋体"/>
          <w:color w:val="auto"/>
          <w:szCs w:val="21"/>
          <w:highlight w:val="none"/>
          <w:lang w:val="en-US" w:eastAsia="zh-CN"/>
        </w:rPr>
        <w:t>交易发起人</w:t>
      </w:r>
      <w:r>
        <w:rPr>
          <w:rFonts w:hint="eastAsia" w:ascii="宋体" w:hAnsi="宋体" w:eastAsia="宋体" w:cs="宋体"/>
          <w:color w:val="auto"/>
          <w:szCs w:val="21"/>
          <w:highlight w:val="none"/>
        </w:rPr>
        <w:t>现场的所有现场人员，</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rPr>
        <w:t>除依法为其投保各项法定社会保险之外，还必须为其购买人身意外伤害保险。在该购买的人身意外伤害保险项下，被保险人因意外伤害死亡时的赔偿金额应不低于人民币</w:t>
      </w: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50</w:t>
      </w:r>
      <w:r>
        <w:rPr>
          <w:rFonts w:hint="eastAsia" w:ascii="宋体" w:hAnsi="宋体" w:eastAsia="宋体" w:cs="宋体"/>
          <w:color w:val="auto"/>
          <w:szCs w:val="21"/>
          <w:highlight w:val="none"/>
        </w:rPr>
        <w:t>万/人，且保险期限不短于合同有效期间，另外</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rPr>
        <w:t>需同时购买</w:t>
      </w:r>
      <w:r>
        <w:rPr>
          <w:rFonts w:hint="eastAsia" w:ascii="宋体" w:hAnsi="宋体" w:cs="宋体"/>
          <w:color w:val="auto"/>
          <w:szCs w:val="21"/>
          <w:highlight w:val="none"/>
          <w:lang w:val="en-US" w:eastAsia="zh-CN"/>
        </w:rPr>
        <w:t>150</w:t>
      </w:r>
      <w:r>
        <w:rPr>
          <w:rFonts w:hint="eastAsia" w:ascii="宋体" w:hAnsi="宋体" w:eastAsia="宋体" w:cs="宋体"/>
          <w:color w:val="auto"/>
          <w:szCs w:val="21"/>
          <w:highlight w:val="none"/>
        </w:rPr>
        <w:t>万雇主责任险。</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rPr>
        <w:t>因此发生的保险费已包含在设备日常检修维护（202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）费中。</w:t>
      </w:r>
    </w:p>
    <w:p w14:paraId="03C979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30、本合同实行安全保证金制度。保证金数额为拾万元人民币。合同履行完毕，</w:t>
      </w:r>
      <w:r>
        <w:rPr>
          <w:rFonts w:hint="eastAsia" w:ascii="宋体" w:hAnsi="宋体"/>
          <w:color w:val="auto"/>
          <w:szCs w:val="21"/>
          <w:highlight w:val="none"/>
          <w:lang w:eastAsia="zh-CN"/>
        </w:rPr>
        <w:t>响应人</w:t>
      </w:r>
      <w:r>
        <w:rPr>
          <w:rFonts w:hint="eastAsia" w:ascii="宋体" w:hAnsi="宋体"/>
          <w:color w:val="auto"/>
          <w:szCs w:val="21"/>
          <w:highlight w:val="none"/>
        </w:rPr>
        <w:t>没有任何违章行为并没有发生任何事故的，</w:t>
      </w:r>
      <w:r>
        <w:rPr>
          <w:rFonts w:hint="eastAsia" w:ascii="宋体" w:hAnsi="宋体"/>
          <w:color w:val="auto"/>
          <w:szCs w:val="21"/>
          <w:highlight w:val="none"/>
          <w:lang w:eastAsia="zh-CN"/>
        </w:rPr>
        <w:t>交易发起人</w:t>
      </w:r>
      <w:r>
        <w:rPr>
          <w:rFonts w:hint="eastAsia" w:ascii="宋体" w:hAnsi="宋体"/>
          <w:color w:val="auto"/>
          <w:szCs w:val="21"/>
          <w:highlight w:val="none"/>
        </w:rPr>
        <w:t>应在接到</w:t>
      </w:r>
      <w:r>
        <w:rPr>
          <w:rFonts w:hint="eastAsia" w:ascii="宋体" w:hAnsi="宋体"/>
          <w:color w:val="auto"/>
          <w:szCs w:val="21"/>
          <w:highlight w:val="none"/>
          <w:lang w:eastAsia="zh-CN"/>
        </w:rPr>
        <w:t>响应人</w:t>
      </w:r>
      <w:r>
        <w:rPr>
          <w:rFonts w:hint="eastAsia" w:ascii="宋体" w:hAnsi="宋体"/>
          <w:color w:val="auto"/>
          <w:szCs w:val="21"/>
          <w:highlight w:val="none"/>
        </w:rPr>
        <w:t>申请后的15个工作日内将剩余安全保证金（如有）退还</w:t>
      </w:r>
      <w:r>
        <w:rPr>
          <w:rFonts w:hint="eastAsia" w:ascii="宋体" w:hAnsi="宋体"/>
          <w:color w:val="auto"/>
          <w:szCs w:val="21"/>
          <w:highlight w:val="none"/>
          <w:lang w:eastAsia="zh-CN"/>
        </w:rPr>
        <w:t>响应人</w:t>
      </w:r>
      <w:r>
        <w:rPr>
          <w:rFonts w:hint="eastAsia" w:ascii="宋体" w:hAnsi="宋体"/>
          <w:color w:val="auto"/>
          <w:szCs w:val="21"/>
          <w:highlight w:val="none"/>
        </w:rPr>
        <w:t>。在合同履行期间</w:t>
      </w:r>
      <w:r>
        <w:rPr>
          <w:rFonts w:hint="eastAsia" w:ascii="宋体" w:hAnsi="宋体"/>
          <w:color w:val="auto"/>
          <w:szCs w:val="21"/>
          <w:highlight w:val="none"/>
          <w:lang w:eastAsia="zh-CN"/>
        </w:rPr>
        <w:t>响应人</w:t>
      </w:r>
      <w:r>
        <w:rPr>
          <w:rFonts w:hint="eastAsia" w:ascii="宋体" w:hAnsi="宋体"/>
          <w:color w:val="auto"/>
          <w:szCs w:val="21"/>
          <w:highlight w:val="none"/>
        </w:rPr>
        <w:t>有违章行为或发生事故的，</w:t>
      </w:r>
      <w:r>
        <w:rPr>
          <w:rFonts w:hint="eastAsia" w:ascii="宋体" w:hAnsi="宋体"/>
          <w:color w:val="auto"/>
          <w:szCs w:val="21"/>
          <w:highlight w:val="none"/>
          <w:lang w:eastAsia="zh-CN"/>
        </w:rPr>
        <w:t>交易发起人</w:t>
      </w:r>
      <w:r>
        <w:rPr>
          <w:rFonts w:hint="eastAsia" w:ascii="宋体" w:hAnsi="宋体"/>
          <w:color w:val="auto"/>
          <w:szCs w:val="21"/>
          <w:highlight w:val="none"/>
        </w:rPr>
        <w:t>按《各类事故处罚细则》、《违章处罚实施细则》扣除相应的罚款后，在合同履行完毕后15日内将剩余安全保证金退回</w:t>
      </w:r>
      <w:r>
        <w:rPr>
          <w:rFonts w:hint="eastAsia" w:ascii="宋体" w:hAnsi="宋体"/>
          <w:color w:val="auto"/>
          <w:szCs w:val="21"/>
          <w:highlight w:val="none"/>
          <w:lang w:eastAsia="zh-CN"/>
        </w:rPr>
        <w:t>响应人</w:t>
      </w:r>
      <w:r>
        <w:rPr>
          <w:rFonts w:hint="eastAsia" w:ascii="宋体" w:hAnsi="宋体"/>
          <w:color w:val="auto"/>
          <w:szCs w:val="21"/>
          <w:highlight w:val="none"/>
        </w:rPr>
        <w:t>。安全保证金不足以支付罚款的，</w:t>
      </w:r>
      <w:r>
        <w:rPr>
          <w:rFonts w:hint="eastAsia" w:ascii="宋体" w:hAnsi="宋体"/>
          <w:color w:val="auto"/>
          <w:szCs w:val="21"/>
          <w:highlight w:val="none"/>
          <w:lang w:eastAsia="zh-CN"/>
        </w:rPr>
        <w:t>交易发起人</w:t>
      </w:r>
      <w:r>
        <w:rPr>
          <w:rFonts w:hint="eastAsia" w:ascii="宋体" w:hAnsi="宋体"/>
          <w:color w:val="auto"/>
          <w:szCs w:val="21"/>
          <w:highlight w:val="none"/>
        </w:rPr>
        <w:t>有权就不足部分继续追究</w:t>
      </w:r>
      <w:r>
        <w:rPr>
          <w:rFonts w:hint="eastAsia" w:ascii="宋体" w:hAnsi="宋体"/>
          <w:color w:val="auto"/>
          <w:szCs w:val="21"/>
          <w:highlight w:val="none"/>
          <w:lang w:eastAsia="zh-CN"/>
        </w:rPr>
        <w:t>响应人</w:t>
      </w:r>
      <w:r>
        <w:rPr>
          <w:rFonts w:hint="eastAsia" w:ascii="宋体" w:hAnsi="宋体"/>
          <w:color w:val="auto"/>
          <w:szCs w:val="21"/>
          <w:highlight w:val="none"/>
        </w:rPr>
        <w:t>责任。罚款或安全保证金均不能替代、减轻或免除</w:t>
      </w:r>
      <w:r>
        <w:rPr>
          <w:rFonts w:hint="eastAsia" w:ascii="宋体" w:hAnsi="宋体"/>
          <w:color w:val="auto"/>
          <w:szCs w:val="21"/>
          <w:highlight w:val="none"/>
          <w:lang w:eastAsia="zh-CN"/>
        </w:rPr>
        <w:t>响应人</w:t>
      </w:r>
      <w:r>
        <w:rPr>
          <w:rFonts w:hint="eastAsia" w:ascii="宋体" w:hAnsi="宋体"/>
          <w:color w:val="auto"/>
          <w:szCs w:val="21"/>
          <w:highlight w:val="none"/>
        </w:rPr>
        <w:t>对因安全事故受损而应承担的侵权责任或违约责任。</w:t>
      </w:r>
    </w:p>
    <w:p w14:paraId="204A1C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31、本协议所称“罚款”属于违反合同责任的违约金性质，不应理解为行政处罚性质的惩罚性罚金。</w:t>
      </w:r>
    </w:p>
    <w:p w14:paraId="326BDDE4">
      <w:pPr>
        <w:spacing w:line="360" w:lineRule="auto"/>
        <w:rPr>
          <w:rFonts w:ascii="宋体" w:hAnsi="宋体"/>
          <w:color w:val="auto"/>
          <w:sz w:val="24"/>
          <w:highlight w:val="none"/>
        </w:rPr>
      </w:pPr>
    </w:p>
    <w:p w14:paraId="63B81A69">
      <w:pPr>
        <w:spacing w:line="360" w:lineRule="auto"/>
        <w:rPr>
          <w:rFonts w:ascii="宋体" w:hAnsi="宋体"/>
          <w:color w:val="auto"/>
          <w:sz w:val="24"/>
          <w:highlight w:val="none"/>
        </w:rPr>
      </w:pPr>
    </w:p>
    <w:p w14:paraId="2DE4E8E0">
      <w:pPr>
        <w:spacing w:line="360" w:lineRule="auto"/>
        <w:rPr>
          <w:rFonts w:ascii="宋体" w:hAnsi="宋体"/>
          <w:color w:val="auto"/>
          <w:sz w:val="24"/>
          <w:highlight w:val="none"/>
        </w:rPr>
      </w:pPr>
    </w:p>
    <w:p w14:paraId="56FEAE80">
      <w:pPr>
        <w:spacing w:line="360" w:lineRule="auto"/>
        <w:rPr>
          <w:rFonts w:ascii="宋体" w:hAnsi="宋体"/>
          <w:color w:val="auto"/>
          <w:sz w:val="24"/>
          <w:highlight w:val="none"/>
        </w:rPr>
      </w:pPr>
      <w:r>
        <w:rPr>
          <w:rFonts w:hint="eastAsia" w:ascii="宋体" w:hAnsi="宋体"/>
          <w:color w:val="auto"/>
          <w:sz w:val="24"/>
          <w:highlight w:val="none"/>
        </w:rPr>
        <w:t>文件一：各类事故处罚细则（合同</w:t>
      </w:r>
      <w:r>
        <w:rPr>
          <w:rFonts w:hint="eastAsia" w:ascii="宋体" w:hAnsi="宋体"/>
          <w:bCs/>
          <w:color w:val="auto"/>
          <w:sz w:val="24"/>
          <w:highlight w:val="none"/>
        </w:rPr>
        <w:t>附件4：</w:t>
      </w:r>
      <w:r>
        <w:rPr>
          <w:bCs/>
          <w:color w:val="auto"/>
          <w:sz w:val="24"/>
          <w:highlight w:val="none"/>
        </w:rPr>
        <w:fldChar w:fldCharType="begin"/>
      </w:r>
      <w:r>
        <w:rPr>
          <w:rFonts w:hint="eastAsia"/>
          <w:bCs/>
          <w:color w:val="auto"/>
          <w:sz w:val="24"/>
          <w:highlight w:val="none"/>
        </w:rPr>
        <w:instrText xml:space="preserve">HYPERLINK "file:///F:\\项目文件\\环管中心\\当前工作\\检修招标\\招标准备\\各司招标文件\\2、苏州三期、飞灰固化及沼气发电项目检修招标文件\\苏州沼气发电设备项目招标文件.doc" \l "_Toc398276145"</w:instrText>
      </w:r>
      <w:r>
        <w:rPr>
          <w:bCs/>
          <w:color w:val="auto"/>
          <w:sz w:val="24"/>
          <w:highlight w:val="none"/>
        </w:rPr>
        <w:fldChar w:fldCharType="separate"/>
      </w:r>
      <w:r>
        <w:rPr>
          <w:rStyle w:val="78"/>
          <w:rFonts w:hint="eastAsia"/>
          <w:color w:val="auto"/>
          <w:sz w:val="24"/>
          <w:highlight w:val="none"/>
        </w:rPr>
        <w:t>《各类事故处罚细则</w:t>
      </w:r>
      <w:r>
        <w:rPr>
          <w:rStyle w:val="78"/>
          <w:rFonts w:hint="eastAsia" w:ascii="宋体" w:hAnsi="宋体"/>
          <w:bCs/>
          <w:color w:val="auto"/>
          <w:sz w:val="24"/>
          <w:highlight w:val="none"/>
        </w:rPr>
        <w:t>》</w:t>
      </w:r>
      <w:r>
        <w:rPr>
          <w:bCs/>
          <w:color w:val="auto"/>
          <w:sz w:val="24"/>
          <w:highlight w:val="none"/>
        </w:rPr>
        <w:fldChar w:fldCharType="end"/>
      </w:r>
      <w:r>
        <w:rPr>
          <w:rFonts w:hint="eastAsia" w:ascii="宋体" w:hAnsi="宋体"/>
          <w:color w:val="auto"/>
          <w:sz w:val="24"/>
          <w:highlight w:val="none"/>
        </w:rPr>
        <w:t>）</w:t>
      </w:r>
    </w:p>
    <w:p w14:paraId="11C99D5D">
      <w:pPr>
        <w:tabs>
          <w:tab w:val="left" w:pos="420"/>
          <w:tab w:val="left" w:pos="600"/>
        </w:tabs>
        <w:spacing w:line="360" w:lineRule="auto"/>
        <w:jc w:val="center"/>
        <w:rPr>
          <w:rFonts w:ascii="宋体" w:hAnsi="宋体"/>
          <w:b/>
          <w:color w:val="auto"/>
          <w:sz w:val="24"/>
          <w:highlight w:val="none"/>
        </w:rPr>
      </w:pPr>
      <w:r>
        <w:rPr>
          <w:rFonts w:hint="eastAsia" w:ascii="宋体" w:hAnsi="宋体"/>
          <w:b/>
          <w:color w:val="auto"/>
          <w:sz w:val="24"/>
          <w:highlight w:val="none"/>
        </w:rPr>
        <w:t>各类事故处罚细则</w:t>
      </w:r>
    </w:p>
    <w:p w14:paraId="57C1F61F">
      <w:pPr>
        <w:pStyle w:val="25"/>
        <w:spacing w:line="360" w:lineRule="auto"/>
        <w:rPr>
          <w:rFonts w:ascii="宋体" w:hAnsi="宋体"/>
          <w:color w:val="auto"/>
          <w:szCs w:val="21"/>
          <w:highlight w:val="none"/>
        </w:rPr>
      </w:pPr>
      <w:r>
        <w:rPr>
          <w:rFonts w:hint="eastAsia" w:ascii="宋体" w:hAnsi="宋体"/>
          <w:color w:val="auto"/>
          <w:szCs w:val="21"/>
          <w:highlight w:val="none"/>
        </w:rPr>
        <w:t>1、范围</w:t>
      </w:r>
    </w:p>
    <w:p w14:paraId="12D8BBA5">
      <w:pPr>
        <w:pStyle w:val="971"/>
        <w:ind w:firstLine="420"/>
        <w:rPr>
          <w:color w:val="auto"/>
          <w:sz w:val="21"/>
          <w:szCs w:val="21"/>
          <w:highlight w:val="none"/>
        </w:rPr>
      </w:pPr>
      <w:r>
        <w:rPr>
          <w:rFonts w:hint="eastAsia"/>
          <w:color w:val="auto"/>
          <w:sz w:val="21"/>
          <w:szCs w:val="21"/>
          <w:highlight w:val="none"/>
        </w:rPr>
        <w:t>本细则适用于</w:t>
      </w:r>
      <w:r>
        <w:rPr>
          <w:rFonts w:hint="eastAsia"/>
          <w:color w:val="auto"/>
          <w:sz w:val="21"/>
          <w:szCs w:val="21"/>
          <w:highlight w:val="none"/>
          <w:lang w:eastAsia="zh-CN"/>
        </w:rPr>
        <w:t>响应人</w:t>
      </w:r>
      <w:r>
        <w:rPr>
          <w:rFonts w:hint="eastAsia"/>
          <w:color w:val="auto"/>
          <w:sz w:val="21"/>
          <w:szCs w:val="21"/>
          <w:highlight w:val="none"/>
        </w:rPr>
        <w:t>在</w:t>
      </w:r>
      <w:r>
        <w:rPr>
          <w:rFonts w:hint="eastAsia"/>
          <w:color w:val="auto"/>
          <w:sz w:val="21"/>
          <w:szCs w:val="21"/>
          <w:highlight w:val="none"/>
          <w:lang w:eastAsia="zh-CN"/>
        </w:rPr>
        <w:t>交易发起人</w:t>
      </w:r>
      <w:r>
        <w:rPr>
          <w:rFonts w:hint="eastAsia"/>
          <w:color w:val="auto"/>
          <w:sz w:val="21"/>
          <w:szCs w:val="21"/>
          <w:highlight w:val="none"/>
        </w:rPr>
        <w:t>场所从事各类工作的安全管理；</w:t>
      </w:r>
    </w:p>
    <w:p w14:paraId="1A7001A6">
      <w:pPr>
        <w:pStyle w:val="971"/>
        <w:ind w:firstLine="420"/>
        <w:rPr>
          <w:color w:val="auto"/>
          <w:sz w:val="21"/>
          <w:szCs w:val="21"/>
          <w:highlight w:val="none"/>
        </w:rPr>
      </w:pPr>
      <w:r>
        <w:rPr>
          <w:rFonts w:hint="eastAsia"/>
          <w:color w:val="auto"/>
          <w:sz w:val="21"/>
          <w:szCs w:val="21"/>
          <w:highlight w:val="none"/>
        </w:rPr>
        <w:t>本细则明确了</w:t>
      </w:r>
      <w:r>
        <w:rPr>
          <w:rFonts w:hint="eastAsia"/>
          <w:color w:val="auto"/>
          <w:sz w:val="21"/>
          <w:szCs w:val="21"/>
          <w:highlight w:val="none"/>
          <w:lang w:eastAsia="zh-CN"/>
        </w:rPr>
        <w:t>响应人</w:t>
      </w:r>
      <w:r>
        <w:rPr>
          <w:rFonts w:hint="eastAsia"/>
          <w:color w:val="auto"/>
          <w:sz w:val="21"/>
          <w:szCs w:val="21"/>
          <w:highlight w:val="none"/>
        </w:rPr>
        <w:t>在</w:t>
      </w:r>
      <w:r>
        <w:rPr>
          <w:rFonts w:hint="eastAsia"/>
          <w:color w:val="auto"/>
          <w:sz w:val="21"/>
          <w:szCs w:val="21"/>
          <w:highlight w:val="none"/>
          <w:lang w:eastAsia="zh-CN"/>
        </w:rPr>
        <w:t>交易发起人</w:t>
      </w:r>
      <w:r>
        <w:rPr>
          <w:rFonts w:hint="eastAsia"/>
          <w:color w:val="auto"/>
          <w:sz w:val="21"/>
          <w:szCs w:val="21"/>
          <w:highlight w:val="none"/>
        </w:rPr>
        <w:t>场所从事各类工作过程中发生的各类事故管理标准、管理内容、要求与方法。</w:t>
      </w:r>
    </w:p>
    <w:p w14:paraId="005470E4">
      <w:pPr>
        <w:pStyle w:val="25"/>
        <w:spacing w:line="360" w:lineRule="auto"/>
        <w:rPr>
          <w:rFonts w:ascii="宋体" w:hAnsi="宋体"/>
          <w:color w:val="auto"/>
          <w:szCs w:val="21"/>
          <w:highlight w:val="none"/>
        </w:rPr>
      </w:pPr>
      <w:r>
        <w:rPr>
          <w:rFonts w:hint="eastAsia" w:ascii="宋体" w:hAnsi="宋体"/>
          <w:color w:val="auto"/>
          <w:szCs w:val="21"/>
          <w:highlight w:val="none"/>
        </w:rPr>
        <w:t>2、职责</w:t>
      </w:r>
    </w:p>
    <w:p w14:paraId="139E3BB3">
      <w:pPr>
        <w:pStyle w:val="971"/>
        <w:ind w:firstLine="420"/>
        <w:rPr>
          <w:color w:val="auto"/>
          <w:sz w:val="21"/>
          <w:szCs w:val="21"/>
          <w:highlight w:val="none"/>
        </w:rPr>
      </w:pPr>
      <w:r>
        <w:rPr>
          <w:rFonts w:hint="eastAsia"/>
          <w:color w:val="auto"/>
          <w:sz w:val="21"/>
          <w:szCs w:val="21"/>
          <w:highlight w:val="none"/>
          <w:lang w:eastAsia="zh-CN"/>
        </w:rPr>
        <w:t>交易发起人</w:t>
      </w:r>
      <w:r>
        <w:rPr>
          <w:rFonts w:hint="eastAsia"/>
          <w:color w:val="auto"/>
          <w:sz w:val="21"/>
          <w:szCs w:val="21"/>
          <w:highlight w:val="none"/>
        </w:rPr>
        <w:t>生产技术部负责按此细则标准对</w:t>
      </w:r>
      <w:r>
        <w:rPr>
          <w:rFonts w:hint="eastAsia"/>
          <w:color w:val="auto"/>
          <w:sz w:val="21"/>
          <w:szCs w:val="21"/>
          <w:highlight w:val="none"/>
          <w:lang w:eastAsia="zh-CN"/>
        </w:rPr>
        <w:t>响应人</w:t>
      </w:r>
      <w:r>
        <w:rPr>
          <w:rFonts w:hint="eastAsia"/>
          <w:color w:val="auto"/>
          <w:sz w:val="21"/>
          <w:szCs w:val="21"/>
          <w:highlight w:val="none"/>
        </w:rPr>
        <w:t>执行处罚。</w:t>
      </w:r>
    </w:p>
    <w:p w14:paraId="25DC11A0">
      <w:pPr>
        <w:pStyle w:val="25"/>
        <w:spacing w:line="360" w:lineRule="auto"/>
        <w:rPr>
          <w:rFonts w:ascii="宋体" w:hAnsi="宋体"/>
          <w:color w:val="auto"/>
          <w:szCs w:val="21"/>
          <w:highlight w:val="none"/>
        </w:rPr>
      </w:pPr>
      <w:r>
        <w:rPr>
          <w:rFonts w:hint="eastAsia" w:ascii="宋体" w:hAnsi="宋体"/>
          <w:color w:val="auto"/>
          <w:szCs w:val="21"/>
          <w:highlight w:val="none"/>
        </w:rPr>
        <w:t>3、内容</w:t>
      </w:r>
    </w:p>
    <w:p w14:paraId="293BFF69">
      <w:pPr>
        <w:pStyle w:val="971"/>
        <w:ind w:firstLine="420"/>
        <w:rPr>
          <w:color w:val="auto"/>
          <w:sz w:val="21"/>
          <w:szCs w:val="21"/>
          <w:highlight w:val="none"/>
        </w:rPr>
      </w:pPr>
      <w:r>
        <w:rPr>
          <w:rFonts w:hint="eastAsia"/>
          <w:color w:val="auto"/>
          <w:sz w:val="21"/>
          <w:szCs w:val="21"/>
          <w:highlight w:val="none"/>
        </w:rPr>
        <w:t>3.1 未遂事故（有险情，但未造成人员伤害、设备损害，含重物高处坠物。）</w:t>
      </w:r>
    </w:p>
    <w:p w14:paraId="352D2FA4">
      <w:pPr>
        <w:pStyle w:val="971"/>
        <w:ind w:firstLine="420"/>
        <w:rPr>
          <w:color w:val="auto"/>
          <w:sz w:val="21"/>
          <w:szCs w:val="21"/>
          <w:highlight w:val="none"/>
        </w:rPr>
      </w:pPr>
      <w:r>
        <w:rPr>
          <w:rFonts w:hint="eastAsia"/>
          <w:color w:val="auto"/>
          <w:sz w:val="21"/>
          <w:szCs w:val="21"/>
          <w:highlight w:val="none"/>
        </w:rPr>
        <w:t xml:space="preserve">每次罚责任单位三千元，通报批评。 </w:t>
      </w:r>
    </w:p>
    <w:p w14:paraId="7C0EB2A5">
      <w:pPr>
        <w:pStyle w:val="971"/>
        <w:ind w:firstLine="420"/>
        <w:rPr>
          <w:color w:val="auto"/>
          <w:sz w:val="21"/>
          <w:szCs w:val="21"/>
          <w:highlight w:val="none"/>
        </w:rPr>
      </w:pPr>
      <w:r>
        <w:rPr>
          <w:rFonts w:hint="eastAsia"/>
          <w:color w:val="auto"/>
          <w:sz w:val="21"/>
          <w:szCs w:val="21"/>
          <w:highlight w:val="none"/>
        </w:rPr>
        <w:t>3.2 记录事故（人员轻微伤害不构成轻伤，设备未造成永久性损坏，可以修复。）</w:t>
      </w:r>
    </w:p>
    <w:p w14:paraId="3B4746E6">
      <w:pPr>
        <w:pStyle w:val="971"/>
        <w:ind w:firstLine="420"/>
        <w:rPr>
          <w:color w:val="auto"/>
          <w:sz w:val="21"/>
          <w:szCs w:val="21"/>
          <w:highlight w:val="none"/>
        </w:rPr>
      </w:pPr>
      <w:r>
        <w:rPr>
          <w:rFonts w:hint="eastAsia"/>
          <w:color w:val="auto"/>
          <w:sz w:val="21"/>
          <w:szCs w:val="21"/>
          <w:highlight w:val="none"/>
        </w:rPr>
        <w:t>每次罚责任单位四千元，通报批评。</w:t>
      </w:r>
    </w:p>
    <w:p w14:paraId="43F2EE96">
      <w:pPr>
        <w:pStyle w:val="971"/>
        <w:ind w:firstLine="420"/>
        <w:rPr>
          <w:color w:val="auto"/>
          <w:sz w:val="21"/>
          <w:szCs w:val="21"/>
          <w:highlight w:val="none"/>
        </w:rPr>
      </w:pPr>
      <w:r>
        <w:rPr>
          <w:rFonts w:hint="eastAsia"/>
          <w:color w:val="auto"/>
          <w:sz w:val="21"/>
          <w:szCs w:val="21"/>
          <w:highlight w:val="none"/>
        </w:rPr>
        <w:t>3.3 轻伤事故 （国家有关规定鉴定）</w:t>
      </w:r>
    </w:p>
    <w:p w14:paraId="54EA8B3E">
      <w:pPr>
        <w:pStyle w:val="971"/>
        <w:ind w:firstLine="420"/>
        <w:rPr>
          <w:color w:val="auto"/>
          <w:sz w:val="21"/>
          <w:szCs w:val="21"/>
          <w:highlight w:val="none"/>
        </w:rPr>
      </w:pPr>
      <w:r>
        <w:rPr>
          <w:rFonts w:hint="eastAsia"/>
          <w:color w:val="auto"/>
          <w:sz w:val="21"/>
          <w:szCs w:val="21"/>
          <w:highlight w:val="none"/>
        </w:rPr>
        <w:t>发生一人次轻伤事故，罚责任单位五千元，通报批评。一次事故多人轻伤，按每人次五千元累计相加达三万元终止。</w:t>
      </w:r>
    </w:p>
    <w:p w14:paraId="2ED3BF7A">
      <w:pPr>
        <w:pStyle w:val="971"/>
        <w:ind w:firstLine="420"/>
        <w:rPr>
          <w:color w:val="auto"/>
          <w:sz w:val="21"/>
          <w:szCs w:val="21"/>
          <w:highlight w:val="none"/>
        </w:rPr>
      </w:pPr>
      <w:r>
        <w:rPr>
          <w:rFonts w:hint="eastAsia"/>
          <w:color w:val="auto"/>
          <w:sz w:val="21"/>
          <w:szCs w:val="21"/>
          <w:highlight w:val="none"/>
        </w:rPr>
        <w:t>3.3 重伤事故</w:t>
      </w:r>
    </w:p>
    <w:p w14:paraId="05BE5A8E">
      <w:pPr>
        <w:pStyle w:val="971"/>
        <w:ind w:firstLine="420"/>
        <w:rPr>
          <w:color w:val="auto"/>
          <w:sz w:val="21"/>
          <w:szCs w:val="21"/>
          <w:highlight w:val="none"/>
        </w:rPr>
      </w:pPr>
      <w:r>
        <w:rPr>
          <w:rFonts w:hint="eastAsia"/>
          <w:color w:val="auto"/>
          <w:sz w:val="21"/>
          <w:szCs w:val="21"/>
          <w:highlight w:val="none"/>
        </w:rPr>
        <w:t>发生一人次重伤事故，罚责任单位二万元，通报批评。一次事故多人重伤、轻伤，累计相加达捌万元时终止。</w:t>
      </w:r>
    </w:p>
    <w:p w14:paraId="170CF261">
      <w:pPr>
        <w:pStyle w:val="971"/>
        <w:ind w:firstLine="420"/>
        <w:rPr>
          <w:color w:val="auto"/>
          <w:sz w:val="21"/>
          <w:szCs w:val="21"/>
          <w:highlight w:val="none"/>
        </w:rPr>
      </w:pPr>
      <w:r>
        <w:rPr>
          <w:rFonts w:hint="eastAsia"/>
          <w:color w:val="auto"/>
          <w:sz w:val="21"/>
          <w:szCs w:val="21"/>
          <w:highlight w:val="none"/>
        </w:rPr>
        <w:t>3.4 死亡事故</w:t>
      </w:r>
    </w:p>
    <w:p w14:paraId="605AE7D5">
      <w:pPr>
        <w:pStyle w:val="971"/>
        <w:ind w:firstLine="420"/>
        <w:rPr>
          <w:color w:val="auto"/>
          <w:sz w:val="21"/>
          <w:szCs w:val="21"/>
          <w:highlight w:val="none"/>
        </w:rPr>
      </w:pPr>
      <w:r>
        <w:rPr>
          <w:rFonts w:hint="eastAsia"/>
          <w:color w:val="auto"/>
          <w:sz w:val="21"/>
          <w:szCs w:val="21"/>
          <w:highlight w:val="none"/>
        </w:rPr>
        <w:t>3.4.1 发生一人次死亡事故罚责任单位二至五万元，通报批评，否决评优、评先资格，停工整顿。一次事故多人死亡、重伤、轻伤，累计相加达贰拾伍万元时终止。</w:t>
      </w:r>
    </w:p>
    <w:p w14:paraId="0EF7E8FF">
      <w:pPr>
        <w:pStyle w:val="971"/>
        <w:ind w:firstLine="420"/>
        <w:rPr>
          <w:color w:val="auto"/>
          <w:sz w:val="21"/>
          <w:szCs w:val="21"/>
          <w:highlight w:val="none"/>
        </w:rPr>
      </w:pPr>
      <w:r>
        <w:rPr>
          <w:rFonts w:hint="eastAsia"/>
          <w:color w:val="auto"/>
          <w:sz w:val="21"/>
          <w:szCs w:val="21"/>
          <w:highlight w:val="none"/>
        </w:rPr>
        <w:t>3、5 重大机械设备事故（按机械设备事故损失金额标准确认，执行《电力建设职业安全与环境管理工作规定》</w:t>
      </w:r>
      <w:r>
        <w:rPr>
          <w:color w:val="auto"/>
          <w:sz w:val="21"/>
          <w:szCs w:val="21"/>
          <w:highlight w:val="none"/>
        </w:rPr>
        <w:t>）</w:t>
      </w:r>
    </w:p>
    <w:p w14:paraId="1C7988B6">
      <w:pPr>
        <w:pStyle w:val="971"/>
        <w:ind w:firstLine="420"/>
        <w:rPr>
          <w:color w:val="auto"/>
          <w:sz w:val="21"/>
          <w:szCs w:val="21"/>
          <w:highlight w:val="none"/>
        </w:rPr>
      </w:pPr>
      <w:r>
        <w:rPr>
          <w:rFonts w:hint="eastAsia"/>
          <w:color w:val="auto"/>
          <w:sz w:val="21"/>
          <w:szCs w:val="21"/>
          <w:highlight w:val="none"/>
        </w:rPr>
        <w:t>罚款二万元，通报批评。</w:t>
      </w:r>
    </w:p>
    <w:p w14:paraId="17BCC523">
      <w:pPr>
        <w:pStyle w:val="971"/>
        <w:ind w:firstLine="420"/>
        <w:rPr>
          <w:color w:val="auto"/>
          <w:sz w:val="21"/>
          <w:szCs w:val="21"/>
          <w:highlight w:val="none"/>
        </w:rPr>
      </w:pPr>
      <w:r>
        <w:rPr>
          <w:rFonts w:hint="eastAsia"/>
          <w:color w:val="auto"/>
          <w:sz w:val="21"/>
          <w:szCs w:val="21"/>
          <w:highlight w:val="none"/>
        </w:rPr>
        <w:t>3.6 重大火灾事故（按有关火灾损失金额标准确定，执行公安部门规定）</w:t>
      </w:r>
    </w:p>
    <w:p w14:paraId="48A40A47">
      <w:pPr>
        <w:pStyle w:val="971"/>
        <w:ind w:firstLine="420"/>
        <w:rPr>
          <w:color w:val="auto"/>
          <w:sz w:val="21"/>
          <w:szCs w:val="21"/>
          <w:highlight w:val="none"/>
        </w:rPr>
      </w:pPr>
      <w:r>
        <w:rPr>
          <w:rFonts w:hint="eastAsia"/>
          <w:color w:val="auto"/>
          <w:sz w:val="21"/>
          <w:szCs w:val="21"/>
          <w:highlight w:val="none"/>
        </w:rPr>
        <w:t>罚款二万元,通报批评。</w:t>
      </w:r>
    </w:p>
    <w:p w14:paraId="19CD41D5">
      <w:pPr>
        <w:pStyle w:val="971"/>
        <w:ind w:firstLine="420"/>
        <w:rPr>
          <w:color w:val="auto"/>
          <w:sz w:val="21"/>
          <w:szCs w:val="21"/>
          <w:highlight w:val="none"/>
        </w:rPr>
      </w:pPr>
      <w:r>
        <w:rPr>
          <w:rFonts w:hint="eastAsia"/>
          <w:color w:val="auto"/>
          <w:sz w:val="21"/>
          <w:szCs w:val="21"/>
          <w:highlight w:val="none"/>
        </w:rPr>
        <w:t>3.7 同等责任重大交通事故（以交通管理部门责任认定书为据）</w:t>
      </w:r>
    </w:p>
    <w:p w14:paraId="39E4406A">
      <w:pPr>
        <w:pStyle w:val="971"/>
        <w:ind w:firstLine="420"/>
        <w:rPr>
          <w:color w:val="auto"/>
          <w:sz w:val="21"/>
          <w:szCs w:val="21"/>
          <w:highlight w:val="none"/>
        </w:rPr>
      </w:pPr>
      <w:r>
        <w:rPr>
          <w:rFonts w:hint="eastAsia"/>
          <w:color w:val="auto"/>
          <w:sz w:val="21"/>
          <w:szCs w:val="21"/>
          <w:highlight w:val="none"/>
        </w:rPr>
        <w:t>罚款二万元，通报批评。</w:t>
      </w:r>
    </w:p>
    <w:p w14:paraId="24D615F6">
      <w:pPr>
        <w:pStyle w:val="971"/>
        <w:ind w:firstLine="420"/>
        <w:rPr>
          <w:color w:val="auto"/>
          <w:sz w:val="21"/>
          <w:szCs w:val="21"/>
          <w:highlight w:val="none"/>
        </w:rPr>
      </w:pPr>
      <w:r>
        <w:rPr>
          <w:rFonts w:hint="eastAsia"/>
          <w:color w:val="auto"/>
          <w:sz w:val="21"/>
          <w:szCs w:val="21"/>
          <w:highlight w:val="none"/>
        </w:rPr>
        <w:t>3.8 发生射线职业卫生伤害事故，大范围中暑、食物中毒、建筑物坍塌，受考核的环境污染事故。</w:t>
      </w:r>
    </w:p>
    <w:p w14:paraId="102CE4AC">
      <w:pPr>
        <w:pStyle w:val="971"/>
        <w:ind w:firstLine="420"/>
        <w:rPr>
          <w:color w:val="auto"/>
          <w:sz w:val="21"/>
          <w:szCs w:val="21"/>
          <w:highlight w:val="none"/>
        </w:rPr>
      </w:pPr>
      <w:r>
        <w:rPr>
          <w:rFonts w:hint="eastAsia"/>
          <w:color w:val="auto"/>
          <w:sz w:val="21"/>
          <w:szCs w:val="21"/>
          <w:highlight w:val="none"/>
        </w:rPr>
        <w:t>罚款三万元，上报政府机关，停工整顿，触犯刑律的由公安机关处置。</w:t>
      </w:r>
    </w:p>
    <w:p w14:paraId="1A58DC06">
      <w:pPr>
        <w:pStyle w:val="971"/>
        <w:ind w:firstLine="420"/>
        <w:rPr>
          <w:color w:val="auto"/>
          <w:szCs w:val="24"/>
          <w:highlight w:val="none"/>
        </w:rPr>
      </w:pPr>
      <w:r>
        <w:rPr>
          <w:rFonts w:hint="eastAsia"/>
          <w:color w:val="auto"/>
          <w:sz w:val="21"/>
          <w:szCs w:val="21"/>
          <w:highlight w:val="none"/>
        </w:rPr>
        <w:t>3.9 检修单位轻伤负伤率超过4</w:t>
      </w:r>
      <w:r>
        <w:rPr>
          <w:color w:val="auto"/>
          <w:sz w:val="21"/>
          <w:szCs w:val="21"/>
          <w:highlight w:val="none"/>
        </w:rPr>
        <w:t>‰</w:t>
      </w:r>
      <w:r>
        <w:rPr>
          <w:rFonts w:hint="eastAsia"/>
          <w:color w:val="auto"/>
          <w:sz w:val="21"/>
          <w:szCs w:val="21"/>
          <w:highlight w:val="none"/>
        </w:rPr>
        <w:t>，处罚五万元。</w:t>
      </w:r>
    </w:p>
    <w:p w14:paraId="1C5AB077">
      <w:pPr>
        <w:spacing w:line="360" w:lineRule="auto"/>
        <w:ind w:firstLine="480" w:firstLineChars="200"/>
        <w:rPr>
          <w:rFonts w:ascii="宋体" w:hAnsi="宋体"/>
          <w:color w:val="auto"/>
          <w:sz w:val="24"/>
          <w:highlight w:val="none"/>
        </w:rPr>
      </w:pPr>
    </w:p>
    <w:p w14:paraId="5754FDF2">
      <w:pPr>
        <w:spacing w:line="360" w:lineRule="auto"/>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文件二：违章处罚实施细则（合同</w:t>
      </w:r>
      <w:r>
        <w:rPr>
          <w:rFonts w:hint="eastAsia" w:ascii="宋体" w:hAnsi="宋体"/>
          <w:bCs/>
          <w:color w:val="auto"/>
          <w:sz w:val="24"/>
          <w:highlight w:val="none"/>
        </w:rPr>
        <w:t>附件5：</w:t>
      </w:r>
      <w:r>
        <w:rPr>
          <w:bCs/>
          <w:color w:val="auto"/>
          <w:sz w:val="24"/>
          <w:highlight w:val="none"/>
        </w:rPr>
        <w:fldChar w:fldCharType="begin"/>
      </w:r>
      <w:r>
        <w:rPr>
          <w:rFonts w:hint="eastAsia"/>
          <w:bCs/>
          <w:color w:val="auto"/>
          <w:sz w:val="24"/>
          <w:highlight w:val="none"/>
        </w:rPr>
        <w:instrText xml:space="preserve">HYPERLINK "file:///F:\\项目文件\\环管中心\\当前工作\\检修招标\\招标准备\\各司招标文件\\2、苏州三期、飞灰固化及沼气发电项目检修招标文件\\苏州沼气发电设备项目招标文件.doc" \l "_Toc398276145"</w:instrText>
      </w:r>
      <w:r>
        <w:rPr>
          <w:bCs/>
          <w:color w:val="auto"/>
          <w:sz w:val="24"/>
          <w:highlight w:val="none"/>
        </w:rPr>
        <w:fldChar w:fldCharType="separate"/>
      </w:r>
      <w:r>
        <w:rPr>
          <w:rStyle w:val="78"/>
          <w:rFonts w:hint="eastAsia"/>
          <w:color w:val="auto"/>
          <w:sz w:val="24"/>
          <w:highlight w:val="none"/>
        </w:rPr>
        <w:t>《违章处罚实施细则</w:t>
      </w:r>
      <w:r>
        <w:rPr>
          <w:rStyle w:val="78"/>
          <w:rFonts w:hint="eastAsia" w:ascii="宋体" w:hAnsi="宋体"/>
          <w:bCs/>
          <w:color w:val="auto"/>
          <w:sz w:val="24"/>
          <w:highlight w:val="none"/>
        </w:rPr>
        <w:t>》</w:t>
      </w:r>
      <w:r>
        <w:rPr>
          <w:bCs/>
          <w:color w:val="auto"/>
          <w:sz w:val="24"/>
          <w:highlight w:val="none"/>
        </w:rPr>
        <w:fldChar w:fldCharType="end"/>
      </w:r>
      <w:r>
        <w:rPr>
          <w:rFonts w:hint="eastAsia" w:ascii="宋体" w:hAnsi="宋体"/>
          <w:color w:val="auto"/>
          <w:sz w:val="24"/>
          <w:highlight w:val="none"/>
        </w:rPr>
        <w:t>）</w:t>
      </w:r>
    </w:p>
    <w:p w14:paraId="28BA762A">
      <w:pPr>
        <w:pStyle w:val="25"/>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违章处罚实施细则</w:t>
      </w:r>
    </w:p>
    <w:p w14:paraId="5E374775">
      <w:pPr>
        <w:spacing w:line="360" w:lineRule="auto"/>
        <w:ind w:left="360" w:hanging="360"/>
        <w:rPr>
          <w:rFonts w:ascii="宋体" w:hAnsi="宋体"/>
          <w:color w:val="auto"/>
          <w:szCs w:val="21"/>
          <w:highlight w:val="none"/>
        </w:rPr>
      </w:pPr>
      <w:r>
        <w:rPr>
          <w:rFonts w:hint="eastAsia" w:ascii="宋体" w:hAnsi="宋体"/>
          <w:color w:val="auto"/>
          <w:szCs w:val="21"/>
          <w:highlight w:val="none"/>
        </w:rPr>
        <w:t>1、范围</w:t>
      </w:r>
    </w:p>
    <w:p w14:paraId="03F5C14B">
      <w:pPr>
        <w:pStyle w:val="971"/>
        <w:ind w:firstLine="420"/>
        <w:rPr>
          <w:color w:val="auto"/>
          <w:sz w:val="21"/>
          <w:szCs w:val="21"/>
          <w:highlight w:val="none"/>
        </w:rPr>
      </w:pPr>
      <w:r>
        <w:rPr>
          <w:rFonts w:hint="eastAsia"/>
          <w:color w:val="auto"/>
          <w:sz w:val="21"/>
          <w:szCs w:val="21"/>
          <w:highlight w:val="none"/>
        </w:rPr>
        <w:t>本细则适用于</w:t>
      </w:r>
      <w:r>
        <w:rPr>
          <w:rFonts w:hint="eastAsia"/>
          <w:color w:val="auto"/>
          <w:sz w:val="21"/>
          <w:szCs w:val="21"/>
          <w:highlight w:val="none"/>
          <w:lang w:eastAsia="zh-CN"/>
        </w:rPr>
        <w:t>响应人</w:t>
      </w:r>
      <w:r>
        <w:rPr>
          <w:rFonts w:hint="eastAsia"/>
          <w:color w:val="auto"/>
          <w:sz w:val="21"/>
          <w:szCs w:val="21"/>
          <w:highlight w:val="none"/>
        </w:rPr>
        <w:t>在</w:t>
      </w:r>
      <w:r>
        <w:rPr>
          <w:rFonts w:hint="eastAsia"/>
          <w:color w:val="auto"/>
          <w:sz w:val="21"/>
          <w:szCs w:val="21"/>
          <w:highlight w:val="none"/>
          <w:lang w:eastAsia="zh-CN"/>
        </w:rPr>
        <w:t>交易发起人</w:t>
      </w:r>
      <w:r>
        <w:rPr>
          <w:rFonts w:hint="eastAsia"/>
          <w:color w:val="auto"/>
          <w:sz w:val="21"/>
          <w:szCs w:val="21"/>
          <w:highlight w:val="none"/>
        </w:rPr>
        <w:t>场所从事各类工作的安全管理；</w:t>
      </w:r>
    </w:p>
    <w:p w14:paraId="5C63D11E">
      <w:pPr>
        <w:pStyle w:val="971"/>
        <w:ind w:firstLine="420"/>
        <w:rPr>
          <w:color w:val="auto"/>
          <w:sz w:val="21"/>
          <w:szCs w:val="21"/>
          <w:highlight w:val="none"/>
        </w:rPr>
      </w:pPr>
      <w:r>
        <w:rPr>
          <w:rFonts w:hint="eastAsia"/>
          <w:color w:val="auto"/>
          <w:sz w:val="21"/>
          <w:szCs w:val="21"/>
          <w:highlight w:val="none"/>
        </w:rPr>
        <w:t>本细则明确了</w:t>
      </w:r>
      <w:r>
        <w:rPr>
          <w:rFonts w:hint="eastAsia"/>
          <w:color w:val="auto"/>
          <w:sz w:val="21"/>
          <w:szCs w:val="21"/>
          <w:highlight w:val="none"/>
          <w:lang w:eastAsia="zh-CN"/>
        </w:rPr>
        <w:t>响应人</w:t>
      </w:r>
      <w:r>
        <w:rPr>
          <w:rFonts w:hint="eastAsia"/>
          <w:color w:val="auto"/>
          <w:sz w:val="21"/>
          <w:szCs w:val="21"/>
          <w:highlight w:val="none"/>
        </w:rPr>
        <w:t>在</w:t>
      </w:r>
      <w:r>
        <w:rPr>
          <w:rFonts w:hint="eastAsia"/>
          <w:color w:val="auto"/>
          <w:sz w:val="21"/>
          <w:szCs w:val="21"/>
          <w:highlight w:val="none"/>
          <w:lang w:eastAsia="zh-CN"/>
        </w:rPr>
        <w:t>交易发起人</w:t>
      </w:r>
      <w:r>
        <w:rPr>
          <w:rFonts w:hint="eastAsia"/>
          <w:color w:val="auto"/>
          <w:sz w:val="21"/>
          <w:szCs w:val="21"/>
          <w:highlight w:val="none"/>
        </w:rPr>
        <w:t>场所从事各类工作过程中发生的各类事故管理标准、管理内容、要求与方法。</w:t>
      </w:r>
    </w:p>
    <w:p w14:paraId="45F7E10A">
      <w:pPr>
        <w:spacing w:line="360" w:lineRule="auto"/>
        <w:ind w:left="360" w:hanging="360"/>
        <w:rPr>
          <w:rFonts w:ascii="宋体" w:hAnsi="宋体"/>
          <w:color w:val="auto"/>
          <w:szCs w:val="21"/>
          <w:highlight w:val="none"/>
        </w:rPr>
      </w:pPr>
      <w:r>
        <w:rPr>
          <w:rFonts w:hint="eastAsia" w:ascii="宋体" w:hAnsi="宋体"/>
          <w:color w:val="auto"/>
          <w:szCs w:val="21"/>
          <w:highlight w:val="none"/>
        </w:rPr>
        <w:t>2、职责</w:t>
      </w:r>
    </w:p>
    <w:p w14:paraId="7D264A49">
      <w:pPr>
        <w:pStyle w:val="971"/>
        <w:ind w:firstLine="420"/>
        <w:rPr>
          <w:color w:val="auto"/>
          <w:sz w:val="21"/>
          <w:szCs w:val="21"/>
          <w:highlight w:val="none"/>
        </w:rPr>
      </w:pPr>
      <w:r>
        <w:rPr>
          <w:rFonts w:hint="eastAsia"/>
          <w:color w:val="auto"/>
          <w:sz w:val="21"/>
          <w:szCs w:val="21"/>
          <w:highlight w:val="none"/>
          <w:lang w:eastAsia="zh-CN"/>
        </w:rPr>
        <w:t>交易发起人</w:t>
      </w:r>
      <w:r>
        <w:rPr>
          <w:rFonts w:hint="eastAsia"/>
          <w:color w:val="auto"/>
          <w:sz w:val="21"/>
          <w:szCs w:val="21"/>
          <w:highlight w:val="none"/>
        </w:rPr>
        <w:t>生产技术部负责按此细则标准对</w:t>
      </w:r>
      <w:r>
        <w:rPr>
          <w:rFonts w:hint="eastAsia"/>
          <w:color w:val="auto"/>
          <w:sz w:val="21"/>
          <w:szCs w:val="21"/>
          <w:highlight w:val="none"/>
          <w:lang w:eastAsia="zh-CN"/>
        </w:rPr>
        <w:t>响应人</w:t>
      </w:r>
      <w:r>
        <w:rPr>
          <w:rFonts w:hint="eastAsia"/>
          <w:color w:val="auto"/>
          <w:sz w:val="21"/>
          <w:szCs w:val="21"/>
          <w:highlight w:val="none"/>
        </w:rPr>
        <w:t>执行处罚。</w:t>
      </w:r>
    </w:p>
    <w:p w14:paraId="3E11DCF7">
      <w:pPr>
        <w:spacing w:line="360" w:lineRule="auto"/>
        <w:ind w:left="360" w:hanging="360"/>
        <w:rPr>
          <w:rFonts w:ascii="宋体" w:hAnsi="宋体"/>
          <w:color w:val="auto"/>
          <w:szCs w:val="21"/>
          <w:highlight w:val="none"/>
        </w:rPr>
      </w:pPr>
      <w:r>
        <w:rPr>
          <w:rFonts w:hint="eastAsia" w:ascii="宋体" w:hAnsi="宋体"/>
          <w:color w:val="auto"/>
          <w:szCs w:val="21"/>
          <w:highlight w:val="none"/>
        </w:rPr>
        <w:t>3、目的</w:t>
      </w:r>
    </w:p>
    <w:p w14:paraId="45AFCA64">
      <w:pPr>
        <w:pStyle w:val="971"/>
        <w:ind w:firstLine="420"/>
        <w:rPr>
          <w:color w:val="auto"/>
          <w:sz w:val="21"/>
          <w:szCs w:val="21"/>
          <w:highlight w:val="none"/>
        </w:rPr>
      </w:pPr>
      <w:r>
        <w:rPr>
          <w:rFonts w:hint="eastAsia"/>
          <w:color w:val="auto"/>
          <w:sz w:val="21"/>
          <w:szCs w:val="21"/>
          <w:highlight w:val="none"/>
        </w:rPr>
        <w:t>为加强安全文明检修管理，使违章处理工作有章可循，避免和减少各类人身伤害事故，营造良好的的文明检修环境，特制定本细则。以下称《细则》。</w:t>
      </w:r>
    </w:p>
    <w:p w14:paraId="67509722">
      <w:pPr>
        <w:spacing w:line="360" w:lineRule="auto"/>
        <w:ind w:left="360" w:hanging="360"/>
        <w:rPr>
          <w:rFonts w:ascii="宋体" w:hAnsi="宋体"/>
          <w:color w:val="auto"/>
          <w:szCs w:val="21"/>
          <w:highlight w:val="none"/>
        </w:rPr>
      </w:pPr>
      <w:r>
        <w:rPr>
          <w:rFonts w:hint="eastAsia" w:ascii="宋体" w:hAnsi="宋体"/>
          <w:color w:val="auto"/>
          <w:szCs w:val="21"/>
          <w:highlight w:val="none"/>
        </w:rPr>
        <w:t>4、内容</w:t>
      </w:r>
    </w:p>
    <w:p w14:paraId="5515DAF9">
      <w:pPr>
        <w:spacing w:line="360" w:lineRule="auto"/>
        <w:ind w:left="359" w:leftChars="171"/>
        <w:rPr>
          <w:rFonts w:ascii="宋体" w:hAnsi="宋体"/>
          <w:color w:val="auto"/>
          <w:szCs w:val="21"/>
          <w:highlight w:val="none"/>
        </w:rPr>
      </w:pPr>
      <w:r>
        <w:rPr>
          <w:rFonts w:hint="eastAsia" w:ascii="宋体" w:hAnsi="宋体"/>
          <w:color w:val="auto"/>
          <w:szCs w:val="21"/>
          <w:highlight w:val="none"/>
        </w:rPr>
        <w:t>4.1、违章的分类</w:t>
      </w:r>
    </w:p>
    <w:p w14:paraId="60AFF4D9">
      <w:pPr>
        <w:pStyle w:val="971"/>
        <w:ind w:firstLine="420"/>
        <w:rPr>
          <w:color w:val="auto"/>
          <w:sz w:val="21"/>
          <w:szCs w:val="21"/>
          <w:highlight w:val="none"/>
        </w:rPr>
      </w:pPr>
      <w:r>
        <w:rPr>
          <w:rFonts w:hint="eastAsia"/>
          <w:color w:val="auto"/>
          <w:sz w:val="21"/>
          <w:szCs w:val="21"/>
          <w:highlight w:val="none"/>
        </w:rPr>
        <w:t>4.1.1、从生产活动的组织与造成事故直接原因、主要原因及领导原因来区分，违章可分为作业性违章、装置性违章、指挥性违章和违反文明检修规定。</w:t>
      </w:r>
    </w:p>
    <w:p w14:paraId="4F112368">
      <w:pPr>
        <w:pStyle w:val="971"/>
        <w:ind w:firstLine="420"/>
        <w:rPr>
          <w:color w:val="auto"/>
          <w:sz w:val="21"/>
          <w:szCs w:val="21"/>
          <w:highlight w:val="none"/>
        </w:rPr>
      </w:pPr>
      <w:r>
        <w:rPr>
          <w:rFonts w:hint="eastAsia"/>
          <w:color w:val="auto"/>
          <w:sz w:val="21"/>
          <w:szCs w:val="21"/>
          <w:highlight w:val="none"/>
        </w:rPr>
        <w:t>4.1.2、从违章者本人的安全技术素质与思想心理、习惯等因素区分，违章可分为习惯违章和偶然性违章二类。</w:t>
      </w:r>
    </w:p>
    <w:p w14:paraId="0FBCE819">
      <w:pPr>
        <w:pStyle w:val="971"/>
        <w:ind w:firstLine="420"/>
        <w:rPr>
          <w:color w:val="auto"/>
          <w:sz w:val="21"/>
          <w:szCs w:val="21"/>
          <w:highlight w:val="none"/>
        </w:rPr>
      </w:pPr>
      <w:r>
        <w:rPr>
          <w:rFonts w:hint="eastAsia"/>
          <w:color w:val="auto"/>
          <w:sz w:val="21"/>
          <w:szCs w:val="21"/>
          <w:highlight w:val="none"/>
        </w:rPr>
        <w:t>4.2查处违章的原则</w:t>
      </w:r>
    </w:p>
    <w:p w14:paraId="48920800">
      <w:pPr>
        <w:pStyle w:val="971"/>
        <w:ind w:firstLine="420"/>
        <w:rPr>
          <w:color w:val="auto"/>
          <w:sz w:val="21"/>
          <w:szCs w:val="21"/>
          <w:highlight w:val="none"/>
        </w:rPr>
      </w:pPr>
      <w:r>
        <w:rPr>
          <w:rFonts w:hint="eastAsia"/>
          <w:color w:val="auto"/>
          <w:sz w:val="21"/>
          <w:szCs w:val="21"/>
          <w:highlight w:val="none"/>
        </w:rPr>
        <w:t>4.2.1、坚持违章必究，同时按违章处罚《细则》中所含内容进行一定数额的罚款，做到实事求是，严格执法，谢绝说情。对性质恶劣，拒绝警告、整改、有意延续违章的行为，在原处罚数额的基础上增加2-10倍的处罚。情况紧急时下达停工整顿命令。</w:t>
      </w:r>
    </w:p>
    <w:p w14:paraId="3D9F48AB">
      <w:pPr>
        <w:pStyle w:val="971"/>
        <w:ind w:firstLine="420"/>
        <w:rPr>
          <w:color w:val="auto"/>
          <w:sz w:val="21"/>
          <w:szCs w:val="21"/>
          <w:highlight w:val="none"/>
        </w:rPr>
      </w:pPr>
      <w:r>
        <w:rPr>
          <w:rFonts w:hint="eastAsia"/>
          <w:color w:val="auto"/>
          <w:sz w:val="21"/>
          <w:szCs w:val="21"/>
          <w:highlight w:val="none"/>
        </w:rPr>
        <w:t>4.2.2、因违章而导致各类事故的发生，按事故等级对责任单位、责任人的处罚执行《各类事故处罚细则》</w:t>
      </w:r>
    </w:p>
    <w:p w14:paraId="713C1FE5">
      <w:pPr>
        <w:pStyle w:val="971"/>
        <w:ind w:firstLine="420"/>
        <w:rPr>
          <w:color w:val="auto"/>
          <w:sz w:val="21"/>
          <w:szCs w:val="21"/>
          <w:highlight w:val="none"/>
        </w:rPr>
      </w:pPr>
      <w:r>
        <w:rPr>
          <w:rFonts w:hint="eastAsia"/>
          <w:color w:val="auto"/>
          <w:sz w:val="21"/>
          <w:szCs w:val="21"/>
          <w:highlight w:val="none"/>
        </w:rPr>
        <w:t>4.3、作业性违章</w:t>
      </w:r>
    </w:p>
    <w:p w14:paraId="28DF4B3C">
      <w:pPr>
        <w:pStyle w:val="971"/>
        <w:ind w:firstLine="420"/>
        <w:rPr>
          <w:color w:val="auto"/>
          <w:sz w:val="21"/>
          <w:szCs w:val="21"/>
          <w:highlight w:val="none"/>
        </w:rPr>
      </w:pPr>
      <w:r>
        <w:rPr>
          <w:rFonts w:hint="eastAsia"/>
          <w:color w:val="auto"/>
          <w:sz w:val="21"/>
          <w:szCs w:val="21"/>
          <w:highlight w:val="none"/>
        </w:rPr>
        <w:t>4.3.1、作业性违章定义：指在检修中不遵守《电力建设检修管理规定》和《电力建设安全工作规程》，违反保证安全检修的各项规定、制度及措施的一切不安全行为。</w:t>
      </w:r>
    </w:p>
    <w:p w14:paraId="4DEB8C02">
      <w:pPr>
        <w:pStyle w:val="971"/>
        <w:ind w:firstLine="420"/>
        <w:rPr>
          <w:color w:val="auto"/>
          <w:sz w:val="21"/>
          <w:szCs w:val="21"/>
          <w:highlight w:val="none"/>
        </w:rPr>
      </w:pPr>
      <w:r>
        <w:rPr>
          <w:rFonts w:hint="eastAsia"/>
          <w:color w:val="auto"/>
          <w:sz w:val="21"/>
          <w:szCs w:val="21"/>
          <w:highlight w:val="none"/>
        </w:rPr>
        <w:t>4.3.2、作业性违章主要指检修人员个人作业过程中发生的违章。</w:t>
      </w:r>
    </w:p>
    <w:p w14:paraId="02F39E30">
      <w:pPr>
        <w:pStyle w:val="971"/>
        <w:ind w:firstLine="420"/>
        <w:rPr>
          <w:color w:val="auto"/>
          <w:sz w:val="21"/>
          <w:szCs w:val="21"/>
          <w:highlight w:val="none"/>
        </w:rPr>
      </w:pPr>
      <w:r>
        <w:rPr>
          <w:rFonts w:hint="eastAsia"/>
          <w:color w:val="auto"/>
          <w:sz w:val="21"/>
          <w:szCs w:val="21"/>
          <w:highlight w:val="none"/>
        </w:rPr>
        <w:t>4.4、装置性违章</w:t>
      </w:r>
    </w:p>
    <w:p w14:paraId="0469CC5C">
      <w:pPr>
        <w:pStyle w:val="971"/>
        <w:ind w:firstLine="420"/>
        <w:rPr>
          <w:color w:val="auto"/>
          <w:sz w:val="21"/>
          <w:szCs w:val="21"/>
          <w:highlight w:val="none"/>
        </w:rPr>
      </w:pPr>
      <w:r>
        <w:rPr>
          <w:rFonts w:hint="eastAsia"/>
          <w:color w:val="auto"/>
          <w:sz w:val="21"/>
          <w:szCs w:val="21"/>
          <w:highlight w:val="none"/>
        </w:rPr>
        <w:t>4.4.1、装置性违章定义：指工作现场的环境、设备、设施及工器具，不符合《电力建设安全管理规定》和《电力建设安全健康与环境管理工作规定》技术规定和保证人身安全的各项规定及技术措施，安全设施不能保证人身安全和设备安全的一切状态。</w:t>
      </w:r>
    </w:p>
    <w:p w14:paraId="6C241ADA">
      <w:pPr>
        <w:pStyle w:val="971"/>
        <w:ind w:firstLine="420"/>
        <w:rPr>
          <w:color w:val="auto"/>
          <w:sz w:val="21"/>
          <w:szCs w:val="21"/>
          <w:highlight w:val="none"/>
        </w:rPr>
      </w:pPr>
      <w:r>
        <w:rPr>
          <w:rFonts w:hint="eastAsia"/>
          <w:color w:val="auto"/>
          <w:sz w:val="21"/>
          <w:szCs w:val="21"/>
          <w:highlight w:val="none"/>
        </w:rPr>
        <w:t>4.4.2、装置性违章主要指与生产有关的设备、设施不符合规定要求的违章。</w:t>
      </w:r>
    </w:p>
    <w:p w14:paraId="13BBC856">
      <w:pPr>
        <w:pStyle w:val="971"/>
        <w:ind w:firstLine="420"/>
        <w:rPr>
          <w:color w:val="auto"/>
          <w:sz w:val="21"/>
          <w:szCs w:val="21"/>
          <w:highlight w:val="none"/>
        </w:rPr>
      </w:pPr>
      <w:r>
        <w:rPr>
          <w:rFonts w:hint="eastAsia"/>
          <w:color w:val="auto"/>
          <w:sz w:val="21"/>
          <w:szCs w:val="21"/>
          <w:highlight w:val="none"/>
        </w:rPr>
        <w:t>4.5、指挥性违章</w:t>
      </w:r>
    </w:p>
    <w:p w14:paraId="16E4C5D0">
      <w:pPr>
        <w:pStyle w:val="971"/>
        <w:ind w:firstLine="420"/>
        <w:rPr>
          <w:color w:val="auto"/>
          <w:sz w:val="21"/>
          <w:szCs w:val="21"/>
          <w:highlight w:val="none"/>
        </w:rPr>
      </w:pPr>
      <w:r>
        <w:rPr>
          <w:rFonts w:hint="eastAsia"/>
          <w:color w:val="auto"/>
          <w:sz w:val="21"/>
          <w:szCs w:val="21"/>
          <w:highlight w:val="none"/>
        </w:rPr>
        <w:t>4.5.1、指挥性违章定义：指各级领导，甚至工作票签发人、工作负责人，违反劳动安全卫生法规及《电力建设安全健康与环境管理工作规定》、《电力建设安全工作规定》技术规程、条例和保证人身安全的技术措施、安全措施进行作业组织与指挥行为。</w:t>
      </w:r>
    </w:p>
    <w:p w14:paraId="5DF677F6">
      <w:pPr>
        <w:pStyle w:val="971"/>
        <w:ind w:firstLine="420"/>
        <w:rPr>
          <w:color w:val="auto"/>
          <w:sz w:val="21"/>
          <w:szCs w:val="21"/>
          <w:highlight w:val="none"/>
        </w:rPr>
      </w:pPr>
      <w:r>
        <w:rPr>
          <w:rFonts w:hint="eastAsia"/>
          <w:color w:val="auto"/>
          <w:sz w:val="21"/>
          <w:szCs w:val="21"/>
          <w:highlight w:val="none"/>
        </w:rPr>
        <w:t>4.5.2、指挥性违章主要指生产指挥人员违反有关规定及根据某项作业制定的技术措施、安全措施等发出的错误命令或做出的错误决定。</w:t>
      </w:r>
    </w:p>
    <w:p w14:paraId="1B65F224">
      <w:pPr>
        <w:pStyle w:val="971"/>
        <w:ind w:firstLine="420"/>
        <w:rPr>
          <w:color w:val="auto"/>
          <w:sz w:val="21"/>
          <w:szCs w:val="21"/>
          <w:highlight w:val="none"/>
        </w:rPr>
      </w:pPr>
      <w:r>
        <w:rPr>
          <w:rFonts w:hint="eastAsia"/>
          <w:color w:val="auto"/>
          <w:sz w:val="21"/>
          <w:szCs w:val="21"/>
          <w:highlight w:val="none"/>
        </w:rPr>
        <w:t>4.6、文明检修违章定义：指在检修中不遵守《电力建设文明检修规定》的一切不文明检修的行为。</w:t>
      </w:r>
    </w:p>
    <w:p w14:paraId="0F63F713">
      <w:pPr>
        <w:pStyle w:val="971"/>
        <w:ind w:firstLine="420"/>
        <w:rPr>
          <w:color w:val="auto"/>
          <w:sz w:val="21"/>
          <w:szCs w:val="21"/>
          <w:highlight w:val="none"/>
        </w:rPr>
      </w:pPr>
      <w:r>
        <w:rPr>
          <w:rFonts w:hint="eastAsia"/>
          <w:color w:val="auto"/>
          <w:sz w:val="21"/>
          <w:szCs w:val="21"/>
          <w:highlight w:val="none"/>
        </w:rPr>
        <w:t>4.7、各类违章处罚金额标准：</w:t>
      </w:r>
    </w:p>
    <w:p w14:paraId="726FF7A1">
      <w:pPr>
        <w:pStyle w:val="971"/>
        <w:ind w:firstLine="420"/>
        <w:rPr>
          <w:color w:val="auto"/>
          <w:sz w:val="21"/>
          <w:szCs w:val="21"/>
          <w:highlight w:val="none"/>
        </w:rPr>
      </w:pPr>
      <w:r>
        <w:rPr>
          <w:rFonts w:hint="eastAsia"/>
          <w:color w:val="auto"/>
          <w:sz w:val="21"/>
          <w:szCs w:val="21"/>
          <w:highlight w:val="none"/>
        </w:rPr>
        <w:t>4.7.1、进入现场不戴安全帽，生产区抽烟。罚款： 500元；坐安全帽或佩戴不规范，罚款：300元</w:t>
      </w:r>
    </w:p>
    <w:p w14:paraId="237BADCD">
      <w:pPr>
        <w:pStyle w:val="971"/>
        <w:ind w:firstLine="420"/>
        <w:rPr>
          <w:color w:val="auto"/>
          <w:sz w:val="21"/>
          <w:szCs w:val="21"/>
          <w:highlight w:val="none"/>
        </w:rPr>
      </w:pPr>
      <w:r>
        <w:rPr>
          <w:rFonts w:hint="eastAsia"/>
          <w:color w:val="auto"/>
          <w:sz w:val="21"/>
          <w:szCs w:val="21"/>
          <w:highlight w:val="none"/>
        </w:rPr>
        <w:t>4.7.2、穿高跟鞋、凉鞋、拖鞋、裙子、短裤、背心、裸背进入生产现场。罚款： 100元</w:t>
      </w:r>
    </w:p>
    <w:p w14:paraId="5E684668">
      <w:pPr>
        <w:pStyle w:val="971"/>
        <w:ind w:firstLine="420"/>
        <w:rPr>
          <w:color w:val="auto"/>
          <w:sz w:val="21"/>
          <w:szCs w:val="21"/>
          <w:highlight w:val="none"/>
        </w:rPr>
      </w:pPr>
      <w:r>
        <w:rPr>
          <w:rFonts w:hint="eastAsia"/>
          <w:color w:val="auto"/>
          <w:sz w:val="21"/>
          <w:szCs w:val="21"/>
          <w:highlight w:val="none"/>
        </w:rPr>
        <w:t>4.7.3、酒后进入检修、生产现场。     罚款： 500元</w:t>
      </w:r>
    </w:p>
    <w:p w14:paraId="74D5DD41">
      <w:pPr>
        <w:pStyle w:val="971"/>
        <w:ind w:firstLine="420"/>
        <w:rPr>
          <w:color w:val="auto"/>
          <w:sz w:val="21"/>
          <w:szCs w:val="21"/>
          <w:highlight w:val="none"/>
        </w:rPr>
      </w:pPr>
      <w:r>
        <w:rPr>
          <w:rFonts w:hint="eastAsia"/>
          <w:color w:val="auto"/>
          <w:sz w:val="21"/>
          <w:szCs w:val="21"/>
          <w:highlight w:val="none"/>
        </w:rPr>
        <w:t>4.7.4、随意移动、拆除、损坏安全设施或移做他用。     罚款： 500元</w:t>
      </w:r>
    </w:p>
    <w:p w14:paraId="18EEC441">
      <w:pPr>
        <w:pStyle w:val="971"/>
        <w:ind w:firstLine="420"/>
        <w:rPr>
          <w:color w:val="auto"/>
          <w:sz w:val="21"/>
          <w:szCs w:val="21"/>
          <w:highlight w:val="none"/>
        </w:rPr>
      </w:pPr>
      <w:r>
        <w:rPr>
          <w:rFonts w:hint="eastAsia"/>
          <w:color w:val="auto"/>
          <w:sz w:val="21"/>
          <w:szCs w:val="21"/>
          <w:highlight w:val="none"/>
        </w:rPr>
        <w:t>4.7.5、不服从</w:t>
      </w:r>
      <w:r>
        <w:rPr>
          <w:rFonts w:hint="eastAsia"/>
          <w:color w:val="auto"/>
          <w:sz w:val="21"/>
          <w:szCs w:val="21"/>
          <w:highlight w:val="none"/>
          <w:lang w:eastAsia="zh-CN"/>
        </w:rPr>
        <w:t>交易发起人</w:t>
      </w:r>
      <w:r>
        <w:rPr>
          <w:rFonts w:hint="eastAsia"/>
          <w:color w:val="auto"/>
          <w:sz w:val="21"/>
          <w:szCs w:val="21"/>
          <w:highlight w:val="none"/>
        </w:rPr>
        <w:t>安全员管理。  罚款：500元</w:t>
      </w:r>
    </w:p>
    <w:p w14:paraId="44FF865C">
      <w:pPr>
        <w:pStyle w:val="971"/>
        <w:ind w:firstLine="420"/>
        <w:rPr>
          <w:color w:val="auto"/>
          <w:sz w:val="21"/>
          <w:szCs w:val="21"/>
          <w:highlight w:val="none"/>
        </w:rPr>
      </w:pPr>
      <w:r>
        <w:rPr>
          <w:rFonts w:hint="eastAsia"/>
          <w:color w:val="auto"/>
          <w:sz w:val="21"/>
          <w:szCs w:val="21"/>
          <w:highlight w:val="none"/>
        </w:rPr>
        <w:t>4.7.6、私自进入渣坑捡废铁或以其他形式侵占公司财物的。  罚款：侵占所得的5倍罚款，并予以开除。</w:t>
      </w:r>
    </w:p>
    <w:p w14:paraId="4191175D">
      <w:pPr>
        <w:pStyle w:val="971"/>
        <w:ind w:firstLine="420"/>
        <w:rPr>
          <w:color w:val="auto"/>
          <w:sz w:val="21"/>
          <w:szCs w:val="21"/>
          <w:highlight w:val="none"/>
        </w:rPr>
      </w:pPr>
      <w:r>
        <w:rPr>
          <w:rFonts w:hint="eastAsia"/>
          <w:color w:val="auto"/>
          <w:sz w:val="21"/>
          <w:szCs w:val="21"/>
          <w:highlight w:val="none"/>
        </w:rPr>
        <w:t>4.7.7、非电工接引电源或电源线直接插入座内使用或挂在刀闸使用。罚款：100—500元</w:t>
      </w:r>
    </w:p>
    <w:p w14:paraId="7442A2CD">
      <w:pPr>
        <w:pStyle w:val="971"/>
        <w:ind w:firstLine="420"/>
        <w:rPr>
          <w:color w:val="auto"/>
          <w:sz w:val="21"/>
          <w:szCs w:val="21"/>
          <w:highlight w:val="none"/>
        </w:rPr>
      </w:pPr>
      <w:r>
        <w:rPr>
          <w:rFonts w:hint="eastAsia"/>
          <w:color w:val="auto"/>
          <w:sz w:val="21"/>
          <w:szCs w:val="21"/>
          <w:highlight w:val="none"/>
        </w:rPr>
        <w:t>4.7.8、使用的手持电动工具，未经漏电保护器, 使用的电动工具金属外壳不做接地保护，不戴绝缘手套。罚款： 500元</w:t>
      </w:r>
    </w:p>
    <w:p w14:paraId="1368C849">
      <w:pPr>
        <w:pStyle w:val="971"/>
        <w:ind w:firstLine="420"/>
        <w:rPr>
          <w:color w:val="auto"/>
          <w:sz w:val="21"/>
          <w:szCs w:val="21"/>
          <w:highlight w:val="none"/>
        </w:rPr>
      </w:pPr>
      <w:r>
        <w:rPr>
          <w:rFonts w:hint="eastAsia"/>
          <w:color w:val="auto"/>
          <w:sz w:val="21"/>
          <w:szCs w:val="21"/>
          <w:highlight w:val="none"/>
        </w:rPr>
        <w:t>4.7.9、潜水泵工作时，在潜水泵排水坑、池内进行清淤、挖土作业。罚款： 500元</w:t>
      </w:r>
    </w:p>
    <w:p w14:paraId="0E3FF1F1">
      <w:pPr>
        <w:pStyle w:val="971"/>
        <w:ind w:firstLine="420"/>
        <w:rPr>
          <w:color w:val="auto"/>
          <w:sz w:val="21"/>
          <w:szCs w:val="21"/>
          <w:highlight w:val="none"/>
        </w:rPr>
      </w:pPr>
      <w:r>
        <w:rPr>
          <w:rFonts w:hint="eastAsia"/>
          <w:color w:val="auto"/>
          <w:sz w:val="21"/>
          <w:szCs w:val="21"/>
          <w:highlight w:val="none"/>
        </w:rPr>
        <w:t>4.7.10、电气设施接线时先接电源端，后接负荷端，无可靠措施。罚款：500元</w:t>
      </w:r>
    </w:p>
    <w:p w14:paraId="4FE03B47">
      <w:pPr>
        <w:pStyle w:val="971"/>
        <w:ind w:firstLine="420"/>
        <w:rPr>
          <w:color w:val="auto"/>
          <w:sz w:val="21"/>
          <w:szCs w:val="21"/>
          <w:highlight w:val="none"/>
        </w:rPr>
      </w:pPr>
      <w:r>
        <w:rPr>
          <w:rFonts w:hint="eastAsia"/>
          <w:color w:val="auto"/>
          <w:sz w:val="21"/>
          <w:szCs w:val="21"/>
          <w:highlight w:val="none"/>
        </w:rPr>
        <w:t>4.7.11、使用其它金属丝代替熔丝或使用不规范的熔丝。罚款： 500元</w:t>
      </w:r>
    </w:p>
    <w:p w14:paraId="006AFEB8">
      <w:pPr>
        <w:pStyle w:val="971"/>
        <w:ind w:firstLine="420"/>
        <w:rPr>
          <w:color w:val="auto"/>
          <w:sz w:val="21"/>
          <w:szCs w:val="21"/>
          <w:highlight w:val="none"/>
        </w:rPr>
      </w:pPr>
      <w:r>
        <w:rPr>
          <w:rFonts w:hint="eastAsia"/>
          <w:color w:val="auto"/>
          <w:sz w:val="21"/>
          <w:szCs w:val="21"/>
          <w:highlight w:val="none"/>
        </w:rPr>
        <w:t>4.7.12、电焊机二次线，电源线、吊车电缆线过道路无可靠保护。罚款： 500元</w:t>
      </w:r>
    </w:p>
    <w:p w14:paraId="53C41AA0">
      <w:pPr>
        <w:pStyle w:val="971"/>
        <w:ind w:firstLine="420"/>
        <w:rPr>
          <w:color w:val="auto"/>
          <w:sz w:val="21"/>
          <w:szCs w:val="21"/>
          <w:highlight w:val="none"/>
        </w:rPr>
      </w:pPr>
      <w:r>
        <w:rPr>
          <w:rFonts w:hint="eastAsia"/>
          <w:color w:val="auto"/>
          <w:sz w:val="21"/>
          <w:szCs w:val="21"/>
          <w:highlight w:val="none"/>
        </w:rPr>
        <w:t>4.7.13、流动电源箱、盘至固定配电盘之间电源线长度大于20米。罚款：100元</w:t>
      </w:r>
    </w:p>
    <w:p w14:paraId="72096CC3">
      <w:pPr>
        <w:pStyle w:val="971"/>
        <w:ind w:firstLine="420"/>
        <w:rPr>
          <w:color w:val="auto"/>
          <w:sz w:val="21"/>
          <w:szCs w:val="21"/>
          <w:highlight w:val="none"/>
        </w:rPr>
      </w:pPr>
      <w:r>
        <w:rPr>
          <w:rFonts w:hint="eastAsia"/>
          <w:color w:val="auto"/>
          <w:sz w:val="21"/>
          <w:szCs w:val="21"/>
          <w:highlight w:val="none"/>
        </w:rPr>
        <w:t>4.7.14、在带电设备附近有可能造成触电的位置使用钢卷尺进行测量。罚款： 500元</w:t>
      </w:r>
    </w:p>
    <w:p w14:paraId="3503A2FF">
      <w:pPr>
        <w:pStyle w:val="971"/>
        <w:ind w:firstLine="420"/>
        <w:rPr>
          <w:color w:val="auto"/>
          <w:sz w:val="21"/>
          <w:szCs w:val="21"/>
          <w:highlight w:val="none"/>
        </w:rPr>
      </w:pPr>
      <w:r>
        <w:rPr>
          <w:rFonts w:hint="eastAsia"/>
          <w:color w:val="auto"/>
          <w:sz w:val="21"/>
          <w:szCs w:val="21"/>
          <w:highlight w:val="none"/>
        </w:rPr>
        <w:t>4.7.15、在金属容器内作业时无可靠接地，或带入行灯变压器。罚款：500元</w:t>
      </w:r>
    </w:p>
    <w:p w14:paraId="400C2EF5">
      <w:pPr>
        <w:pStyle w:val="971"/>
        <w:ind w:firstLine="420"/>
        <w:rPr>
          <w:color w:val="auto"/>
          <w:sz w:val="21"/>
          <w:szCs w:val="21"/>
          <w:highlight w:val="none"/>
        </w:rPr>
      </w:pPr>
      <w:r>
        <w:rPr>
          <w:rFonts w:hint="eastAsia"/>
          <w:color w:val="auto"/>
          <w:sz w:val="21"/>
          <w:szCs w:val="21"/>
          <w:highlight w:val="none"/>
        </w:rPr>
        <w:t>4.7.16、在电源盘、电缆周围2米内进行焊割等作业、无防护措施。罚款： 300元</w:t>
      </w:r>
    </w:p>
    <w:p w14:paraId="56BEAEFE">
      <w:pPr>
        <w:pStyle w:val="971"/>
        <w:ind w:firstLine="420"/>
        <w:rPr>
          <w:color w:val="auto"/>
          <w:sz w:val="21"/>
          <w:szCs w:val="21"/>
          <w:highlight w:val="none"/>
        </w:rPr>
      </w:pPr>
      <w:r>
        <w:rPr>
          <w:rFonts w:hint="eastAsia"/>
          <w:color w:val="auto"/>
          <w:sz w:val="21"/>
          <w:szCs w:val="21"/>
          <w:highlight w:val="none"/>
        </w:rPr>
        <w:t>4.7.17、电焊机二次线接头铜芯裸露，未包扎绝缘。罚款：500元</w:t>
      </w:r>
    </w:p>
    <w:p w14:paraId="7B5C74EF">
      <w:pPr>
        <w:pStyle w:val="971"/>
        <w:ind w:firstLine="420"/>
        <w:rPr>
          <w:color w:val="auto"/>
          <w:sz w:val="21"/>
          <w:szCs w:val="21"/>
          <w:highlight w:val="none"/>
        </w:rPr>
      </w:pPr>
      <w:r>
        <w:rPr>
          <w:rFonts w:hint="eastAsia"/>
          <w:color w:val="auto"/>
          <w:sz w:val="21"/>
          <w:szCs w:val="21"/>
          <w:highlight w:val="none"/>
        </w:rPr>
        <w:t>4.7.18、用氧气作为通风的风源吹扫衣着。罚款：500元</w:t>
      </w:r>
    </w:p>
    <w:p w14:paraId="1B100752">
      <w:pPr>
        <w:pStyle w:val="971"/>
        <w:ind w:firstLine="420"/>
        <w:rPr>
          <w:color w:val="auto"/>
          <w:sz w:val="21"/>
          <w:szCs w:val="21"/>
          <w:highlight w:val="none"/>
        </w:rPr>
      </w:pPr>
      <w:r>
        <w:rPr>
          <w:rFonts w:hint="eastAsia"/>
          <w:color w:val="auto"/>
          <w:sz w:val="21"/>
          <w:szCs w:val="21"/>
          <w:highlight w:val="none"/>
        </w:rPr>
        <w:t>4.7.19、高处作业不系安全带或系挂不符合规程要求。罚款： 1000元</w:t>
      </w:r>
    </w:p>
    <w:p w14:paraId="6F74E503">
      <w:pPr>
        <w:pStyle w:val="971"/>
        <w:ind w:firstLine="420"/>
        <w:rPr>
          <w:color w:val="auto"/>
          <w:sz w:val="21"/>
          <w:szCs w:val="21"/>
          <w:highlight w:val="none"/>
        </w:rPr>
      </w:pPr>
      <w:r>
        <w:rPr>
          <w:rFonts w:hint="eastAsia"/>
          <w:color w:val="auto"/>
          <w:sz w:val="21"/>
          <w:szCs w:val="21"/>
          <w:highlight w:val="none"/>
        </w:rPr>
        <w:t>4.7.20、在搭设不规范、不合格的脚手架上作业，或不牢固的构件上作业。罚款： 500元</w:t>
      </w:r>
    </w:p>
    <w:p w14:paraId="5BB8DBEC">
      <w:pPr>
        <w:pStyle w:val="971"/>
        <w:ind w:firstLine="420"/>
        <w:rPr>
          <w:color w:val="auto"/>
          <w:sz w:val="21"/>
          <w:szCs w:val="21"/>
          <w:highlight w:val="none"/>
        </w:rPr>
      </w:pPr>
      <w:r>
        <w:rPr>
          <w:rFonts w:hint="eastAsia"/>
          <w:color w:val="auto"/>
          <w:sz w:val="21"/>
          <w:szCs w:val="21"/>
          <w:highlight w:val="none"/>
        </w:rPr>
        <w:t>4.7.21、不按规定拆除脚手架，拆除时高处抛扔材料或整体推倒。罚款： 500元</w:t>
      </w:r>
    </w:p>
    <w:p w14:paraId="7510B1F7">
      <w:pPr>
        <w:pStyle w:val="971"/>
        <w:ind w:firstLine="420"/>
        <w:rPr>
          <w:color w:val="auto"/>
          <w:sz w:val="21"/>
          <w:szCs w:val="21"/>
          <w:highlight w:val="none"/>
        </w:rPr>
      </w:pPr>
      <w:r>
        <w:rPr>
          <w:rFonts w:hint="eastAsia"/>
          <w:color w:val="auto"/>
          <w:sz w:val="21"/>
          <w:szCs w:val="21"/>
          <w:highlight w:val="none"/>
        </w:rPr>
        <w:t>4.7.22、在2米以上高度抛掷物件、工器具。罚款： 500元</w:t>
      </w:r>
    </w:p>
    <w:p w14:paraId="36AE310B">
      <w:pPr>
        <w:pStyle w:val="971"/>
        <w:ind w:firstLine="420"/>
        <w:rPr>
          <w:color w:val="auto"/>
          <w:sz w:val="21"/>
          <w:szCs w:val="21"/>
          <w:highlight w:val="none"/>
        </w:rPr>
      </w:pPr>
      <w:r>
        <w:rPr>
          <w:rFonts w:hint="eastAsia"/>
          <w:color w:val="auto"/>
          <w:sz w:val="21"/>
          <w:szCs w:val="21"/>
          <w:highlight w:val="none"/>
        </w:rPr>
        <w:t>4.7.23、在高处平台、孔洞边缘、安全网内休息或倚座栏杆，3人以上依靠栏杆。罚款：300元/人</w:t>
      </w:r>
    </w:p>
    <w:p w14:paraId="16437478">
      <w:pPr>
        <w:pStyle w:val="971"/>
        <w:ind w:firstLine="420"/>
        <w:rPr>
          <w:color w:val="auto"/>
          <w:sz w:val="21"/>
          <w:szCs w:val="21"/>
          <w:highlight w:val="none"/>
        </w:rPr>
      </w:pPr>
      <w:r>
        <w:rPr>
          <w:rFonts w:hint="eastAsia"/>
          <w:color w:val="auto"/>
          <w:sz w:val="21"/>
          <w:szCs w:val="21"/>
          <w:highlight w:val="none"/>
        </w:rPr>
        <w:t>4.7.24、高处作业着装不符合要求。罚款：500元</w:t>
      </w:r>
    </w:p>
    <w:p w14:paraId="471E1ED6">
      <w:pPr>
        <w:pStyle w:val="971"/>
        <w:ind w:firstLine="420"/>
        <w:rPr>
          <w:color w:val="auto"/>
          <w:sz w:val="21"/>
          <w:szCs w:val="21"/>
          <w:highlight w:val="none"/>
        </w:rPr>
      </w:pPr>
      <w:r>
        <w:rPr>
          <w:rFonts w:hint="eastAsia"/>
          <w:color w:val="auto"/>
          <w:sz w:val="21"/>
          <w:szCs w:val="21"/>
          <w:highlight w:val="none"/>
        </w:rPr>
        <w:t>4.7.25、高处作业时材料、工具等放在临空面、孔洞附近。罚款：300元</w:t>
      </w:r>
    </w:p>
    <w:p w14:paraId="6E8F6405">
      <w:pPr>
        <w:pStyle w:val="971"/>
        <w:ind w:firstLine="420"/>
        <w:rPr>
          <w:color w:val="auto"/>
          <w:sz w:val="21"/>
          <w:szCs w:val="21"/>
          <w:highlight w:val="none"/>
        </w:rPr>
      </w:pPr>
      <w:r>
        <w:rPr>
          <w:rFonts w:hint="eastAsia"/>
          <w:color w:val="auto"/>
          <w:sz w:val="21"/>
          <w:szCs w:val="21"/>
          <w:highlight w:val="none"/>
        </w:rPr>
        <w:t>4.7.26、高处作业切割、焊接的下角料不及时清理，有可能造成落物。罚款：300元</w:t>
      </w:r>
    </w:p>
    <w:p w14:paraId="1FE989DE">
      <w:pPr>
        <w:pStyle w:val="971"/>
        <w:ind w:firstLine="420"/>
        <w:rPr>
          <w:color w:val="auto"/>
          <w:sz w:val="21"/>
          <w:szCs w:val="21"/>
          <w:highlight w:val="none"/>
        </w:rPr>
      </w:pPr>
      <w:r>
        <w:rPr>
          <w:rFonts w:hint="eastAsia"/>
          <w:color w:val="auto"/>
          <w:sz w:val="21"/>
          <w:szCs w:val="21"/>
          <w:highlight w:val="none"/>
        </w:rPr>
        <w:t>4.7.27、发生高处坠物未造成无人员伤害或设备损伤的，不能确定责任人时，以是谁的材料设备确认。罚款：500元</w:t>
      </w:r>
    </w:p>
    <w:p w14:paraId="66A6F65D">
      <w:pPr>
        <w:pStyle w:val="971"/>
        <w:ind w:firstLine="420"/>
        <w:rPr>
          <w:color w:val="auto"/>
          <w:sz w:val="21"/>
          <w:szCs w:val="21"/>
          <w:highlight w:val="none"/>
        </w:rPr>
      </w:pPr>
      <w:r>
        <w:rPr>
          <w:rFonts w:hint="eastAsia"/>
          <w:color w:val="auto"/>
          <w:sz w:val="21"/>
          <w:szCs w:val="21"/>
          <w:highlight w:val="none"/>
        </w:rPr>
        <w:t>4.7.28、在高处危险区域内相互嬉戏追跑、打闹等。罚款：500元</w:t>
      </w:r>
    </w:p>
    <w:p w14:paraId="4B902E2D">
      <w:pPr>
        <w:pStyle w:val="971"/>
        <w:ind w:firstLine="420"/>
        <w:rPr>
          <w:color w:val="auto"/>
          <w:sz w:val="21"/>
          <w:szCs w:val="21"/>
          <w:highlight w:val="none"/>
        </w:rPr>
      </w:pPr>
      <w:r>
        <w:rPr>
          <w:rFonts w:hint="eastAsia"/>
          <w:color w:val="auto"/>
          <w:sz w:val="21"/>
          <w:szCs w:val="21"/>
          <w:highlight w:val="none"/>
        </w:rPr>
        <w:t>4.7.29、沿绳 、脚手架立杆、栏杆等攀爬无防护措施。罚款：5000元</w:t>
      </w:r>
    </w:p>
    <w:p w14:paraId="5241BA1A">
      <w:pPr>
        <w:pStyle w:val="971"/>
        <w:ind w:firstLine="420"/>
        <w:rPr>
          <w:color w:val="auto"/>
          <w:sz w:val="21"/>
          <w:szCs w:val="21"/>
          <w:highlight w:val="none"/>
        </w:rPr>
      </w:pPr>
      <w:r>
        <w:rPr>
          <w:rFonts w:hint="eastAsia"/>
          <w:color w:val="auto"/>
          <w:sz w:val="21"/>
          <w:szCs w:val="21"/>
          <w:highlight w:val="none"/>
        </w:rPr>
        <w:t>4.7.30、擅自穿越安全警戒区。罚款： 500元</w:t>
      </w:r>
    </w:p>
    <w:p w14:paraId="0542E725">
      <w:pPr>
        <w:pStyle w:val="971"/>
        <w:ind w:firstLine="420"/>
        <w:rPr>
          <w:color w:val="auto"/>
          <w:sz w:val="21"/>
          <w:szCs w:val="21"/>
          <w:highlight w:val="none"/>
        </w:rPr>
      </w:pPr>
      <w:r>
        <w:rPr>
          <w:rFonts w:hint="eastAsia"/>
          <w:color w:val="auto"/>
          <w:sz w:val="21"/>
          <w:szCs w:val="21"/>
          <w:highlight w:val="none"/>
        </w:rPr>
        <w:t>4.7.31、特殊脚手架搭拆，没经申报、审批就盲目开工的。罚款：2000元</w:t>
      </w:r>
    </w:p>
    <w:p w14:paraId="7A93AA7E">
      <w:pPr>
        <w:pStyle w:val="971"/>
        <w:ind w:firstLine="420"/>
        <w:rPr>
          <w:color w:val="auto"/>
          <w:sz w:val="21"/>
          <w:szCs w:val="21"/>
          <w:highlight w:val="none"/>
        </w:rPr>
      </w:pPr>
      <w:r>
        <w:rPr>
          <w:rFonts w:hint="eastAsia"/>
          <w:color w:val="auto"/>
          <w:sz w:val="21"/>
          <w:szCs w:val="21"/>
          <w:highlight w:val="none"/>
        </w:rPr>
        <w:t>4.7.32、使用不规范梯子、损坏严重的梯子或梯子脚无防滑措施。罚款：500元</w:t>
      </w:r>
    </w:p>
    <w:p w14:paraId="2CF103A1">
      <w:pPr>
        <w:pStyle w:val="971"/>
        <w:ind w:firstLine="420"/>
        <w:rPr>
          <w:color w:val="auto"/>
          <w:sz w:val="21"/>
          <w:szCs w:val="21"/>
          <w:highlight w:val="none"/>
        </w:rPr>
      </w:pPr>
      <w:r>
        <w:rPr>
          <w:rFonts w:hint="eastAsia"/>
          <w:color w:val="auto"/>
          <w:sz w:val="21"/>
          <w:szCs w:val="21"/>
          <w:highlight w:val="none"/>
        </w:rPr>
        <w:t>4.7.33、两人站在一个梯子作业，或站在最高两档 。罚款：500元</w:t>
      </w:r>
    </w:p>
    <w:p w14:paraId="0FE66539">
      <w:pPr>
        <w:pStyle w:val="971"/>
        <w:ind w:firstLine="420"/>
        <w:rPr>
          <w:color w:val="auto"/>
          <w:sz w:val="21"/>
          <w:szCs w:val="21"/>
          <w:highlight w:val="none"/>
        </w:rPr>
      </w:pPr>
      <w:r>
        <w:rPr>
          <w:rFonts w:hint="eastAsia"/>
          <w:color w:val="auto"/>
          <w:sz w:val="21"/>
          <w:szCs w:val="21"/>
          <w:highlight w:val="none"/>
        </w:rPr>
        <w:t>4.7.34、上下梯子时面部朝外或手拿工具、器材。     罚款：200元</w:t>
      </w:r>
    </w:p>
    <w:p w14:paraId="72D0DE75">
      <w:pPr>
        <w:pStyle w:val="971"/>
        <w:ind w:firstLine="420"/>
        <w:rPr>
          <w:color w:val="auto"/>
          <w:sz w:val="21"/>
          <w:szCs w:val="21"/>
          <w:highlight w:val="none"/>
        </w:rPr>
      </w:pPr>
      <w:r>
        <w:rPr>
          <w:rFonts w:hint="eastAsia"/>
          <w:color w:val="auto"/>
          <w:sz w:val="21"/>
          <w:szCs w:val="21"/>
          <w:highlight w:val="none"/>
        </w:rPr>
        <w:t>4.7.35、凭借栏杆、脚手架、瓷件起吊物件。         罚款：500元</w:t>
      </w:r>
    </w:p>
    <w:p w14:paraId="4613841A">
      <w:pPr>
        <w:pStyle w:val="971"/>
        <w:ind w:firstLine="420"/>
        <w:rPr>
          <w:color w:val="auto"/>
          <w:sz w:val="21"/>
          <w:szCs w:val="21"/>
          <w:highlight w:val="none"/>
        </w:rPr>
      </w:pPr>
      <w:r>
        <w:rPr>
          <w:rFonts w:hint="eastAsia"/>
          <w:color w:val="auto"/>
          <w:sz w:val="21"/>
          <w:szCs w:val="21"/>
          <w:highlight w:val="none"/>
        </w:rPr>
        <w:t>4.7.36、擅自撬开门锁用电，操作机械。     罚款：1000元</w:t>
      </w:r>
    </w:p>
    <w:p w14:paraId="5F9FBA51">
      <w:pPr>
        <w:pStyle w:val="971"/>
        <w:ind w:firstLine="420"/>
        <w:rPr>
          <w:color w:val="auto"/>
          <w:sz w:val="21"/>
          <w:szCs w:val="21"/>
          <w:highlight w:val="none"/>
        </w:rPr>
      </w:pPr>
      <w:r>
        <w:rPr>
          <w:rFonts w:hint="eastAsia"/>
          <w:color w:val="auto"/>
          <w:sz w:val="21"/>
          <w:szCs w:val="21"/>
          <w:highlight w:val="none"/>
        </w:rPr>
        <w:t>4.7.37、无证从事特种作业。      罚款： 1000元</w:t>
      </w:r>
    </w:p>
    <w:p w14:paraId="215ABE64">
      <w:pPr>
        <w:pStyle w:val="971"/>
        <w:ind w:firstLine="420"/>
        <w:rPr>
          <w:color w:val="auto"/>
          <w:sz w:val="21"/>
          <w:szCs w:val="21"/>
          <w:highlight w:val="none"/>
        </w:rPr>
      </w:pPr>
      <w:r>
        <w:rPr>
          <w:rFonts w:hint="eastAsia"/>
          <w:color w:val="auto"/>
          <w:sz w:val="21"/>
          <w:szCs w:val="21"/>
          <w:highlight w:val="none"/>
        </w:rPr>
        <w:t>4.7.38、吊物捆扎、吊装方法不当，起吊时悬挂零星物件，发现后不整改。罚款：500--1000元</w:t>
      </w:r>
    </w:p>
    <w:p w14:paraId="400C2EB9">
      <w:pPr>
        <w:pStyle w:val="971"/>
        <w:ind w:firstLine="420"/>
        <w:rPr>
          <w:color w:val="auto"/>
          <w:sz w:val="21"/>
          <w:szCs w:val="21"/>
          <w:highlight w:val="none"/>
        </w:rPr>
      </w:pPr>
      <w:r>
        <w:rPr>
          <w:rFonts w:hint="eastAsia"/>
          <w:color w:val="auto"/>
          <w:sz w:val="21"/>
          <w:szCs w:val="21"/>
          <w:highlight w:val="none"/>
        </w:rPr>
        <w:t>4.7.39、被吊物重量不清楚时起吊。       罚款：500元</w:t>
      </w:r>
    </w:p>
    <w:p w14:paraId="4BED789A">
      <w:pPr>
        <w:pStyle w:val="971"/>
        <w:ind w:firstLine="420"/>
        <w:rPr>
          <w:color w:val="auto"/>
          <w:sz w:val="21"/>
          <w:szCs w:val="21"/>
          <w:highlight w:val="none"/>
        </w:rPr>
      </w:pPr>
      <w:r>
        <w:rPr>
          <w:rFonts w:hint="eastAsia"/>
          <w:color w:val="auto"/>
          <w:sz w:val="21"/>
          <w:szCs w:val="21"/>
          <w:highlight w:val="none"/>
        </w:rPr>
        <w:t>4.7.40、吊车吊物时在物件上悬空作业。    罚款：500—1000元</w:t>
      </w:r>
    </w:p>
    <w:p w14:paraId="67FF1F91">
      <w:pPr>
        <w:pStyle w:val="971"/>
        <w:ind w:firstLine="420"/>
        <w:rPr>
          <w:color w:val="auto"/>
          <w:sz w:val="21"/>
          <w:szCs w:val="21"/>
          <w:highlight w:val="none"/>
        </w:rPr>
      </w:pPr>
      <w:r>
        <w:rPr>
          <w:rFonts w:hint="eastAsia"/>
          <w:color w:val="auto"/>
          <w:sz w:val="21"/>
          <w:szCs w:val="21"/>
          <w:highlight w:val="none"/>
        </w:rPr>
        <w:t xml:space="preserve">4.7.41、吊车作业时歪拉，斜吊。        罚款：1000元  </w:t>
      </w:r>
    </w:p>
    <w:p w14:paraId="2F7AE39B">
      <w:pPr>
        <w:pStyle w:val="971"/>
        <w:ind w:firstLine="420"/>
        <w:rPr>
          <w:color w:val="auto"/>
          <w:sz w:val="21"/>
          <w:szCs w:val="21"/>
          <w:highlight w:val="none"/>
        </w:rPr>
      </w:pPr>
      <w:r>
        <w:rPr>
          <w:rFonts w:hint="eastAsia"/>
          <w:color w:val="auto"/>
          <w:sz w:val="21"/>
          <w:szCs w:val="21"/>
          <w:highlight w:val="none"/>
        </w:rPr>
        <w:t>4.7.42、工件上站人，或工件上置有不牢固物品时起吊。  罚款：500元</w:t>
      </w:r>
    </w:p>
    <w:p w14:paraId="0AF52EA7">
      <w:pPr>
        <w:pStyle w:val="971"/>
        <w:ind w:firstLine="420"/>
        <w:rPr>
          <w:color w:val="auto"/>
          <w:sz w:val="21"/>
          <w:szCs w:val="21"/>
          <w:highlight w:val="none"/>
        </w:rPr>
      </w:pPr>
      <w:r>
        <w:rPr>
          <w:rFonts w:hint="eastAsia"/>
          <w:color w:val="auto"/>
          <w:sz w:val="21"/>
          <w:szCs w:val="21"/>
          <w:highlight w:val="none"/>
        </w:rPr>
        <w:t>4.7.43、氧乙炔瓶子在一起混放，混吊。    罚款：100—500元</w:t>
      </w:r>
    </w:p>
    <w:p w14:paraId="2A1FC05E">
      <w:pPr>
        <w:pStyle w:val="971"/>
        <w:ind w:firstLine="420"/>
        <w:rPr>
          <w:color w:val="auto"/>
          <w:sz w:val="21"/>
          <w:szCs w:val="21"/>
          <w:highlight w:val="none"/>
        </w:rPr>
      </w:pPr>
      <w:r>
        <w:rPr>
          <w:rFonts w:hint="eastAsia"/>
          <w:color w:val="auto"/>
          <w:sz w:val="21"/>
          <w:szCs w:val="21"/>
          <w:highlight w:val="none"/>
        </w:rPr>
        <w:t xml:space="preserve">4.7.44、带棱角、刃口的物件，未加保护措施起吊。     罚款：500元 </w:t>
      </w:r>
    </w:p>
    <w:p w14:paraId="60E4EC36">
      <w:pPr>
        <w:pStyle w:val="971"/>
        <w:ind w:firstLine="420"/>
        <w:rPr>
          <w:color w:val="auto"/>
          <w:sz w:val="21"/>
          <w:szCs w:val="21"/>
          <w:highlight w:val="none"/>
        </w:rPr>
      </w:pPr>
      <w:r>
        <w:rPr>
          <w:rFonts w:hint="eastAsia"/>
          <w:color w:val="auto"/>
          <w:sz w:val="21"/>
          <w:szCs w:val="21"/>
          <w:highlight w:val="none"/>
        </w:rPr>
        <w:t>4.7.45、钢板、管排、管子等较长易滑构件时采用兜吊。   罚款：500元</w:t>
      </w:r>
    </w:p>
    <w:p w14:paraId="6E985E49">
      <w:pPr>
        <w:pStyle w:val="971"/>
        <w:ind w:firstLine="420"/>
        <w:rPr>
          <w:color w:val="auto"/>
          <w:sz w:val="21"/>
          <w:szCs w:val="21"/>
          <w:highlight w:val="none"/>
        </w:rPr>
      </w:pPr>
      <w:r>
        <w:rPr>
          <w:rFonts w:hint="eastAsia"/>
          <w:color w:val="auto"/>
          <w:sz w:val="21"/>
          <w:szCs w:val="21"/>
          <w:highlight w:val="none"/>
        </w:rPr>
        <w:t>4.7.46、起吊大件，或不规则组件，有风载时，不栓控制溜绳。 罚款：500元</w:t>
      </w:r>
    </w:p>
    <w:p w14:paraId="22A1CE96">
      <w:pPr>
        <w:pStyle w:val="971"/>
        <w:ind w:firstLine="420"/>
        <w:rPr>
          <w:color w:val="auto"/>
          <w:sz w:val="21"/>
          <w:szCs w:val="21"/>
          <w:highlight w:val="none"/>
        </w:rPr>
      </w:pPr>
      <w:r>
        <w:rPr>
          <w:rFonts w:hint="eastAsia"/>
          <w:color w:val="auto"/>
          <w:sz w:val="21"/>
          <w:szCs w:val="21"/>
          <w:highlight w:val="none"/>
        </w:rPr>
        <w:t>4.7.47、起重机工作完毕后，未及时摘除吊钩上的千斤绳，并将吊钩升起，或不切断电源。     罚款：500元</w:t>
      </w:r>
    </w:p>
    <w:p w14:paraId="0A09F92A">
      <w:pPr>
        <w:pStyle w:val="971"/>
        <w:ind w:firstLine="420"/>
        <w:rPr>
          <w:color w:val="auto"/>
          <w:sz w:val="21"/>
          <w:szCs w:val="21"/>
          <w:highlight w:val="none"/>
        </w:rPr>
      </w:pPr>
      <w:r>
        <w:rPr>
          <w:rFonts w:hint="eastAsia"/>
          <w:color w:val="auto"/>
          <w:sz w:val="21"/>
          <w:szCs w:val="21"/>
          <w:highlight w:val="none"/>
        </w:rPr>
        <w:t>4.7.48、将双链条葫芦拆成单链系使用。   罚款：100元</w:t>
      </w:r>
    </w:p>
    <w:p w14:paraId="747763F8">
      <w:pPr>
        <w:pStyle w:val="971"/>
        <w:ind w:firstLine="420"/>
        <w:rPr>
          <w:color w:val="auto"/>
          <w:sz w:val="21"/>
          <w:szCs w:val="21"/>
          <w:highlight w:val="none"/>
        </w:rPr>
      </w:pPr>
      <w:r>
        <w:rPr>
          <w:rFonts w:hint="eastAsia"/>
          <w:color w:val="auto"/>
          <w:sz w:val="21"/>
          <w:szCs w:val="21"/>
          <w:highlight w:val="none"/>
        </w:rPr>
        <w:t>4.7.49、操作链条葫芦时链条打扭使用或操作者站在葫芦的正下方。  罚款：300元</w:t>
      </w:r>
    </w:p>
    <w:p w14:paraId="59A21F3B">
      <w:pPr>
        <w:pStyle w:val="971"/>
        <w:ind w:firstLine="420"/>
        <w:rPr>
          <w:color w:val="auto"/>
          <w:sz w:val="21"/>
          <w:szCs w:val="21"/>
          <w:highlight w:val="none"/>
        </w:rPr>
      </w:pPr>
      <w:r>
        <w:rPr>
          <w:rFonts w:hint="eastAsia"/>
          <w:color w:val="auto"/>
          <w:sz w:val="21"/>
          <w:szCs w:val="21"/>
          <w:highlight w:val="none"/>
        </w:rPr>
        <w:t>4.7.50、厂内运输车辆货箱内（除大型货车外）载人，司机罚款500元、乘者每人300元。</w:t>
      </w:r>
    </w:p>
    <w:p w14:paraId="79335AE6">
      <w:pPr>
        <w:pStyle w:val="971"/>
        <w:ind w:firstLine="420"/>
        <w:rPr>
          <w:color w:val="auto"/>
          <w:sz w:val="21"/>
          <w:szCs w:val="21"/>
          <w:highlight w:val="none"/>
        </w:rPr>
      </w:pPr>
      <w:r>
        <w:rPr>
          <w:rFonts w:hint="eastAsia"/>
          <w:color w:val="auto"/>
          <w:sz w:val="21"/>
          <w:szCs w:val="21"/>
          <w:highlight w:val="none"/>
        </w:rPr>
        <w:t>4.7.51、现场运输材料设备不拢车（封车）。    罚款：500元</w:t>
      </w:r>
    </w:p>
    <w:p w14:paraId="29965684">
      <w:pPr>
        <w:pStyle w:val="971"/>
        <w:ind w:firstLine="420"/>
        <w:rPr>
          <w:color w:val="auto"/>
          <w:sz w:val="21"/>
          <w:szCs w:val="21"/>
          <w:highlight w:val="none"/>
        </w:rPr>
      </w:pPr>
      <w:r>
        <w:rPr>
          <w:rFonts w:hint="eastAsia"/>
          <w:color w:val="auto"/>
          <w:sz w:val="21"/>
          <w:szCs w:val="21"/>
          <w:highlight w:val="none"/>
        </w:rPr>
        <w:t>4.7.52、</w:t>
      </w:r>
      <w:r>
        <w:rPr>
          <w:rFonts w:hint="eastAsia"/>
          <w:color w:val="auto"/>
          <w:sz w:val="21"/>
          <w:szCs w:val="21"/>
          <w:highlight w:val="none"/>
          <w:lang w:val="en-US" w:eastAsia="zh-CN"/>
        </w:rPr>
        <w:t>作业</w:t>
      </w:r>
      <w:r>
        <w:rPr>
          <w:rFonts w:hint="eastAsia"/>
          <w:color w:val="auto"/>
          <w:sz w:val="21"/>
          <w:szCs w:val="21"/>
          <w:highlight w:val="none"/>
        </w:rPr>
        <w:t>机械、交通工具超铭牌使用未办审批手续。 罚款：1000元</w:t>
      </w:r>
    </w:p>
    <w:p w14:paraId="117FE312">
      <w:pPr>
        <w:pStyle w:val="971"/>
        <w:ind w:firstLine="420"/>
        <w:rPr>
          <w:color w:val="auto"/>
          <w:sz w:val="21"/>
          <w:szCs w:val="21"/>
          <w:highlight w:val="none"/>
        </w:rPr>
      </w:pPr>
      <w:r>
        <w:rPr>
          <w:rFonts w:hint="eastAsia"/>
          <w:color w:val="auto"/>
          <w:sz w:val="21"/>
          <w:szCs w:val="21"/>
          <w:highlight w:val="none"/>
        </w:rPr>
        <w:t>4.7.53、转动机械的操作人员在作业时戴手套。     罚款：500元</w:t>
      </w:r>
    </w:p>
    <w:p w14:paraId="336888FA">
      <w:pPr>
        <w:pStyle w:val="971"/>
        <w:ind w:firstLine="420"/>
        <w:rPr>
          <w:color w:val="auto"/>
          <w:sz w:val="21"/>
          <w:szCs w:val="21"/>
          <w:highlight w:val="none"/>
        </w:rPr>
      </w:pPr>
      <w:r>
        <w:rPr>
          <w:rFonts w:hint="eastAsia"/>
          <w:color w:val="auto"/>
          <w:sz w:val="21"/>
          <w:szCs w:val="21"/>
          <w:highlight w:val="none"/>
        </w:rPr>
        <w:t>4.7.54、使用砂轮机、车、钳、钻等切割机械不戴防护眼镜。  罚款：300元</w:t>
      </w:r>
    </w:p>
    <w:p w14:paraId="7B91FFC6">
      <w:pPr>
        <w:pStyle w:val="971"/>
        <w:ind w:firstLine="420"/>
        <w:rPr>
          <w:color w:val="auto"/>
          <w:sz w:val="21"/>
          <w:szCs w:val="21"/>
          <w:highlight w:val="none"/>
        </w:rPr>
      </w:pPr>
      <w:r>
        <w:rPr>
          <w:rFonts w:hint="eastAsia"/>
          <w:color w:val="auto"/>
          <w:sz w:val="21"/>
          <w:szCs w:val="21"/>
          <w:highlight w:val="none"/>
        </w:rPr>
        <w:t>4.7.55、戴手套或用布、棉纱、擦试清扫转动设备或手摸旋转中工件。罚款：500元</w:t>
      </w:r>
    </w:p>
    <w:p w14:paraId="29B941C3">
      <w:pPr>
        <w:pStyle w:val="971"/>
        <w:ind w:firstLine="420"/>
        <w:rPr>
          <w:color w:val="auto"/>
          <w:sz w:val="21"/>
          <w:szCs w:val="21"/>
          <w:highlight w:val="none"/>
        </w:rPr>
      </w:pPr>
      <w:r>
        <w:rPr>
          <w:rFonts w:hint="eastAsia"/>
          <w:color w:val="auto"/>
          <w:sz w:val="21"/>
          <w:szCs w:val="21"/>
          <w:highlight w:val="none"/>
        </w:rPr>
        <w:t>4.7.56、无票作业、无证动火。    罚款：500元</w:t>
      </w:r>
    </w:p>
    <w:p w14:paraId="1643D31B">
      <w:pPr>
        <w:pStyle w:val="971"/>
        <w:ind w:firstLine="420"/>
        <w:rPr>
          <w:color w:val="auto"/>
          <w:sz w:val="21"/>
          <w:szCs w:val="21"/>
          <w:highlight w:val="none"/>
        </w:rPr>
      </w:pPr>
      <w:r>
        <w:rPr>
          <w:rFonts w:hint="eastAsia"/>
          <w:color w:val="auto"/>
          <w:sz w:val="21"/>
          <w:szCs w:val="21"/>
          <w:highlight w:val="none"/>
        </w:rPr>
        <w:t>4.7.57、在易燃易爆或禁火区等一级动火区域携带火种、吸烟、无票无证动火。罚款： 1000元</w:t>
      </w:r>
    </w:p>
    <w:p w14:paraId="6DDBA95A">
      <w:pPr>
        <w:pStyle w:val="971"/>
        <w:ind w:firstLine="420"/>
        <w:rPr>
          <w:color w:val="auto"/>
          <w:sz w:val="21"/>
          <w:szCs w:val="21"/>
          <w:highlight w:val="none"/>
        </w:rPr>
      </w:pPr>
      <w:r>
        <w:rPr>
          <w:rFonts w:hint="eastAsia"/>
          <w:color w:val="auto"/>
          <w:sz w:val="21"/>
          <w:szCs w:val="21"/>
          <w:highlight w:val="none"/>
        </w:rPr>
        <w:t>4.7.58、作业时无意损坏用电设施或照明灯具不报告。  罚款：100—300元</w:t>
      </w:r>
    </w:p>
    <w:p w14:paraId="3A364D14">
      <w:pPr>
        <w:pStyle w:val="971"/>
        <w:ind w:firstLine="420"/>
        <w:rPr>
          <w:color w:val="auto"/>
          <w:sz w:val="21"/>
          <w:szCs w:val="21"/>
          <w:highlight w:val="none"/>
        </w:rPr>
      </w:pPr>
      <w:r>
        <w:rPr>
          <w:rFonts w:hint="eastAsia"/>
          <w:color w:val="auto"/>
          <w:sz w:val="21"/>
          <w:szCs w:val="21"/>
          <w:highlight w:val="none"/>
        </w:rPr>
        <w:t>4.7.59、擅自挪用消防器材。 罚款：300元</w:t>
      </w:r>
    </w:p>
    <w:p w14:paraId="711F6E24">
      <w:pPr>
        <w:pStyle w:val="971"/>
        <w:ind w:firstLine="420"/>
        <w:rPr>
          <w:color w:val="auto"/>
          <w:sz w:val="21"/>
          <w:szCs w:val="21"/>
          <w:highlight w:val="none"/>
        </w:rPr>
      </w:pPr>
      <w:r>
        <w:rPr>
          <w:rFonts w:hint="eastAsia"/>
          <w:color w:val="auto"/>
          <w:sz w:val="21"/>
          <w:szCs w:val="21"/>
          <w:highlight w:val="none"/>
        </w:rPr>
        <w:t xml:space="preserve">4.7.60、随意堵塞消防通道或无证取用消防水。    罚款：500元 </w:t>
      </w:r>
    </w:p>
    <w:p w14:paraId="730A057F">
      <w:pPr>
        <w:pStyle w:val="971"/>
        <w:ind w:firstLine="420"/>
        <w:rPr>
          <w:color w:val="auto"/>
          <w:sz w:val="21"/>
          <w:szCs w:val="21"/>
          <w:highlight w:val="none"/>
        </w:rPr>
      </w:pPr>
      <w:r>
        <w:rPr>
          <w:rFonts w:hint="eastAsia"/>
          <w:color w:val="auto"/>
          <w:sz w:val="21"/>
          <w:szCs w:val="21"/>
          <w:highlight w:val="none"/>
        </w:rPr>
        <w:t>4.7.61、在承压的容器、锅炉水压试验升压过程中在承压部件上作业。  罚款：500元</w:t>
      </w:r>
    </w:p>
    <w:p w14:paraId="2B870FEA">
      <w:pPr>
        <w:pStyle w:val="971"/>
        <w:ind w:firstLine="420"/>
        <w:rPr>
          <w:color w:val="auto"/>
          <w:sz w:val="21"/>
          <w:szCs w:val="21"/>
          <w:highlight w:val="none"/>
        </w:rPr>
      </w:pPr>
      <w:r>
        <w:rPr>
          <w:rFonts w:hint="eastAsia"/>
          <w:color w:val="auto"/>
          <w:sz w:val="21"/>
          <w:szCs w:val="21"/>
          <w:highlight w:val="none"/>
        </w:rPr>
        <w:t>4.7.62、擅自点燃污泥箱内的污泥、拆箱包装物、明火取暖。 罚款：500元</w:t>
      </w:r>
    </w:p>
    <w:p w14:paraId="289E5093">
      <w:pPr>
        <w:pStyle w:val="971"/>
        <w:ind w:firstLine="420"/>
        <w:rPr>
          <w:color w:val="auto"/>
          <w:sz w:val="21"/>
          <w:szCs w:val="21"/>
          <w:highlight w:val="none"/>
        </w:rPr>
      </w:pPr>
      <w:r>
        <w:rPr>
          <w:rFonts w:hint="eastAsia"/>
          <w:color w:val="auto"/>
          <w:sz w:val="21"/>
          <w:szCs w:val="21"/>
          <w:highlight w:val="none"/>
        </w:rPr>
        <w:t xml:space="preserve">4.7.63、擅自在有压力、带电、充油的容器上施焊而未采取措施。罚款：500元  </w:t>
      </w:r>
    </w:p>
    <w:p w14:paraId="6D0073A8">
      <w:pPr>
        <w:pStyle w:val="971"/>
        <w:ind w:firstLine="420"/>
        <w:rPr>
          <w:color w:val="auto"/>
          <w:sz w:val="21"/>
          <w:szCs w:val="21"/>
          <w:highlight w:val="none"/>
        </w:rPr>
      </w:pPr>
      <w:r>
        <w:rPr>
          <w:rFonts w:hint="eastAsia"/>
          <w:color w:val="auto"/>
          <w:sz w:val="21"/>
          <w:szCs w:val="21"/>
          <w:highlight w:val="none"/>
        </w:rPr>
        <w:t>4.7.64、焊接切割工作前未清理周围的易燃物，工作结束后未检查清理遗留物，留下火种。罚款：500元</w:t>
      </w:r>
    </w:p>
    <w:p w14:paraId="2A68F1AF">
      <w:pPr>
        <w:pStyle w:val="971"/>
        <w:ind w:firstLine="420"/>
        <w:rPr>
          <w:color w:val="auto"/>
          <w:sz w:val="21"/>
          <w:szCs w:val="21"/>
          <w:highlight w:val="none"/>
        </w:rPr>
      </w:pPr>
      <w:r>
        <w:rPr>
          <w:rFonts w:hint="eastAsia"/>
          <w:color w:val="auto"/>
          <w:sz w:val="21"/>
          <w:szCs w:val="21"/>
          <w:highlight w:val="none"/>
        </w:rPr>
        <w:t>4.7.65、打锤作业带手套，挥锤方向对着人。 罚款： 300元</w:t>
      </w:r>
    </w:p>
    <w:p w14:paraId="18F02312">
      <w:pPr>
        <w:pStyle w:val="971"/>
        <w:ind w:firstLine="420"/>
        <w:rPr>
          <w:color w:val="auto"/>
          <w:sz w:val="21"/>
          <w:szCs w:val="21"/>
          <w:highlight w:val="none"/>
        </w:rPr>
      </w:pPr>
      <w:r>
        <w:rPr>
          <w:rFonts w:hint="eastAsia"/>
          <w:color w:val="auto"/>
          <w:sz w:val="21"/>
          <w:szCs w:val="21"/>
          <w:highlight w:val="none"/>
        </w:rPr>
        <w:t>4.7.66、夜间趁无人之机高处抛掷污泥。  罚款：300元</w:t>
      </w:r>
    </w:p>
    <w:p w14:paraId="6B4A1191">
      <w:pPr>
        <w:pStyle w:val="971"/>
        <w:ind w:firstLine="420"/>
        <w:rPr>
          <w:color w:val="auto"/>
          <w:sz w:val="21"/>
          <w:szCs w:val="21"/>
          <w:highlight w:val="none"/>
        </w:rPr>
      </w:pPr>
      <w:r>
        <w:rPr>
          <w:rFonts w:hint="eastAsia"/>
          <w:color w:val="auto"/>
          <w:sz w:val="21"/>
          <w:szCs w:val="21"/>
          <w:highlight w:val="none"/>
        </w:rPr>
        <w:t>4.7.67、随地大小便。     罚款：50—200元</w:t>
      </w:r>
    </w:p>
    <w:p w14:paraId="4D5AF517">
      <w:pPr>
        <w:pStyle w:val="971"/>
        <w:ind w:firstLine="420"/>
        <w:rPr>
          <w:color w:val="auto"/>
          <w:sz w:val="21"/>
          <w:szCs w:val="21"/>
          <w:highlight w:val="none"/>
        </w:rPr>
      </w:pPr>
      <w:r>
        <w:rPr>
          <w:rFonts w:hint="eastAsia"/>
          <w:color w:val="auto"/>
          <w:sz w:val="21"/>
          <w:szCs w:val="21"/>
          <w:highlight w:val="none"/>
        </w:rPr>
        <w:t>4.7.68、自行车、摩托车不按指定地点停放。     罚款：100元</w:t>
      </w:r>
    </w:p>
    <w:p w14:paraId="74C0F076">
      <w:pPr>
        <w:pStyle w:val="971"/>
        <w:ind w:firstLine="420"/>
        <w:rPr>
          <w:color w:val="auto"/>
          <w:sz w:val="21"/>
          <w:szCs w:val="21"/>
          <w:highlight w:val="none"/>
        </w:rPr>
      </w:pPr>
      <w:r>
        <w:rPr>
          <w:rFonts w:hint="eastAsia"/>
          <w:color w:val="auto"/>
          <w:sz w:val="21"/>
          <w:szCs w:val="21"/>
          <w:highlight w:val="none"/>
        </w:rPr>
        <w:t>4.7.69、机械车辆随意停放阻塞交通。   罚款：300元</w:t>
      </w:r>
    </w:p>
    <w:p w14:paraId="25F3961C">
      <w:pPr>
        <w:pStyle w:val="971"/>
        <w:ind w:firstLine="420"/>
        <w:rPr>
          <w:color w:val="auto"/>
          <w:sz w:val="21"/>
          <w:szCs w:val="21"/>
          <w:highlight w:val="none"/>
        </w:rPr>
      </w:pPr>
      <w:r>
        <w:rPr>
          <w:rFonts w:hint="eastAsia"/>
          <w:color w:val="auto"/>
          <w:sz w:val="21"/>
          <w:szCs w:val="21"/>
          <w:highlight w:val="none"/>
        </w:rPr>
        <w:t>4.7.70、检修区域区内脏乱差，失去控制。      罚款：500-1000元</w:t>
      </w:r>
    </w:p>
    <w:p w14:paraId="0527D338">
      <w:pPr>
        <w:pStyle w:val="971"/>
        <w:ind w:firstLine="420"/>
        <w:rPr>
          <w:color w:val="auto"/>
          <w:sz w:val="21"/>
          <w:szCs w:val="21"/>
          <w:highlight w:val="none"/>
        </w:rPr>
      </w:pPr>
      <w:r>
        <w:rPr>
          <w:rFonts w:hint="eastAsia"/>
          <w:color w:val="auto"/>
          <w:sz w:val="21"/>
          <w:szCs w:val="21"/>
          <w:highlight w:val="none"/>
        </w:rPr>
        <w:t>4.7.71、未经</w:t>
      </w:r>
      <w:r>
        <w:rPr>
          <w:rFonts w:hint="eastAsia"/>
          <w:color w:val="auto"/>
          <w:sz w:val="21"/>
          <w:szCs w:val="21"/>
          <w:highlight w:val="none"/>
          <w:lang w:eastAsia="zh-CN"/>
        </w:rPr>
        <w:t>交易发起人</w:t>
      </w:r>
      <w:r>
        <w:rPr>
          <w:rFonts w:hint="eastAsia"/>
          <w:color w:val="auto"/>
          <w:sz w:val="21"/>
          <w:szCs w:val="21"/>
          <w:highlight w:val="none"/>
        </w:rPr>
        <w:t>同意，随意挖掘通道、排水通道、断电，罚款：2000元。</w:t>
      </w:r>
    </w:p>
    <w:p w14:paraId="47BF4E35">
      <w:pPr>
        <w:pStyle w:val="971"/>
        <w:ind w:firstLine="420"/>
        <w:rPr>
          <w:color w:val="auto"/>
          <w:sz w:val="21"/>
          <w:szCs w:val="21"/>
          <w:highlight w:val="none"/>
        </w:rPr>
      </w:pPr>
      <w:r>
        <w:rPr>
          <w:rFonts w:hint="eastAsia"/>
          <w:color w:val="auto"/>
          <w:sz w:val="21"/>
          <w:szCs w:val="21"/>
          <w:highlight w:val="none"/>
        </w:rPr>
        <w:t>4.7.72、擅自开启设备装置造成跑水、跑油、跑酸碱造成环境污染等，对责任单位罚款1—10万元，个人罚款2000元。</w:t>
      </w:r>
    </w:p>
    <w:p w14:paraId="07CE3FB8">
      <w:pPr>
        <w:pStyle w:val="971"/>
        <w:ind w:firstLine="420"/>
        <w:rPr>
          <w:color w:val="auto"/>
          <w:sz w:val="21"/>
          <w:szCs w:val="21"/>
          <w:highlight w:val="none"/>
        </w:rPr>
      </w:pPr>
      <w:r>
        <w:rPr>
          <w:rFonts w:hint="eastAsia"/>
          <w:color w:val="auto"/>
          <w:sz w:val="21"/>
          <w:szCs w:val="21"/>
          <w:highlight w:val="none"/>
        </w:rPr>
        <w:t>4.7.73、配电盘、电源箱非防雨型临时开关箱等配电设施无可靠防雨设施。    罚款：300元</w:t>
      </w:r>
    </w:p>
    <w:p w14:paraId="1AF57FD7">
      <w:pPr>
        <w:pStyle w:val="971"/>
        <w:ind w:firstLine="420"/>
        <w:rPr>
          <w:color w:val="auto"/>
          <w:sz w:val="21"/>
          <w:szCs w:val="21"/>
          <w:highlight w:val="none"/>
        </w:rPr>
      </w:pPr>
      <w:r>
        <w:rPr>
          <w:rFonts w:hint="eastAsia"/>
          <w:color w:val="auto"/>
          <w:sz w:val="21"/>
          <w:szCs w:val="21"/>
          <w:highlight w:val="none"/>
        </w:rPr>
        <w:t>4.7.7499、电焊机、卷扬机等小型机械无可靠防雨设施。   罚款：500元</w:t>
      </w:r>
    </w:p>
    <w:p w14:paraId="7662EC30">
      <w:pPr>
        <w:pStyle w:val="971"/>
        <w:ind w:firstLine="420"/>
        <w:rPr>
          <w:color w:val="auto"/>
          <w:sz w:val="21"/>
          <w:szCs w:val="21"/>
          <w:highlight w:val="none"/>
        </w:rPr>
      </w:pPr>
      <w:r>
        <w:rPr>
          <w:rFonts w:hint="eastAsia"/>
          <w:color w:val="auto"/>
          <w:sz w:val="21"/>
          <w:szCs w:val="21"/>
          <w:highlight w:val="none"/>
        </w:rPr>
        <w:t xml:space="preserve">4.7.75、电缆沟、隧道、夹层、钢烟道内作业不使用安全电压、行灯超过36伏。  罚款300元  </w:t>
      </w:r>
    </w:p>
    <w:p w14:paraId="02DED8D1">
      <w:pPr>
        <w:pStyle w:val="971"/>
        <w:ind w:firstLine="420"/>
        <w:rPr>
          <w:color w:val="auto"/>
          <w:sz w:val="21"/>
          <w:szCs w:val="21"/>
          <w:highlight w:val="none"/>
        </w:rPr>
      </w:pPr>
      <w:r>
        <w:rPr>
          <w:rFonts w:hint="eastAsia"/>
          <w:color w:val="auto"/>
          <w:sz w:val="21"/>
          <w:szCs w:val="21"/>
          <w:highlight w:val="none"/>
        </w:rPr>
        <w:t xml:space="preserve">4.7.76、在金属容器或其它受限空间内施焊或从事其它作业时，容器外未设专人监护。 罚款：500元  </w:t>
      </w:r>
    </w:p>
    <w:p w14:paraId="138EE1CE">
      <w:pPr>
        <w:pStyle w:val="971"/>
        <w:ind w:firstLine="420"/>
        <w:rPr>
          <w:color w:val="auto"/>
          <w:sz w:val="21"/>
          <w:szCs w:val="21"/>
          <w:highlight w:val="none"/>
        </w:rPr>
      </w:pPr>
      <w:r>
        <w:rPr>
          <w:rFonts w:hint="eastAsia"/>
          <w:color w:val="auto"/>
          <w:sz w:val="21"/>
          <w:szCs w:val="21"/>
          <w:highlight w:val="none"/>
        </w:rPr>
        <w:t>4.7.77、焊把或电焊机二次线绝缘不良、有破损。罚款：300元</w:t>
      </w:r>
    </w:p>
    <w:p w14:paraId="0BB1E2F1">
      <w:pPr>
        <w:pStyle w:val="971"/>
        <w:ind w:firstLine="420"/>
        <w:rPr>
          <w:color w:val="auto"/>
          <w:sz w:val="21"/>
          <w:szCs w:val="21"/>
          <w:highlight w:val="none"/>
        </w:rPr>
      </w:pPr>
      <w:r>
        <w:rPr>
          <w:rFonts w:hint="eastAsia"/>
          <w:color w:val="auto"/>
          <w:sz w:val="21"/>
          <w:szCs w:val="21"/>
          <w:highlight w:val="none"/>
        </w:rPr>
        <w:t>4.7.78、电焊机地线与焊接体搭接不符合安全规定。   罚款：100元</w:t>
      </w:r>
    </w:p>
    <w:p w14:paraId="32511701">
      <w:pPr>
        <w:pStyle w:val="971"/>
        <w:ind w:firstLine="420"/>
        <w:rPr>
          <w:color w:val="auto"/>
          <w:sz w:val="21"/>
          <w:szCs w:val="21"/>
          <w:highlight w:val="none"/>
        </w:rPr>
      </w:pPr>
      <w:r>
        <w:rPr>
          <w:rFonts w:hint="eastAsia"/>
          <w:color w:val="auto"/>
          <w:sz w:val="21"/>
          <w:szCs w:val="21"/>
          <w:highlight w:val="none"/>
        </w:rPr>
        <w:t>4.7.79、电焊机外壳无接地线。    罚款：300元</w:t>
      </w:r>
    </w:p>
    <w:p w14:paraId="06404F5B">
      <w:pPr>
        <w:pStyle w:val="971"/>
        <w:ind w:firstLine="420"/>
        <w:rPr>
          <w:color w:val="auto"/>
          <w:sz w:val="21"/>
          <w:szCs w:val="21"/>
          <w:highlight w:val="none"/>
        </w:rPr>
      </w:pPr>
      <w:r>
        <w:rPr>
          <w:rFonts w:hint="eastAsia"/>
          <w:color w:val="auto"/>
          <w:sz w:val="21"/>
          <w:szCs w:val="21"/>
          <w:highlight w:val="none"/>
        </w:rPr>
        <w:t>4.7.80、厂房内</w:t>
      </w:r>
      <w:r>
        <w:rPr>
          <w:rFonts w:hint="eastAsia"/>
          <w:color w:val="auto"/>
          <w:sz w:val="21"/>
          <w:szCs w:val="21"/>
          <w:highlight w:val="none"/>
          <w:lang w:val="en-US" w:eastAsia="zh-CN"/>
        </w:rPr>
        <w:t>工作</w:t>
      </w:r>
      <w:r>
        <w:rPr>
          <w:rFonts w:hint="eastAsia"/>
          <w:color w:val="auto"/>
          <w:sz w:val="21"/>
          <w:szCs w:val="21"/>
          <w:highlight w:val="none"/>
        </w:rPr>
        <w:t xml:space="preserve">电焊带、火焊带、电源线不集中布置，走向混乱，人行通道处无保护措施。       罚款：200元  </w:t>
      </w:r>
    </w:p>
    <w:p w14:paraId="64B4392E">
      <w:pPr>
        <w:pStyle w:val="971"/>
        <w:ind w:firstLine="420"/>
        <w:rPr>
          <w:color w:val="auto"/>
          <w:sz w:val="21"/>
          <w:szCs w:val="21"/>
          <w:highlight w:val="none"/>
        </w:rPr>
      </w:pPr>
      <w:r>
        <w:rPr>
          <w:rFonts w:hint="eastAsia"/>
          <w:color w:val="auto"/>
          <w:sz w:val="21"/>
          <w:szCs w:val="21"/>
          <w:highlight w:val="none"/>
        </w:rPr>
        <w:t xml:space="preserve">4.7.81、电气安全工器具，绝缘工具未按规定进行定期试验 。  罚款：500元  </w:t>
      </w:r>
    </w:p>
    <w:p w14:paraId="06DDC355">
      <w:pPr>
        <w:pStyle w:val="971"/>
        <w:ind w:firstLine="420"/>
        <w:rPr>
          <w:color w:val="auto"/>
          <w:sz w:val="21"/>
          <w:szCs w:val="21"/>
          <w:highlight w:val="none"/>
        </w:rPr>
      </w:pPr>
      <w:r>
        <w:rPr>
          <w:rFonts w:hint="eastAsia"/>
          <w:color w:val="auto"/>
          <w:sz w:val="21"/>
          <w:szCs w:val="21"/>
          <w:highlight w:val="none"/>
        </w:rPr>
        <w:t>4.7.82、一个开关控制两台以上电动设备。  罚款：300元</w:t>
      </w:r>
    </w:p>
    <w:p w14:paraId="2E2D767A">
      <w:pPr>
        <w:pStyle w:val="971"/>
        <w:ind w:firstLine="420"/>
        <w:rPr>
          <w:color w:val="auto"/>
          <w:sz w:val="21"/>
          <w:szCs w:val="21"/>
          <w:highlight w:val="none"/>
        </w:rPr>
      </w:pPr>
      <w:r>
        <w:rPr>
          <w:rFonts w:hint="eastAsia"/>
          <w:color w:val="auto"/>
          <w:sz w:val="21"/>
          <w:szCs w:val="21"/>
          <w:highlight w:val="none"/>
        </w:rPr>
        <w:t>4.7.83、流动电流箱，无漏电保护器或保护器失灵。   罚款：500元</w:t>
      </w:r>
    </w:p>
    <w:p w14:paraId="3B1B99DA">
      <w:pPr>
        <w:pStyle w:val="971"/>
        <w:ind w:firstLine="420"/>
        <w:rPr>
          <w:color w:val="auto"/>
          <w:sz w:val="21"/>
          <w:szCs w:val="21"/>
          <w:highlight w:val="none"/>
        </w:rPr>
      </w:pPr>
      <w:r>
        <w:rPr>
          <w:rFonts w:hint="eastAsia"/>
          <w:color w:val="auto"/>
          <w:sz w:val="21"/>
          <w:szCs w:val="21"/>
          <w:highlight w:val="none"/>
        </w:rPr>
        <w:t>4.7.84、现场使用不规范的电源箱、刀闸、电源板 。  罚款：300元</w:t>
      </w:r>
    </w:p>
    <w:p w14:paraId="69F61FC9">
      <w:pPr>
        <w:pStyle w:val="971"/>
        <w:ind w:firstLine="420"/>
        <w:rPr>
          <w:color w:val="auto"/>
          <w:sz w:val="21"/>
          <w:szCs w:val="21"/>
          <w:highlight w:val="none"/>
        </w:rPr>
      </w:pPr>
      <w:r>
        <w:rPr>
          <w:rFonts w:hint="eastAsia"/>
          <w:color w:val="auto"/>
          <w:sz w:val="21"/>
          <w:szCs w:val="21"/>
          <w:highlight w:val="none"/>
        </w:rPr>
        <w:t>4.7.85、脚手架搭设后未经专人验收就开始使用，并未挂牌。  罚款：500元</w:t>
      </w:r>
    </w:p>
    <w:p w14:paraId="1349F17E">
      <w:pPr>
        <w:pStyle w:val="971"/>
        <w:ind w:firstLine="420"/>
        <w:rPr>
          <w:color w:val="auto"/>
          <w:sz w:val="21"/>
          <w:szCs w:val="21"/>
          <w:highlight w:val="none"/>
        </w:rPr>
      </w:pPr>
      <w:r>
        <w:rPr>
          <w:rFonts w:hint="eastAsia"/>
          <w:color w:val="auto"/>
          <w:sz w:val="21"/>
          <w:szCs w:val="21"/>
          <w:highlight w:val="none"/>
        </w:rPr>
        <w:t>4.7.86、脚手架上有浮板，单板且不绑扎牢固，探头板。罚责任单位1000元，罚使用者500元</w:t>
      </w:r>
    </w:p>
    <w:p w14:paraId="6FC6AFA0">
      <w:pPr>
        <w:pStyle w:val="971"/>
        <w:ind w:firstLine="420"/>
        <w:rPr>
          <w:color w:val="auto"/>
          <w:sz w:val="21"/>
          <w:szCs w:val="21"/>
          <w:highlight w:val="none"/>
        </w:rPr>
      </w:pPr>
      <w:r>
        <w:rPr>
          <w:rFonts w:hint="eastAsia"/>
          <w:color w:val="auto"/>
          <w:sz w:val="21"/>
          <w:szCs w:val="21"/>
          <w:highlight w:val="none"/>
        </w:rPr>
        <w:t>4.7.87、高处水平梁上不设手扶安全绳。     罚款：500元</w:t>
      </w:r>
    </w:p>
    <w:p w14:paraId="102E65A1">
      <w:pPr>
        <w:pStyle w:val="971"/>
        <w:ind w:firstLine="420"/>
        <w:rPr>
          <w:color w:val="auto"/>
          <w:sz w:val="21"/>
          <w:szCs w:val="21"/>
          <w:highlight w:val="none"/>
        </w:rPr>
      </w:pPr>
      <w:r>
        <w:rPr>
          <w:rFonts w:hint="eastAsia"/>
          <w:color w:val="auto"/>
          <w:sz w:val="21"/>
          <w:szCs w:val="21"/>
          <w:highlight w:val="none"/>
        </w:rPr>
        <w:t>4.7.88、深沟、深坑四周无安全警戒围栏，夜间无红灯示警。罚款：500元</w:t>
      </w:r>
    </w:p>
    <w:p w14:paraId="095CF908">
      <w:pPr>
        <w:pStyle w:val="971"/>
        <w:ind w:firstLine="420"/>
        <w:rPr>
          <w:color w:val="auto"/>
          <w:sz w:val="21"/>
          <w:szCs w:val="21"/>
          <w:highlight w:val="none"/>
        </w:rPr>
      </w:pPr>
      <w:r>
        <w:rPr>
          <w:rFonts w:hint="eastAsia"/>
          <w:color w:val="auto"/>
          <w:sz w:val="21"/>
          <w:szCs w:val="21"/>
          <w:highlight w:val="none"/>
        </w:rPr>
        <w:t>4.7.89、夜间作业、炉膛内作业照明不足。   罚款：300元</w:t>
      </w:r>
    </w:p>
    <w:p w14:paraId="1A2C015A">
      <w:pPr>
        <w:pStyle w:val="971"/>
        <w:ind w:firstLine="420"/>
        <w:rPr>
          <w:color w:val="auto"/>
          <w:sz w:val="21"/>
          <w:szCs w:val="21"/>
          <w:highlight w:val="none"/>
        </w:rPr>
      </w:pPr>
      <w:r>
        <w:rPr>
          <w:rFonts w:hint="eastAsia"/>
          <w:color w:val="auto"/>
          <w:sz w:val="21"/>
          <w:szCs w:val="21"/>
          <w:highlight w:val="none"/>
        </w:rPr>
        <w:t>4.7.90、危险作业四周无安全警戒线。罚款：500元</w:t>
      </w:r>
    </w:p>
    <w:p w14:paraId="0BC39078">
      <w:pPr>
        <w:pStyle w:val="971"/>
        <w:ind w:firstLine="420"/>
        <w:rPr>
          <w:color w:val="auto"/>
          <w:sz w:val="21"/>
          <w:szCs w:val="21"/>
          <w:highlight w:val="none"/>
        </w:rPr>
      </w:pPr>
      <w:r>
        <w:rPr>
          <w:rFonts w:hint="eastAsia"/>
          <w:color w:val="auto"/>
          <w:sz w:val="21"/>
          <w:szCs w:val="21"/>
          <w:highlight w:val="none"/>
        </w:rPr>
        <w:t>4.7.91、作业时不慎损坏安全设施不组织修理、恢复。    罚款：500元</w:t>
      </w:r>
    </w:p>
    <w:p w14:paraId="59AC0DA7">
      <w:pPr>
        <w:pStyle w:val="971"/>
        <w:ind w:firstLine="420"/>
        <w:rPr>
          <w:color w:val="auto"/>
          <w:sz w:val="21"/>
          <w:szCs w:val="21"/>
          <w:highlight w:val="none"/>
        </w:rPr>
      </w:pPr>
      <w:r>
        <w:rPr>
          <w:rFonts w:hint="eastAsia"/>
          <w:color w:val="auto"/>
          <w:sz w:val="21"/>
          <w:szCs w:val="21"/>
          <w:highlight w:val="none"/>
        </w:rPr>
        <w:t>4.7.92、用完后的安全设施随意散放，不及时收回和通报。   罚款：500元</w:t>
      </w:r>
    </w:p>
    <w:p w14:paraId="2F006B91">
      <w:pPr>
        <w:pStyle w:val="971"/>
        <w:ind w:firstLine="420"/>
        <w:rPr>
          <w:color w:val="auto"/>
          <w:sz w:val="21"/>
          <w:szCs w:val="21"/>
          <w:highlight w:val="none"/>
        </w:rPr>
      </w:pPr>
      <w:r>
        <w:rPr>
          <w:rFonts w:hint="eastAsia"/>
          <w:color w:val="auto"/>
          <w:sz w:val="21"/>
          <w:szCs w:val="21"/>
          <w:highlight w:val="none"/>
        </w:rPr>
        <w:t>4.7.93、在有粉尘、有害气体的室内或容器内作业未设通风装置。罚款：500元</w:t>
      </w:r>
    </w:p>
    <w:p w14:paraId="5C00B202">
      <w:pPr>
        <w:pStyle w:val="971"/>
        <w:ind w:firstLine="420"/>
        <w:rPr>
          <w:color w:val="auto"/>
          <w:sz w:val="21"/>
          <w:szCs w:val="21"/>
          <w:highlight w:val="none"/>
        </w:rPr>
      </w:pPr>
      <w:r>
        <w:rPr>
          <w:rFonts w:hint="eastAsia"/>
          <w:color w:val="auto"/>
          <w:sz w:val="21"/>
          <w:szCs w:val="21"/>
          <w:highlight w:val="none"/>
        </w:rPr>
        <w:t>4.7.94、集中供应的氧乙炔耙头无防护罩，有泄漏点等。罚款：1000元</w:t>
      </w:r>
    </w:p>
    <w:p w14:paraId="21E13D85">
      <w:pPr>
        <w:pStyle w:val="971"/>
        <w:ind w:firstLine="420"/>
        <w:rPr>
          <w:color w:val="auto"/>
          <w:sz w:val="21"/>
          <w:szCs w:val="21"/>
          <w:highlight w:val="none"/>
        </w:rPr>
      </w:pPr>
      <w:r>
        <w:rPr>
          <w:rFonts w:hint="eastAsia"/>
          <w:color w:val="auto"/>
          <w:sz w:val="21"/>
          <w:szCs w:val="21"/>
          <w:highlight w:val="none"/>
        </w:rPr>
        <w:t>4.7.95、易燃易爆区域使用无防爆电器。   罚款：1000元</w:t>
      </w:r>
    </w:p>
    <w:p w14:paraId="6FBA289F">
      <w:pPr>
        <w:pStyle w:val="971"/>
        <w:ind w:firstLine="420"/>
        <w:rPr>
          <w:color w:val="auto"/>
          <w:sz w:val="21"/>
          <w:szCs w:val="21"/>
          <w:highlight w:val="none"/>
        </w:rPr>
      </w:pPr>
      <w:r>
        <w:rPr>
          <w:rFonts w:hint="eastAsia"/>
          <w:color w:val="auto"/>
          <w:sz w:val="21"/>
          <w:szCs w:val="21"/>
          <w:highlight w:val="none"/>
        </w:rPr>
        <w:t>4.7.96、易燃，易爆区重点防火区内作业，消防器材配备不齐全，不符合消防规定要求，无警戒标志。   罚款：1000元</w:t>
      </w:r>
    </w:p>
    <w:p w14:paraId="573B7C9B">
      <w:pPr>
        <w:pStyle w:val="971"/>
        <w:ind w:firstLine="420"/>
        <w:rPr>
          <w:color w:val="auto"/>
          <w:sz w:val="21"/>
          <w:szCs w:val="21"/>
          <w:highlight w:val="none"/>
        </w:rPr>
      </w:pPr>
      <w:r>
        <w:rPr>
          <w:rFonts w:hint="eastAsia"/>
          <w:color w:val="auto"/>
          <w:sz w:val="21"/>
          <w:szCs w:val="21"/>
          <w:highlight w:val="none"/>
        </w:rPr>
        <w:t>4.7.97、焊接作业使用的挡风装置距火源不足1.5米，材料不防火。罚款：300元</w:t>
      </w:r>
    </w:p>
    <w:p w14:paraId="2C6A06B1">
      <w:pPr>
        <w:pStyle w:val="971"/>
        <w:ind w:firstLine="420"/>
        <w:rPr>
          <w:color w:val="auto"/>
          <w:sz w:val="21"/>
          <w:szCs w:val="21"/>
          <w:highlight w:val="none"/>
        </w:rPr>
      </w:pPr>
      <w:r>
        <w:rPr>
          <w:rFonts w:hint="eastAsia"/>
          <w:color w:val="auto"/>
          <w:sz w:val="21"/>
          <w:szCs w:val="21"/>
          <w:highlight w:val="none"/>
        </w:rPr>
        <w:t>4.7.98、起重机械制动信号装置，显示保护装置失灵、缺损。罚款：1000元</w:t>
      </w:r>
    </w:p>
    <w:p w14:paraId="3CB87A2E">
      <w:pPr>
        <w:pStyle w:val="971"/>
        <w:ind w:firstLine="420"/>
        <w:rPr>
          <w:color w:val="auto"/>
          <w:sz w:val="21"/>
          <w:szCs w:val="21"/>
          <w:highlight w:val="none"/>
        </w:rPr>
      </w:pPr>
      <w:r>
        <w:rPr>
          <w:rFonts w:hint="eastAsia"/>
          <w:color w:val="auto"/>
          <w:sz w:val="21"/>
          <w:szCs w:val="21"/>
          <w:highlight w:val="none"/>
        </w:rPr>
        <w:t>4.7.99、手拉葫芦吊挂重物在空中停留较长时间，手拉链条未栓挂起重链上。  罚款：300元</w:t>
      </w:r>
    </w:p>
    <w:p w14:paraId="28266F13">
      <w:pPr>
        <w:pStyle w:val="971"/>
        <w:ind w:firstLine="420"/>
        <w:rPr>
          <w:color w:val="auto"/>
          <w:sz w:val="21"/>
          <w:szCs w:val="21"/>
          <w:highlight w:val="none"/>
        </w:rPr>
      </w:pPr>
      <w:r>
        <w:rPr>
          <w:rFonts w:hint="eastAsia"/>
          <w:color w:val="auto"/>
          <w:sz w:val="21"/>
          <w:szCs w:val="21"/>
          <w:highlight w:val="none"/>
        </w:rPr>
        <w:t>4.7.100、材料不按规定存放，随意占领功能区、占道。  罚款：300元</w:t>
      </w:r>
    </w:p>
    <w:p w14:paraId="616A6466">
      <w:pPr>
        <w:pStyle w:val="971"/>
        <w:ind w:firstLine="420"/>
        <w:rPr>
          <w:color w:val="auto"/>
          <w:sz w:val="21"/>
          <w:szCs w:val="21"/>
          <w:highlight w:val="none"/>
        </w:rPr>
      </w:pPr>
      <w:r>
        <w:rPr>
          <w:rFonts w:hint="eastAsia"/>
          <w:color w:val="auto"/>
          <w:sz w:val="21"/>
          <w:szCs w:val="21"/>
          <w:highlight w:val="none"/>
        </w:rPr>
        <w:t>4.7.101、办公室、工具房、车间门前或周围杂乱，污泥遍地。   罚款：200元</w:t>
      </w:r>
    </w:p>
    <w:p w14:paraId="5C0D2E66">
      <w:pPr>
        <w:pStyle w:val="971"/>
        <w:ind w:firstLine="420"/>
        <w:rPr>
          <w:color w:val="auto"/>
          <w:sz w:val="21"/>
          <w:szCs w:val="21"/>
          <w:highlight w:val="none"/>
        </w:rPr>
      </w:pPr>
      <w:r>
        <w:rPr>
          <w:rFonts w:hint="eastAsia"/>
          <w:color w:val="auto"/>
          <w:sz w:val="21"/>
          <w:szCs w:val="21"/>
          <w:highlight w:val="none"/>
        </w:rPr>
        <w:t>4.7.103、发布违反有关安全生产法令、法规和规章制度的命令，违章指挥。罚款：1000元</w:t>
      </w:r>
    </w:p>
    <w:p w14:paraId="0FA53272">
      <w:pPr>
        <w:pStyle w:val="971"/>
        <w:ind w:firstLine="420"/>
        <w:rPr>
          <w:color w:val="auto"/>
          <w:sz w:val="21"/>
          <w:szCs w:val="21"/>
          <w:highlight w:val="none"/>
        </w:rPr>
      </w:pPr>
      <w:r>
        <w:rPr>
          <w:rFonts w:hint="eastAsia"/>
          <w:color w:val="auto"/>
          <w:sz w:val="21"/>
          <w:szCs w:val="21"/>
          <w:highlight w:val="none"/>
        </w:rPr>
        <w:t>4.7.104、无视</w:t>
      </w:r>
      <w:r>
        <w:rPr>
          <w:rFonts w:hint="eastAsia"/>
          <w:color w:val="auto"/>
          <w:sz w:val="21"/>
          <w:szCs w:val="21"/>
          <w:highlight w:val="none"/>
          <w:lang w:eastAsia="zh-CN"/>
        </w:rPr>
        <w:t>交易发起人</w:t>
      </w:r>
      <w:r>
        <w:rPr>
          <w:rFonts w:hint="eastAsia"/>
          <w:color w:val="auto"/>
          <w:sz w:val="21"/>
          <w:szCs w:val="21"/>
          <w:highlight w:val="none"/>
        </w:rPr>
        <w:t>安全警告，未及时消除事故隐患。罚款：500元</w:t>
      </w:r>
    </w:p>
    <w:p w14:paraId="7881C7C5">
      <w:pPr>
        <w:pStyle w:val="971"/>
        <w:ind w:firstLine="420"/>
        <w:rPr>
          <w:color w:val="auto"/>
          <w:sz w:val="21"/>
          <w:szCs w:val="21"/>
          <w:highlight w:val="none"/>
        </w:rPr>
      </w:pPr>
      <w:r>
        <w:rPr>
          <w:rFonts w:hint="eastAsia"/>
          <w:color w:val="auto"/>
          <w:sz w:val="21"/>
          <w:szCs w:val="21"/>
          <w:highlight w:val="none"/>
        </w:rPr>
        <w:t xml:space="preserve">4.7.105、对有关人员的合理化建议，反违章措施不闻不问，不组织消除隐患。  罚款：500元  </w:t>
      </w:r>
    </w:p>
    <w:p w14:paraId="657ED7A1">
      <w:pPr>
        <w:pStyle w:val="971"/>
        <w:ind w:firstLine="420"/>
        <w:rPr>
          <w:color w:val="auto"/>
          <w:sz w:val="21"/>
          <w:szCs w:val="21"/>
          <w:highlight w:val="none"/>
        </w:rPr>
      </w:pPr>
      <w:r>
        <w:rPr>
          <w:rFonts w:hint="eastAsia"/>
          <w:color w:val="auto"/>
          <w:sz w:val="21"/>
          <w:szCs w:val="21"/>
          <w:highlight w:val="none"/>
        </w:rPr>
        <w:t>4.7.106、不认真吸取教训，不及时采取措施，致使同类事故重复发生。罚款：1000元</w:t>
      </w:r>
    </w:p>
    <w:p w14:paraId="3FCB6214">
      <w:pPr>
        <w:pStyle w:val="971"/>
        <w:ind w:firstLine="420"/>
        <w:rPr>
          <w:color w:val="auto"/>
          <w:sz w:val="21"/>
          <w:szCs w:val="21"/>
          <w:highlight w:val="none"/>
        </w:rPr>
      </w:pPr>
      <w:r>
        <w:rPr>
          <w:rFonts w:hint="eastAsia"/>
          <w:color w:val="auto"/>
          <w:sz w:val="21"/>
          <w:szCs w:val="21"/>
          <w:highlight w:val="none"/>
        </w:rPr>
        <w:t>4.7.107、安排未经安全教育或安全教育不合格人员进入生产现场。 罚款：500元</w:t>
      </w:r>
    </w:p>
    <w:p w14:paraId="6FDFDFFC">
      <w:pPr>
        <w:pStyle w:val="971"/>
        <w:ind w:firstLine="420"/>
        <w:rPr>
          <w:color w:val="auto"/>
          <w:sz w:val="21"/>
          <w:szCs w:val="21"/>
          <w:highlight w:val="none"/>
        </w:rPr>
      </w:pPr>
      <w:r>
        <w:rPr>
          <w:rFonts w:hint="eastAsia"/>
          <w:color w:val="auto"/>
          <w:sz w:val="21"/>
          <w:szCs w:val="21"/>
          <w:highlight w:val="none"/>
        </w:rPr>
        <w:t>4.7.108、安排不具备特种作业资格人员进行特种作业。 罚款：1000元</w:t>
      </w:r>
    </w:p>
    <w:p w14:paraId="1B716BDF">
      <w:pPr>
        <w:pStyle w:val="971"/>
        <w:ind w:firstLine="420"/>
        <w:rPr>
          <w:color w:val="auto"/>
          <w:sz w:val="21"/>
          <w:szCs w:val="21"/>
          <w:highlight w:val="none"/>
        </w:rPr>
      </w:pPr>
      <w:r>
        <w:rPr>
          <w:rFonts w:hint="eastAsia"/>
          <w:color w:val="auto"/>
          <w:sz w:val="21"/>
          <w:szCs w:val="21"/>
          <w:highlight w:val="none"/>
        </w:rPr>
        <w:t>4.7.109、违反职业禁忌症的有关规定，安排不符合身体健康要求人员上岗。  罚款：500元</w:t>
      </w:r>
    </w:p>
    <w:p w14:paraId="79BADB4C">
      <w:pPr>
        <w:pStyle w:val="971"/>
        <w:ind w:firstLine="420"/>
        <w:rPr>
          <w:color w:val="auto"/>
          <w:sz w:val="21"/>
          <w:szCs w:val="21"/>
          <w:highlight w:val="none"/>
        </w:rPr>
      </w:pPr>
      <w:r>
        <w:rPr>
          <w:rFonts w:hint="eastAsia"/>
          <w:color w:val="auto"/>
          <w:sz w:val="21"/>
          <w:szCs w:val="21"/>
          <w:highlight w:val="none"/>
        </w:rPr>
        <w:t>4.7.110、不顾职工身体实际状况，强令工作加班加点，超负荷劳动。（正常赶工期加班加点除外）罚款：2000元</w:t>
      </w:r>
    </w:p>
    <w:p w14:paraId="62BCA1B9">
      <w:pPr>
        <w:pStyle w:val="971"/>
        <w:ind w:firstLine="420"/>
        <w:rPr>
          <w:color w:val="auto"/>
          <w:sz w:val="21"/>
          <w:szCs w:val="21"/>
          <w:highlight w:val="none"/>
        </w:rPr>
      </w:pPr>
      <w:r>
        <w:rPr>
          <w:rFonts w:hint="eastAsia"/>
          <w:color w:val="auto"/>
          <w:sz w:val="21"/>
          <w:szCs w:val="21"/>
          <w:highlight w:val="none"/>
        </w:rPr>
        <w:t>4.7.111、默认工人违章作业、冒险作业、没有可靠技术措施和安全保障措施的状态下</w:t>
      </w:r>
      <w:r>
        <w:rPr>
          <w:rFonts w:hint="eastAsia"/>
          <w:color w:val="auto"/>
          <w:sz w:val="21"/>
          <w:szCs w:val="21"/>
          <w:highlight w:val="none"/>
          <w:lang w:val="en-US" w:eastAsia="zh-CN"/>
        </w:rPr>
        <w:t>作业</w:t>
      </w:r>
      <w:r>
        <w:rPr>
          <w:rFonts w:hint="eastAsia"/>
          <w:color w:val="auto"/>
          <w:sz w:val="21"/>
          <w:szCs w:val="21"/>
          <w:highlight w:val="none"/>
        </w:rPr>
        <w:t>。   罚款：1000元</w:t>
      </w:r>
    </w:p>
    <w:p w14:paraId="674258BF">
      <w:pPr>
        <w:pStyle w:val="971"/>
        <w:ind w:firstLine="420"/>
        <w:rPr>
          <w:color w:val="auto"/>
          <w:sz w:val="21"/>
          <w:szCs w:val="21"/>
          <w:highlight w:val="none"/>
        </w:rPr>
      </w:pPr>
      <w:r>
        <w:rPr>
          <w:rFonts w:hint="eastAsia"/>
          <w:color w:val="auto"/>
          <w:sz w:val="21"/>
          <w:szCs w:val="21"/>
          <w:highlight w:val="none"/>
        </w:rPr>
        <w:t>4.7.112、未按规定召开安全会议。 罚款：500元</w:t>
      </w:r>
    </w:p>
    <w:p w14:paraId="7D22FDCE">
      <w:pPr>
        <w:pStyle w:val="971"/>
        <w:ind w:firstLine="420"/>
        <w:rPr>
          <w:color w:val="auto"/>
          <w:sz w:val="21"/>
          <w:szCs w:val="21"/>
          <w:highlight w:val="none"/>
        </w:rPr>
      </w:pPr>
      <w:r>
        <w:rPr>
          <w:rFonts w:hint="eastAsia"/>
          <w:color w:val="auto"/>
          <w:sz w:val="21"/>
          <w:szCs w:val="21"/>
          <w:highlight w:val="none"/>
        </w:rPr>
        <w:t>4.7.113、未按规定组织安全自查。 罚款：500元</w:t>
      </w:r>
    </w:p>
    <w:p w14:paraId="33567FB1">
      <w:pPr>
        <w:pStyle w:val="971"/>
        <w:ind w:firstLine="420"/>
        <w:rPr>
          <w:color w:val="auto"/>
          <w:sz w:val="21"/>
          <w:szCs w:val="21"/>
          <w:highlight w:val="none"/>
        </w:rPr>
      </w:pPr>
      <w:r>
        <w:rPr>
          <w:rFonts w:hint="eastAsia"/>
          <w:color w:val="auto"/>
          <w:sz w:val="21"/>
          <w:szCs w:val="21"/>
          <w:highlight w:val="none"/>
        </w:rPr>
        <w:t>4.7.114、未按要求每月进行一次安全活动  罚款：300元</w:t>
      </w:r>
    </w:p>
    <w:p w14:paraId="6EA42473">
      <w:pPr>
        <w:pStyle w:val="971"/>
        <w:ind w:firstLine="420"/>
        <w:rPr>
          <w:color w:val="auto"/>
          <w:sz w:val="21"/>
          <w:szCs w:val="21"/>
          <w:highlight w:val="none"/>
        </w:rPr>
      </w:pPr>
      <w:r>
        <w:rPr>
          <w:rFonts w:hint="eastAsia"/>
          <w:color w:val="auto"/>
          <w:sz w:val="21"/>
          <w:szCs w:val="21"/>
          <w:highlight w:val="none"/>
        </w:rPr>
        <w:t>4.7.115、未进行检修开工前安全条件的检查、落实、确认。罚款：500元</w:t>
      </w:r>
    </w:p>
    <w:p w14:paraId="7183D4DB">
      <w:pPr>
        <w:pStyle w:val="971"/>
        <w:ind w:firstLine="420"/>
        <w:rPr>
          <w:color w:val="auto"/>
          <w:sz w:val="21"/>
          <w:szCs w:val="21"/>
          <w:highlight w:val="none"/>
        </w:rPr>
      </w:pPr>
      <w:r>
        <w:rPr>
          <w:rFonts w:hint="eastAsia"/>
          <w:color w:val="auto"/>
          <w:sz w:val="21"/>
          <w:szCs w:val="21"/>
          <w:highlight w:val="none"/>
        </w:rPr>
        <w:t>4.7.116、未按隐患整改通知单要求进行整改、整改不彻底、拒绝整改。罚款：500元</w:t>
      </w:r>
    </w:p>
    <w:p w14:paraId="086C6C75">
      <w:pPr>
        <w:pStyle w:val="971"/>
        <w:ind w:firstLine="420"/>
        <w:rPr>
          <w:color w:val="auto"/>
          <w:sz w:val="21"/>
          <w:szCs w:val="21"/>
          <w:highlight w:val="none"/>
        </w:rPr>
      </w:pPr>
      <w:r>
        <w:rPr>
          <w:rFonts w:hint="eastAsia"/>
          <w:color w:val="auto"/>
          <w:sz w:val="21"/>
          <w:szCs w:val="21"/>
          <w:highlight w:val="none"/>
        </w:rPr>
        <w:t>4.7.117、班组作业前不进行安全交底、无交底记录。   罚款：1000元</w:t>
      </w:r>
    </w:p>
    <w:p w14:paraId="3AF3C4B9">
      <w:pPr>
        <w:pStyle w:val="971"/>
        <w:ind w:firstLine="420"/>
        <w:rPr>
          <w:color w:val="auto"/>
          <w:sz w:val="21"/>
          <w:szCs w:val="21"/>
          <w:highlight w:val="none"/>
        </w:rPr>
      </w:pPr>
      <w:r>
        <w:rPr>
          <w:rFonts w:hint="eastAsia"/>
          <w:color w:val="auto"/>
          <w:sz w:val="21"/>
          <w:szCs w:val="21"/>
          <w:highlight w:val="none"/>
        </w:rPr>
        <w:t>4.7.118、重大的起重、特殊高处及带电作业等危险作业项目，未办理安全作业票、未事先找出危险点、制定防控措施、未向作业人员交底、未办理作业票签字，盲目作业。    罚款：1000元</w:t>
      </w:r>
    </w:p>
    <w:p w14:paraId="6C858DE3">
      <w:pPr>
        <w:pStyle w:val="971"/>
        <w:ind w:firstLine="420"/>
        <w:rPr>
          <w:color w:val="auto"/>
          <w:sz w:val="21"/>
          <w:szCs w:val="21"/>
          <w:highlight w:val="none"/>
        </w:rPr>
      </w:pPr>
      <w:r>
        <w:rPr>
          <w:rFonts w:hint="eastAsia"/>
          <w:color w:val="auto"/>
          <w:sz w:val="21"/>
          <w:szCs w:val="21"/>
          <w:highlight w:val="none"/>
        </w:rPr>
        <w:t>4.7.119、不按规定要求办理工作票、动火票、登高证、进入受限空间作业证等，布置安全措施不完整、不到位。  罚款：500元</w:t>
      </w:r>
    </w:p>
    <w:p w14:paraId="77113055">
      <w:pPr>
        <w:pStyle w:val="971"/>
        <w:ind w:firstLine="420"/>
        <w:rPr>
          <w:color w:val="auto"/>
          <w:sz w:val="21"/>
          <w:szCs w:val="21"/>
          <w:highlight w:val="none"/>
        </w:rPr>
      </w:pPr>
      <w:r>
        <w:rPr>
          <w:rFonts w:hint="eastAsia"/>
          <w:color w:val="auto"/>
          <w:sz w:val="21"/>
          <w:szCs w:val="21"/>
          <w:highlight w:val="none"/>
        </w:rPr>
        <w:t>4.7.120、劳动力组织不合理，小工大用，致使险情出现。 罚款：500元</w:t>
      </w:r>
    </w:p>
    <w:p w14:paraId="7ED62CE0">
      <w:pPr>
        <w:pStyle w:val="971"/>
        <w:ind w:firstLine="420"/>
        <w:rPr>
          <w:color w:val="auto"/>
          <w:sz w:val="21"/>
          <w:szCs w:val="21"/>
          <w:highlight w:val="none"/>
        </w:rPr>
      </w:pPr>
      <w:r>
        <w:rPr>
          <w:rFonts w:hint="eastAsia"/>
          <w:color w:val="auto"/>
          <w:sz w:val="21"/>
          <w:szCs w:val="21"/>
          <w:highlight w:val="none"/>
        </w:rPr>
        <w:t>4.7.121、默认六级大风或恶劣天气进行高处露天作业，或霜雪雨冻天气无防滑、防跌措施作业。    罚款：500元</w:t>
      </w:r>
    </w:p>
    <w:p w14:paraId="6865FA6F">
      <w:pPr>
        <w:pStyle w:val="971"/>
        <w:ind w:firstLine="420"/>
        <w:rPr>
          <w:color w:val="auto"/>
          <w:sz w:val="21"/>
          <w:szCs w:val="21"/>
          <w:highlight w:val="none"/>
        </w:rPr>
      </w:pPr>
      <w:r>
        <w:rPr>
          <w:rFonts w:hint="eastAsia"/>
          <w:color w:val="auto"/>
          <w:sz w:val="21"/>
          <w:szCs w:val="21"/>
          <w:highlight w:val="none"/>
        </w:rPr>
        <w:t>4.7.123、辖区内没有及时划分文明</w:t>
      </w:r>
      <w:r>
        <w:rPr>
          <w:rFonts w:hint="eastAsia"/>
          <w:color w:val="auto"/>
          <w:sz w:val="21"/>
          <w:szCs w:val="21"/>
          <w:highlight w:val="none"/>
          <w:lang w:val="en-US" w:eastAsia="zh-CN"/>
        </w:rPr>
        <w:t>作业</w:t>
      </w:r>
      <w:r>
        <w:rPr>
          <w:rFonts w:hint="eastAsia"/>
          <w:color w:val="auto"/>
          <w:sz w:val="21"/>
          <w:szCs w:val="21"/>
          <w:highlight w:val="none"/>
        </w:rPr>
        <w:t>责任区，且较混乱。 罚款：300元</w:t>
      </w:r>
    </w:p>
    <w:p w14:paraId="23F796CF">
      <w:pPr>
        <w:pStyle w:val="971"/>
        <w:ind w:firstLine="420"/>
        <w:rPr>
          <w:color w:val="auto"/>
          <w:sz w:val="21"/>
          <w:szCs w:val="21"/>
          <w:highlight w:val="none"/>
        </w:rPr>
      </w:pPr>
      <w:r>
        <w:rPr>
          <w:rFonts w:hint="eastAsia"/>
          <w:color w:val="auto"/>
          <w:sz w:val="21"/>
          <w:szCs w:val="21"/>
          <w:highlight w:val="none"/>
        </w:rPr>
        <w:t>4.7.124、默认机械设备超负荷运行，带病运行，不及时组织维修。  罚款500元</w:t>
      </w:r>
    </w:p>
    <w:p w14:paraId="394311BF">
      <w:pPr>
        <w:pStyle w:val="971"/>
        <w:ind w:firstLine="420"/>
        <w:rPr>
          <w:color w:val="auto"/>
          <w:sz w:val="21"/>
          <w:szCs w:val="21"/>
          <w:highlight w:val="none"/>
        </w:rPr>
      </w:pPr>
      <w:r>
        <w:rPr>
          <w:rFonts w:hint="eastAsia"/>
          <w:color w:val="auto"/>
          <w:sz w:val="21"/>
          <w:szCs w:val="21"/>
          <w:highlight w:val="none"/>
        </w:rPr>
        <w:t>4.7.125、发生事故后不及时组织事故调查分析。罚款：500元</w:t>
      </w:r>
    </w:p>
    <w:p w14:paraId="6E307469">
      <w:pPr>
        <w:pStyle w:val="971"/>
        <w:ind w:firstLine="420"/>
        <w:rPr>
          <w:color w:val="auto"/>
          <w:sz w:val="21"/>
          <w:szCs w:val="21"/>
          <w:highlight w:val="none"/>
        </w:rPr>
      </w:pPr>
      <w:r>
        <w:rPr>
          <w:rFonts w:hint="eastAsia"/>
          <w:color w:val="auto"/>
          <w:sz w:val="21"/>
          <w:szCs w:val="21"/>
          <w:highlight w:val="none"/>
        </w:rPr>
        <w:t>4.7.126、见到下属违章作业不制止、不纠正、不处罚、不教育。  罚款：500元</w:t>
      </w:r>
    </w:p>
    <w:p w14:paraId="38C1B3D5">
      <w:pPr>
        <w:pStyle w:val="971"/>
        <w:ind w:firstLine="420"/>
        <w:rPr>
          <w:color w:val="auto"/>
          <w:sz w:val="21"/>
          <w:szCs w:val="21"/>
          <w:highlight w:val="none"/>
        </w:rPr>
      </w:pPr>
      <w:r>
        <w:rPr>
          <w:rFonts w:hint="eastAsia"/>
          <w:color w:val="auto"/>
          <w:sz w:val="21"/>
          <w:szCs w:val="21"/>
          <w:highlight w:val="none"/>
        </w:rPr>
        <w:t>4.7.127、物资库房各种材料堆放混乱、无标识。  罚款：100—1000元</w:t>
      </w:r>
    </w:p>
    <w:p w14:paraId="6DE64DEC">
      <w:pPr>
        <w:pStyle w:val="971"/>
        <w:ind w:firstLine="420"/>
        <w:rPr>
          <w:color w:val="auto"/>
          <w:sz w:val="21"/>
          <w:szCs w:val="21"/>
          <w:highlight w:val="none"/>
        </w:rPr>
      </w:pPr>
      <w:r>
        <w:rPr>
          <w:rFonts w:hint="eastAsia"/>
          <w:color w:val="auto"/>
          <w:sz w:val="21"/>
          <w:szCs w:val="21"/>
          <w:highlight w:val="none"/>
        </w:rPr>
        <w:t>5、重要说明</w:t>
      </w:r>
    </w:p>
    <w:p w14:paraId="6C247500">
      <w:pPr>
        <w:pStyle w:val="971"/>
        <w:ind w:firstLine="420"/>
        <w:rPr>
          <w:color w:val="auto"/>
          <w:sz w:val="21"/>
          <w:szCs w:val="21"/>
          <w:highlight w:val="none"/>
        </w:rPr>
      </w:pPr>
      <w:r>
        <w:rPr>
          <w:rFonts w:hint="eastAsia"/>
          <w:color w:val="auto"/>
          <w:sz w:val="21"/>
          <w:szCs w:val="21"/>
          <w:highlight w:val="none"/>
        </w:rPr>
        <w:t>凡是违章违规行为均要受到处罚，在限期内整改完毕，拖延整改，拒不整改，</w:t>
      </w:r>
      <w:r>
        <w:rPr>
          <w:rFonts w:hint="eastAsia"/>
          <w:color w:val="auto"/>
          <w:sz w:val="21"/>
          <w:szCs w:val="21"/>
          <w:highlight w:val="none"/>
          <w:lang w:eastAsia="zh-CN"/>
        </w:rPr>
        <w:t>交易发起人</w:t>
      </w:r>
      <w:r>
        <w:rPr>
          <w:rFonts w:hint="eastAsia"/>
          <w:color w:val="auto"/>
          <w:sz w:val="21"/>
          <w:szCs w:val="21"/>
          <w:highlight w:val="none"/>
        </w:rPr>
        <w:t>有权直接下停工令，并在原处罚的基础上加倍进行处罚，至清除现场；文明检修整顿问题，</w:t>
      </w:r>
      <w:r>
        <w:rPr>
          <w:rFonts w:hint="eastAsia"/>
          <w:color w:val="auto"/>
          <w:sz w:val="21"/>
          <w:szCs w:val="21"/>
          <w:highlight w:val="none"/>
          <w:lang w:eastAsia="zh-CN"/>
        </w:rPr>
        <w:t>交易发起人</w:t>
      </w:r>
      <w:r>
        <w:rPr>
          <w:rFonts w:hint="eastAsia"/>
          <w:color w:val="auto"/>
          <w:sz w:val="21"/>
          <w:szCs w:val="21"/>
          <w:highlight w:val="none"/>
        </w:rPr>
        <w:t>有权调动其它单位人员，雇用他人去完成所发生的费用，由责任单位支付。</w:t>
      </w:r>
    </w:p>
    <w:p w14:paraId="3B5BC100">
      <w:pPr>
        <w:ind w:firstLine="420" w:firstLineChars="200"/>
        <w:rPr>
          <w:rFonts w:ascii="宋体" w:hAnsi="宋体"/>
          <w:color w:val="auto"/>
          <w:szCs w:val="21"/>
          <w:highlight w:val="none"/>
        </w:rPr>
      </w:pPr>
    </w:p>
    <w:p w14:paraId="5C07C847">
      <w:pPr>
        <w:spacing w:line="360" w:lineRule="auto"/>
        <w:ind w:firstLine="482" w:firstLineChars="200"/>
        <w:rPr>
          <w:rFonts w:hint="eastAsia"/>
          <w:b/>
          <w:color w:val="auto"/>
          <w:sz w:val="24"/>
          <w:highlight w:val="none"/>
        </w:rPr>
      </w:pPr>
    </w:p>
    <w:p w14:paraId="0C8A4FFC">
      <w:pPr>
        <w:spacing w:line="360" w:lineRule="auto"/>
        <w:rPr>
          <w:rFonts w:ascii="宋体" w:hAnsi="宋体" w:cs="宋体"/>
          <w:color w:val="auto"/>
          <w:szCs w:val="21"/>
          <w:highlight w:val="none"/>
        </w:rPr>
      </w:pPr>
    </w:p>
    <w:p w14:paraId="54ADA276">
      <w:pPr>
        <w:snapToGrid w:val="0"/>
        <w:spacing w:line="360" w:lineRule="auto"/>
        <w:rPr>
          <w:rFonts w:ascii="Times New Roman" w:hAnsi="Times New Roman"/>
          <w:color w:val="auto"/>
          <w:highlight w:val="none"/>
        </w:rPr>
      </w:pPr>
    </w:p>
    <w:p w14:paraId="520DE370">
      <w:pPr>
        <w:rPr>
          <w:rFonts w:hint="eastAsia" w:ascii="宋体" w:hAnsi="宋体"/>
          <w:color w:val="auto"/>
          <w:szCs w:val="21"/>
          <w:highlight w:val="none"/>
        </w:rPr>
      </w:pPr>
    </w:p>
    <w:p w14:paraId="10FE0C1D">
      <w:pPr>
        <w:spacing w:line="360" w:lineRule="auto"/>
        <w:ind w:firstLine="482" w:firstLineChars="200"/>
        <w:rPr>
          <w:rFonts w:hint="eastAsia"/>
          <w:b/>
          <w:color w:val="auto"/>
          <w:sz w:val="24"/>
          <w:highlight w:val="none"/>
        </w:rPr>
      </w:pPr>
    </w:p>
    <w:p w14:paraId="77324CC2">
      <w:pPr>
        <w:spacing w:line="360" w:lineRule="auto"/>
        <w:rPr>
          <w:rFonts w:ascii="宋体" w:hAnsi="宋体" w:cs="宋体"/>
          <w:color w:val="auto"/>
          <w:szCs w:val="21"/>
          <w:highlight w:val="none"/>
        </w:rPr>
      </w:pPr>
    </w:p>
    <w:p w14:paraId="4A7000A9">
      <w:pPr>
        <w:snapToGrid w:val="0"/>
        <w:spacing w:line="360" w:lineRule="auto"/>
        <w:rPr>
          <w:rFonts w:ascii="Times New Roman" w:hAnsi="Times New Roman"/>
          <w:color w:val="auto"/>
          <w:highlight w:val="none"/>
        </w:rPr>
      </w:pPr>
    </w:p>
    <w:p w14:paraId="2D3E2522">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w:t>
      </w:r>
      <w:bookmarkStart w:id="20" w:name="_Toc184314461"/>
      <w:bookmarkEnd w:id="20"/>
      <w:bookmarkStart w:id="21" w:name="_Toc184310341"/>
      <w:bookmarkEnd w:id="21"/>
      <w:bookmarkStart w:id="22" w:name="_Toc184310289"/>
      <w:bookmarkEnd w:id="22"/>
      <w:bookmarkStart w:id="23" w:name="_Toc184312081"/>
      <w:bookmarkEnd w:id="23"/>
      <w:bookmarkStart w:id="24" w:name="_Toc184310329"/>
      <w:bookmarkEnd w:id="24"/>
      <w:bookmarkStart w:id="25" w:name="_Toc184308077"/>
      <w:bookmarkEnd w:id="25"/>
      <w:bookmarkStart w:id="26" w:name="_Toc184310319"/>
      <w:bookmarkEnd w:id="26"/>
      <w:bookmarkStart w:id="27" w:name="_Toc184314429"/>
      <w:bookmarkEnd w:id="27"/>
      <w:bookmarkStart w:id="28" w:name="_Toc184314480"/>
      <w:bookmarkEnd w:id="28"/>
      <w:bookmarkStart w:id="29" w:name="_Toc184312106"/>
      <w:bookmarkEnd w:id="29"/>
      <w:bookmarkStart w:id="30" w:name="_Toc184310326"/>
      <w:bookmarkEnd w:id="30"/>
      <w:bookmarkStart w:id="31" w:name="_Toc184310306"/>
      <w:bookmarkEnd w:id="31"/>
      <w:bookmarkStart w:id="32" w:name="_Toc184310297"/>
      <w:bookmarkEnd w:id="32"/>
      <w:bookmarkStart w:id="33" w:name="_Toc184308042"/>
      <w:bookmarkEnd w:id="33"/>
      <w:bookmarkStart w:id="34" w:name="_Toc184314439"/>
      <w:bookmarkEnd w:id="34"/>
      <w:bookmarkStart w:id="35" w:name="_Toc184313284"/>
      <w:bookmarkEnd w:id="35"/>
      <w:bookmarkStart w:id="36" w:name="_Toc184312103"/>
      <w:bookmarkEnd w:id="36"/>
      <w:bookmarkStart w:id="37" w:name="_Toc184308079"/>
      <w:bookmarkEnd w:id="37"/>
      <w:bookmarkStart w:id="38" w:name="_Toc184313271"/>
      <w:bookmarkEnd w:id="38"/>
      <w:bookmarkStart w:id="39" w:name="_Toc184308037"/>
      <w:bookmarkEnd w:id="39"/>
      <w:bookmarkStart w:id="40" w:name="_Toc184310339"/>
      <w:bookmarkEnd w:id="40"/>
      <w:bookmarkStart w:id="41" w:name="_Toc184308071"/>
      <w:bookmarkEnd w:id="41"/>
      <w:bookmarkStart w:id="42" w:name="_Toc184313248"/>
      <w:bookmarkEnd w:id="42"/>
      <w:bookmarkStart w:id="43" w:name="_Toc184308070"/>
      <w:bookmarkEnd w:id="43"/>
      <w:bookmarkStart w:id="44" w:name="_Toc184310309"/>
      <w:bookmarkEnd w:id="44"/>
      <w:bookmarkStart w:id="45" w:name="_Toc184312079"/>
      <w:bookmarkEnd w:id="45"/>
      <w:bookmarkStart w:id="46" w:name="_Toc184310300"/>
      <w:bookmarkEnd w:id="46"/>
      <w:bookmarkStart w:id="47" w:name="_Toc184310323"/>
      <w:bookmarkEnd w:id="47"/>
      <w:bookmarkStart w:id="48" w:name="_Toc184314477"/>
      <w:bookmarkEnd w:id="48"/>
      <w:bookmarkStart w:id="49" w:name="_Toc184308085"/>
      <w:bookmarkEnd w:id="49"/>
      <w:bookmarkStart w:id="50" w:name="_Toc184313295"/>
      <w:bookmarkEnd w:id="50"/>
      <w:bookmarkStart w:id="51" w:name="_Toc184313272"/>
      <w:bookmarkEnd w:id="51"/>
      <w:bookmarkStart w:id="52" w:name="_Toc184312117"/>
      <w:bookmarkEnd w:id="52"/>
      <w:bookmarkStart w:id="53" w:name="_Toc184313240"/>
      <w:bookmarkEnd w:id="53"/>
      <w:bookmarkStart w:id="54" w:name="_Toc184314473"/>
      <w:bookmarkEnd w:id="54"/>
      <w:bookmarkStart w:id="55" w:name="_Toc184308059"/>
      <w:bookmarkEnd w:id="55"/>
      <w:bookmarkStart w:id="56" w:name="_Toc184310274"/>
      <w:bookmarkEnd w:id="56"/>
      <w:bookmarkStart w:id="57" w:name="_Toc184313288"/>
      <w:bookmarkEnd w:id="57"/>
      <w:bookmarkStart w:id="58" w:name="_Toc184312076"/>
      <w:bookmarkEnd w:id="58"/>
      <w:bookmarkStart w:id="59" w:name="_Toc184310324"/>
      <w:bookmarkEnd w:id="59"/>
      <w:bookmarkStart w:id="60" w:name="_Toc184308061"/>
      <w:bookmarkEnd w:id="60"/>
      <w:bookmarkStart w:id="61" w:name="_Toc184312119"/>
      <w:bookmarkEnd w:id="61"/>
      <w:bookmarkStart w:id="62" w:name="_Toc184308104"/>
      <w:bookmarkEnd w:id="62"/>
      <w:bookmarkStart w:id="63" w:name="_Toc184313267"/>
      <w:bookmarkEnd w:id="63"/>
      <w:bookmarkStart w:id="64" w:name="_Toc184308069"/>
      <w:bookmarkEnd w:id="64"/>
      <w:bookmarkStart w:id="65" w:name="_Toc184310283"/>
      <w:bookmarkEnd w:id="65"/>
      <w:bookmarkStart w:id="66" w:name="_Toc184314470"/>
      <w:bookmarkEnd w:id="66"/>
      <w:bookmarkStart w:id="67" w:name="_Toc184314451"/>
      <w:bookmarkEnd w:id="67"/>
      <w:bookmarkStart w:id="68" w:name="_Toc184314440"/>
      <w:bookmarkEnd w:id="68"/>
      <w:bookmarkStart w:id="69" w:name="_Toc184314431"/>
      <w:bookmarkEnd w:id="69"/>
      <w:bookmarkStart w:id="70" w:name="_Toc184313310"/>
      <w:bookmarkEnd w:id="70"/>
      <w:bookmarkStart w:id="71" w:name="_Toc184308100"/>
      <w:bookmarkEnd w:id="71"/>
      <w:bookmarkStart w:id="72" w:name="_Toc184314466"/>
      <w:bookmarkEnd w:id="72"/>
      <w:bookmarkStart w:id="73" w:name="_Toc184310317"/>
      <w:bookmarkEnd w:id="73"/>
      <w:bookmarkStart w:id="74" w:name="_Toc184310322"/>
      <w:bookmarkEnd w:id="74"/>
      <w:bookmarkStart w:id="75" w:name="_Toc184310327"/>
      <w:bookmarkEnd w:id="75"/>
      <w:bookmarkStart w:id="76" w:name="_Toc184313304"/>
      <w:bookmarkEnd w:id="76"/>
      <w:bookmarkStart w:id="77" w:name="_Toc184312096"/>
      <w:bookmarkEnd w:id="77"/>
      <w:bookmarkStart w:id="78" w:name="_Toc184313305"/>
      <w:bookmarkEnd w:id="78"/>
      <w:bookmarkStart w:id="79" w:name="_Toc184312075"/>
      <w:bookmarkEnd w:id="79"/>
      <w:bookmarkStart w:id="80" w:name="_Toc184310304"/>
      <w:bookmarkEnd w:id="80"/>
      <w:bookmarkStart w:id="81" w:name="_Toc184313264"/>
      <w:bookmarkEnd w:id="81"/>
      <w:bookmarkStart w:id="82" w:name="_Toc184310325"/>
      <w:bookmarkEnd w:id="82"/>
      <w:bookmarkStart w:id="83" w:name="_Toc184314435"/>
      <w:bookmarkEnd w:id="83"/>
      <w:bookmarkStart w:id="84" w:name="_Toc184314449"/>
      <w:bookmarkEnd w:id="84"/>
      <w:bookmarkStart w:id="85" w:name="_Toc184312093"/>
      <w:bookmarkEnd w:id="85"/>
      <w:bookmarkStart w:id="86" w:name="_Toc184308036"/>
      <w:bookmarkEnd w:id="86"/>
      <w:bookmarkStart w:id="87" w:name="_Toc184310340"/>
      <w:bookmarkEnd w:id="87"/>
      <w:bookmarkStart w:id="88" w:name="_Toc184312090"/>
      <w:bookmarkEnd w:id="88"/>
      <w:bookmarkStart w:id="89" w:name="_Toc184310330"/>
      <w:bookmarkEnd w:id="89"/>
      <w:bookmarkStart w:id="90" w:name="_Toc184312073"/>
      <w:bookmarkEnd w:id="90"/>
      <w:bookmarkStart w:id="91" w:name="_Toc184313258"/>
      <w:bookmarkEnd w:id="91"/>
      <w:bookmarkStart w:id="92" w:name="_Toc184313308"/>
      <w:bookmarkEnd w:id="92"/>
      <w:bookmarkStart w:id="93" w:name="_Toc184312116"/>
      <w:bookmarkEnd w:id="93"/>
      <w:bookmarkStart w:id="94" w:name="_Toc184313299"/>
      <w:bookmarkEnd w:id="94"/>
      <w:bookmarkStart w:id="95" w:name="_Toc184314479"/>
      <w:bookmarkEnd w:id="95"/>
      <w:bookmarkStart w:id="96" w:name="_Toc184314457"/>
      <w:bookmarkEnd w:id="96"/>
      <w:bookmarkStart w:id="97" w:name="_Toc184314472"/>
      <w:bookmarkEnd w:id="97"/>
      <w:bookmarkStart w:id="98" w:name="_Toc184312114"/>
      <w:bookmarkEnd w:id="98"/>
      <w:bookmarkStart w:id="99" w:name="_Toc184308040"/>
      <w:bookmarkEnd w:id="99"/>
      <w:bookmarkStart w:id="100" w:name="_Toc184313262"/>
      <w:bookmarkEnd w:id="100"/>
      <w:bookmarkStart w:id="101" w:name="_Toc184313302"/>
      <w:bookmarkEnd w:id="101"/>
      <w:bookmarkStart w:id="102" w:name="_Toc184312136"/>
      <w:bookmarkEnd w:id="102"/>
      <w:bookmarkStart w:id="103" w:name="_Toc184314456"/>
      <w:bookmarkEnd w:id="103"/>
      <w:bookmarkStart w:id="104" w:name="_Toc184313274"/>
      <w:bookmarkEnd w:id="104"/>
      <w:bookmarkStart w:id="105" w:name="_Toc184314423"/>
      <w:bookmarkEnd w:id="105"/>
      <w:bookmarkStart w:id="106" w:name="_Toc184312112"/>
      <w:bookmarkEnd w:id="106"/>
      <w:bookmarkStart w:id="107" w:name="_Toc184313293"/>
      <w:bookmarkEnd w:id="107"/>
      <w:bookmarkStart w:id="108" w:name="_Toc184313298"/>
      <w:bookmarkEnd w:id="108"/>
      <w:bookmarkStart w:id="109" w:name="_Toc184313291"/>
      <w:bookmarkEnd w:id="109"/>
      <w:bookmarkStart w:id="110" w:name="_Toc184313306"/>
      <w:bookmarkEnd w:id="110"/>
      <w:bookmarkStart w:id="111" w:name="_Toc184313266"/>
      <w:bookmarkEnd w:id="111"/>
      <w:bookmarkStart w:id="112" w:name="_Toc184308098"/>
      <w:bookmarkEnd w:id="112"/>
      <w:bookmarkStart w:id="113" w:name="_Toc184308097"/>
      <w:bookmarkEnd w:id="113"/>
      <w:bookmarkStart w:id="114" w:name="_Toc184312129"/>
      <w:bookmarkEnd w:id="114"/>
      <w:bookmarkStart w:id="115" w:name="_Toc184313241"/>
      <w:bookmarkEnd w:id="115"/>
      <w:bookmarkStart w:id="116" w:name="_Toc184313278"/>
      <w:bookmarkEnd w:id="116"/>
      <w:bookmarkStart w:id="117" w:name="_Toc184310303"/>
      <w:bookmarkEnd w:id="117"/>
      <w:bookmarkStart w:id="118" w:name="_Toc184310318"/>
      <w:bookmarkEnd w:id="118"/>
      <w:bookmarkStart w:id="119" w:name="_Toc184312124"/>
      <w:bookmarkEnd w:id="119"/>
      <w:bookmarkStart w:id="120" w:name="_Toc184310284"/>
      <w:bookmarkEnd w:id="120"/>
      <w:bookmarkStart w:id="121" w:name="_Toc184312099"/>
      <w:bookmarkEnd w:id="121"/>
      <w:bookmarkStart w:id="122" w:name="_Toc184308108"/>
      <w:bookmarkEnd w:id="122"/>
      <w:bookmarkStart w:id="123" w:name="_Toc184312070"/>
      <w:bookmarkEnd w:id="123"/>
      <w:bookmarkStart w:id="124" w:name="_Toc184312121"/>
      <w:bookmarkEnd w:id="124"/>
      <w:bookmarkStart w:id="125" w:name="_Toc184310288"/>
      <w:bookmarkEnd w:id="125"/>
      <w:bookmarkStart w:id="126" w:name="_Toc184310313"/>
      <w:bookmarkEnd w:id="126"/>
      <w:bookmarkStart w:id="127" w:name="_Toc184308068"/>
      <w:bookmarkEnd w:id="127"/>
      <w:bookmarkStart w:id="128" w:name="_Toc184310275"/>
      <w:bookmarkEnd w:id="128"/>
      <w:bookmarkStart w:id="129" w:name="_Toc184314410"/>
      <w:bookmarkEnd w:id="129"/>
      <w:bookmarkStart w:id="130" w:name="_Toc184314420"/>
      <w:bookmarkEnd w:id="130"/>
      <w:bookmarkStart w:id="131" w:name="_Toc184312138"/>
      <w:bookmarkEnd w:id="131"/>
      <w:bookmarkStart w:id="132" w:name="_Toc184314421"/>
      <w:bookmarkEnd w:id="132"/>
      <w:bookmarkStart w:id="133" w:name="_Toc184312091"/>
      <w:bookmarkEnd w:id="133"/>
      <w:bookmarkStart w:id="134" w:name="_Toc184310305"/>
      <w:bookmarkEnd w:id="134"/>
      <w:bookmarkStart w:id="135" w:name="_Toc184310279"/>
      <w:bookmarkEnd w:id="135"/>
      <w:bookmarkStart w:id="136" w:name="_Toc184312109"/>
      <w:bookmarkEnd w:id="136"/>
      <w:bookmarkStart w:id="137" w:name="_Toc184313251"/>
      <w:bookmarkEnd w:id="137"/>
      <w:bookmarkStart w:id="138" w:name="_Toc184312069"/>
      <w:bookmarkEnd w:id="138"/>
      <w:bookmarkStart w:id="139" w:name="_Toc184314442"/>
      <w:bookmarkEnd w:id="139"/>
      <w:bookmarkStart w:id="140" w:name="_Toc184312126"/>
      <w:bookmarkEnd w:id="140"/>
      <w:bookmarkStart w:id="141" w:name="_Toc184312108"/>
      <w:bookmarkEnd w:id="141"/>
      <w:bookmarkStart w:id="142" w:name="_Toc184312087"/>
      <w:bookmarkEnd w:id="142"/>
      <w:bookmarkStart w:id="143" w:name="_Toc184314453"/>
      <w:bookmarkEnd w:id="143"/>
      <w:bookmarkStart w:id="144" w:name="_Toc184310337"/>
      <w:bookmarkEnd w:id="144"/>
      <w:bookmarkStart w:id="145" w:name="_Toc184308043"/>
      <w:bookmarkEnd w:id="145"/>
      <w:bookmarkStart w:id="146" w:name="_Toc184310298"/>
      <w:bookmarkEnd w:id="146"/>
      <w:bookmarkStart w:id="147" w:name="_Toc184310285"/>
      <w:bookmarkEnd w:id="147"/>
      <w:bookmarkStart w:id="148" w:name="_Toc184312084"/>
      <w:bookmarkEnd w:id="148"/>
      <w:bookmarkStart w:id="149" w:name="_Toc184310277"/>
      <w:bookmarkEnd w:id="149"/>
      <w:bookmarkStart w:id="150" w:name="_Toc184312135"/>
      <w:bookmarkEnd w:id="150"/>
      <w:bookmarkStart w:id="151" w:name="_Toc184312068"/>
      <w:bookmarkEnd w:id="151"/>
      <w:bookmarkStart w:id="152" w:name="_Toc184314428"/>
      <w:bookmarkEnd w:id="152"/>
      <w:bookmarkStart w:id="153" w:name="_Toc184312078"/>
      <w:bookmarkEnd w:id="153"/>
      <w:bookmarkStart w:id="154" w:name="_Toc184313279"/>
      <w:bookmarkEnd w:id="154"/>
      <w:bookmarkStart w:id="155" w:name="_Toc184312102"/>
      <w:bookmarkEnd w:id="155"/>
      <w:bookmarkStart w:id="156" w:name="_Toc184314415"/>
      <w:bookmarkEnd w:id="156"/>
      <w:bookmarkStart w:id="157" w:name="_Toc184313239"/>
      <w:bookmarkEnd w:id="157"/>
      <w:bookmarkStart w:id="158" w:name="_Toc184308053"/>
      <w:bookmarkEnd w:id="158"/>
      <w:bookmarkStart w:id="159" w:name="_Toc184308038"/>
      <w:bookmarkEnd w:id="159"/>
      <w:bookmarkStart w:id="160" w:name="_Toc184308087"/>
      <w:bookmarkEnd w:id="160"/>
      <w:bookmarkStart w:id="161" w:name="_Toc184313282"/>
      <w:bookmarkEnd w:id="161"/>
      <w:bookmarkStart w:id="162" w:name="_Toc184314433"/>
      <w:bookmarkEnd w:id="162"/>
      <w:bookmarkStart w:id="163" w:name="_Toc184308056"/>
      <w:bookmarkEnd w:id="163"/>
      <w:bookmarkStart w:id="164" w:name="_Toc184310272"/>
      <w:bookmarkEnd w:id="164"/>
      <w:bookmarkStart w:id="165" w:name="_Toc184314438"/>
      <w:bookmarkEnd w:id="165"/>
      <w:bookmarkStart w:id="166" w:name="_Toc184313256"/>
      <w:bookmarkEnd w:id="166"/>
      <w:bookmarkStart w:id="167" w:name="_Toc184314437"/>
      <w:bookmarkEnd w:id="167"/>
      <w:bookmarkStart w:id="168" w:name="_Toc184314413"/>
      <w:bookmarkEnd w:id="168"/>
      <w:bookmarkStart w:id="169" w:name="_Toc184308064"/>
      <w:bookmarkEnd w:id="169"/>
      <w:bookmarkStart w:id="170" w:name="_Toc184312139"/>
      <w:bookmarkEnd w:id="170"/>
      <w:bookmarkStart w:id="171" w:name="_Toc184312128"/>
      <w:bookmarkEnd w:id="171"/>
      <w:bookmarkStart w:id="172" w:name="_Toc184313261"/>
      <w:bookmarkEnd w:id="172"/>
      <w:bookmarkStart w:id="173" w:name="_Toc184314464"/>
      <w:bookmarkEnd w:id="173"/>
      <w:bookmarkStart w:id="174" w:name="_Toc184308103"/>
      <w:bookmarkEnd w:id="174"/>
      <w:bookmarkStart w:id="175" w:name="_Toc184310338"/>
      <w:bookmarkEnd w:id="175"/>
      <w:bookmarkStart w:id="176" w:name="_Toc184314463"/>
      <w:bookmarkEnd w:id="176"/>
      <w:bookmarkStart w:id="177" w:name="_Toc184308066"/>
      <w:bookmarkEnd w:id="177"/>
      <w:bookmarkStart w:id="178" w:name="_Toc184308057"/>
      <w:bookmarkEnd w:id="178"/>
      <w:bookmarkStart w:id="179" w:name="_Toc184310291"/>
      <w:bookmarkEnd w:id="179"/>
      <w:bookmarkStart w:id="180" w:name="_Toc184312127"/>
      <w:bookmarkEnd w:id="180"/>
      <w:bookmarkStart w:id="181" w:name="_Toc184308091"/>
      <w:bookmarkEnd w:id="181"/>
      <w:bookmarkStart w:id="182" w:name="_Toc184308090"/>
      <w:bookmarkEnd w:id="182"/>
      <w:bookmarkStart w:id="183" w:name="_Toc184310290"/>
      <w:bookmarkEnd w:id="183"/>
      <w:bookmarkStart w:id="184" w:name="_Toc184308051"/>
      <w:bookmarkEnd w:id="184"/>
      <w:bookmarkStart w:id="185" w:name="_Toc184313292"/>
      <w:bookmarkEnd w:id="185"/>
      <w:bookmarkStart w:id="186" w:name="_Toc184310276"/>
      <w:bookmarkEnd w:id="186"/>
      <w:bookmarkStart w:id="187" w:name="_Toc184313268"/>
      <w:bookmarkEnd w:id="187"/>
      <w:bookmarkStart w:id="188" w:name="_Toc184312105"/>
      <w:bookmarkEnd w:id="188"/>
      <w:bookmarkStart w:id="189" w:name="_Toc184308107"/>
      <w:bookmarkEnd w:id="189"/>
      <w:bookmarkStart w:id="190" w:name="_Toc184312086"/>
      <w:bookmarkEnd w:id="190"/>
      <w:bookmarkStart w:id="191" w:name="_Toc184312107"/>
      <w:bookmarkEnd w:id="191"/>
      <w:bookmarkStart w:id="192" w:name="_Toc184312088"/>
      <w:bookmarkEnd w:id="192"/>
      <w:bookmarkStart w:id="193" w:name="_Toc184310311"/>
      <w:bookmarkEnd w:id="193"/>
      <w:bookmarkStart w:id="194" w:name="_Toc184313309"/>
      <w:bookmarkEnd w:id="194"/>
      <w:bookmarkStart w:id="195" w:name="_Toc184312132"/>
      <w:bookmarkEnd w:id="195"/>
      <w:bookmarkStart w:id="196" w:name="_Toc184310312"/>
      <w:bookmarkEnd w:id="196"/>
      <w:bookmarkStart w:id="197" w:name="_Toc184308078"/>
      <w:bookmarkEnd w:id="197"/>
      <w:bookmarkStart w:id="198" w:name="_Toc184312074"/>
      <w:bookmarkEnd w:id="198"/>
      <w:bookmarkStart w:id="199" w:name="_Toc184313270"/>
      <w:bookmarkEnd w:id="199"/>
      <w:bookmarkStart w:id="200" w:name="_Toc184308088"/>
      <w:bookmarkEnd w:id="200"/>
      <w:bookmarkStart w:id="201" w:name="_Toc184314412"/>
      <w:bookmarkEnd w:id="201"/>
      <w:bookmarkStart w:id="202" w:name="_Toc184313265"/>
      <w:bookmarkEnd w:id="202"/>
      <w:bookmarkStart w:id="203" w:name="_Toc184314468"/>
      <w:bookmarkEnd w:id="203"/>
      <w:bookmarkStart w:id="204" w:name="_Toc184310343"/>
      <w:bookmarkEnd w:id="204"/>
      <w:bookmarkStart w:id="205" w:name="_Toc184314459"/>
      <w:bookmarkEnd w:id="205"/>
      <w:bookmarkStart w:id="206" w:name="_Toc184310302"/>
      <w:bookmarkEnd w:id="206"/>
      <w:bookmarkStart w:id="207" w:name="_Toc184313297"/>
      <w:bookmarkEnd w:id="207"/>
      <w:bookmarkStart w:id="208" w:name="_Toc184314436"/>
      <w:bookmarkEnd w:id="208"/>
      <w:bookmarkStart w:id="209" w:name="_Toc184313296"/>
      <w:bookmarkEnd w:id="209"/>
      <w:bookmarkStart w:id="210" w:name="_Toc184308045"/>
      <w:bookmarkEnd w:id="210"/>
      <w:bookmarkStart w:id="211" w:name="_Toc184310296"/>
      <w:bookmarkEnd w:id="211"/>
      <w:bookmarkStart w:id="212" w:name="_Toc184308052"/>
      <w:bookmarkEnd w:id="212"/>
      <w:bookmarkStart w:id="213" w:name="_Toc184312083"/>
      <w:bookmarkEnd w:id="213"/>
      <w:bookmarkStart w:id="214" w:name="_Toc184310281"/>
      <w:bookmarkEnd w:id="214"/>
      <w:bookmarkStart w:id="215" w:name="_Toc184314441"/>
      <w:bookmarkEnd w:id="215"/>
      <w:bookmarkStart w:id="216" w:name="_Toc184314478"/>
      <w:bookmarkEnd w:id="216"/>
      <w:bookmarkStart w:id="217" w:name="_Toc184308086"/>
      <w:bookmarkEnd w:id="217"/>
      <w:bookmarkStart w:id="218" w:name="_Toc184308049"/>
      <w:bookmarkEnd w:id="218"/>
      <w:bookmarkStart w:id="219" w:name="_Toc184312122"/>
      <w:bookmarkEnd w:id="219"/>
      <w:bookmarkStart w:id="220" w:name="_Toc184308083"/>
      <w:bookmarkEnd w:id="220"/>
      <w:bookmarkStart w:id="221" w:name="_Toc184313245"/>
      <w:bookmarkEnd w:id="221"/>
      <w:bookmarkStart w:id="222" w:name="_Toc184308089"/>
      <w:bookmarkEnd w:id="222"/>
      <w:bookmarkStart w:id="223" w:name="_Toc184310273"/>
      <w:bookmarkEnd w:id="223"/>
      <w:bookmarkStart w:id="224" w:name="_Toc184313255"/>
      <w:bookmarkEnd w:id="224"/>
      <w:bookmarkStart w:id="225" w:name="_Toc184308072"/>
      <w:bookmarkEnd w:id="225"/>
      <w:bookmarkStart w:id="226" w:name="_Toc184312077"/>
      <w:bookmarkEnd w:id="226"/>
      <w:bookmarkStart w:id="227" w:name="_Toc184310331"/>
      <w:bookmarkEnd w:id="227"/>
      <w:bookmarkStart w:id="228" w:name="_Toc184313250"/>
      <w:bookmarkEnd w:id="228"/>
      <w:bookmarkStart w:id="229" w:name="_Toc184313300"/>
      <w:bookmarkEnd w:id="229"/>
      <w:bookmarkStart w:id="230" w:name="_Toc184313242"/>
      <w:bookmarkEnd w:id="230"/>
      <w:bookmarkStart w:id="231" w:name="_Toc184310293"/>
      <w:bookmarkEnd w:id="231"/>
      <w:bookmarkStart w:id="232" w:name="_Toc184312110"/>
      <w:bookmarkEnd w:id="232"/>
      <w:bookmarkStart w:id="233" w:name="_Toc184312101"/>
      <w:bookmarkEnd w:id="233"/>
      <w:bookmarkStart w:id="234" w:name="_Toc184308106"/>
      <w:bookmarkEnd w:id="234"/>
      <w:bookmarkStart w:id="235" w:name="_Toc184313253"/>
      <w:bookmarkEnd w:id="235"/>
      <w:bookmarkStart w:id="236" w:name="_Toc184310308"/>
      <w:bookmarkEnd w:id="236"/>
      <w:bookmarkStart w:id="237" w:name="_Toc184308093"/>
      <w:bookmarkEnd w:id="237"/>
      <w:bookmarkStart w:id="238" w:name="_Toc184312130"/>
      <w:bookmarkEnd w:id="238"/>
      <w:bookmarkStart w:id="239" w:name="_Toc184314434"/>
      <w:bookmarkEnd w:id="239"/>
      <w:bookmarkStart w:id="240" w:name="_Toc184310292"/>
      <w:bookmarkEnd w:id="240"/>
      <w:bookmarkStart w:id="241" w:name="_Toc184313249"/>
      <w:bookmarkEnd w:id="241"/>
      <w:bookmarkStart w:id="242" w:name="_Toc184314467"/>
      <w:bookmarkEnd w:id="242"/>
      <w:bookmarkStart w:id="243" w:name="_Toc184314460"/>
      <w:bookmarkEnd w:id="243"/>
      <w:bookmarkStart w:id="244" w:name="_Toc184314446"/>
      <w:bookmarkEnd w:id="244"/>
      <w:bookmarkStart w:id="245" w:name="_Toc184310310"/>
      <w:bookmarkEnd w:id="245"/>
      <w:bookmarkStart w:id="246" w:name="_Toc184312072"/>
      <w:bookmarkEnd w:id="246"/>
      <w:bookmarkStart w:id="247" w:name="_Toc184312098"/>
      <w:bookmarkEnd w:id="247"/>
      <w:bookmarkStart w:id="248" w:name="_Toc184308058"/>
      <w:bookmarkEnd w:id="248"/>
      <w:bookmarkStart w:id="249" w:name="_Toc184308062"/>
      <w:bookmarkEnd w:id="249"/>
      <w:bookmarkStart w:id="250" w:name="_Toc184313283"/>
      <w:bookmarkEnd w:id="250"/>
      <w:bookmarkStart w:id="251" w:name="_Toc184314419"/>
      <w:bookmarkEnd w:id="251"/>
      <w:bookmarkStart w:id="252" w:name="_Toc184313277"/>
      <w:bookmarkEnd w:id="252"/>
      <w:bookmarkStart w:id="253" w:name="_Toc184308084"/>
      <w:bookmarkEnd w:id="253"/>
      <w:bookmarkStart w:id="254" w:name="_Toc184310282"/>
      <w:bookmarkEnd w:id="254"/>
      <w:bookmarkStart w:id="255" w:name="_Toc184314426"/>
      <w:bookmarkEnd w:id="255"/>
      <w:bookmarkStart w:id="256" w:name="_Toc184310316"/>
      <w:bookmarkEnd w:id="256"/>
      <w:bookmarkStart w:id="257" w:name="_Toc184313269"/>
      <w:bookmarkEnd w:id="257"/>
      <w:bookmarkStart w:id="258" w:name="_Toc184313294"/>
      <w:bookmarkEnd w:id="258"/>
      <w:bookmarkStart w:id="259" w:name="_Toc184312092"/>
      <w:bookmarkEnd w:id="259"/>
      <w:bookmarkStart w:id="260" w:name="_Toc184310294"/>
      <w:bookmarkEnd w:id="260"/>
      <w:bookmarkStart w:id="261" w:name="_Toc184313275"/>
      <w:bookmarkEnd w:id="261"/>
      <w:bookmarkStart w:id="262" w:name="_Toc184312131"/>
      <w:bookmarkEnd w:id="262"/>
      <w:bookmarkStart w:id="263" w:name="_Toc184314475"/>
      <w:bookmarkEnd w:id="263"/>
      <w:bookmarkStart w:id="264" w:name="_Toc184314448"/>
      <w:bookmarkEnd w:id="264"/>
      <w:bookmarkStart w:id="265" w:name="_Toc184313280"/>
      <w:bookmarkEnd w:id="265"/>
      <w:bookmarkStart w:id="266" w:name="_Toc184308105"/>
      <w:bookmarkEnd w:id="266"/>
      <w:bookmarkStart w:id="267" w:name="_Toc184312133"/>
      <w:bookmarkEnd w:id="267"/>
      <w:bookmarkStart w:id="268" w:name="_Toc184313243"/>
      <w:bookmarkEnd w:id="268"/>
      <w:bookmarkStart w:id="269" w:name="_Toc184313254"/>
      <w:bookmarkEnd w:id="269"/>
      <w:bookmarkStart w:id="270" w:name="_Toc184313259"/>
      <w:bookmarkEnd w:id="270"/>
      <w:bookmarkStart w:id="271" w:name="_Toc184312125"/>
      <w:bookmarkEnd w:id="271"/>
      <w:bookmarkStart w:id="272" w:name="_Toc184312067"/>
      <w:bookmarkEnd w:id="272"/>
      <w:bookmarkStart w:id="273" w:name="_Toc184308095"/>
      <w:bookmarkEnd w:id="273"/>
      <w:bookmarkStart w:id="274" w:name="_Toc184314417"/>
      <w:bookmarkEnd w:id="274"/>
      <w:bookmarkStart w:id="275" w:name="_Toc184313252"/>
      <w:bookmarkEnd w:id="275"/>
      <w:bookmarkStart w:id="276" w:name="_Toc184308047"/>
      <w:bookmarkEnd w:id="276"/>
      <w:bookmarkStart w:id="277" w:name="_Toc184314444"/>
      <w:bookmarkEnd w:id="277"/>
      <w:bookmarkStart w:id="278" w:name="_Toc184312082"/>
      <w:bookmarkEnd w:id="278"/>
      <w:bookmarkStart w:id="279" w:name="_Toc184310334"/>
      <w:bookmarkEnd w:id="279"/>
      <w:bookmarkStart w:id="280" w:name="_Toc184314471"/>
      <w:bookmarkEnd w:id="280"/>
      <w:bookmarkStart w:id="281" w:name="_Toc184310328"/>
      <w:bookmarkEnd w:id="281"/>
      <w:bookmarkStart w:id="282" w:name="_Toc184313303"/>
      <w:bookmarkEnd w:id="282"/>
      <w:bookmarkStart w:id="283" w:name="_Toc184308055"/>
      <w:bookmarkEnd w:id="283"/>
      <w:bookmarkStart w:id="284" w:name="_Toc184314482"/>
      <w:bookmarkEnd w:id="284"/>
      <w:bookmarkStart w:id="285" w:name="_Toc184308096"/>
      <w:bookmarkEnd w:id="285"/>
      <w:bookmarkStart w:id="286" w:name="_Toc184314452"/>
      <w:bookmarkEnd w:id="286"/>
      <w:bookmarkStart w:id="287" w:name="_Toc184314462"/>
      <w:bookmarkEnd w:id="287"/>
      <w:bookmarkStart w:id="288" w:name="_Toc184313290"/>
      <w:bookmarkEnd w:id="288"/>
      <w:bookmarkStart w:id="289" w:name="_Toc184313247"/>
      <w:bookmarkEnd w:id="289"/>
      <w:bookmarkStart w:id="290" w:name="_Toc184312137"/>
      <w:bookmarkEnd w:id="290"/>
      <w:bookmarkStart w:id="291" w:name="_Toc184312085"/>
      <w:bookmarkEnd w:id="291"/>
      <w:bookmarkStart w:id="292" w:name="_Toc184312100"/>
      <w:bookmarkEnd w:id="292"/>
      <w:bookmarkStart w:id="293" w:name="_Toc184308048"/>
      <w:bookmarkEnd w:id="293"/>
      <w:bookmarkStart w:id="294" w:name="_Toc184308041"/>
      <w:bookmarkEnd w:id="294"/>
      <w:bookmarkStart w:id="295" w:name="_Toc184313244"/>
      <w:bookmarkEnd w:id="295"/>
      <w:bookmarkStart w:id="296" w:name="_Toc184308044"/>
      <w:bookmarkEnd w:id="296"/>
      <w:bookmarkStart w:id="297" w:name="_Toc184313246"/>
      <w:bookmarkEnd w:id="297"/>
      <w:bookmarkStart w:id="298" w:name="_Toc184314469"/>
      <w:bookmarkEnd w:id="298"/>
      <w:bookmarkStart w:id="299" w:name="_Toc184313307"/>
      <w:bookmarkEnd w:id="299"/>
      <w:bookmarkStart w:id="300" w:name="_Toc184313276"/>
      <w:bookmarkEnd w:id="300"/>
      <w:bookmarkStart w:id="301" w:name="_Toc184308102"/>
      <w:bookmarkEnd w:id="301"/>
      <w:bookmarkStart w:id="302" w:name="_Toc184308094"/>
      <w:bookmarkEnd w:id="302"/>
      <w:bookmarkStart w:id="303" w:name="_Toc184312120"/>
      <w:bookmarkEnd w:id="303"/>
      <w:bookmarkStart w:id="304" w:name="_Toc184314474"/>
      <w:bookmarkEnd w:id="304"/>
      <w:bookmarkStart w:id="305" w:name="_Toc184314476"/>
      <w:bookmarkEnd w:id="305"/>
      <w:bookmarkStart w:id="306" w:name="_Toc184310336"/>
      <w:bookmarkEnd w:id="306"/>
      <w:bookmarkStart w:id="307" w:name="_Toc184310295"/>
      <w:bookmarkEnd w:id="307"/>
      <w:bookmarkStart w:id="308" w:name="_Toc184314432"/>
      <w:bookmarkEnd w:id="308"/>
      <w:bookmarkStart w:id="309" w:name="_Toc184314481"/>
      <w:bookmarkEnd w:id="309"/>
      <w:bookmarkStart w:id="310" w:name="_Toc184314411"/>
      <w:bookmarkEnd w:id="310"/>
      <w:bookmarkStart w:id="311" w:name="_Toc184308050"/>
      <w:bookmarkEnd w:id="311"/>
      <w:bookmarkStart w:id="312" w:name="_Toc184308081"/>
      <w:bookmarkEnd w:id="312"/>
      <w:bookmarkStart w:id="313" w:name="_Toc184308080"/>
      <w:bookmarkEnd w:id="313"/>
      <w:bookmarkStart w:id="314" w:name="_Toc184314447"/>
      <w:bookmarkEnd w:id="314"/>
      <w:bookmarkStart w:id="315" w:name="_Toc184313273"/>
      <w:bookmarkEnd w:id="315"/>
      <w:bookmarkStart w:id="316" w:name="_Toc184310335"/>
      <w:bookmarkEnd w:id="316"/>
      <w:bookmarkStart w:id="317" w:name="_Toc184308039"/>
      <w:bookmarkEnd w:id="317"/>
      <w:bookmarkStart w:id="318" w:name="_Toc184314445"/>
      <w:bookmarkEnd w:id="318"/>
      <w:bookmarkStart w:id="319" w:name="_Toc184313289"/>
      <w:bookmarkEnd w:id="319"/>
      <w:bookmarkStart w:id="320" w:name="_Toc184313238"/>
      <w:bookmarkEnd w:id="320"/>
      <w:bookmarkStart w:id="321" w:name="_Toc184310344"/>
      <w:bookmarkEnd w:id="321"/>
      <w:bookmarkStart w:id="322" w:name="_Toc184313285"/>
      <w:bookmarkEnd w:id="322"/>
      <w:bookmarkStart w:id="323" w:name="_Toc184313263"/>
      <w:bookmarkEnd w:id="323"/>
      <w:bookmarkStart w:id="324" w:name="_Toc184314430"/>
      <w:bookmarkEnd w:id="324"/>
      <w:bookmarkStart w:id="325" w:name="_Toc184308054"/>
      <w:bookmarkEnd w:id="325"/>
      <w:bookmarkStart w:id="326" w:name="_Toc184308101"/>
      <w:bookmarkEnd w:id="326"/>
      <w:bookmarkStart w:id="327" w:name="_Toc184313287"/>
      <w:bookmarkEnd w:id="327"/>
      <w:bookmarkStart w:id="328" w:name="_Toc184308063"/>
      <w:bookmarkEnd w:id="328"/>
      <w:bookmarkStart w:id="329" w:name="_Toc184312111"/>
      <w:bookmarkEnd w:id="329"/>
      <w:bookmarkStart w:id="330" w:name="_Toc184310280"/>
      <w:bookmarkEnd w:id="330"/>
      <w:bookmarkStart w:id="331" w:name="_Toc184312097"/>
      <w:bookmarkEnd w:id="331"/>
      <w:bookmarkStart w:id="332" w:name="_Toc184313260"/>
      <w:bookmarkEnd w:id="332"/>
      <w:bookmarkStart w:id="333" w:name="_Toc184314425"/>
      <w:bookmarkEnd w:id="333"/>
      <w:bookmarkStart w:id="334" w:name="_Toc184310342"/>
      <w:bookmarkEnd w:id="334"/>
      <w:bookmarkStart w:id="335" w:name="_Toc184308076"/>
      <w:bookmarkEnd w:id="335"/>
      <w:bookmarkStart w:id="336" w:name="_Toc184308074"/>
      <w:bookmarkEnd w:id="336"/>
      <w:bookmarkStart w:id="337" w:name="_Toc184312104"/>
      <w:bookmarkEnd w:id="337"/>
      <w:bookmarkStart w:id="338" w:name="_Toc184314416"/>
      <w:bookmarkEnd w:id="338"/>
      <w:bookmarkStart w:id="339" w:name="_Toc184314414"/>
      <w:bookmarkEnd w:id="339"/>
      <w:bookmarkStart w:id="340" w:name="_Toc184314450"/>
      <w:bookmarkEnd w:id="340"/>
      <w:bookmarkStart w:id="341" w:name="_Toc184310286"/>
      <w:bookmarkEnd w:id="341"/>
      <w:bookmarkStart w:id="342" w:name="_Toc184312134"/>
      <w:bookmarkEnd w:id="342"/>
      <w:bookmarkStart w:id="343" w:name="_Toc184310333"/>
      <w:bookmarkEnd w:id="343"/>
      <w:bookmarkStart w:id="344" w:name="_Toc184308060"/>
      <w:bookmarkEnd w:id="344"/>
      <w:bookmarkStart w:id="345" w:name="_Toc184310321"/>
      <w:bookmarkEnd w:id="345"/>
      <w:bookmarkStart w:id="346" w:name="_Toc184314418"/>
      <w:bookmarkEnd w:id="346"/>
      <w:bookmarkStart w:id="347" w:name="_Toc184312118"/>
      <w:bookmarkEnd w:id="347"/>
      <w:bookmarkStart w:id="348" w:name="_Toc184314443"/>
      <w:bookmarkEnd w:id="348"/>
      <w:bookmarkStart w:id="349" w:name="_Toc184313281"/>
      <w:bookmarkEnd w:id="349"/>
      <w:bookmarkStart w:id="350" w:name="_Toc184310307"/>
      <w:bookmarkEnd w:id="350"/>
      <w:bookmarkStart w:id="351" w:name="_Toc184310332"/>
      <w:bookmarkEnd w:id="351"/>
      <w:bookmarkStart w:id="352" w:name="_Toc184310299"/>
      <w:bookmarkEnd w:id="352"/>
      <w:bookmarkStart w:id="353" w:name="_Toc184314458"/>
      <w:bookmarkEnd w:id="353"/>
      <w:bookmarkStart w:id="354" w:name="_Toc184308065"/>
      <w:bookmarkEnd w:id="354"/>
      <w:bookmarkStart w:id="355" w:name="_Toc184312080"/>
      <w:bookmarkEnd w:id="355"/>
      <w:bookmarkStart w:id="356" w:name="_Toc184312123"/>
      <w:bookmarkEnd w:id="356"/>
      <w:bookmarkStart w:id="357" w:name="_Toc184312113"/>
      <w:bookmarkEnd w:id="357"/>
      <w:bookmarkStart w:id="358" w:name="_Toc184308075"/>
      <w:bookmarkEnd w:id="358"/>
      <w:bookmarkStart w:id="359" w:name="_Toc184313257"/>
      <w:bookmarkEnd w:id="359"/>
      <w:bookmarkStart w:id="360" w:name="_Toc184312071"/>
      <w:bookmarkEnd w:id="360"/>
      <w:bookmarkStart w:id="361" w:name="_Toc184308067"/>
      <w:bookmarkEnd w:id="361"/>
      <w:bookmarkStart w:id="362" w:name="_Toc184310301"/>
      <w:bookmarkEnd w:id="362"/>
      <w:bookmarkStart w:id="363" w:name="_Toc184310314"/>
      <w:bookmarkEnd w:id="363"/>
      <w:bookmarkStart w:id="364" w:name="_Toc184310287"/>
      <w:bookmarkEnd w:id="364"/>
      <w:bookmarkStart w:id="365" w:name="_Toc184313301"/>
      <w:bookmarkEnd w:id="365"/>
      <w:bookmarkStart w:id="366" w:name="_Toc184312095"/>
      <w:bookmarkEnd w:id="366"/>
      <w:bookmarkStart w:id="367" w:name="_Toc184310278"/>
      <w:bookmarkEnd w:id="367"/>
      <w:bookmarkStart w:id="368" w:name="_Toc184314427"/>
      <w:bookmarkEnd w:id="368"/>
      <w:bookmarkStart w:id="369" w:name="_Toc184308099"/>
      <w:bookmarkEnd w:id="369"/>
      <w:bookmarkStart w:id="370" w:name="_Toc184308092"/>
      <w:bookmarkEnd w:id="370"/>
      <w:bookmarkStart w:id="371" w:name="_Toc184308082"/>
      <w:bookmarkEnd w:id="371"/>
      <w:bookmarkStart w:id="372" w:name="_Toc184314424"/>
      <w:bookmarkEnd w:id="372"/>
      <w:bookmarkStart w:id="373" w:name="_Toc184312094"/>
      <w:bookmarkEnd w:id="373"/>
      <w:bookmarkStart w:id="374" w:name="_Toc184314465"/>
      <w:bookmarkEnd w:id="374"/>
      <w:bookmarkStart w:id="375" w:name="_Toc184312089"/>
      <w:bookmarkEnd w:id="375"/>
      <w:bookmarkStart w:id="376" w:name="_Toc184313286"/>
      <w:bookmarkEnd w:id="376"/>
      <w:bookmarkStart w:id="377" w:name="_Toc184308073"/>
      <w:bookmarkEnd w:id="377"/>
      <w:bookmarkStart w:id="378" w:name="_Toc184310320"/>
      <w:bookmarkEnd w:id="378"/>
      <w:bookmarkStart w:id="379" w:name="_Toc184310315"/>
      <w:bookmarkEnd w:id="379"/>
      <w:bookmarkStart w:id="380" w:name="_Toc184314455"/>
      <w:bookmarkEnd w:id="380"/>
      <w:bookmarkStart w:id="381" w:name="_Toc184314454"/>
      <w:bookmarkEnd w:id="381"/>
      <w:bookmarkStart w:id="382" w:name="_Toc184312115"/>
      <w:bookmarkEnd w:id="382"/>
      <w:bookmarkStart w:id="383" w:name="_Toc184308046"/>
      <w:bookmarkEnd w:id="383"/>
      <w:bookmarkStart w:id="384" w:name="_Toc184314422"/>
      <w:bookmarkEnd w:id="384"/>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评审办法</w:t>
      </w:r>
    </w:p>
    <w:tbl>
      <w:tblPr>
        <w:tblStyle w:val="6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668"/>
        <w:gridCol w:w="5997"/>
        <w:gridCol w:w="816"/>
        <w:gridCol w:w="1041"/>
      </w:tblGrid>
      <w:tr w14:paraId="0D2F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tcPr>
          <w:p w14:paraId="04AEE5DE">
            <w:pPr>
              <w:pStyle w:val="25"/>
              <w:spacing w:line="300" w:lineRule="exact"/>
              <w:rPr>
                <w:rFonts w:hint="eastAsia" w:ascii="宋体" w:hAnsi="宋体" w:eastAsia="宋体" w:cs="宋体"/>
                <w:bCs/>
                <w:color w:val="auto"/>
                <w:sz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14:paraId="298DF7F2">
            <w:pPr>
              <w:pStyle w:val="25"/>
              <w:spacing w:line="300" w:lineRule="exact"/>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序号</w:t>
            </w:r>
          </w:p>
        </w:tc>
        <w:tc>
          <w:tcPr>
            <w:tcW w:w="5997" w:type="dxa"/>
            <w:tcBorders>
              <w:top w:val="single" w:color="auto" w:sz="4" w:space="0"/>
              <w:left w:val="single" w:color="auto" w:sz="4" w:space="0"/>
              <w:bottom w:val="single" w:color="auto" w:sz="4" w:space="0"/>
              <w:right w:val="single" w:color="auto" w:sz="4" w:space="0"/>
            </w:tcBorders>
            <w:vAlign w:val="center"/>
          </w:tcPr>
          <w:p w14:paraId="55414B50">
            <w:pPr>
              <w:pStyle w:val="25"/>
              <w:spacing w:line="300" w:lineRule="exact"/>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评分内容和标准</w:t>
            </w:r>
          </w:p>
        </w:tc>
        <w:tc>
          <w:tcPr>
            <w:tcW w:w="816" w:type="dxa"/>
            <w:tcBorders>
              <w:top w:val="single" w:color="auto" w:sz="4" w:space="0"/>
              <w:left w:val="single" w:color="auto" w:sz="4" w:space="0"/>
              <w:bottom w:val="single" w:color="auto" w:sz="4" w:space="0"/>
              <w:right w:val="single" w:color="auto" w:sz="4" w:space="0"/>
            </w:tcBorders>
            <w:vAlign w:val="center"/>
          </w:tcPr>
          <w:p w14:paraId="48ECC459">
            <w:pPr>
              <w:pStyle w:val="25"/>
              <w:spacing w:line="300" w:lineRule="exact"/>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权重</w:t>
            </w:r>
          </w:p>
        </w:tc>
        <w:tc>
          <w:tcPr>
            <w:tcW w:w="1041" w:type="dxa"/>
            <w:tcBorders>
              <w:top w:val="single" w:color="auto" w:sz="4" w:space="0"/>
              <w:left w:val="single" w:color="auto" w:sz="4" w:space="0"/>
              <w:bottom w:val="single" w:color="auto" w:sz="4" w:space="0"/>
              <w:right w:val="single" w:color="auto" w:sz="4" w:space="0"/>
            </w:tcBorders>
            <w:vAlign w:val="center"/>
          </w:tcPr>
          <w:p w14:paraId="06C656C8">
            <w:pPr>
              <w:pStyle w:val="25"/>
              <w:spacing w:line="300" w:lineRule="exact"/>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主客</w:t>
            </w:r>
          </w:p>
          <w:p w14:paraId="6558A0AE">
            <w:pPr>
              <w:pStyle w:val="25"/>
              <w:spacing w:line="300" w:lineRule="exact"/>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观分</w:t>
            </w:r>
          </w:p>
        </w:tc>
      </w:tr>
      <w:tr w14:paraId="1BF2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936" w:type="dxa"/>
            <w:vMerge w:val="restart"/>
            <w:tcBorders>
              <w:top w:val="single" w:color="auto" w:sz="4" w:space="0"/>
              <w:left w:val="single" w:color="auto" w:sz="4" w:space="0"/>
              <w:right w:val="single" w:color="auto" w:sz="4" w:space="0"/>
            </w:tcBorders>
            <w:vAlign w:val="center"/>
          </w:tcPr>
          <w:p w14:paraId="449EF824">
            <w:pPr>
              <w:pStyle w:val="25"/>
              <w:spacing w:line="300" w:lineRule="exact"/>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商务资信分（</w:t>
            </w:r>
            <w:r>
              <w:rPr>
                <w:rFonts w:hint="eastAsia" w:ascii="宋体" w:hAnsi="宋体" w:eastAsia="宋体" w:cs="宋体"/>
                <w:bCs/>
                <w:color w:val="auto"/>
                <w:sz w:val="21"/>
                <w:highlight w:val="none"/>
                <w:lang w:val="en-US" w:eastAsia="zh-CN"/>
              </w:rPr>
              <w:t>8</w:t>
            </w:r>
            <w:r>
              <w:rPr>
                <w:rFonts w:hint="eastAsia" w:ascii="宋体" w:hAnsi="宋体" w:eastAsia="宋体" w:cs="宋体"/>
                <w:bCs/>
                <w:color w:val="auto"/>
                <w:sz w:val="21"/>
                <w:highlight w:val="none"/>
              </w:rPr>
              <w:t>分）</w:t>
            </w:r>
          </w:p>
        </w:tc>
        <w:tc>
          <w:tcPr>
            <w:tcW w:w="668" w:type="dxa"/>
            <w:tcBorders>
              <w:top w:val="single" w:color="auto" w:sz="4" w:space="0"/>
              <w:left w:val="single" w:color="auto" w:sz="4" w:space="0"/>
              <w:right w:val="single" w:color="auto" w:sz="4" w:space="0"/>
            </w:tcBorders>
            <w:vAlign w:val="center"/>
          </w:tcPr>
          <w:p w14:paraId="1D4560F1">
            <w:pPr>
              <w:pStyle w:val="25"/>
              <w:widowControl/>
              <w:autoSpaceDE/>
              <w:autoSpaceDN/>
              <w:adjustRightInd/>
              <w:spacing w:line="300" w:lineRule="exact"/>
              <w:ind w:firstLine="210" w:firstLineChars="100"/>
              <w:jc w:val="both"/>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1</w:t>
            </w:r>
          </w:p>
        </w:tc>
        <w:tc>
          <w:tcPr>
            <w:tcW w:w="5997" w:type="dxa"/>
            <w:tcBorders>
              <w:top w:val="single" w:color="auto" w:sz="4" w:space="0"/>
              <w:left w:val="single" w:color="auto" w:sz="4" w:space="0"/>
              <w:right w:val="single" w:color="auto" w:sz="4" w:space="0"/>
            </w:tcBorders>
            <w:shd w:val="clear" w:color="auto" w:fill="auto"/>
            <w:vAlign w:val="center"/>
          </w:tcPr>
          <w:p w14:paraId="19C98ED5">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响应人</w:t>
            </w:r>
            <w:r>
              <w:rPr>
                <w:rFonts w:hint="eastAsia" w:ascii="宋体" w:hAnsi="宋体" w:eastAsia="宋体" w:cs="宋体"/>
                <w:color w:val="auto"/>
                <w:highlight w:val="none"/>
              </w:rPr>
              <w:t>具有合同金额≥30</w:t>
            </w:r>
            <w:r>
              <w:rPr>
                <w:rFonts w:hint="eastAsia" w:ascii="宋体" w:hAnsi="宋体" w:eastAsia="宋体" w:cs="宋体"/>
                <w:b/>
                <w:color w:val="auto"/>
                <w:highlight w:val="none"/>
              </w:rPr>
              <w:t>0</w:t>
            </w:r>
            <w:r>
              <w:rPr>
                <w:rFonts w:hint="eastAsia" w:ascii="宋体" w:hAnsi="宋体" w:eastAsia="宋体" w:cs="宋体"/>
                <w:color w:val="auto"/>
                <w:highlight w:val="none"/>
              </w:rPr>
              <w:t>万元人民币的</w:t>
            </w:r>
            <w:r>
              <w:rPr>
                <w:rFonts w:hint="eastAsia" w:ascii="宋体" w:hAnsi="宋体" w:eastAsia="宋体" w:cs="宋体"/>
                <w:color w:val="auto"/>
                <w:szCs w:val="21"/>
                <w:highlight w:val="none"/>
              </w:rPr>
              <w:t>15MW及以上汽轮发电机组设备日常检修维护</w:t>
            </w:r>
            <w:r>
              <w:rPr>
                <w:rFonts w:hint="eastAsia" w:ascii="宋体" w:hAnsi="宋体" w:eastAsia="宋体" w:cs="宋体"/>
                <w:color w:val="auto"/>
                <w:highlight w:val="none"/>
              </w:rPr>
              <w:t>服务</w:t>
            </w:r>
            <w:r>
              <w:rPr>
                <w:rFonts w:hint="eastAsia" w:ascii="宋体" w:hAnsi="宋体" w:eastAsia="宋体" w:cs="宋体"/>
                <w:color w:val="auto"/>
                <w:szCs w:val="21"/>
                <w:highlight w:val="none"/>
              </w:rPr>
              <w:t>业绩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每</w:t>
            </w:r>
            <w:r>
              <w:rPr>
                <w:rFonts w:hint="eastAsia" w:ascii="宋体" w:hAnsi="宋体" w:eastAsia="宋体" w:cs="宋体"/>
                <w:color w:val="auto"/>
                <w:szCs w:val="21"/>
                <w:highlight w:val="none"/>
              </w:rPr>
              <w:t>个得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分，最高得4分</w:t>
            </w:r>
            <w:r>
              <w:rPr>
                <w:rFonts w:hint="eastAsia" w:ascii="宋体" w:hAnsi="宋体" w:eastAsia="宋体" w:cs="宋体"/>
                <w:color w:val="auto"/>
                <w:szCs w:val="21"/>
                <w:highlight w:val="none"/>
                <w:lang w:eastAsia="zh-CN"/>
              </w:rPr>
              <w:t>。</w:t>
            </w:r>
          </w:p>
          <w:p w14:paraId="5A8B729C">
            <w:pPr>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证明材料：</w:t>
            </w:r>
            <w:r>
              <w:rPr>
                <w:rFonts w:hint="eastAsia" w:ascii="宋体" w:hAnsi="宋体" w:eastAsia="宋体" w:cs="宋体"/>
                <w:color w:val="auto"/>
                <w:szCs w:val="21"/>
                <w:highlight w:val="none"/>
              </w:rPr>
              <w:t>提供合同复印件。</w:t>
            </w:r>
            <w:r>
              <w:rPr>
                <w:rFonts w:hint="eastAsia" w:ascii="宋体" w:hAnsi="宋体" w:eastAsia="宋体" w:cs="宋体"/>
                <w:color w:val="auto"/>
                <w:szCs w:val="21"/>
                <w:highlight w:val="none"/>
                <w:lang w:eastAsia="zh-CN"/>
              </w:rPr>
              <w:t>）</w:t>
            </w:r>
          </w:p>
        </w:tc>
        <w:tc>
          <w:tcPr>
            <w:tcW w:w="816" w:type="dxa"/>
            <w:tcBorders>
              <w:top w:val="single" w:color="auto" w:sz="4" w:space="0"/>
              <w:left w:val="single" w:color="auto" w:sz="4" w:space="0"/>
              <w:right w:val="single" w:color="auto" w:sz="4" w:space="0"/>
            </w:tcBorders>
            <w:vAlign w:val="center"/>
          </w:tcPr>
          <w:p w14:paraId="30C54E38">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0-4</w:t>
            </w:r>
          </w:p>
        </w:tc>
        <w:tc>
          <w:tcPr>
            <w:tcW w:w="1041" w:type="dxa"/>
            <w:tcBorders>
              <w:top w:val="single" w:color="auto" w:sz="4" w:space="0"/>
              <w:left w:val="single" w:color="auto" w:sz="4" w:space="0"/>
              <w:bottom w:val="single" w:color="auto" w:sz="4" w:space="0"/>
              <w:right w:val="single" w:color="auto" w:sz="4" w:space="0"/>
            </w:tcBorders>
            <w:vAlign w:val="center"/>
          </w:tcPr>
          <w:p w14:paraId="5CD21BBA">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zh-CN" w:eastAsia="zh-CN" w:bidi="ar-SA"/>
              </w:rPr>
            </w:pPr>
            <w:r>
              <w:rPr>
                <w:rFonts w:hint="eastAsia" w:ascii="宋体" w:hAnsi="宋体" w:eastAsia="宋体" w:cs="宋体"/>
                <w:color w:val="auto"/>
                <w:sz w:val="21"/>
                <w:highlight w:val="none"/>
              </w:rPr>
              <w:t>客观分</w:t>
            </w:r>
          </w:p>
        </w:tc>
      </w:tr>
      <w:tr w14:paraId="037A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6" w:type="dxa"/>
            <w:vMerge w:val="continue"/>
            <w:tcBorders>
              <w:left w:val="single" w:color="auto" w:sz="4" w:space="0"/>
              <w:right w:val="single" w:color="auto" w:sz="4" w:space="0"/>
            </w:tcBorders>
          </w:tcPr>
          <w:p w14:paraId="1DF4791C">
            <w:pPr>
              <w:pStyle w:val="25"/>
              <w:spacing w:line="300" w:lineRule="exact"/>
              <w:rPr>
                <w:rFonts w:hint="eastAsia" w:ascii="宋体" w:hAnsi="宋体" w:eastAsia="宋体" w:cs="宋体"/>
                <w:bCs/>
                <w:color w:val="auto"/>
                <w:sz w:val="21"/>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22D07897">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sz w:val="21"/>
                <w:highlight w:val="none"/>
                <w:lang w:val="en-US" w:eastAsia="zh-CN"/>
              </w:rPr>
              <w:t>2</w:t>
            </w:r>
          </w:p>
        </w:tc>
        <w:tc>
          <w:tcPr>
            <w:tcW w:w="5997" w:type="dxa"/>
            <w:tcBorders>
              <w:top w:val="single" w:color="auto" w:sz="4" w:space="0"/>
              <w:left w:val="single" w:color="auto" w:sz="4" w:space="0"/>
              <w:bottom w:val="single" w:color="auto" w:sz="4" w:space="0"/>
              <w:right w:val="single" w:color="auto" w:sz="4" w:space="0"/>
            </w:tcBorders>
            <w:shd w:val="clear" w:color="auto" w:fill="auto"/>
            <w:vAlign w:val="center"/>
          </w:tcPr>
          <w:p w14:paraId="5C6E76EA">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响应人</w:t>
            </w:r>
            <w:r>
              <w:rPr>
                <w:rFonts w:hint="eastAsia" w:ascii="宋体" w:hAnsi="宋体" w:eastAsia="宋体" w:cs="宋体"/>
                <w:color w:val="auto"/>
                <w:szCs w:val="21"/>
                <w:highlight w:val="none"/>
              </w:rPr>
              <w:t>具有15MW及以上的汽轮发电机组A级检修业绩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每</w:t>
            </w:r>
            <w:r>
              <w:rPr>
                <w:rFonts w:hint="eastAsia" w:ascii="宋体" w:hAnsi="宋体" w:eastAsia="宋体" w:cs="宋体"/>
                <w:color w:val="auto"/>
                <w:szCs w:val="21"/>
                <w:highlight w:val="none"/>
              </w:rPr>
              <w:t>提供1个得0.5分，最高得2分</w:t>
            </w:r>
            <w:r>
              <w:rPr>
                <w:rFonts w:hint="eastAsia" w:ascii="宋体" w:hAnsi="宋体" w:eastAsia="宋体" w:cs="宋体"/>
                <w:color w:val="auto"/>
                <w:szCs w:val="21"/>
                <w:highlight w:val="none"/>
                <w:lang w:eastAsia="zh-CN"/>
              </w:rPr>
              <w:t>。</w:t>
            </w:r>
          </w:p>
          <w:p w14:paraId="4E095864">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证明材料：</w:t>
            </w:r>
            <w:r>
              <w:rPr>
                <w:rFonts w:hint="eastAsia" w:ascii="宋体" w:hAnsi="宋体" w:eastAsia="宋体" w:cs="宋体"/>
                <w:color w:val="auto"/>
                <w:szCs w:val="21"/>
                <w:highlight w:val="none"/>
              </w:rPr>
              <w:t>提供合同复印件。</w:t>
            </w:r>
            <w:r>
              <w:rPr>
                <w:rFonts w:hint="eastAsia" w:ascii="宋体" w:hAnsi="宋体" w:eastAsia="宋体" w:cs="宋体"/>
                <w:color w:val="auto"/>
                <w:szCs w:val="21"/>
                <w:highlight w:val="none"/>
                <w:lang w:eastAsia="zh-CN"/>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11308C09">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0-2</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14:paraId="2B30A483">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zh-CN" w:eastAsia="zh-CN" w:bidi="ar-SA"/>
              </w:rPr>
            </w:pPr>
            <w:r>
              <w:rPr>
                <w:rFonts w:hint="eastAsia" w:ascii="宋体" w:hAnsi="宋体" w:eastAsia="宋体" w:cs="宋体"/>
                <w:color w:val="auto"/>
                <w:sz w:val="21"/>
                <w:highlight w:val="none"/>
              </w:rPr>
              <w:t>客观分</w:t>
            </w:r>
          </w:p>
        </w:tc>
      </w:tr>
      <w:tr w14:paraId="4015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36" w:type="dxa"/>
            <w:vMerge w:val="continue"/>
            <w:tcBorders>
              <w:left w:val="single" w:color="auto" w:sz="4" w:space="0"/>
              <w:right w:val="single" w:color="auto" w:sz="4" w:space="0"/>
            </w:tcBorders>
            <w:vAlign w:val="center"/>
          </w:tcPr>
          <w:p w14:paraId="79C53057">
            <w:pPr>
              <w:pStyle w:val="25"/>
              <w:spacing w:line="300" w:lineRule="exact"/>
              <w:rPr>
                <w:rFonts w:hint="eastAsia" w:ascii="宋体" w:hAnsi="宋体" w:eastAsia="宋体" w:cs="宋体"/>
                <w:bCs/>
                <w:color w:val="auto"/>
                <w:sz w:val="21"/>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15F6569D">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sz w:val="21"/>
                <w:highlight w:val="none"/>
                <w:lang w:val="en-US" w:eastAsia="zh-CN"/>
              </w:rPr>
              <w:t>3</w:t>
            </w:r>
          </w:p>
        </w:tc>
        <w:tc>
          <w:tcPr>
            <w:tcW w:w="5997" w:type="dxa"/>
            <w:tcBorders>
              <w:top w:val="single" w:color="auto" w:sz="4" w:space="0"/>
              <w:left w:val="single" w:color="auto" w:sz="4" w:space="0"/>
              <w:bottom w:val="single" w:color="auto" w:sz="4" w:space="0"/>
              <w:right w:val="single" w:color="auto" w:sz="4" w:space="0"/>
            </w:tcBorders>
            <w:shd w:val="clear" w:color="auto" w:fill="auto"/>
            <w:vAlign w:val="center"/>
          </w:tcPr>
          <w:p w14:paraId="7FC61DA6">
            <w:pPr>
              <w:snapToGrid w:val="0"/>
              <w:spacing w:line="360" w:lineRule="auto"/>
              <w:jc w:val="left"/>
              <w:rPr>
                <w:rFonts w:hint="eastAsia" w:ascii="宋体" w:hAnsi="宋体" w:eastAsia="宋体" w:cs="宋体"/>
                <w:color w:val="auto"/>
                <w:kern w:val="10"/>
                <w:szCs w:val="21"/>
                <w:highlight w:val="none"/>
              </w:rPr>
            </w:pPr>
            <w:r>
              <w:rPr>
                <w:rFonts w:hint="eastAsia" w:ascii="宋体" w:hAnsi="宋体" w:eastAsia="宋体" w:cs="宋体"/>
                <w:bCs/>
                <w:color w:val="auto"/>
                <w:kern w:val="10"/>
                <w:szCs w:val="21"/>
                <w:highlight w:val="none"/>
              </w:rPr>
              <w:t>拟派项目组成员配置</w:t>
            </w:r>
            <w:r>
              <w:rPr>
                <w:rFonts w:hint="eastAsia" w:ascii="宋体" w:hAnsi="宋体" w:eastAsia="宋体" w:cs="宋体"/>
                <w:bCs/>
                <w:color w:val="auto"/>
                <w:kern w:val="10"/>
                <w:szCs w:val="21"/>
                <w:highlight w:val="none"/>
                <w:lang w:eastAsia="zh-CN"/>
              </w:rPr>
              <w:t>：</w:t>
            </w:r>
            <w:r>
              <w:rPr>
                <w:rFonts w:hint="eastAsia" w:ascii="宋体" w:hAnsi="宋体" w:eastAsia="宋体" w:cs="宋体"/>
                <w:color w:val="auto"/>
                <w:kern w:val="10"/>
                <w:szCs w:val="21"/>
                <w:highlight w:val="none"/>
              </w:rPr>
              <w:t>具有高级及以上技术职称的，每一人加</w:t>
            </w:r>
            <w:r>
              <w:rPr>
                <w:rFonts w:hint="eastAsia" w:ascii="宋体" w:hAnsi="宋体" w:cs="宋体"/>
                <w:color w:val="auto"/>
                <w:kern w:val="10"/>
                <w:szCs w:val="21"/>
                <w:highlight w:val="none"/>
                <w:lang w:val="en-US" w:eastAsia="zh-CN"/>
              </w:rPr>
              <w:t>1</w:t>
            </w:r>
            <w:r>
              <w:rPr>
                <w:rFonts w:hint="eastAsia" w:ascii="宋体" w:hAnsi="宋体" w:eastAsia="宋体" w:cs="宋体"/>
                <w:color w:val="auto"/>
                <w:kern w:val="10"/>
                <w:szCs w:val="21"/>
                <w:highlight w:val="none"/>
              </w:rPr>
              <w:t>分，最多加</w:t>
            </w:r>
            <w:r>
              <w:rPr>
                <w:rFonts w:hint="eastAsia" w:ascii="宋体" w:hAnsi="宋体" w:cs="宋体"/>
                <w:color w:val="auto"/>
                <w:kern w:val="10"/>
                <w:szCs w:val="21"/>
                <w:highlight w:val="none"/>
                <w:lang w:val="en-US" w:eastAsia="zh-CN"/>
              </w:rPr>
              <w:t>2</w:t>
            </w:r>
            <w:r>
              <w:rPr>
                <w:rFonts w:hint="eastAsia" w:ascii="宋体" w:hAnsi="宋体" w:eastAsia="宋体" w:cs="宋体"/>
                <w:color w:val="auto"/>
                <w:kern w:val="10"/>
                <w:szCs w:val="21"/>
                <w:highlight w:val="none"/>
              </w:rPr>
              <w:t>分。</w:t>
            </w:r>
          </w:p>
          <w:p w14:paraId="2361ECB5">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证明材料：</w:t>
            </w:r>
            <w:r>
              <w:rPr>
                <w:rFonts w:hint="eastAsia" w:ascii="宋体" w:hAnsi="宋体" w:eastAsia="宋体" w:cs="宋体"/>
                <w:color w:val="auto"/>
                <w:szCs w:val="21"/>
                <w:highlight w:val="none"/>
              </w:rPr>
              <w:t>提供证书复印件。</w:t>
            </w:r>
            <w:r>
              <w:rPr>
                <w:rFonts w:hint="eastAsia" w:ascii="宋体" w:hAnsi="宋体" w:eastAsia="宋体" w:cs="宋体"/>
                <w:color w:val="auto"/>
                <w:szCs w:val="21"/>
                <w:highlight w:val="none"/>
                <w:lang w:eastAsia="zh-CN"/>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12E1FF34">
            <w:pPr>
              <w:pStyle w:val="25"/>
              <w:widowControl/>
              <w:autoSpaceDE/>
              <w:autoSpaceDN/>
              <w:adjustRightInd/>
              <w:spacing w:line="300" w:lineRule="exact"/>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0-</w:t>
            </w:r>
            <w:r>
              <w:rPr>
                <w:rFonts w:hint="eastAsia" w:hAnsi="宋体" w:cs="宋体"/>
                <w:color w:val="auto"/>
                <w:sz w:val="21"/>
                <w:highlight w:val="none"/>
                <w:lang w:val="en-US" w:eastAsia="zh-CN"/>
              </w:rPr>
              <w:t>2</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14:paraId="614D0DD0">
            <w:pPr>
              <w:pStyle w:val="25"/>
              <w:widowControl/>
              <w:autoSpaceDE/>
              <w:autoSpaceDN/>
              <w:adjustRightInd/>
              <w:spacing w:line="300" w:lineRule="exact"/>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客观分</w:t>
            </w:r>
          </w:p>
        </w:tc>
      </w:tr>
      <w:tr w14:paraId="2E88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36" w:type="dxa"/>
            <w:vMerge w:val="restart"/>
            <w:tcBorders>
              <w:left w:val="single" w:color="auto" w:sz="4" w:space="0"/>
              <w:right w:val="single" w:color="auto" w:sz="4" w:space="0"/>
            </w:tcBorders>
            <w:vAlign w:val="center"/>
          </w:tcPr>
          <w:p w14:paraId="537B0426">
            <w:pPr>
              <w:pStyle w:val="25"/>
              <w:spacing w:line="300" w:lineRule="exact"/>
              <w:rPr>
                <w:rFonts w:hint="eastAsia" w:ascii="宋体" w:hAnsi="宋体" w:eastAsia="宋体" w:cs="宋体"/>
                <w:bCs/>
                <w:color w:val="auto"/>
                <w:sz w:val="21"/>
                <w:highlight w:val="none"/>
              </w:rPr>
            </w:pPr>
          </w:p>
          <w:p w14:paraId="09E67277">
            <w:pPr>
              <w:pStyle w:val="25"/>
              <w:spacing w:line="300" w:lineRule="exact"/>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技术服务分（</w:t>
            </w:r>
            <w:r>
              <w:rPr>
                <w:rFonts w:hint="eastAsia" w:ascii="宋体" w:hAnsi="宋体" w:eastAsia="宋体" w:cs="宋体"/>
                <w:bCs/>
                <w:color w:val="auto"/>
                <w:sz w:val="21"/>
                <w:highlight w:val="none"/>
                <w:lang w:val="en-US" w:eastAsia="zh-CN"/>
              </w:rPr>
              <w:t>40</w:t>
            </w:r>
            <w:r>
              <w:rPr>
                <w:rFonts w:hint="eastAsia" w:ascii="宋体" w:hAnsi="宋体" w:eastAsia="宋体" w:cs="宋体"/>
                <w:bCs/>
                <w:color w:val="auto"/>
                <w:sz w:val="21"/>
                <w:highlight w:val="none"/>
              </w:rPr>
              <w:t>分）</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7F1173A5">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5</w:t>
            </w:r>
          </w:p>
        </w:tc>
        <w:tc>
          <w:tcPr>
            <w:tcW w:w="5997" w:type="dxa"/>
            <w:tcBorders>
              <w:top w:val="single" w:color="auto" w:sz="4" w:space="0"/>
              <w:left w:val="single" w:color="auto" w:sz="4" w:space="0"/>
              <w:bottom w:val="single" w:color="auto" w:sz="4" w:space="0"/>
              <w:right w:val="single" w:color="auto" w:sz="4" w:space="0"/>
            </w:tcBorders>
            <w:shd w:val="clear" w:color="auto" w:fill="auto"/>
            <w:vAlign w:val="center"/>
          </w:tcPr>
          <w:p w14:paraId="05D7D296">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w:t>
            </w:r>
            <w:r>
              <w:rPr>
                <w:rFonts w:hint="eastAsia" w:ascii="宋体" w:hAnsi="宋体" w:cs="宋体"/>
                <w:color w:val="auto"/>
                <w:szCs w:val="21"/>
                <w:highlight w:val="none"/>
                <w:lang w:eastAsia="zh-CN"/>
              </w:rPr>
              <w:t>响应人</w:t>
            </w:r>
            <w:r>
              <w:rPr>
                <w:rFonts w:hint="eastAsia" w:ascii="宋体" w:hAnsi="宋体" w:eastAsia="宋体" w:cs="宋体"/>
                <w:color w:val="auto"/>
                <w:szCs w:val="21"/>
                <w:highlight w:val="none"/>
              </w:rPr>
              <w:t>的检修维护工作组织实施方案，详细检修维护计划、服务管理流程、定期巡检流程、巡检报告、故障响应流程</w:t>
            </w:r>
            <w:r>
              <w:rPr>
                <w:rFonts w:hint="eastAsia" w:ascii="宋体" w:hAnsi="宋体" w:eastAsia="宋体" w:cs="宋体"/>
                <w:color w:val="auto"/>
                <w:szCs w:val="21"/>
                <w:highlight w:val="none"/>
                <w:lang w:val="en-US" w:eastAsia="zh-CN"/>
              </w:rPr>
              <w:t>综合评定。</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7A82DB17">
            <w:pPr>
              <w:pStyle w:val="25"/>
              <w:widowControl/>
              <w:autoSpaceDE/>
              <w:autoSpaceDN/>
              <w:adjustRightInd/>
              <w:spacing w:line="300" w:lineRule="exact"/>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0-5</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14:paraId="0CD30D9B">
            <w:pPr>
              <w:pStyle w:val="25"/>
              <w:widowControl/>
              <w:autoSpaceDE/>
              <w:autoSpaceDN/>
              <w:adjustRightInd/>
              <w:spacing w:line="300" w:lineRule="exact"/>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主观分</w:t>
            </w:r>
          </w:p>
        </w:tc>
      </w:tr>
      <w:tr w14:paraId="16CB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36" w:type="dxa"/>
            <w:vMerge w:val="continue"/>
            <w:tcBorders>
              <w:left w:val="single" w:color="auto" w:sz="4" w:space="0"/>
              <w:right w:val="single" w:color="auto" w:sz="4" w:space="0"/>
            </w:tcBorders>
            <w:vAlign w:val="center"/>
          </w:tcPr>
          <w:p w14:paraId="02F4496E">
            <w:pPr>
              <w:pStyle w:val="25"/>
              <w:spacing w:line="300" w:lineRule="exact"/>
              <w:rPr>
                <w:rFonts w:hint="eastAsia" w:ascii="宋体" w:hAnsi="宋体" w:eastAsia="宋体" w:cs="宋体"/>
                <w:bCs/>
                <w:color w:val="auto"/>
                <w:sz w:val="21"/>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688BACA1">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6</w:t>
            </w:r>
          </w:p>
        </w:tc>
        <w:tc>
          <w:tcPr>
            <w:tcW w:w="5997" w:type="dxa"/>
            <w:tcBorders>
              <w:top w:val="single" w:color="auto" w:sz="4" w:space="0"/>
              <w:left w:val="single" w:color="auto" w:sz="4" w:space="0"/>
              <w:bottom w:val="single" w:color="auto" w:sz="4" w:space="0"/>
              <w:right w:val="single" w:color="auto" w:sz="4" w:space="0"/>
            </w:tcBorders>
            <w:shd w:val="clear" w:color="auto" w:fill="auto"/>
            <w:vAlign w:val="center"/>
          </w:tcPr>
          <w:p w14:paraId="32E54803">
            <w:pPr>
              <w:spacing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rPr>
              <w:t>拟派技术团队组织结构形式是否满足本</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需要</w:t>
            </w:r>
            <w:r>
              <w:rPr>
                <w:rFonts w:hint="eastAsia" w:ascii="宋体" w:hAnsi="宋体" w:eastAsia="宋体" w:cs="宋体"/>
                <w:color w:val="auto"/>
                <w:szCs w:val="21"/>
                <w:highlight w:val="none"/>
                <w:lang w:val="en-US" w:eastAsia="zh-CN"/>
              </w:rPr>
              <w:t>综合评定。</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1B1FA0E3">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0-5</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14:paraId="64C70F5D">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主观分</w:t>
            </w:r>
          </w:p>
        </w:tc>
      </w:tr>
      <w:tr w14:paraId="398E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36" w:type="dxa"/>
            <w:vMerge w:val="continue"/>
            <w:tcBorders>
              <w:left w:val="single" w:color="auto" w:sz="4" w:space="0"/>
              <w:right w:val="single" w:color="auto" w:sz="4" w:space="0"/>
            </w:tcBorders>
            <w:vAlign w:val="center"/>
          </w:tcPr>
          <w:p w14:paraId="2AE83E08">
            <w:pPr>
              <w:pStyle w:val="25"/>
              <w:spacing w:line="300" w:lineRule="exact"/>
              <w:rPr>
                <w:rFonts w:hint="eastAsia" w:ascii="宋体" w:hAnsi="宋体" w:eastAsia="宋体" w:cs="宋体"/>
                <w:bCs/>
                <w:color w:val="auto"/>
                <w:sz w:val="21"/>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6B80E2D9">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7</w:t>
            </w:r>
          </w:p>
        </w:tc>
        <w:tc>
          <w:tcPr>
            <w:tcW w:w="5997" w:type="dxa"/>
            <w:tcBorders>
              <w:top w:val="single" w:color="auto" w:sz="4" w:space="0"/>
              <w:left w:val="single" w:color="auto" w:sz="4" w:space="0"/>
              <w:bottom w:val="single" w:color="auto" w:sz="4" w:space="0"/>
              <w:right w:val="single" w:color="auto" w:sz="4" w:space="0"/>
            </w:tcBorders>
            <w:shd w:val="clear" w:color="auto" w:fill="auto"/>
            <w:vAlign w:val="center"/>
          </w:tcPr>
          <w:p w14:paraId="0DE7680A">
            <w:pPr>
              <w:spacing w:line="360" w:lineRule="auto"/>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color w:val="auto"/>
                <w:szCs w:val="21"/>
                <w:highlight w:val="none"/>
              </w:rPr>
              <w:t>根据</w:t>
            </w:r>
            <w:r>
              <w:rPr>
                <w:rFonts w:hint="eastAsia" w:ascii="宋体" w:hAnsi="宋体" w:cs="宋体"/>
                <w:color w:val="auto"/>
                <w:szCs w:val="21"/>
                <w:highlight w:val="none"/>
                <w:lang w:eastAsia="zh-CN"/>
              </w:rPr>
              <w:t>响应人</w:t>
            </w:r>
            <w:r>
              <w:rPr>
                <w:rFonts w:hint="eastAsia" w:ascii="宋体" w:hAnsi="宋体" w:eastAsia="宋体" w:cs="宋体"/>
                <w:color w:val="auto"/>
                <w:szCs w:val="21"/>
                <w:highlight w:val="none"/>
              </w:rPr>
              <w:t>对本项目实施的思路、特点的理解情况综合</w:t>
            </w:r>
            <w:r>
              <w:rPr>
                <w:rFonts w:hint="eastAsia" w:ascii="宋体" w:hAnsi="宋体" w:eastAsia="宋体" w:cs="宋体"/>
                <w:color w:val="auto"/>
                <w:szCs w:val="21"/>
                <w:highlight w:val="none"/>
                <w:lang w:val="en-US" w:eastAsia="zh-CN"/>
              </w:rPr>
              <w:t>评定。</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116E40C1">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0-6</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14:paraId="5AAA76B6">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主观分</w:t>
            </w:r>
          </w:p>
        </w:tc>
      </w:tr>
      <w:tr w14:paraId="2935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36" w:type="dxa"/>
            <w:vMerge w:val="continue"/>
            <w:tcBorders>
              <w:left w:val="single" w:color="auto" w:sz="4" w:space="0"/>
              <w:right w:val="single" w:color="auto" w:sz="4" w:space="0"/>
            </w:tcBorders>
            <w:vAlign w:val="center"/>
          </w:tcPr>
          <w:p w14:paraId="0D07D009">
            <w:pPr>
              <w:pStyle w:val="25"/>
              <w:spacing w:line="300" w:lineRule="exact"/>
              <w:rPr>
                <w:rFonts w:hint="eastAsia" w:ascii="宋体" w:hAnsi="宋体" w:eastAsia="宋体" w:cs="宋体"/>
                <w:bCs/>
                <w:color w:val="auto"/>
                <w:sz w:val="21"/>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38DFFF3B">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8</w:t>
            </w:r>
          </w:p>
        </w:tc>
        <w:tc>
          <w:tcPr>
            <w:tcW w:w="5997" w:type="dxa"/>
            <w:tcBorders>
              <w:top w:val="single" w:color="auto" w:sz="4" w:space="0"/>
              <w:left w:val="single" w:color="auto" w:sz="4" w:space="0"/>
              <w:bottom w:val="single" w:color="auto" w:sz="4" w:space="0"/>
              <w:right w:val="single" w:color="auto" w:sz="4" w:space="0"/>
            </w:tcBorders>
            <w:shd w:val="clear" w:color="auto" w:fill="auto"/>
            <w:vAlign w:val="center"/>
          </w:tcPr>
          <w:p w14:paraId="2288AB8F">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w:t>
            </w:r>
            <w:r>
              <w:rPr>
                <w:rFonts w:hint="eastAsia" w:ascii="宋体" w:hAnsi="宋体" w:cs="宋体"/>
                <w:color w:val="auto"/>
                <w:szCs w:val="21"/>
                <w:highlight w:val="none"/>
                <w:lang w:eastAsia="zh-CN"/>
              </w:rPr>
              <w:t>响应人</w:t>
            </w:r>
            <w:r>
              <w:rPr>
                <w:rFonts w:hint="eastAsia" w:ascii="宋体" w:hAnsi="宋体" w:eastAsia="宋体" w:cs="宋体"/>
                <w:color w:val="auto"/>
                <w:szCs w:val="21"/>
                <w:highlight w:val="none"/>
              </w:rPr>
              <w:t>提供的</w:t>
            </w:r>
            <w:r>
              <w:rPr>
                <w:rFonts w:hint="eastAsia" w:ascii="宋体" w:hAnsi="宋体" w:eastAsia="宋体" w:cs="宋体"/>
                <w:bCs/>
                <w:color w:val="auto"/>
                <w:szCs w:val="21"/>
                <w:highlight w:val="none"/>
              </w:rPr>
              <w:t>驻场人员情况，包括人员数量、职业资格、项目相关专业技能证书、相应人员实施经验、社保证明、从业时间及所在投标单位任职时间等</w:t>
            </w:r>
            <w:r>
              <w:rPr>
                <w:rFonts w:hint="eastAsia" w:ascii="宋体" w:hAnsi="宋体" w:eastAsia="宋体" w:cs="宋体"/>
                <w:color w:val="auto"/>
                <w:szCs w:val="21"/>
                <w:highlight w:val="none"/>
              </w:rPr>
              <w:t>综合</w:t>
            </w:r>
            <w:r>
              <w:rPr>
                <w:rFonts w:hint="eastAsia" w:ascii="宋体" w:hAnsi="宋体" w:eastAsia="宋体" w:cs="宋体"/>
                <w:color w:val="auto"/>
                <w:szCs w:val="21"/>
                <w:highlight w:val="none"/>
                <w:lang w:val="en-US" w:eastAsia="zh-CN"/>
              </w:rPr>
              <w:t>评定。</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748877EA">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0-6</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14:paraId="4DCF18D7">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主观分</w:t>
            </w:r>
          </w:p>
        </w:tc>
      </w:tr>
      <w:tr w14:paraId="1752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36" w:type="dxa"/>
            <w:vMerge w:val="continue"/>
            <w:tcBorders>
              <w:left w:val="single" w:color="auto" w:sz="4" w:space="0"/>
              <w:right w:val="single" w:color="auto" w:sz="4" w:space="0"/>
            </w:tcBorders>
            <w:vAlign w:val="center"/>
          </w:tcPr>
          <w:p w14:paraId="094E3577">
            <w:pPr>
              <w:pStyle w:val="25"/>
              <w:spacing w:line="300" w:lineRule="exact"/>
              <w:rPr>
                <w:rFonts w:hint="eastAsia" w:ascii="宋体" w:hAnsi="宋体" w:eastAsia="宋体" w:cs="宋体"/>
                <w:bCs/>
                <w:color w:val="auto"/>
                <w:sz w:val="21"/>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4D2671B6">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9</w:t>
            </w:r>
          </w:p>
        </w:tc>
        <w:tc>
          <w:tcPr>
            <w:tcW w:w="5997" w:type="dxa"/>
            <w:tcBorders>
              <w:top w:val="single" w:color="auto" w:sz="4" w:space="0"/>
              <w:left w:val="single" w:color="auto" w:sz="4" w:space="0"/>
              <w:bottom w:val="single" w:color="auto" w:sz="4" w:space="0"/>
              <w:right w:val="single" w:color="auto" w:sz="4" w:space="0"/>
            </w:tcBorders>
            <w:shd w:val="clear" w:color="auto" w:fill="auto"/>
            <w:vAlign w:val="center"/>
          </w:tcPr>
          <w:p w14:paraId="02FF1F6F">
            <w:pPr>
              <w:spacing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Cs/>
                <w:color w:val="auto"/>
                <w:szCs w:val="21"/>
                <w:highlight w:val="none"/>
              </w:rPr>
              <w:t>针对该项目有详尽、切实可行的应急预案及处理方案（应包括处置应急情况的条件和能力、保障人员配备等）</w:t>
            </w:r>
            <w:r>
              <w:rPr>
                <w:rFonts w:hint="eastAsia" w:ascii="宋体" w:hAnsi="宋体" w:eastAsia="宋体" w:cs="宋体"/>
                <w:bCs/>
                <w:color w:val="auto"/>
                <w:szCs w:val="21"/>
                <w:highlight w:val="none"/>
                <w:lang w:eastAsia="zh-CN"/>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7B90A4D7">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0-5</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14:paraId="1BFA2369">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主观分</w:t>
            </w:r>
          </w:p>
        </w:tc>
      </w:tr>
      <w:tr w14:paraId="1560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36" w:type="dxa"/>
            <w:vMerge w:val="continue"/>
            <w:tcBorders>
              <w:left w:val="single" w:color="auto" w:sz="4" w:space="0"/>
              <w:right w:val="single" w:color="auto" w:sz="4" w:space="0"/>
            </w:tcBorders>
            <w:vAlign w:val="center"/>
          </w:tcPr>
          <w:p w14:paraId="46B7C49D">
            <w:pPr>
              <w:pStyle w:val="25"/>
              <w:spacing w:line="300" w:lineRule="exact"/>
              <w:rPr>
                <w:rFonts w:hint="eastAsia" w:ascii="宋体" w:hAnsi="宋体" w:eastAsia="宋体" w:cs="宋体"/>
                <w:bCs/>
                <w:color w:val="auto"/>
                <w:sz w:val="21"/>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772B7766">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10</w:t>
            </w:r>
          </w:p>
        </w:tc>
        <w:tc>
          <w:tcPr>
            <w:tcW w:w="5997" w:type="dxa"/>
            <w:tcBorders>
              <w:top w:val="single" w:color="auto" w:sz="4" w:space="0"/>
              <w:left w:val="single" w:color="auto" w:sz="4" w:space="0"/>
              <w:bottom w:val="single" w:color="auto" w:sz="4" w:space="0"/>
              <w:right w:val="single" w:color="auto" w:sz="4" w:space="0"/>
            </w:tcBorders>
            <w:shd w:val="clear" w:color="auto" w:fill="auto"/>
            <w:vAlign w:val="center"/>
          </w:tcPr>
          <w:p w14:paraId="47B64CB0">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对于本</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rPr>
              <w:t>工作中资料收集、整理、汇编、归档等的工作流程以及确保资料完整的保证措施</w:t>
            </w:r>
            <w:r>
              <w:rPr>
                <w:rFonts w:hint="eastAsia" w:ascii="宋体" w:hAnsi="宋体" w:eastAsia="宋体" w:cs="宋体"/>
                <w:color w:val="auto"/>
                <w:szCs w:val="21"/>
                <w:highlight w:val="none"/>
                <w:lang w:eastAsia="zh-CN"/>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713EDB1F">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0-5</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14:paraId="02CA14AD">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主观分</w:t>
            </w:r>
          </w:p>
        </w:tc>
      </w:tr>
      <w:tr w14:paraId="1479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tcBorders>
              <w:left w:val="single" w:color="auto" w:sz="4" w:space="0"/>
              <w:right w:val="single" w:color="auto" w:sz="4" w:space="0"/>
            </w:tcBorders>
            <w:vAlign w:val="center"/>
          </w:tcPr>
          <w:p w14:paraId="16D00D43">
            <w:pPr>
              <w:pStyle w:val="25"/>
              <w:spacing w:line="300" w:lineRule="exact"/>
              <w:rPr>
                <w:rFonts w:hint="eastAsia" w:ascii="宋体" w:hAnsi="宋体" w:eastAsia="宋体" w:cs="宋体"/>
                <w:bCs/>
                <w:color w:val="auto"/>
                <w:sz w:val="21"/>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6AB94D68">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11</w:t>
            </w:r>
          </w:p>
        </w:tc>
        <w:tc>
          <w:tcPr>
            <w:tcW w:w="5997" w:type="dxa"/>
            <w:tcBorders>
              <w:top w:val="single" w:color="auto" w:sz="4" w:space="0"/>
              <w:left w:val="single" w:color="auto" w:sz="4" w:space="0"/>
              <w:bottom w:val="single" w:color="auto" w:sz="4" w:space="0"/>
              <w:right w:val="single" w:color="auto" w:sz="4" w:space="0"/>
            </w:tcBorders>
            <w:shd w:val="clear" w:color="auto" w:fill="auto"/>
            <w:vAlign w:val="center"/>
          </w:tcPr>
          <w:p w14:paraId="1EEB78F4">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rPr>
              <w:t>有具体可行的培训计划，包括培训内容、时间、地点、人次等</w:t>
            </w:r>
            <w:r>
              <w:rPr>
                <w:rFonts w:hint="eastAsia" w:ascii="宋体" w:hAnsi="宋体" w:eastAsia="宋体" w:cs="宋体"/>
                <w:bCs/>
                <w:color w:val="auto"/>
                <w:szCs w:val="21"/>
                <w:highlight w:val="none"/>
                <w:lang w:eastAsia="zh-CN"/>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71EAF94F">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0-4</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14:paraId="06034D32">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主观分</w:t>
            </w:r>
          </w:p>
        </w:tc>
      </w:tr>
      <w:tr w14:paraId="74B2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36" w:type="dxa"/>
            <w:vMerge w:val="continue"/>
            <w:tcBorders>
              <w:left w:val="single" w:color="auto" w:sz="4" w:space="0"/>
              <w:right w:val="single" w:color="auto" w:sz="4" w:space="0"/>
            </w:tcBorders>
            <w:vAlign w:val="center"/>
          </w:tcPr>
          <w:p w14:paraId="346F6DA6">
            <w:pPr>
              <w:pStyle w:val="25"/>
              <w:spacing w:line="300" w:lineRule="exact"/>
              <w:rPr>
                <w:rFonts w:hint="eastAsia" w:ascii="宋体" w:hAnsi="宋体" w:eastAsia="宋体" w:cs="宋体"/>
                <w:bCs/>
                <w:color w:val="auto"/>
                <w:sz w:val="21"/>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179AAC0B">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12</w:t>
            </w:r>
          </w:p>
        </w:tc>
        <w:tc>
          <w:tcPr>
            <w:tcW w:w="5997" w:type="dxa"/>
            <w:tcBorders>
              <w:top w:val="single" w:color="auto" w:sz="4" w:space="0"/>
              <w:left w:val="single" w:color="auto" w:sz="4" w:space="0"/>
              <w:bottom w:val="single" w:color="auto" w:sz="4" w:space="0"/>
              <w:right w:val="single" w:color="auto" w:sz="4" w:space="0"/>
            </w:tcBorders>
            <w:shd w:val="clear" w:color="auto" w:fill="auto"/>
            <w:vAlign w:val="center"/>
          </w:tcPr>
          <w:p w14:paraId="0813F01B">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rPr>
              <w:t>本地化服务能力</w:t>
            </w:r>
            <w:r>
              <w:rPr>
                <w:rFonts w:hint="eastAsia" w:ascii="宋体" w:hAnsi="宋体" w:eastAsia="宋体" w:cs="宋体"/>
                <w:bCs/>
                <w:color w:val="auto"/>
                <w:szCs w:val="21"/>
                <w:highlight w:val="none"/>
                <w:lang w:eastAsia="zh-CN"/>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60AECC5C">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0-4</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14:paraId="10B63404">
            <w:pPr>
              <w:pStyle w:val="25"/>
              <w:widowControl/>
              <w:autoSpaceDE/>
              <w:autoSpaceDN/>
              <w:adjustRightInd/>
              <w:spacing w:line="30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highlight w:val="none"/>
                <w:lang w:val="en-US" w:eastAsia="zh-CN"/>
              </w:rPr>
              <w:t>主观分</w:t>
            </w:r>
          </w:p>
        </w:tc>
      </w:tr>
    </w:tbl>
    <w:p w14:paraId="03B84FF6">
      <w:pPr>
        <w:pStyle w:val="44"/>
        <w:rPr>
          <w:rFonts w:hint="eastAsia" w:ascii="宋体" w:hAnsi="宋体" w:eastAsia="宋体" w:cs="宋体"/>
          <w:color w:val="auto"/>
          <w:highlight w:val="none"/>
        </w:rPr>
      </w:pPr>
    </w:p>
    <w:bookmarkEnd w:id="12"/>
    <w:p w14:paraId="7729836B">
      <w:pPr>
        <w:rPr>
          <w:rFonts w:hint="default" w:ascii="宋体" w:hAnsi="宋体" w:eastAsia="宋体" w:cs="宋体"/>
          <w:color w:val="auto"/>
          <w:sz w:val="24"/>
          <w:szCs w:val="32"/>
          <w:highlight w:val="none"/>
          <w:vertAlign w:val="baseline"/>
          <w:lang w:val="en-US" w:eastAsia="zh-CN"/>
        </w:rPr>
      </w:pPr>
      <w:bookmarkStart w:id="385" w:name="_Toc86217003"/>
      <w:bookmarkStart w:id="386" w:name="第五部分"/>
      <w:r>
        <w:rPr>
          <w:rFonts w:hint="eastAsia" w:ascii="宋体" w:hAnsi="宋体" w:cs="宋体"/>
          <w:color w:val="auto"/>
          <w:sz w:val="24"/>
          <w:szCs w:val="32"/>
          <w:highlight w:val="none"/>
          <w:lang w:val="en-US" w:eastAsia="zh-CN"/>
        </w:rPr>
        <w:t>价格分：52分</w:t>
      </w:r>
    </w:p>
    <w:tbl>
      <w:tblPr>
        <w:tblStyle w:val="65"/>
        <w:tblW w:w="9492"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7189"/>
      </w:tblGrid>
      <w:tr w14:paraId="5056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03" w:type="dxa"/>
          </w:tcPr>
          <w:p w14:paraId="7876B370">
            <w:pPr>
              <w:jc w:val="center"/>
              <w:rPr>
                <w:rFonts w:hint="default" w:ascii="宋体" w:hAnsi="宋体" w:eastAsia="宋体" w:cs="宋体"/>
                <w:color w:val="auto"/>
                <w:highlight w:val="none"/>
                <w:vertAlign w:val="baseline"/>
                <w:lang w:val="en-US" w:eastAsia="zh-CN"/>
              </w:rPr>
            </w:pPr>
            <w:r>
              <w:rPr>
                <w:rFonts w:hint="eastAsia" w:ascii="宋体" w:hAnsi="宋体" w:cs="宋体"/>
                <w:bCs/>
                <w:color w:val="auto"/>
                <w:sz w:val="24"/>
                <w:highlight w:val="none"/>
              </w:rPr>
              <w:t>价格权值</w:t>
            </w:r>
          </w:p>
        </w:tc>
        <w:tc>
          <w:tcPr>
            <w:tcW w:w="7189" w:type="dxa"/>
          </w:tcPr>
          <w:p w14:paraId="19748932">
            <w:pPr>
              <w:jc w:val="center"/>
              <w:rPr>
                <w:rFonts w:hint="default" w:ascii="宋体" w:hAnsi="宋体" w:eastAsia="宋体" w:cs="宋体"/>
                <w:color w:val="auto"/>
                <w:highlight w:val="none"/>
                <w:vertAlign w:val="baseline"/>
                <w:lang w:val="en-US" w:eastAsia="zh-CN"/>
              </w:rPr>
            </w:pPr>
            <w:r>
              <w:rPr>
                <w:rFonts w:hint="eastAsia" w:ascii="宋体" w:hAnsi="宋体" w:eastAsia="宋体" w:cs="宋体"/>
                <w:bCs/>
                <w:color w:val="auto"/>
                <w:sz w:val="24"/>
                <w:highlight w:val="none"/>
                <w:vertAlign w:val="baseline"/>
                <w:lang w:val="en-US" w:eastAsia="zh-CN"/>
              </w:rPr>
              <w:t>计算方法</w:t>
            </w:r>
          </w:p>
        </w:tc>
      </w:tr>
      <w:tr w14:paraId="62C5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14:paraId="17FFC8D8">
            <w:pPr>
              <w:jc w:val="center"/>
              <w:rPr>
                <w:rFonts w:hint="default" w:ascii="宋体" w:hAnsi="宋体" w:eastAsia="宋体" w:cs="宋体"/>
                <w:color w:val="auto"/>
                <w:highlight w:val="none"/>
                <w:vertAlign w:val="baseline"/>
                <w:lang w:val="en-US" w:eastAsia="zh-CN"/>
              </w:rPr>
            </w:pPr>
            <w:r>
              <w:rPr>
                <w:rFonts w:hint="eastAsia" w:ascii="宋体" w:hAnsi="宋体" w:cs="宋体"/>
                <w:bCs/>
                <w:color w:val="auto"/>
                <w:sz w:val="24"/>
                <w:highlight w:val="none"/>
              </w:rPr>
              <w:t>价格权值=0.</w:t>
            </w:r>
            <w:r>
              <w:rPr>
                <w:rFonts w:hint="eastAsia" w:ascii="宋体" w:hAnsi="宋体" w:cs="宋体"/>
                <w:bCs/>
                <w:color w:val="auto"/>
                <w:sz w:val="24"/>
                <w:highlight w:val="none"/>
                <w:lang w:val="en-US" w:eastAsia="zh-CN"/>
              </w:rPr>
              <w:t>52</w:t>
            </w:r>
          </w:p>
        </w:tc>
        <w:tc>
          <w:tcPr>
            <w:tcW w:w="7189" w:type="dxa"/>
          </w:tcPr>
          <w:p w14:paraId="7E2AA9DB">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最低有效响应价格为评标基准价</w:t>
            </w:r>
          </w:p>
          <w:p w14:paraId="4E6F3756">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响应报价得分=(评标基准价／响应报价)×价格权值×100</w:t>
            </w:r>
          </w:p>
          <w:p w14:paraId="0E4E9BC7">
            <w:pPr>
              <w:rPr>
                <w:rFonts w:hint="default" w:ascii="宋体" w:hAnsi="宋体" w:eastAsia="宋体" w:cs="宋体"/>
                <w:color w:val="auto"/>
                <w:highlight w:val="none"/>
                <w:vertAlign w:val="baseline"/>
                <w:lang w:val="en-US" w:eastAsia="zh-CN"/>
              </w:rPr>
            </w:pPr>
            <w:r>
              <w:rPr>
                <w:rFonts w:hint="eastAsia" w:ascii="宋体" w:hAnsi="宋体" w:cs="宋体"/>
                <w:bCs/>
                <w:color w:val="auto"/>
                <w:sz w:val="24"/>
                <w:highlight w:val="none"/>
              </w:rPr>
              <w:t>（计算得分保留小数点后2位）</w:t>
            </w:r>
          </w:p>
        </w:tc>
      </w:tr>
    </w:tbl>
    <w:p w14:paraId="338FDFA7">
      <w:pPr>
        <w:rPr>
          <w:rFonts w:hint="default" w:ascii="宋体" w:hAnsi="宋体" w:eastAsia="宋体" w:cs="宋体"/>
          <w:color w:val="auto"/>
          <w:highlight w:val="none"/>
          <w:lang w:val="en-US" w:eastAsia="zh-CN"/>
        </w:rPr>
      </w:pPr>
    </w:p>
    <w:p w14:paraId="501286A0">
      <w:pPr>
        <w:spacing w:line="360" w:lineRule="auto"/>
        <w:rPr>
          <w:rFonts w:hint="eastAsia" w:ascii="宋体" w:hAnsi="宋体" w:eastAsia="宋体" w:cs="宋体"/>
          <w:b/>
          <w:color w:val="auto"/>
          <w:sz w:val="32"/>
          <w:highlight w:val="none"/>
        </w:rPr>
      </w:pPr>
    </w:p>
    <w:p w14:paraId="28C0AD13">
      <w:pPr>
        <w:snapToGrid w:val="0"/>
        <w:spacing w:line="440" w:lineRule="exact"/>
        <w:rPr>
          <w:rFonts w:hint="eastAsia" w:ascii="宋体" w:hAnsi="宋体" w:eastAsia="宋体" w:cs="宋体"/>
          <w:b/>
          <w:color w:val="auto"/>
          <w:sz w:val="28"/>
          <w:szCs w:val="28"/>
          <w:highlight w:val="none"/>
        </w:rPr>
      </w:pPr>
    </w:p>
    <w:p w14:paraId="3C266A24">
      <w:pPr>
        <w:snapToGrid w:val="0"/>
        <w:spacing w:line="440" w:lineRule="exact"/>
        <w:rPr>
          <w:rFonts w:hint="eastAsia" w:ascii="宋体" w:hAnsi="宋体" w:eastAsia="宋体" w:cs="宋体"/>
          <w:b/>
          <w:color w:val="auto"/>
          <w:sz w:val="28"/>
          <w:szCs w:val="28"/>
          <w:highlight w:val="none"/>
        </w:rPr>
      </w:pPr>
    </w:p>
    <w:p w14:paraId="3C9B0F16">
      <w:pPr>
        <w:snapToGrid w:val="0"/>
        <w:spacing w:line="440" w:lineRule="exact"/>
        <w:rPr>
          <w:rFonts w:hint="eastAsia" w:ascii="宋体" w:hAnsi="宋体" w:eastAsia="宋体" w:cs="宋体"/>
          <w:b/>
          <w:color w:val="auto"/>
          <w:sz w:val="28"/>
          <w:szCs w:val="28"/>
          <w:highlight w:val="none"/>
        </w:rPr>
      </w:pPr>
    </w:p>
    <w:p w14:paraId="0FEE677E">
      <w:pPr>
        <w:snapToGrid w:val="0"/>
        <w:spacing w:line="440" w:lineRule="exact"/>
        <w:rPr>
          <w:rFonts w:hint="eastAsia" w:ascii="宋体" w:hAnsi="宋体" w:eastAsia="宋体" w:cs="宋体"/>
          <w:b/>
          <w:color w:val="auto"/>
          <w:sz w:val="28"/>
          <w:szCs w:val="28"/>
          <w:highlight w:val="none"/>
        </w:rPr>
      </w:pPr>
    </w:p>
    <w:p w14:paraId="7FA64D59">
      <w:pPr>
        <w:snapToGrid w:val="0"/>
        <w:spacing w:line="440" w:lineRule="exact"/>
        <w:rPr>
          <w:rFonts w:hint="eastAsia" w:ascii="宋体" w:hAnsi="宋体" w:eastAsia="宋体" w:cs="宋体"/>
          <w:b/>
          <w:color w:val="auto"/>
          <w:sz w:val="28"/>
          <w:szCs w:val="28"/>
          <w:highlight w:val="none"/>
        </w:rPr>
      </w:pPr>
    </w:p>
    <w:p w14:paraId="230794CB">
      <w:pPr>
        <w:snapToGrid w:val="0"/>
        <w:spacing w:line="440" w:lineRule="exact"/>
        <w:rPr>
          <w:rFonts w:hint="eastAsia" w:ascii="宋体" w:hAnsi="宋体" w:eastAsia="宋体" w:cs="宋体"/>
          <w:b/>
          <w:color w:val="auto"/>
          <w:sz w:val="28"/>
          <w:szCs w:val="28"/>
          <w:highlight w:val="none"/>
        </w:rPr>
      </w:pPr>
    </w:p>
    <w:p w14:paraId="3BE0B093">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E3BB9C6">
      <w:pPr>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14:paraId="21E19A9A">
      <w:pPr>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eastAsia="宋体" w:cs="宋体"/>
          <w:b/>
          <w:color w:val="auto"/>
          <w:kern w:val="0"/>
          <w:sz w:val="24"/>
          <w:highlight w:val="none"/>
          <w:lang w:eastAsia="zh-CN"/>
        </w:rPr>
        <w:t>综合评分法</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综合评分法</w:t>
      </w:r>
      <w:r>
        <w:rPr>
          <w:rFonts w:hint="eastAsia" w:ascii="宋体" w:hAnsi="宋体" w:eastAsia="宋体" w:cs="宋体"/>
          <w:color w:val="auto"/>
          <w:kern w:val="0"/>
          <w:sz w:val="24"/>
          <w:highlight w:val="none"/>
        </w:rPr>
        <w:t>，是指响应文件满足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全部实质性要求，且按照评审因素的量化指标评审得分最高的响应人为成交候选人的评标方法。</w:t>
      </w:r>
    </w:p>
    <w:p w14:paraId="50D2FA9F">
      <w:pPr>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14:paraId="19D8CFC3">
      <w:pPr>
        <w:pageBreakBefore w:val="0"/>
        <w:widowControl w:val="0"/>
        <w:kinsoku/>
        <w:wordWrap/>
        <w:overflowPunct/>
        <w:topLinePunct w:val="0"/>
        <w:autoSpaceDE/>
        <w:autoSpaceDN/>
        <w:bidi w:val="0"/>
        <w:spacing w:line="42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14:paraId="01D44661">
      <w:pPr>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p w14:paraId="7510BB1B">
      <w:pPr>
        <w:pageBreakBefore w:val="0"/>
        <w:widowControl w:val="0"/>
        <w:kinsoku/>
        <w:wordWrap/>
        <w:overflowPunct/>
        <w:topLinePunct w:val="0"/>
        <w:autoSpaceDE/>
        <w:autoSpaceDN/>
        <w:bidi w:val="0"/>
        <w:spacing w:line="42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的实质性要求的，交易无效。</w:t>
      </w:r>
    </w:p>
    <w:p w14:paraId="6D53E612">
      <w:pPr>
        <w:pageBreakBefore w:val="0"/>
        <w:widowControl w:val="0"/>
        <w:kinsoku/>
        <w:wordWrap/>
        <w:overflowPunct/>
        <w:topLinePunct w:val="0"/>
        <w:autoSpaceDE/>
        <w:autoSpaceDN/>
        <w:bidi w:val="0"/>
        <w:spacing w:line="42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中规定的评标方法和标准，对符合性审查合格的响应文件进行商务和技术评估，综合比较与评价。</w:t>
      </w:r>
    </w:p>
    <w:p w14:paraId="3990ABC1">
      <w:pPr>
        <w:pageBreakBefore w:val="0"/>
        <w:widowControl w:val="0"/>
        <w:kinsoku/>
        <w:wordWrap/>
        <w:overflowPunct/>
        <w:topLinePunct w:val="0"/>
        <w:autoSpaceDE/>
        <w:autoSpaceDN/>
        <w:bidi w:val="0"/>
        <w:spacing w:line="42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14:paraId="5DEAF7AB">
      <w:pPr>
        <w:pageBreakBefore w:val="0"/>
        <w:widowControl w:val="0"/>
        <w:kinsoku/>
        <w:wordWrap/>
        <w:overflowPunct/>
        <w:topLinePunct w:val="0"/>
        <w:autoSpaceDE/>
        <w:autoSpaceDN/>
        <w:bidi w:val="0"/>
        <w:spacing w:line="42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C00C9FA">
      <w:pPr>
        <w:pStyle w:val="133"/>
        <w:pageBreakBefore w:val="0"/>
        <w:widowControl w:val="0"/>
        <w:kinsoku/>
        <w:wordWrap/>
        <w:overflowPunct/>
        <w:topLinePunct w:val="0"/>
        <w:autoSpaceDE/>
        <w:autoSpaceDN/>
        <w:bidi w:val="0"/>
        <w:spacing w:before="0" w:line="42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14:paraId="64C4F4AF">
      <w:pPr>
        <w:pStyle w:val="133"/>
        <w:pageBreakBefore w:val="0"/>
        <w:widowControl w:val="0"/>
        <w:kinsoku/>
        <w:wordWrap/>
        <w:overflowPunct/>
        <w:topLinePunct w:val="0"/>
        <w:autoSpaceDE/>
        <w:autoSpaceDN/>
        <w:bidi w:val="0"/>
        <w:spacing w:before="0" w:line="42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14:paraId="07B03ACF">
      <w:pPr>
        <w:pStyle w:val="133"/>
        <w:pageBreakBefore w:val="0"/>
        <w:widowControl w:val="0"/>
        <w:kinsoku/>
        <w:wordWrap/>
        <w:overflowPunct/>
        <w:topLinePunct w:val="0"/>
        <w:autoSpaceDE/>
        <w:autoSpaceDN/>
        <w:bidi w:val="0"/>
        <w:spacing w:before="0" w:line="42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119614AD">
      <w:pPr>
        <w:pStyle w:val="133"/>
        <w:pageBreakBefore w:val="0"/>
        <w:widowControl w:val="0"/>
        <w:kinsoku/>
        <w:wordWrap/>
        <w:overflowPunct/>
        <w:topLinePunct w:val="0"/>
        <w:autoSpaceDE/>
        <w:autoSpaceDN/>
        <w:bidi w:val="0"/>
        <w:spacing w:before="0" w:line="42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14:paraId="446C4051">
      <w:pPr>
        <w:pStyle w:val="133"/>
        <w:pageBreakBefore w:val="0"/>
        <w:widowControl w:val="0"/>
        <w:kinsoku/>
        <w:wordWrap/>
        <w:overflowPunct/>
        <w:topLinePunct w:val="0"/>
        <w:autoSpaceDE/>
        <w:autoSpaceDN/>
        <w:bidi w:val="0"/>
        <w:spacing w:before="0" w:line="42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40E0363">
      <w:pPr>
        <w:pStyle w:val="133"/>
        <w:pageBreakBefore w:val="0"/>
        <w:widowControl w:val="0"/>
        <w:kinsoku/>
        <w:wordWrap/>
        <w:overflowPunct/>
        <w:topLinePunct w:val="0"/>
        <w:autoSpaceDE/>
        <w:autoSpaceDN/>
        <w:bidi w:val="0"/>
        <w:spacing w:before="0" w:line="42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450EDF77">
      <w:pPr>
        <w:pageBreakBefore w:val="0"/>
        <w:widowControl w:val="0"/>
        <w:kinsoku/>
        <w:wordWrap/>
        <w:overflowPunct/>
        <w:topLinePunct w:val="0"/>
        <w:autoSpaceDE/>
        <w:autoSpaceDN/>
        <w:bidi w:val="0"/>
        <w:snapToGrid w:val="0"/>
        <w:spacing w:line="42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14:paraId="14567DBE">
      <w:pPr>
        <w:pageBreakBefore w:val="0"/>
        <w:widowControl w:val="0"/>
        <w:kinsoku/>
        <w:wordWrap/>
        <w:overflowPunct/>
        <w:topLinePunct w:val="0"/>
        <w:autoSpaceDE/>
        <w:autoSpaceDN/>
        <w:bidi w:val="0"/>
        <w:snapToGrid w:val="0"/>
        <w:spacing w:line="42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中规定的预算金额或者最高限价的，交易无效。</w:t>
      </w:r>
    </w:p>
    <w:p w14:paraId="1702248F">
      <w:pPr>
        <w:pStyle w:val="133"/>
        <w:pageBreakBefore w:val="0"/>
        <w:widowControl w:val="0"/>
        <w:kinsoku/>
        <w:wordWrap/>
        <w:overflowPunct/>
        <w:topLinePunct w:val="0"/>
        <w:autoSpaceDE/>
        <w:autoSpaceDN/>
        <w:bidi w:val="0"/>
        <w:spacing w:before="0" w:line="42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1BCCBF38">
      <w:pPr>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eastAsia="宋体" w:cs="宋体"/>
          <w:color w:val="auto"/>
          <w:kern w:val="0"/>
          <w:sz w:val="24"/>
          <w:highlight w:val="none"/>
          <w:lang w:eastAsia="zh-CN"/>
        </w:rPr>
        <w:t>综合评分法</w:t>
      </w:r>
      <w:r>
        <w:rPr>
          <w:rFonts w:hint="eastAsia" w:ascii="宋体" w:hAnsi="宋体" w:eastAsia="宋体" w:cs="宋体"/>
          <w:color w:val="auto"/>
          <w:kern w:val="0"/>
          <w:sz w:val="24"/>
          <w:highlight w:val="none"/>
        </w:rPr>
        <w:t>的，评标结果按评审后得分由高到低顺序排列。得分相同的，按交易报价由低到高顺序排列。得分且交易报价相同的并列。响应文件满足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全部实质性要求，且按照评审因素的量化指标评审得分最高的响应人为排名第一的成交候选人。</w:t>
      </w:r>
    </w:p>
    <w:p w14:paraId="1E382498">
      <w:pPr>
        <w:pageBreakBefore w:val="0"/>
        <w:widowControl w:val="0"/>
        <w:kinsoku/>
        <w:wordWrap/>
        <w:overflowPunct/>
        <w:topLinePunct w:val="0"/>
        <w:autoSpaceDE/>
        <w:autoSpaceDN/>
        <w:bidi w:val="0"/>
        <w:spacing w:line="42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32EF36FC">
      <w:pPr>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14:paraId="694A4C28">
      <w:pPr>
        <w:pStyle w:val="133"/>
        <w:pageBreakBefore w:val="0"/>
        <w:widowControl w:val="0"/>
        <w:kinsoku/>
        <w:wordWrap/>
        <w:overflowPunct/>
        <w:topLinePunct w:val="0"/>
        <w:autoSpaceDE/>
        <w:autoSpaceDN/>
        <w:bidi w:val="0"/>
        <w:spacing w:before="0" w:line="42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4F7FA544">
      <w:pPr>
        <w:pStyle w:val="17"/>
        <w:pageBreakBefore w:val="0"/>
        <w:widowControl w:val="0"/>
        <w:kinsoku/>
        <w:wordWrap/>
        <w:overflowPunct/>
        <w:topLinePunct w:val="0"/>
        <w:autoSpaceDE/>
        <w:autoSpaceDN/>
        <w:bidi w:val="0"/>
        <w:spacing w:line="42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14:paraId="7E8D6C49">
      <w:pPr>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中规定的资格要求的（响应人未提供有效的资格文件的，视为响应人不具备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w:t>
      </w:r>
    </w:p>
    <w:p w14:paraId="54FCF881">
      <w:pPr>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要求签署、盖章的；</w:t>
      </w:r>
    </w:p>
    <w:p w14:paraId="4810C892">
      <w:pPr>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14:paraId="3216A67D">
      <w:pPr>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中载明的交易有效期的；</w:t>
      </w:r>
    </w:p>
    <w:p w14:paraId="2BB457D6">
      <w:pPr>
        <w:pageBreakBefore w:val="0"/>
        <w:widowControl w:val="0"/>
        <w:kinsoku/>
        <w:wordWrap/>
        <w:overflowPunct/>
        <w:topLinePunct w:val="0"/>
        <w:autoSpaceDE/>
        <w:autoSpaceDN/>
        <w:bidi w:val="0"/>
        <w:snapToGrid w:val="0"/>
        <w:spacing w:line="420" w:lineRule="exact"/>
        <w:ind w:firstLine="120" w:firstLineChars="5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4.2.5响应文件出现不是唯一的、有选择性交易报价的；</w:t>
      </w:r>
    </w:p>
    <w:p w14:paraId="6E936B3F">
      <w:pPr>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p>
    <w:p w14:paraId="3150E8C5">
      <w:pPr>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65670964">
      <w:pPr>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14:paraId="33216FC4">
      <w:pPr>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4.2.9响应人提供虚假材料投标的；</w:t>
      </w:r>
    </w:p>
    <w:p w14:paraId="439C3950">
      <w:pPr>
        <w:pageBreakBefore w:val="0"/>
        <w:widowControl w:val="0"/>
        <w:kinsoku/>
        <w:wordWrap/>
        <w:overflowPunct/>
        <w:topLinePunct w:val="0"/>
        <w:autoSpaceDE/>
        <w:autoSpaceDN/>
        <w:bidi w:val="0"/>
        <w:spacing w:line="42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4.2.10响应人有恶意串通、妨碍其他响应人的竞争行为、损害交易发起人或者其他响应人的合法权益情形的；</w:t>
      </w:r>
    </w:p>
    <w:p w14:paraId="0BEA36AE">
      <w:pPr>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14:paraId="30C33FF0">
      <w:pPr>
        <w:pStyle w:val="3"/>
        <w:pageBreakBefore w:val="0"/>
        <w:widowControl w:val="0"/>
        <w:kinsoku/>
        <w:wordWrap/>
        <w:overflowPunct/>
        <w:topLinePunct w:val="0"/>
        <w:autoSpaceDE/>
        <w:autoSpaceDN/>
        <w:bidi w:val="0"/>
        <w:spacing w:line="420" w:lineRule="exact"/>
        <w:ind w:left="0" w:leftChars="0" w:firstLine="482"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w:t>
      </w:r>
      <w:r>
        <w:rPr>
          <w:rFonts w:hint="eastAsia" w:ascii="宋体" w:hAnsi="宋体" w:eastAsia="宋体" w:cs="宋体"/>
          <w:color w:val="auto"/>
          <w:kern w:val="0"/>
          <w:sz w:val="24"/>
          <w:szCs w:val="24"/>
          <w:highlight w:val="none"/>
          <w:lang w:val="en-US" w:eastAsia="zh-CN"/>
        </w:rPr>
        <w:t>交易文件</w:t>
      </w:r>
      <w:r>
        <w:rPr>
          <w:rFonts w:hint="eastAsia" w:ascii="宋体" w:hAnsi="宋体" w:eastAsia="宋体" w:cs="宋体"/>
          <w:color w:val="auto"/>
          <w:kern w:val="0"/>
          <w:sz w:val="24"/>
          <w:szCs w:val="24"/>
          <w:highlight w:val="none"/>
          <w:lang w:val="en-US"/>
        </w:rPr>
        <w:t>的其它实质性要求的；</w:t>
      </w:r>
    </w:p>
    <w:p w14:paraId="6DEB0B80">
      <w:pPr>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14:paraId="6674798D">
      <w:pPr>
        <w:pStyle w:val="17"/>
        <w:pageBreakBefore w:val="0"/>
        <w:widowControl w:val="0"/>
        <w:kinsoku/>
        <w:wordWrap/>
        <w:overflowPunct/>
        <w:topLinePunct w:val="0"/>
        <w:autoSpaceDE/>
        <w:autoSpaceDN/>
        <w:bidi w:val="0"/>
        <w:snapToGrid w:val="0"/>
        <w:spacing w:line="42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14:paraId="46F650B3">
      <w:pPr>
        <w:pStyle w:val="17"/>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作实质响应的响应人不足3家的；</w:t>
      </w:r>
    </w:p>
    <w:p w14:paraId="3ED38000">
      <w:pPr>
        <w:pStyle w:val="17"/>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79EF38A">
      <w:pPr>
        <w:pStyle w:val="17"/>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14:paraId="360871F5">
      <w:pPr>
        <w:pStyle w:val="17"/>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4032EFA3">
      <w:pPr>
        <w:pStyle w:val="17"/>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14:paraId="2BDF4FC5">
      <w:pPr>
        <w:pStyle w:val="17"/>
        <w:pageBreakBefore w:val="0"/>
        <w:widowControl w:val="0"/>
        <w:kinsoku/>
        <w:wordWrap/>
        <w:overflowPunct/>
        <w:topLinePunct w:val="0"/>
        <w:autoSpaceDE/>
        <w:autoSpaceDN/>
        <w:bidi w:val="0"/>
        <w:snapToGrid w:val="0"/>
        <w:spacing w:line="42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，重新组织交易活动。</w:t>
      </w:r>
      <w:r>
        <w:rPr>
          <w:rFonts w:hint="eastAsia" w:ascii="宋体" w:hAnsi="宋体" w:eastAsia="宋体" w:cs="宋体"/>
          <w:color w:val="auto"/>
          <w:highlight w:val="none"/>
        </w:rPr>
        <w:t>评审委员会发现</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内容违反国家有关强制性规定的，将停止评审工作，并与交易发起人、代理机构沟通并作书面记录。交易发起人、代理机构确认后，将修改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，重新组织交易活动。</w:t>
      </w:r>
    </w:p>
    <w:p w14:paraId="3F56937B">
      <w:pPr>
        <w:pStyle w:val="17"/>
        <w:pageBreakBefore w:val="0"/>
        <w:widowControl w:val="0"/>
        <w:kinsoku/>
        <w:wordWrap/>
        <w:overflowPunct/>
        <w:topLinePunct w:val="0"/>
        <w:autoSpaceDE/>
        <w:autoSpaceDN/>
        <w:bidi w:val="0"/>
        <w:snapToGrid w:val="0"/>
        <w:spacing w:line="42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14:paraId="3BAA1C86">
      <w:pPr>
        <w:pStyle w:val="17"/>
        <w:pageBreakBefore w:val="0"/>
        <w:widowControl w:val="0"/>
        <w:kinsoku/>
        <w:wordWrap/>
        <w:overflowPunct/>
        <w:topLinePunct w:val="0"/>
        <w:autoSpaceDE/>
        <w:autoSpaceDN/>
        <w:bidi w:val="0"/>
        <w:snapToGrid w:val="0"/>
        <w:spacing w:line="42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14:paraId="223999F7">
      <w:pPr>
        <w:pStyle w:val="17"/>
        <w:pageBreakBefore w:val="0"/>
        <w:widowControl w:val="0"/>
        <w:kinsoku/>
        <w:wordWrap/>
        <w:overflowPunct/>
        <w:topLinePunct w:val="0"/>
        <w:autoSpaceDE/>
        <w:autoSpaceDN/>
        <w:bidi w:val="0"/>
        <w:snapToGrid w:val="0"/>
        <w:spacing w:line="42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1919ECBB">
      <w:pPr>
        <w:pStyle w:val="17"/>
        <w:pageBreakBefore w:val="0"/>
        <w:widowControl w:val="0"/>
        <w:kinsoku/>
        <w:wordWrap/>
        <w:overflowPunct/>
        <w:topLinePunct w:val="0"/>
        <w:autoSpaceDE/>
        <w:autoSpaceDN/>
        <w:bidi w:val="0"/>
        <w:snapToGrid w:val="0"/>
        <w:spacing w:line="42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165C8613">
      <w:pPr>
        <w:pStyle w:val="17"/>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14:paraId="298772EE">
      <w:pPr>
        <w:pStyle w:val="17"/>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14:paraId="030CD1E3">
      <w:pPr>
        <w:pStyle w:val="17"/>
        <w:snapToGrid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282524F">
      <w:pPr>
        <w:pStyle w:val="16"/>
        <w:rPr>
          <w:rFonts w:hint="eastAsia" w:ascii="宋体" w:hAnsi="宋体" w:eastAsia="宋体" w:cs="宋体"/>
          <w:color w:val="auto"/>
          <w:highlight w:val="none"/>
        </w:rPr>
      </w:pPr>
    </w:p>
    <w:p w14:paraId="2493CFCA">
      <w:pPr>
        <w:rPr>
          <w:rFonts w:hint="eastAsia" w:ascii="宋体" w:hAnsi="宋体" w:eastAsia="宋体" w:cs="宋体"/>
          <w:color w:val="auto"/>
          <w:highlight w:val="none"/>
        </w:rPr>
      </w:pPr>
    </w:p>
    <w:p w14:paraId="36F78D08">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73F3C0A">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724DF55A">
      <w:pPr>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买方（也称“甲方”）：</w:t>
      </w:r>
    </w:p>
    <w:p w14:paraId="6C223674">
      <w:pPr>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卖方（也称“乙方”）：</w:t>
      </w:r>
    </w:p>
    <w:p w14:paraId="7C6E3FE1">
      <w:pPr>
        <w:autoSpaceDE w:val="0"/>
        <w:autoSpaceDN w:val="0"/>
        <w:snapToGrid w:val="0"/>
        <w:spacing w:line="360" w:lineRule="auto"/>
        <w:ind w:firstLine="422" w:firstLineChars="201"/>
        <w:textAlignment w:val="bottom"/>
        <w:rPr>
          <w:rFonts w:hint="eastAsia" w:ascii="宋体" w:hAnsi="宋体" w:eastAsia="宋体" w:cs="宋体"/>
          <w:color w:val="auto"/>
          <w:highlight w:val="none"/>
        </w:rPr>
      </w:pPr>
      <w:r>
        <w:rPr>
          <w:rFonts w:hint="eastAsia" w:ascii="宋体" w:hAnsi="宋体" w:eastAsia="宋体" w:cs="宋体"/>
          <w:color w:val="auto"/>
          <w:highlight w:val="none"/>
        </w:rPr>
        <w:t>根据    年  月  日杭州蓝成环保能源有限公司</w:t>
      </w:r>
      <w:r>
        <w:rPr>
          <w:rFonts w:hint="eastAsia" w:ascii="宋体" w:hAnsi="宋体" w:cs="宋体"/>
          <w:color w:val="auto"/>
          <w:highlight w:val="none"/>
          <w:lang w:eastAsia="zh-CN"/>
        </w:rPr>
        <w:t>设备日常检修维护（2025）</w:t>
      </w:r>
      <w:r>
        <w:rPr>
          <w:rFonts w:hint="eastAsia" w:ascii="宋体" w:hAnsi="宋体" w:eastAsia="宋体" w:cs="宋体"/>
          <w:color w:val="auto"/>
          <w:highlight w:val="none"/>
        </w:rPr>
        <w:t>项目【招标编号：</w:t>
      </w:r>
      <w:r>
        <w:rPr>
          <w:rFonts w:hint="eastAsia" w:ascii="宋体" w:hAnsi="宋体" w:cs="宋体"/>
          <w:color w:val="auto"/>
          <w:highlight w:val="none"/>
          <w:lang w:val="en-US" w:eastAsia="zh-CN"/>
        </w:rPr>
        <w:t>XSHT-250064】交易</w:t>
      </w:r>
      <w:r>
        <w:rPr>
          <w:rFonts w:hint="eastAsia" w:ascii="宋体" w:hAnsi="宋体" w:eastAsia="宋体" w:cs="宋体"/>
          <w:color w:val="auto"/>
          <w:highlight w:val="none"/>
        </w:rPr>
        <w:t>结果和</w:t>
      </w:r>
      <w:r>
        <w:rPr>
          <w:rFonts w:hint="eastAsia" w:ascii="宋体" w:hAnsi="宋体" w:cs="宋体"/>
          <w:color w:val="auto"/>
          <w:highlight w:val="none"/>
          <w:lang w:val="en-US" w:eastAsia="zh-CN"/>
        </w:rPr>
        <w:t>交易</w:t>
      </w:r>
      <w:r>
        <w:rPr>
          <w:rFonts w:hint="eastAsia" w:ascii="宋体" w:hAnsi="宋体" w:eastAsia="宋体" w:cs="宋体"/>
          <w:color w:val="auto"/>
          <w:highlight w:val="none"/>
        </w:rPr>
        <w:t>文件的要求，并依照《中华人民共和国</w:t>
      </w:r>
      <w:r>
        <w:rPr>
          <w:rFonts w:hint="eastAsia" w:ascii="宋体" w:hAnsi="宋体" w:cs="宋体"/>
          <w:color w:val="auto"/>
          <w:highlight w:val="none"/>
          <w:lang w:val="en-US" w:eastAsia="zh-CN"/>
        </w:rPr>
        <w:t>民法典</w:t>
      </w:r>
      <w:r>
        <w:rPr>
          <w:rFonts w:hint="eastAsia" w:ascii="宋体" w:hAnsi="宋体" w:eastAsia="宋体" w:cs="宋体"/>
          <w:color w:val="auto"/>
          <w:highlight w:val="none"/>
        </w:rPr>
        <w:t>》等有关法律、法规的规定，同时在平等、公平、诚实和信用的原则下，经双方协商一致，订立本合同。</w:t>
      </w:r>
    </w:p>
    <w:p w14:paraId="23D127F1">
      <w:pPr>
        <w:spacing w:line="360" w:lineRule="auto"/>
        <w:ind w:firstLine="424" w:firstLineChars="201"/>
        <w:rPr>
          <w:rFonts w:hint="eastAsia" w:ascii="宋体" w:hAnsi="宋体" w:eastAsia="宋体" w:cs="宋体"/>
          <w:color w:val="auto"/>
          <w:highlight w:val="none"/>
        </w:rPr>
      </w:pPr>
      <w:r>
        <w:rPr>
          <w:rFonts w:hint="eastAsia" w:ascii="宋体" w:hAnsi="宋体" w:eastAsia="宋体" w:cs="宋体"/>
          <w:b/>
          <w:bCs/>
          <w:color w:val="auto"/>
          <w:highlight w:val="none"/>
        </w:rPr>
        <w:t>合同文件的优先次序：</w:t>
      </w:r>
      <w:r>
        <w:rPr>
          <w:rFonts w:hint="eastAsia" w:ascii="宋体" w:hAnsi="宋体" w:eastAsia="宋体" w:cs="宋体"/>
          <w:color w:val="auto"/>
          <w:highlight w:val="none"/>
        </w:rPr>
        <w:t>构成本合同的文件可视为是能互相说明的，如果合同文件存在歧义或不一致，则根据如下优先次序来判断：</w:t>
      </w:r>
    </w:p>
    <w:p w14:paraId="2F0FB15D">
      <w:pPr>
        <w:autoSpaceDE w:val="0"/>
        <w:autoSpaceDN w:val="0"/>
        <w:snapToGrid w:val="0"/>
        <w:spacing w:line="360" w:lineRule="auto"/>
        <w:ind w:firstLine="422" w:firstLineChars="201"/>
        <w:textAlignment w:val="bottom"/>
        <w:rPr>
          <w:rFonts w:hint="eastAsia" w:ascii="宋体" w:hAnsi="宋体" w:eastAsia="宋体" w:cs="宋体"/>
          <w:color w:val="auto"/>
          <w:highlight w:val="none"/>
        </w:rPr>
      </w:pPr>
      <w:r>
        <w:rPr>
          <w:rFonts w:hint="eastAsia" w:ascii="宋体" w:hAnsi="宋体" w:eastAsia="宋体" w:cs="宋体"/>
          <w:color w:val="auto"/>
          <w:highlight w:val="none"/>
        </w:rPr>
        <w:t>1、 合同书</w:t>
      </w:r>
    </w:p>
    <w:p w14:paraId="4A70B9A6">
      <w:pPr>
        <w:autoSpaceDE w:val="0"/>
        <w:autoSpaceDN w:val="0"/>
        <w:snapToGrid w:val="0"/>
        <w:spacing w:line="360" w:lineRule="auto"/>
        <w:ind w:firstLine="422" w:firstLineChars="201"/>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 xml:space="preserve">通知书 </w:t>
      </w:r>
    </w:p>
    <w:p w14:paraId="7A90A50C">
      <w:pPr>
        <w:autoSpaceDE w:val="0"/>
        <w:autoSpaceDN w:val="0"/>
        <w:snapToGrid w:val="0"/>
        <w:spacing w:line="360" w:lineRule="auto"/>
        <w:ind w:firstLine="422" w:firstLineChars="201"/>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3、 </w:t>
      </w:r>
      <w:r>
        <w:rPr>
          <w:rFonts w:hint="eastAsia" w:ascii="宋体" w:hAnsi="宋体" w:cs="宋体"/>
          <w:color w:val="auto"/>
          <w:highlight w:val="none"/>
          <w:lang w:val="en-US" w:eastAsia="zh-CN"/>
        </w:rPr>
        <w:t>甲方</w:t>
      </w:r>
      <w:r>
        <w:rPr>
          <w:rFonts w:hint="eastAsia" w:ascii="宋体" w:hAnsi="宋体" w:eastAsia="宋体" w:cs="宋体"/>
          <w:color w:val="auto"/>
          <w:highlight w:val="none"/>
        </w:rPr>
        <w:t xml:space="preserve">要求及委托书 </w:t>
      </w:r>
    </w:p>
    <w:p w14:paraId="71475803">
      <w:pPr>
        <w:autoSpaceDE w:val="0"/>
        <w:autoSpaceDN w:val="0"/>
        <w:snapToGrid w:val="0"/>
        <w:spacing w:line="360" w:lineRule="auto"/>
        <w:ind w:firstLine="422" w:firstLineChars="201"/>
        <w:textAlignment w:val="bottom"/>
        <w:rPr>
          <w:rFonts w:hint="eastAsia" w:ascii="宋体" w:hAnsi="宋体" w:eastAsia="宋体" w:cs="宋体"/>
          <w:color w:val="auto"/>
          <w:highlight w:val="none"/>
        </w:rPr>
      </w:pPr>
      <w:r>
        <w:rPr>
          <w:rFonts w:hint="eastAsia" w:ascii="宋体" w:hAnsi="宋体" w:eastAsia="宋体" w:cs="宋体"/>
          <w:color w:val="auto"/>
          <w:highlight w:val="none"/>
        </w:rPr>
        <w:t>4、 双方认为必要的其它文件、协议、纪要等</w:t>
      </w:r>
    </w:p>
    <w:p w14:paraId="3CA39FCD">
      <w:pPr>
        <w:autoSpaceDE w:val="0"/>
        <w:autoSpaceDN w:val="0"/>
        <w:snapToGrid w:val="0"/>
        <w:spacing w:line="360" w:lineRule="auto"/>
        <w:ind w:firstLine="422" w:firstLineChars="201"/>
        <w:textAlignment w:val="bottom"/>
        <w:rPr>
          <w:rFonts w:hint="eastAsia" w:ascii="宋体" w:hAnsi="宋体" w:eastAsia="宋体" w:cs="宋体"/>
          <w:color w:val="auto"/>
          <w:highlight w:val="none"/>
        </w:rPr>
      </w:pPr>
      <w:r>
        <w:rPr>
          <w:rFonts w:hint="eastAsia" w:ascii="宋体" w:hAnsi="宋体" w:eastAsia="宋体" w:cs="宋体"/>
          <w:color w:val="auto"/>
          <w:highlight w:val="none"/>
        </w:rPr>
        <w:t>5、 投标答疑</w:t>
      </w:r>
    </w:p>
    <w:p w14:paraId="22EC511D">
      <w:pPr>
        <w:autoSpaceDE w:val="0"/>
        <w:autoSpaceDN w:val="0"/>
        <w:snapToGrid w:val="0"/>
        <w:spacing w:line="360" w:lineRule="auto"/>
        <w:ind w:firstLine="422" w:firstLineChars="201"/>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6、 </w:t>
      </w:r>
      <w:r>
        <w:rPr>
          <w:rFonts w:hint="eastAsia" w:ascii="宋体" w:hAnsi="宋体" w:cs="宋体"/>
          <w:color w:val="auto"/>
          <w:highlight w:val="none"/>
          <w:lang w:val="en-US" w:eastAsia="zh-CN"/>
        </w:rPr>
        <w:t>交易</w:t>
      </w:r>
      <w:r>
        <w:rPr>
          <w:rFonts w:hint="eastAsia" w:ascii="宋体" w:hAnsi="宋体" w:eastAsia="宋体" w:cs="宋体"/>
          <w:color w:val="auto"/>
          <w:highlight w:val="none"/>
        </w:rPr>
        <w:t>文件</w:t>
      </w:r>
    </w:p>
    <w:p w14:paraId="51480DE7">
      <w:pPr>
        <w:autoSpaceDE w:val="0"/>
        <w:autoSpaceDN w:val="0"/>
        <w:snapToGrid w:val="0"/>
        <w:spacing w:line="360" w:lineRule="auto"/>
        <w:ind w:firstLine="422" w:firstLineChars="201"/>
        <w:textAlignment w:val="bottom"/>
        <w:rPr>
          <w:rFonts w:hint="eastAsia" w:ascii="宋体" w:hAnsi="宋体" w:eastAsia="宋体" w:cs="宋体"/>
          <w:color w:val="auto"/>
          <w:highlight w:val="none"/>
        </w:rPr>
      </w:pPr>
      <w:r>
        <w:rPr>
          <w:rFonts w:hint="eastAsia" w:ascii="宋体" w:hAnsi="宋体" w:eastAsia="宋体" w:cs="宋体"/>
          <w:color w:val="auto"/>
          <w:highlight w:val="none"/>
        </w:rPr>
        <w:t>7、 投标文件</w:t>
      </w:r>
    </w:p>
    <w:p w14:paraId="5D657F18">
      <w:pPr>
        <w:autoSpaceDE w:val="0"/>
        <w:autoSpaceDN w:val="0"/>
        <w:snapToGrid w:val="0"/>
        <w:spacing w:line="360" w:lineRule="auto"/>
        <w:ind w:firstLine="420" w:firstLineChars="200"/>
        <w:textAlignment w:val="bottom"/>
        <w:rPr>
          <w:rFonts w:hint="eastAsia" w:ascii="宋体" w:hAnsi="宋体" w:eastAsia="宋体" w:cs="宋体"/>
          <w:color w:val="auto"/>
          <w:highlight w:val="none"/>
        </w:rPr>
      </w:pPr>
    </w:p>
    <w:p w14:paraId="4EECFAC5">
      <w:pPr>
        <w:tabs>
          <w:tab w:val="left" w:pos="420"/>
          <w:tab w:val="left" w:pos="600"/>
        </w:tabs>
        <w:spacing w:line="360" w:lineRule="auto"/>
        <w:ind w:firstLine="424" w:firstLineChars="20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第一条  设备日常检修维护（202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）的范围及要求</w:t>
      </w:r>
    </w:p>
    <w:p w14:paraId="04C9326D">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1、本合同项下，乙方为甲方提供的日常检修和维护保养的范围及要求，见</w:t>
      </w:r>
      <w:r>
        <w:rPr>
          <w:rFonts w:hint="eastAsia" w:ascii="宋体" w:hAnsi="宋体" w:cs="宋体"/>
          <w:color w:val="auto"/>
          <w:szCs w:val="21"/>
          <w:highlight w:val="none"/>
          <w:lang w:val="en-US" w:eastAsia="zh-CN"/>
        </w:rPr>
        <w:t>交易文件</w:t>
      </w: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三部分交易需求</w:t>
      </w:r>
      <w:r>
        <w:rPr>
          <w:rFonts w:hint="eastAsia" w:ascii="宋体" w:hAnsi="宋体" w:eastAsia="宋体" w:cs="宋体"/>
          <w:color w:val="auto"/>
          <w:szCs w:val="21"/>
          <w:highlight w:val="none"/>
        </w:rPr>
        <w:t>。</w:t>
      </w:r>
    </w:p>
    <w:p w14:paraId="4DE21776">
      <w:pPr>
        <w:tabs>
          <w:tab w:val="left" w:pos="42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2、乙方负责提供履行本合同项下义务所需的人员（以下称“乙方人员”）、设备、材料、安全防护用品及其他物品并自行解决乙方人员的食宿。因此发生的费用已包括在本合同服务费中。</w:t>
      </w:r>
    </w:p>
    <w:p w14:paraId="7D99F808">
      <w:pPr>
        <w:tabs>
          <w:tab w:val="left" w:pos="42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按照本合同约定提供服务，甲方有权对乙方进行考核并处罚。当甲方认为乙方不能按本合同约定提供服务时，甲方有权另行委托第三方提供服务，甲方因此发生的费用和损失由乙方承担，甲方有权将前述费用从到期应支付乙方的服务费中扣除。</w:t>
      </w:r>
    </w:p>
    <w:p w14:paraId="758BDCF4">
      <w:pPr>
        <w:tabs>
          <w:tab w:val="left" w:pos="42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4、在乙方提供服务过程中，甲方可根据具体情况规定乙方完成服务的期限（以下称“甲方指示期限”），乙方应在甲方指示期限内完成。</w:t>
      </w:r>
    </w:p>
    <w:p w14:paraId="3CD81B8D">
      <w:pPr>
        <w:tabs>
          <w:tab w:val="left" w:pos="42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5、乙方未经甲方同意不得将本合同项下义务分包或者转包</w:t>
      </w:r>
      <w:r>
        <w:rPr>
          <w:rFonts w:hint="eastAsia" w:ascii="宋体" w:hAnsi="宋体" w:eastAsia="宋体" w:cs="宋体"/>
          <w:color w:val="auto"/>
          <w:szCs w:val="21"/>
          <w:highlight w:val="none"/>
        </w:rPr>
        <w:t>给任何第三人。</w:t>
      </w:r>
    </w:p>
    <w:p w14:paraId="081CE626">
      <w:pPr>
        <w:tabs>
          <w:tab w:val="left" w:pos="420"/>
        </w:tabs>
        <w:spacing w:line="360" w:lineRule="auto"/>
        <w:ind w:firstLine="422" w:firstLineChars="201"/>
        <w:rPr>
          <w:rFonts w:hint="eastAsia" w:ascii="宋体" w:hAnsi="宋体" w:eastAsia="宋体" w:cs="宋体"/>
          <w:color w:val="auto"/>
          <w:szCs w:val="21"/>
          <w:highlight w:val="none"/>
        </w:rPr>
      </w:pPr>
    </w:p>
    <w:p w14:paraId="435BC683">
      <w:pPr>
        <w:tabs>
          <w:tab w:val="left" w:pos="420"/>
          <w:tab w:val="left" w:pos="600"/>
        </w:tabs>
        <w:spacing w:line="360" w:lineRule="auto"/>
        <w:ind w:firstLine="420" w:firstLineChars="19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第二条  设备日常检修维护（202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）的期限</w:t>
      </w:r>
    </w:p>
    <w:p w14:paraId="6DAC0630">
      <w:pPr>
        <w:tabs>
          <w:tab w:val="left" w:pos="420"/>
          <w:tab w:val="left" w:pos="600"/>
        </w:tabs>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本合同项下乙方提供设备日常检修和维护保养期限为</w:t>
      </w:r>
      <w:r>
        <w:rPr>
          <w:rFonts w:hint="eastAsia" w:ascii="宋体" w:hAnsi="宋体" w:eastAsia="宋体" w:cs="宋体"/>
          <w:color w:val="auto"/>
          <w:szCs w:val="21"/>
          <w:highlight w:val="none"/>
          <w:lang w:val="en-US" w:eastAsia="zh-CN"/>
        </w:rPr>
        <w:t>2025年8月12日（含）起至2026年8月11日（含）</w:t>
      </w:r>
      <w:r>
        <w:rPr>
          <w:rFonts w:hint="eastAsia" w:ascii="宋体" w:hAnsi="宋体" w:eastAsia="宋体" w:cs="宋体"/>
          <w:color w:val="auto"/>
          <w:szCs w:val="21"/>
          <w:highlight w:val="none"/>
        </w:rPr>
        <w:t>。（合同期满，经甲方综合评定为满意的可按“1+1”形式续签</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次，每次1年）。</w:t>
      </w:r>
    </w:p>
    <w:p w14:paraId="6F28E40F">
      <w:pPr>
        <w:tabs>
          <w:tab w:val="left" w:pos="420"/>
          <w:tab w:val="left" w:pos="600"/>
        </w:tabs>
        <w:spacing w:line="360" w:lineRule="auto"/>
        <w:rPr>
          <w:rFonts w:hint="eastAsia" w:ascii="宋体" w:hAnsi="宋体" w:eastAsia="宋体" w:cs="宋体"/>
          <w:color w:val="auto"/>
          <w:szCs w:val="21"/>
          <w:highlight w:val="none"/>
        </w:rPr>
      </w:pPr>
    </w:p>
    <w:p w14:paraId="1C6C62D7">
      <w:pPr>
        <w:tabs>
          <w:tab w:val="left" w:pos="420"/>
          <w:tab w:val="left" w:pos="600"/>
        </w:tabs>
        <w:spacing w:line="360" w:lineRule="auto"/>
        <w:ind w:firstLine="420" w:firstLineChars="19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第三条  双方代表和其他人员的规定</w:t>
      </w:r>
    </w:p>
    <w:p w14:paraId="58131ACD">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1．甲方代表和其他甲方人员：</w:t>
      </w:r>
    </w:p>
    <w:p w14:paraId="60BD1B8B">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可任命一名甲方代表，代表甲方根据本合同与乙方进行沟通与联络，并下达甲方指示。甲方应将甲方代表的姓名、地址、任务和权力通知乙方。甲方代表应完成指派给他的任务，行使甲方委托给他的权力。除非甲方另行通知乙方，甲方代表将被认为具有甲方根据本合同规定的全部权力。如果甲方希望替换任何已任命的甲方代表，该替换在甲方将替换人的姓名、地址、任务和权力、以及任命的日期以书面形式通知乙方后生效。</w:t>
      </w:r>
    </w:p>
    <w:p w14:paraId="65199D54">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甲方或甲方代表可随时指派和委托一些助手行使甲方或甲方代表的部分和全部权力，也可撤销这些指派和委托。</w:t>
      </w:r>
    </w:p>
    <w:p w14:paraId="03D16182">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2．甲方指示：</w:t>
      </w:r>
    </w:p>
    <w:p w14:paraId="43A2FBD3">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甲方和甲方代表可根据合同向乙方发出具体行为的书面指示。这类指示不一致时，乙方应将此事提交甲方，并以经甲方确定的指示为最终执行依据。</w:t>
      </w:r>
    </w:p>
    <w:p w14:paraId="535BB092">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3．乙方代表：</w:t>
      </w:r>
    </w:p>
    <w:p w14:paraId="37B58CCF">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任命一名乙方现场代表和一名技术负责人，并授予乙方现场代表乙方履行合同所需要的全部权力。乙方应在本合同签署之日，将其拟任命为乙方代表和技术负责人的人员姓名和履历、资质证书、责权范围等能证明其具备履行合同所需要的各项能力的证明文件提交甲方审核与备案。乙方撤销乙方代表的任命，应事先以书面形式征求甲方意见并同时将拟接任人员的姓名和履历、资质证书、责权范围等能证明其具备履行合同所需要的各项能力的证明文件提交甲方审核与备案。</w:t>
      </w:r>
    </w:p>
    <w:p w14:paraId="1163CA0B">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4. 乙方人员</w:t>
      </w:r>
    </w:p>
    <w:p w14:paraId="24C554E8">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根据甲方要求及合同附件的约定在甲方位于杭州蓝成环保能源有限公司现场（以下称“现场”）安排乙方人员为甲方提供设备日常检修和维护保养服务及保洁工作，由甲方安排在现场或外出指定的地点履行本合同项下义务。乙方安排到甲方的人员（即乙方人员）必须为与乙方签署劳动合同的人员。</w:t>
      </w:r>
    </w:p>
    <w:p w14:paraId="35B5D6A0">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人员必须具有履行合同项下义务的法定资质，并能够满足甲方岗位的要求。乙方人员名单必须经甲方认可。如甲方认为乙方人员中有不能胜任工作岗位的，有权通知乙方调换该人员。乙方应在接到甲方通知之日起24小时内安排更换的合格人员。</w:t>
      </w:r>
    </w:p>
    <w:p w14:paraId="4661FE38">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履行期间，未经甲方书面同意，乙方不得擅自更换附件中所列主要现场人员。在甲方同意更换乙方人员的情况下，乙方应为更换后的人员投保本合同第四条第7款约定的人身意外伤害保险。在乙方向甲方提交为更换后的乙方人员投保人身意外伤害保险的保险凭证且经甲方审核无误后，更换后的乙方人员方可进入甲方现场工作。乙方违反本款约定（包括但不限于擅自更换乙方人员或不为更换后乙方人员投保等），甲方有权立即解除合同。合同因此解除的，乙方应向甲方支付合同总价10%的违约金并赔偿甲方因此遭受的损失。</w:t>
      </w:r>
    </w:p>
    <w:p w14:paraId="02CBED4F">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本合同履行期间，乙方人员不得少于42人（含清洁人员），乙方需保证乙方人员人数能满足本合同项下义务的履行。若实际工作中配置的42人不能满足设备日常检修维护（202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）工作则乙方需增加相应的专业人员，费用不作调整，增加的人员资质、保险等与合同要求一致。</w:t>
      </w:r>
    </w:p>
    <w:p w14:paraId="015B93E9">
      <w:pPr>
        <w:tabs>
          <w:tab w:val="left" w:pos="420"/>
          <w:tab w:val="left" w:pos="600"/>
        </w:tabs>
        <w:spacing w:line="360" w:lineRule="auto"/>
        <w:ind w:firstLine="315" w:firstLineChars="150"/>
        <w:rPr>
          <w:rFonts w:hint="eastAsia" w:ascii="宋体" w:hAnsi="宋体" w:eastAsia="宋体" w:cs="宋体"/>
          <w:color w:val="auto"/>
          <w:szCs w:val="21"/>
          <w:highlight w:val="none"/>
        </w:rPr>
      </w:pPr>
    </w:p>
    <w:p w14:paraId="146432C2">
      <w:pPr>
        <w:tabs>
          <w:tab w:val="left" w:pos="420"/>
          <w:tab w:val="left" w:pos="600"/>
        </w:tabs>
        <w:spacing w:line="360" w:lineRule="auto"/>
        <w:ind w:firstLine="316" w:firstLine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第四条</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双方权利义务</w:t>
      </w:r>
    </w:p>
    <w:p w14:paraId="483943DE">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1.乙方应根据甲方的需要，对乙方人员进行特殊岗位上岗培训。</w:t>
      </w:r>
    </w:p>
    <w:p w14:paraId="1F33C1A7">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保证乙方人员在本合同履行期间严格按安全标准组织日常检修和维护保养服务，严格遵守甲方的各项规章制度及安全操作规程，采取必要的安全防护措施，消除事故隐患。由于乙方原因造成事故的责任和因此发生的费用，由乙方承担。</w:t>
      </w:r>
    </w:p>
    <w:p w14:paraId="401C36EC">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3．当甲方认为乙方不能按本合同约定完成某项检修、维护工作时，甲方有权委托第三方进行该项工作，发生的费用由乙方承担，甲方有权将该部分费用从应付乙方的设备日常检修维护（202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）费中扣除。</w:t>
      </w:r>
    </w:p>
    <w:p w14:paraId="0A75F16A">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4．乙方人员在维修过程中致甲方或第三方的人员或财产遭受损失的，应赔偿甲方或第三方全部经济损失，并承担相应责任。</w:t>
      </w:r>
    </w:p>
    <w:p w14:paraId="673B24D3">
      <w:pPr>
        <w:tabs>
          <w:tab w:val="left" w:pos="420"/>
          <w:tab w:val="left" w:pos="6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5．甲方的主设备大修项目、技改项目需委外</w:t>
      </w:r>
      <w:r>
        <w:rPr>
          <w:rFonts w:hint="eastAsia" w:ascii="宋体" w:hAnsi="宋体" w:cs="宋体"/>
          <w:color w:val="auto"/>
          <w:szCs w:val="21"/>
          <w:highlight w:val="none"/>
          <w:lang w:val="en-US" w:eastAsia="zh-CN"/>
        </w:rPr>
        <w:t>工作</w:t>
      </w:r>
      <w:r>
        <w:rPr>
          <w:rFonts w:hint="eastAsia" w:ascii="宋体" w:hAnsi="宋体" w:eastAsia="宋体" w:cs="宋体"/>
          <w:color w:val="auto"/>
          <w:szCs w:val="21"/>
          <w:highlight w:val="none"/>
        </w:rPr>
        <w:t>时，在同等条件下，可优先考虑乙方。但乙方不得因此而影响其本合同项下应承担的义务。</w:t>
      </w:r>
    </w:p>
    <w:p w14:paraId="4655DEC4">
      <w:pPr>
        <w:tabs>
          <w:tab w:val="left" w:pos="420"/>
          <w:tab w:val="left" w:pos="6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 乙方及其现场人员保证其具有履行本合同项下义务的资质和能力。</w:t>
      </w:r>
    </w:p>
    <w:p w14:paraId="22348395">
      <w:pPr>
        <w:tabs>
          <w:tab w:val="left" w:pos="420"/>
          <w:tab w:val="left" w:pos="6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 对于乙方在甲方现场的所有现场人员，乙方除依法为其投保各项法定社会保险之外，还必须为其购买人身意外伤害保险。在该购买的人身意外伤害保险项下，被保险人因意外伤害死亡时的赔偿金额应不低于人民币</w:t>
      </w: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50</w:t>
      </w:r>
      <w:r>
        <w:rPr>
          <w:rFonts w:hint="eastAsia" w:ascii="宋体" w:hAnsi="宋体" w:eastAsia="宋体" w:cs="宋体"/>
          <w:color w:val="auto"/>
          <w:szCs w:val="21"/>
          <w:highlight w:val="none"/>
        </w:rPr>
        <w:t>万/人，且保险期限不短于本合同有效期间，另外乙方需同时购买</w:t>
      </w:r>
      <w:r>
        <w:rPr>
          <w:rFonts w:hint="eastAsia" w:ascii="宋体" w:hAnsi="宋体" w:cs="宋体"/>
          <w:color w:val="auto"/>
          <w:szCs w:val="21"/>
          <w:highlight w:val="none"/>
          <w:lang w:val="en-US" w:eastAsia="zh-CN"/>
        </w:rPr>
        <w:t>150</w:t>
      </w:r>
      <w:r>
        <w:rPr>
          <w:rFonts w:hint="eastAsia" w:ascii="宋体" w:hAnsi="宋体" w:eastAsia="宋体" w:cs="宋体"/>
          <w:color w:val="auto"/>
          <w:szCs w:val="21"/>
          <w:highlight w:val="none"/>
        </w:rPr>
        <w:t>万雇主责任险。乙方因此发生的保险费已包含在设备日常检修维护（202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）费中。</w:t>
      </w:r>
    </w:p>
    <w:p w14:paraId="7C65CCD9">
      <w:pPr>
        <w:tabs>
          <w:tab w:val="left" w:pos="420"/>
          <w:tab w:val="left" w:pos="6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合同生效后2日内，乙方应当向甲方给付等额于上述人身意外伤害保险及雇主责任险保险费的保证金，该保证金作为乙方按本款约定履行购买人身意外伤害保险义务的担保。乙方向甲方提交上述人身意外伤害保险、雇主责任险的保险凭证且经甲方审核无误后3日内，甲方向乙方返还保证金。如果乙方不给付保证金或者在合同生效后20日内不提交上述保险凭证的，甲方有权立即解除合同，合同因此解除的，乙方无权要求返还保证金。</w:t>
      </w:r>
    </w:p>
    <w:p w14:paraId="34FE8CAD">
      <w:pPr>
        <w:tabs>
          <w:tab w:val="left" w:pos="420"/>
          <w:tab w:val="left" w:pos="600"/>
        </w:tabs>
        <w:spacing w:line="360" w:lineRule="auto"/>
        <w:ind w:firstLine="315" w:firstLineChars="150"/>
        <w:rPr>
          <w:rFonts w:hint="eastAsia" w:ascii="宋体" w:hAnsi="宋体" w:eastAsia="宋体" w:cs="宋体"/>
          <w:color w:val="auto"/>
          <w:szCs w:val="21"/>
          <w:highlight w:val="none"/>
        </w:rPr>
      </w:pPr>
    </w:p>
    <w:p w14:paraId="24F6D885">
      <w:pPr>
        <w:tabs>
          <w:tab w:val="left" w:pos="420"/>
          <w:tab w:val="left" w:pos="600"/>
        </w:tabs>
        <w:spacing w:line="360" w:lineRule="auto"/>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第五条 设备日常检修维护（202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）费及支付</w:t>
      </w:r>
    </w:p>
    <w:p w14:paraId="0B1B8CCA">
      <w:pPr>
        <w:tabs>
          <w:tab w:val="left" w:pos="420"/>
          <w:tab w:val="left" w:pos="600"/>
        </w:tabs>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1.履约保证金：</w:t>
      </w:r>
    </w:p>
    <w:p w14:paraId="0035239B">
      <w:pPr>
        <w:spacing w:line="360" w:lineRule="auto"/>
        <w:ind w:firstLine="428" w:firstLineChars="20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履约保证金金额：履约保证金为</w:t>
      </w:r>
      <w:r>
        <w:rPr>
          <w:rFonts w:hint="eastAsia" w:ascii="宋体" w:hAnsi="宋体" w:eastAsia="宋体" w:cs="宋体"/>
          <w:color w:val="auto"/>
          <w:szCs w:val="21"/>
          <w:highlight w:val="none"/>
        </w:rPr>
        <w:t>合同总价</w:t>
      </w:r>
      <w:r>
        <w:rPr>
          <w:rFonts w:hint="eastAsia" w:ascii="宋体" w:hAnsi="宋体" w:eastAsia="宋体" w:cs="宋体"/>
          <w:color w:val="auto"/>
          <w:spacing w:val="2"/>
          <w:highlight w:val="none"/>
        </w:rPr>
        <w:t>的5%；</w:t>
      </w:r>
    </w:p>
    <w:p w14:paraId="3C1FEFD8">
      <w:pPr>
        <w:spacing w:line="360" w:lineRule="auto"/>
        <w:ind w:firstLine="428" w:firstLineChars="200"/>
        <w:rPr>
          <w:rFonts w:hint="eastAsia" w:ascii="宋体" w:hAnsi="宋体" w:eastAsia="宋体" w:cs="宋体"/>
          <w:color w:val="auto"/>
          <w:highlight w:val="none"/>
        </w:rPr>
      </w:pPr>
      <w:r>
        <w:rPr>
          <w:rFonts w:hint="eastAsia" w:ascii="宋体" w:hAnsi="宋体" w:eastAsia="宋体" w:cs="宋体"/>
          <w:color w:val="auto"/>
          <w:spacing w:val="2"/>
          <w:highlight w:val="none"/>
        </w:rPr>
        <w:t>履约保证金形式：</w:t>
      </w:r>
      <w:r>
        <w:rPr>
          <w:rFonts w:hint="eastAsia" w:ascii="宋体" w:hAnsi="宋体" w:eastAsia="宋体" w:cs="宋体"/>
          <w:color w:val="auto"/>
          <w:highlight w:val="none"/>
        </w:rPr>
        <w:t>银行汇票或转帐支票或电汇；</w:t>
      </w:r>
    </w:p>
    <w:p w14:paraId="5C7F53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履约保证金提交时间：在中标通知书发出之日起7个工作日内、合同签订之前提交</w:t>
      </w:r>
      <w:r>
        <w:rPr>
          <w:rFonts w:hint="eastAsia" w:ascii="宋体" w:hAnsi="宋体" w:eastAsia="宋体" w:cs="宋体"/>
          <w:color w:val="auto"/>
          <w:spacing w:val="2"/>
          <w:highlight w:val="none"/>
        </w:rPr>
        <w:t>；</w:t>
      </w:r>
    </w:p>
    <w:p w14:paraId="30A8432D">
      <w:pPr>
        <w:tabs>
          <w:tab w:val="left" w:pos="420"/>
          <w:tab w:val="left" w:pos="600"/>
        </w:tabs>
        <w:spacing w:line="360" w:lineRule="auto"/>
        <w:ind w:firstLine="419" w:firstLineChars="196"/>
        <w:rPr>
          <w:rFonts w:hint="eastAsia" w:ascii="宋体" w:hAnsi="宋体" w:eastAsia="宋体" w:cs="宋体"/>
          <w:color w:val="auto"/>
          <w:szCs w:val="21"/>
          <w:highlight w:val="none"/>
        </w:rPr>
      </w:pPr>
      <w:r>
        <w:rPr>
          <w:rFonts w:hint="eastAsia" w:ascii="宋体" w:hAnsi="宋体" w:eastAsia="宋体" w:cs="宋体"/>
          <w:color w:val="auto"/>
          <w:spacing w:val="2"/>
          <w:highlight w:val="none"/>
        </w:rPr>
        <w:t>履约保证金退还时间：</w:t>
      </w:r>
      <w:r>
        <w:rPr>
          <w:rFonts w:hint="eastAsia" w:ascii="宋体" w:hAnsi="宋体" w:eastAsia="宋体" w:cs="宋体"/>
          <w:color w:val="auto"/>
          <w:highlight w:val="none"/>
        </w:rPr>
        <w:t>合同有效期限届满后60日内将扣除应扣款项后的余额无息退还。</w:t>
      </w:r>
    </w:p>
    <w:p w14:paraId="74D4F195">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2.设备日常检修维护（202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）费</w:t>
      </w:r>
    </w:p>
    <w:p w14:paraId="48CF1737">
      <w:pPr>
        <w:tabs>
          <w:tab w:val="left" w:pos="420"/>
        </w:tabs>
        <w:spacing w:line="360" w:lineRule="auto"/>
        <w:ind w:firstLine="413" w:firstLineChars="196"/>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ab/>
      </w:r>
      <w:r>
        <w:rPr>
          <w:rFonts w:hint="eastAsia" w:ascii="宋体" w:hAnsi="宋体" w:eastAsia="宋体" w:cs="宋体"/>
          <w:color w:val="auto"/>
          <w:szCs w:val="21"/>
          <w:highlight w:val="none"/>
        </w:rPr>
        <w:t>本合同项下的设备日常检修维护（202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）费由甲方根据乙方履行检修和维护情况向乙方支付。除本合同另有约定外，甲方向乙方应支付本合同项下的设备日常检修维护（202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）费为人民币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），本设备日常检修维护（202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费包含但不限于设备检修和维护费（含专用机械工具费）、清灰打焦费、设备保洁费（含工器具）、辅材费、检修资料费、技术服务费、人工费、交通费、检修运输费、保险费(含人身意外伤害险)、税费等乙方为履行本合同而发生的所有费用。在乙方按本合同约定履行义务的情况下，全年设备日常检修维护（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）费为人民币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），支付方式为：</w:t>
      </w:r>
      <w:r>
        <w:rPr>
          <w:rFonts w:hint="eastAsia" w:ascii="宋体" w:hAnsi="宋体" w:eastAsia="宋体" w:cs="宋体"/>
          <w:color w:val="auto"/>
          <w:highlight w:val="none"/>
        </w:rPr>
        <w:t>12个月平均支付或按季度支付。</w:t>
      </w:r>
    </w:p>
    <w:p w14:paraId="3248E548">
      <w:pPr>
        <w:tabs>
          <w:tab w:val="left" w:pos="420"/>
          <w:tab w:val="left" w:pos="6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3.设备日常检修维护（202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）费的支付</w:t>
      </w:r>
    </w:p>
    <w:p w14:paraId="35547C24">
      <w:pPr>
        <w:tabs>
          <w:tab w:val="left" w:pos="420"/>
          <w:tab w:val="left" w:pos="6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乙方按照本合同约定履行了合同义务和职责，并向甲方提交了相应付款金额发票</w:t>
      </w:r>
      <w:r>
        <w:rPr>
          <w:rFonts w:hint="eastAsia" w:ascii="宋体" w:hAnsi="宋体" w:eastAsia="宋体" w:cs="宋体"/>
          <w:b/>
          <w:bCs/>
          <w:color w:val="auto"/>
          <w:highlight w:val="none"/>
        </w:rPr>
        <w:t>（发票为13%增值税专用发票，非建筑劳务，当国家税率调整相应调整合同总价）</w:t>
      </w:r>
      <w:r>
        <w:rPr>
          <w:rFonts w:hint="eastAsia" w:ascii="宋体" w:hAnsi="宋体" w:eastAsia="宋体" w:cs="宋体"/>
          <w:color w:val="auto"/>
          <w:szCs w:val="21"/>
          <w:highlight w:val="none"/>
        </w:rPr>
        <w:t>，甲方于每月30日向乙方支付上月设备日常检修维护（202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）费扣除本合同约定的违约金所剩余款项，具体违约金扣除方法见本合同第五条第3款第3.2项、第五条第3款第3.3项及合同附件的约定。</w:t>
      </w:r>
    </w:p>
    <w:p w14:paraId="31DF56AA">
      <w:pPr>
        <w:tabs>
          <w:tab w:val="left" w:pos="420"/>
          <w:tab w:val="left" w:pos="600"/>
        </w:tabs>
        <w:spacing w:line="360" w:lineRule="auto"/>
        <w:ind w:firstLine="315" w:firstLineChars="1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3.2.由甲方每月从应支付给乙方的当月设备日常检修维护（202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）费中提取 </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万元作为甲方对乙方的月度考核基金。考核基金支付按照本合同附件的约定对乙方履行合同义务的情况每月进行考核，考核后的支付办法为：每月考核后，甲方从该部分考核基金中扣除处罚金额后将剩余该部分考核基金支付给乙方</w:t>
      </w:r>
      <w:r>
        <w:rPr>
          <w:rFonts w:hint="eastAsia" w:ascii="宋体" w:hAnsi="宋体" w:cs="宋体"/>
          <w:color w:val="auto"/>
          <w:szCs w:val="21"/>
          <w:highlight w:val="none"/>
          <w:lang w:eastAsia="zh-CN"/>
        </w:rPr>
        <w:t>。</w:t>
      </w:r>
    </w:p>
    <w:p w14:paraId="2225A4AE">
      <w:pPr>
        <w:tabs>
          <w:tab w:val="left" w:pos="420"/>
          <w:tab w:val="left" w:pos="6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3.3.每月10日前由甲方统计汇总上月度考核情况，从上月度考核基金中按第五条第3款第3.2项约定扣除相应金额（如果按照本合同约定经考核应扣除的金额超过 </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 xml:space="preserve">万元的，按 </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万元扣除，有奖励的可以冲抵其应扣款项），每月扣除的金额作为设备维修保养的奖励基金，可用于以后月度的考核奖励，在合同终止时奖励基金中的余额归甲方所有。甲方将扣除相应金额后的上月度设备日常检修维护（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）费以书面通知形式告知乙方项目部。乙方应在接到上月度实得设备日常检修维护（202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）费数额通知后开具相应增值税发票给甲方，甲方在接到发票后 30日内付款至乙方账户。最后1个月在60日内支付。</w:t>
      </w:r>
    </w:p>
    <w:p w14:paraId="0F08E513">
      <w:pPr>
        <w:tabs>
          <w:tab w:val="left" w:pos="420"/>
          <w:tab w:val="left" w:pos="600"/>
        </w:tabs>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设备日常检修维护（202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）人员出勤率扣减的费用和重大安全事故见合同附件的约定，不受本合同第五条第3款第3.2项、第五条第3款第3.3项的约束。</w:t>
      </w:r>
    </w:p>
    <w:p w14:paraId="56529A92">
      <w:pPr>
        <w:tabs>
          <w:tab w:val="left" w:pos="420"/>
          <w:tab w:val="left" w:pos="600"/>
        </w:tabs>
        <w:spacing w:line="360" w:lineRule="auto"/>
        <w:rPr>
          <w:rFonts w:hint="eastAsia" w:ascii="宋体" w:hAnsi="宋体" w:eastAsia="宋体" w:cs="宋体"/>
          <w:color w:val="auto"/>
          <w:szCs w:val="21"/>
          <w:highlight w:val="none"/>
        </w:rPr>
      </w:pPr>
    </w:p>
    <w:p w14:paraId="0DD0763C">
      <w:pPr>
        <w:tabs>
          <w:tab w:val="left" w:pos="420"/>
          <w:tab w:val="left" w:pos="600"/>
        </w:tabs>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第六条 保密</w:t>
      </w:r>
    </w:p>
    <w:p w14:paraId="155AF521">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包括乙方人员，下同）应对因履行本合同而了解到的所有甲方及甲方关联公司的商业秘密（包括但不限于甲方及甲方关联公司技术情况、销售渠道、厂房布局、组织结构、规章制度等甲方未对外公开的所有信息内容）负永久保密义务。本约定在合同终止后继续有效。</w:t>
      </w:r>
    </w:p>
    <w:p w14:paraId="56716B27">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2.乙方人员为甲方服务终止时，乙方应保证乙方人员向甲方指定人员做彻底工作移交，不得将甲方商业秘密带离。</w:t>
      </w:r>
    </w:p>
    <w:p w14:paraId="7642917C">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3.乙方违反本合同项下保密义务，应赔偿甲方因此所遭受的一切损失。</w:t>
      </w:r>
    </w:p>
    <w:p w14:paraId="1C0D6ECB">
      <w:pPr>
        <w:tabs>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4.乙方不得将甲方提供的资料（如有）用于本合同以外的其他目的，并应在本合同履行完毕后及时向甲方归还或按照甲方指示销毁所有甲方提供的资料。</w:t>
      </w:r>
    </w:p>
    <w:p w14:paraId="6FD24B38">
      <w:pPr>
        <w:tabs>
          <w:tab w:val="left" w:pos="420"/>
          <w:tab w:val="left" w:pos="600"/>
        </w:tabs>
        <w:spacing w:line="360" w:lineRule="auto"/>
        <w:ind w:firstLine="315" w:firstLineChars="150"/>
        <w:rPr>
          <w:rFonts w:hint="eastAsia" w:ascii="宋体" w:hAnsi="宋体" w:eastAsia="宋体" w:cs="宋体"/>
          <w:color w:val="auto"/>
          <w:szCs w:val="21"/>
          <w:highlight w:val="none"/>
        </w:rPr>
      </w:pPr>
    </w:p>
    <w:p w14:paraId="6153164B">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第七条 不可抗力</w:t>
      </w:r>
    </w:p>
    <w:p w14:paraId="753BEA77">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1．不可抗力的定义：</w:t>
      </w:r>
    </w:p>
    <w:p w14:paraId="437FB1BD">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条中，“不可抗力”系指如自然灾害、战争、敌对行为、禁运、国防需要（每一项分别为“不可抗力”）等不能预见、不能避免和不能克服的客观情况。只有在一方受到对于其合同签订时无法合理预见的或无法合理避免或克服的事件及其后果影响的情况才可称为受到不可抗力的影响。</w:t>
      </w:r>
    </w:p>
    <w:p w14:paraId="01D126C1">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2．不可抗力的通知：</w:t>
      </w:r>
    </w:p>
    <w:p w14:paraId="594FDB3E">
      <w:pPr>
        <w:tabs>
          <w:tab w:val="left" w:pos="420"/>
          <w:tab w:val="left" w:pos="600"/>
        </w:tabs>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声称受到不可抗力影响的一方应在二十四（24）小时内书面通知另一方并详述不可抗力影响的情况，包括该不可抗力发生的日期和预计停止的时间，以及对该方履行本合同项下义务的影响。发出通知后，该方可在不可抗力阻碍其履行义务期内免于履行该义务。</w:t>
      </w:r>
    </w:p>
    <w:p w14:paraId="02CC71BC">
      <w:pPr>
        <w:pStyle w:val="37"/>
        <w:tabs>
          <w:tab w:val="left" w:pos="420"/>
          <w:tab w:val="left" w:pos="1365"/>
        </w:tabs>
        <w:ind w:firstLine="422" w:firstLineChars="201"/>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甲、乙双方在不可抗力事件停止后或影响消除后应立即恢复履行各自的合同义务，履行期限相应延伸，如果不可抗力事件持续九十天以上时，甲、乙任何一方有权书面通知对方解除本合同。本合同因不可抗力事件解除时，甲、乙双方应协商解决因此产生的所有问题。</w:t>
      </w:r>
    </w:p>
    <w:p w14:paraId="0DAE7D7E">
      <w:pPr>
        <w:tabs>
          <w:tab w:val="left" w:pos="420"/>
          <w:tab w:val="left" w:pos="600"/>
        </w:tabs>
        <w:spacing w:line="360" w:lineRule="auto"/>
        <w:rPr>
          <w:rFonts w:hint="eastAsia" w:ascii="宋体" w:hAnsi="宋体" w:eastAsia="宋体" w:cs="宋体"/>
          <w:bCs/>
          <w:color w:val="auto"/>
          <w:szCs w:val="21"/>
          <w:highlight w:val="none"/>
        </w:rPr>
      </w:pPr>
    </w:p>
    <w:p w14:paraId="5C5FC60D">
      <w:pPr>
        <w:tabs>
          <w:tab w:val="left" w:pos="420"/>
          <w:tab w:val="left" w:pos="600"/>
        </w:tabs>
        <w:spacing w:line="360" w:lineRule="auto"/>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第八条  违约责任</w:t>
      </w:r>
    </w:p>
    <w:p w14:paraId="281CFCB7">
      <w:pPr>
        <w:tabs>
          <w:tab w:val="left" w:pos="42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1、如果甲方未在本合同约定的期限向乙方支付到期应付服务费，甲方应当承担迟延履行的违约责任，每逾期一日，甲方应按到期应付服务费的万分之一向乙方支付违约金。</w:t>
      </w:r>
    </w:p>
    <w:p w14:paraId="09CC794D">
      <w:pPr>
        <w:tabs>
          <w:tab w:val="left" w:pos="42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果乙方未在本合同约定的或甲方指示期限内完成服务的，乙方应当承担迟延履行的违约责任，每逾期一日，乙方应向甲方支付人民币壹万元整（RMB10,000.00）违约金并赔偿甲方因此遭受的一切损失。逾期天数以乙方实际完成服务的日期超过本合同约定的或甲方指示期限的天数计算。</w:t>
      </w:r>
    </w:p>
    <w:p w14:paraId="4574DB7F">
      <w:pPr>
        <w:tabs>
          <w:tab w:val="left" w:pos="4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前述违约责任的承担不解除乙方完成服务的义务，或合同规定的其可能承担的其他责任、义务。</w:t>
      </w:r>
    </w:p>
    <w:p w14:paraId="45591238">
      <w:pPr>
        <w:tabs>
          <w:tab w:val="left" w:pos="4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甲方有权从应支付给乙方的服务费中扣除上述违约金。在甲方因此取得了相关违约金后，甲方随时有权通知乙方，要求其在规定的期限内完成服务。</w:t>
      </w:r>
    </w:p>
    <w:p w14:paraId="3075688D">
      <w:pPr>
        <w:pStyle w:val="259"/>
        <w:tabs>
          <w:tab w:val="left" w:pos="420"/>
        </w:tabs>
        <w:adjustRightInd w:val="0"/>
        <w:snapToGrid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不履行本合同项下义务或将本合同义务分包或者转包的，甲方有权解除本合同，停止向乙方支付服务费。乙方应按服务费的20%向甲方支付违约金，退还甲方已支付的服务费（如有），并赔偿甲方因此遭受的一切损失。</w:t>
      </w:r>
    </w:p>
    <w:p w14:paraId="7E8FEAF5">
      <w:pPr>
        <w:pStyle w:val="259"/>
        <w:tabs>
          <w:tab w:val="left" w:pos="420"/>
        </w:tabs>
        <w:adjustRightInd w:val="0"/>
        <w:snapToGrid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4、乙方无故解除本合同的，应退还甲方已支付的服务费（如有），向甲方支付服务费20%的违约金并赔偿甲方因此遭受的所有损失。</w:t>
      </w:r>
    </w:p>
    <w:p w14:paraId="235921A4">
      <w:pPr>
        <w:pStyle w:val="259"/>
        <w:tabs>
          <w:tab w:val="left" w:pos="420"/>
        </w:tabs>
        <w:adjustRightInd w:val="0"/>
        <w:snapToGrid w:val="0"/>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5、乙方违反本合同项下保密义务，应赔偿甲方因此所遭受的一切损失。</w:t>
      </w:r>
      <w:r>
        <w:rPr>
          <w:rFonts w:hint="eastAsia" w:ascii="宋体" w:hAnsi="宋体" w:eastAsia="宋体" w:cs="宋体"/>
          <w:color w:val="auto"/>
          <w:szCs w:val="21"/>
          <w:highlight w:val="none"/>
        </w:rPr>
        <w:tab/>
      </w:r>
    </w:p>
    <w:p w14:paraId="1AFC1359">
      <w:pPr>
        <w:tabs>
          <w:tab w:val="left" w:pos="4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p>
    <w:p w14:paraId="5463ECE4">
      <w:pPr>
        <w:tabs>
          <w:tab w:val="left" w:pos="420"/>
          <w:tab w:val="left" w:pos="600"/>
        </w:tabs>
        <w:spacing w:line="360" w:lineRule="auto"/>
        <w:ind w:firstLine="420" w:firstLineChars="19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第九条</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争议解决</w:t>
      </w:r>
    </w:p>
    <w:p w14:paraId="24A2BDE1">
      <w:pPr>
        <w:adjustRightInd w:val="0"/>
        <w:snapToGrid w:val="0"/>
        <w:spacing w:line="360" w:lineRule="auto"/>
        <w:ind w:right="-252" w:rightChars="-1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1、凡因本合同的履行引起或与本合同有关的任何争议，双方应友好协商解决。</w:t>
      </w:r>
    </w:p>
    <w:p w14:paraId="4FFCC49A">
      <w:pPr>
        <w:adjustRightInd w:val="0"/>
        <w:snapToGrid w:val="0"/>
        <w:spacing w:line="360" w:lineRule="auto"/>
        <w:ind w:right="-252" w:rightChars="-1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2、协商不成或不愿协商的，应向甲方所在地人民法院起诉，由人民法院依法判决。</w:t>
      </w:r>
    </w:p>
    <w:p w14:paraId="0C01902D">
      <w:pPr>
        <w:adjustRightInd w:val="0"/>
        <w:snapToGrid w:val="0"/>
        <w:spacing w:line="360" w:lineRule="auto"/>
        <w:ind w:right="-252" w:rightChars="-1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3、诉讼期间，除有争议的部分外，双方应继续履行本合同所规定的义务。</w:t>
      </w:r>
    </w:p>
    <w:p w14:paraId="2EC9F959">
      <w:pPr>
        <w:adjustRightInd w:val="0"/>
        <w:snapToGrid w:val="0"/>
        <w:spacing w:line="360" w:lineRule="auto"/>
        <w:ind w:right="-252" w:rightChars="-120" w:firstLine="315" w:firstLineChars="150"/>
        <w:rPr>
          <w:rFonts w:hint="eastAsia" w:ascii="宋体" w:hAnsi="宋体" w:eastAsia="宋体" w:cs="宋体"/>
          <w:color w:val="auto"/>
          <w:szCs w:val="21"/>
          <w:highlight w:val="none"/>
        </w:rPr>
      </w:pPr>
    </w:p>
    <w:p w14:paraId="5AE0886A">
      <w:pPr>
        <w:tabs>
          <w:tab w:val="left" w:pos="420"/>
          <w:tab w:val="left" w:pos="600"/>
        </w:tabs>
        <w:spacing w:line="360" w:lineRule="auto"/>
        <w:ind w:firstLine="420" w:firstLineChars="19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第十条 其它</w:t>
      </w:r>
      <w:r>
        <w:rPr>
          <w:rFonts w:hint="eastAsia" w:ascii="宋体" w:hAnsi="宋体" w:eastAsia="宋体" w:cs="宋体"/>
          <w:b/>
          <w:bCs/>
          <w:color w:val="auto"/>
          <w:szCs w:val="21"/>
          <w:highlight w:val="none"/>
        </w:rPr>
        <w:tab/>
      </w:r>
    </w:p>
    <w:p w14:paraId="026F4F5D">
      <w:pPr>
        <w:tabs>
          <w:tab w:val="left" w:pos="420"/>
          <w:tab w:val="left" w:pos="600"/>
        </w:tabs>
        <w:spacing w:line="360" w:lineRule="auto"/>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1、本合同未尽事宜，双方将以友好协商的方式解决。双方将根据国家法律、法规或政策的变化，对本合同进行相应的修改或补充。任何修改或补充文件一经双方签署，即成为本合同不可分割的组成部分。</w:t>
      </w:r>
    </w:p>
    <w:p w14:paraId="0C39F172">
      <w:pPr>
        <w:tabs>
          <w:tab w:val="left" w:pos="420"/>
          <w:tab w:val="left" w:pos="600"/>
        </w:tabs>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法律允许的范围内，任何一方未能行使或迟延行使本合同及其附件项下的任何权利、权力或特权时，不应视为弃权，而且任何权利、权力或特权的单独或部分行使并不妨碍以后对任何该权利、权力或特权的行使。</w:t>
      </w:r>
    </w:p>
    <w:p w14:paraId="289F5815">
      <w:pPr>
        <w:tabs>
          <w:tab w:val="left" w:pos="420"/>
          <w:tab w:val="left" w:pos="600"/>
        </w:tabs>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本合同正本一式</w:t>
      </w:r>
      <w:r>
        <w:rPr>
          <w:rFonts w:hint="eastAsia" w:ascii="宋体" w:hAnsi="宋体" w:cs="宋体"/>
          <w:bCs/>
          <w:color w:val="auto"/>
          <w:sz w:val="21"/>
          <w:szCs w:val="21"/>
          <w:highlight w:val="none"/>
          <w:lang w:val="en-US" w:eastAsia="zh-CN"/>
        </w:rPr>
        <w:t>陆</w:t>
      </w:r>
      <w:r>
        <w:rPr>
          <w:rFonts w:hint="eastAsia" w:ascii="宋体" w:hAnsi="宋体" w:eastAsia="宋体" w:cs="宋体"/>
          <w:bCs/>
          <w:color w:val="auto"/>
          <w:sz w:val="21"/>
          <w:szCs w:val="21"/>
          <w:highlight w:val="none"/>
        </w:rPr>
        <w:t>份，双方各执</w:t>
      </w:r>
      <w:r>
        <w:rPr>
          <w:rFonts w:hint="eastAsia" w:ascii="宋体" w:hAnsi="宋体" w:cs="宋体"/>
          <w:bCs/>
          <w:color w:val="auto"/>
          <w:sz w:val="21"/>
          <w:szCs w:val="21"/>
          <w:highlight w:val="none"/>
          <w:lang w:val="en-US" w:eastAsia="zh-CN"/>
        </w:rPr>
        <w:t>叁</w:t>
      </w:r>
      <w:r>
        <w:rPr>
          <w:rFonts w:hint="eastAsia" w:ascii="宋体" w:hAnsi="宋体" w:eastAsia="宋体" w:cs="宋体"/>
          <w:bCs/>
          <w:color w:val="auto"/>
          <w:sz w:val="21"/>
          <w:szCs w:val="21"/>
          <w:highlight w:val="none"/>
        </w:rPr>
        <w:t>份。，每份具有同等法律效力。</w:t>
      </w:r>
    </w:p>
    <w:p w14:paraId="688B658C">
      <w:pPr>
        <w:tabs>
          <w:tab w:val="left" w:pos="420"/>
          <w:tab w:val="left" w:pos="600"/>
        </w:tabs>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本合同附件： </w:t>
      </w:r>
    </w:p>
    <w:p w14:paraId="25A60855">
      <w:pPr>
        <w:tabs>
          <w:tab w:val="left" w:pos="420"/>
          <w:tab w:val="left" w:pos="600"/>
        </w:tabs>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附件1：《合同范围和技术、人员要求》；</w:t>
      </w:r>
    </w:p>
    <w:p w14:paraId="0FC10524">
      <w:pPr>
        <w:tabs>
          <w:tab w:val="left" w:pos="420"/>
          <w:tab w:val="left" w:pos="600"/>
        </w:tabs>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附件2：《设备检修维护考核细则》；</w:t>
      </w:r>
    </w:p>
    <w:p w14:paraId="2123C62E">
      <w:pPr>
        <w:tabs>
          <w:tab w:val="left" w:pos="420"/>
          <w:tab w:val="left" w:pos="600"/>
        </w:tabs>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附件3：《安全协议》</w:t>
      </w:r>
    </w:p>
    <w:p w14:paraId="5D815684">
      <w:pPr>
        <w:tabs>
          <w:tab w:val="left" w:pos="420"/>
          <w:tab w:val="left" w:pos="600"/>
        </w:tabs>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附件4：</w:t>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HYPERLINK "file:///F:\\项目文件\\环管中心\\当前工作\\检修招标\\招标准备\\各司招标文件\\2、苏州三期、飞灰固化及沼气发电项目检修招标文件\\苏州沼气发电设备项目招标文件.doc" \l "_Toc398276145"</w:instrText>
      </w:r>
      <w:r>
        <w:rPr>
          <w:rFonts w:hint="eastAsia" w:ascii="宋体" w:hAnsi="宋体" w:eastAsia="宋体" w:cs="宋体"/>
          <w:bCs/>
          <w:color w:val="auto"/>
          <w:sz w:val="21"/>
          <w:szCs w:val="21"/>
          <w:highlight w:val="none"/>
        </w:rPr>
        <w:fldChar w:fldCharType="separate"/>
      </w:r>
      <w:r>
        <w:rPr>
          <w:rStyle w:val="78"/>
          <w:rFonts w:hint="eastAsia" w:ascii="宋体" w:hAnsi="宋体" w:eastAsia="宋体" w:cs="宋体"/>
          <w:color w:val="auto"/>
          <w:sz w:val="21"/>
          <w:szCs w:val="21"/>
          <w:highlight w:val="none"/>
        </w:rPr>
        <w:t>《各类事故处罚细则</w:t>
      </w:r>
      <w:r>
        <w:rPr>
          <w:rStyle w:val="78"/>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fldChar w:fldCharType="end"/>
      </w:r>
    </w:p>
    <w:p w14:paraId="74B756C7">
      <w:pPr>
        <w:tabs>
          <w:tab w:val="left" w:pos="420"/>
          <w:tab w:val="left" w:pos="600"/>
        </w:tabs>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附件5：</w:t>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HYPERLINK "file:///F:\\项目文件\\环管中心\\当前工作\\检修招标\\招标准备\\各司招标文件\\2、苏州三期、飞灰固化及沼气发电项目检修招标文件\\苏州沼气发电设备项目招标文件.doc" \l "_Toc398276145"</w:instrText>
      </w:r>
      <w:r>
        <w:rPr>
          <w:rFonts w:hint="eastAsia" w:ascii="宋体" w:hAnsi="宋体" w:eastAsia="宋体" w:cs="宋体"/>
          <w:bCs/>
          <w:color w:val="auto"/>
          <w:sz w:val="21"/>
          <w:szCs w:val="21"/>
          <w:highlight w:val="none"/>
        </w:rPr>
        <w:fldChar w:fldCharType="separate"/>
      </w:r>
      <w:r>
        <w:rPr>
          <w:rStyle w:val="78"/>
          <w:rFonts w:hint="eastAsia" w:ascii="宋体" w:hAnsi="宋体" w:eastAsia="宋体" w:cs="宋体"/>
          <w:color w:val="auto"/>
          <w:sz w:val="21"/>
          <w:szCs w:val="21"/>
          <w:highlight w:val="none"/>
        </w:rPr>
        <w:t>《违章处罚实施细则</w:t>
      </w:r>
      <w:r>
        <w:rPr>
          <w:rStyle w:val="78"/>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fldChar w:fldCharType="end"/>
      </w:r>
    </w:p>
    <w:p w14:paraId="58661095">
      <w:pPr>
        <w:tabs>
          <w:tab w:val="left" w:pos="420"/>
          <w:tab w:val="left" w:pos="600"/>
        </w:tabs>
        <w:spacing w:line="360" w:lineRule="auto"/>
        <w:ind w:firstLine="315" w:firstLineChars="150"/>
        <w:rPr>
          <w:rFonts w:hint="eastAsia" w:ascii="宋体" w:hAnsi="宋体" w:eastAsia="宋体" w:cs="宋体"/>
          <w:bCs/>
          <w:color w:val="auto"/>
          <w:sz w:val="21"/>
          <w:szCs w:val="21"/>
          <w:highlight w:val="none"/>
        </w:rPr>
      </w:pPr>
    </w:p>
    <w:p w14:paraId="682F5959">
      <w:pPr>
        <w:tabs>
          <w:tab w:val="left" w:pos="420"/>
          <w:tab w:val="left" w:pos="600"/>
        </w:tabs>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本合同附件为本合同不可分割的一部分，与本合同条款具有同等法律效力。</w:t>
      </w:r>
    </w:p>
    <w:p w14:paraId="49A40783">
      <w:pPr>
        <w:spacing w:line="360" w:lineRule="auto"/>
        <w:ind w:firstLine="422" w:firstLineChars="200"/>
        <w:rPr>
          <w:rFonts w:hint="eastAsia" w:ascii="宋体" w:hAnsi="宋体" w:eastAsia="宋体" w:cs="宋体"/>
          <w:b/>
          <w:color w:val="auto"/>
          <w:highlight w:val="none"/>
        </w:rPr>
      </w:pPr>
    </w:p>
    <w:p w14:paraId="21946437">
      <w:pPr>
        <w:snapToGrid w:val="0"/>
        <w:spacing w:line="380" w:lineRule="exact"/>
        <w:ind w:firstLine="210" w:firstLineChars="100"/>
        <w:rPr>
          <w:rFonts w:hint="eastAsia" w:ascii="宋体" w:hAnsi="宋体" w:eastAsia="宋体" w:cs="宋体"/>
          <w:color w:val="auto"/>
          <w:highlight w:val="none"/>
          <w:u w:val="single"/>
        </w:rPr>
      </w:pPr>
      <w:r>
        <w:rPr>
          <w:rFonts w:hint="eastAsia" w:ascii="宋体" w:hAnsi="宋体" w:cs="宋体"/>
          <w:color w:val="auto"/>
          <w:highlight w:val="none"/>
          <w:lang w:val="en-US" w:eastAsia="zh-CN"/>
        </w:rPr>
        <w:t>甲</w:t>
      </w:r>
      <w:r>
        <w:rPr>
          <w:rFonts w:hint="eastAsia" w:ascii="宋体" w:hAnsi="宋体" w:eastAsia="宋体" w:cs="宋体"/>
          <w:color w:val="auto"/>
          <w:highlight w:val="none"/>
        </w:rPr>
        <w:t xml:space="preserve">    方：                           </w:t>
      </w:r>
      <w:r>
        <w:rPr>
          <w:rFonts w:hint="eastAsia" w:ascii="宋体" w:hAnsi="宋体" w:cs="宋体"/>
          <w:color w:val="auto"/>
          <w:highlight w:val="none"/>
          <w:lang w:val="en-US" w:eastAsia="zh-CN"/>
        </w:rPr>
        <w:t>乙</w:t>
      </w:r>
      <w:r>
        <w:rPr>
          <w:rFonts w:hint="eastAsia" w:ascii="宋体" w:hAnsi="宋体" w:eastAsia="宋体" w:cs="宋体"/>
          <w:color w:val="auto"/>
          <w:highlight w:val="none"/>
        </w:rPr>
        <w:t xml:space="preserve">   方：</w:t>
      </w:r>
    </w:p>
    <w:p w14:paraId="507B8CDE">
      <w:pPr>
        <w:snapToGrid w:val="0"/>
        <w:spacing w:line="38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地    址：                           地    址：</w:t>
      </w:r>
    </w:p>
    <w:p w14:paraId="4E9183C7">
      <w:pPr>
        <w:snapToGrid w:val="0"/>
        <w:spacing w:line="38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法定代表：                           法定代表：</w:t>
      </w:r>
    </w:p>
    <w:p w14:paraId="0102B689">
      <w:pPr>
        <w:snapToGrid w:val="0"/>
        <w:spacing w:line="38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委托代理人：                         委托代理人：</w:t>
      </w:r>
    </w:p>
    <w:p w14:paraId="35040241">
      <w:pPr>
        <w:snapToGrid w:val="0"/>
        <w:spacing w:line="38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电    话：                           电    话：</w:t>
      </w:r>
    </w:p>
    <w:p w14:paraId="59B477E4">
      <w:pPr>
        <w:snapToGrid w:val="0"/>
        <w:spacing w:line="38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开户银行：                           开户银行：</w:t>
      </w:r>
    </w:p>
    <w:p w14:paraId="1FCD6D61">
      <w:pPr>
        <w:spacing w:line="360" w:lineRule="auto"/>
        <w:ind w:firstLine="210" w:firstLineChars="100"/>
        <w:rPr>
          <w:rFonts w:hint="eastAsia" w:ascii="宋体" w:hAnsi="宋体" w:eastAsia="宋体" w:cs="宋体"/>
          <w:color w:val="auto"/>
          <w:sz w:val="24"/>
          <w:highlight w:val="none"/>
        </w:rPr>
      </w:pPr>
      <w:r>
        <w:rPr>
          <w:rFonts w:hint="eastAsia" w:ascii="宋体" w:hAnsi="宋体" w:eastAsia="宋体" w:cs="宋体"/>
          <w:color w:val="auto"/>
          <w:highlight w:val="none"/>
        </w:rPr>
        <w:t>帐    号：                           帐    号：</w:t>
      </w:r>
    </w:p>
    <w:p w14:paraId="559D5177">
      <w:pPr>
        <w:rPr>
          <w:rFonts w:hint="eastAsia" w:ascii="宋体" w:hAnsi="宋体" w:eastAsia="宋体" w:cs="宋体"/>
          <w:color w:val="auto"/>
          <w:highlight w:val="none"/>
        </w:rPr>
        <w:sectPr>
          <w:headerReference r:id="rId8" w:type="default"/>
          <w:footerReference r:id="rId9" w:type="default"/>
          <w:pgSz w:w="11906" w:h="16838"/>
          <w:pgMar w:top="1474" w:right="1701" w:bottom="1474" w:left="1701" w:header="851" w:footer="992" w:gutter="0"/>
          <w:cols w:space="720" w:num="1"/>
          <w:docGrid w:type="lines" w:linePitch="312" w:charSpace="0"/>
        </w:sectPr>
      </w:pPr>
    </w:p>
    <w:bookmarkEnd w:id="385"/>
    <w:bookmarkEnd w:id="386"/>
    <w:p w14:paraId="14BCFFC0">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部分 应提交的有关格式范例</w:t>
      </w:r>
    </w:p>
    <w:p w14:paraId="02AAA9D3">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人按照以下格式编制</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文件，并将资格文件、报价文件、商务技术文件分别装订成册。</w:t>
      </w:r>
    </w:p>
    <w:p w14:paraId="26A097E1">
      <w:pPr>
        <w:spacing w:line="360" w:lineRule="auto"/>
        <w:jc w:val="center"/>
        <w:outlineLvl w:val="0"/>
        <w:rPr>
          <w:rFonts w:hint="eastAsia" w:ascii="宋体" w:hAnsi="宋体" w:eastAsia="宋体" w:cs="宋体"/>
          <w:b/>
          <w:color w:val="auto"/>
          <w:kern w:val="0"/>
          <w:sz w:val="36"/>
          <w:szCs w:val="36"/>
          <w:highlight w:val="none"/>
        </w:rPr>
      </w:pPr>
    </w:p>
    <w:p w14:paraId="1113B24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FF3F1F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00988C7">
      <w:pPr>
        <w:rPr>
          <w:rFonts w:hint="eastAsia" w:ascii="宋体" w:hAnsi="宋体" w:eastAsia="宋体" w:cs="宋体"/>
          <w:b/>
          <w:color w:val="auto"/>
          <w:kern w:val="0"/>
          <w:sz w:val="36"/>
          <w:szCs w:val="36"/>
          <w:highlight w:val="none"/>
        </w:rPr>
      </w:pPr>
    </w:p>
    <w:p w14:paraId="14E5E8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（1）符合参加采购活动应当具备的一般条件的承诺函…………………（页码）</w:t>
      </w:r>
    </w:p>
    <w:p w14:paraId="74F29AA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14:paraId="5E5C051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0A344A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一、 符合参加交易活动应当具备的一般条件的承诺函</w:t>
      </w:r>
    </w:p>
    <w:p w14:paraId="35C3F426">
      <w:pPr>
        <w:snapToGrid w:val="0"/>
        <w:spacing w:line="360" w:lineRule="auto"/>
        <w:rPr>
          <w:rFonts w:hint="eastAsia" w:ascii="宋体" w:hAnsi="宋体" w:eastAsia="宋体" w:cs="宋体"/>
          <w:color w:val="auto"/>
          <w:sz w:val="24"/>
          <w:highlight w:val="none"/>
        </w:rPr>
      </w:pPr>
    </w:p>
    <w:p w14:paraId="655F05A2">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4641AB4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项目</w:t>
      </w:r>
      <w:r>
        <w:rPr>
          <w:rFonts w:hint="eastAsia" w:ascii="宋体" w:hAnsi="宋体" w:eastAsia="宋体" w:cs="宋体"/>
          <w:color w:val="auto"/>
          <w:sz w:val="24"/>
          <w:highlight w:val="none"/>
          <w:u w:val="single"/>
        </w:rPr>
        <w:t>编号</w:t>
      </w:r>
      <w:r>
        <w:rPr>
          <w:rFonts w:hint="eastAsia" w:ascii="宋体" w:hAnsi="宋体" w:eastAsia="宋体" w:cs="宋体"/>
          <w:color w:val="auto"/>
          <w:sz w:val="24"/>
          <w:highlight w:val="none"/>
          <w:u w:val="single"/>
          <w:lang w:val="en-US" w:eastAsia="zh-CN"/>
        </w:rPr>
        <w:t>：XSHT-250064</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交易活动，郑重承诺：</w:t>
      </w:r>
    </w:p>
    <w:p w14:paraId="4E781290">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14:paraId="7877B48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22EDF5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DACDD4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27E52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E4C645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712E5C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21E34725">
      <w:pPr>
        <w:snapToGrid w:val="0"/>
        <w:spacing w:line="360" w:lineRule="auto"/>
        <w:ind w:firstLine="5520" w:firstLineChars="2300"/>
        <w:rPr>
          <w:rFonts w:hint="eastAsia" w:ascii="宋体" w:hAnsi="宋体" w:eastAsia="宋体" w:cs="宋体"/>
          <w:color w:val="auto"/>
          <w:kern w:val="0"/>
          <w:sz w:val="24"/>
          <w:highlight w:val="none"/>
          <w:lang w:val="zh-CN"/>
        </w:rPr>
      </w:pPr>
    </w:p>
    <w:p w14:paraId="1C084135">
      <w:pPr>
        <w:snapToGrid w:val="0"/>
        <w:spacing w:line="360" w:lineRule="auto"/>
        <w:ind w:firstLine="5520" w:firstLineChars="2300"/>
        <w:rPr>
          <w:rFonts w:hint="eastAsia" w:ascii="宋体" w:hAnsi="宋体" w:eastAsia="宋体" w:cs="宋体"/>
          <w:color w:val="auto"/>
          <w:kern w:val="0"/>
          <w:sz w:val="24"/>
          <w:highlight w:val="none"/>
          <w:lang w:val="zh-CN"/>
        </w:rPr>
      </w:pPr>
    </w:p>
    <w:p w14:paraId="214E2259">
      <w:pPr>
        <w:snapToGrid w:val="0"/>
        <w:spacing w:line="360" w:lineRule="auto"/>
        <w:ind w:firstLine="5520" w:firstLineChars="2300"/>
        <w:rPr>
          <w:rFonts w:hint="eastAsia" w:ascii="宋体" w:hAnsi="宋体" w:eastAsia="宋体" w:cs="宋体"/>
          <w:color w:val="auto"/>
          <w:kern w:val="0"/>
          <w:sz w:val="24"/>
          <w:highlight w:val="none"/>
          <w:lang w:val="zh-CN"/>
        </w:rPr>
      </w:pPr>
    </w:p>
    <w:p w14:paraId="7904F638">
      <w:pPr>
        <w:snapToGrid w:val="0"/>
        <w:spacing w:line="360" w:lineRule="auto"/>
        <w:ind w:firstLine="5520" w:firstLineChars="2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65365BA1">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14:paraId="66FA523E">
      <w:pPr>
        <w:snapToGrid w:val="0"/>
        <w:spacing w:line="360" w:lineRule="auto"/>
        <w:ind w:right="480"/>
        <w:jc w:val="center"/>
        <w:rPr>
          <w:rFonts w:hint="eastAsia" w:ascii="宋体" w:hAnsi="宋体" w:eastAsia="宋体" w:cs="宋体"/>
          <w:b/>
          <w:color w:val="auto"/>
          <w:kern w:val="0"/>
          <w:sz w:val="32"/>
          <w:szCs w:val="32"/>
          <w:highlight w:val="none"/>
        </w:rPr>
      </w:pPr>
    </w:p>
    <w:p w14:paraId="1A89046C">
      <w:pPr>
        <w:snapToGrid w:val="0"/>
        <w:spacing w:line="360" w:lineRule="auto"/>
        <w:ind w:right="480"/>
        <w:jc w:val="center"/>
        <w:rPr>
          <w:rFonts w:hint="eastAsia" w:ascii="宋体" w:hAnsi="宋体" w:eastAsia="宋体" w:cs="宋体"/>
          <w:b/>
          <w:color w:val="auto"/>
          <w:kern w:val="0"/>
          <w:sz w:val="32"/>
          <w:szCs w:val="32"/>
          <w:highlight w:val="none"/>
        </w:rPr>
      </w:pPr>
    </w:p>
    <w:p w14:paraId="33622B5A">
      <w:pPr>
        <w:snapToGrid w:val="0"/>
        <w:spacing w:line="360" w:lineRule="auto"/>
        <w:ind w:right="480"/>
        <w:jc w:val="center"/>
        <w:rPr>
          <w:rFonts w:hint="eastAsia" w:ascii="宋体" w:hAnsi="宋体" w:eastAsia="宋体" w:cs="宋体"/>
          <w:b/>
          <w:color w:val="auto"/>
          <w:kern w:val="0"/>
          <w:sz w:val="32"/>
          <w:szCs w:val="32"/>
          <w:highlight w:val="none"/>
        </w:rPr>
      </w:pPr>
    </w:p>
    <w:p w14:paraId="2A492FC1">
      <w:pPr>
        <w:rPr>
          <w:rFonts w:hint="eastAsia" w:ascii="宋体" w:hAnsi="宋体" w:eastAsia="宋体" w:cs="宋体"/>
          <w:color w:val="auto"/>
          <w:highlight w:val="none"/>
        </w:rPr>
      </w:pPr>
    </w:p>
    <w:p w14:paraId="11A7A64E">
      <w:pPr>
        <w:widowControl/>
        <w:spacing w:line="360" w:lineRule="auto"/>
        <w:ind w:left="150"/>
        <w:jc w:val="center"/>
        <w:rPr>
          <w:rFonts w:hint="eastAsia" w:ascii="宋体" w:hAnsi="宋体" w:eastAsia="宋体" w:cs="宋体"/>
          <w:b/>
          <w:color w:val="auto"/>
          <w:kern w:val="0"/>
          <w:sz w:val="32"/>
          <w:szCs w:val="32"/>
          <w:highlight w:val="none"/>
        </w:rPr>
      </w:pPr>
    </w:p>
    <w:p w14:paraId="49FF9270">
      <w:pPr>
        <w:widowControl/>
        <w:spacing w:line="360" w:lineRule="auto"/>
        <w:ind w:left="150"/>
        <w:jc w:val="center"/>
        <w:rPr>
          <w:rFonts w:hint="eastAsia" w:ascii="宋体" w:hAnsi="宋体" w:eastAsia="宋体" w:cs="宋体"/>
          <w:b/>
          <w:color w:val="auto"/>
          <w:kern w:val="0"/>
          <w:sz w:val="32"/>
          <w:szCs w:val="32"/>
          <w:highlight w:val="none"/>
        </w:rPr>
      </w:pPr>
    </w:p>
    <w:p w14:paraId="69C8D392">
      <w:pPr>
        <w:widowControl/>
        <w:spacing w:line="360" w:lineRule="auto"/>
        <w:ind w:left="150"/>
        <w:jc w:val="center"/>
        <w:rPr>
          <w:rFonts w:hint="eastAsia" w:ascii="宋体" w:hAnsi="宋体" w:eastAsia="宋体" w:cs="宋体"/>
          <w:b/>
          <w:color w:val="auto"/>
          <w:kern w:val="0"/>
          <w:sz w:val="32"/>
          <w:szCs w:val="32"/>
          <w:highlight w:val="none"/>
        </w:rPr>
      </w:pPr>
    </w:p>
    <w:p w14:paraId="0D81E987">
      <w:pPr>
        <w:widowControl/>
        <w:spacing w:line="360" w:lineRule="auto"/>
        <w:ind w:left="150"/>
        <w:jc w:val="center"/>
        <w:rPr>
          <w:rFonts w:hint="eastAsia" w:ascii="宋体" w:hAnsi="宋体" w:eastAsia="宋体" w:cs="宋体"/>
          <w:b/>
          <w:color w:val="auto"/>
          <w:kern w:val="0"/>
          <w:sz w:val="32"/>
          <w:szCs w:val="32"/>
          <w:highlight w:val="none"/>
        </w:rPr>
      </w:pPr>
    </w:p>
    <w:p w14:paraId="2D3BA098">
      <w:pPr>
        <w:widowControl/>
        <w:spacing w:line="360" w:lineRule="auto"/>
        <w:ind w:left="150"/>
        <w:jc w:val="center"/>
        <w:rPr>
          <w:rFonts w:hint="eastAsia" w:ascii="宋体" w:hAnsi="宋体" w:eastAsia="宋体" w:cs="宋体"/>
          <w:b/>
          <w:color w:val="auto"/>
          <w:kern w:val="0"/>
          <w:sz w:val="32"/>
          <w:szCs w:val="32"/>
          <w:highlight w:val="none"/>
        </w:rPr>
      </w:pPr>
    </w:p>
    <w:p w14:paraId="38D2A2B0">
      <w:pPr>
        <w:widowControl/>
        <w:spacing w:line="360" w:lineRule="auto"/>
        <w:ind w:left="150"/>
        <w:jc w:val="center"/>
        <w:rPr>
          <w:rFonts w:hint="eastAsia" w:ascii="宋体" w:hAnsi="宋体" w:eastAsia="宋体" w:cs="宋体"/>
          <w:b/>
          <w:color w:val="auto"/>
          <w:kern w:val="0"/>
          <w:sz w:val="32"/>
          <w:szCs w:val="32"/>
          <w:highlight w:val="none"/>
        </w:rPr>
      </w:pPr>
    </w:p>
    <w:p w14:paraId="61A6CCE3">
      <w:pPr>
        <w:widowControl/>
        <w:spacing w:line="360" w:lineRule="auto"/>
        <w:ind w:left="150"/>
        <w:jc w:val="center"/>
        <w:rPr>
          <w:rFonts w:hint="eastAsia" w:ascii="宋体" w:hAnsi="宋体" w:eastAsia="宋体" w:cs="宋体"/>
          <w:b/>
          <w:color w:val="auto"/>
          <w:kern w:val="0"/>
          <w:sz w:val="32"/>
          <w:szCs w:val="32"/>
          <w:highlight w:val="none"/>
        </w:rPr>
      </w:pPr>
    </w:p>
    <w:p w14:paraId="2537DDD9">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5076C04E">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t>（根据交易公告本项目的特定资格要求提供相应的材料；未要求的，无需提供）</w:t>
      </w:r>
    </w:p>
    <w:p w14:paraId="5B120364">
      <w:pPr>
        <w:snapToGrid w:val="0"/>
        <w:spacing w:line="360" w:lineRule="auto"/>
        <w:ind w:right="480"/>
        <w:jc w:val="center"/>
        <w:rPr>
          <w:rFonts w:hint="eastAsia" w:ascii="宋体" w:hAnsi="宋体" w:eastAsia="宋体" w:cs="宋体"/>
          <w:b/>
          <w:color w:val="auto"/>
          <w:kern w:val="0"/>
          <w:sz w:val="32"/>
          <w:szCs w:val="32"/>
          <w:highlight w:val="none"/>
        </w:rPr>
      </w:pPr>
    </w:p>
    <w:p w14:paraId="328284B2">
      <w:pPr>
        <w:spacing w:line="360" w:lineRule="auto"/>
        <w:jc w:val="center"/>
        <w:outlineLvl w:val="0"/>
        <w:rPr>
          <w:rFonts w:hint="eastAsia" w:ascii="宋体" w:hAnsi="宋体" w:eastAsia="宋体" w:cs="宋体"/>
          <w:b/>
          <w:color w:val="auto"/>
          <w:kern w:val="0"/>
          <w:sz w:val="36"/>
          <w:szCs w:val="36"/>
          <w:highlight w:val="none"/>
        </w:rPr>
      </w:pPr>
    </w:p>
    <w:p w14:paraId="2F73764E">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F4E0696">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A56CE74">
      <w:pPr>
        <w:spacing w:line="360" w:lineRule="auto"/>
        <w:jc w:val="center"/>
        <w:outlineLvl w:val="0"/>
        <w:rPr>
          <w:rFonts w:hint="eastAsia" w:ascii="宋体" w:hAnsi="宋体" w:eastAsia="宋体" w:cs="宋体"/>
          <w:b/>
          <w:color w:val="auto"/>
          <w:kern w:val="0"/>
          <w:sz w:val="24"/>
          <w:highlight w:val="none"/>
        </w:rPr>
      </w:pPr>
    </w:p>
    <w:p w14:paraId="374D53DD">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0BF35D0">
      <w:pPr>
        <w:snapToGrid w:val="0"/>
        <w:spacing w:line="360" w:lineRule="auto"/>
        <w:ind w:left="479" w:left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（1）交易函………………………………………………………………（页码）（2）授权委托书或法定代表人（单位负责人、自然人本人）身份证明……（页码）</w:t>
      </w:r>
    </w:p>
    <w:p w14:paraId="32AC50EF">
      <w:pPr>
        <w:snapToGrid w:val="0"/>
        <w:spacing w:line="360" w:lineRule="auto"/>
        <w:ind w:firstLine="480" w:firstLineChars="20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（3）营业执照……………………………………………………………（页码）</w:t>
      </w:r>
    </w:p>
    <w:p w14:paraId="129160A9">
      <w:pPr>
        <w:snapToGrid w:val="0"/>
        <w:spacing w:line="360" w:lineRule="auto"/>
        <w:ind w:firstLine="480" w:firstLineChars="20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（4）符合性审查资料……………………………………………………（页码）</w:t>
      </w:r>
    </w:p>
    <w:p w14:paraId="1682B3A0">
      <w:pPr>
        <w:snapToGrid w:val="0"/>
        <w:spacing w:line="360" w:lineRule="auto"/>
        <w:ind w:firstLine="480" w:firstLineChars="20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（5）评审标准相应的商务技术资料……………………………………（页码）</w:t>
      </w:r>
    </w:p>
    <w:p w14:paraId="6FCA023A">
      <w:pPr>
        <w:snapToGrid w:val="0"/>
        <w:spacing w:line="360" w:lineRule="auto"/>
        <w:ind w:firstLine="480" w:firstLineChars="20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（6）商务技术偏离表……………………………………………………（页码）</w:t>
      </w:r>
    </w:p>
    <w:p w14:paraId="46336B3C">
      <w:pPr>
        <w:snapToGrid w:val="0"/>
        <w:spacing w:line="360" w:lineRule="auto"/>
        <w:ind w:left="479" w:leftChars="228"/>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响应人廉洁自律承诺书</w:t>
      </w:r>
      <w:r>
        <w:rPr>
          <w:rFonts w:hint="eastAsia" w:ascii="宋体" w:hAnsi="宋体" w:eastAsia="宋体" w:cs="宋体"/>
          <w:color w:val="auto"/>
          <w:sz w:val="24"/>
          <w:szCs w:val="24"/>
          <w:highlight w:val="none"/>
        </w:rPr>
        <w:t>……………………………………………（页码）</w:t>
      </w:r>
    </w:p>
    <w:p w14:paraId="3C7E930C">
      <w:pPr>
        <w:snapToGrid w:val="0"/>
        <w:spacing w:line="360" w:lineRule="auto"/>
        <w:jc w:val="center"/>
        <w:rPr>
          <w:rFonts w:hint="eastAsia" w:ascii="宋体" w:hAnsi="宋体" w:eastAsia="宋体" w:cs="宋体"/>
          <w:b/>
          <w:color w:val="auto"/>
          <w:kern w:val="0"/>
          <w:sz w:val="32"/>
          <w:szCs w:val="32"/>
          <w:highlight w:val="none"/>
          <w:lang w:val="zh-CN"/>
        </w:rPr>
      </w:pPr>
    </w:p>
    <w:p w14:paraId="1E0066C2">
      <w:pPr>
        <w:snapToGrid w:val="0"/>
        <w:spacing w:line="360" w:lineRule="auto"/>
        <w:jc w:val="center"/>
        <w:rPr>
          <w:rFonts w:hint="eastAsia" w:ascii="宋体" w:hAnsi="宋体" w:eastAsia="宋体" w:cs="宋体"/>
          <w:b/>
          <w:color w:val="auto"/>
          <w:kern w:val="0"/>
          <w:sz w:val="32"/>
          <w:szCs w:val="32"/>
          <w:highlight w:val="none"/>
          <w:lang w:val="zh-CN"/>
        </w:rPr>
      </w:pPr>
    </w:p>
    <w:p w14:paraId="4790AFF9">
      <w:pPr>
        <w:snapToGrid w:val="0"/>
        <w:spacing w:line="360" w:lineRule="auto"/>
        <w:jc w:val="center"/>
        <w:rPr>
          <w:rFonts w:hint="eastAsia" w:ascii="宋体" w:hAnsi="宋体" w:eastAsia="宋体" w:cs="宋体"/>
          <w:b/>
          <w:color w:val="auto"/>
          <w:kern w:val="0"/>
          <w:sz w:val="32"/>
          <w:szCs w:val="32"/>
          <w:highlight w:val="none"/>
          <w:lang w:val="zh-CN"/>
        </w:rPr>
      </w:pPr>
    </w:p>
    <w:p w14:paraId="4A55C63D">
      <w:pPr>
        <w:snapToGrid w:val="0"/>
        <w:spacing w:line="360" w:lineRule="auto"/>
        <w:jc w:val="center"/>
        <w:rPr>
          <w:rFonts w:hint="eastAsia" w:ascii="宋体" w:hAnsi="宋体" w:eastAsia="宋体" w:cs="宋体"/>
          <w:b/>
          <w:color w:val="auto"/>
          <w:kern w:val="0"/>
          <w:sz w:val="32"/>
          <w:szCs w:val="32"/>
          <w:highlight w:val="none"/>
          <w:lang w:val="zh-CN"/>
        </w:rPr>
      </w:pPr>
    </w:p>
    <w:p w14:paraId="005CB57A">
      <w:pPr>
        <w:snapToGrid w:val="0"/>
        <w:spacing w:line="360" w:lineRule="auto"/>
        <w:jc w:val="center"/>
        <w:rPr>
          <w:rFonts w:hint="eastAsia" w:ascii="宋体" w:hAnsi="宋体" w:eastAsia="宋体" w:cs="宋体"/>
          <w:b/>
          <w:color w:val="auto"/>
          <w:kern w:val="0"/>
          <w:sz w:val="32"/>
          <w:szCs w:val="32"/>
          <w:highlight w:val="none"/>
          <w:lang w:val="zh-CN"/>
        </w:rPr>
      </w:pPr>
    </w:p>
    <w:p w14:paraId="76655FAD">
      <w:pPr>
        <w:snapToGrid w:val="0"/>
        <w:spacing w:line="360" w:lineRule="auto"/>
        <w:jc w:val="center"/>
        <w:outlineLvl w:val="0"/>
        <w:rPr>
          <w:rFonts w:hint="eastAsia" w:ascii="宋体" w:hAnsi="宋体" w:eastAsia="宋体" w:cs="宋体"/>
          <w:b/>
          <w:color w:val="auto"/>
          <w:kern w:val="0"/>
          <w:sz w:val="32"/>
          <w:szCs w:val="32"/>
          <w:highlight w:val="none"/>
        </w:rPr>
      </w:pPr>
    </w:p>
    <w:p w14:paraId="7367B9D4">
      <w:pPr>
        <w:snapToGrid w:val="0"/>
        <w:spacing w:line="360" w:lineRule="auto"/>
        <w:jc w:val="center"/>
        <w:outlineLvl w:val="0"/>
        <w:rPr>
          <w:rFonts w:hint="eastAsia" w:ascii="宋体" w:hAnsi="宋体" w:eastAsia="宋体" w:cs="宋体"/>
          <w:b/>
          <w:color w:val="auto"/>
          <w:kern w:val="0"/>
          <w:sz w:val="32"/>
          <w:szCs w:val="32"/>
          <w:highlight w:val="none"/>
        </w:rPr>
      </w:pPr>
    </w:p>
    <w:p w14:paraId="0A50091D">
      <w:pPr>
        <w:rPr>
          <w:rFonts w:hint="eastAsia" w:ascii="宋体" w:hAnsi="宋体" w:eastAsia="宋体" w:cs="宋体"/>
          <w:color w:val="auto"/>
          <w:highlight w:val="none"/>
        </w:rPr>
      </w:pPr>
    </w:p>
    <w:p w14:paraId="20C38221">
      <w:pPr>
        <w:snapToGrid w:val="0"/>
        <w:spacing w:line="360" w:lineRule="auto"/>
        <w:jc w:val="center"/>
        <w:outlineLvl w:val="0"/>
        <w:rPr>
          <w:rFonts w:hint="eastAsia" w:ascii="宋体" w:hAnsi="宋体" w:eastAsia="宋体" w:cs="宋体"/>
          <w:b/>
          <w:color w:val="auto"/>
          <w:kern w:val="0"/>
          <w:sz w:val="32"/>
          <w:szCs w:val="32"/>
          <w:highlight w:val="none"/>
        </w:rPr>
      </w:pPr>
    </w:p>
    <w:p w14:paraId="5533B1CC">
      <w:pPr>
        <w:snapToGrid w:val="0"/>
        <w:spacing w:line="360" w:lineRule="auto"/>
        <w:jc w:val="center"/>
        <w:outlineLvl w:val="0"/>
        <w:rPr>
          <w:rFonts w:hint="eastAsia" w:ascii="宋体" w:hAnsi="宋体" w:eastAsia="宋体" w:cs="宋体"/>
          <w:b/>
          <w:color w:val="auto"/>
          <w:kern w:val="0"/>
          <w:sz w:val="32"/>
          <w:szCs w:val="32"/>
          <w:highlight w:val="none"/>
        </w:rPr>
      </w:pPr>
    </w:p>
    <w:p w14:paraId="2E1FD0AB">
      <w:pPr>
        <w:snapToGrid w:val="0"/>
        <w:spacing w:line="360" w:lineRule="auto"/>
        <w:jc w:val="center"/>
        <w:outlineLvl w:val="0"/>
        <w:rPr>
          <w:rFonts w:hint="eastAsia" w:ascii="宋体" w:hAnsi="宋体" w:eastAsia="宋体" w:cs="宋体"/>
          <w:b/>
          <w:color w:val="auto"/>
          <w:kern w:val="0"/>
          <w:sz w:val="32"/>
          <w:szCs w:val="32"/>
          <w:highlight w:val="none"/>
        </w:rPr>
      </w:pPr>
    </w:p>
    <w:p w14:paraId="323394C5">
      <w:pPr>
        <w:snapToGrid w:val="0"/>
        <w:spacing w:line="360" w:lineRule="auto"/>
        <w:jc w:val="center"/>
        <w:outlineLvl w:val="0"/>
        <w:rPr>
          <w:rFonts w:hint="eastAsia" w:ascii="宋体" w:hAnsi="宋体" w:eastAsia="宋体" w:cs="宋体"/>
          <w:b/>
          <w:color w:val="auto"/>
          <w:kern w:val="0"/>
          <w:sz w:val="32"/>
          <w:szCs w:val="32"/>
          <w:highlight w:val="none"/>
        </w:rPr>
      </w:pPr>
    </w:p>
    <w:p w14:paraId="616F44BE">
      <w:pPr>
        <w:snapToGrid w:val="0"/>
        <w:spacing w:line="360" w:lineRule="auto"/>
        <w:jc w:val="center"/>
        <w:outlineLvl w:val="0"/>
        <w:rPr>
          <w:rFonts w:hint="eastAsia" w:ascii="宋体" w:hAnsi="宋体" w:eastAsia="宋体" w:cs="宋体"/>
          <w:b/>
          <w:color w:val="auto"/>
          <w:kern w:val="0"/>
          <w:sz w:val="32"/>
          <w:szCs w:val="32"/>
          <w:highlight w:val="none"/>
        </w:rPr>
      </w:pPr>
    </w:p>
    <w:p w14:paraId="532D49BE">
      <w:pPr>
        <w:snapToGrid w:val="0"/>
        <w:spacing w:line="360" w:lineRule="auto"/>
        <w:jc w:val="center"/>
        <w:outlineLvl w:val="0"/>
        <w:rPr>
          <w:rFonts w:hint="eastAsia" w:ascii="宋体" w:hAnsi="宋体" w:eastAsia="宋体" w:cs="宋体"/>
          <w:b/>
          <w:color w:val="auto"/>
          <w:kern w:val="0"/>
          <w:sz w:val="32"/>
          <w:szCs w:val="32"/>
          <w:highlight w:val="none"/>
        </w:rPr>
      </w:pPr>
    </w:p>
    <w:p w14:paraId="3A37169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516CCD0">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14:paraId="58E63007">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24F2BD84">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u w:val="single"/>
          <w:lang w:val="en-US" w:eastAsia="zh-CN"/>
        </w:rPr>
        <w:t>XSHT-250064</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14:paraId="44AEA6FB">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14:paraId="4FFCAD6F">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4D868A7A">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9E9F68C">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C4627C2">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2D3C5CC4">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42BDE781">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p>
    <w:p w14:paraId="532E4BE8">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8BD4382">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14:paraId="0242F323">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55667CA3">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14:paraId="2BCECB59">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6707FD12">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2D90D018">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76A6054">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14:paraId="073F20C2">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的全部要求。</w:t>
      </w:r>
    </w:p>
    <w:p w14:paraId="3FDAE3CA">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7850C2EF">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58F88C00">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F4D9380">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 xml:space="preserve">要求提交履约保证金； </w:t>
      </w:r>
    </w:p>
    <w:p w14:paraId="16656C0C">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1187AAE">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ECDC55D">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14:paraId="216A991F">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49563FA3">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CBEFE26">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EE6C4E4">
      <w:pPr>
        <w:snapToGrid w:val="0"/>
        <w:spacing w:line="360" w:lineRule="auto"/>
        <w:rPr>
          <w:rFonts w:hint="eastAsia" w:ascii="宋体" w:hAnsi="宋体" w:eastAsia="宋体" w:cs="宋体"/>
          <w:color w:val="auto"/>
          <w:sz w:val="24"/>
          <w:highlight w:val="none"/>
        </w:rPr>
      </w:pPr>
    </w:p>
    <w:p w14:paraId="2B62692A">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14:paraId="2A560F6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4FD9AEF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u w:val="single"/>
          <w:lang w:val="en-US" w:eastAsia="zh-CN"/>
        </w:rPr>
        <w:t>XSHT-250064</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交易项目的一切事项，其法律后果由我方承担。</w:t>
      </w:r>
    </w:p>
    <w:p w14:paraId="3B6BDF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日止。</w:t>
      </w:r>
    </w:p>
    <w:p w14:paraId="3E9D9F1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757BF53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7D12584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签发日期：  年  月   日</w:t>
      </w:r>
    </w:p>
    <w:p w14:paraId="57844453">
      <w:pPr>
        <w:snapToGrid w:val="0"/>
        <w:spacing w:line="360" w:lineRule="auto"/>
        <w:rPr>
          <w:rFonts w:hint="eastAsia" w:ascii="宋体" w:hAnsi="宋体" w:eastAsia="宋体" w:cs="宋体"/>
          <w:color w:val="auto"/>
          <w:kern w:val="0"/>
          <w:sz w:val="24"/>
          <w:highlight w:val="none"/>
          <w:lang w:val="zh-CN"/>
        </w:rPr>
      </w:pPr>
    </w:p>
    <w:p w14:paraId="2D051E60">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14:paraId="01EAB83A">
      <w:pPr>
        <w:pStyle w:val="15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D2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11967DB4">
            <w:pPr>
              <w:pStyle w:val="151"/>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5AC8AB4">
            <w:pPr>
              <w:pStyle w:val="151"/>
              <w:adjustRightInd w:val="0"/>
              <w:spacing w:line="360" w:lineRule="auto"/>
              <w:rPr>
                <w:rFonts w:hint="eastAsia" w:ascii="宋体" w:hAnsi="宋体" w:eastAsia="宋体" w:cs="宋体"/>
                <w:bCs/>
                <w:color w:val="auto"/>
                <w:sz w:val="24"/>
                <w:highlight w:val="none"/>
              </w:rPr>
            </w:pPr>
          </w:p>
        </w:tc>
      </w:tr>
    </w:tbl>
    <w:p w14:paraId="77676EAA">
      <w:pPr>
        <w:snapToGrid w:val="0"/>
        <w:spacing w:line="360" w:lineRule="auto"/>
        <w:ind w:firstLine="576"/>
        <w:jc w:val="center"/>
        <w:rPr>
          <w:rFonts w:hint="eastAsia" w:ascii="宋体" w:hAnsi="宋体" w:eastAsia="宋体" w:cs="宋体"/>
          <w:color w:val="auto"/>
          <w:kern w:val="0"/>
          <w:sz w:val="24"/>
          <w:highlight w:val="none"/>
          <w:lang w:val="zh-CN"/>
        </w:rPr>
      </w:pPr>
    </w:p>
    <w:p w14:paraId="09395C27">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6B4471D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D4FCB11">
      <w:pPr>
        <w:jc w:val="center"/>
        <w:rPr>
          <w:rFonts w:hint="eastAsia" w:ascii="宋体" w:hAnsi="宋体" w:eastAsia="宋体" w:cs="宋体"/>
          <w:b/>
          <w:color w:val="auto"/>
          <w:kern w:val="0"/>
          <w:sz w:val="32"/>
          <w:szCs w:val="32"/>
          <w:highlight w:val="none"/>
        </w:rPr>
      </w:pPr>
    </w:p>
    <w:p w14:paraId="34859799">
      <w:pPr>
        <w:jc w:val="center"/>
        <w:rPr>
          <w:rFonts w:hint="eastAsia" w:ascii="宋体" w:hAnsi="宋体" w:eastAsia="宋体" w:cs="宋体"/>
          <w:b/>
          <w:color w:val="auto"/>
          <w:kern w:val="0"/>
          <w:sz w:val="32"/>
          <w:szCs w:val="32"/>
          <w:highlight w:val="none"/>
        </w:rPr>
      </w:pPr>
    </w:p>
    <w:p w14:paraId="326DB2E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14:paraId="3B1A6BF1">
      <w:pPr>
        <w:jc w:val="center"/>
        <w:rPr>
          <w:rFonts w:hint="eastAsia" w:ascii="宋体" w:hAnsi="宋体" w:eastAsia="宋体" w:cs="宋体"/>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59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58C87FAD">
            <w:pPr>
              <w:pStyle w:val="151"/>
              <w:adjustRightInd w:val="0"/>
              <w:spacing w:line="360" w:lineRule="auto"/>
              <w:rPr>
                <w:rFonts w:hint="eastAsia" w:ascii="宋体" w:hAnsi="宋体" w:eastAsia="宋体" w:cs="宋体"/>
                <w:bCs/>
                <w:color w:val="auto"/>
                <w:sz w:val="24"/>
                <w:highlight w:val="none"/>
              </w:rPr>
            </w:pPr>
          </w:p>
        </w:tc>
      </w:tr>
    </w:tbl>
    <w:p w14:paraId="47D12F90">
      <w:pPr>
        <w:snapToGrid w:val="0"/>
        <w:spacing w:line="360" w:lineRule="auto"/>
        <w:ind w:firstLine="576"/>
        <w:jc w:val="center"/>
        <w:rPr>
          <w:rFonts w:hint="eastAsia" w:ascii="宋体" w:hAnsi="宋体" w:eastAsia="宋体" w:cs="宋体"/>
          <w:color w:val="auto"/>
          <w:kern w:val="0"/>
          <w:sz w:val="24"/>
          <w:highlight w:val="none"/>
          <w:lang w:val="zh-CN"/>
        </w:rPr>
      </w:pPr>
    </w:p>
    <w:p w14:paraId="4B0B15D5">
      <w:pPr>
        <w:snapToGrid w:val="0"/>
        <w:spacing w:line="360" w:lineRule="auto"/>
        <w:ind w:firstLine="576"/>
        <w:jc w:val="center"/>
        <w:rPr>
          <w:rFonts w:hint="eastAsia" w:ascii="宋体" w:hAnsi="宋体" w:eastAsia="宋体" w:cs="宋体"/>
          <w:color w:val="auto"/>
          <w:kern w:val="0"/>
          <w:sz w:val="24"/>
          <w:highlight w:val="none"/>
          <w:lang w:val="zh-CN"/>
        </w:rPr>
      </w:pPr>
    </w:p>
    <w:p w14:paraId="4FE96AD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0CFF289B">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DB124B9">
      <w:pPr>
        <w:jc w:val="center"/>
        <w:rPr>
          <w:rFonts w:hint="eastAsia" w:ascii="宋体" w:hAnsi="宋体" w:eastAsia="宋体" w:cs="宋体"/>
          <w:b/>
          <w:color w:val="auto"/>
          <w:kern w:val="0"/>
          <w:sz w:val="32"/>
          <w:szCs w:val="32"/>
          <w:highlight w:val="none"/>
        </w:rPr>
      </w:pPr>
    </w:p>
    <w:p w14:paraId="4EEA4A8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5DEE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2AF66E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2116A7E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6B96F5C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5F645EC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254EBFE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9FB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1122F8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239BDCE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要求签署、盖章。</w:t>
            </w:r>
          </w:p>
        </w:tc>
        <w:tc>
          <w:tcPr>
            <w:tcW w:w="3566" w:type="dxa"/>
            <w:vAlign w:val="center"/>
          </w:tcPr>
          <w:p w14:paraId="6427C53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42D3F048">
            <w:pPr>
              <w:jc w:val="center"/>
              <w:rPr>
                <w:rFonts w:hint="eastAsia" w:ascii="宋体" w:hAnsi="宋体" w:eastAsia="宋体" w:cs="宋体"/>
                <w:color w:val="auto"/>
                <w:sz w:val="24"/>
                <w:highlight w:val="none"/>
              </w:rPr>
            </w:pPr>
          </w:p>
          <w:p w14:paraId="0989B86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28847F0E">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页</w:t>
            </w:r>
          </w:p>
        </w:tc>
      </w:tr>
      <w:tr w14:paraId="1A36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6F31D4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49F9A2E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中载明的交易有效期。</w:t>
            </w:r>
          </w:p>
        </w:tc>
        <w:tc>
          <w:tcPr>
            <w:tcW w:w="3566" w:type="dxa"/>
            <w:vAlign w:val="center"/>
          </w:tcPr>
          <w:p w14:paraId="197654E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14:paraId="0E6C0700">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页</w:t>
            </w:r>
          </w:p>
        </w:tc>
      </w:tr>
      <w:tr w14:paraId="5952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AB7AD6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6BD7945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的其它实质性要求。</w:t>
            </w:r>
          </w:p>
        </w:tc>
        <w:tc>
          <w:tcPr>
            <w:tcW w:w="3566" w:type="dxa"/>
            <w:vAlign w:val="center"/>
          </w:tcPr>
          <w:p w14:paraId="54EEAD0E">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无其它实质性要求的，无需提供）</w:t>
            </w:r>
          </w:p>
        </w:tc>
        <w:tc>
          <w:tcPr>
            <w:tcW w:w="1418" w:type="dxa"/>
            <w:vAlign w:val="center"/>
          </w:tcPr>
          <w:p w14:paraId="1FF3B356">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页</w:t>
            </w:r>
          </w:p>
        </w:tc>
      </w:tr>
    </w:tbl>
    <w:p w14:paraId="15B68BF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AA9714A">
      <w:pPr>
        <w:jc w:val="center"/>
        <w:rPr>
          <w:rFonts w:hint="eastAsia" w:ascii="宋体" w:hAnsi="宋体" w:eastAsia="宋体" w:cs="宋体"/>
          <w:b/>
          <w:color w:val="auto"/>
          <w:kern w:val="0"/>
          <w:sz w:val="32"/>
          <w:szCs w:val="32"/>
          <w:highlight w:val="none"/>
        </w:rPr>
      </w:pPr>
    </w:p>
    <w:p w14:paraId="2E061A08">
      <w:pPr>
        <w:jc w:val="center"/>
        <w:rPr>
          <w:rFonts w:hint="eastAsia" w:ascii="宋体" w:hAnsi="宋体" w:eastAsia="宋体" w:cs="宋体"/>
          <w:b/>
          <w:color w:val="auto"/>
          <w:kern w:val="0"/>
          <w:sz w:val="32"/>
          <w:szCs w:val="32"/>
          <w:highlight w:val="none"/>
        </w:rPr>
      </w:pPr>
    </w:p>
    <w:p w14:paraId="696DFC83">
      <w:pPr>
        <w:rPr>
          <w:rFonts w:hint="eastAsia" w:ascii="宋体" w:hAnsi="宋体" w:eastAsia="宋体" w:cs="宋体"/>
          <w:b/>
          <w:color w:val="auto"/>
          <w:kern w:val="0"/>
          <w:sz w:val="32"/>
          <w:szCs w:val="32"/>
          <w:highlight w:val="none"/>
        </w:rPr>
      </w:pPr>
    </w:p>
    <w:p w14:paraId="3C9E5DD5">
      <w:pPr>
        <w:jc w:val="center"/>
        <w:rPr>
          <w:rFonts w:hint="eastAsia" w:ascii="宋体" w:hAnsi="宋体" w:eastAsia="宋体" w:cs="宋体"/>
          <w:b/>
          <w:color w:val="auto"/>
          <w:kern w:val="0"/>
          <w:sz w:val="32"/>
          <w:szCs w:val="32"/>
          <w:highlight w:val="none"/>
        </w:rPr>
      </w:pPr>
    </w:p>
    <w:p w14:paraId="773207CB">
      <w:pPr>
        <w:jc w:val="center"/>
        <w:rPr>
          <w:rFonts w:hint="eastAsia" w:ascii="宋体" w:hAnsi="宋体" w:eastAsia="宋体" w:cs="宋体"/>
          <w:b/>
          <w:color w:val="auto"/>
          <w:kern w:val="0"/>
          <w:sz w:val="32"/>
          <w:szCs w:val="32"/>
          <w:highlight w:val="none"/>
        </w:rPr>
      </w:pPr>
    </w:p>
    <w:p w14:paraId="64AA3C73">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14:paraId="5D0F639D">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第四部分交易办法前附表中“响应文件中评审标准相应的商务技术资料目录”提供资料。）</w:t>
      </w:r>
    </w:p>
    <w:p w14:paraId="57CCF761">
      <w:pPr>
        <w:jc w:val="center"/>
        <w:rPr>
          <w:rFonts w:hint="eastAsia" w:ascii="宋体" w:hAnsi="宋体" w:eastAsia="宋体" w:cs="宋体"/>
          <w:b/>
          <w:color w:val="auto"/>
          <w:kern w:val="0"/>
          <w:sz w:val="32"/>
          <w:szCs w:val="32"/>
          <w:highlight w:val="none"/>
        </w:rPr>
      </w:pPr>
    </w:p>
    <w:p w14:paraId="0FCF4EAF">
      <w:pPr>
        <w:jc w:val="center"/>
        <w:rPr>
          <w:rFonts w:hint="eastAsia" w:ascii="宋体" w:hAnsi="宋体" w:eastAsia="宋体" w:cs="宋体"/>
          <w:b/>
          <w:color w:val="auto"/>
          <w:kern w:val="0"/>
          <w:sz w:val="32"/>
          <w:szCs w:val="32"/>
          <w:highlight w:val="none"/>
        </w:rPr>
      </w:pPr>
    </w:p>
    <w:p w14:paraId="2FF718EE">
      <w:pPr>
        <w:jc w:val="center"/>
        <w:rPr>
          <w:rFonts w:hint="eastAsia" w:ascii="宋体" w:hAnsi="宋体" w:eastAsia="宋体" w:cs="宋体"/>
          <w:b/>
          <w:color w:val="auto"/>
          <w:kern w:val="0"/>
          <w:sz w:val="32"/>
          <w:szCs w:val="32"/>
          <w:highlight w:val="none"/>
        </w:rPr>
      </w:pPr>
    </w:p>
    <w:p w14:paraId="3B1904A2">
      <w:pPr>
        <w:jc w:val="center"/>
        <w:rPr>
          <w:rFonts w:hint="eastAsia" w:ascii="宋体" w:hAnsi="宋体" w:eastAsia="宋体" w:cs="宋体"/>
          <w:b/>
          <w:color w:val="auto"/>
          <w:kern w:val="0"/>
          <w:sz w:val="32"/>
          <w:szCs w:val="32"/>
          <w:highlight w:val="none"/>
        </w:rPr>
      </w:pPr>
    </w:p>
    <w:p w14:paraId="5AE0850D">
      <w:pPr>
        <w:jc w:val="center"/>
        <w:rPr>
          <w:rFonts w:hint="eastAsia" w:ascii="宋体" w:hAnsi="宋体" w:eastAsia="宋体" w:cs="宋体"/>
          <w:b/>
          <w:color w:val="auto"/>
          <w:kern w:val="0"/>
          <w:sz w:val="32"/>
          <w:szCs w:val="32"/>
          <w:highlight w:val="none"/>
        </w:rPr>
      </w:pPr>
    </w:p>
    <w:p w14:paraId="14B527D2">
      <w:pPr>
        <w:pStyle w:val="62"/>
        <w:rPr>
          <w:rFonts w:hint="eastAsia" w:ascii="宋体" w:hAnsi="宋体" w:eastAsia="宋体" w:cs="宋体"/>
          <w:b/>
          <w:color w:val="auto"/>
          <w:kern w:val="0"/>
          <w:sz w:val="32"/>
          <w:szCs w:val="32"/>
          <w:highlight w:val="none"/>
        </w:rPr>
      </w:pPr>
    </w:p>
    <w:p w14:paraId="5A1D3C64">
      <w:pPr>
        <w:pStyle w:val="52"/>
        <w:rPr>
          <w:rFonts w:hint="eastAsia" w:ascii="宋体" w:hAnsi="宋体" w:eastAsia="宋体" w:cs="宋体"/>
          <w:color w:val="auto"/>
          <w:highlight w:val="none"/>
        </w:rPr>
      </w:pPr>
    </w:p>
    <w:p w14:paraId="56DBC452">
      <w:pPr>
        <w:jc w:val="center"/>
        <w:rPr>
          <w:rFonts w:hint="eastAsia" w:ascii="宋体" w:hAnsi="宋体" w:eastAsia="宋体" w:cs="宋体"/>
          <w:b/>
          <w:color w:val="auto"/>
          <w:kern w:val="0"/>
          <w:sz w:val="32"/>
          <w:szCs w:val="32"/>
          <w:highlight w:val="none"/>
        </w:rPr>
      </w:pPr>
    </w:p>
    <w:p w14:paraId="38E636AD">
      <w:pPr>
        <w:jc w:val="center"/>
        <w:rPr>
          <w:rFonts w:hint="eastAsia" w:ascii="宋体" w:hAnsi="宋体" w:eastAsia="宋体" w:cs="宋体"/>
          <w:b/>
          <w:color w:val="auto"/>
          <w:kern w:val="0"/>
          <w:sz w:val="32"/>
          <w:szCs w:val="32"/>
          <w:highlight w:val="none"/>
        </w:rPr>
      </w:pPr>
    </w:p>
    <w:p w14:paraId="67651123">
      <w:pPr>
        <w:jc w:val="center"/>
        <w:rPr>
          <w:rFonts w:hint="eastAsia" w:ascii="宋体" w:hAnsi="宋体" w:eastAsia="宋体" w:cs="宋体"/>
          <w:b/>
          <w:color w:val="auto"/>
          <w:kern w:val="0"/>
          <w:sz w:val="32"/>
          <w:szCs w:val="32"/>
          <w:highlight w:val="none"/>
        </w:rPr>
      </w:pPr>
    </w:p>
    <w:p w14:paraId="544566B3">
      <w:pPr>
        <w:jc w:val="center"/>
        <w:rPr>
          <w:rFonts w:hint="eastAsia" w:ascii="宋体" w:hAnsi="宋体" w:eastAsia="宋体" w:cs="宋体"/>
          <w:b/>
          <w:color w:val="auto"/>
          <w:kern w:val="0"/>
          <w:sz w:val="32"/>
          <w:szCs w:val="32"/>
          <w:highlight w:val="none"/>
        </w:rPr>
      </w:pPr>
    </w:p>
    <w:p w14:paraId="0655C5B2">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29F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0D92B9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22B7222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交易文件</w:t>
            </w:r>
            <w:r>
              <w:rPr>
                <w:rFonts w:hint="eastAsia" w:ascii="宋体" w:hAnsi="宋体" w:eastAsia="宋体" w:cs="宋体"/>
                <w:b/>
                <w:bCs/>
                <w:color w:val="auto"/>
                <w:sz w:val="24"/>
                <w:highlight w:val="none"/>
              </w:rPr>
              <w:t>章节及具体内容</w:t>
            </w:r>
          </w:p>
        </w:tc>
        <w:tc>
          <w:tcPr>
            <w:tcW w:w="3546" w:type="dxa"/>
          </w:tcPr>
          <w:p w14:paraId="67BF60F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78AD096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7DD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F209F5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62379873">
            <w:pPr>
              <w:jc w:val="center"/>
              <w:rPr>
                <w:rFonts w:hint="eastAsia" w:ascii="宋体" w:hAnsi="宋体" w:eastAsia="宋体" w:cs="宋体"/>
                <w:b/>
                <w:color w:val="auto"/>
                <w:kern w:val="0"/>
                <w:sz w:val="32"/>
                <w:szCs w:val="32"/>
                <w:highlight w:val="none"/>
              </w:rPr>
            </w:pPr>
          </w:p>
        </w:tc>
        <w:tc>
          <w:tcPr>
            <w:tcW w:w="3546" w:type="dxa"/>
          </w:tcPr>
          <w:p w14:paraId="6DEB25C7">
            <w:pPr>
              <w:jc w:val="center"/>
              <w:rPr>
                <w:rFonts w:hint="eastAsia" w:ascii="宋体" w:hAnsi="宋体" w:eastAsia="宋体" w:cs="宋体"/>
                <w:b/>
                <w:color w:val="auto"/>
                <w:kern w:val="0"/>
                <w:sz w:val="32"/>
                <w:szCs w:val="32"/>
                <w:highlight w:val="none"/>
              </w:rPr>
            </w:pPr>
          </w:p>
        </w:tc>
        <w:tc>
          <w:tcPr>
            <w:tcW w:w="1276" w:type="dxa"/>
          </w:tcPr>
          <w:p w14:paraId="614044DF">
            <w:pPr>
              <w:jc w:val="center"/>
              <w:rPr>
                <w:rFonts w:hint="eastAsia" w:ascii="宋体" w:hAnsi="宋体" w:eastAsia="宋体" w:cs="宋体"/>
                <w:b/>
                <w:color w:val="auto"/>
                <w:kern w:val="0"/>
                <w:sz w:val="32"/>
                <w:szCs w:val="32"/>
                <w:highlight w:val="none"/>
              </w:rPr>
            </w:pPr>
          </w:p>
        </w:tc>
      </w:tr>
      <w:tr w14:paraId="4CFB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748F5D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03E63953">
            <w:pPr>
              <w:jc w:val="center"/>
              <w:rPr>
                <w:rFonts w:hint="eastAsia" w:ascii="宋体" w:hAnsi="宋体" w:eastAsia="宋体" w:cs="宋体"/>
                <w:b/>
                <w:color w:val="auto"/>
                <w:kern w:val="0"/>
                <w:sz w:val="32"/>
                <w:szCs w:val="32"/>
                <w:highlight w:val="none"/>
              </w:rPr>
            </w:pPr>
          </w:p>
        </w:tc>
        <w:tc>
          <w:tcPr>
            <w:tcW w:w="3546" w:type="dxa"/>
          </w:tcPr>
          <w:p w14:paraId="7928FC84">
            <w:pPr>
              <w:jc w:val="center"/>
              <w:rPr>
                <w:rFonts w:hint="eastAsia" w:ascii="宋体" w:hAnsi="宋体" w:eastAsia="宋体" w:cs="宋体"/>
                <w:b/>
                <w:color w:val="auto"/>
                <w:kern w:val="0"/>
                <w:sz w:val="32"/>
                <w:szCs w:val="32"/>
                <w:highlight w:val="none"/>
              </w:rPr>
            </w:pPr>
          </w:p>
        </w:tc>
        <w:tc>
          <w:tcPr>
            <w:tcW w:w="1276" w:type="dxa"/>
          </w:tcPr>
          <w:p w14:paraId="6A6DC460">
            <w:pPr>
              <w:jc w:val="center"/>
              <w:rPr>
                <w:rFonts w:hint="eastAsia" w:ascii="宋体" w:hAnsi="宋体" w:eastAsia="宋体" w:cs="宋体"/>
                <w:b/>
                <w:color w:val="auto"/>
                <w:kern w:val="0"/>
                <w:sz w:val="32"/>
                <w:szCs w:val="32"/>
                <w:highlight w:val="none"/>
              </w:rPr>
            </w:pPr>
          </w:p>
        </w:tc>
      </w:tr>
      <w:tr w14:paraId="6646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B79FB2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E03BC97">
            <w:pPr>
              <w:jc w:val="center"/>
              <w:rPr>
                <w:rFonts w:hint="eastAsia" w:ascii="宋体" w:hAnsi="宋体" w:eastAsia="宋体" w:cs="宋体"/>
                <w:b/>
                <w:color w:val="auto"/>
                <w:kern w:val="0"/>
                <w:sz w:val="32"/>
                <w:szCs w:val="32"/>
                <w:highlight w:val="none"/>
              </w:rPr>
            </w:pPr>
          </w:p>
        </w:tc>
        <w:tc>
          <w:tcPr>
            <w:tcW w:w="3546" w:type="dxa"/>
          </w:tcPr>
          <w:p w14:paraId="04335190">
            <w:pPr>
              <w:jc w:val="center"/>
              <w:rPr>
                <w:rFonts w:hint="eastAsia" w:ascii="宋体" w:hAnsi="宋体" w:eastAsia="宋体" w:cs="宋体"/>
                <w:b/>
                <w:color w:val="auto"/>
                <w:kern w:val="0"/>
                <w:sz w:val="32"/>
                <w:szCs w:val="32"/>
                <w:highlight w:val="none"/>
              </w:rPr>
            </w:pPr>
          </w:p>
        </w:tc>
        <w:tc>
          <w:tcPr>
            <w:tcW w:w="1276" w:type="dxa"/>
          </w:tcPr>
          <w:p w14:paraId="6D7BD5F7">
            <w:pPr>
              <w:jc w:val="center"/>
              <w:rPr>
                <w:rFonts w:hint="eastAsia" w:ascii="宋体" w:hAnsi="宋体" w:eastAsia="宋体" w:cs="宋体"/>
                <w:b/>
                <w:color w:val="auto"/>
                <w:kern w:val="0"/>
                <w:sz w:val="32"/>
                <w:szCs w:val="32"/>
                <w:highlight w:val="none"/>
              </w:rPr>
            </w:pPr>
          </w:p>
        </w:tc>
      </w:tr>
    </w:tbl>
    <w:p w14:paraId="78AF29B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的全部要求</w:t>
      </w:r>
    </w:p>
    <w:p w14:paraId="78D6F71B">
      <w:pPr>
        <w:jc w:val="center"/>
        <w:rPr>
          <w:rFonts w:hint="eastAsia" w:ascii="宋体" w:hAnsi="宋体" w:eastAsia="宋体" w:cs="宋体"/>
          <w:b/>
          <w:color w:val="auto"/>
          <w:kern w:val="0"/>
          <w:sz w:val="32"/>
          <w:szCs w:val="32"/>
          <w:highlight w:val="none"/>
        </w:rPr>
      </w:pPr>
    </w:p>
    <w:p w14:paraId="7F7B52A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8A73670">
      <w:pPr>
        <w:jc w:val="center"/>
        <w:rPr>
          <w:rFonts w:hint="eastAsia" w:ascii="宋体" w:hAnsi="宋体" w:eastAsia="宋体" w:cs="宋体"/>
          <w:b/>
          <w:color w:val="auto"/>
          <w:kern w:val="0"/>
          <w:sz w:val="32"/>
          <w:szCs w:val="32"/>
          <w:highlight w:val="none"/>
        </w:rPr>
      </w:pPr>
    </w:p>
    <w:p w14:paraId="75DA2AAC">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EA2D8A7">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7C7D1F65">
      <w:pPr>
        <w:snapToGrid w:val="0"/>
        <w:spacing w:line="360" w:lineRule="auto"/>
        <w:rPr>
          <w:rFonts w:hint="eastAsia" w:ascii="宋体" w:hAnsi="宋体" w:eastAsia="宋体" w:cs="宋体"/>
          <w:color w:val="auto"/>
          <w:sz w:val="24"/>
          <w:highlight w:val="none"/>
        </w:rPr>
      </w:pPr>
    </w:p>
    <w:p w14:paraId="433456C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164D923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14:paraId="3AB9464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553D94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4C0DCC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A7035D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6D2189F">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24AE5F0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0839E2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136206D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0F0F73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6555E3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6D1E00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C49A0A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4D63837">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41C4DCF">
      <w:pPr>
        <w:spacing w:line="360" w:lineRule="auto"/>
        <w:jc w:val="center"/>
        <w:rPr>
          <w:rFonts w:hint="eastAsia" w:ascii="宋体" w:hAnsi="宋体" w:eastAsia="宋体" w:cs="宋体"/>
          <w:b/>
          <w:bCs/>
          <w:color w:val="auto"/>
          <w:sz w:val="24"/>
          <w:highlight w:val="none"/>
        </w:rPr>
      </w:pPr>
    </w:p>
    <w:p w14:paraId="56C146E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7F639A9">
      <w:pPr>
        <w:spacing w:line="360" w:lineRule="auto"/>
        <w:jc w:val="center"/>
        <w:rPr>
          <w:rFonts w:hint="eastAsia" w:ascii="宋体" w:hAnsi="宋体" w:eastAsia="宋体" w:cs="宋体"/>
          <w:b/>
          <w:bCs/>
          <w:color w:val="auto"/>
          <w:sz w:val="24"/>
          <w:highlight w:val="none"/>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docGrid w:linePitch="312" w:charSpace="0"/>
        </w:sectPr>
      </w:pPr>
    </w:p>
    <w:p w14:paraId="340026D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1EA98C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F503DDB">
      <w:pPr>
        <w:spacing w:line="360" w:lineRule="auto"/>
        <w:jc w:val="center"/>
        <w:outlineLvl w:val="0"/>
        <w:rPr>
          <w:rFonts w:hint="eastAsia" w:ascii="宋体" w:hAnsi="宋体" w:eastAsia="宋体" w:cs="宋体"/>
          <w:b/>
          <w:color w:val="auto"/>
          <w:kern w:val="0"/>
          <w:sz w:val="36"/>
          <w:szCs w:val="36"/>
          <w:highlight w:val="none"/>
        </w:rPr>
      </w:pPr>
    </w:p>
    <w:p w14:paraId="692A891E">
      <w:pPr>
        <w:snapToGrid w:val="0"/>
        <w:spacing w:line="360" w:lineRule="auto"/>
        <w:rPr>
          <w:rFonts w:hint="eastAsia" w:ascii="宋体" w:hAnsi="宋体" w:eastAsia="宋体" w:cs="宋体"/>
          <w:color w:val="auto"/>
          <w:sz w:val="24"/>
          <w:highlight w:val="none"/>
        </w:rPr>
        <w:sectPr>
          <w:headerReference r:id="rId12" w:type="first"/>
          <w:footerReference r:id="rId14" w:type="first"/>
          <w:headerReference r:id="rId11" w:type="default"/>
          <w:footerReference r:id="rId13"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宋体" w:hAnsi="宋体" w:eastAsia="宋体" w:cs="宋体"/>
          <w:color w:val="auto"/>
          <w:sz w:val="24"/>
          <w:highlight w:val="none"/>
        </w:rPr>
        <w:t>（1）交易一览表（报价表）………………………………………………………（页码）</w:t>
      </w:r>
    </w:p>
    <w:p w14:paraId="58495E77">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6763698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030A7F65">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按你方交易文件要求，我们，本响应文件签字方，谨此向你方发出要约如下：如你方接受本投标，我方承诺按照如下交易一览表（报价表）的价格完成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w:t>
      </w:r>
      <w:r>
        <w:rPr>
          <w:rFonts w:hint="eastAsia" w:ascii="宋体" w:hAnsi="宋体" w:eastAsia="宋体" w:cs="宋体"/>
          <w:color w:val="auto"/>
          <w:kern w:val="0"/>
          <w:sz w:val="24"/>
          <w:highlight w:val="none"/>
          <w:u w:val="single"/>
          <w:lang w:val="en-US" w:eastAsia="zh-CN"/>
        </w:rPr>
        <w:t>项目</w:t>
      </w:r>
      <w:r>
        <w:rPr>
          <w:rFonts w:hint="eastAsia" w:ascii="宋体" w:hAnsi="宋体" w:eastAsia="宋体" w:cs="宋体"/>
          <w:color w:val="auto"/>
          <w:kern w:val="0"/>
          <w:sz w:val="24"/>
          <w:highlight w:val="none"/>
          <w:u w:val="single"/>
          <w:lang w:val="zh-CN"/>
        </w:rPr>
        <w:t>编号：</w:t>
      </w:r>
      <w:r>
        <w:rPr>
          <w:rFonts w:hint="eastAsia" w:ascii="宋体" w:hAnsi="宋体" w:eastAsia="宋体" w:cs="宋体"/>
          <w:color w:val="auto"/>
          <w:sz w:val="24"/>
          <w:highlight w:val="none"/>
          <w:u w:val="single"/>
          <w:lang w:val="en-US" w:eastAsia="zh-CN"/>
        </w:rPr>
        <w:t>XSHT-250064</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9C97AF9">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667"/>
        <w:gridCol w:w="1370"/>
        <w:gridCol w:w="2290"/>
        <w:gridCol w:w="1610"/>
        <w:gridCol w:w="2745"/>
      </w:tblGrid>
      <w:tr w14:paraId="5756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1158" w:type="dxa"/>
            <w:noWrap w:val="0"/>
            <w:vAlign w:val="center"/>
          </w:tcPr>
          <w:p w14:paraId="6F06DA2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667" w:type="dxa"/>
            <w:noWrap w:val="0"/>
            <w:vAlign w:val="center"/>
          </w:tcPr>
          <w:p w14:paraId="0899564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费用名称</w:t>
            </w:r>
          </w:p>
        </w:tc>
        <w:tc>
          <w:tcPr>
            <w:tcW w:w="1370" w:type="dxa"/>
            <w:noWrap w:val="0"/>
            <w:vAlign w:val="center"/>
          </w:tcPr>
          <w:p w14:paraId="098D369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2290" w:type="dxa"/>
            <w:noWrap w:val="0"/>
            <w:vAlign w:val="center"/>
          </w:tcPr>
          <w:p w14:paraId="32C8D1D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610" w:type="dxa"/>
            <w:noWrap w:val="0"/>
            <w:vAlign w:val="center"/>
          </w:tcPr>
          <w:p w14:paraId="6A873C7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2745" w:type="dxa"/>
            <w:noWrap w:val="0"/>
            <w:vAlign w:val="center"/>
          </w:tcPr>
          <w:p w14:paraId="6C429E6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合价（元）</w:t>
            </w:r>
          </w:p>
        </w:tc>
      </w:tr>
      <w:tr w14:paraId="6B42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1158" w:type="dxa"/>
            <w:noWrap w:val="0"/>
            <w:vAlign w:val="center"/>
          </w:tcPr>
          <w:p w14:paraId="4E25707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667" w:type="dxa"/>
            <w:noWrap w:val="0"/>
            <w:vAlign w:val="center"/>
          </w:tcPr>
          <w:p w14:paraId="1FB8E42D">
            <w:pPr>
              <w:spacing w:line="360" w:lineRule="auto"/>
              <w:rPr>
                <w:rFonts w:hint="eastAsia" w:ascii="宋体" w:hAnsi="宋体" w:cs="宋体"/>
                <w:color w:val="auto"/>
                <w:szCs w:val="21"/>
                <w:highlight w:val="none"/>
              </w:rPr>
            </w:pPr>
          </w:p>
        </w:tc>
        <w:tc>
          <w:tcPr>
            <w:tcW w:w="1370" w:type="dxa"/>
            <w:noWrap w:val="0"/>
            <w:vAlign w:val="center"/>
          </w:tcPr>
          <w:p w14:paraId="6962549D">
            <w:pPr>
              <w:spacing w:line="360" w:lineRule="auto"/>
              <w:jc w:val="center"/>
              <w:rPr>
                <w:rFonts w:hint="eastAsia" w:ascii="宋体" w:hAnsi="宋体" w:cs="宋体"/>
                <w:color w:val="auto"/>
                <w:szCs w:val="21"/>
                <w:highlight w:val="none"/>
              </w:rPr>
            </w:pPr>
          </w:p>
        </w:tc>
        <w:tc>
          <w:tcPr>
            <w:tcW w:w="2290" w:type="dxa"/>
            <w:noWrap w:val="0"/>
            <w:vAlign w:val="center"/>
          </w:tcPr>
          <w:p w14:paraId="269D236C">
            <w:pPr>
              <w:spacing w:line="360" w:lineRule="auto"/>
              <w:rPr>
                <w:rFonts w:hint="eastAsia" w:ascii="宋体" w:hAnsi="宋体" w:cs="宋体"/>
                <w:color w:val="auto"/>
                <w:szCs w:val="21"/>
                <w:highlight w:val="none"/>
              </w:rPr>
            </w:pPr>
          </w:p>
        </w:tc>
        <w:tc>
          <w:tcPr>
            <w:tcW w:w="1610" w:type="dxa"/>
            <w:noWrap w:val="0"/>
            <w:vAlign w:val="center"/>
          </w:tcPr>
          <w:p w14:paraId="42248E51">
            <w:pPr>
              <w:spacing w:line="360" w:lineRule="auto"/>
              <w:rPr>
                <w:rFonts w:hint="eastAsia" w:ascii="宋体" w:hAnsi="宋体" w:cs="宋体"/>
                <w:color w:val="auto"/>
                <w:szCs w:val="21"/>
                <w:highlight w:val="none"/>
              </w:rPr>
            </w:pPr>
          </w:p>
        </w:tc>
        <w:tc>
          <w:tcPr>
            <w:tcW w:w="2745" w:type="dxa"/>
            <w:noWrap w:val="0"/>
            <w:vAlign w:val="center"/>
          </w:tcPr>
          <w:p w14:paraId="1E53CFA5">
            <w:pPr>
              <w:spacing w:line="360" w:lineRule="auto"/>
              <w:rPr>
                <w:rFonts w:hint="eastAsia" w:ascii="宋体" w:hAnsi="宋体" w:cs="宋体"/>
                <w:color w:val="auto"/>
                <w:szCs w:val="21"/>
                <w:highlight w:val="none"/>
              </w:rPr>
            </w:pPr>
          </w:p>
        </w:tc>
      </w:tr>
      <w:tr w14:paraId="7931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58" w:type="dxa"/>
            <w:noWrap w:val="0"/>
            <w:vAlign w:val="center"/>
          </w:tcPr>
          <w:p w14:paraId="1F38F2CF">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3667" w:type="dxa"/>
            <w:noWrap w:val="0"/>
            <w:vAlign w:val="center"/>
          </w:tcPr>
          <w:p w14:paraId="1AC8CC50">
            <w:pPr>
              <w:spacing w:line="360" w:lineRule="auto"/>
              <w:rPr>
                <w:rFonts w:hint="eastAsia" w:ascii="宋体" w:hAnsi="宋体" w:cs="宋体"/>
                <w:color w:val="auto"/>
                <w:szCs w:val="21"/>
                <w:highlight w:val="none"/>
              </w:rPr>
            </w:pPr>
          </w:p>
        </w:tc>
        <w:tc>
          <w:tcPr>
            <w:tcW w:w="1370" w:type="dxa"/>
            <w:noWrap w:val="0"/>
            <w:vAlign w:val="center"/>
          </w:tcPr>
          <w:p w14:paraId="4A72EAFB">
            <w:pPr>
              <w:spacing w:line="360" w:lineRule="auto"/>
              <w:jc w:val="center"/>
              <w:rPr>
                <w:rFonts w:hint="eastAsia" w:ascii="宋体" w:hAnsi="宋体" w:cs="宋体"/>
                <w:color w:val="auto"/>
                <w:szCs w:val="21"/>
                <w:highlight w:val="none"/>
              </w:rPr>
            </w:pPr>
          </w:p>
        </w:tc>
        <w:tc>
          <w:tcPr>
            <w:tcW w:w="2290" w:type="dxa"/>
            <w:noWrap w:val="0"/>
            <w:vAlign w:val="center"/>
          </w:tcPr>
          <w:p w14:paraId="43909911">
            <w:pPr>
              <w:spacing w:line="360" w:lineRule="auto"/>
              <w:rPr>
                <w:rFonts w:hint="eastAsia" w:ascii="宋体" w:hAnsi="宋体" w:cs="宋体"/>
                <w:color w:val="auto"/>
                <w:szCs w:val="21"/>
                <w:highlight w:val="none"/>
              </w:rPr>
            </w:pPr>
          </w:p>
        </w:tc>
        <w:tc>
          <w:tcPr>
            <w:tcW w:w="1610" w:type="dxa"/>
            <w:noWrap w:val="0"/>
            <w:vAlign w:val="center"/>
          </w:tcPr>
          <w:p w14:paraId="14FB81B9">
            <w:pPr>
              <w:spacing w:line="360" w:lineRule="auto"/>
              <w:rPr>
                <w:rFonts w:hint="eastAsia" w:ascii="宋体" w:hAnsi="宋体" w:cs="宋体"/>
                <w:color w:val="auto"/>
                <w:szCs w:val="21"/>
                <w:highlight w:val="none"/>
              </w:rPr>
            </w:pPr>
          </w:p>
        </w:tc>
        <w:tc>
          <w:tcPr>
            <w:tcW w:w="2745" w:type="dxa"/>
            <w:noWrap w:val="0"/>
            <w:vAlign w:val="center"/>
          </w:tcPr>
          <w:p w14:paraId="0A10EBB9">
            <w:pPr>
              <w:spacing w:line="360" w:lineRule="auto"/>
              <w:rPr>
                <w:rFonts w:hint="eastAsia" w:ascii="宋体" w:hAnsi="宋体" w:cs="宋体"/>
                <w:color w:val="auto"/>
                <w:szCs w:val="21"/>
                <w:highlight w:val="none"/>
              </w:rPr>
            </w:pPr>
          </w:p>
        </w:tc>
      </w:tr>
      <w:tr w14:paraId="455F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1158" w:type="dxa"/>
            <w:noWrap w:val="0"/>
            <w:vAlign w:val="center"/>
          </w:tcPr>
          <w:p w14:paraId="2B9E8095">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3667" w:type="dxa"/>
            <w:noWrap w:val="0"/>
            <w:vAlign w:val="center"/>
          </w:tcPr>
          <w:p w14:paraId="391815CE">
            <w:pPr>
              <w:spacing w:line="360" w:lineRule="auto"/>
              <w:rPr>
                <w:rFonts w:hint="eastAsia" w:ascii="宋体" w:hAnsi="宋体" w:cs="宋体"/>
                <w:color w:val="auto"/>
                <w:szCs w:val="21"/>
                <w:highlight w:val="none"/>
              </w:rPr>
            </w:pPr>
          </w:p>
        </w:tc>
        <w:tc>
          <w:tcPr>
            <w:tcW w:w="1370" w:type="dxa"/>
            <w:noWrap w:val="0"/>
            <w:vAlign w:val="center"/>
          </w:tcPr>
          <w:p w14:paraId="06ED5414">
            <w:pPr>
              <w:spacing w:line="360" w:lineRule="auto"/>
              <w:jc w:val="center"/>
              <w:rPr>
                <w:rFonts w:hint="eastAsia" w:ascii="宋体" w:hAnsi="宋体" w:cs="宋体"/>
                <w:color w:val="auto"/>
                <w:szCs w:val="21"/>
                <w:highlight w:val="none"/>
              </w:rPr>
            </w:pPr>
          </w:p>
        </w:tc>
        <w:tc>
          <w:tcPr>
            <w:tcW w:w="2290" w:type="dxa"/>
            <w:noWrap w:val="0"/>
            <w:vAlign w:val="center"/>
          </w:tcPr>
          <w:p w14:paraId="2E3E520D">
            <w:pPr>
              <w:spacing w:line="360" w:lineRule="auto"/>
              <w:rPr>
                <w:rFonts w:hint="eastAsia" w:ascii="宋体" w:hAnsi="宋体" w:cs="宋体"/>
                <w:color w:val="auto"/>
                <w:szCs w:val="21"/>
                <w:highlight w:val="none"/>
              </w:rPr>
            </w:pPr>
          </w:p>
        </w:tc>
        <w:tc>
          <w:tcPr>
            <w:tcW w:w="1610" w:type="dxa"/>
            <w:noWrap w:val="0"/>
            <w:vAlign w:val="center"/>
          </w:tcPr>
          <w:p w14:paraId="413F5B72">
            <w:pPr>
              <w:spacing w:line="360" w:lineRule="auto"/>
              <w:rPr>
                <w:rFonts w:hint="eastAsia" w:ascii="宋体" w:hAnsi="宋体" w:cs="宋体"/>
                <w:color w:val="auto"/>
                <w:szCs w:val="21"/>
                <w:highlight w:val="none"/>
              </w:rPr>
            </w:pPr>
          </w:p>
        </w:tc>
        <w:tc>
          <w:tcPr>
            <w:tcW w:w="2745" w:type="dxa"/>
            <w:noWrap w:val="0"/>
            <w:vAlign w:val="center"/>
          </w:tcPr>
          <w:p w14:paraId="616AA5F9">
            <w:pPr>
              <w:spacing w:line="360" w:lineRule="auto"/>
              <w:rPr>
                <w:rFonts w:hint="eastAsia" w:ascii="宋体" w:hAnsi="宋体" w:cs="宋体"/>
                <w:color w:val="auto"/>
                <w:szCs w:val="21"/>
                <w:highlight w:val="none"/>
              </w:rPr>
            </w:pPr>
          </w:p>
        </w:tc>
      </w:tr>
      <w:tr w14:paraId="68E5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1158" w:type="dxa"/>
            <w:noWrap w:val="0"/>
            <w:vAlign w:val="center"/>
          </w:tcPr>
          <w:p w14:paraId="3E2182D7">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3667" w:type="dxa"/>
            <w:noWrap w:val="0"/>
            <w:vAlign w:val="center"/>
          </w:tcPr>
          <w:p w14:paraId="47C348EC">
            <w:pPr>
              <w:spacing w:line="360" w:lineRule="auto"/>
              <w:rPr>
                <w:rFonts w:hint="eastAsia" w:ascii="宋体" w:hAnsi="宋体" w:cs="宋体"/>
                <w:color w:val="auto"/>
                <w:szCs w:val="21"/>
                <w:highlight w:val="none"/>
              </w:rPr>
            </w:pPr>
          </w:p>
        </w:tc>
        <w:tc>
          <w:tcPr>
            <w:tcW w:w="1370" w:type="dxa"/>
            <w:noWrap w:val="0"/>
            <w:vAlign w:val="center"/>
          </w:tcPr>
          <w:p w14:paraId="241BE0B9">
            <w:pPr>
              <w:spacing w:line="360" w:lineRule="auto"/>
              <w:jc w:val="center"/>
              <w:rPr>
                <w:rFonts w:hint="eastAsia" w:ascii="宋体" w:hAnsi="宋体" w:cs="宋体"/>
                <w:color w:val="auto"/>
                <w:szCs w:val="21"/>
                <w:highlight w:val="none"/>
              </w:rPr>
            </w:pPr>
          </w:p>
        </w:tc>
        <w:tc>
          <w:tcPr>
            <w:tcW w:w="2290" w:type="dxa"/>
            <w:noWrap w:val="0"/>
            <w:vAlign w:val="center"/>
          </w:tcPr>
          <w:p w14:paraId="0F7C7743">
            <w:pPr>
              <w:spacing w:line="360" w:lineRule="auto"/>
              <w:rPr>
                <w:rFonts w:hint="eastAsia" w:ascii="宋体" w:hAnsi="宋体" w:cs="宋体"/>
                <w:color w:val="auto"/>
                <w:szCs w:val="21"/>
                <w:highlight w:val="none"/>
              </w:rPr>
            </w:pPr>
          </w:p>
        </w:tc>
        <w:tc>
          <w:tcPr>
            <w:tcW w:w="1610" w:type="dxa"/>
            <w:noWrap w:val="0"/>
            <w:vAlign w:val="center"/>
          </w:tcPr>
          <w:p w14:paraId="3BF4C40A">
            <w:pPr>
              <w:spacing w:line="360" w:lineRule="auto"/>
              <w:rPr>
                <w:rFonts w:hint="eastAsia" w:ascii="宋体" w:hAnsi="宋体" w:cs="宋体"/>
                <w:color w:val="auto"/>
                <w:szCs w:val="21"/>
                <w:highlight w:val="none"/>
              </w:rPr>
            </w:pPr>
          </w:p>
        </w:tc>
        <w:tc>
          <w:tcPr>
            <w:tcW w:w="2745" w:type="dxa"/>
            <w:noWrap w:val="0"/>
            <w:vAlign w:val="center"/>
          </w:tcPr>
          <w:p w14:paraId="56A19B7A">
            <w:pPr>
              <w:spacing w:line="360" w:lineRule="auto"/>
              <w:rPr>
                <w:rFonts w:hint="eastAsia" w:ascii="宋体" w:hAnsi="宋体" w:cs="宋体"/>
                <w:color w:val="auto"/>
                <w:szCs w:val="21"/>
                <w:highlight w:val="none"/>
              </w:rPr>
            </w:pPr>
          </w:p>
        </w:tc>
      </w:tr>
      <w:tr w14:paraId="3977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158" w:type="dxa"/>
            <w:noWrap w:val="0"/>
            <w:vAlign w:val="center"/>
          </w:tcPr>
          <w:p w14:paraId="39B2D989">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3667" w:type="dxa"/>
            <w:noWrap w:val="0"/>
            <w:vAlign w:val="center"/>
          </w:tcPr>
          <w:p w14:paraId="61AB9A56">
            <w:pPr>
              <w:spacing w:line="360" w:lineRule="auto"/>
              <w:rPr>
                <w:rFonts w:hint="eastAsia" w:ascii="宋体" w:hAnsi="宋体" w:cs="宋体"/>
                <w:color w:val="auto"/>
                <w:szCs w:val="21"/>
                <w:highlight w:val="none"/>
              </w:rPr>
            </w:pPr>
          </w:p>
        </w:tc>
        <w:tc>
          <w:tcPr>
            <w:tcW w:w="1370" w:type="dxa"/>
            <w:noWrap w:val="0"/>
            <w:vAlign w:val="center"/>
          </w:tcPr>
          <w:p w14:paraId="36820933">
            <w:pPr>
              <w:spacing w:line="360" w:lineRule="auto"/>
              <w:jc w:val="center"/>
              <w:rPr>
                <w:rFonts w:hint="eastAsia" w:ascii="宋体" w:hAnsi="宋体" w:cs="宋体"/>
                <w:color w:val="auto"/>
                <w:szCs w:val="21"/>
                <w:highlight w:val="none"/>
              </w:rPr>
            </w:pPr>
          </w:p>
        </w:tc>
        <w:tc>
          <w:tcPr>
            <w:tcW w:w="2290" w:type="dxa"/>
            <w:noWrap w:val="0"/>
            <w:vAlign w:val="center"/>
          </w:tcPr>
          <w:p w14:paraId="4369AE2A">
            <w:pPr>
              <w:spacing w:line="360" w:lineRule="auto"/>
              <w:rPr>
                <w:rFonts w:hint="eastAsia" w:ascii="宋体" w:hAnsi="宋体" w:cs="宋体"/>
                <w:color w:val="auto"/>
                <w:szCs w:val="21"/>
                <w:highlight w:val="none"/>
              </w:rPr>
            </w:pPr>
          </w:p>
        </w:tc>
        <w:tc>
          <w:tcPr>
            <w:tcW w:w="1610" w:type="dxa"/>
            <w:noWrap w:val="0"/>
            <w:vAlign w:val="center"/>
          </w:tcPr>
          <w:p w14:paraId="1BE4194F">
            <w:pPr>
              <w:spacing w:line="360" w:lineRule="auto"/>
              <w:rPr>
                <w:rFonts w:hint="eastAsia" w:ascii="宋体" w:hAnsi="宋体" w:cs="宋体"/>
                <w:color w:val="auto"/>
                <w:szCs w:val="21"/>
                <w:highlight w:val="none"/>
              </w:rPr>
            </w:pPr>
          </w:p>
        </w:tc>
        <w:tc>
          <w:tcPr>
            <w:tcW w:w="2745" w:type="dxa"/>
            <w:noWrap w:val="0"/>
            <w:vAlign w:val="center"/>
          </w:tcPr>
          <w:p w14:paraId="1415549C">
            <w:pPr>
              <w:spacing w:line="360" w:lineRule="auto"/>
              <w:rPr>
                <w:rFonts w:hint="eastAsia" w:ascii="宋体" w:hAnsi="宋体" w:cs="宋体"/>
                <w:color w:val="auto"/>
                <w:szCs w:val="21"/>
                <w:highlight w:val="none"/>
              </w:rPr>
            </w:pPr>
          </w:p>
        </w:tc>
      </w:tr>
      <w:tr w14:paraId="5D69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58" w:type="dxa"/>
            <w:noWrap w:val="0"/>
            <w:vAlign w:val="center"/>
          </w:tcPr>
          <w:p w14:paraId="5594CB91">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3667" w:type="dxa"/>
            <w:noWrap w:val="0"/>
            <w:vAlign w:val="center"/>
          </w:tcPr>
          <w:p w14:paraId="19D763F5">
            <w:pPr>
              <w:spacing w:line="360" w:lineRule="auto"/>
              <w:rPr>
                <w:rFonts w:hint="eastAsia" w:ascii="宋体" w:hAnsi="宋体" w:cs="宋体"/>
                <w:color w:val="auto"/>
                <w:szCs w:val="21"/>
                <w:highlight w:val="none"/>
              </w:rPr>
            </w:pPr>
          </w:p>
        </w:tc>
        <w:tc>
          <w:tcPr>
            <w:tcW w:w="1370" w:type="dxa"/>
            <w:noWrap w:val="0"/>
            <w:vAlign w:val="center"/>
          </w:tcPr>
          <w:p w14:paraId="02565D76">
            <w:pPr>
              <w:spacing w:line="360" w:lineRule="auto"/>
              <w:jc w:val="center"/>
              <w:rPr>
                <w:rFonts w:hint="eastAsia" w:ascii="宋体" w:hAnsi="宋体" w:cs="宋体"/>
                <w:color w:val="auto"/>
                <w:szCs w:val="21"/>
                <w:highlight w:val="none"/>
              </w:rPr>
            </w:pPr>
          </w:p>
        </w:tc>
        <w:tc>
          <w:tcPr>
            <w:tcW w:w="2290" w:type="dxa"/>
            <w:noWrap w:val="0"/>
            <w:vAlign w:val="center"/>
          </w:tcPr>
          <w:p w14:paraId="74937AEF">
            <w:pPr>
              <w:spacing w:line="360" w:lineRule="auto"/>
              <w:rPr>
                <w:rFonts w:hint="eastAsia" w:ascii="宋体" w:hAnsi="宋体" w:cs="宋体"/>
                <w:color w:val="auto"/>
                <w:szCs w:val="21"/>
                <w:highlight w:val="none"/>
              </w:rPr>
            </w:pPr>
          </w:p>
        </w:tc>
        <w:tc>
          <w:tcPr>
            <w:tcW w:w="1610" w:type="dxa"/>
            <w:noWrap w:val="0"/>
            <w:vAlign w:val="center"/>
          </w:tcPr>
          <w:p w14:paraId="4871C984">
            <w:pPr>
              <w:spacing w:line="360" w:lineRule="auto"/>
              <w:rPr>
                <w:rFonts w:hint="eastAsia" w:ascii="宋体" w:hAnsi="宋体" w:cs="宋体"/>
                <w:color w:val="auto"/>
                <w:szCs w:val="21"/>
                <w:highlight w:val="none"/>
              </w:rPr>
            </w:pPr>
          </w:p>
        </w:tc>
        <w:tc>
          <w:tcPr>
            <w:tcW w:w="2745" w:type="dxa"/>
            <w:noWrap w:val="0"/>
            <w:vAlign w:val="center"/>
          </w:tcPr>
          <w:p w14:paraId="4002F5E3">
            <w:pPr>
              <w:spacing w:line="360" w:lineRule="auto"/>
              <w:rPr>
                <w:rFonts w:hint="eastAsia" w:ascii="宋体" w:hAnsi="宋体" w:cs="宋体"/>
                <w:color w:val="auto"/>
                <w:szCs w:val="21"/>
                <w:highlight w:val="none"/>
              </w:rPr>
            </w:pPr>
          </w:p>
        </w:tc>
      </w:tr>
      <w:tr w14:paraId="5075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58" w:type="dxa"/>
            <w:noWrap w:val="0"/>
            <w:vAlign w:val="center"/>
          </w:tcPr>
          <w:p w14:paraId="0538F739">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3667" w:type="dxa"/>
            <w:noWrap w:val="0"/>
            <w:vAlign w:val="center"/>
          </w:tcPr>
          <w:p w14:paraId="282B144D">
            <w:pPr>
              <w:spacing w:line="360" w:lineRule="auto"/>
              <w:rPr>
                <w:rFonts w:hint="eastAsia" w:ascii="宋体" w:hAnsi="宋体" w:cs="宋体"/>
                <w:color w:val="auto"/>
                <w:szCs w:val="21"/>
                <w:highlight w:val="none"/>
              </w:rPr>
            </w:pPr>
          </w:p>
        </w:tc>
        <w:tc>
          <w:tcPr>
            <w:tcW w:w="1370" w:type="dxa"/>
            <w:noWrap w:val="0"/>
            <w:vAlign w:val="center"/>
          </w:tcPr>
          <w:p w14:paraId="40702453">
            <w:pPr>
              <w:spacing w:line="360" w:lineRule="auto"/>
              <w:jc w:val="center"/>
              <w:rPr>
                <w:rFonts w:hint="eastAsia" w:ascii="宋体" w:hAnsi="宋体" w:cs="宋体"/>
                <w:color w:val="auto"/>
                <w:szCs w:val="21"/>
                <w:highlight w:val="none"/>
              </w:rPr>
            </w:pPr>
          </w:p>
        </w:tc>
        <w:tc>
          <w:tcPr>
            <w:tcW w:w="2290" w:type="dxa"/>
            <w:noWrap w:val="0"/>
            <w:vAlign w:val="center"/>
          </w:tcPr>
          <w:p w14:paraId="6EC559AC">
            <w:pPr>
              <w:spacing w:line="360" w:lineRule="auto"/>
              <w:rPr>
                <w:rFonts w:hint="eastAsia" w:ascii="宋体" w:hAnsi="宋体" w:cs="宋体"/>
                <w:color w:val="auto"/>
                <w:szCs w:val="21"/>
                <w:highlight w:val="none"/>
              </w:rPr>
            </w:pPr>
          </w:p>
        </w:tc>
        <w:tc>
          <w:tcPr>
            <w:tcW w:w="1610" w:type="dxa"/>
            <w:noWrap w:val="0"/>
            <w:vAlign w:val="center"/>
          </w:tcPr>
          <w:p w14:paraId="543E8D9C">
            <w:pPr>
              <w:spacing w:line="360" w:lineRule="auto"/>
              <w:rPr>
                <w:rFonts w:hint="eastAsia" w:ascii="宋体" w:hAnsi="宋体" w:cs="宋体"/>
                <w:color w:val="auto"/>
                <w:szCs w:val="21"/>
                <w:highlight w:val="none"/>
              </w:rPr>
            </w:pPr>
          </w:p>
        </w:tc>
        <w:tc>
          <w:tcPr>
            <w:tcW w:w="2745" w:type="dxa"/>
            <w:noWrap w:val="0"/>
            <w:vAlign w:val="center"/>
          </w:tcPr>
          <w:p w14:paraId="7EC9B720">
            <w:pPr>
              <w:spacing w:line="360" w:lineRule="auto"/>
              <w:rPr>
                <w:rFonts w:hint="eastAsia" w:ascii="宋体" w:hAnsi="宋体" w:cs="宋体"/>
                <w:color w:val="auto"/>
                <w:szCs w:val="21"/>
                <w:highlight w:val="none"/>
              </w:rPr>
            </w:pPr>
          </w:p>
        </w:tc>
      </w:tr>
      <w:tr w14:paraId="3089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58" w:type="dxa"/>
            <w:noWrap w:val="0"/>
            <w:vAlign w:val="center"/>
          </w:tcPr>
          <w:p w14:paraId="10DD5E5D">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3667" w:type="dxa"/>
            <w:noWrap w:val="0"/>
            <w:vAlign w:val="center"/>
          </w:tcPr>
          <w:p w14:paraId="4B9BEA89">
            <w:pPr>
              <w:spacing w:line="360" w:lineRule="auto"/>
              <w:rPr>
                <w:rFonts w:hint="eastAsia" w:ascii="宋体" w:hAnsi="宋体" w:cs="宋体"/>
                <w:color w:val="auto"/>
                <w:szCs w:val="21"/>
                <w:highlight w:val="none"/>
              </w:rPr>
            </w:pPr>
          </w:p>
        </w:tc>
        <w:tc>
          <w:tcPr>
            <w:tcW w:w="1370" w:type="dxa"/>
            <w:noWrap w:val="0"/>
            <w:vAlign w:val="center"/>
          </w:tcPr>
          <w:p w14:paraId="134BC495">
            <w:pPr>
              <w:spacing w:line="360" w:lineRule="auto"/>
              <w:jc w:val="center"/>
              <w:rPr>
                <w:rFonts w:hint="eastAsia" w:ascii="宋体" w:hAnsi="宋体" w:cs="宋体"/>
                <w:color w:val="auto"/>
                <w:szCs w:val="21"/>
                <w:highlight w:val="none"/>
              </w:rPr>
            </w:pPr>
          </w:p>
        </w:tc>
        <w:tc>
          <w:tcPr>
            <w:tcW w:w="2290" w:type="dxa"/>
            <w:noWrap w:val="0"/>
            <w:vAlign w:val="center"/>
          </w:tcPr>
          <w:p w14:paraId="4F8E7787">
            <w:pPr>
              <w:spacing w:line="360" w:lineRule="auto"/>
              <w:rPr>
                <w:rFonts w:hint="eastAsia" w:ascii="宋体" w:hAnsi="宋体" w:cs="宋体"/>
                <w:color w:val="auto"/>
                <w:szCs w:val="21"/>
                <w:highlight w:val="none"/>
              </w:rPr>
            </w:pPr>
          </w:p>
        </w:tc>
        <w:tc>
          <w:tcPr>
            <w:tcW w:w="1610" w:type="dxa"/>
            <w:noWrap w:val="0"/>
            <w:vAlign w:val="center"/>
          </w:tcPr>
          <w:p w14:paraId="7FA60D0F">
            <w:pPr>
              <w:spacing w:line="360" w:lineRule="auto"/>
              <w:rPr>
                <w:rFonts w:hint="eastAsia" w:ascii="宋体" w:hAnsi="宋体" w:cs="宋体"/>
                <w:color w:val="auto"/>
                <w:szCs w:val="21"/>
                <w:highlight w:val="none"/>
              </w:rPr>
            </w:pPr>
          </w:p>
        </w:tc>
        <w:tc>
          <w:tcPr>
            <w:tcW w:w="2745" w:type="dxa"/>
            <w:noWrap w:val="0"/>
            <w:vAlign w:val="center"/>
          </w:tcPr>
          <w:p w14:paraId="28841296">
            <w:pPr>
              <w:spacing w:line="360" w:lineRule="auto"/>
              <w:rPr>
                <w:rFonts w:hint="eastAsia" w:ascii="宋体" w:hAnsi="宋体" w:cs="宋体"/>
                <w:color w:val="auto"/>
                <w:szCs w:val="21"/>
                <w:highlight w:val="none"/>
              </w:rPr>
            </w:pPr>
          </w:p>
        </w:tc>
      </w:tr>
      <w:tr w14:paraId="76A6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6195" w:type="dxa"/>
            <w:gridSpan w:val="3"/>
            <w:noWrap w:val="0"/>
            <w:vAlign w:val="center"/>
          </w:tcPr>
          <w:p w14:paraId="21EC2372">
            <w:pPr>
              <w:spacing w:line="360" w:lineRule="auto"/>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投标</w:t>
            </w:r>
            <w:r>
              <w:rPr>
                <w:rFonts w:hint="eastAsia" w:ascii="宋体" w:hAnsi="宋体" w:cs="宋体"/>
                <w:b/>
                <w:bCs/>
                <w:color w:val="auto"/>
                <w:sz w:val="22"/>
                <w:szCs w:val="22"/>
                <w:highlight w:val="none"/>
                <w:lang w:val="en-US" w:eastAsia="zh-CN"/>
              </w:rPr>
              <w:t>报价（小写）</w:t>
            </w:r>
          </w:p>
        </w:tc>
        <w:tc>
          <w:tcPr>
            <w:tcW w:w="6645" w:type="dxa"/>
            <w:gridSpan w:val="3"/>
            <w:noWrap w:val="0"/>
            <w:vAlign w:val="center"/>
          </w:tcPr>
          <w:p w14:paraId="60500F28">
            <w:pPr>
              <w:spacing w:line="360" w:lineRule="auto"/>
              <w:rPr>
                <w:rFonts w:hint="eastAsia" w:ascii="宋体" w:hAnsi="宋体" w:cs="宋体"/>
                <w:b/>
                <w:bCs/>
                <w:color w:val="auto"/>
                <w:sz w:val="22"/>
                <w:szCs w:val="22"/>
                <w:highlight w:val="none"/>
              </w:rPr>
            </w:pPr>
          </w:p>
        </w:tc>
      </w:tr>
      <w:tr w14:paraId="2850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6195" w:type="dxa"/>
            <w:gridSpan w:val="3"/>
            <w:noWrap w:val="0"/>
            <w:vAlign w:val="center"/>
          </w:tcPr>
          <w:p w14:paraId="7C723ED9">
            <w:pPr>
              <w:spacing w:line="360" w:lineRule="auto"/>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投标报价（大写）</w:t>
            </w:r>
          </w:p>
        </w:tc>
        <w:tc>
          <w:tcPr>
            <w:tcW w:w="6645" w:type="dxa"/>
            <w:gridSpan w:val="3"/>
            <w:noWrap w:val="0"/>
            <w:vAlign w:val="center"/>
          </w:tcPr>
          <w:p w14:paraId="389D2DE3">
            <w:pPr>
              <w:spacing w:line="360" w:lineRule="auto"/>
              <w:rPr>
                <w:rFonts w:hint="eastAsia" w:ascii="宋体" w:hAnsi="宋体" w:cs="宋体"/>
                <w:b/>
                <w:bCs/>
                <w:color w:val="auto"/>
                <w:sz w:val="22"/>
                <w:szCs w:val="22"/>
                <w:highlight w:val="none"/>
                <w:lang w:val="en-US" w:eastAsia="zh-CN"/>
              </w:rPr>
            </w:pPr>
          </w:p>
        </w:tc>
      </w:tr>
    </w:tbl>
    <w:p w14:paraId="70420C05">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1A21A452">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14:paraId="319A6F2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14:paraId="20C2E32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w:t>
      </w:r>
    </w:p>
    <w:p w14:paraId="7FE3A56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金额等予以公示。</w:t>
      </w:r>
    </w:p>
    <w:p w14:paraId="21E6FE7D">
      <w:pPr>
        <w:spacing w:line="360" w:lineRule="auto"/>
        <w:ind w:firstLine="482" w:firstLineChars="200"/>
        <w:rPr>
          <w:rFonts w:hint="eastAsia" w:ascii="宋体" w:hAnsi="宋体" w:eastAsia="宋体" w:cs="宋体"/>
          <w:b/>
          <w:color w:val="auto"/>
          <w:kern w:val="0"/>
          <w:sz w:val="24"/>
          <w:highlight w:val="none"/>
        </w:rPr>
      </w:pPr>
    </w:p>
    <w:p w14:paraId="434297F4">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6BF40AB6">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3F38022">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14:paraId="785055D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14:paraId="12F5764A">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14:paraId="27242BA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r>
        <w:rPr>
          <w:rFonts w:hint="eastAsia" w:ascii="宋体" w:hAnsi="宋体" w:eastAsia="宋体" w:cs="宋体"/>
          <w:color w:val="auto"/>
          <w:sz w:val="24"/>
          <w:highlight w:val="none"/>
          <w:u w:val="dotted"/>
        </w:rPr>
        <w:t xml:space="preserve">                                        </w:t>
      </w:r>
    </w:p>
    <w:p w14:paraId="3E1AD1B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295057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CFE814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018ABE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367540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E70176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14:paraId="490641F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r>
        <w:rPr>
          <w:rFonts w:hint="eastAsia" w:ascii="宋体" w:hAnsi="宋体" w:eastAsia="宋体" w:cs="宋体"/>
          <w:color w:val="auto"/>
          <w:sz w:val="24"/>
          <w:highlight w:val="none"/>
          <w:u w:val="dotted"/>
        </w:rPr>
        <w:t xml:space="preserve">                                      </w:t>
      </w:r>
    </w:p>
    <w:p w14:paraId="6B1578A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7933D0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p>
    <w:p w14:paraId="6DC7A97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获取日期：</w:t>
      </w:r>
      <w:r>
        <w:rPr>
          <w:rFonts w:hint="eastAsia" w:ascii="宋体" w:hAnsi="宋体" w:eastAsia="宋体" w:cs="宋体"/>
          <w:color w:val="auto"/>
          <w:sz w:val="24"/>
          <w:highlight w:val="none"/>
          <w:u w:val="dotted"/>
        </w:rPr>
        <w:t xml:space="preserve">                                           </w:t>
      </w:r>
    </w:p>
    <w:p w14:paraId="243F0EF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14:paraId="44D7E98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r>
        <w:rPr>
          <w:rFonts w:hint="eastAsia" w:ascii="宋体" w:hAnsi="宋体" w:eastAsia="宋体" w:cs="宋体"/>
          <w:color w:val="auto"/>
          <w:sz w:val="24"/>
          <w:highlight w:val="none"/>
          <w:u w:val="dotted"/>
        </w:rPr>
        <w:t xml:space="preserve">                                         </w:t>
      </w:r>
    </w:p>
    <w:p w14:paraId="0924DC4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73E0B4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796537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4C8701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FCA166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14:paraId="20C2446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E8ADD3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14:paraId="2B79863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93261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37B67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95B5C50">
      <w:pPr>
        <w:spacing w:line="360" w:lineRule="auto"/>
        <w:jc w:val="center"/>
        <w:rPr>
          <w:rFonts w:hint="eastAsia" w:ascii="宋体" w:hAnsi="宋体" w:eastAsia="宋体" w:cs="宋体"/>
          <w:b/>
          <w:bCs/>
          <w:color w:val="auto"/>
          <w:sz w:val="24"/>
          <w:highlight w:val="none"/>
        </w:rPr>
      </w:pPr>
    </w:p>
    <w:p w14:paraId="202186F5">
      <w:pPr>
        <w:spacing w:line="360" w:lineRule="auto"/>
        <w:rPr>
          <w:rFonts w:hint="eastAsia" w:ascii="宋体" w:hAnsi="宋体" w:eastAsia="宋体" w:cs="宋体"/>
          <w:b/>
          <w:color w:val="auto"/>
          <w:sz w:val="24"/>
          <w:highlight w:val="none"/>
        </w:rPr>
      </w:pPr>
    </w:p>
    <w:p w14:paraId="0D9C6F5A">
      <w:pPr>
        <w:spacing w:line="360" w:lineRule="auto"/>
        <w:rPr>
          <w:rFonts w:hint="eastAsia" w:ascii="宋体" w:hAnsi="宋体" w:eastAsia="宋体" w:cs="宋体"/>
          <w:b/>
          <w:color w:val="auto"/>
          <w:sz w:val="24"/>
          <w:highlight w:val="none"/>
        </w:rPr>
      </w:pPr>
    </w:p>
    <w:p w14:paraId="60E1097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14:paraId="5F1AEA7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14:paraId="6F75587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14:paraId="30B357D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14:paraId="41B10A6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14:paraId="072D09C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14:paraId="5FD536B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1637BE5A">
      <w:pPr>
        <w:widowControl/>
        <w:spacing w:line="360" w:lineRule="auto"/>
        <w:ind w:firstLine="600" w:firstLineChars="200"/>
        <w:jc w:val="left"/>
        <w:rPr>
          <w:rFonts w:hint="eastAsia" w:ascii="宋体" w:hAnsi="宋体" w:eastAsia="宋体" w:cs="宋体"/>
          <w:color w:val="auto"/>
          <w:sz w:val="30"/>
          <w:szCs w:val="30"/>
          <w:highlight w:val="none"/>
        </w:rPr>
      </w:pPr>
    </w:p>
    <w:p w14:paraId="0A1B9B23">
      <w:pPr>
        <w:spacing w:line="360" w:lineRule="auto"/>
        <w:jc w:val="center"/>
        <w:rPr>
          <w:rFonts w:hint="eastAsia" w:ascii="宋体" w:hAnsi="宋体" w:eastAsia="宋体" w:cs="宋体"/>
          <w:b/>
          <w:color w:val="auto"/>
          <w:spacing w:val="6"/>
          <w:sz w:val="32"/>
          <w:szCs w:val="32"/>
          <w:highlight w:val="none"/>
        </w:rPr>
      </w:pPr>
    </w:p>
    <w:p w14:paraId="45535F31">
      <w:pPr>
        <w:spacing w:line="360" w:lineRule="auto"/>
        <w:jc w:val="center"/>
        <w:rPr>
          <w:rFonts w:hint="eastAsia" w:ascii="宋体" w:hAnsi="宋体" w:eastAsia="宋体" w:cs="宋体"/>
          <w:b/>
          <w:color w:val="auto"/>
          <w:spacing w:val="6"/>
          <w:sz w:val="32"/>
          <w:szCs w:val="32"/>
          <w:highlight w:val="none"/>
        </w:rPr>
      </w:pPr>
    </w:p>
    <w:p w14:paraId="474B71EA">
      <w:pPr>
        <w:spacing w:line="360" w:lineRule="auto"/>
        <w:jc w:val="center"/>
        <w:rPr>
          <w:rFonts w:hint="eastAsia" w:ascii="宋体" w:hAnsi="宋体" w:eastAsia="宋体" w:cs="宋体"/>
          <w:b/>
          <w:color w:val="auto"/>
          <w:spacing w:val="6"/>
          <w:sz w:val="32"/>
          <w:szCs w:val="32"/>
          <w:highlight w:val="none"/>
        </w:rPr>
      </w:pPr>
    </w:p>
    <w:p w14:paraId="35A0E198">
      <w:pPr>
        <w:spacing w:line="360" w:lineRule="auto"/>
        <w:jc w:val="center"/>
        <w:rPr>
          <w:rFonts w:hint="eastAsia" w:ascii="宋体" w:hAnsi="宋体" w:eastAsia="宋体" w:cs="宋体"/>
          <w:b/>
          <w:color w:val="auto"/>
          <w:spacing w:val="6"/>
          <w:sz w:val="32"/>
          <w:szCs w:val="32"/>
          <w:highlight w:val="none"/>
        </w:rPr>
      </w:pPr>
    </w:p>
    <w:p w14:paraId="379FC102">
      <w:pPr>
        <w:spacing w:line="360" w:lineRule="auto"/>
        <w:jc w:val="center"/>
        <w:rPr>
          <w:rFonts w:hint="eastAsia" w:ascii="宋体" w:hAnsi="宋体" w:eastAsia="宋体" w:cs="宋体"/>
          <w:b/>
          <w:color w:val="auto"/>
          <w:spacing w:val="6"/>
          <w:sz w:val="32"/>
          <w:szCs w:val="32"/>
          <w:highlight w:val="none"/>
        </w:rPr>
      </w:pPr>
    </w:p>
    <w:p w14:paraId="10DD0330">
      <w:pPr>
        <w:spacing w:line="360" w:lineRule="auto"/>
        <w:jc w:val="center"/>
        <w:rPr>
          <w:rFonts w:hint="eastAsia" w:ascii="宋体" w:hAnsi="宋体" w:eastAsia="宋体" w:cs="宋体"/>
          <w:b/>
          <w:color w:val="auto"/>
          <w:spacing w:val="6"/>
          <w:sz w:val="32"/>
          <w:szCs w:val="32"/>
          <w:highlight w:val="none"/>
        </w:rPr>
      </w:pPr>
    </w:p>
    <w:p w14:paraId="4BE1A7A7">
      <w:pPr>
        <w:spacing w:line="360" w:lineRule="auto"/>
        <w:jc w:val="center"/>
        <w:rPr>
          <w:rFonts w:hint="eastAsia" w:ascii="宋体" w:hAnsi="宋体" w:eastAsia="宋体" w:cs="宋体"/>
          <w:b/>
          <w:color w:val="auto"/>
          <w:spacing w:val="6"/>
          <w:sz w:val="32"/>
          <w:szCs w:val="32"/>
          <w:highlight w:val="none"/>
        </w:rPr>
      </w:pPr>
    </w:p>
    <w:p w14:paraId="200F087A">
      <w:pPr>
        <w:spacing w:line="360" w:lineRule="auto"/>
        <w:jc w:val="center"/>
        <w:rPr>
          <w:rFonts w:hint="eastAsia" w:ascii="宋体" w:hAnsi="宋体" w:eastAsia="宋体" w:cs="宋体"/>
          <w:b/>
          <w:color w:val="auto"/>
          <w:spacing w:val="6"/>
          <w:sz w:val="32"/>
          <w:szCs w:val="32"/>
          <w:highlight w:val="none"/>
        </w:rPr>
      </w:pPr>
    </w:p>
    <w:p w14:paraId="475CECFB">
      <w:pPr>
        <w:spacing w:line="360" w:lineRule="auto"/>
        <w:jc w:val="center"/>
        <w:rPr>
          <w:rFonts w:hint="eastAsia" w:ascii="宋体" w:hAnsi="宋体" w:eastAsia="宋体" w:cs="宋体"/>
          <w:b/>
          <w:color w:val="auto"/>
          <w:spacing w:val="6"/>
          <w:sz w:val="32"/>
          <w:szCs w:val="32"/>
          <w:highlight w:val="none"/>
        </w:rPr>
      </w:pPr>
    </w:p>
    <w:p w14:paraId="19DBF5C0">
      <w:pPr>
        <w:spacing w:line="360" w:lineRule="auto"/>
        <w:jc w:val="center"/>
        <w:rPr>
          <w:rFonts w:hint="eastAsia" w:ascii="宋体" w:hAnsi="宋体" w:eastAsia="宋体" w:cs="宋体"/>
          <w:b/>
          <w:color w:val="auto"/>
          <w:spacing w:val="6"/>
          <w:sz w:val="32"/>
          <w:szCs w:val="32"/>
          <w:highlight w:val="none"/>
        </w:rPr>
      </w:pPr>
    </w:p>
    <w:p w14:paraId="08E7B622">
      <w:pPr>
        <w:spacing w:line="360" w:lineRule="auto"/>
        <w:jc w:val="center"/>
        <w:rPr>
          <w:rFonts w:hint="eastAsia" w:ascii="宋体" w:hAnsi="宋体" w:eastAsia="宋体" w:cs="宋体"/>
          <w:b/>
          <w:color w:val="auto"/>
          <w:spacing w:val="6"/>
          <w:sz w:val="32"/>
          <w:szCs w:val="32"/>
          <w:highlight w:val="none"/>
        </w:rPr>
      </w:pPr>
    </w:p>
    <w:p w14:paraId="29B615F3">
      <w:pPr>
        <w:spacing w:line="360" w:lineRule="auto"/>
        <w:jc w:val="center"/>
        <w:rPr>
          <w:rFonts w:hint="eastAsia" w:ascii="宋体" w:hAnsi="宋体" w:eastAsia="宋体" w:cs="宋体"/>
          <w:b/>
          <w:color w:val="auto"/>
          <w:spacing w:val="6"/>
          <w:sz w:val="32"/>
          <w:szCs w:val="32"/>
          <w:highlight w:val="none"/>
        </w:rPr>
      </w:pPr>
    </w:p>
    <w:p w14:paraId="224AFCCA">
      <w:pPr>
        <w:spacing w:line="360" w:lineRule="auto"/>
        <w:jc w:val="left"/>
        <w:rPr>
          <w:rFonts w:hint="eastAsia" w:ascii="宋体" w:hAnsi="宋体" w:eastAsia="宋体" w:cs="宋体"/>
          <w:b/>
          <w:color w:val="auto"/>
          <w:spacing w:val="6"/>
          <w:sz w:val="32"/>
          <w:szCs w:val="32"/>
          <w:highlight w:val="none"/>
        </w:rPr>
      </w:pPr>
    </w:p>
    <w:p w14:paraId="73146138">
      <w:pPr>
        <w:spacing w:line="360" w:lineRule="auto"/>
        <w:jc w:val="left"/>
        <w:rPr>
          <w:rFonts w:hint="eastAsia" w:ascii="宋体" w:hAnsi="宋体" w:eastAsia="宋体" w:cs="宋体"/>
          <w:b/>
          <w:color w:val="auto"/>
          <w:spacing w:val="6"/>
          <w:sz w:val="32"/>
          <w:szCs w:val="32"/>
          <w:highlight w:val="none"/>
        </w:rPr>
      </w:pPr>
    </w:p>
    <w:p w14:paraId="7454DE62">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75BFE4A0">
      <w:pPr>
        <w:spacing w:line="360" w:lineRule="auto"/>
        <w:jc w:val="center"/>
        <w:rPr>
          <w:rFonts w:hint="eastAsia" w:ascii="宋体" w:hAnsi="宋体" w:eastAsia="宋体" w:cs="宋体"/>
          <w:b/>
          <w:color w:val="auto"/>
          <w:sz w:val="24"/>
          <w:highlight w:val="none"/>
        </w:rPr>
      </w:pPr>
    </w:p>
    <w:p w14:paraId="5A62393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7A716C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55497E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1EDB35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89C1AB9">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F57EE04">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4C901A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F30D41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04A0FEF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853A03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06AEA0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419FD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B1946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3FF2C1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067EE8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003BC6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A61C3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B58659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14:paraId="1FA275C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BD48A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0C4340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C4F569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3E0B8B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2A946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14:paraId="41D55B7D">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提出异议，异议事项为：</w:t>
      </w:r>
      <w:r>
        <w:rPr>
          <w:rFonts w:hint="eastAsia" w:ascii="宋体" w:hAnsi="宋体" w:eastAsia="宋体" w:cs="宋体"/>
          <w:color w:val="auto"/>
          <w:sz w:val="24"/>
          <w:highlight w:val="none"/>
          <w:u w:val="dotted"/>
        </w:rPr>
        <w:t xml:space="preserve">                                </w:t>
      </w:r>
    </w:p>
    <w:p w14:paraId="3459CD5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6EC3DCF">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日,就异议事项作出了答复/没有在法定期限内作出答复。</w:t>
      </w:r>
    </w:p>
    <w:p w14:paraId="73B997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0693A2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E4A8B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58F672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4D2843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05844B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213E4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B94A8B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5C951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7660F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7F21CB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1B6ECE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7DE0E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96675E0">
      <w:pPr>
        <w:spacing w:line="360" w:lineRule="auto"/>
        <w:rPr>
          <w:rFonts w:hint="eastAsia" w:ascii="宋体" w:hAnsi="宋体" w:eastAsia="宋体" w:cs="宋体"/>
          <w:b/>
          <w:color w:val="auto"/>
          <w:sz w:val="24"/>
          <w:highlight w:val="none"/>
        </w:rPr>
      </w:pPr>
    </w:p>
    <w:p w14:paraId="651D0388">
      <w:pPr>
        <w:spacing w:line="360" w:lineRule="auto"/>
        <w:rPr>
          <w:rFonts w:hint="eastAsia" w:ascii="宋体" w:hAnsi="宋体" w:eastAsia="宋体" w:cs="宋体"/>
          <w:b/>
          <w:color w:val="auto"/>
          <w:sz w:val="24"/>
          <w:highlight w:val="none"/>
        </w:rPr>
      </w:pPr>
    </w:p>
    <w:p w14:paraId="1C1B813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81D6850">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14:paraId="2721082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3B0752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35F585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14:paraId="67F1DA5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0C05B9B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56F64C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2D7FB55">
      <w:pPr>
        <w:spacing w:line="360" w:lineRule="auto"/>
        <w:rPr>
          <w:rFonts w:hint="eastAsia" w:ascii="宋体" w:hAnsi="宋体" w:eastAsia="宋体" w:cs="宋体"/>
          <w:b/>
          <w:color w:val="auto"/>
          <w:sz w:val="24"/>
          <w:highlight w:val="none"/>
        </w:rPr>
      </w:pPr>
    </w:p>
    <w:p w14:paraId="75145996">
      <w:pPr>
        <w:autoSpaceDE w:val="0"/>
        <w:autoSpaceDN w:val="0"/>
        <w:jc w:val="center"/>
        <w:rPr>
          <w:rFonts w:hint="eastAsia" w:ascii="宋体" w:hAnsi="宋体" w:eastAsia="宋体" w:cs="宋体"/>
          <w:b/>
          <w:color w:val="auto"/>
          <w:spacing w:val="6"/>
          <w:sz w:val="32"/>
          <w:szCs w:val="32"/>
          <w:highlight w:val="none"/>
        </w:rPr>
      </w:pPr>
    </w:p>
    <w:p w14:paraId="178091F0">
      <w:pPr>
        <w:autoSpaceDE w:val="0"/>
        <w:autoSpaceDN w:val="0"/>
        <w:jc w:val="left"/>
        <w:rPr>
          <w:rFonts w:hint="eastAsia" w:ascii="宋体" w:hAnsi="宋体" w:eastAsia="宋体" w:cs="宋体"/>
          <w:b/>
          <w:color w:val="auto"/>
          <w:spacing w:val="6"/>
          <w:sz w:val="32"/>
          <w:szCs w:val="32"/>
          <w:highlight w:val="none"/>
        </w:rPr>
      </w:pPr>
    </w:p>
    <w:p w14:paraId="5FD9A8E8">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2FE74EA">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52A7594A">
      <w:pPr>
        <w:autoSpaceDE w:val="0"/>
        <w:autoSpaceDN w:val="0"/>
        <w:jc w:val="center"/>
        <w:rPr>
          <w:rFonts w:hint="eastAsia" w:ascii="宋体" w:hAnsi="宋体" w:eastAsia="宋体" w:cs="宋体"/>
          <w:b/>
          <w:bCs/>
          <w:color w:val="auto"/>
          <w:sz w:val="32"/>
          <w:szCs w:val="32"/>
          <w:highlight w:val="none"/>
        </w:rPr>
      </w:pPr>
    </w:p>
    <w:p w14:paraId="6D4B1224">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1779FC3A">
      <w:pPr>
        <w:spacing w:line="360" w:lineRule="auto"/>
        <w:rPr>
          <w:rFonts w:hint="eastAsia" w:ascii="宋体" w:hAnsi="宋体" w:eastAsia="宋体" w:cs="宋体"/>
          <w:color w:val="auto"/>
          <w:sz w:val="24"/>
          <w:highlight w:val="none"/>
          <w:u w:val="single"/>
        </w:rPr>
      </w:pPr>
    </w:p>
    <w:p w14:paraId="1D26A4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14:paraId="311737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val="en-US" w:eastAsia="zh-CN"/>
        </w:rPr>
        <w:t>项目</w:t>
      </w:r>
      <w:r>
        <w:rPr>
          <w:rFonts w:hint="eastAsia" w:ascii="宋体" w:hAnsi="宋体" w:eastAsia="宋体" w:cs="宋体"/>
          <w:color w:val="auto"/>
          <w:sz w:val="24"/>
          <w:highlight w:val="none"/>
          <w:u w:val="single"/>
        </w:rPr>
        <w:t>编号：</w:t>
      </w:r>
      <w:r>
        <w:rPr>
          <w:rFonts w:hint="eastAsia" w:ascii="宋体" w:hAnsi="宋体" w:eastAsia="宋体" w:cs="宋体"/>
          <w:color w:val="auto"/>
          <w:sz w:val="24"/>
          <w:highlight w:val="none"/>
          <w:u w:val="single"/>
          <w:lang w:val="en-US" w:eastAsia="zh-CN"/>
        </w:rPr>
        <w:t>XSHT-250064</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CD3D2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B2826BC">
      <w:pPr>
        <w:spacing w:line="360" w:lineRule="auto"/>
        <w:ind w:firstLine="494"/>
        <w:rPr>
          <w:rFonts w:hint="eastAsia" w:ascii="宋体" w:hAnsi="宋体" w:eastAsia="宋体" w:cs="宋体"/>
          <w:color w:val="auto"/>
          <w:sz w:val="24"/>
          <w:highlight w:val="none"/>
        </w:rPr>
      </w:pPr>
    </w:p>
    <w:p w14:paraId="4B598239">
      <w:pPr>
        <w:spacing w:line="360" w:lineRule="auto"/>
        <w:ind w:firstLine="494"/>
        <w:rPr>
          <w:rFonts w:hint="eastAsia" w:ascii="宋体" w:hAnsi="宋体" w:eastAsia="宋体" w:cs="宋体"/>
          <w:color w:val="auto"/>
          <w:sz w:val="24"/>
          <w:highlight w:val="none"/>
        </w:rPr>
      </w:pPr>
    </w:p>
    <w:p w14:paraId="1027346A">
      <w:pPr>
        <w:spacing w:line="360" w:lineRule="auto"/>
        <w:ind w:firstLine="494"/>
        <w:rPr>
          <w:rFonts w:hint="eastAsia" w:ascii="宋体" w:hAnsi="宋体" w:eastAsia="宋体" w:cs="宋体"/>
          <w:color w:val="auto"/>
          <w:sz w:val="24"/>
          <w:highlight w:val="none"/>
        </w:rPr>
      </w:pPr>
    </w:p>
    <w:p w14:paraId="5023B9B6">
      <w:pPr>
        <w:spacing w:line="360" w:lineRule="auto"/>
        <w:ind w:firstLine="494"/>
        <w:rPr>
          <w:rFonts w:hint="eastAsia" w:ascii="宋体" w:hAnsi="宋体" w:eastAsia="宋体" w:cs="宋体"/>
          <w:color w:val="auto"/>
          <w:sz w:val="24"/>
          <w:highlight w:val="none"/>
        </w:rPr>
      </w:pPr>
    </w:p>
    <w:p w14:paraId="4148A663">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47F4769C">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1F31EEA">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A8F0DE5">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361B700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361B7009">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7E7704A0">
      <w:pPr>
        <w:autoSpaceDE w:val="0"/>
        <w:autoSpaceDN w:val="0"/>
        <w:jc w:val="center"/>
        <w:rPr>
          <w:rFonts w:hint="eastAsia" w:ascii="宋体" w:hAnsi="宋体" w:eastAsia="宋体" w:cs="宋体"/>
          <w:b/>
          <w:color w:val="auto"/>
          <w:spacing w:val="6"/>
          <w:sz w:val="32"/>
          <w:szCs w:val="32"/>
          <w:highlight w:val="none"/>
        </w:rPr>
      </w:pPr>
    </w:p>
    <w:p w14:paraId="6B15234A">
      <w:pPr>
        <w:autoSpaceDE w:val="0"/>
        <w:autoSpaceDN w:val="0"/>
        <w:jc w:val="center"/>
        <w:rPr>
          <w:rFonts w:hint="eastAsia" w:ascii="宋体" w:hAnsi="宋体" w:eastAsia="宋体" w:cs="宋体"/>
          <w:b/>
          <w:color w:val="auto"/>
          <w:spacing w:val="6"/>
          <w:sz w:val="32"/>
          <w:szCs w:val="32"/>
          <w:highlight w:val="none"/>
        </w:rPr>
      </w:pPr>
    </w:p>
    <w:p w14:paraId="7D885DCC">
      <w:pPr>
        <w:autoSpaceDE w:val="0"/>
        <w:autoSpaceDN w:val="0"/>
        <w:jc w:val="center"/>
        <w:rPr>
          <w:rFonts w:hint="eastAsia" w:ascii="宋体" w:hAnsi="宋体" w:eastAsia="宋体" w:cs="宋体"/>
          <w:b/>
          <w:color w:val="auto"/>
          <w:spacing w:val="6"/>
          <w:sz w:val="32"/>
          <w:szCs w:val="32"/>
          <w:highlight w:val="none"/>
        </w:rPr>
      </w:pPr>
    </w:p>
    <w:p w14:paraId="6255B751">
      <w:pPr>
        <w:autoSpaceDE w:val="0"/>
        <w:autoSpaceDN w:val="0"/>
        <w:jc w:val="center"/>
        <w:rPr>
          <w:rFonts w:hint="eastAsia" w:ascii="宋体" w:hAnsi="宋体" w:eastAsia="宋体" w:cs="宋体"/>
          <w:b/>
          <w:color w:val="auto"/>
          <w:spacing w:val="6"/>
          <w:sz w:val="32"/>
          <w:szCs w:val="32"/>
          <w:highlight w:val="none"/>
        </w:rPr>
      </w:pPr>
    </w:p>
    <w:p w14:paraId="6DF8E990">
      <w:pPr>
        <w:autoSpaceDE w:val="0"/>
        <w:autoSpaceDN w:val="0"/>
        <w:jc w:val="center"/>
        <w:rPr>
          <w:rFonts w:hint="eastAsia" w:ascii="宋体" w:hAnsi="宋体" w:eastAsia="宋体" w:cs="宋体"/>
          <w:b/>
          <w:color w:val="auto"/>
          <w:spacing w:val="6"/>
          <w:sz w:val="32"/>
          <w:szCs w:val="32"/>
          <w:highlight w:val="none"/>
        </w:rPr>
      </w:pPr>
    </w:p>
    <w:p w14:paraId="366A62EE">
      <w:pPr>
        <w:autoSpaceDE w:val="0"/>
        <w:autoSpaceDN w:val="0"/>
        <w:jc w:val="center"/>
        <w:rPr>
          <w:rFonts w:hint="eastAsia" w:ascii="宋体" w:hAnsi="宋体" w:eastAsia="宋体" w:cs="宋体"/>
          <w:b/>
          <w:color w:val="auto"/>
          <w:spacing w:val="6"/>
          <w:sz w:val="32"/>
          <w:szCs w:val="32"/>
          <w:highlight w:val="none"/>
        </w:rPr>
      </w:pPr>
    </w:p>
    <w:p w14:paraId="1DAC84F4">
      <w:pPr>
        <w:autoSpaceDE w:val="0"/>
        <w:autoSpaceDN w:val="0"/>
        <w:jc w:val="center"/>
        <w:rPr>
          <w:rFonts w:hint="eastAsia" w:ascii="宋体" w:hAnsi="宋体" w:eastAsia="宋体" w:cs="宋体"/>
          <w:b/>
          <w:color w:val="auto"/>
          <w:spacing w:val="6"/>
          <w:sz w:val="32"/>
          <w:szCs w:val="32"/>
          <w:highlight w:val="none"/>
        </w:rPr>
      </w:pPr>
    </w:p>
    <w:p w14:paraId="79B3D1B5">
      <w:pPr>
        <w:autoSpaceDE w:val="0"/>
        <w:autoSpaceDN w:val="0"/>
        <w:jc w:val="center"/>
        <w:rPr>
          <w:rFonts w:hint="eastAsia" w:ascii="宋体" w:hAnsi="宋体" w:eastAsia="宋体" w:cs="宋体"/>
          <w:b/>
          <w:color w:val="auto"/>
          <w:spacing w:val="6"/>
          <w:sz w:val="32"/>
          <w:szCs w:val="32"/>
          <w:highlight w:val="none"/>
        </w:rPr>
      </w:pPr>
    </w:p>
    <w:p w14:paraId="4079E6C3">
      <w:pPr>
        <w:autoSpaceDE w:val="0"/>
        <w:autoSpaceDN w:val="0"/>
        <w:jc w:val="center"/>
        <w:rPr>
          <w:rFonts w:hint="eastAsia" w:ascii="宋体" w:hAnsi="宋体" w:eastAsia="宋体" w:cs="宋体"/>
          <w:b/>
          <w:color w:val="auto"/>
          <w:spacing w:val="6"/>
          <w:sz w:val="32"/>
          <w:szCs w:val="32"/>
          <w:highlight w:val="none"/>
        </w:rPr>
      </w:pPr>
    </w:p>
    <w:p w14:paraId="6787EE21">
      <w:pPr>
        <w:autoSpaceDE w:val="0"/>
        <w:autoSpaceDN w:val="0"/>
        <w:jc w:val="center"/>
        <w:rPr>
          <w:rFonts w:hint="eastAsia" w:ascii="宋体" w:hAnsi="宋体" w:eastAsia="宋体" w:cs="宋体"/>
          <w:b/>
          <w:color w:val="auto"/>
          <w:spacing w:val="6"/>
          <w:sz w:val="32"/>
          <w:szCs w:val="32"/>
          <w:highlight w:val="none"/>
        </w:rPr>
      </w:pPr>
    </w:p>
    <w:p w14:paraId="1E73C92C">
      <w:pPr>
        <w:autoSpaceDE w:val="0"/>
        <w:autoSpaceDN w:val="0"/>
        <w:jc w:val="center"/>
        <w:rPr>
          <w:rFonts w:hint="eastAsia" w:ascii="宋体" w:hAnsi="宋体" w:eastAsia="宋体" w:cs="宋体"/>
          <w:b/>
          <w:color w:val="auto"/>
          <w:spacing w:val="6"/>
          <w:sz w:val="32"/>
          <w:szCs w:val="32"/>
          <w:highlight w:val="none"/>
        </w:rPr>
      </w:pPr>
    </w:p>
    <w:p w14:paraId="09AD18F9">
      <w:pPr>
        <w:autoSpaceDE w:val="0"/>
        <w:autoSpaceDN w:val="0"/>
        <w:jc w:val="center"/>
        <w:rPr>
          <w:rFonts w:hint="eastAsia" w:ascii="宋体" w:hAnsi="宋体" w:eastAsia="宋体" w:cs="宋体"/>
          <w:b/>
          <w:color w:val="auto"/>
          <w:spacing w:val="6"/>
          <w:sz w:val="32"/>
          <w:szCs w:val="32"/>
          <w:highlight w:val="none"/>
        </w:rPr>
        <w:sectPr>
          <w:headerReference r:id="rId16" w:type="first"/>
          <w:footerReference r:id="rId19" w:type="first"/>
          <w:headerReference r:id="rId15" w:type="default"/>
          <w:footerReference r:id="rId17" w:type="default"/>
          <w:footerReference r:id="rId18" w:type="even"/>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59630457">
      <w:pPr>
        <w:pStyle w:val="3"/>
        <w:rPr>
          <w:rFonts w:hint="eastAsia" w:ascii="宋体" w:hAnsi="宋体" w:eastAsia="宋体" w:cs="宋体"/>
          <w:b/>
          <w:bCs/>
          <w:color w:val="auto"/>
          <w:sz w:val="24"/>
          <w:highlight w:val="none"/>
        </w:rPr>
      </w:pPr>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rPr>
        <w:t>4</w:t>
      </w:r>
      <w:r>
        <w:rPr>
          <w:rFonts w:hint="eastAsia" w:ascii="宋体" w:hAnsi="宋体" w:eastAsia="宋体" w:cs="宋体"/>
          <w:b/>
          <w:bCs/>
          <w:color w:val="auto"/>
          <w:highlight w:val="none"/>
        </w:rPr>
        <w:t>样品（演示）授权委托书</w:t>
      </w:r>
    </w:p>
    <w:p w14:paraId="55146BB4">
      <w:pPr>
        <w:jc w:val="center"/>
        <w:rPr>
          <w:rFonts w:hint="eastAsia" w:ascii="宋体" w:hAnsi="宋体" w:eastAsia="宋体" w:cs="宋体"/>
          <w:color w:val="auto"/>
          <w:sz w:val="40"/>
          <w:highlight w:val="none"/>
        </w:rPr>
      </w:pPr>
    </w:p>
    <w:p w14:paraId="0D154A89">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14:paraId="07D1580B">
      <w:pPr>
        <w:jc w:val="center"/>
        <w:rPr>
          <w:rFonts w:hint="eastAsia" w:ascii="宋体" w:hAnsi="宋体" w:eastAsia="宋体" w:cs="宋体"/>
          <w:color w:val="auto"/>
          <w:sz w:val="40"/>
          <w:highlight w:val="none"/>
        </w:rPr>
      </w:pPr>
    </w:p>
    <w:p w14:paraId="05C9790D">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XXX（交易发起人或代理机构）</w:t>
      </w:r>
      <w:r>
        <w:rPr>
          <w:rFonts w:hint="eastAsia" w:ascii="宋体" w:hAnsi="宋体" w:eastAsia="宋体" w:cs="宋体"/>
          <w:color w:val="auto"/>
          <w:highlight w:val="none"/>
          <w:lang w:val="zh-CN"/>
        </w:rPr>
        <w:t>：</w:t>
      </w:r>
    </w:p>
    <w:p w14:paraId="6D2A8D43">
      <w:pPr>
        <w:snapToGrid w:val="0"/>
        <w:spacing w:line="360" w:lineRule="auto"/>
        <w:ind w:left="254" w:leftChars="121" w:firstLine="42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p>
    <w:p w14:paraId="7C46EA66">
      <w:pPr>
        <w:snapToGrid w:val="0"/>
        <w:spacing w:line="360" w:lineRule="auto"/>
        <w:ind w:left="254" w:leftChars="12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【项目编号：</w:t>
      </w:r>
      <w:r>
        <w:rPr>
          <w:rFonts w:hint="eastAsia" w:ascii="宋体" w:hAnsi="宋体" w:eastAsia="宋体" w:cs="宋体"/>
          <w:color w:val="auto"/>
          <w:highlight w:val="none"/>
          <w:lang w:val="en-US" w:eastAsia="zh-CN"/>
        </w:rPr>
        <w:t>XSHT-250064</w:t>
      </w:r>
      <w:r>
        <w:rPr>
          <w:rFonts w:hint="eastAsia" w:ascii="宋体" w:hAnsi="宋体" w:eastAsia="宋体" w:cs="宋体"/>
          <w:color w:val="auto"/>
          <w:highlight w:val="none"/>
          <w:lang w:val="zh-CN"/>
        </w:rPr>
        <w:t>】（标项号：  ）投标样品或参加演示，并全权负责标后取回样品等其他处理事宜。</w:t>
      </w:r>
    </w:p>
    <w:p w14:paraId="6A2F988B">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78C1CAA3">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14:paraId="24B871A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名称(公章)：</w:t>
      </w:r>
    </w:p>
    <w:p w14:paraId="03930BB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3BF00890">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14:paraId="5DBE69A6">
      <w:pPr>
        <w:snapToGrid w:val="0"/>
        <w:spacing w:line="360" w:lineRule="auto"/>
        <w:ind w:right="240"/>
        <w:jc w:val="right"/>
        <w:rPr>
          <w:rFonts w:hint="eastAsia" w:ascii="宋体" w:hAnsi="宋体" w:eastAsia="宋体" w:cs="宋体"/>
          <w:color w:val="auto"/>
          <w:highlight w:val="none"/>
          <w:lang w:val="zh-CN"/>
        </w:rPr>
      </w:pPr>
    </w:p>
    <w:p w14:paraId="090F4691">
      <w:pPr>
        <w:snapToGrid w:val="0"/>
        <w:spacing w:line="360" w:lineRule="auto"/>
        <w:ind w:right="1920"/>
        <w:rPr>
          <w:rFonts w:hint="eastAsia" w:ascii="宋体" w:hAnsi="宋体" w:eastAsia="宋体" w:cs="宋体"/>
          <w:color w:val="auto"/>
          <w:highlight w:val="none"/>
          <w:lang w:val="zh-CN"/>
        </w:rPr>
      </w:pPr>
    </w:p>
    <w:p w14:paraId="6737DB44">
      <w:pPr>
        <w:snapToGrid w:val="0"/>
        <w:spacing w:line="360" w:lineRule="auto"/>
        <w:ind w:right="240"/>
        <w:jc w:val="right"/>
        <w:rPr>
          <w:rFonts w:hint="eastAsia" w:ascii="宋体" w:hAnsi="宋体" w:eastAsia="宋体" w:cs="宋体"/>
          <w:color w:val="auto"/>
          <w:highlight w:val="none"/>
          <w:lang w:val="zh-CN"/>
        </w:rPr>
      </w:pPr>
    </w:p>
    <w:p w14:paraId="57F5F26E">
      <w:pPr>
        <w:snapToGrid w:val="0"/>
        <w:spacing w:line="360" w:lineRule="auto"/>
        <w:ind w:right="240"/>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受委托人</w:t>
      </w:r>
      <w:r>
        <w:rPr>
          <w:rFonts w:hint="eastAsia" w:ascii="宋体" w:hAnsi="宋体" w:eastAsia="宋体" w:cs="宋体"/>
          <w:b/>
          <w:bCs/>
          <w:color w:val="auto"/>
          <w:highlight w:val="none"/>
          <w:lang w:val="zh-CN"/>
        </w:rPr>
        <w:t>身份证复印件：</w:t>
      </w:r>
    </w:p>
    <w:p w14:paraId="26DFC501">
      <w:pPr>
        <w:snapToGrid w:val="0"/>
        <w:spacing w:line="360" w:lineRule="auto"/>
        <w:ind w:right="240"/>
        <w:rPr>
          <w:rFonts w:hint="eastAsia" w:ascii="宋体" w:hAnsi="宋体" w:eastAsia="宋体" w:cs="宋体"/>
          <w:color w:val="auto"/>
          <w:highlight w:val="none"/>
          <w:lang w:val="zh-CN"/>
        </w:rPr>
      </w:pPr>
    </w:p>
    <w:p w14:paraId="03E6509D">
      <w:pPr>
        <w:snapToGrid w:val="0"/>
        <w:spacing w:line="360" w:lineRule="auto"/>
        <w:ind w:right="240"/>
        <w:rPr>
          <w:rFonts w:hint="eastAsia" w:ascii="宋体" w:hAnsi="宋体" w:eastAsia="宋体" w:cs="宋体"/>
          <w:color w:val="auto"/>
          <w:highlight w:val="none"/>
          <w:lang w:val="zh-CN"/>
        </w:rPr>
      </w:pPr>
    </w:p>
    <w:p w14:paraId="35522627">
      <w:pPr>
        <w:snapToGrid w:val="0"/>
        <w:spacing w:line="360" w:lineRule="auto"/>
        <w:ind w:right="240"/>
        <w:rPr>
          <w:rFonts w:hint="eastAsia" w:ascii="宋体" w:hAnsi="宋体" w:eastAsia="宋体" w:cs="宋体"/>
          <w:color w:val="auto"/>
          <w:highlight w:val="none"/>
          <w:lang w:val="zh-CN"/>
        </w:rPr>
      </w:pPr>
    </w:p>
    <w:p w14:paraId="00BF21A0">
      <w:pPr>
        <w:snapToGrid w:val="0"/>
        <w:spacing w:line="360" w:lineRule="auto"/>
        <w:ind w:right="240"/>
        <w:rPr>
          <w:rFonts w:hint="eastAsia" w:ascii="宋体" w:hAnsi="宋体" w:eastAsia="宋体" w:cs="宋体"/>
          <w:color w:val="auto"/>
          <w:highlight w:val="none"/>
          <w:lang w:val="zh-CN"/>
        </w:rPr>
      </w:pPr>
    </w:p>
    <w:p w14:paraId="3601DCC7">
      <w:pPr>
        <w:snapToGrid w:val="0"/>
        <w:spacing w:line="360" w:lineRule="auto"/>
        <w:ind w:right="240"/>
        <w:rPr>
          <w:rFonts w:hint="eastAsia" w:ascii="宋体" w:hAnsi="宋体" w:eastAsia="宋体" w:cs="宋体"/>
          <w:color w:val="auto"/>
          <w:highlight w:val="none"/>
          <w:lang w:val="zh-CN"/>
        </w:rPr>
      </w:pPr>
    </w:p>
    <w:p w14:paraId="1FCAB2C7">
      <w:pPr>
        <w:snapToGrid w:val="0"/>
        <w:spacing w:line="360" w:lineRule="auto"/>
        <w:ind w:right="240"/>
        <w:rPr>
          <w:rFonts w:hint="eastAsia" w:ascii="宋体" w:hAnsi="宋体" w:eastAsia="宋体" w:cs="宋体"/>
          <w:color w:val="auto"/>
          <w:highlight w:val="none"/>
          <w:lang w:val="zh-CN"/>
        </w:rPr>
      </w:pPr>
    </w:p>
    <w:p w14:paraId="45D03C5C">
      <w:pPr>
        <w:snapToGrid w:val="0"/>
        <w:spacing w:line="360" w:lineRule="auto"/>
        <w:ind w:right="240"/>
        <w:rPr>
          <w:rFonts w:hint="eastAsia" w:ascii="宋体" w:hAnsi="宋体" w:eastAsia="宋体" w:cs="宋体"/>
          <w:color w:val="auto"/>
          <w:highlight w:val="none"/>
          <w:lang w:val="zh-CN"/>
        </w:rPr>
      </w:pPr>
    </w:p>
    <w:p w14:paraId="0AE7908D">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说明：本委托书在有样品或演示时由受委托人携带至指定地点。</w:t>
      </w:r>
    </w:p>
    <w:p w14:paraId="73D0D030">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同时有样品和演示的，可委托不同人员。</w:t>
      </w:r>
    </w:p>
    <w:p w14:paraId="5961B596">
      <w:pPr>
        <w:autoSpaceDE w:val="0"/>
        <w:autoSpaceDN w:val="0"/>
        <w:jc w:val="center"/>
        <w:rPr>
          <w:rFonts w:hint="eastAsia" w:ascii="宋体" w:hAnsi="宋体" w:eastAsia="宋体" w:cs="宋体"/>
          <w:b/>
          <w:color w:val="auto"/>
          <w:spacing w:val="6"/>
          <w:sz w:val="32"/>
          <w:szCs w:val="32"/>
          <w:highlight w:val="none"/>
        </w:rPr>
      </w:pPr>
    </w:p>
    <w:p w14:paraId="7584E5B5">
      <w:pPr>
        <w:pStyle w:val="3"/>
        <w:rPr>
          <w:rFonts w:hint="eastAsia" w:ascii="宋体" w:hAnsi="宋体" w:eastAsia="宋体" w:cs="宋体"/>
          <w:color w:val="auto"/>
          <w:highlight w:val="none"/>
        </w:rPr>
      </w:pPr>
    </w:p>
    <w:sectPr>
      <w:headerReference r:id="rId20" w:type="default"/>
      <w:footerReference r:id="rId21" w:type="default"/>
      <w:pgSz w:w="11906" w:h="16838"/>
      <w:pgMar w:top="1440" w:right="1803" w:bottom="1440" w:left="1803"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文鼎小标宋简">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E2779">
    <w:pPr>
      <w:pStyle w:val="40"/>
      <w:jc w:val="center"/>
      <w:rPr>
        <w:b/>
        <w:sz w:val="21"/>
        <w:szCs w:val="21"/>
      </w:rPr>
    </w:pPr>
    <w:r>
      <w:rPr>
        <w:b/>
        <w:sz w:val="21"/>
        <w:szCs w:val="21"/>
      </w:rPr>
      <w:fldChar w:fldCharType="begin"/>
    </w:r>
    <w:r>
      <w:rPr>
        <w:b/>
        <w:sz w:val="21"/>
        <w:szCs w:val="21"/>
      </w:rPr>
      <w:instrText xml:space="preserve"> PAGE   \* MERGEFORMAT </w:instrText>
    </w:r>
    <w:r>
      <w:rPr>
        <w:b/>
        <w:sz w:val="21"/>
        <w:szCs w:val="21"/>
      </w:rPr>
      <w:fldChar w:fldCharType="separate"/>
    </w:r>
    <w:r>
      <w:rPr>
        <w:b/>
        <w:sz w:val="21"/>
        <w:szCs w:val="21"/>
        <w:lang w:val="zh-CN"/>
      </w:rPr>
      <w:t>28</w:t>
    </w:r>
    <w:r>
      <w:rPr>
        <w:b/>
        <w:sz w:val="21"/>
        <w:szCs w:val="21"/>
      </w:rPr>
      <w:fldChar w:fldCharType="end"/>
    </w:r>
  </w:p>
  <w:p w14:paraId="20E74E47">
    <w:pPr>
      <w:pStyle w:val="3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E638C">
    <w:pPr>
      <w:pStyle w:val="40"/>
      <w:jc w:val="cente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8D8EE">
    <w:pPr>
      <w:pStyle w:val="40"/>
      <w:jc w:val="center"/>
      <w:rPr>
        <w:rFonts w:ascii="仿宋_GB2312" w:eastAsia="仿宋_GB2312"/>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1E5D6">
    <w:pPr>
      <w:pStyle w:val="35"/>
      <w:framePr w:wrap="around" w:vAnchor="text" w:hAnchor="margin" w:xAlign="center" w:y="1"/>
    </w:pPr>
    <w:r>
      <w:fldChar w:fldCharType="begin"/>
    </w:r>
    <w:r>
      <w:instrText xml:space="preserve">PAGE  </w:instrText>
    </w:r>
    <w:r>
      <w:fldChar w:fldCharType="separate"/>
    </w:r>
    <w:r>
      <w:t>12</w:t>
    </w:r>
    <w:r>
      <w:fldChar w:fldCharType="end"/>
    </w:r>
  </w:p>
  <w:p w14:paraId="77E7C13E">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C0895">
    <w:pPr>
      <w:pStyle w:val="40"/>
      <w:jc w:val="center"/>
      <w:rPr>
        <w:b/>
        <w:sz w:val="21"/>
        <w:szCs w:val="21"/>
      </w:rPr>
    </w:pPr>
    <w:r>
      <w:rPr>
        <w:b/>
        <w:sz w:val="21"/>
        <w:szCs w:val="21"/>
      </w:rPr>
      <w:fldChar w:fldCharType="begin"/>
    </w:r>
    <w:r>
      <w:rPr>
        <w:b/>
        <w:sz w:val="21"/>
        <w:szCs w:val="21"/>
      </w:rPr>
      <w:instrText xml:space="preserve"> PAGE   \* MERGEFORMAT </w:instrText>
    </w:r>
    <w:r>
      <w:rPr>
        <w:b/>
        <w:sz w:val="21"/>
        <w:szCs w:val="21"/>
      </w:rPr>
      <w:fldChar w:fldCharType="separate"/>
    </w:r>
    <w:r>
      <w:rPr>
        <w:b/>
        <w:sz w:val="21"/>
        <w:szCs w:val="21"/>
        <w:lang w:val="zh-CN"/>
      </w:rPr>
      <w:t>38</w:t>
    </w:r>
    <w:r>
      <w:rPr>
        <w:b/>
        <w:sz w:val="21"/>
        <w:szCs w:val="21"/>
      </w:rPr>
      <w:fldChar w:fldCharType="end"/>
    </w:r>
  </w:p>
  <w:p w14:paraId="3E00888F">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5BE91">
    <w:pPr>
      <w:pStyle w:val="40"/>
      <w:rPr>
        <w:b/>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B23AF">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8359A">
    <w:pPr>
      <w:pStyle w:val="40"/>
      <w:jc w:val="center"/>
      <w:rPr>
        <w:rFonts w:ascii="仿宋_GB2312" w:eastAsia="仿宋_GB2312"/>
      </w:rPr>
    </w:pPr>
  </w:p>
  <w:p w14:paraId="12D089A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9632">
    <w:pPr>
      <w:pStyle w:val="40"/>
      <w:jc w:val="center"/>
      <w:rPr>
        <w:rFonts w:ascii="仿宋_GB2312" w:eastAsia="仿宋_GB2312"/>
      </w:rPr>
    </w:pPr>
  </w:p>
  <w:p w14:paraId="200E304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60B6F">
    <w:pPr>
      <w:pStyle w:val="40"/>
      <w:jc w:val="center"/>
      <w:rPr>
        <w:rFonts w:ascii="仿宋_GB2312" w:eastAsia="仿宋_GB2312"/>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3D1AB">
    <w:pPr>
      <w:pStyle w:val="40"/>
      <w:framePr w:wrap="around" w:vAnchor="text" w:hAnchor="margin" w:xAlign="right" w:y="1"/>
      <w:rPr>
        <w:rStyle w:val="74"/>
      </w:rPr>
    </w:pPr>
    <w:r>
      <w:fldChar w:fldCharType="begin"/>
    </w:r>
    <w:r>
      <w:rPr>
        <w:rStyle w:val="74"/>
      </w:rPr>
      <w:instrText xml:space="preserve">PAGE  </w:instrText>
    </w:r>
    <w:r>
      <w:fldChar w:fldCharType="end"/>
    </w:r>
  </w:p>
  <w:p w14:paraId="7814A725">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86D2">
    <w:pPr>
      <w:spacing w:before="240"/>
      <w:rPr>
        <w:rStyle w:val="973"/>
        <w:b/>
        <w:color w:val="auto"/>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18213">
    <w:pPr>
      <w:pStyle w:val="42"/>
      <w:pBdr>
        <w:bottom w:val="none" w:color="auto" w:sz="0" w:space="1"/>
      </w:pBdr>
      <w:ind w:right="540"/>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C4E4">
    <w:pPr>
      <w:pStyle w:val="42"/>
      <w:rPr>
        <w:sz w:val="21"/>
      </w:rPr>
    </w:pPr>
    <w:r>
      <w:rPr>
        <w:rStyle w:val="372"/>
        <w:rFonts w:hint="eastAsia"/>
        <w:b/>
        <w:lang w:val="en-US" w:eastAsia="zh-CN"/>
      </w:rPr>
      <w:t xml:space="preserve">                                 </w:t>
    </w:r>
    <w:r>
      <w:rPr>
        <w:rStyle w:val="372"/>
        <w:rFonts w:hint="eastAsia"/>
        <w:b/>
      </w:rPr>
      <w:t xml:space="preserve">           </w:t>
    </w:r>
    <w:r>
      <w:rPr>
        <w:rFonts w:hint="eastAsia" w:ascii="文鼎小标宋简" w:hAnsi="宋体" w:eastAsia="文鼎小标宋简"/>
      </w:rPr>
      <w:t xml:space="preserve">          </w:t>
    </w:r>
    <w:r>
      <w:rPr>
        <w:rFonts w:hint="eastAsia"/>
      </w:rPr>
      <w:t xml:space="preserve">   </w:t>
    </w:r>
    <w:r>
      <w:rPr>
        <w:rStyle w:val="372"/>
        <w:rFonts w:hint="eastAsia"/>
        <w:b/>
      </w:rPr>
      <w:t xml:space="preserve">                          </w:t>
    </w:r>
    <w:r>
      <w:rPr>
        <w:rStyle w:val="372"/>
        <w:rFonts w:hint="eastAsia"/>
        <w:b/>
        <w:lang w:val="en-US" w:eastAsia="zh-CN"/>
      </w:rPr>
      <w:t>交易</w:t>
    </w:r>
    <w:r>
      <w:rPr>
        <w:rStyle w:val="372"/>
        <w:rFonts w:hint="eastAsia"/>
        <w:b/>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780FE">
    <w:pPr>
      <w:pStyle w:val="42"/>
      <w:jc w:val="right"/>
      <w:rPr>
        <w:rFonts w:hint="eastAsia" w:eastAsia="宋体"/>
        <w:lang w:eastAsia="zh-CN"/>
      </w:rPr>
    </w:pPr>
    <w:r>
      <w:rPr>
        <w:rFonts w:hint="eastAsia"/>
      </w:rPr>
      <w:t xml:space="preserve">                                                                                                                                         </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03345">
    <w:pPr>
      <w:pStyle w:val="42"/>
      <w:pBdr>
        <w:bottom w:val="none" w:color="auto" w:sz="0" w:space="1"/>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E894">
    <w:pPr>
      <w:pStyle w:val="42"/>
      <w:jc w:val="right"/>
      <w:rPr>
        <w:rFonts w:hint="eastAsia" w:eastAsia="宋体"/>
        <w:lang w:eastAsia="zh-CN"/>
      </w:rPr>
    </w:pPr>
    <w:r>
      <w:rPr>
        <w:rFonts w:hint="eastAsia"/>
        <w:lang w:eastAsia="zh-CN"/>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8FC1D">
    <w:pPr>
      <w:pStyle w:val="42"/>
      <w:rPr>
        <w:rFonts w:hint="eastAsia" w:eastAsia="宋体"/>
        <w:lang w:eastAsia="zh-CN"/>
      </w:rPr>
    </w:pPr>
    <w:r>
      <w:t></w:t>
    </w:r>
    <w:r>
      <w:rPr>
        <w:rFonts w:hint="eastAsia"/>
      </w:rPr>
      <w:t xml:space="preserve">                </w:t>
    </w:r>
    <w:r>
      <w:rPr>
        <w:rFonts w:hint="eastAsia"/>
        <w:lang w:eastAsia="zh-CN"/>
      </w:rPr>
      <w:t>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3D1C6">
    <w:pPr>
      <w:pStyle w:val="42"/>
      <w:jc w:val="right"/>
    </w:pP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67C05"/>
    <w:multiLevelType w:val="singleLevel"/>
    <w:tmpl w:val="8C067C05"/>
    <w:lvl w:ilvl="0" w:tentative="0">
      <w:start w:val="1"/>
      <w:numFmt w:val="decimal"/>
      <w:lvlText w:val="%1."/>
      <w:lvlJc w:val="left"/>
      <w:pPr>
        <w:tabs>
          <w:tab w:val="left" w:pos="312"/>
        </w:tabs>
      </w:pPr>
    </w:lvl>
  </w:abstractNum>
  <w:abstractNum w:abstractNumId="1">
    <w:nsid w:val="AD0E5A5A"/>
    <w:multiLevelType w:val="multilevel"/>
    <w:tmpl w:val="AD0E5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B48E2D5"/>
    <w:multiLevelType w:val="singleLevel"/>
    <w:tmpl w:val="EB48E2D5"/>
    <w:lvl w:ilvl="0" w:tentative="0">
      <w:start w:val="2"/>
      <w:numFmt w:val="decimal"/>
      <w:suff w:val="nothing"/>
      <w:lvlText w:val="（%1）"/>
      <w:lvlJc w:val="left"/>
    </w:lvl>
  </w:abstractNum>
  <w:abstractNum w:abstractNumId="3">
    <w:nsid w:val="0000000B"/>
    <w:multiLevelType w:val="multilevel"/>
    <w:tmpl w:val="0000000B"/>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E"/>
    <w:multiLevelType w:val="multilevel"/>
    <w:tmpl w:val="0000000E"/>
    <w:lvl w:ilvl="0" w:tentative="0">
      <w:start w:val="1"/>
      <w:numFmt w:val="decimal"/>
      <w:lvlText w:val="%1."/>
      <w:lvlJc w:val="left"/>
      <w:pPr>
        <w:tabs>
          <w:tab w:val="left" w:pos="987"/>
        </w:tabs>
        <w:ind w:left="987" w:hanging="567"/>
      </w:pPr>
      <w:rPr>
        <w:rFonts w:hint="eastAsia" w:ascii="宋体" w:hAnsi="宋体" w:eastAsia="宋体"/>
        <w:b w:val="0"/>
        <w:i w:val="0"/>
        <w:color w:val="00000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F"/>
    <w:multiLevelType w:val="multilevel"/>
    <w:tmpl w:val="0000000F"/>
    <w:lvl w:ilvl="0" w:tentative="0">
      <w:start w:val="5"/>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1"/>
    <w:multiLevelType w:val="multilevel"/>
    <w:tmpl w:val="00000011"/>
    <w:lvl w:ilvl="0" w:tentative="0">
      <w:start w:val="1"/>
      <w:numFmt w:val="decimal"/>
      <w:lvlText w:val="3.6.8.8.%1."/>
      <w:lvlJc w:val="left"/>
      <w:pPr>
        <w:tabs>
          <w:tab w:val="left" w:pos="3927"/>
        </w:tabs>
        <w:ind w:left="3927" w:hanging="567"/>
      </w:pPr>
      <w:rPr>
        <w:rFonts w:hint="eastAsia" w:ascii="宋体" w:hAnsi="宋体" w:eastAsia="宋体"/>
        <w:b w:val="0"/>
        <w:i w:val="0"/>
        <w:color w:val="000000"/>
        <w:sz w:val="24"/>
        <w:szCs w:val="24"/>
      </w:rPr>
    </w:lvl>
    <w:lvl w:ilvl="1" w:tentative="0">
      <w:start w:val="1"/>
      <w:numFmt w:val="bullet"/>
      <w:lvlText w:val=""/>
      <w:lvlJc w:val="left"/>
      <w:pPr>
        <w:tabs>
          <w:tab w:val="left" w:pos="840"/>
        </w:tabs>
        <w:ind w:left="840" w:hanging="420"/>
      </w:pPr>
      <w:rPr>
        <w:rFonts w:hint="default" w:ascii="Wingdings" w:hAnsi="Wingdings"/>
        <w:b w:val="0"/>
        <w:i w:val="0"/>
        <w:color w:val="000000"/>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4"/>
    <w:multiLevelType w:val="multilevel"/>
    <w:tmpl w:val="00000014"/>
    <w:lvl w:ilvl="0" w:tentative="0">
      <w:start w:val="3"/>
      <w:numFmt w:val="decimal"/>
      <w:lvlText w:val="%1、"/>
      <w:lvlJc w:val="left"/>
      <w:pPr>
        <w:tabs>
          <w:tab w:val="left" w:pos="360"/>
        </w:tabs>
        <w:ind w:left="360" w:hanging="360"/>
      </w:pPr>
    </w:lvl>
    <w:lvl w:ilvl="1" w:tentative="0">
      <w:start w:val="3"/>
      <w:numFmt w:val="decimal"/>
      <w:lvlText w:val="%2．"/>
      <w:lvlJc w:val="left"/>
      <w:pPr>
        <w:tabs>
          <w:tab w:val="left" w:pos="780"/>
        </w:tabs>
        <w:ind w:left="780" w:hanging="360"/>
      </w:pPr>
    </w:lvl>
    <w:lvl w:ilvl="2" w:tentative="0">
      <w:start w:val="1"/>
      <w:numFmt w:val="decimal"/>
      <w:lvlText w:val="（%3）"/>
      <w:lvlJc w:val="left"/>
      <w:pPr>
        <w:tabs>
          <w:tab w:val="left" w:pos="1560"/>
        </w:tabs>
        <w:ind w:left="1560" w:hanging="720"/>
      </w:pPr>
      <w:rPr>
        <w:color w:val="auto"/>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lowerRoman"/>
      <w:lvlText w:val="%9."/>
      <w:lvlJc w:val="right"/>
      <w:pPr>
        <w:tabs>
          <w:tab w:val="left" w:pos="3780"/>
        </w:tabs>
        <w:ind w:left="3780" w:hanging="420"/>
      </w:pPr>
    </w:lvl>
  </w:abstractNum>
  <w:abstractNum w:abstractNumId="8">
    <w:nsid w:val="16E627C6"/>
    <w:multiLevelType w:val="multilevel"/>
    <w:tmpl w:val="16E627C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0351DA"/>
    <w:multiLevelType w:val="multilevel"/>
    <w:tmpl w:val="1C0351DA"/>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D6B59F6"/>
    <w:multiLevelType w:val="multilevel"/>
    <w:tmpl w:val="1D6B59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B65463"/>
    <w:multiLevelType w:val="multilevel"/>
    <w:tmpl w:val="1EB654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6CD41D7"/>
    <w:multiLevelType w:val="multilevel"/>
    <w:tmpl w:val="26CD41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11468F"/>
    <w:multiLevelType w:val="multilevel"/>
    <w:tmpl w:val="2C11468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7E1C46"/>
    <w:multiLevelType w:val="multilevel"/>
    <w:tmpl w:val="2C7E1C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DB37A62"/>
    <w:multiLevelType w:val="multilevel"/>
    <w:tmpl w:val="2DB37A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FCDA5B8"/>
    <w:multiLevelType w:val="singleLevel"/>
    <w:tmpl w:val="2FCDA5B8"/>
    <w:lvl w:ilvl="0" w:tentative="0">
      <w:start w:val="1"/>
      <w:numFmt w:val="decimal"/>
      <w:lvlText w:val="%1."/>
      <w:lvlJc w:val="left"/>
      <w:pPr>
        <w:tabs>
          <w:tab w:val="left" w:pos="312"/>
        </w:tabs>
      </w:pPr>
    </w:lvl>
  </w:abstractNum>
  <w:abstractNum w:abstractNumId="17">
    <w:nsid w:val="30963A0D"/>
    <w:multiLevelType w:val="multilevel"/>
    <w:tmpl w:val="30963A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1316EA0"/>
    <w:multiLevelType w:val="multilevel"/>
    <w:tmpl w:val="31316E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E3701BC"/>
    <w:multiLevelType w:val="multilevel"/>
    <w:tmpl w:val="3E3701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E9053F2"/>
    <w:multiLevelType w:val="multilevel"/>
    <w:tmpl w:val="3E9053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34CA0FB"/>
    <w:multiLevelType w:val="singleLevel"/>
    <w:tmpl w:val="434CA0FB"/>
    <w:lvl w:ilvl="0" w:tentative="0">
      <w:start w:val="14"/>
      <w:numFmt w:val="decimal"/>
      <w:lvlText w:val="%1."/>
      <w:lvlJc w:val="left"/>
      <w:pPr>
        <w:tabs>
          <w:tab w:val="left" w:pos="312"/>
        </w:tabs>
      </w:pPr>
    </w:lvl>
  </w:abstractNum>
  <w:abstractNum w:abstractNumId="22">
    <w:nsid w:val="488B1BA2"/>
    <w:multiLevelType w:val="multilevel"/>
    <w:tmpl w:val="488B1B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559833E"/>
    <w:multiLevelType w:val="singleLevel"/>
    <w:tmpl w:val="5559833E"/>
    <w:lvl w:ilvl="0" w:tentative="0">
      <w:start w:val="1"/>
      <w:numFmt w:val="chineseCounting"/>
      <w:suff w:val="nothing"/>
      <w:lvlText w:val="%1、"/>
      <w:lvlJc w:val="left"/>
      <w:pPr>
        <w:ind w:left="0" w:firstLine="0"/>
      </w:pPr>
    </w:lvl>
  </w:abstractNum>
  <w:abstractNum w:abstractNumId="24">
    <w:nsid w:val="591674A7"/>
    <w:multiLevelType w:val="singleLevel"/>
    <w:tmpl w:val="591674A7"/>
    <w:lvl w:ilvl="0" w:tentative="0">
      <w:start w:val="1"/>
      <w:numFmt w:val="decimal"/>
      <w:lvlText w:val="%1."/>
      <w:lvlJc w:val="left"/>
      <w:pPr>
        <w:ind w:left="425" w:hanging="425"/>
      </w:pPr>
      <w:rPr>
        <w:rFonts w:hint="default"/>
      </w:rPr>
    </w:lvl>
  </w:abstractNum>
  <w:abstractNum w:abstractNumId="25">
    <w:nsid w:val="5916B229"/>
    <w:multiLevelType w:val="singleLevel"/>
    <w:tmpl w:val="5916B229"/>
    <w:lvl w:ilvl="0" w:tentative="0">
      <w:start w:val="1"/>
      <w:numFmt w:val="decimal"/>
      <w:lvlText w:val="%1."/>
      <w:lvlJc w:val="left"/>
      <w:pPr>
        <w:ind w:left="425" w:hanging="425"/>
      </w:pPr>
      <w:rPr>
        <w:rFonts w:hint="default"/>
      </w:rPr>
    </w:lvl>
  </w:abstractNum>
  <w:abstractNum w:abstractNumId="26">
    <w:nsid w:val="5916B3AE"/>
    <w:multiLevelType w:val="singleLevel"/>
    <w:tmpl w:val="5916B3AE"/>
    <w:lvl w:ilvl="0" w:tentative="0">
      <w:start w:val="1"/>
      <w:numFmt w:val="decimal"/>
      <w:lvlText w:val="%1."/>
      <w:lvlJc w:val="left"/>
      <w:pPr>
        <w:ind w:left="425" w:hanging="425"/>
      </w:pPr>
      <w:rPr>
        <w:rFonts w:hint="default"/>
      </w:rPr>
    </w:lvl>
  </w:abstractNum>
  <w:abstractNum w:abstractNumId="27">
    <w:nsid w:val="5916BE09"/>
    <w:multiLevelType w:val="singleLevel"/>
    <w:tmpl w:val="5916BE09"/>
    <w:lvl w:ilvl="0" w:tentative="0">
      <w:start w:val="1"/>
      <w:numFmt w:val="decimal"/>
      <w:lvlText w:val="%1."/>
      <w:lvlJc w:val="left"/>
      <w:pPr>
        <w:ind w:left="425" w:hanging="425"/>
      </w:pPr>
      <w:rPr>
        <w:rFonts w:hint="default"/>
      </w:rPr>
    </w:lvl>
  </w:abstractNum>
  <w:abstractNum w:abstractNumId="28">
    <w:nsid w:val="5916C34B"/>
    <w:multiLevelType w:val="singleLevel"/>
    <w:tmpl w:val="5916C34B"/>
    <w:lvl w:ilvl="0" w:tentative="0">
      <w:start w:val="1"/>
      <w:numFmt w:val="decimal"/>
      <w:lvlText w:val="%1."/>
      <w:lvlJc w:val="left"/>
      <w:pPr>
        <w:ind w:left="425" w:hanging="425"/>
      </w:pPr>
      <w:rPr>
        <w:rFonts w:hint="default"/>
      </w:rPr>
    </w:lvl>
  </w:abstractNum>
  <w:abstractNum w:abstractNumId="29">
    <w:nsid w:val="5C987445"/>
    <w:multiLevelType w:val="multilevel"/>
    <w:tmpl w:val="5C987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CAD29FF"/>
    <w:multiLevelType w:val="multilevel"/>
    <w:tmpl w:val="5CAD2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4EB5149"/>
    <w:multiLevelType w:val="multilevel"/>
    <w:tmpl w:val="64EB5149"/>
    <w:lvl w:ilvl="0" w:tentative="0">
      <w:start w:val="1"/>
      <w:numFmt w:val="decimal"/>
      <w:lvlText w:val="%1、"/>
      <w:lvlJc w:val="left"/>
      <w:pPr>
        <w:tabs>
          <w:tab w:val="left" w:pos="360"/>
        </w:tabs>
        <w:ind w:left="360" w:hanging="360"/>
      </w:pPr>
      <w:rPr>
        <w:rFonts w:hint="default" w:hAnsi="Times New Roman"/>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6911653"/>
    <w:multiLevelType w:val="multilevel"/>
    <w:tmpl w:val="6691165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6A34EFE"/>
    <w:multiLevelType w:val="multilevel"/>
    <w:tmpl w:val="66A34E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9884A73"/>
    <w:multiLevelType w:val="multilevel"/>
    <w:tmpl w:val="69884A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6A7A07"/>
    <w:multiLevelType w:val="multilevel"/>
    <w:tmpl w:val="6C6A7A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001226A"/>
    <w:multiLevelType w:val="multilevel"/>
    <w:tmpl w:val="700122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23E0BEA"/>
    <w:multiLevelType w:val="multilevel"/>
    <w:tmpl w:val="723E0B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38C192D"/>
    <w:multiLevelType w:val="multilevel"/>
    <w:tmpl w:val="738C192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9575C83"/>
    <w:multiLevelType w:val="multilevel"/>
    <w:tmpl w:val="79575C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A9AF137"/>
    <w:multiLevelType w:val="singleLevel"/>
    <w:tmpl w:val="7A9AF137"/>
    <w:lvl w:ilvl="0" w:tentative="0">
      <w:start w:val="2"/>
      <w:numFmt w:val="decimal"/>
      <w:suff w:val="nothing"/>
      <w:lvlText w:val="%1、"/>
      <w:lvlJc w:val="left"/>
    </w:lvl>
  </w:abstractNum>
  <w:abstractNum w:abstractNumId="41">
    <w:nsid w:val="7E8D2EEE"/>
    <w:multiLevelType w:val="multilevel"/>
    <w:tmpl w:val="7E8D2EE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F146EDC"/>
    <w:multiLevelType w:val="multilevel"/>
    <w:tmpl w:val="7F146ED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0"/>
  </w:num>
  <w:num w:numId="2">
    <w:abstractNumId w:val="21"/>
  </w:num>
  <w:num w:numId="3">
    <w:abstractNumId w:val="23"/>
    <w:lvlOverride w:ilvl="0">
      <w:startOverride w:val="1"/>
    </w:lvlOverride>
  </w:num>
  <w:num w:numId="4">
    <w:abstractNumId w:val="26"/>
  </w:num>
  <w:num w:numId="5">
    <w:abstractNumId w:val="15"/>
  </w:num>
  <w:num w:numId="6">
    <w:abstractNumId w:val="28"/>
  </w:num>
  <w:num w:numId="7">
    <w:abstractNumId w:val="11"/>
  </w:num>
  <w:num w:numId="8">
    <w:abstractNumId w:val="12"/>
  </w:num>
  <w:num w:numId="9">
    <w:abstractNumId w:val="33"/>
  </w:num>
  <w:num w:numId="10">
    <w:abstractNumId w:val="27"/>
  </w:num>
  <w:num w:numId="11">
    <w:abstractNumId w:val="25"/>
  </w:num>
  <w:num w:numId="12">
    <w:abstractNumId w:val="30"/>
  </w:num>
  <w:num w:numId="13">
    <w:abstractNumId w:val="13"/>
  </w:num>
  <w:num w:numId="14">
    <w:abstractNumId w:val="24"/>
  </w:num>
  <w:num w:numId="15">
    <w:abstractNumId w:val="10"/>
  </w:num>
  <w:num w:numId="16">
    <w:abstractNumId w:val="18"/>
  </w:num>
  <w:num w:numId="17">
    <w:abstractNumId w:val="16"/>
  </w:num>
  <w:num w:numId="18">
    <w:abstractNumId w:val="0"/>
  </w:num>
  <w:num w:numId="19">
    <w:abstractNumId w:val="22"/>
  </w:num>
  <w:num w:numId="20">
    <w:abstractNumId w:val="1"/>
  </w:num>
  <w:num w:numId="21">
    <w:abstractNumId w:val="35"/>
  </w:num>
  <w:num w:numId="22">
    <w:abstractNumId w:val="29"/>
  </w:num>
  <w:num w:numId="23">
    <w:abstractNumId w:val="17"/>
  </w:num>
  <w:num w:numId="24">
    <w:abstractNumId w:val="41"/>
  </w:num>
  <w:num w:numId="25">
    <w:abstractNumId w:val="34"/>
  </w:num>
  <w:num w:numId="26">
    <w:abstractNumId w:val="32"/>
  </w:num>
  <w:num w:numId="27">
    <w:abstractNumId w:val="36"/>
  </w:num>
  <w:num w:numId="28">
    <w:abstractNumId w:val="8"/>
  </w:num>
  <w:num w:numId="29">
    <w:abstractNumId w:val="14"/>
  </w:num>
  <w:num w:numId="30">
    <w:abstractNumId w:val="37"/>
  </w:num>
  <w:num w:numId="31">
    <w:abstractNumId w:val="42"/>
  </w:num>
  <w:num w:numId="32">
    <w:abstractNumId w:val="19"/>
  </w:num>
  <w:num w:numId="33">
    <w:abstractNumId w:val="20"/>
  </w:num>
  <w:num w:numId="34">
    <w:abstractNumId w:val="39"/>
  </w:num>
  <w:num w:numId="35">
    <w:abstractNumId w:val="7"/>
    <w:lvlOverride w:ilvl="0">
      <w:startOverride w:val="3"/>
    </w:lvlOverride>
  </w:num>
  <w:num w:numId="36">
    <w:abstractNumId w:val="5"/>
    <w:lvlOverride w:ilvl="0">
      <w:startOverride w:val="5"/>
    </w:lvlOverride>
  </w:num>
  <w:num w:numId="37">
    <w:abstractNumId w:val="6"/>
  </w:num>
  <w:num w:numId="38">
    <w:abstractNumId w:val="4"/>
  </w:num>
  <w:num w:numId="39">
    <w:abstractNumId w:val="2"/>
  </w:num>
  <w:num w:numId="40">
    <w:abstractNumId w:val="3"/>
  </w:num>
  <w:num w:numId="41">
    <w:abstractNumId w:val="9"/>
  </w:num>
  <w:num w:numId="42">
    <w:abstractNumId w:val="3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MTU2ZmJkZTg2Y2E2MzkwNzgwYWVhY2Q2NTYyNjgifQ=="/>
    <w:docVar w:name="KSO_WPS_MARK_KEY" w:val="ecc35f96-6892-4fc6-a7d1-df5c1cea94dd"/>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34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263"/>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7E8"/>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CE9"/>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C23"/>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726"/>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8EC"/>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3D"/>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2A0989"/>
    <w:rsid w:val="015526FA"/>
    <w:rsid w:val="017055D0"/>
    <w:rsid w:val="019F7441"/>
    <w:rsid w:val="01B37585"/>
    <w:rsid w:val="01B5399D"/>
    <w:rsid w:val="01D55165"/>
    <w:rsid w:val="01DC17EE"/>
    <w:rsid w:val="01DF6BF8"/>
    <w:rsid w:val="01EC2C57"/>
    <w:rsid w:val="01EF5862"/>
    <w:rsid w:val="01FD7E4B"/>
    <w:rsid w:val="02117D9A"/>
    <w:rsid w:val="025722DD"/>
    <w:rsid w:val="025F0711"/>
    <w:rsid w:val="026B2E25"/>
    <w:rsid w:val="02824D4D"/>
    <w:rsid w:val="02AE7397"/>
    <w:rsid w:val="02DC4B10"/>
    <w:rsid w:val="02DD76CE"/>
    <w:rsid w:val="02F36323"/>
    <w:rsid w:val="02F5619C"/>
    <w:rsid w:val="03060F81"/>
    <w:rsid w:val="032633D2"/>
    <w:rsid w:val="0326446A"/>
    <w:rsid w:val="032D5555"/>
    <w:rsid w:val="036634D2"/>
    <w:rsid w:val="036A7762"/>
    <w:rsid w:val="03DD35E4"/>
    <w:rsid w:val="04076900"/>
    <w:rsid w:val="041A5A3B"/>
    <w:rsid w:val="041F679F"/>
    <w:rsid w:val="04206073"/>
    <w:rsid w:val="042311BA"/>
    <w:rsid w:val="042B157A"/>
    <w:rsid w:val="04367644"/>
    <w:rsid w:val="048F763B"/>
    <w:rsid w:val="049F330E"/>
    <w:rsid w:val="04AA775C"/>
    <w:rsid w:val="04AF1889"/>
    <w:rsid w:val="04C8608E"/>
    <w:rsid w:val="04EE3F9B"/>
    <w:rsid w:val="04F66F48"/>
    <w:rsid w:val="051E28A6"/>
    <w:rsid w:val="05251E14"/>
    <w:rsid w:val="05507636"/>
    <w:rsid w:val="05770BD6"/>
    <w:rsid w:val="058F69F0"/>
    <w:rsid w:val="05A16594"/>
    <w:rsid w:val="05A7762D"/>
    <w:rsid w:val="05BF4603"/>
    <w:rsid w:val="05C04DC2"/>
    <w:rsid w:val="05CB200E"/>
    <w:rsid w:val="060E5941"/>
    <w:rsid w:val="06110FAF"/>
    <w:rsid w:val="06493CA7"/>
    <w:rsid w:val="065A6178"/>
    <w:rsid w:val="066F1CF3"/>
    <w:rsid w:val="06930BB8"/>
    <w:rsid w:val="06956198"/>
    <w:rsid w:val="06DC40A5"/>
    <w:rsid w:val="071C0D73"/>
    <w:rsid w:val="07245D42"/>
    <w:rsid w:val="07264C62"/>
    <w:rsid w:val="072B6A7D"/>
    <w:rsid w:val="07427DAE"/>
    <w:rsid w:val="075172EB"/>
    <w:rsid w:val="075524D7"/>
    <w:rsid w:val="0779354C"/>
    <w:rsid w:val="077F2656"/>
    <w:rsid w:val="07B23486"/>
    <w:rsid w:val="07B94814"/>
    <w:rsid w:val="07FE18F3"/>
    <w:rsid w:val="08061376"/>
    <w:rsid w:val="08161C67"/>
    <w:rsid w:val="08266E59"/>
    <w:rsid w:val="083E6C36"/>
    <w:rsid w:val="08452D77"/>
    <w:rsid w:val="084F5179"/>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D78E8"/>
    <w:rsid w:val="09C13146"/>
    <w:rsid w:val="09DE0562"/>
    <w:rsid w:val="09E04166"/>
    <w:rsid w:val="09FB7366"/>
    <w:rsid w:val="0A1C0718"/>
    <w:rsid w:val="0A3E7710"/>
    <w:rsid w:val="0A5B7E63"/>
    <w:rsid w:val="0A9F6217"/>
    <w:rsid w:val="0AA374A5"/>
    <w:rsid w:val="0AA417AC"/>
    <w:rsid w:val="0AAB7649"/>
    <w:rsid w:val="0AAF5E89"/>
    <w:rsid w:val="0ABC5606"/>
    <w:rsid w:val="0AC42692"/>
    <w:rsid w:val="0ACA0559"/>
    <w:rsid w:val="0ADE3108"/>
    <w:rsid w:val="0ADF4EB4"/>
    <w:rsid w:val="0B0F74C5"/>
    <w:rsid w:val="0B30404E"/>
    <w:rsid w:val="0B4C6C14"/>
    <w:rsid w:val="0B530C5A"/>
    <w:rsid w:val="0B631A88"/>
    <w:rsid w:val="0B683D45"/>
    <w:rsid w:val="0B747469"/>
    <w:rsid w:val="0B76461B"/>
    <w:rsid w:val="0B7F3F11"/>
    <w:rsid w:val="0B884417"/>
    <w:rsid w:val="0B962BE4"/>
    <w:rsid w:val="0BD655B3"/>
    <w:rsid w:val="0BEA7A02"/>
    <w:rsid w:val="0BF57DE5"/>
    <w:rsid w:val="0BF6188C"/>
    <w:rsid w:val="0BF73C91"/>
    <w:rsid w:val="0C170175"/>
    <w:rsid w:val="0C571A41"/>
    <w:rsid w:val="0C5C1171"/>
    <w:rsid w:val="0C5E1CBC"/>
    <w:rsid w:val="0C615B50"/>
    <w:rsid w:val="0C8445DA"/>
    <w:rsid w:val="0C87121B"/>
    <w:rsid w:val="0CC007F7"/>
    <w:rsid w:val="0CC617AC"/>
    <w:rsid w:val="0CE2480D"/>
    <w:rsid w:val="0CE95B9C"/>
    <w:rsid w:val="0CFE707A"/>
    <w:rsid w:val="0D063BDA"/>
    <w:rsid w:val="0D08375F"/>
    <w:rsid w:val="0D184CFB"/>
    <w:rsid w:val="0D4A7419"/>
    <w:rsid w:val="0D692839"/>
    <w:rsid w:val="0D827401"/>
    <w:rsid w:val="0D84094E"/>
    <w:rsid w:val="0D8A00E9"/>
    <w:rsid w:val="0D8D589E"/>
    <w:rsid w:val="0DA01C73"/>
    <w:rsid w:val="0DD63300"/>
    <w:rsid w:val="0DEA1BCB"/>
    <w:rsid w:val="0DF50604"/>
    <w:rsid w:val="0DF702FE"/>
    <w:rsid w:val="0DFE2D71"/>
    <w:rsid w:val="0E060E51"/>
    <w:rsid w:val="0E373674"/>
    <w:rsid w:val="0E48169B"/>
    <w:rsid w:val="0E5604B2"/>
    <w:rsid w:val="0E684C87"/>
    <w:rsid w:val="0E6D5D79"/>
    <w:rsid w:val="0E891CEC"/>
    <w:rsid w:val="0E9D0089"/>
    <w:rsid w:val="0EB803EE"/>
    <w:rsid w:val="0EE04D7C"/>
    <w:rsid w:val="0EF94D4B"/>
    <w:rsid w:val="0F0B13B6"/>
    <w:rsid w:val="0F1545DC"/>
    <w:rsid w:val="0F4958DC"/>
    <w:rsid w:val="0F515DF7"/>
    <w:rsid w:val="0F596BA8"/>
    <w:rsid w:val="0F6248D2"/>
    <w:rsid w:val="0F635421"/>
    <w:rsid w:val="0F693536"/>
    <w:rsid w:val="0F783207"/>
    <w:rsid w:val="0F7B0511"/>
    <w:rsid w:val="0F7B76D9"/>
    <w:rsid w:val="0F816ACD"/>
    <w:rsid w:val="0F9832DB"/>
    <w:rsid w:val="0F9D2C6D"/>
    <w:rsid w:val="0FBF3FD2"/>
    <w:rsid w:val="0FBF7FF3"/>
    <w:rsid w:val="0FD83CA6"/>
    <w:rsid w:val="0FDA406B"/>
    <w:rsid w:val="0FE4089C"/>
    <w:rsid w:val="0FFC3E38"/>
    <w:rsid w:val="1021564D"/>
    <w:rsid w:val="10463305"/>
    <w:rsid w:val="10646583"/>
    <w:rsid w:val="10676D40"/>
    <w:rsid w:val="107D4B15"/>
    <w:rsid w:val="10841832"/>
    <w:rsid w:val="108A3C80"/>
    <w:rsid w:val="1090632E"/>
    <w:rsid w:val="10C26171"/>
    <w:rsid w:val="10F33360"/>
    <w:rsid w:val="10F4083A"/>
    <w:rsid w:val="10FC16EA"/>
    <w:rsid w:val="110F1D40"/>
    <w:rsid w:val="11266F33"/>
    <w:rsid w:val="11553800"/>
    <w:rsid w:val="118963A1"/>
    <w:rsid w:val="118E7D16"/>
    <w:rsid w:val="11C6522A"/>
    <w:rsid w:val="11E104CC"/>
    <w:rsid w:val="11E20309"/>
    <w:rsid w:val="11E96EEE"/>
    <w:rsid w:val="12255233"/>
    <w:rsid w:val="123410EC"/>
    <w:rsid w:val="12530213"/>
    <w:rsid w:val="127723A9"/>
    <w:rsid w:val="12862074"/>
    <w:rsid w:val="12883966"/>
    <w:rsid w:val="129E45B4"/>
    <w:rsid w:val="12B02CB8"/>
    <w:rsid w:val="12D21374"/>
    <w:rsid w:val="12D81596"/>
    <w:rsid w:val="12DD67CF"/>
    <w:rsid w:val="13072A44"/>
    <w:rsid w:val="131A1B7F"/>
    <w:rsid w:val="134F24D1"/>
    <w:rsid w:val="135F4BE2"/>
    <w:rsid w:val="13955986"/>
    <w:rsid w:val="139B1A0A"/>
    <w:rsid w:val="139D25C7"/>
    <w:rsid w:val="13AC7923"/>
    <w:rsid w:val="13BF3CE4"/>
    <w:rsid w:val="13C87418"/>
    <w:rsid w:val="13F029C1"/>
    <w:rsid w:val="141008D8"/>
    <w:rsid w:val="14125FE6"/>
    <w:rsid w:val="142676D5"/>
    <w:rsid w:val="14440DC3"/>
    <w:rsid w:val="14500381"/>
    <w:rsid w:val="145C30F7"/>
    <w:rsid w:val="146D271E"/>
    <w:rsid w:val="14982588"/>
    <w:rsid w:val="149A5AD9"/>
    <w:rsid w:val="14A7619D"/>
    <w:rsid w:val="14BF5434"/>
    <w:rsid w:val="14F25B02"/>
    <w:rsid w:val="150536C3"/>
    <w:rsid w:val="150C1963"/>
    <w:rsid w:val="151447A0"/>
    <w:rsid w:val="153E27FD"/>
    <w:rsid w:val="154A6454"/>
    <w:rsid w:val="15762120"/>
    <w:rsid w:val="157F52EF"/>
    <w:rsid w:val="15842905"/>
    <w:rsid w:val="15D659B1"/>
    <w:rsid w:val="15F56AC3"/>
    <w:rsid w:val="1608540D"/>
    <w:rsid w:val="160E7D16"/>
    <w:rsid w:val="166718DF"/>
    <w:rsid w:val="166A744C"/>
    <w:rsid w:val="167D59CB"/>
    <w:rsid w:val="169E79F7"/>
    <w:rsid w:val="16A8729C"/>
    <w:rsid w:val="16B33777"/>
    <w:rsid w:val="16BC70A7"/>
    <w:rsid w:val="16BD1639"/>
    <w:rsid w:val="16C03993"/>
    <w:rsid w:val="16C143FF"/>
    <w:rsid w:val="16C6339E"/>
    <w:rsid w:val="16C730F7"/>
    <w:rsid w:val="16E76A3B"/>
    <w:rsid w:val="16FE2244"/>
    <w:rsid w:val="170250D3"/>
    <w:rsid w:val="172F0F3F"/>
    <w:rsid w:val="172F2D79"/>
    <w:rsid w:val="173619DD"/>
    <w:rsid w:val="17557BEF"/>
    <w:rsid w:val="1780519C"/>
    <w:rsid w:val="17AD5180"/>
    <w:rsid w:val="17D349C1"/>
    <w:rsid w:val="17D64F6F"/>
    <w:rsid w:val="1830729E"/>
    <w:rsid w:val="185134E3"/>
    <w:rsid w:val="1870062C"/>
    <w:rsid w:val="18732830"/>
    <w:rsid w:val="18817102"/>
    <w:rsid w:val="18830A15"/>
    <w:rsid w:val="18842CFA"/>
    <w:rsid w:val="18852B28"/>
    <w:rsid w:val="188B5321"/>
    <w:rsid w:val="18EE574D"/>
    <w:rsid w:val="19341F4D"/>
    <w:rsid w:val="197C1B46"/>
    <w:rsid w:val="19932372"/>
    <w:rsid w:val="19A20DD5"/>
    <w:rsid w:val="19AE03F1"/>
    <w:rsid w:val="19B27315"/>
    <w:rsid w:val="19BA4297"/>
    <w:rsid w:val="19DA1F48"/>
    <w:rsid w:val="19F92C97"/>
    <w:rsid w:val="1A01499E"/>
    <w:rsid w:val="1A071A03"/>
    <w:rsid w:val="1A1F16AE"/>
    <w:rsid w:val="1A2B77F4"/>
    <w:rsid w:val="1A3B5C77"/>
    <w:rsid w:val="1A6A3B28"/>
    <w:rsid w:val="1A984BAD"/>
    <w:rsid w:val="1A9F38E3"/>
    <w:rsid w:val="1AA6374C"/>
    <w:rsid w:val="1AB8220E"/>
    <w:rsid w:val="1AE13D96"/>
    <w:rsid w:val="1AE4166C"/>
    <w:rsid w:val="1AF06CFB"/>
    <w:rsid w:val="1AF11B8D"/>
    <w:rsid w:val="1AF614E8"/>
    <w:rsid w:val="1B11359C"/>
    <w:rsid w:val="1B2A271F"/>
    <w:rsid w:val="1B530544"/>
    <w:rsid w:val="1B713184"/>
    <w:rsid w:val="1B825FBC"/>
    <w:rsid w:val="1B8A2DD3"/>
    <w:rsid w:val="1B9B22A9"/>
    <w:rsid w:val="1BA209CF"/>
    <w:rsid w:val="1BAD23BA"/>
    <w:rsid w:val="1BB4777D"/>
    <w:rsid w:val="1BD75AB8"/>
    <w:rsid w:val="1BE22A26"/>
    <w:rsid w:val="1BF932E6"/>
    <w:rsid w:val="1BFE1B25"/>
    <w:rsid w:val="1C0459C2"/>
    <w:rsid w:val="1C1B3B4A"/>
    <w:rsid w:val="1C7B7E93"/>
    <w:rsid w:val="1C88086E"/>
    <w:rsid w:val="1C8C6544"/>
    <w:rsid w:val="1C9A47BD"/>
    <w:rsid w:val="1CC47A8B"/>
    <w:rsid w:val="1CE76F8B"/>
    <w:rsid w:val="1CFC5477"/>
    <w:rsid w:val="1D266CE1"/>
    <w:rsid w:val="1D3963AF"/>
    <w:rsid w:val="1D6A673C"/>
    <w:rsid w:val="1D7274E7"/>
    <w:rsid w:val="1D862C25"/>
    <w:rsid w:val="1D9247AE"/>
    <w:rsid w:val="1DAE03E7"/>
    <w:rsid w:val="1DB567EC"/>
    <w:rsid w:val="1DF51A98"/>
    <w:rsid w:val="1E3D060F"/>
    <w:rsid w:val="1E3F7D2E"/>
    <w:rsid w:val="1E4134E4"/>
    <w:rsid w:val="1E5062B3"/>
    <w:rsid w:val="1E523514"/>
    <w:rsid w:val="1E551BFF"/>
    <w:rsid w:val="1E714A66"/>
    <w:rsid w:val="1E802593"/>
    <w:rsid w:val="1E8B6156"/>
    <w:rsid w:val="1E9433E6"/>
    <w:rsid w:val="1EA703CC"/>
    <w:rsid w:val="1EB7330C"/>
    <w:rsid w:val="1ED56878"/>
    <w:rsid w:val="1F0A0FF3"/>
    <w:rsid w:val="1F40228F"/>
    <w:rsid w:val="1F5771FF"/>
    <w:rsid w:val="1F815ACD"/>
    <w:rsid w:val="1F864F29"/>
    <w:rsid w:val="1F974FBC"/>
    <w:rsid w:val="1FE868A9"/>
    <w:rsid w:val="1FFE5062"/>
    <w:rsid w:val="20034907"/>
    <w:rsid w:val="20173E4B"/>
    <w:rsid w:val="204A48F7"/>
    <w:rsid w:val="204E48BC"/>
    <w:rsid w:val="20674439"/>
    <w:rsid w:val="208921B3"/>
    <w:rsid w:val="2093370A"/>
    <w:rsid w:val="20973DEB"/>
    <w:rsid w:val="20B26522"/>
    <w:rsid w:val="20B44310"/>
    <w:rsid w:val="20CA13E8"/>
    <w:rsid w:val="210A7A37"/>
    <w:rsid w:val="211116EB"/>
    <w:rsid w:val="211E01F0"/>
    <w:rsid w:val="21486EDD"/>
    <w:rsid w:val="216133FC"/>
    <w:rsid w:val="217041B3"/>
    <w:rsid w:val="217E4762"/>
    <w:rsid w:val="218944CA"/>
    <w:rsid w:val="21D56769"/>
    <w:rsid w:val="21D62C50"/>
    <w:rsid w:val="21E52EF3"/>
    <w:rsid w:val="21F97F26"/>
    <w:rsid w:val="21FB5D7B"/>
    <w:rsid w:val="220B1C3D"/>
    <w:rsid w:val="22187C76"/>
    <w:rsid w:val="221D1D20"/>
    <w:rsid w:val="22334A87"/>
    <w:rsid w:val="224D0523"/>
    <w:rsid w:val="22573F07"/>
    <w:rsid w:val="22BE4F7D"/>
    <w:rsid w:val="22BE6801"/>
    <w:rsid w:val="23113F1A"/>
    <w:rsid w:val="233500BF"/>
    <w:rsid w:val="23377FF7"/>
    <w:rsid w:val="233C7869"/>
    <w:rsid w:val="234D0AE8"/>
    <w:rsid w:val="236B425F"/>
    <w:rsid w:val="237C2E6E"/>
    <w:rsid w:val="23836192"/>
    <w:rsid w:val="238548C1"/>
    <w:rsid w:val="23901F29"/>
    <w:rsid w:val="239C0061"/>
    <w:rsid w:val="23B343B6"/>
    <w:rsid w:val="23B908A4"/>
    <w:rsid w:val="23DF164F"/>
    <w:rsid w:val="23E60A82"/>
    <w:rsid w:val="23E95BEF"/>
    <w:rsid w:val="23FD0064"/>
    <w:rsid w:val="24082954"/>
    <w:rsid w:val="24190716"/>
    <w:rsid w:val="245375B0"/>
    <w:rsid w:val="24551664"/>
    <w:rsid w:val="24642C0A"/>
    <w:rsid w:val="246A7A56"/>
    <w:rsid w:val="249307DC"/>
    <w:rsid w:val="24B22173"/>
    <w:rsid w:val="24B95AD9"/>
    <w:rsid w:val="24BE24DA"/>
    <w:rsid w:val="24C41CF6"/>
    <w:rsid w:val="24C47CC7"/>
    <w:rsid w:val="24CF5825"/>
    <w:rsid w:val="24D663E6"/>
    <w:rsid w:val="24D77F2B"/>
    <w:rsid w:val="25186BC6"/>
    <w:rsid w:val="253922C8"/>
    <w:rsid w:val="254F52B1"/>
    <w:rsid w:val="258B00E2"/>
    <w:rsid w:val="25923A02"/>
    <w:rsid w:val="25A917A6"/>
    <w:rsid w:val="25BE27CC"/>
    <w:rsid w:val="25D600D9"/>
    <w:rsid w:val="25D80104"/>
    <w:rsid w:val="25E8752A"/>
    <w:rsid w:val="25E92F53"/>
    <w:rsid w:val="25F74A5C"/>
    <w:rsid w:val="2628662C"/>
    <w:rsid w:val="262D45DE"/>
    <w:rsid w:val="263D0CCF"/>
    <w:rsid w:val="26871DC8"/>
    <w:rsid w:val="26A53EF9"/>
    <w:rsid w:val="26A94201"/>
    <w:rsid w:val="26AC274F"/>
    <w:rsid w:val="26B51666"/>
    <w:rsid w:val="27044A29"/>
    <w:rsid w:val="271D34C8"/>
    <w:rsid w:val="272F6449"/>
    <w:rsid w:val="27427F2B"/>
    <w:rsid w:val="276142BF"/>
    <w:rsid w:val="27783712"/>
    <w:rsid w:val="27907362"/>
    <w:rsid w:val="279B7084"/>
    <w:rsid w:val="279D7857"/>
    <w:rsid w:val="27C217D2"/>
    <w:rsid w:val="27E92A9C"/>
    <w:rsid w:val="280B1B48"/>
    <w:rsid w:val="28333E1D"/>
    <w:rsid w:val="28454BD6"/>
    <w:rsid w:val="28455253"/>
    <w:rsid w:val="28551971"/>
    <w:rsid w:val="285B1C53"/>
    <w:rsid w:val="288307FB"/>
    <w:rsid w:val="289F7086"/>
    <w:rsid w:val="28C32028"/>
    <w:rsid w:val="28CC490F"/>
    <w:rsid w:val="28DE40AA"/>
    <w:rsid w:val="28F410E0"/>
    <w:rsid w:val="29345E77"/>
    <w:rsid w:val="29485689"/>
    <w:rsid w:val="294C65AD"/>
    <w:rsid w:val="29655D58"/>
    <w:rsid w:val="29806583"/>
    <w:rsid w:val="298B3C4C"/>
    <w:rsid w:val="29A0362E"/>
    <w:rsid w:val="29F26D24"/>
    <w:rsid w:val="29FD45DD"/>
    <w:rsid w:val="2A15033F"/>
    <w:rsid w:val="2A1662C1"/>
    <w:rsid w:val="2A1C7367"/>
    <w:rsid w:val="2A2815FA"/>
    <w:rsid w:val="2A45764B"/>
    <w:rsid w:val="2A6D6092"/>
    <w:rsid w:val="2A7D76B4"/>
    <w:rsid w:val="2AE15CAC"/>
    <w:rsid w:val="2AEE1B3B"/>
    <w:rsid w:val="2AF47F2E"/>
    <w:rsid w:val="2B187CC1"/>
    <w:rsid w:val="2B2014F5"/>
    <w:rsid w:val="2B437463"/>
    <w:rsid w:val="2B5F0A99"/>
    <w:rsid w:val="2B7807EE"/>
    <w:rsid w:val="2B8A00F2"/>
    <w:rsid w:val="2B8D373E"/>
    <w:rsid w:val="2B942D1F"/>
    <w:rsid w:val="2BA50BF7"/>
    <w:rsid w:val="2BBF00EC"/>
    <w:rsid w:val="2BC37CFD"/>
    <w:rsid w:val="2BC6276E"/>
    <w:rsid w:val="2BD5237F"/>
    <w:rsid w:val="2BE536CE"/>
    <w:rsid w:val="2BE758D9"/>
    <w:rsid w:val="2BEA7DD3"/>
    <w:rsid w:val="2C09049E"/>
    <w:rsid w:val="2C0A653C"/>
    <w:rsid w:val="2C191F85"/>
    <w:rsid w:val="2C520626"/>
    <w:rsid w:val="2C8132A3"/>
    <w:rsid w:val="2C9D7E05"/>
    <w:rsid w:val="2CE82D6F"/>
    <w:rsid w:val="2D09353E"/>
    <w:rsid w:val="2D2216DE"/>
    <w:rsid w:val="2D343236"/>
    <w:rsid w:val="2D891697"/>
    <w:rsid w:val="2DB31B82"/>
    <w:rsid w:val="2DBF665F"/>
    <w:rsid w:val="2DCA2A1D"/>
    <w:rsid w:val="2DD15014"/>
    <w:rsid w:val="2DE25AFC"/>
    <w:rsid w:val="2DE946BF"/>
    <w:rsid w:val="2DF72DE4"/>
    <w:rsid w:val="2E0220AF"/>
    <w:rsid w:val="2E0C1698"/>
    <w:rsid w:val="2E112405"/>
    <w:rsid w:val="2E2E771A"/>
    <w:rsid w:val="2E312AA7"/>
    <w:rsid w:val="2E4B082A"/>
    <w:rsid w:val="2E5D4E86"/>
    <w:rsid w:val="2E5D790B"/>
    <w:rsid w:val="2E776A61"/>
    <w:rsid w:val="2E9A3C18"/>
    <w:rsid w:val="2EBB0FEE"/>
    <w:rsid w:val="2EC12DA2"/>
    <w:rsid w:val="2EC63002"/>
    <w:rsid w:val="2EED4C20"/>
    <w:rsid w:val="2F09037F"/>
    <w:rsid w:val="2F0A6B38"/>
    <w:rsid w:val="2F0E78D3"/>
    <w:rsid w:val="2F3C1703"/>
    <w:rsid w:val="2F946CCB"/>
    <w:rsid w:val="2FD25781"/>
    <w:rsid w:val="2FFD7934"/>
    <w:rsid w:val="3045283A"/>
    <w:rsid w:val="30733ACD"/>
    <w:rsid w:val="308C3862"/>
    <w:rsid w:val="309379D8"/>
    <w:rsid w:val="30A270F7"/>
    <w:rsid w:val="30AD57F1"/>
    <w:rsid w:val="30D2231F"/>
    <w:rsid w:val="30DF1478"/>
    <w:rsid w:val="30EC586F"/>
    <w:rsid w:val="314D2CD1"/>
    <w:rsid w:val="315947EF"/>
    <w:rsid w:val="3183653D"/>
    <w:rsid w:val="3199554C"/>
    <w:rsid w:val="319C6071"/>
    <w:rsid w:val="31AC537E"/>
    <w:rsid w:val="31B420C4"/>
    <w:rsid w:val="31B82C24"/>
    <w:rsid w:val="31C549B6"/>
    <w:rsid w:val="31E3679B"/>
    <w:rsid w:val="31E732FD"/>
    <w:rsid w:val="31FF1F80"/>
    <w:rsid w:val="323238EE"/>
    <w:rsid w:val="32455D6F"/>
    <w:rsid w:val="32517576"/>
    <w:rsid w:val="3262346C"/>
    <w:rsid w:val="32724AA0"/>
    <w:rsid w:val="32A50A13"/>
    <w:rsid w:val="32A64673"/>
    <w:rsid w:val="32BE5C2C"/>
    <w:rsid w:val="32F92349"/>
    <w:rsid w:val="32FB6478"/>
    <w:rsid w:val="331E793D"/>
    <w:rsid w:val="33263B3F"/>
    <w:rsid w:val="33583568"/>
    <w:rsid w:val="336963EB"/>
    <w:rsid w:val="33816EEB"/>
    <w:rsid w:val="338863E7"/>
    <w:rsid w:val="33AA039C"/>
    <w:rsid w:val="33AA52ED"/>
    <w:rsid w:val="33EB55CD"/>
    <w:rsid w:val="33EC4C02"/>
    <w:rsid w:val="33FA4654"/>
    <w:rsid w:val="340D2360"/>
    <w:rsid w:val="3410665D"/>
    <w:rsid w:val="341D3498"/>
    <w:rsid w:val="34211214"/>
    <w:rsid w:val="342E63AB"/>
    <w:rsid w:val="34321BCA"/>
    <w:rsid w:val="34360E17"/>
    <w:rsid w:val="34513697"/>
    <w:rsid w:val="3458067D"/>
    <w:rsid w:val="34950E68"/>
    <w:rsid w:val="34986E94"/>
    <w:rsid w:val="34AF62C9"/>
    <w:rsid w:val="34B2573E"/>
    <w:rsid w:val="34CB4388"/>
    <w:rsid w:val="34D06959"/>
    <w:rsid w:val="34E5395F"/>
    <w:rsid w:val="34FA6E12"/>
    <w:rsid w:val="34FF56AD"/>
    <w:rsid w:val="354D7158"/>
    <w:rsid w:val="357F059C"/>
    <w:rsid w:val="358D5588"/>
    <w:rsid w:val="35C80195"/>
    <w:rsid w:val="36136070"/>
    <w:rsid w:val="36213859"/>
    <w:rsid w:val="363475D8"/>
    <w:rsid w:val="363A3B40"/>
    <w:rsid w:val="365302AE"/>
    <w:rsid w:val="36607A0A"/>
    <w:rsid w:val="366E227C"/>
    <w:rsid w:val="366F2E0D"/>
    <w:rsid w:val="367B6A5C"/>
    <w:rsid w:val="368045CB"/>
    <w:rsid w:val="36A74ADA"/>
    <w:rsid w:val="36AD60D5"/>
    <w:rsid w:val="36B224F9"/>
    <w:rsid w:val="36EC0CC9"/>
    <w:rsid w:val="36FD04A1"/>
    <w:rsid w:val="37390A8E"/>
    <w:rsid w:val="373F410B"/>
    <w:rsid w:val="37976071"/>
    <w:rsid w:val="37A01AC1"/>
    <w:rsid w:val="37BD1A5A"/>
    <w:rsid w:val="37EE7094"/>
    <w:rsid w:val="38296C89"/>
    <w:rsid w:val="383002EB"/>
    <w:rsid w:val="38586797"/>
    <w:rsid w:val="38BC0149"/>
    <w:rsid w:val="38C70290"/>
    <w:rsid w:val="38D87D1C"/>
    <w:rsid w:val="391D25A6"/>
    <w:rsid w:val="391F535F"/>
    <w:rsid w:val="39475874"/>
    <w:rsid w:val="39636459"/>
    <w:rsid w:val="396B7F6C"/>
    <w:rsid w:val="397814BF"/>
    <w:rsid w:val="39A14F85"/>
    <w:rsid w:val="39B417A9"/>
    <w:rsid w:val="39F5707E"/>
    <w:rsid w:val="39FC5695"/>
    <w:rsid w:val="3A006D8E"/>
    <w:rsid w:val="3A116764"/>
    <w:rsid w:val="3A1439A9"/>
    <w:rsid w:val="3A3651E5"/>
    <w:rsid w:val="3A4E2342"/>
    <w:rsid w:val="3A715495"/>
    <w:rsid w:val="3A744481"/>
    <w:rsid w:val="3A8C7BEF"/>
    <w:rsid w:val="3A906246"/>
    <w:rsid w:val="3A971EE4"/>
    <w:rsid w:val="3AAF547F"/>
    <w:rsid w:val="3B2349B7"/>
    <w:rsid w:val="3B3948AD"/>
    <w:rsid w:val="3B616CFF"/>
    <w:rsid w:val="3B6259F6"/>
    <w:rsid w:val="3B8D3208"/>
    <w:rsid w:val="3B8E3F34"/>
    <w:rsid w:val="3B976654"/>
    <w:rsid w:val="3BC01EFC"/>
    <w:rsid w:val="3BCA194D"/>
    <w:rsid w:val="3BCA786A"/>
    <w:rsid w:val="3BD31E2F"/>
    <w:rsid w:val="3BF15831"/>
    <w:rsid w:val="3BF97AAA"/>
    <w:rsid w:val="3C105946"/>
    <w:rsid w:val="3C471448"/>
    <w:rsid w:val="3C4816E7"/>
    <w:rsid w:val="3C5F759A"/>
    <w:rsid w:val="3C6C525A"/>
    <w:rsid w:val="3C835C05"/>
    <w:rsid w:val="3C8446EA"/>
    <w:rsid w:val="3C8D60E9"/>
    <w:rsid w:val="3C906C85"/>
    <w:rsid w:val="3CC5753C"/>
    <w:rsid w:val="3CCE23CB"/>
    <w:rsid w:val="3CD17D17"/>
    <w:rsid w:val="3CD346D4"/>
    <w:rsid w:val="3CEE6358"/>
    <w:rsid w:val="3D023F8C"/>
    <w:rsid w:val="3D396810"/>
    <w:rsid w:val="3D3C7F39"/>
    <w:rsid w:val="3D440F09"/>
    <w:rsid w:val="3D4504A0"/>
    <w:rsid w:val="3D580050"/>
    <w:rsid w:val="3D7D3613"/>
    <w:rsid w:val="3D8734BB"/>
    <w:rsid w:val="3D9A11D4"/>
    <w:rsid w:val="3DA16D89"/>
    <w:rsid w:val="3DA364BE"/>
    <w:rsid w:val="3DE041CB"/>
    <w:rsid w:val="3E0D48F6"/>
    <w:rsid w:val="3E1868B4"/>
    <w:rsid w:val="3E377251"/>
    <w:rsid w:val="3E42664B"/>
    <w:rsid w:val="3E5A7334"/>
    <w:rsid w:val="3E7B5D6B"/>
    <w:rsid w:val="3E843E66"/>
    <w:rsid w:val="3E884DCF"/>
    <w:rsid w:val="3E8C5FB9"/>
    <w:rsid w:val="3E8F51FE"/>
    <w:rsid w:val="3E926F87"/>
    <w:rsid w:val="3E9A59DE"/>
    <w:rsid w:val="3EAF4836"/>
    <w:rsid w:val="3EBB6AE6"/>
    <w:rsid w:val="3EC33DFA"/>
    <w:rsid w:val="3EF66285"/>
    <w:rsid w:val="3F060E16"/>
    <w:rsid w:val="3F1B1A91"/>
    <w:rsid w:val="3F1D1096"/>
    <w:rsid w:val="3F2F0234"/>
    <w:rsid w:val="3F6363FE"/>
    <w:rsid w:val="3F756B8F"/>
    <w:rsid w:val="3F8720B3"/>
    <w:rsid w:val="3F921C0D"/>
    <w:rsid w:val="3F95482B"/>
    <w:rsid w:val="3FAF4907"/>
    <w:rsid w:val="4019356B"/>
    <w:rsid w:val="40592157"/>
    <w:rsid w:val="406E1CAE"/>
    <w:rsid w:val="409749EB"/>
    <w:rsid w:val="409C64A6"/>
    <w:rsid w:val="40A0133A"/>
    <w:rsid w:val="40C31A53"/>
    <w:rsid w:val="40EF4858"/>
    <w:rsid w:val="40FF545D"/>
    <w:rsid w:val="410067C8"/>
    <w:rsid w:val="412A79B8"/>
    <w:rsid w:val="413C45E3"/>
    <w:rsid w:val="4147433B"/>
    <w:rsid w:val="417017AF"/>
    <w:rsid w:val="418F0D2A"/>
    <w:rsid w:val="41BA14FE"/>
    <w:rsid w:val="41C1111E"/>
    <w:rsid w:val="41C21F3C"/>
    <w:rsid w:val="41D01505"/>
    <w:rsid w:val="42240501"/>
    <w:rsid w:val="423038C4"/>
    <w:rsid w:val="42340AF3"/>
    <w:rsid w:val="42474939"/>
    <w:rsid w:val="424C3C57"/>
    <w:rsid w:val="42613FF3"/>
    <w:rsid w:val="426158FC"/>
    <w:rsid w:val="42660D96"/>
    <w:rsid w:val="428667D2"/>
    <w:rsid w:val="42897EC3"/>
    <w:rsid w:val="428B67D2"/>
    <w:rsid w:val="4293549A"/>
    <w:rsid w:val="42CD1CE0"/>
    <w:rsid w:val="42E1381E"/>
    <w:rsid w:val="42ED6459"/>
    <w:rsid w:val="42FE58DD"/>
    <w:rsid w:val="43174B3D"/>
    <w:rsid w:val="43354D54"/>
    <w:rsid w:val="434B790E"/>
    <w:rsid w:val="435B2648"/>
    <w:rsid w:val="4360274F"/>
    <w:rsid w:val="43977AB6"/>
    <w:rsid w:val="439A5A9E"/>
    <w:rsid w:val="43A3342B"/>
    <w:rsid w:val="43C4699B"/>
    <w:rsid w:val="43C77C27"/>
    <w:rsid w:val="43CF44BD"/>
    <w:rsid w:val="43DE09EE"/>
    <w:rsid w:val="43E82F16"/>
    <w:rsid w:val="44002FAD"/>
    <w:rsid w:val="440F51E1"/>
    <w:rsid w:val="4430589B"/>
    <w:rsid w:val="44356927"/>
    <w:rsid w:val="44676DCB"/>
    <w:rsid w:val="447C2EA5"/>
    <w:rsid w:val="449101DD"/>
    <w:rsid w:val="44963C72"/>
    <w:rsid w:val="449D00C3"/>
    <w:rsid w:val="44A760BD"/>
    <w:rsid w:val="44C47196"/>
    <w:rsid w:val="44DE1391"/>
    <w:rsid w:val="44E72961"/>
    <w:rsid w:val="45017315"/>
    <w:rsid w:val="451B225C"/>
    <w:rsid w:val="452410C9"/>
    <w:rsid w:val="45266F9C"/>
    <w:rsid w:val="452A6394"/>
    <w:rsid w:val="452E1696"/>
    <w:rsid w:val="45317DFB"/>
    <w:rsid w:val="453851C0"/>
    <w:rsid w:val="455A6AC4"/>
    <w:rsid w:val="456D3CE4"/>
    <w:rsid w:val="4579042C"/>
    <w:rsid w:val="457F0571"/>
    <w:rsid w:val="45851176"/>
    <w:rsid w:val="4594599D"/>
    <w:rsid w:val="45A839D7"/>
    <w:rsid w:val="45C63B94"/>
    <w:rsid w:val="45F134FD"/>
    <w:rsid w:val="460E7DA5"/>
    <w:rsid w:val="46202199"/>
    <w:rsid w:val="46225623"/>
    <w:rsid w:val="46422483"/>
    <w:rsid w:val="4659254A"/>
    <w:rsid w:val="465B0637"/>
    <w:rsid w:val="465E3F0D"/>
    <w:rsid w:val="466A16E6"/>
    <w:rsid w:val="46893F2B"/>
    <w:rsid w:val="46BA6C54"/>
    <w:rsid w:val="46C4686E"/>
    <w:rsid w:val="46F10BCE"/>
    <w:rsid w:val="4746716B"/>
    <w:rsid w:val="47486A40"/>
    <w:rsid w:val="477B778F"/>
    <w:rsid w:val="478203EC"/>
    <w:rsid w:val="47AE0477"/>
    <w:rsid w:val="47B025FA"/>
    <w:rsid w:val="47B63522"/>
    <w:rsid w:val="47BD224F"/>
    <w:rsid w:val="47EF15AD"/>
    <w:rsid w:val="48030BB8"/>
    <w:rsid w:val="4809698F"/>
    <w:rsid w:val="4811697D"/>
    <w:rsid w:val="48157012"/>
    <w:rsid w:val="482C6963"/>
    <w:rsid w:val="487A3E25"/>
    <w:rsid w:val="487B0FC2"/>
    <w:rsid w:val="48833F78"/>
    <w:rsid w:val="488B5503"/>
    <w:rsid w:val="48937E21"/>
    <w:rsid w:val="48975AF1"/>
    <w:rsid w:val="489A0361"/>
    <w:rsid w:val="48A563EE"/>
    <w:rsid w:val="48B94FF3"/>
    <w:rsid w:val="48C90B0F"/>
    <w:rsid w:val="48E37AAB"/>
    <w:rsid w:val="48FD4B4C"/>
    <w:rsid w:val="490606C8"/>
    <w:rsid w:val="490A68E0"/>
    <w:rsid w:val="491055FE"/>
    <w:rsid w:val="49463453"/>
    <w:rsid w:val="494C6EA1"/>
    <w:rsid w:val="494D4D8B"/>
    <w:rsid w:val="495F5B3E"/>
    <w:rsid w:val="496F77D7"/>
    <w:rsid w:val="4970227E"/>
    <w:rsid w:val="497654FD"/>
    <w:rsid w:val="49B64211"/>
    <w:rsid w:val="49D42903"/>
    <w:rsid w:val="49F6167F"/>
    <w:rsid w:val="4A064FA0"/>
    <w:rsid w:val="4A16615C"/>
    <w:rsid w:val="4A225C6E"/>
    <w:rsid w:val="4A334E18"/>
    <w:rsid w:val="4A4424D7"/>
    <w:rsid w:val="4A4F27DB"/>
    <w:rsid w:val="4A6E0CA4"/>
    <w:rsid w:val="4A7B1DFA"/>
    <w:rsid w:val="4A83134F"/>
    <w:rsid w:val="4A865F4C"/>
    <w:rsid w:val="4AB82D0F"/>
    <w:rsid w:val="4AEB7664"/>
    <w:rsid w:val="4AFD7C19"/>
    <w:rsid w:val="4B0567D1"/>
    <w:rsid w:val="4B201A81"/>
    <w:rsid w:val="4B236AAE"/>
    <w:rsid w:val="4B3317B5"/>
    <w:rsid w:val="4B360144"/>
    <w:rsid w:val="4B555D27"/>
    <w:rsid w:val="4B707271"/>
    <w:rsid w:val="4B9739F7"/>
    <w:rsid w:val="4BDD5809"/>
    <w:rsid w:val="4BE96C25"/>
    <w:rsid w:val="4BEE2503"/>
    <w:rsid w:val="4C0D03AB"/>
    <w:rsid w:val="4C245A30"/>
    <w:rsid w:val="4C676029"/>
    <w:rsid w:val="4CAF7256"/>
    <w:rsid w:val="4CB6685F"/>
    <w:rsid w:val="4CC367FE"/>
    <w:rsid w:val="4CDB19B8"/>
    <w:rsid w:val="4CFF1A10"/>
    <w:rsid w:val="4D077F3C"/>
    <w:rsid w:val="4D123355"/>
    <w:rsid w:val="4D13189E"/>
    <w:rsid w:val="4D2A3B31"/>
    <w:rsid w:val="4D312C52"/>
    <w:rsid w:val="4D4B0F25"/>
    <w:rsid w:val="4D824E98"/>
    <w:rsid w:val="4D905305"/>
    <w:rsid w:val="4D964A72"/>
    <w:rsid w:val="4D9C1254"/>
    <w:rsid w:val="4E4B5067"/>
    <w:rsid w:val="4E524648"/>
    <w:rsid w:val="4E793892"/>
    <w:rsid w:val="4E800872"/>
    <w:rsid w:val="4E9A20A5"/>
    <w:rsid w:val="4EAF0E6B"/>
    <w:rsid w:val="4EC569ED"/>
    <w:rsid w:val="4EC8490A"/>
    <w:rsid w:val="4ED50EA1"/>
    <w:rsid w:val="4EDC507C"/>
    <w:rsid w:val="4EEC050C"/>
    <w:rsid w:val="4EF0363A"/>
    <w:rsid w:val="4F104EC3"/>
    <w:rsid w:val="4F121BEE"/>
    <w:rsid w:val="4F267703"/>
    <w:rsid w:val="4F367AC5"/>
    <w:rsid w:val="4F47354A"/>
    <w:rsid w:val="4F551F51"/>
    <w:rsid w:val="4F911C54"/>
    <w:rsid w:val="4F9B5B7A"/>
    <w:rsid w:val="4F9D5D96"/>
    <w:rsid w:val="4FA266B7"/>
    <w:rsid w:val="4FC564AC"/>
    <w:rsid w:val="4FC82E13"/>
    <w:rsid w:val="4FE625E0"/>
    <w:rsid w:val="4FFF5A85"/>
    <w:rsid w:val="5021480F"/>
    <w:rsid w:val="505D15FC"/>
    <w:rsid w:val="50755E1B"/>
    <w:rsid w:val="50772144"/>
    <w:rsid w:val="50901457"/>
    <w:rsid w:val="50962ECB"/>
    <w:rsid w:val="50A42E38"/>
    <w:rsid w:val="50A4577F"/>
    <w:rsid w:val="50B52CCA"/>
    <w:rsid w:val="50B73D1F"/>
    <w:rsid w:val="50BD5BC9"/>
    <w:rsid w:val="50C11EEE"/>
    <w:rsid w:val="50D73351"/>
    <w:rsid w:val="50E97CFC"/>
    <w:rsid w:val="50F1399D"/>
    <w:rsid w:val="50F6111B"/>
    <w:rsid w:val="50FA4028"/>
    <w:rsid w:val="510D65B7"/>
    <w:rsid w:val="511157AB"/>
    <w:rsid w:val="513A1AEF"/>
    <w:rsid w:val="5142540C"/>
    <w:rsid w:val="516D016D"/>
    <w:rsid w:val="518832C8"/>
    <w:rsid w:val="51A0432A"/>
    <w:rsid w:val="51A86090"/>
    <w:rsid w:val="51AA76C7"/>
    <w:rsid w:val="51B7396D"/>
    <w:rsid w:val="51D07428"/>
    <w:rsid w:val="51EC4B53"/>
    <w:rsid w:val="51EE6042"/>
    <w:rsid w:val="522E4CC3"/>
    <w:rsid w:val="5244713B"/>
    <w:rsid w:val="52486368"/>
    <w:rsid w:val="524C5212"/>
    <w:rsid w:val="525D7EB5"/>
    <w:rsid w:val="52615633"/>
    <w:rsid w:val="52895C29"/>
    <w:rsid w:val="52977FD4"/>
    <w:rsid w:val="529A0262"/>
    <w:rsid w:val="52A14D1F"/>
    <w:rsid w:val="52A25790"/>
    <w:rsid w:val="52A96B6F"/>
    <w:rsid w:val="52B45975"/>
    <w:rsid w:val="52B85475"/>
    <w:rsid w:val="52D94AA4"/>
    <w:rsid w:val="52DE409C"/>
    <w:rsid w:val="52EA3A62"/>
    <w:rsid w:val="52F50BB8"/>
    <w:rsid w:val="53097272"/>
    <w:rsid w:val="53116A25"/>
    <w:rsid w:val="534D57EA"/>
    <w:rsid w:val="53544462"/>
    <w:rsid w:val="53593022"/>
    <w:rsid w:val="537D52A8"/>
    <w:rsid w:val="5397158E"/>
    <w:rsid w:val="540006A2"/>
    <w:rsid w:val="54013861"/>
    <w:rsid w:val="54487265"/>
    <w:rsid w:val="544D6070"/>
    <w:rsid w:val="545E28BE"/>
    <w:rsid w:val="54605E1E"/>
    <w:rsid w:val="54660E4D"/>
    <w:rsid w:val="546926EB"/>
    <w:rsid w:val="548005E0"/>
    <w:rsid w:val="54A0435F"/>
    <w:rsid w:val="54B3506A"/>
    <w:rsid w:val="54CA0D16"/>
    <w:rsid w:val="54D23124"/>
    <w:rsid w:val="54DD4057"/>
    <w:rsid w:val="54E071EC"/>
    <w:rsid w:val="54E22C26"/>
    <w:rsid w:val="54E7490F"/>
    <w:rsid w:val="55061018"/>
    <w:rsid w:val="550764A4"/>
    <w:rsid w:val="550B2BF6"/>
    <w:rsid w:val="55214EB5"/>
    <w:rsid w:val="55234A6B"/>
    <w:rsid w:val="552C2215"/>
    <w:rsid w:val="55364EFD"/>
    <w:rsid w:val="55497731"/>
    <w:rsid w:val="555D4828"/>
    <w:rsid w:val="557A4C8B"/>
    <w:rsid w:val="558931E1"/>
    <w:rsid w:val="55923347"/>
    <w:rsid w:val="55925180"/>
    <w:rsid w:val="55983B1B"/>
    <w:rsid w:val="55A8376B"/>
    <w:rsid w:val="55AC1FE5"/>
    <w:rsid w:val="55C248FD"/>
    <w:rsid w:val="55DC29B6"/>
    <w:rsid w:val="55DD4241"/>
    <w:rsid w:val="55E07873"/>
    <w:rsid w:val="56135516"/>
    <w:rsid w:val="561C1BE8"/>
    <w:rsid w:val="56386191"/>
    <w:rsid w:val="563A2710"/>
    <w:rsid w:val="564F6187"/>
    <w:rsid w:val="564F734B"/>
    <w:rsid w:val="566B6D1E"/>
    <w:rsid w:val="567336D8"/>
    <w:rsid w:val="56890E23"/>
    <w:rsid w:val="569E129D"/>
    <w:rsid w:val="56D20FAF"/>
    <w:rsid w:val="56E964E6"/>
    <w:rsid w:val="57032A2C"/>
    <w:rsid w:val="570F5219"/>
    <w:rsid w:val="57243948"/>
    <w:rsid w:val="573B28E0"/>
    <w:rsid w:val="575D12B5"/>
    <w:rsid w:val="57610A87"/>
    <w:rsid w:val="577B1140"/>
    <w:rsid w:val="577B7F21"/>
    <w:rsid w:val="577F181B"/>
    <w:rsid w:val="578F6AF8"/>
    <w:rsid w:val="57921984"/>
    <w:rsid w:val="57935DA9"/>
    <w:rsid w:val="579737F0"/>
    <w:rsid w:val="57A37CC2"/>
    <w:rsid w:val="57AB7B30"/>
    <w:rsid w:val="57AF5251"/>
    <w:rsid w:val="57B26373"/>
    <w:rsid w:val="57B3517E"/>
    <w:rsid w:val="57B63F04"/>
    <w:rsid w:val="57B72B24"/>
    <w:rsid w:val="57C02622"/>
    <w:rsid w:val="57C72D89"/>
    <w:rsid w:val="57CD20C2"/>
    <w:rsid w:val="57D675AB"/>
    <w:rsid w:val="57D95FDD"/>
    <w:rsid w:val="57EE718F"/>
    <w:rsid w:val="58917D2F"/>
    <w:rsid w:val="5894085C"/>
    <w:rsid w:val="58AE4F0C"/>
    <w:rsid w:val="58B008E9"/>
    <w:rsid w:val="58B24D70"/>
    <w:rsid w:val="58B85899"/>
    <w:rsid w:val="58C0702C"/>
    <w:rsid w:val="58E363A9"/>
    <w:rsid w:val="59272ECB"/>
    <w:rsid w:val="59545718"/>
    <w:rsid w:val="595E1678"/>
    <w:rsid w:val="596D5BD4"/>
    <w:rsid w:val="597E3DD8"/>
    <w:rsid w:val="59AB1AC0"/>
    <w:rsid w:val="59F80043"/>
    <w:rsid w:val="5A09252F"/>
    <w:rsid w:val="5A0B2778"/>
    <w:rsid w:val="5A1D5B0A"/>
    <w:rsid w:val="5A2A7C7B"/>
    <w:rsid w:val="5A307F33"/>
    <w:rsid w:val="5A3E2560"/>
    <w:rsid w:val="5A5D3B6E"/>
    <w:rsid w:val="5A637A76"/>
    <w:rsid w:val="5A6D33BA"/>
    <w:rsid w:val="5A792B1F"/>
    <w:rsid w:val="5A874767"/>
    <w:rsid w:val="5AA85BE2"/>
    <w:rsid w:val="5AAD6F28"/>
    <w:rsid w:val="5AD63A24"/>
    <w:rsid w:val="5AE51FB6"/>
    <w:rsid w:val="5AF01470"/>
    <w:rsid w:val="5AFC444A"/>
    <w:rsid w:val="5B2E1A1D"/>
    <w:rsid w:val="5B3A0613"/>
    <w:rsid w:val="5B3B88AE"/>
    <w:rsid w:val="5B730A82"/>
    <w:rsid w:val="5B843A1C"/>
    <w:rsid w:val="5B873E3F"/>
    <w:rsid w:val="5BC173B7"/>
    <w:rsid w:val="5C02690E"/>
    <w:rsid w:val="5C196DA7"/>
    <w:rsid w:val="5C2A048C"/>
    <w:rsid w:val="5C303465"/>
    <w:rsid w:val="5C5F1E19"/>
    <w:rsid w:val="5C643EC4"/>
    <w:rsid w:val="5C7422AE"/>
    <w:rsid w:val="5C80234E"/>
    <w:rsid w:val="5C84336D"/>
    <w:rsid w:val="5C8A680C"/>
    <w:rsid w:val="5CE45C2B"/>
    <w:rsid w:val="5D0C4701"/>
    <w:rsid w:val="5D0F0395"/>
    <w:rsid w:val="5D192F00"/>
    <w:rsid w:val="5D221076"/>
    <w:rsid w:val="5D34145A"/>
    <w:rsid w:val="5D383C90"/>
    <w:rsid w:val="5D397964"/>
    <w:rsid w:val="5D5A391C"/>
    <w:rsid w:val="5D5A52C7"/>
    <w:rsid w:val="5D5F10C0"/>
    <w:rsid w:val="5D891B7B"/>
    <w:rsid w:val="5D8A5E82"/>
    <w:rsid w:val="5DAD38EE"/>
    <w:rsid w:val="5DD62B9F"/>
    <w:rsid w:val="5E006862"/>
    <w:rsid w:val="5E010422"/>
    <w:rsid w:val="5E0207B9"/>
    <w:rsid w:val="5E035AD5"/>
    <w:rsid w:val="5E093CEF"/>
    <w:rsid w:val="5E1834A1"/>
    <w:rsid w:val="5E234725"/>
    <w:rsid w:val="5E261785"/>
    <w:rsid w:val="5E4A7017"/>
    <w:rsid w:val="5E4E05CC"/>
    <w:rsid w:val="5E552BBA"/>
    <w:rsid w:val="5E611C10"/>
    <w:rsid w:val="5E626095"/>
    <w:rsid w:val="5E7A0F3F"/>
    <w:rsid w:val="5E802B0B"/>
    <w:rsid w:val="5EAC56AE"/>
    <w:rsid w:val="5EF50A1B"/>
    <w:rsid w:val="5EFC7377"/>
    <w:rsid w:val="5F012A1A"/>
    <w:rsid w:val="5F06174D"/>
    <w:rsid w:val="5F3A3602"/>
    <w:rsid w:val="5F427DC1"/>
    <w:rsid w:val="5F45733B"/>
    <w:rsid w:val="5F6277C6"/>
    <w:rsid w:val="5F6A42F0"/>
    <w:rsid w:val="5F6D0B1D"/>
    <w:rsid w:val="5F8D0B82"/>
    <w:rsid w:val="5FCC5339"/>
    <w:rsid w:val="5FE34A5B"/>
    <w:rsid w:val="5FF82CFA"/>
    <w:rsid w:val="5FFE1E36"/>
    <w:rsid w:val="601E7188"/>
    <w:rsid w:val="60232584"/>
    <w:rsid w:val="6032709C"/>
    <w:rsid w:val="605864BB"/>
    <w:rsid w:val="607330CE"/>
    <w:rsid w:val="60821CE5"/>
    <w:rsid w:val="60825176"/>
    <w:rsid w:val="609F2AC4"/>
    <w:rsid w:val="60FA2EE8"/>
    <w:rsid w:val="61054A27"/>
    <w:rsid w:val="610A52BC"/>
    <w:rsid w:val="611D2366"/>
    <w:rsid w:val="61245F9E"/>
    <w:rsid w:val="612B3202"/>
    <w:rsid w:val="61421856"/>
    <w:rsid w:val="615227C4"/>
    <w:rsid w:val="61654E3F"/>
    <w:rsid w:val="6182292A"/>
    <w:rsid w:val="619F7F92"/>
    <w:rsid w:val="61BA5544"/>
    <w:rsid w:val="61F47A98"/>
    <w:rsid w:val="61F94C26"/>
    <w:rsid w:val="62000E56"/>
    <w:rsid w:val="62126170"/>
    <w:rsid w:val="62244584"/>
    <w:rsid w:val="62434BE2"/>
    <w:rsid w:val="624F3E49"/>
    <w:rsid w:val="62632286"/>
    <w:rsid w:val="62775066"/>
    <w:rsid w:val="62885958"/>
    <w:rsid w:val="62D56498"/>
    <w:rsid w:val="62E02092"/>
    <w:rsid w:val="62E60A07"/>
    <w:rsid w:val="62F40B65"/>
    <w:rsid w:val="62F47D41"/>
    <w:rsid w:val="62FC2CFE"/>
    <w:rsid w:val="63024505"/>
    <w:rsid w:val="632B036B"/>
    <w:rsid w:val="63445C16"/>
    <w:rsid w:val="63540CCD"/>
    <w:rsid w:val="635B1DB5"/>
    <w:rsid w:val="63711FED"/>
    <w:rsid w:val="63880DDC"/>
    <w:rsid w:val="638D750D"/>
    <w:rsid w:val="63A72EBA"/>
    <w:rsid w:val="63AC52D2"/>
    <w:rsid w:val="63AC6CC0"/>
    <w:rsid w:val="63C419B3"/>
    <w:rsid w:val="63D916AA"/>
    <w:rsid w:val="63E938BD"/>
    <w:rsid w:val="63F57AF7"/>
    <w:rsid w:val="64055776"/>
    <w:rsid w:val="64163B0D"/>
    <w:rsid w:val="64175397"/>
    <w:rsid w:val="641E7C1F"/>
    <w:rsid w:val="64240056"/>
    <w:rsid w:val="643E143A"/>
    <w:rsid w:val="64803CFE"/>
    <w:rsid w:val="648B6EEF"/>
    <w:rsid w:val="64C158BF"/>
    <w:rsid w:val="64CE2EAA"/>
    <w:rsid w:val="64EC6288"/>
    <w:rsid w:val="65071890"/>
    <w:rsid w:val="653C3090"/>
    <w:rsid w:val="65854376"/>
    <w:rsid w:val="658767BE"/>
    <w:rsid w:val="65892531"/>
    <w:rsid w:val="65F067C8"/>
    <w:rsid w:val="66153939"/>
    <w:rsid w:val="66195831"/>
    <w:rsid w:val="662E75B1"/>
    <w:rsid w:val="66342C2E"/>
    <w:rsid w:val="663E784C"/>
    <w:rsid w:val="66551A38"/>
    <w:rsid w:val="665B6338"/>
    <w:rsid w:val="6663343E"/>
    <w:rsid w:val="666D1F69"/>
    <w:rsid w:val="668B6A45"/>
    <w:rsid w:val="66BD452D"/>
    <w:rsid w:val="66C01B46"/>
    <w:rsid w:val="671E7365"/>
    <w:rsid w:val="671F645F"/>
    <w:rsid w:val="672A37B0"/>
    <w:rsid w:val="672F3F24"/>
    <w:rsid w:val="67313C3C"/>
    <w:rsid w:val="673646AF"/>
    <w:rsid w:val="673E055F"/>
    <w:rsid w:val="67551CE3"/>
    <w:rsid w:val="67572FC1"/>
    <w:rsid w:val="67852F40"/>
    <w:rsid w:val="678D396C"/>
    <w:rsid w:val="67A22552"/>
    <w:rsid w:val="67A530AB"/>
    <w:rsid w:val="67A94E81"/>
    <w:rsid w:val="67B22DCC"/>
    <w:rsid w:val="67BE71AA"/>
    <w:rsid w:val="67D05930"/>
    <w:rsid w:val="67D325D1"/>
    <w:rsid w:val="67D90273"/>
    <w:rsid w:val="67DC5CA3"/>
    <w:rsid w:val="67DE5875"/>
    <w:rsid w:val="67E55852"/>
    <w:rsid w:val="67EB12C9"/>
    <w:rsid w:val="67EB1AB4"/>
    <w:rsid w:val="67FA1285"/>
    <w:rsid w:val="68284565"/>
    <w:rsid w:val="68492FC4"/>
    <w:rsid w:val="684A53D7"/>
    <w:rsid w:val="68551F4F"/>
    <w:rsid w:val="687A0B1E"/>
    <w:rsid w:val="687A3DB4"/>
    <w:rsid w:val="687C10C9"/>
    <w:rsid w:val="68840C16"/>
    <w:rsid w:val="68876EFB"/>
    <w:rsid w:val="68884654"/>
    <w:rsid w:val="68935799"/>
    <w:rsid w:val="68960AE4"/>
    <w:rsid w:val="689F444F"/>
    <w:rsid w:val="68B96DBB"/>
    <w:rsid w:val="68CA2805"/>
    <w:rsid w:val="68E85AE5"/>
    <w:rsid w:val="68E937A3"/>
    <w:rsid w:val="693469CC"/>
    <w:rsid w:val="693E15D3"/>
    <w:rsid w:val="69627681"/>
    <w:rsid w:val="69685ABF"/>
    <w:rsid w:val="69692B1A"/>
    <w:rsid w:val="6977531D"/>
    <w:rsid w:val="697A2F79"/>
    <w:rsid w:val="697F233D"/>
    <w:rsid w:val="69886D18"/>
    <w:rsid w:val="698A6F34"/>
    <w:rsid w:val="69912070"/>
    <w:rsid w:val="69985A29"/>
    <w:rsid w:val="69AC0C58"/>
    <w:rsid w:val="69B51747"/>
    <w:rsid w:val="69C3123E"/>
    <w:rsid w:val="69CC2BFF"/>
    <w:rsid w:val="69D327F2"/>
    <w:rsid w:val="69F13356"/>
    <w:rsid w:val="69FD55B8"/>
    <w:rsid w:val="6A0B1C62"/>
    <w:rsid w:val="6A0D3F4C"/>
    <w:rsid w:val="6A2406C8"/>
    <w:rsid w:val="6A49294B"/>
    <w:rsid w:val="6A4B328A"/>
    <w:rsid w:val="6A6E7A54"/>
    <w:rsid w:val="6A8F2B46"/>
    <w:rsid w:val="6AC01D64"/>
    <w:rsid w:val="6AD10E33"/>
    <w:rsid w:val="6ADE0BD1"/>
    <w:rsid w:val="6ADE7537"/>
    <w:rsid w:val="6AE96859"/>
    <w:rsid w:val="6B147746"/>
    <w:rsid w:val="6B24787C"/>
    <w:rsid w:val="6B573233"/>
    <w:rsid w:val="6B5B6274"/>
    <w:rsid w:val="6B694FD4"/>
    <w:rsid w:val="6B935D53"/>
    <w:rsid w:val="6BB87D88"/>
    <w:rsid w:val="6C196F71"/>
    <w:rsid w:val="6C226FCB"/>
    <w:rsid w:val="6C31226F"/>
    <w:rsid w:val="6C314F9D"/>
    <w:rsid w:val="6C390C24"/>
    <w:rsid w:val="6C552F0B"/>
    <w:rsid w:val="6C8C67B7"/>
    <w:rsid w:val="6C9104BE"/>
    <w:rsid w:val="6C9C6D62"/>
    <w:rsid w:val="6C9D403C"/>
    <w:rsid w:val="6C9D744C"/>
    <w:rsid w:val="6CC462B9"/>
    <w:rsid w:val="6CE801F9"/>
    <w:rsid w:val="6CFE67A8"/>
    <w:rsid w:val="6D064B23"/>
    <w:rsid w:val="6D167928"/>
    <w:rsid w:val="6D261515"/>
    <w:rsid w:val="6D26299B"/>
    <w:rsid w:val="6D4772EC"/>
    <w:rsid w:val="6D5A4C8D"/>
    <w:rsid w:val="6D8007DE"/>
    <w:rsid w:val="6D8265CB"/>
    <w:rsid w:val="6D9078AF"/>
    <w:rsid w:val="6DAA3FEF"/>
    <w:rsid w:val="6DAB2744"/>
    <w:rsid w:val="6DB118FF"/>
    <w:rsid w:val="6DC0172B"/>
    <w:rsid w:val="6DCB690C"/>
    <w:rsid w:val="6DD41A5B"/>
    <w:rsid w:val="6DDB283D"/>
    <w:rsid w:val="6DDD08DA"/>
    <w:rsid w:val="6DF43C2E"/>
    <w:rsid w:val="6DF51CA3"/>
    <w:rsid w:val="6E8335BD"/>
    <w:rsid w:val="6E854CE5"/>
    <w:rsid w:val="6E8E12EF"/>
    <w:rsid w:val="6E9045AA"/>
    <w:rsid w:val="6E972936"/>
    <w:rsid w:val="6EA041DE"/>
    <w:rsid w:val="6ED446C5"/>
    <w:rsid w:val="6EF4435A"/>
    <w:rsid w:val="6F234F02"/>
    <w:rsid w:val="6F2A7D94"/>
    <w:rsid w:val="6F72060C"/>
    <w:rsid w:val="6F8331F1"/>
    <w:rsid w:val="6FAE1A09"/>
    <w:rsid w:val="6FD75BF8"/>
    <w:rsid w:val="70312DE9"/>
    <w:rsid w:val="707723D0"/>
    <w:rsid w:val="708715A6"/>
    <w:rsid w:val="70D71521"/>
    <w:rsid w:val="70DB77AC"/>
    <w:rsid w:val="70F25AEA"/>
    <w:rsid w:val="70F5661B"/>
    <w:rsid w:val="70FF0D7D"/>
    <w:rsid w:val="71360107"/>
    <w:rsid w:val="713B688E"/>
    <w:rsid w:val="7153151E"/>
    <w:rsid w:val="71893455"/>
    <w:rsid w:val="718B65F5"/>
    <w:rsid w:val="71B66F54"/>
    <w:rsid w:val="71D43752"/>
    <w:rsid w:val="71D7083C"/>
    <w:rsid w:val="71EF3DD8"/>
    <w:rsid w:val="71F1796A"/>
    <w:rsid w:val="72154626"/>
    <w:rsid w:val="72262B5D"/>
    <w:rsid w:val="72283FF7"/>
    <w:rsid w:val="722E7212"/>
    <w:rsid w:val="723A0474"/>
    <w:rsid w:val="725923E4"/>
    <w:rsid w:val="72864BF7"/>
    <w:rsid w:val="729023FC"/>
    <w:rsid w:val="72907369"/>
    <w:rsid w:val="7298623D"/>
    <w:rsid w:val="72C2329A"/>
    <w:rsid w:val="72C627E7"/>
    <w:rsid w:val="72CE1C3F"/>
    <w:rsid w:val="72E90827"/>
    <w:rsid w:val="7306587D"/>
    <w:rsid w:val="73216213"/>
    <w:rsid w:val="73C0646E"/>
    <w:rsid w:val="74002378"/>
    <w:rsid w:val="742222F5"/>
    <w:rsid w:val="74476126"/>
    <w:rsid w:val="74706664"/>
    <w:rsid w:val="747A1565"/>
    <w:rsid w:val="747F3682"/>
    <w:rsid w:val="749C4185"/>
    <w:rsid w:val="74A94712"/>
    <w:rsid w:val="74BF2721"/>
    <w:rsid w:val="74BF5CE3"/>
    <w:rsid w:val="74FC0CE6"/>
    <w:rsid w:val="75067759"/>
    <w:rsid w:val="75226272"/>
    <w:rsid w:val="752A7626"/>
    <w:rsid w:val="752E6DCD"/>
    <w:rsid w:val="75322959"/>
    <w:rsid w:val="75471E85"/>
    <w:rsid w:val="7551380D"/>
    <w:rsid w:val="75600BE5"/>
    <w:rsid w:val="7564475C"/>
    <w:rsid w:val="7583797F"/>
    <w:rsid w:val="75B94E29"/>
    <w:rsid w:val="75D20F1D"/>
    <w:rsid w:val="75DA2C18"/>
    <w:rsid w:val="75F54412"/>
    <w:rsid w:val="76164029"/>
    <w:rsid w:val="761969BC"/>
    <w:rsid w:val="761D08E0"/>
    <w:rsid w:val="76344654"/>
    <w:rsid w:val="765D347C"/>
    <w:rsid w:val="76610CBD"/>
    <w:rsid w:val="76826699"/>
    <w:rsid w:val="76A95933"/>
    <w:rsid w:val="76C87133"/>
    <w:rsid w:val="76CD08D5"/>
    <w:rsid w:val="76DB4B92"/>
    <w:rsid w:val="76FF4961"/>
    <w:rsid w:val="77052AA4"/>
    <w:rsid w:val="77136511"/>
    <w:rsid w:val="77340A39"/>
    <w:rsid w:val="77351FD0"/>
    <w:rsid w:val="77386DE3"/>
    <w:rsid w:val="77456248"/>
    <w:rsid w:val="77472422"/>
    <w:rsid w:val="774A0062"/>
    <w:rsid w:val="775445DD"/>
    <w:rsid w:val="77695BDA"/>
    <w:rsid w:val="777F2A11"/>
    <w:rsid w:val="777F31F2"/>
    <w:rsid w:val="77BE6F97"/>
    <w:rsid w:val="77D1700D"/>
    <w:rsid w:val="77EC04CC"/>
    <w:rsid w:val="77F60F7D"/>
    <w:rsid w:val="77FBD7E0"/>
    <w:rsid w:val="7803238B"/>
    <w:rsid w:val="78775729"/>
    <w:rsid w:val="78A42DB0"/>
    <w:rsid w:val="78A656AB"/>
    <w:rsid w:val="78B2245C"/>
    <w:rsid w:val="78E172CC"/>
    <w:rsid w:val="78EA1D1F"/>
    <w:rsid w:val="7904172F"/>
    <w:rsid w:val="790F7E27"/>
    <w:rsid w:val="792A231A"/>
    <w:rsid w:val="79316829"/>
    <w:rsid w:val="79730E2B"/>
    <w:rsid w:val="797E66A9"/>
    <w:rsid w:val="799714F1"/>
    <w:rsid w:val="79A97383"/>
    <w:rsid w:val="79E27E8B"/>
    <w:rsid w:val="79F160BC"/>
    <w:rsid w:val="79F521A7"/>
    <w:rsid w:val="79F77CCE"/>
    <w:rsid w:val="79F850CE"/>
    <w:rsid w:val="79FD443C"/>
    <w:rsid w:val="7A1D1975"/>
    <w:rsid w:val="7A3902E6"/>
    <w:rsid w:val="7A3E5150"/>
    <w:rsid w:val="7A4670D6"/>
    <w:rsid w:val="7A534B63"/>
    <w:rsid w:val="7A615382"/>
    <w:rsid w:val="7A67303B"/>
    <w:rsid w:val="7AAB1D04"/>
    <w:rsid w:val="7ABA4368"/>
    <w:rsid w:val="7AD05746"/>
    <w:rsid w:val="7AE364A4"/>
    <w:rsid w:val="7AE90E42"/>
    <w:rsid w:val="7B0501C8"/>
    <w:rsid w:val="7B257FFD"/>
    <w:rsid w:val="7B343476"/>
    <w:rsid w:val="7B3D0643"/>
    <w:rsid w:val="7B5A2978"/>
    <w:rsid w:val="7B5A7E4C"/>
    <w:rsid w:val="7B667AF9"/>
    <w:rsid w:val="7B7468F8"/>
    <w:rsid w:val="7B9652C4"/>
    <w:rsid w:val="7BEE0103"/>
    <w:rsid w:val="7C0A0FE4"/>
    <w:rsid w:val="7C254906"/>
    <w:rsid w:val="7C3C5E6C"/>
    <w:rsid w:val="7C5022FF"/>
    <w:rsid w:val="7C590818"/>
    <w:rsid w:val="7C6E0182"/>
    <w:rsid w:val="7C7C10F6"/>
    <w:rsid w:val="7C82300D"/>
    <w:rsid w:val="7C853BEA"/>
    <w:rsid w:val="7C881368"/>
    <w:rsid w:val="7CE27788"/>
    <w:rsid w:val="7D032E2D"/>
    <w:rsid w:val="7D0357E5"/>
    <w:rsid w:val="7D0C32F1"/>
    <w:rsid w:val="7D0F408D"/>
    <w:rsid w:val="7D217DBD"/>
    <w:rsid w:val="7D491C6C"/>
    <w:rsid w:val="7D5429C0"/>
    <w:rsid w:val="7D5A0C9F"/>
    <w:rsid w:val="7D6E6D43"/>
    <w:rsid w:val="7D7069D2"/>
    <w:rsid w:val="7D8201F6"/>
    <w:rsid w:val="7D87580C"/>
    <w:rsid w:val="7DB57A34"/>
    <w:rsid w:val="7DD47734"/>
    <w:rsid w:val="7DE60973"/>
    <w:rsid w:val="7DEF0916"/>
    <w:rsid w:val="7DF74D88"/>
    <w:rsid w:val="7E1D7E9D"/>
    <w:rsid w:val="7E1E5218"/>
    <w:rsid w:val="7E6F0146"/>
    <w:rsid w:val="7E9A4E1F"/>
    <w:rsid w:val="7E9B4CB6"/>
    <w:rsid w:val="7EA7723A"/>
    <w:rsid w:val="7EAB19E4"/>
    <w:rsid w:val="7EEA6053"/>
    <w:rsid w:val="7EEE3CDA"/>
    <w:rsid w:val="7EF39FB4"/>
    <w:rsid w:val="7EF56FBB"/>
    <w:rsid w:val="7F0768EB"/>
    <w:rsid w:val="7F143BEC"/>
    <w:rsid w:val="7F201A75"/>
    <w:rsid w:val="7F5C7794"/>
    <w:rsid w:val="7F715AF2"/>
    <w:rsid w:val="7F793597"/>
    <w:rsid w:val="7F8566F0"/>
    <w:rsid w:val="7F886E69"/>
    <w:rsid w:val="7F8D7434"/>
    <w:rsid w:val="7FAA57E2"/>
    <w:rsid w:val="7FAF3634"/>
    <w:rsid w:val="7FDA7E75"/>
    <w:rsid w:val="7FED12BD"/>
    <w:rsid w:val="871F2C18"/>
    <w:rsid w:val="BB7FA927"/>
    <w:rsid w:val="BFBF6BE0"/>
    <w:rsid w:val="BFED71AD"/>
    <w:rsid w:val="EEFB2A96"/>
    <w:rsid w:val="F5FFD31F"/>
    <w:rsid w:val="FFEFB1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127"/>
    <w:qFormat/>
    <w:uiPriority w:val="0"/>
    <w:rPr>
      <w:rFonts w:ascii="宋体" w:hAnsi="Courier New" w:cs="Arial"/>
      <w:snapToGrid w:val="0"/>
      <w:szCs w:val="21"/>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link w:val="266"/>
    <w:qFormat/>
    <w:uiPriority w:val="0"/>
    <w:pPr>
      <w:spacing w:line="480" w:lineRule="exact"/>
      <w:ind w:firstLine="480" w:firstLineChars="200"/>
    </w:pPr>
    <w:rPr>
      <w:rFonts w:ascii="宋体" w:hAnsi="宋体"/>
      <w:sz w:val="24"/>
    </w:rPr>
  </w:style>
  <w:style w:type="paragraph" w:styleId="18">
    <w:name w:val="caption"/>
    <w:basedOn w:val="1"/>
    <w:next w:val="1"/>
    <w:link w:val="231"/>
    <w:autoRedefine/>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autoRedefine/>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36"/>
    <w:next w:val="36"/>
    <w:link w:val="183"/>
    <w:qFormat/>
    <w:uiPriority w:val="0"/>
    <w:pPr>
      <w:ind w:left="100" w:leftChars="2500"/>
    </w:pPr>
    <w:rPr>
      <w:rFonts w:ascii="宋体"/>
      <w:sz w:val="24"/>
      <w:szCs w:val="21"/>
      <w:lang w:val="zh-CN"/>
    </w:rPr>
  </w:style>
  <w:style w:type="paragraph" w:customStyle="1" w:styleId="36">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0"/>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autoRedefine/>
    <w:qFormat/>
    <w:uiPriority w:val="0"/>
    <w:rPr>
      <w:b/>
      <w:bCs/>
    </w:rPr>
  </w:style>
  <w:style w:type="paragraph" w:styleId="62">
    <w:name w:val="Body Text First Indent"/>
    <w:basedOn w:val="25"/>
    <w:next w:val="1"/>
    <w:link w:val="322"/>
    <w:qFormat/>
    <w:uiPriority w:val="0"/>
    <w:pPr>
      <w:ind w:firstLine="420"/>
    </w:pPr>
    <w:rPr>
      <w:rFonts w:hAnsi="Calibri" w:cs="Times New Roman"/>
      <w:snapToGrid/>
      <w:szCs w:val="20"/>
    </w:rPr>
  </w:style>
  <w:style w:type="paragraph" w:styleId="63">
    <w:name w:val="Body Text First Indent 2"/>
    <w:basedOn w:val="17"/>
    <w:link w:val="123"/>
    <w:autoRedefine/>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PlainText"/>
    <w:basedOn w:val="1"/>
    <w:autoRedefine/>
    <w:qFormat/>
    <w:uiPriority w:val="0"/>
    <w:pPr>
      <w:textAlignment w:val="baseline"/>
    </w:pPr>
    <w:rPr>
      <w:rFonts w:ascii="宋体" w:hAnsi="Courier New"/>
      <w:szCs w:val="20"/>
    </w:rPr>
  </w:style>
  <w:style w:type="paragraph" w:customStyle="1" w:styleId="82">
    <w:name w:val="公文标题 3"/>
    <w:autoRedefine/>
    <w:qFormat/>
    <w:uiPriority w:val="0"/>
    <w:pPr>
      <w:widowControl w:val="0"/>
      <w:spacing w:line="360" w:lineRule="auto"/>
      <w:ind w:left="561" w:firstLine="14"/>
      <w:jc w:val="both"/>
      <w:outlineLvl w:val="2"/>
    </w:pPr>
    <w:rPr>
      <w:rFonts w:ascii="宋体" w:hAnsi="宋体" w:eastAsia="Malgun Gothic" w:cs="Times New Roman"/>
      <w:lang w:val="en-US" w:eastAsia="zh-CN" w:bidi="ar-SA"/>
    </w:rPr>
  </w:style>
  <w:style w:type="paragraph" w:styleId="83">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3"/>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1"/>
    <w:autoRedefine/>
    <w:qFormat/>
    <w:uiPriority w:val="0"/>
    <w:rPr>
      <w:rFonts w:ascii="Arial" w:hAnsi="Arial" w:eastAsia="黑体" w:cs="Arial"/>
      <w:snapToGrid w:val="0"/>
      <w:kern w:val="0"/>
      <w:szCs w:val="21"/>
    </w:rPr>
  </w:style>
  <w:style w:type="character" w:customStyle="1" w:styleId="127">
    <w:name w:val="纯文本 Char"/>
    <w:link w:val="6"/>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5"/>
    <w:autoRedefine/>
    <w:qFormat/>
    <w:uiPriority w:val="0"/>
    <w:rPr>
      <w:rFonts w:ascii="宋体"/>
      <w:kern w:val="2"/>
      <w:sz w:val="24"/>
      <w:szCs w:val="21"/>
      <w:lang w:val="zh-CN"/>
    </w:rPr>
  </w:style>
  <w:style w:type="character" w:customStyle="1" w:styleId="184">
    <w:name w:val="标题 9 Char"/>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39"/>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0"/>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1"/>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0"/>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8"/>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36"/>
    <w:autoRedefine/>
    <w:qFormat/>
    <w:uiPriority w:val="0"/>
    <w:rPr>
      <w:rFonts w:ascii="仿宋_GB2312" w:eastAsia="仿宋_GB2312" w:cs="仿宋_GB2312"/>
      <w:color w:val="000000"/>
      <w:sz w:val="24"/>
      <w:szCs w:val="24"/>
      <w:lang w:val="en-US" w:eastAsia="zh-CN" w:bidi="ar-SA"/>
    </w:rPr>
  </w:style>
  <w:style w:type="paragraph" w:customStyle="1" w:styleId="23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17"/>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8"/>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2"/>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3"/>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autoRedefine/>
    <w:qFormat/>
    <w:uiPriority w:val="0"/>
    <w:rPr>
      <w:kern w:val="2"/>
      <w:sz w:val="21"/>
      <w:szCs w:val="24"/>
    </w:rPr>
  </w:style>
  <w:style w:type="character" w:customStyle="1" w:styleId="346">
    <w:name w:val="签名 Char"/>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1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36"/>
    <w:next w:val="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36"/>
    <w:next w:val="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6"/>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1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3"/>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83"/>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Body text|1"/>
    <w:basedOn w:val="1"/>
    <w:autoRedefine/>
    <w:qFormat/>
    <w:uiPriority w:val="0"/>
    <w:pPr>
      <w:spacing w:line="391" w:lineRule="auto"/>
      <w:ind w:firstLine="400"/>
    </w:pPr>
    <w:rPr>
      <w:rFonts w:ascii="宋体" w:hAnsi="宋体" w:cs="宋体"/>
      <w:lang w:val="zh-TW" w:eastAsia="zh-TW" w:bidi="zh-TW"/>
    </w:rPr>
  </w:style>
  <w:style w:type="paragraph" w:customStyle="1" w:styleId="966">
    <w:name w:val="[Normal]"/>
    <w:autoRedefine/>
    <w:qFormat/>
    <w:uiPriority w:val="0"/>
    <w:rPr>
      <w:rFonts w:ascii="宋体" w:hAnsi="宋体" w:eastAsia="宋体" w:cs="Times New Roman"/>
      <w:sz w:val="24"/>
      <w:lang w:val="zh-CN" w:eastAsia="zh-CN" w:bidi="ar-SA"/>
    </w:rPr>
  </w:style>
  <w:style w:type="character" w:customStyle="1" w:styleId="967">
    <w:name w:val="font101"/>
    <w:basedOn w:val="71"/>
    <w:autoRedefine/>
    <w:qFormat/>
    <w:uiPriority w:val="0"/>
    <w:rPr>
      <w:rFonts w:hint="eastAsia" w:ascii="宋体" w:hAnsi="宋体" w:eastAsia="宋体" w:cs="宋体"/>
      <w:color w:val="FF0000"/>
      <w:sz w:val="20"/>
      <w:szCs w:val="20"/>
      <w:u w:val="none"/>
    </w:rPr>
  </w:style>
  <w:style w:type="paragraph" w:customStyle="1" w:styleId="968">
    <w:name w:val="封面编号"/>
    <w:basedOn w:val="1"/>
    <w:autoRedefine/>
    <w:qFormat/>
    <w:uiPriority w:val="0"/>
    <w:pPr>
      <w:spacing w:line="360" w:lineRule="auto"/>
      <w:jc w:val="center"/>
    </w:pPr>
    <w:rPr>
      <w:rFonts w:ascii="黑体" w:hAnsi="宋体" w:eastAsia="黑体" w:cs="宋体"/>
      <w:b/>
      <w:bCs/>
      <w:sz w:val="38"/>
      <w:szCs w:val="20"/>
    </w:rPr>
  </w:style>
  <w:style w:type="paragraph" w:customStyle="1" w:styleId="969">
    <w:name w:val="SS"/>
    <w:basedOn w:val="1"/>
    <w:autoRedefine/>
    <w:qFormat/>
    <w:uiPriority w:val="0"/>
    <w:pPr>
      <w:adjustRightInd w:val="0"/>
      <w:snapToGrid w:val="0"/>
      <w:spacing w:line="360" w:lineRule="auto"/>
      <w:ind w:firstLine="470" w:firstLineChars="196"/>
    </w:pPr>
    <w:rPr>
      <w:rFonts w:ascii="宋体" w:hAnsi="宋体" w:eastAsia="Times New Roman"/>
      <w:b/>
      <w:snapToGrid w:val="0"/>
      <w:kern w:val="0"/>
      <w:sz w:val="24"/>
      <w:lang w:eastAsia="en-US"/>
    </w:rPr>
  </w:style>
  <w:style w:type="paragraph" w:customStyle="1" w:styleId="970">
    <w:name w:val="投标书正文"/>
    <w:basedOn w:val="1"/>
    <w:autoRedefine/>
    <w:qFormat/>
    <w:uiPriority w:val="0"/>
    <w:pPr>
      <w:spacing w:line="300" w:lineRule="auto"/>
      <w:ind w:firstLine="480" w:firstLineChars="200"/>
    </w:pPr>
    <w:rPr>
      <w:sz w:val="24"/>
      <w:szCs w:val="24"/>
    </w:rPr>
  </w:style>
  <w:style w:type="paragraph" w:customStyle="1" w:styleId="971">
    <w:name w:val="首行文字缩进"/>
    <w:basedOn w:val="1"/>
    <w:autoRedefine/>
    <w:qFormat/>
    <w:uiPriority w:val="0"/>
    <w:pPr>
      <w:overflowPunct w:val="0"/>
      <w:autoSpaceDE w:val="0"/>
      <w:autoSpaceDN w:val="0"/>
      <w:adjustRightInd w:val="0"/>
      <w:spacing w:line="360" w:lineRule="auto"/>
      <w:ind w:firstLine="480" w:firstLineChars="200"/>
      <w:jc w:val="left"/>
      <w:textAlignment w:val="baseline"/>
    </w:pPr>
    <w:rPr>
      <w:rFonts w:ascii="宋体" w:hAnsi="宋体"/>
      <w:color w:val="000000"/>
      <w:sz w:val="24"/>
    </w:rPr>
  </w:style>
  <w:style w:type="character" w:customStyle="1" w:styleId="972">
    <w:name w:val="_Style 17"/>
    <w:basedOn w:val="71"/>
    <w:autoRedefine/>
    <w:qFormat/>
    <w:uiPriority w:val="31"/>
    <w:rPr>
      <w:smallCaps/>
      <w:color w:val="C0504D"/>
      <w:u w:val="single"/>
    </w:rPr>
  </w:style>
  <w:style w:type="character" w:customStyle="1" w:styleId="973">
    <w:name w:val="_Style 16"/>
    <w:autoRedefine/>
    <w:qFormat/>
    <w:uiPriority w:val="31"/>
    <w:rPr>
      <w:smallCaps/>
      <w:color w:val="C0504D"/>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102</Pages>
  <Words>11769</Words>
  <Characters>13471</Characters>
  <Lines>161</Lines>
  <Paragraphs>45</Paragraphs>
  <TotalTime>31</TotalTime>
  <ScaleCrop>false</ScaleCrop>
  <LinksUpToDate>false</LinksUpToDate>
  <CharactersWithSpaces>13562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尚卷卷</cp:lastModifiedBy>
  <cp:lastPrinted>2025-03-12T01:09:00Z</cp:lastPrinted>
  <dcterms:modified xsi:type="dcterms:W3CDTF">2025-06-16T04:19:12Z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F4BBDE92BA0D43D2955D1CFEC35A98E7_13</vt:lpwstr>
  </property>
  <property fmtid="{D5CDD505-2E9C-101B-9397-08002B2CF9AE}" pid="5" name="commondata">
    <vt:lpwstr>eyJoZGlkIjoiMzdkYTNjODAzOWEyZTBjZWI2OWE0Y2U2MTNhOGNiNmUifQ==</vt:lpwstr>
  </property>
  <property fmtid="{D5CDD505-2E9C-101B-9397-08002B2CF9AE}" pid="6" name="KSOTemplateDocerSaveRecord">
    <vt:lpwstr>eyJoZGlkIjoiMjQwOWM5NDJhM2VjODI5NTMzZmZlN2QxNjNkZjdjMTkiLCJ1c2VySWQiOiIyMDc3OTQwODAifQ==</vt:lpwstr>
  </property>
</Properties>
</file>