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42359">
      <w:pPr>
        <w:spacing w:line="360" w:lineRule="auto"/>
        <w:jc w:val="center"/>
        <w:rPr>
          <w:rFonts w:hint="eastAsia" w:ascii="宋体" w:hAnsi="宋体" w:eastAsia="宋体" w:cs="宋体"/>
          <w:b/>
          <w:color w:val="auto"/>
          <w:sz w:val="24"/>
          <w:highlight w:val="none"/>
          <w:lang w:eastAsia="zh-CN"/>
        </w:rPr>
      </w:pPr>
    </w:p>
    <w:p w14:paraId="1DC1C55B">
      <w:pPr>
        <w:pStyle w:val="971"/>
        <w:spacing w:line="760" w:lineRule="exact"/>
        <w:rPr>
          <w:rFonts w:hint="eastAsia" w:ascii="宋体" w:hAnsi="宋体" w:eastAsia="宋体" w:cs="宋体"/>
          <w:color w:val="auto"/>
          <w:sz w:val="72"/>
          <w:szCs w:val="72"/>
          <w:highlight w:val="none"/>
        </w:rPr>
      </w:pPr>
    </w:p>
    <w:p w14:paraId="211613FA">
      <w:pPr>
        <w:pStyle w:val="25"/>
        <w:jc w:val="center"/>
        <w:rPr>
          <w:rFonts w:hint="eastAsia" w:ascii="宋体" w:hAnsi="宋体" w:eastAsia="宋体" w:cs="宋体"/>
          <w:b/>
          <w:bCs/>
          <w:color w:val="auto"/>
          <w:sz w:val="52"/>
          <w:szCs w:val="52"/>
          <w:highlight w:val="none"/>
          <w:lang w:val="en-US" w:eastAsia="zh-CN"/>
        </w:rPr>
      </w:pPr>
      <w:r>
        <w:rPr>
          <w:rFonts w:hint="eastAsia" w:hAnsi="宋体" w:cs="宋体"/>
          <w:b/>
          <w:bCs/>
          <w:color w:val="auto"/>
          <w:sz w:val="52"/>
          <w:szCs w:val="52"/>
          <w:highlight w:val="none"/>
          <w:lang w:val="en-US" w:eastAsia="zh-CN"/>
        </w:rPr>
        <w:t>2025年萧山区经济监测分析研究项目</w:t>
      </w:r>
    </w:p>
    <w:p w14:paraId="62B98DF4">
      <w:pPr>
        <w:pStyle w:val="83"/>
        <w:rPr>
          <w:rFonts w:hint="eastAsia" w:ascii="宋体" w:hAnsi="宋体" w:eastAsia="宋体" w:cs="宋体"/>
          <w:color w:val="auto"/>
          <w:highlight w:val="none"/>
          <w:lang w:eastAsia="zh-CN"/>
        </w:rPr>
      </w:pPr>
    </w:p>
    <w:p w14:paraId="2FFA8B11">
      <w:pPr>
        <w:adjustRightInd/>
        <w:spacing w:line="360" w:lineRule="auto"/>
        <w:jc w:val="center"/>
        <w:rPr>
          <w:rFonts w:hint="eastAsia" w:ascii="宋体" w:hAnsi="宋体" w:eastAsia="宋体" w:cs="宋体"/>
          <w:b/>
          <w:bCs/>
          <w:color w:val="auto"/>
          <w:sz w:val="72"/>
          <w:szCs w:val="72"/>
          <w:highlight w:val="none"/>
        </w:rPr>
      </w:pPr>
    </w:p>
    <w:p w14:paraId="2DA1E6B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w:t>
      </w:r>
    </w:p>
    <w:p w14:paraId="327630C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32"/>
          <w:szCs w:val="32"/>
          <w:highlight w:val="none"/>
        </w:rPr>
        <w:t>（电子交易文件）</w:t>
      </w:r>
    </w:p>
    <w:p w14:paraId="09E31E9F">
      <w:pPr>
        <w:adjustRightInd/>
        <w:spacing w:line="360" w:lineRule="auto"/>
        <w:jc w:val="center"/>
        <w:rPr>
          <w:rFonts w:hint="eastAsia" w:ascii="宋体" w:hAnsi="宋体" w:eastAsia="宋体" w:cs="宋体"/>
          <w:b/>
          <w:color w:val="auto"/>
          <w:sz w:val="44"/>
          <w:szCs w:val="44"/>
          <w:highlight w:val="none"/>
        </w:rPr>
      </w:pPr>
    </w:p>
    <w:p w14:paraId="56CCF4C6">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交易编号：ZJJC-2025</w:t>
      </w:r>
      <w:r>
        <w:rPr>
          <w:rFonts w:hint="eastAsia" w:ascii="宋体" w:hAnsi="宋体" w:cs="宋体"/>
          <w:b/>
          <w:bCs/>
          <w:color w:val="auto"/>
          <w:sz w:val="30"/>
          <w:szCs w:val="30"/>
          <w:highlight w:val="none"/>
          <w:lang w:val="en-US" w:eastAsia="zh-CN"/>
        </w:rPr>
        <w:t>013</w:t>
      </w:r>
    </w:p>
    <w:p w14:paraId="418431EC">
      <w:pPr>
        <w:adjustRightInd/>
        <w:spacing w:line="360" w:lineRule="auto"/>
        <w:rPr>
          <w:rFonts w:hint="eastAsia" w:ascii="宋体" w:hAnsi="宋体" w:eastAsia="宋体" w:cs="宋体"/>
          <w:color w:val="auto"/>
          <w:sz w:val="28"/>
          <w:szCs w:val="20"/>
          <w:highlight w:val="none"/>
        </w:rPr>
      </w:pPr>
    </w:p>
    <w:p w14:paraId="3F2BA11B">
      <w:pPr>
        <w:spacing w:line="360" w:lineRule="auto"/>
        <w:jc w:val="center"/>
        <w:rPr>
          <w:rFonts w:hint="eastAsia" w:ascii="宋体" w:hAnsi="宋体" w:eastAsia="宋体" w:cs="宋体"/>
          <w:b/>
          <w:color w:val="auto"/>
          <w:sz w:val="44"/>
          <w:szCs w:val="44"/>
          <w:highlight w:val="none"/>
        </w:rPr>
      </w:pPr>
    </w:p>
    <w:p w14:paraId="319D3848">
      <w:pPr>
        <w:spacing w:line="360" w:lineRule="auto"/>
        <w:jc w:val="center"/>
        <w:rPr>
          <w:rFonts w:hint="eastAsia" w:ascii="宋体" w:hAnsi="宋体" w:eastAsia="宋体" w:cs="宋体"/>
          <w:b/>
          <w:color w:val="auto"/>
          <w:sz w:val="44"/>
          <w:szCs w:val="44"/>
          <w:highlight w:val="none"/>
        </w:rPr>
      </w:pPr>
    </w:p>
    <w:p w14:paraId="280FFAB1">
      <w:pPr>
        <w:pStyle w:val="86"/>
        <w:rPr>
          <w:rFonts w:hint="eastAsia" w:ascii="宋体" w:hAnsi="宋体" w:eastAsia="宋体" w:cs="宋体"/>
          <w:color w:val="auto"/>
          <w:highlight w:val="none"/>
        </w:rPr>
      </w:pPr>
    </w:p>
    <w:p w14:paraId="54976A61">
      <w:pPr>
        <w:pStyle w:val="86"/>
        <w:rPr>
          <w:rFonts w:hint="eastAsia" w:ascii="宋体" w:hAnsi="宋体" w:eastAsia="宋体" w:cs="宋体"/>
          <w:color w:val="auto"/>
          <w:highlight w:val="none"/>
        </w:rPr>
      </w:pPr>
    </w:p>
    <w:p w14:paraId="7BE1FD08">
      <w:pPr>
        <w:pStyle w:val="83"/>
        <w:ind w:firstLine="0"/>
        <w:rPr>
          <w:rFonts w:hint="eastAsia" w:ascii="宋体" w:hAnsi="宋体" w:eastAsia="宋体" w:cs="宋体"/>
          <w:color w:val="auto"/>
          <w:highlight w:val="none"/>
          <w:lang w:eastAsia="zh-CN"/>
        </w:rPr>
      </w:pPr>
    </w:p>
    <w:p w14:paraId="0D947602">
      <w:pPr>
        <w:spacing w:line="360" w:lineRule="auto"/>
        <w:ind w:firstLine="964" w:firstLineChars="300"/>
        <w:rPr>
          <w:rFonts w:hint="eastAsia" w:ascii="宋体" w:hAnsi="宋体" w:eastAsia="宋体" w:cs="宋体"/>
          <w:b/>
          <w:color w:val="auto"/>
          <w:sz w:val="32"/>
          <w:szCs w:val="30"/>
          <w:highlight w:val="none"/>
        </w:rPr>
      </w:pPr>
    </w:p>
    <w:p w14:paraId="37630D56">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杭州市萧山区发展和改革局</w:t>
      </w:r>
    </w:p>
    <w:p w14:paraId="0EB58FB5">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0"/>
          <w:highlight w:val="none"/>
        </w:rPr>
        <w:t>代理机构：</w:t>
      </w:r>
      <w:r>
        <w:rPr>
          <w:rFonts w:hint="eastAsia" w:ascii="宋体" w:hAnsi="宋体" w:cs="宋体"/>
          <w:b/>
          <w:color w:val="auto"/>
          <w:sz w:val="32"/>
          <w:szCs w:val="30"/>
          <w:highlight w:val="none"/>
          <w:lang w:eastAsia="zh-CN"/>
        </w:rPr>
        <w:t>浙江佳诚工程咨询股份有限公司</w:t>
      </w:r>
    </w:p>
    <w:p w14:paraId="3EDCDB20">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日</w:t>
      </w:r>
    </w:p>
    <w:p w14:paraId="18FA0761">
      <w:pPr>
        <w:jc w:val="center"/>
        <w:rPr>
          <w:rFonts w:hint="eastAsia" w:ascii="宋体" w:hAnsi="宋体" w:eastAsia="宋体" w:cs="宋体"/>
          <w:b/>
          <w:color w:val="auto"/>
          <w:sz w:val="48"/>
          <w:szCs w:val="48"/>
          <w:highlight w:val="none"/>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22AE396A">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2FCF16E">
      <w:pPr>
        <w:spacing w:line="360" w:lineRule="auto"/>
        <w:rPr>
          <w:rFonts w:hint="eastAsia" w:ascii="宋体" w:hAnsi="宋体" w:eastAsia="宋体" w:cs="宋体"/>
          <w:color w:val="auto"/>
          <w:sz w:val="32"/>
          <w:szCs w:val="32"/>
          <w:highlight w:val="none"/>
        </w:rPr>
      </w:pPr>
    </w:p>
    <w:p w14:paraId="6040430A">
      <w:pPr>
        <w:spacing w:line="360" w:lineRule="auto"/>
        <w:rPr>
          <w:rFonts w:hint="eastAsia" w:ascii="宋体" w:hAnsi="宋体" w:eastAsia="宋体" w:cs="宋体"/>
          <w:color w:val="auto"/>
          <w:sz w:val="32"/>
          <w:szCs w:val="32"/>
          <w:highlight w:val="none"/>
        </w:rPr>
      </w:pPr>
    </w:p>
    <w:p w14:paraId="46B485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09F2113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5DACC65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63544E4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49FAE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C2C00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028CAC">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38503EA">
      <w:pPr>
        <w:spacing w:line="360" w:lineRule="auto"/>
        <w:ind w:firstLine="549" w:firstLineChars="229"/>
        <w:rPr>
          <w:rFonts w:hint="eastAsia" w:ascii="宋体" w:hAnsi="宋体" w:eastAsia="宋体" w:cs="宋体"/>
          <w:color w:val="auto"/>
          <w:sz w:val="24"/>
          <w:highlight w:val="none"/>
        </w:rPr>
      </w:pPr>
    </w:p>
    <w:p w14:paraId="54B51311">
      <w:pPr>
        <w:spacing w:line="360" w:lineRule="auto"/>
        <w:ind w:firstLine="549" w:firstLineChars="229"/>
        <w:rPr>
          <w:rFonts w:hint="eastAsia" w:ascii="宋体" w:hAnsi="宋体" w:eastAsia="宋体" w:cs="宋体"/>
          <w:color w:val="auto"/>
          <w:sz w:val="24"/>
          <w:highlight w:val="none"/>
        </w:rPr>
      </w:pPr>
    </w:p>
    <w:p w14:paraId="646E94E9">
      <w:pPr>
        <w:spacing w:line="360" w:lineRule="auto"/>
        <w:ind w:firstLine="549" w:firstLineChars="229"/>
        <w:rPr>
          <w:rFonts w:hint="eastAsia" w:ascii="宋体" w:hAnsi="宋体" w:eastAsia="宋体" w:cs="宋体"/>
          <w:color w:val="auto"/>
          <w:sz w:val="24"/>
          <w:highlight w:val="none"/>
        </w:rPr>
      </w:pPr>
    </w:p>
    <w:p w14:paraId="77EB5E87">
      <w:pPr>
        <w:spacing w:line="360" w:lineRule="auto"/>
        <w:ind w:firstLine="549" w:firstLineChars="229"/>
        <w:rPr>
          <w:rFonts w:hint="eastAsia" w:ascii="宋体" w:hAnsi="宋体" w:eastAsia="宋体" w:cs="宋体"/>
          <w:color w:val="auto"/>
          <w:sz w:val="24"/>
          <w:highlight w:val="none"/>
        </w:rPr>
      </w:pPr>
    </w:p>
    <w:p w14:paraId="0ACB1004">
      <w:pPr>
        <w:spacing w:line="360" w:lineRule="auto"/>
        <w:ind w:firstLine="549" w:firstLineChars="229"/>
        <w:rPr>
          <w:rFonts w:hint="eastAsia" w:ascii="宋体" w:hAnsi="宋体" w:eastAsia="宋体" w:cs="宋体"/>
          <w:color w:val="auto"/>
          <w:sz w:val="24"/>
          <w:highlight w:val="none"/>
        </w:rPr>
      </w:pPr>
    </w:p>
    <w:p w14:paraId="289F4026">
      <w:pPr>
        <w:spacing w:line="360" w:lineRule="auto"/>
        <w:ind w:firstLine="549" w:firstLineChars="229"/>
        <w:rPr>
          <w:rFonts w:hint="eastAsia" w:ascii="宋体" w:hAnsi="宋体" w:eastAsia="宋体" w:cs="宋体"/>
          <w:color w:val="auto"/>
          <w:sz w:val="24"/>
          <w:highlight w:val="none"/>
        </w:rPr>
      </w:pPr>
    </w:p>
    <w:p w14:paraId="562687C2">
      <w:pPr>
        <w:spacing w:line="360" w:lineRule="auto"/>
        <w:ind w:firstLine="549" w:firstLineChars="229"/>
        <w:rPr>
          <w:rFonts w:hint="eastAsia" w:ascii="宋体" w:hAnsi="宋体" w:eastAsia="宋体" w:cs="宋体"/>
          <w:color w:val="auto"/>
          <w:sz w:val="24"/>
          <w:highlight w:val="none"/>
        </w:rPr>
      </w:pPr>
    </w:p>
    <w:p w14:paraId="0981B20F">
      <w:pPr>
        <w:spacing w:line="360" w:lineRule="auto"/>
        <w:ind w:firstLine="549" w:firstLineChars="229"/>
        <w:rPr>
          <w:rFonts w:hint="eastAsia" w:ascii="宋体" w:hAnsi="宋体" w:eastAsia="宋体" w:cs="宋体"/>
          <w:color w:val="auto"/>
          <w:sz w:val="24"/>
          <w:highlight w:val="none"/>
        </w:rPr>
      </w:pPr>
    </w:p>
    <w:p w14:paraId="2E620ED2">
      <w:pPr>
        <w:spacing w:line="360" w:lineRule="auto"/>
        <w:ind w:firstLine="549" w:firstLineChars="229"/>
        <w:rPr>
          <w:rFonts w:hint="eastAsia" w:ascii="宋体" w:hAnsi="宋体" w:eastAsia="宋体" w:cs="宋体"/>
          <w:color w:val="auto"/>
          <w:sz w:val="24"/>
          <w:highlight w:val="none"/>
        </w:rPr>
      </w:pPr>
    </w:p>
    <w:p w14:paraId="4156FABB">
      <w:pPr>
        <w:spacing w:line="360" w:lineRule="auto"/>
        <w:ind w:firstLine="549" w:firstLineChars="229"/>
        <w:rPr>
          <w:rFonts w:hint="eastAsia" w:ascii="宋体" w:hAnsi="宋体" w:eastAsia="宋体" w:cs="宋体"/>
          <w:color w:val="auto"/>
          <w:sz w:val="24"/>
          <w:highlight w:val="none"/>
        </w:rPr>
      </w:pPr>
    </w:p>
    <w:p w14:paraId="4916A053">
      <w:pPr>
        <w:spacing w:line="360" w:lineRule="auto"/>
        <w:ind w:firstLine="549" w:firstLineChars="229"/>
        <w:rPr>
          <w:rFonts w:hint="eastAsia" w:ascii="宋体" w:hAnsi="宋体" w:eastAsia="宋体" w:cs="宋体"/>
          <w:color w:val="auto"/>
          <w:sz w:val="24"/>
          <w:highlight w:val="none"/>
        </w:rPr>
      </w:pPr>
    </w:p>
    <w:p w14:paraId="724675F4">
      <w:pPr>
        <w:spacing w:line="360" w:lineRule="auto"/>
        <w:ind w:firstLine="549" w:firstLineChars="229"/>
        <w:rPr>
          <w:rFonts w:hint="eastAsia" w:ascii="宋体" w:hAnsi="宋体" w:eastAsia="宋体" w:cs="宋体"/>
          <w:color w:val="auto"/>
          <w:sz w:val="24"/>
          <w:highlight w:val="none"/>
        </w:rPr>
      </w:pPr>
    </w:p>
    <w:p w14:paraId="5CD85E9F">
      <w:pPr>
        <w:spacing w:line="360" w:lineRule="auto"/>
        <w:rPr>
          <w:rFonts w:hint="eastAsia" w:ascii="宋体" w:hAnsi="宋体" w:eastAsia="宋体" w:cs="宋体"/>
          <w:color w:val="auto"/>
          <w:sz w:val="24"/>
          <w:highlight w:val="none"/>
        </w:rPr>
      </w:pPr>
    </w:p>
    <w:p w14:paraId="0D17FFC9">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60937C9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57C662D">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cs="宋体"/>
          <w:b w:val="0"/>
          <w:bCs/>
          <w:color w:val="auto"/>
          <w:sz w:val="24"/>
          <w:highlight w:val="none"/>
          <w:lang w:eastAsia="zh-CN"/>
        </w:rPr>
        <w:t>ZJJC-2025</w:t>
      </w:r>
      <w:r>
        <w:rPr>
          <w:rFonts w:hint="eastAsia" w:ascii="宋体" w:hAnsi="宋体" w:cs="宋体"/>
          <w:b w:val="0"/>
          <w:bCs/>
          <w:color w:val="auto"/>
          <w:sz w:val="24"/>
          <w:highlight w:val="none"/>
          <w:lang w:val="en-US" w:eastAsia="zh-CN"/>
        </w:rPr>
        <w:t>013</w:t>
      </w:r>
    </w:p>
    <w:p w14:paraId="31AA3404">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2025年萧山区经济监测分析研究项目</w:t>
      </w:r>
    </w:p>
    <w:p w14:paraId="09E0DF21">
      <w:pPr>
        <w:spacing w:line="360" w:lineRule="auto"/>
        <w:ind w:firstLine="482"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szCs w:val="28"/>
          <w:highlight w:val="none"/>
          <w:lang w:val="en-US" w:eastAsia="zh-CN"/>
        </w:rPr>
        <w:t>180000</w:t>
      </w:r>
      <w:r>
        <w:rPr>
          <w:rFonts w:hint="eastAsia" w:ascii="宋体" w:hAnsi="宋体" w:eastAsia="宋体" w:cs="宋体"/>
          <w:color w:val="auto"/>
          <w:sz w:val="24"/>
          <w:szCs w:val="28"/>
          <w:highlight w:val="none"/>
          <w:lang w:val="en-US" w:eastAsia="zh-CN"/>
        </w:rPr>
        <w:t>.00</w:t>
      </w:r>
    </w:p>
    <w:p w14:paraId="5A9A27E7">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szCs w:val="28"/>
          <w:highlight w:val="none"/>
          <w:lang w:val="en-US" w:eastAsia="zh-CN"/>
        </w:rPr>
        <w:t>180000</w:t>
      </w:r>
      <w:r>
        <w:rPr>
          <w:rFonts w:hint="eastAsia" w:ascii="宋体" w:hAnsi="宋体" w:eastAsia="宋体" w:cs="宋体"/>
          <w:color w:val="auto"/>
          <w:sz w:val="24"/>
          <w:szCs w:val="28"/>
          <w:highlight w:val="none"/>
          <w:lang w:val="en-US" w:eastAsia="zh-CN"/>
        </w:rPr>
        <w:t>.00</w:t>
      </w:r>
    </w:p>
    <w:p w14:paraId="6A2A4657">
      <w:pPr>
        <w:pStyle w:val="17"/>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hAnsi="宋体" w:cs="宋体"/>
          <w:bCs/>
          <w:color w:val="auto"/>
          <w:sz w:val="24"/>
          <w:highlight w:val="none"/>
          <w:lang w:eastAsia="zh-CN"/>
        </w:rPr>
        <w:t>2025年萧山区经济监测分析研究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详见交易需求。</w:t>
      </w:r>
    </w:p>
    <w:p w14:paraId="4793E122">
      <w:pPr>
        <w:pStyle w:val="17"/>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67D063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4635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91F5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7925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049AF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8A6EE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6FA9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270117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23F7FB3">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7、本项目的特定资格要求：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highlight w:val="none"/>
          <w:lang w:val="en-US"/>
        </w:rPr>
        <w:t>；</w:t>
      </w:r>
    </w:p>
    <w:p w14:paraId="0775E983">
      <w:pPr>
        <w:pStyle w:val="6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38B0CE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14:paraId="4036C5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w:t>
      </w:r>
    </w:p>
    <w:p w14:paraId="735089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7F3CEB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1178A45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65EC74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59CF86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3181505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0B35101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bookmarkStart w:id="383" w:name="_GoBack"/>
      <w:bookmarkEnd w:id="383"/>
    </w:p>
    <w:p w14:paraId="311EF0A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11AE36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788738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F32F8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5B3EEC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45EED056">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245195F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杭州市萧山区发展和改革局</w:t>
      </w:r>
    </w:p>
    <w:p w14:paraId="762F400A">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cs="宋体"/>
          <w:color w:val="auto"/>
          <w:sz w:val="24"/>
          <w:highlight w:val="none"/>
        </w:rPr>
        <w:t>地址：</w:t>
      </w:r>
      <w:r>
        <w:rPr>
          <w:rFonts w:hint="eastAsia" w:ascii="宋体" w:hAnsi="宋体" w:cs="宋体"/>
          <w:color w:val="auto"/>
          <w:sz w:val="24"/>
          <w:highlight w:val="none"/>
          <w:lang w:eastAsia="zh-CN"/>
        </w:rPr>
        <w:t>萧山区政府综合楼6楼</w:t>
      </w:r>
    </w:p>
    <w:p w14:paraId="11EC5B73">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项目联系人（询问）：万思佳</w:t>
      </w:r>
    </w:p>
    <w:p w14:paraId="58F8AB23">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项目联系方式（询问）：0571-89618972</w:t>
      </w:r>
    </w:p>
    <w:p w14:paraId="47801746">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2A842445">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浙江佳诚工程咨询股份有限公司</w:t>
      </w:r>
    </w:p>
    <w:p w14:paraId="67BE8754">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地址：杭州市萧山区盈丰街道浙江民营企业发展大厦A座1208室</w:t>
      </w:r>
    </w:p>
    <w:p w14:paraId="522D4B58">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赵工</w:t>
      </w:r>
    </w:p>
    <w:p w14:paraId="7A83CE17">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15757156233</w:t>
      </w:r>
    </w:p>
    <w:p w14:paraId="677BB853">
      <w:pPr>
        <w:spacing w:line="360" w:lineRule="auto"/>
        <w:ind w:firstLine="480" w:firstLineChars="200"/>
        <w:rPr>
          <w:rFonts w:hint="eastAsia" w:ascii="宋体" w:hAnsi="宋体" w:eastAsia="宋体" w:cs="宋体"/>
          <w:color w:val="auto"/>
          <w:sz w:val="24"/>
          <w:highlight w:val="none"/>
        </w:rPr>
      </w:pPr>
    </w:p>
    <w:p w14:paraId="6C05B22E">
      <w:pPr>
        <w:spacing w:line="360" w:lineRule="auto"/>
        <w:ind w:firstLine="480" w:firstLineChars="200"/>
        <w:rPr>
          <w:rFonts w:hint="eastAsia" w:ascii="宋体" w:hAnsi="宋体" w:eastAsia="宋体" w:cs="宋体"/>
          <w:color w:val="auto"/>
          <w:sz w:val="24"/>
          <w:highlight w:val="none"/>
        </w:rPr>
      </w:pPr>
    </w:p>
    <w:p w14:paraId="20141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），点击右侧咨询小采，获取采小蜜智能服务管家帮助，或拨打服务热线95763获取热线服务帮助。</w:t>
      </w:r>
    </w:p>
    <w:p w14:paraId="64116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C5803A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响应人须知</w:t>
      </w:r>
      <w:bookmarkEnd w:id="8"/>
    </w:p>
    <w:p w14:paraId="62A387B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E6D5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BDB7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94437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F29F6E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4CD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A98C6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2DE3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4D214D8">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01FFB59D">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3CED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6DCFD1">
            <w:pPr>
              <w:snapToGrid w:val="0"/>
              <w:jc w:val="center"/>
              <w:rPr>
                <w:rFonts w:hint="eastAsia" w:ascii="宋体" w:hAnsi="宋体" w:eastAsia="宋体" w:cs="宋体"/>
                <w:color w:val="auto"/>
                <w:sz w:val="24"/>
                <w:highlight w:val="none"/>
              </w:rPr>
            </w:pPr>
          </w:p>
          <w:p w14:paraId="1E417522">
            <w:pPr>
              <w:snapToGrid w:val="0"/>
              <w:jc w:val="center"/>
              <w:rPr>
                <w:rFonts w:hint="eastAsia" w:ascii="宋体" w:hAnsi="宋体" w:eastAsia="宋体" w:cs="宋体"/>
                <w:color w:val="auto"/>
                <w:sz w:val="24"/>
                <w:highlight w:val="none"/>
              </w:rPr>
            </w:pPr>
          </w:p>
          <w:p w14:paraId="228EC2A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19872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9ADCBE7">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7B6FEDFE">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4F9D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FB7E5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71AE1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4CAB0B68">
            <w:pPr>
              <w:rPr>
                <w:rFonts w:hint="eastAsia" w:ascii="宋体" w:hAnsi="宋体" w:eastAsia="宋体" w:cs="宋体"/>
                <w:color w:val="auto"/>
                <w:sz w:val="24"/>
                <w:szCs w:val="32"/>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szCs w:val="32"/>
                <w:highlight w:val="none"/>
              </w:rPr>
              <w:t>本项目不允许采购进口产品。</w:t>
            </w:r>
          </w:p>
          <w:p w14:paraId="4E3ECC06">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color w:val="auto"/>
                <w:sz w:val="24"/>
                <w:szCs w:val="32"/>
                <w:highlight w:val="none"/>
              </w:rPr>
              <w:t>本项目允许采购进口产品。</w:t>
            </w:r>
          </w:p>
        </w:tc>
      </w:tr>
      <w:tr w14:paraId="3663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2FDF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4C49F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B3B235A">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en-US" w:eastAsia="zh-CN"/>
              </w:rPr>
              <w:t>A不</w:t>
            </w:r>
            <w:r>
              <w:rPr>
                <w:rFonts w:hint="eastAsia" w:ascii="宋体" w:hAnsi="宋体" w:eastAsia="宋体" w:cs="宋体"/>
                <w:bCs/>
                <w:color w:val="auto"/>
                <w:sz w:val="24"/>
                <w:highlight w:val="none"/>
              </w:rPr>
              <w:t>同意分包。</w:t>
            </w:r>
          </w:p>
          <w:p w14:paraId="2CECED0A">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同意分包。</w:t>
            </w:r>
          </w:p>
        </w:tc>
      </w:tr>
      <w:tr w14:paraId="327C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FABCC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B04F8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5C524C3B">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p w14:paraId="6776F710">
            <w:pPr>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组织。</w:t>
            </w:r>
          </w:p>
        </w:tc>
      </w:tr>
      <w:tr w14:paraId="01A7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8496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69BF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042D749C">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p w14:paraId="232DDA22">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）A要求提供。</w:t>
            </w:r>
          </w:p>
        </w:tc>
      </w:tr>
      <w:tr w14:paraId="311EB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0A7A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99B91">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9308490">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61F28E13">
            <w:pPr>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4E62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71DC1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C4F860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A9413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276FE0B6">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6130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47DF4A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56A8A3A4">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AB263EA">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3D3C0357">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38CB6068">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1198CF61">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13DCFC7C">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FC59243">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165A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FAAE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62787">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AEA554">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2656A72D">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498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D20C4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260CA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C2CC2E7">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zh-CN" w:eastAsia="zh-CN"/>
              </w:rPr>
              <w:t>本项目代理服务费由</w:t>
            </w:r>
            <w:r>
              <w:rPr>
                <w:rFonts w:hint="eastAsia" w:ascii="宋体" w:hAnsi="宋体" w:cs="宋体"/>
                <w:bCs/>
                <w:color w:val="auto"/>
                <w:kern w:val="0"/>
                <w:sz w:val="24"/>
                <w:highlight w:val="none"/>
                <w:lang w:val="en-US" w:eastAsia="zh-CN"/>
              </w:rPr>
              <w:t>交易发起人</w:t>
            </w:r>
            <w:r>
              <w:rPr>
                <w:rFonts w:hint="eastAsia" w:ascii="宋体" w:hAnsi="宋体" w:eastAsia="宋体" w:cs="宋体"/>
                <w:bCs/>
                <w:color w:val="auto"/>
                <w:kern w:val="0"/>
                <w:sz w:val="24"/>
                <w:highlight w:val="none"/>
                <w:lang w:val="zh-CN" w:eastAsia="zh-CN"/>
              </w:rPr>
              <w:t>支付。</w:t>
            </w:r>
          </w:p>
        </w:tc>
      </w:tr>
      <w:tr w14:paraId="678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77D42A">
            <w:pPr>
              <w:snapToGrid w:val="0"/>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4E7D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2F56BA5">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履约保证金：不收取。</w:t>
            </w:r>
          </w:p>
        </w:tc>
      </w:tr>
      <w:tr w14:paraId="6CB3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6E1BC5">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3831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34797FF4">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0957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73BD0C">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A8E1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2FB9BA0">
            <w:pPr>
              <w:snapToGri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异议文件须符合法规及公开竞争文件要求（参考附件1），盖章扫描后</w:t>
            </w:r>
            <w:r>
              <w:rPr>
                <w:rFonts w:hint="eastAsia" w:ascii="宋体" w:hAnsi="宋体" w:cs="宋体"/>
                <w:b/>
                <w:color w:val="auto"/>
                <w:sz w:val="24"/>
                <w:highlight w:val="none"/>
                <w:lang w:val="en-US" w:eastAsia="zh-CN"/>
              </w:rPr>
              <w:t>提交</w:t>
            </w:r>
            <w:r>
              <w:rPr>
                <w:rFonts w:hint="eastAsia" w:ascii="宋体" w:hAnsi="宋体" w:eastAsia="宋体" w:cs="宋体"/>
                <w:b/>
                <w:color w:val="auto"/>
                <w:sz w:val="24"/>
                <w:highlight w:val="none"/>
              </w:rPr>
              <w:t>。</w:t>
            </w:r>
          </w:p>
          <w:p w14:paraId="6F4FFC7F">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02AAD9F1">
            <w:pPr>
              <w:pStyle w:val="36"/>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77AB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CB7F7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CF2C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493FE">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66BE87B5">
      <w:pPr>
        <w:snapToGrid w:val="0"/>
        <w:spacing w:line="360" w:lineRule="auto"/>
        <w:jc w:val="center"/>
        <w:rPr>
          <w:rFonts w:hint="eastAsia" w:ascii="宋体" w:hAnsi="宋体" w:eastAsia="宋体" w:cs="宋体"/>
          <w:b/>
          <w:color w:val="auto"/>
          <w:sz w:val="32"/>
          <w:szCs w:val="20"/>
          <w:highlight w:val="none"/>
        </w:rPr>
      </w:pPr>
    </w:p>
    <w:bookmarkEnd w:id="9"/>
    <w:p w14:paraId="3EEDDA28">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09B5E4D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72D3F88">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351DAAB5">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0BA03DF">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9C0C3D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4D86BE4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5B94A2F2">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17F437F6">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180FB743">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AC1C505">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29C09EC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9478982">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1F3421CA">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7631B263">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3BCF830">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1D75737B">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0F8A4CEE">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4CDC9720">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65842179">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47A73A9E">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2251057F">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62AC2BFA">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7F3C745D">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1C0A5884">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4B695F04">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71502330">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C5E5B7A">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5F6F2633">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0FB0A6B5">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CE53925">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2D2E2B81">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43508E42">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57854982">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11BE7A39">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3C4F5A25">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4AEF04BA">
      <w:pPr>
        <w:pStyle w:val="138"/>
        <w:snapToGrid w:val="0"/>
        <w:spacing w:before="0" w:line="460" w:lineRule="exact"/>
        <w:ind w:firstLine="360"/>
        <w:rPr>
          <w:rFonts w:hint="eastAsia" w:ascii="宋体" w:hAnsi="宋体" w:eastAsia="宋体" w:cs="宋体"/>
          <w:color w:val="auto"/>
          <w:sz w:val="18"/>
          <w:szCs w:val="18"/>
          <w:highlight w:val="none"/>
        </w:rPr>
      </w:pPr>
    </w:p>
    <w:p w14:paraId="3DE7772C">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706F9128">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473117AF">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03A027E7">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EE5C18B">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16A66EEA">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6EA31F29">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6D919814">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2B22268C">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6DD46CB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617AD0EA">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1D759FC2">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60A2EA09">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5822091">
      <w:pPr>
        <w:adjustRightInd/>
        <w:spacing w:line="460" w:lineRule="exact"/>
        <w:jc w:val="center"/>
        <w:outlineLvl w:val="0"/>
        <w:rPr>
          <w:rFonts w:hint="eastAsia" w:ascii="宋体" w:hAnsi="宋体" w:eastAsia="宋体" w:cs="宋体"/>
          <w:b/>
          <w:color w:val="auto"/>
          <w:sz w:val="30"/>
          <w:szCs w:val="20"/>
          <w:highlight w:val="none"/>
        </w:rPr>
      </w:pPr>
    </w:p>
    <w:p w14:paraId="2AEDDC31">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39E74C3">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1F9F3431">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665510D7">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7C7F4D92">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7C9B859A">
      <w:pPr>
        <w:pStyle w:val="36"/>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4441481B">
      <w:pPr>
        <w:pStyle w:val="17"/>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4CEA62B2">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4A44E058">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5C4EEB59">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0FE64688">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1A64438A">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7F97E7B2">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1057CFB8">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174EF90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707D4556">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B97F504">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0149CF9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288082C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34D9E795">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699E1B09">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560EDECA">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DF95ECF">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6CC9446A">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7CC77E46">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7E22C27A">
      <w:pPr>
        <w:pStyle w:val="138"/>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08055D3">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B2BD25F">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7DDD4785">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773F523">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379BF99B">
      <w:pPr>
        <w:pStyle w:val="138"/>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345D3ECE">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50115C0A">
      <w:pPr>
        <w:pStyle w:val="138"/>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6400E22B">
      <w:pPr>
        <w:pStyle w:val="138"/>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4F7E839B">
      <w:pPr>
        <w:pStyle w:val="138"/>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890A07C">
      <w:pPr>
        <w:pStyle w:val="138"/>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7A04A476">
      <w:pPr>
        <w:pStyle w:val="138"/>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6567D645">
      <w:pPr>
        <w:pStyle w:val="36"/>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4B563DFA">
      <w:pPr>
        <w:pStyle w:val="36"/>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77F2C9DE">
      <w:pPr>
        <w:pStyle w:val="138"/>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1A390F0B">
      <w:pPr>
        <w:pStyle w:val="27"/>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3AE2FE67">
      <w:pPr>
        <w:pStyle w:val="138"/>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30945007">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677CCEB4">
      <w:pPr>
        <w:pStyle w:val="138"/>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2107BF0A">
      <w:pPr>
        <w:pStyle w:val="138"/>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88FE72F">
      <w:pPr>
        <w:pStyle w:val="138"/>
        <w:spacing w:before="0" w:line="460" w:lineRule="exact"/>
        <w:ind w:firstLine="643"/>
        <w:rPr>
          <w:rFonts w:hint="eastAsia" w:ascii="宋体" w:hAnsi="宋体" w:eastAsia="宋体" w:cs="宋体"/>
          <w:b/>
          <w:color w:val="auto"/>
          <w:sz w:val="32"/>
          <w:highlight w:val="none"/>
        </w:rPr>
      </w:pPr>
    </w:p>
    <w:p w14:paraId="201C6A19">
      <w:pPr>
        <w:pStyle w:val="138"/>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029DED63">
      <w:pPr>
        <w:pStyle w:val="563"/>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73490965">
      <w:pPr>
        <w:pStyle w:val="563"/>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450CAACA">
      <w:pPr>
        <w:pStyle w:val="563"/>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A8410EE">
      <w:pPr>
        <w:pStyle w:val="563"/>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7B616F4A">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634FCC77">
      <w:pPr>
        <w:pStyle w:val="138"/>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2A7DE8FA">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6D17E02F">
      <w:pPr>
        <w:pStyle w:val="138"/>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4E9EE600">
      <w:pPr>
        <w:pStyle w:val="138"/>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38EEFE3F">
      <w:pPr>
        <w:pStyle w:val="138"/>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17696C1B">
      <w:pPr>
        <w:pStyle w:val="138"/>
        <w:spacing w:before="0" w:line="460" w:lineRule="exact"/>
        <w:ind w:firstLine="0" w:firstLineChars="0"/>
        <w:rPr>
          <w:rFonts w:hint="eastAsia" w:ascii="宋体" w:hAnsi="宋体" w:eastAsia="宋体" w:cs="宋体"/>
          <w:color w:val="auto"/>
          <w:kern w:val="0"/>
          <w:szCs w:val="24"/>
          <w:highlight w:val="none"/>
        </w:rPr>
      </w:pPr>
    </w:p>
    <w:p w14:paraId="6432C490">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524FAE1">
      <w:pPr>
        <w:spacing w:line="460" w:lineRule="exact"/>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8A4AF5C">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40F1FF23">
      <w:pPr>
        <w:spacing w:line="460" w:lineRule="exact"/>
        <w:rPr>
          <w:rFonts w:hint="eastAsia" w:ascii="宋体" w:hAnsi="宋体" w:eastAsia="宋体" w:cs="宋体"/>
          <w:b/>
          <w:color w:val="auto"/>
          <w:sz w:val="24"/>
          <w:highlight w:val="none"/>
        </w:rPr>
      </w:pPr>
    </w:p>
    <w:p w14:paraId="450A6B25">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418F5181">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77E23F41">
      <w:pPr>
        <w:pStyle w:val="138"/>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28EC4A93">
      <w:pPr>
        <w:pStyle w:val="138"/>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06FF654C">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63CF1830">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2F17A3A3">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5F454EA1">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AEA2428">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2B4C295E">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5CB36D61">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26A94D2C">
      <w:pPr>
        <w:pStyle w:val="138"/>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497BE4A">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60C122B7">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09DA66DF">
      <w:pPr>
        <w:pStyle w:val="138"/>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4A79039C">
      <w:pPr>
        <w:pStyle w:val="27"/>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不收取。</w:t>
      </w:r>
    </w:p>
    <w:p w14:paraId="743CE8CB">
      <w:pPr>
        <w:snapToGrid w:val="0"/>
        <w:spacing w:line="460" w:lineRule="exact"/>
        <w:ind w:firstLine="3357" w:firstLineChars="1045"/>
        <w:rPr>
          <w:rFonts w:hint="eastAsia" w:ascii="宋体" w:hAnsi="宋体" w:eastAsia="宋体" w:cs="宋体"/>
          <w:b/>
          <w:color w:val="auto"/>
          <w:sz w:val="32"/>
          <w:highlight w:val="none"/>
        </w:rPr>
      </w:pPr>
    </w:p>
    <w:p w14:paraId="2550C647">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C4BB2FF">
      <w:pPr>
        <w:pStyle w:val="138"/>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4CDEA5EE">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35435C03">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16FDB776">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5E0E5E97">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1DD4E1F0">
      <w:pPr>
        <w:pStyle w:val="138"/>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6C7C2996">
      <w:pPr>
        <w:pStyle w:val="138"/>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969B2D4">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CF83FA9">
      <w:pPr>
        <w:pStyle w:val="27"/>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280625BD">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71BBC77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3B2852E0">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第三部分   交易需求</w:t>
      </w:r>
    </w:p>
    <w:p w14:paraId="3B22614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525E0CF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交易一览表</w:t>
      </w:r>
    </w:p>
    <w:p w14:paraId="5CF06443">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3B583E3F">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B50D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9527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2ECD7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4D0F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3A0E6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55" w:type="dxa"/>
            <w:tcBorders>
              <w:top w:val="single" w:color="auto" w:sz="4" w:space="0"/>
              <w:left w:val="nil"/>
              <w:bottom w:val="single" w:color="auto" w:sz="4" w:space="0"/>
              <w:right w:val="single" w:color="auto" w:sz="4" w:space="0"/>
            </w:tcBorders>
            <w:vAlign w:val="center"/>
          </w:tcPr>
          <w:p w14:paraId="13FC763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97D7DC5">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DBBA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A2B1CA">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2025年萧山区经济监测分析研究项目</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63C9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B417F">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E6FF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55" w:type="dxa"/>
            <w:tcBorders>
              <w:top w:val="single" w:color="auto" w:sz="4" w:space="0"/>
              <w:left w:val="nil"/>
              <w:bottom w:val="single" w:color="auto" w:sz="4" w:space="0"/>
              <w:right w:val="single" w:color="auto" w:sz="4" w:space="0"/>
            </w:tcBorders>
            <w:vAlign w:val="center"/>
          </w:tcPr>
          <w:p w14:paraId="6C8666CF">
            <w:pPr>
              <w:spacing w:line="240" w:lineRule="auto"/>
              <w:rPr>
                <w:rFonts w:hint="eastAsia" w:ascii="宋体" w:hAnsi="宋体" w:eastAsia="宋体" w:cs="宋体"/>
                <w:color w:val="auto"/>
                <w:sz w:val="24"/>
                <w:highlight w:val="none"/>
              </w:rPr>
            </w:pPr>
          </w:p>
        </w:tc>
      </w:tr>
    </w:tbl>
    <w:p w14:paraId="34D859FA">
      <w:pPr>
        <w:spacing w:line="360" w:lineRule="auto"/>
        <w:jc w:val="center"/>
        <w:rPr>
          <w:rFonts w:hint="eastAsia" w:ascii="宋体" w:hAnsi="宋体" w:eastAsia="宋体" w:cs="宋体"/>
          <w:b/>
          <w:color w:val="auto"/>
          <w:sz w:val="24"/>
          <w:highlight w:val="none"/>
        </w:rPr>
      </w:pPr>
    </w:p>
    <w:p w14:paraId="7D8EE23C">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二、交易需求</w:t>
      </w:r>
    </w:p>
    <w:p w14:paraId="6306D56C">
      <w:pPr>
        <w:autoSpaceDE w:val="0"/>
        <w:autoSpaceDN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一、项目概况及具体要求</w:t>
      </w:r>
    </w:p>
    <w:p w14:paraId="47B30A1B">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萧山区企业监测项目包括工业企业（含中小企业）监测项目和服务业企业监测项目，具体需求如下：</w:t>
      </w:r>
    </w:p>
    <w:p w14:paraId="7BF18C6B">
      <w:pPr>
        <w:autoSpaceDE w:val="0"/>
        <w:autoSpaceDN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1.监测项目总需求</w:t>
      </w:r>
    </w:p>
    <w:p w14:paraId="79A70140">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协助做好经济社会发展监测一体化平台的维护，做好我区各乡镇街道400家</w:t>
      </w:r>
      <w:r>
        <w:rPr>
          <w:rFonts w:hint="eastAsia" w:ascii="宋体" w:hAnsi="宋体" w:cs="宋体"/>
          <w:color w:val="auto"/>
          <w:sz w:val="24"/>
          <w:szCs w:val="24"/>
          <w:lang w:val="en-US" w:eastAsia="zh-CN"/>
        </w:rPr>
        <w:t>左右</w:t>
      </w:r>
      <w:r>
        <w:rPr>
          <w:rFonts w:hint="eastAsia" w:ascii="宋体" w:hAnsi="宋体" w:eastAsia="宋体" w:cs="宋体"/>
          <w:color w:val="auto"/>
          <w:sz w:val="24"/>
          <w:szCs w:val="24"/>
        </w:rPr>
        <w:t>企业监测样本的日常维护和完善工作，结合萧山区经济社会发展要求选择具有代表性的企业样本纳入监测，每季做好企业催报工作；做好监测报告撰写工作，通过横向纵向比较，分析现状及问题，并结合新形势新情况研究提出专题性研究建议意见；负责提供年度监测工作填报率的统计报表；按</w:t>
      </w:r>
      <w:r>
        <w:rPr>
          <w:rFonts w:hint="eastAsia" w:ascii="宋体" w:hAnsi="宋体" w:cs="宋体"/>
          <w:color w:val="auto"/>
          <w:sz w:val="24"/>
          <w:szCs w:val="24"/>
          <w:lang w:val="en-US" w:eastAsia="zh-CN"/>
        </w:rPr>
        <w:t>交易发起人</w:t>
      </w:r>
      <w:r>
        <w:rPr>
          <w:rFonts w:hint="eastAsia" w:ascii="宋体" w:hAnsi="宋体" w:eastAsia="宋体" w:cs="宋体"/>
          <w:color w:val="auto"/>
          <w:sz w:val="24"/>
          <w:szCs w:val="24"/>
        </w:rPr>
        <w:t>确定的劳务经费方案配合做好劳务经费的发放工作；根据需求，灵活开展行业、热点问题等应急监测。</w:t>
      </w:r>
    </w:p>
    <w:p w14:paraId="664A16F6">
      <w:pPr>
        <w:autoSpaceDE w:val="0"/>
        <w:autoSpaceDN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2.工业企业（含中小企业）监测项目需求</w:t>
      </w:r>
    </w:p>
    <w:p w14:paraId="36C91C5B">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把握工业企业发展中的热点问题对我区经济发展的影响，要求对我区重点工业企业和中小企业进行动态监测，做好监测样本的日常维护和完善工作，每季做好企业催报工作，完成季度工业监测报告撰写，并结合新形势新情况研究提出专题性研究建议意见。</w:t>
      </w:r>
    </w:p>
    <w:p w14:paraId="4B80E6FB">
      <w:pPr>
        <w:autoSpaceDE w:val="0"/>
        <w:autoSpaceDN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3.服务业企业监测项目需求</w:t>
      </w:r>
    </w:p>
    <w:p w14:paraId="24879755">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结合我区服务业发展最新动向，要求对我区重点服务业企业进行动态监测，做好监测样本的日常维护和完善工作，每季做好企业催报工作，完成季度服务业监测报告撰写，并结合新形势新情况研究提出专题性研究建议意见。    </w:t>
      </w:r>
    </w:p>
    <w:p w14:paraId="0E5C7BCC">
      <w:pPr>
        <w:autoSpaceDE w:val="0"/>
        <w:autoSpaceDN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、项目内容</w:t>
      </w:r>
    </w:p>
    <w:p w14:paraId="15E9FA9A">
      <w:pPr>
        <w:autoSpaceDE w:val="0"/>
        <w:autoSpaceDN w:val="0"/>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（一）监测项目的维护和管理</w:t>
      </w:r>
    </w:p>
    <w:p w14:paraId="0B025103">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做好经济社会发展监测一体化平台的维护和管理工作。保持监测样本数量的稳定，及时更换样本企业并添加新样本，提供年度样本企业的调整名录和企业基本情况汇总。全年企业催报次数不少于8次，每个季度不少于2次，提供全年问卷填报统计情况的填报率统计表。配合做好行业、热点问题等应急监测以及其他要求工作。</w:t>
      </w:r>
    </w:p>
    <w:p w14:paraId="4F002D3B">
      <w:pPr>
        <w:autoSpaceDE w:val="0"/>
        <w:autoSpaceDN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（二）监测成果</w:t>
      </w:r>
    </w:p>
    <w:p w14:paraId="2D0D5A24">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每季度提供工业和服务业企业季度监测报告各1篇，全年共计8篇；专题监测报告根据监测实际情况不定期提供。工业和服务业季度监测报告应当在经济社会发展监测一体化平台问卷截止填报后7</w:t>
      </w:r>
      <w:r>
        <w:rPr>
          <w:rFonts w:hint="eastAsia" w:ascii="宋体" w:hAnsi="宋体" w:eastAsia="宋体" w:cs="宋体"/>
          <w:color w:val="auto"/>
          <w:sz w:val="24"/>
          <w:szCs w:val="24"/>
          <w:lang w:val="en-US" w:eastAsia="zh-CN"/>
        </w:rPr>
        <w:t>个工作</w:t>
      </w:r>
      <w:r>
        <w:rPr>
          <w:rFonts w:hint="eastAsia" w:ascii="宋体" w:hAnsi="宋体" w:eastAsia="宋体" w:cs="宋体"/>
          <w:color w:val="auto"/>
          <w:sz w:val="24"/>
          <w:szCs w:val="24"/>
        </w:rPr>
        <w:t>日内提供。</w:t>
      </w:r>
    </w:p>
    <w:p w14:paraId="23F87577">
      <w:pPr>
        <w:autoSpaceDE w:val="0"/>
        <w:autoSpaceDN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、项目时间要求</w:t>
      </w:r>
    </w:p>
    <w:p w14:paraId="1DE681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年全年。</w:t>
      </w:r>
    </w:p>
    <w:p w14:paraId="36DBABA2">
      <w:pPr>
        <w:autoSpaceDE w:val="0"/>
        <w:autoSpaceDN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、对服务团队的要求</w:t>
      </w:r>
    </w:p>
    <w:p w14:paraId="1EC778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rPr>
        <w:t>项目团队人员中有从事过企业监测、经济监测项目或市场调查的专业背景人员达到5名以上，中级以上(含)职称或硕士以上学历至少占60%以上，</w:t>
      </w:r>
      <w:r>
        <w:rPr>
          <w:rFonts w:hint="eastAsia" w:ascii="宋体" w:hAnsi="宋体" w:eastAsia="宋体" w:cs="宋体"/>
          <w:bCs/>
          <w:sz w:val="24"/>
          <w:szCs w:val="24"/>
        </w:rPr>
        <w:t>项目负责人应具备</w:t>
      </w:r>
      <w:r>
        <w:rPr>
          <w:rFonts w:hint="eastAsia" w:ascii="宋体" w:hAnsi="宋体" w:eastAsia="宋体" w:cs="宋体"/>
          <w:bCs/>
          <w:sz w:val="24"/>
          <w:szCs w:val="24"/>
          <w:lang w:val="en-US" w:eastAsia="zh-CN"/>
        </w:rPr>
        <w:t>高级</w:t>
      </w:r>
      <w:r>
        <w:rPr>
          <w:rFonts w:hint="eastAsia" w:ascii="宋体" w:hAnsi="宋体" w:eastAsia="宋体" w:cs="宋体"/>
          <w:bCs/>
          <w:sz w:val="24"/>
          <w:szCs w:val="24"/>
          <w:highlight w:val="none"/>
          <w:lang w:val="en-US" w:eastAsia="zh-CN"/>
        </w:rPr>
        <w:t>职称及</w:t>
      </w:r>
      <w:r>
        <w:rPr>
          <w:rFonts w:hint="eastAsia" w:ascii="宋体" w:hAnsi="宋体" w:eastAsia="宋体" w:cs="宋体"/>
          <w:bCs/>
          <w:sz w:val="24"/>
          <w:szCs w:val="24"/>
          <w:highlight w:val="none"/>
        </w:rPr>
        <w:t>相应的专业能力。项目小组成员（除负责人外）至少</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人。</w:t>
      </w:r>
    </w:p>
    <w:p w14:paraId="0B2BD724">
      <w:pPr>
        <w:autoSpaceDE w:val="0"/>
        <w:autoSpaceDN w:val="0"/>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付款方式</w:t>
      </w:r>
    </w:p>
    <w:p w14:paraId="2B1312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合同签订后</w:t>
      </w:r>
      <w:r>
        <w:rPr>
          <w:rFonts w:hint="default" w:ascii="宋体" w:hAnsi="宋体" w:eastAsia="宋体" w:cs="宋体"/>
          <w:color w:val="auto"/>
          <w:sz w:val="24"/>
          <w:szCs w:val="24"/>
          <w:highlight w:val="none"/>
          <w:lang w:val="en-US" w:eastAsia="zh-CN"/>
        </w:rPr>
        <w:t>且收到乙方开具的正规增值税专用发票后</w:t>
      </w:r>
      <w:r>
        <w:rPr>
          <w:rFonts w:hint="default" w:ascii="宋体" w:hAnsi="宋体" w:eastAsia="宋体" w:cs="宋体"/>
          <w:color w:val="auto"/>
          <w:sz w:val="24"/>
          <w:szCs w:val="24"/>
          <w:highlight w:val="none"/>
        </w:rPr>
        <w:t>10个工作日内支付合同款的70%，项目通过验收确认后</w:t>
      </w:r>
      <w:r>
        <w:rPr>
          <w:rFonts w:hint="default" w:ascii="宋体" w:hAnsi="宋体" w:eastAsia="宋体" w:cs="宋体"/>
          <w:color w:val="auto"/>
          <w:sz w:val="24"/>
          <w:szCs w:val="24"/>
          <w:highlight w:val="none"/>
          <w:lang w:val="en-US" w:eastAsia="zh-CN"/>
        </w:rPr>
        <w:t>且收到乙方开具的正规增值税专用发票后</w:t>
      </w:r>
      <w:r>
        <w:rPr>
          <w:rFonts w:hint="default" w:ascii="宋体" w:hAnsi="宋体" w:eastAsia="宋体" w:cs="宋体"/>
          <w:color w:val="auto"/>
          <w:sz w:val="24"/>
          <w:szCs w:val="24"/>
          <w:highlight w:val="none"/>
        </w:rPr>
        <w:t>支付合同款的30%。</w:t>
      </w:r>
    </w:p>
    <w:p w14:paraId="64CD1F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14:paraId="416B8F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14:paraId="61AD4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1746E46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5C8699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3298"/>
      <w:bookmarkEnd w:id="16"/>
      <w:bookmarkStart w:id="17" w:name="_Toc184313265"/>
      <w:bookmarkEnd w:id="17"/>
      <w:bookmarkStart w:id="18" w:name="_Toc184310299"/>
      <w:bookmarkEnd w:id="18"/>
      <w:bookmarkStart w:id="19" w:name="_Toc184310290"/>
      <w:bookmarkEnd w:id="19"/>
      <w:bookmarkStart w:id="20" w:name="_Toc184314433"/>
      <w:bookmarkEnd w:id="20"/>
      <w:bookmarkStart w:id="21" w:name="_Toc184312121"/>
      <w:bookmarkEnd w:id="21"/>
      <w:bookmarkStart w:id="22" w:name="_Toc184313275"/>
      <w:bookmarkEnd w:id="22"/>
      <w:bookmarkStart w:id="23" w:name="_Toc184313272"/>
      <w:bookmarkEnd w:id="23"/>
      <w:bookmarkStart w:id="24" w:name="_Toc184308101"/>
      <w:bookmarkEnd w:id="24"/>
      <w:bookmarkStart w:id="25" w:name="_Toc184312104"/>
      <w:bookmarkEnd w:id="25"/>
      <w:bookmarkStart w:id="26" w:name="_Toc184308037"/>
      <w:bookmarkEnd w:id="26"/>
      <w:bookmarkStart w:id="27" w:name="_Toc184310276"/>
      <w:bookmarkEnd w:id="27"/>
      <w:bookmarkStart w:id="28" w:name="_Toc184313286"/>
      <w:bookmarkEnd w:id="28"/>
      <w:bookmarkStart w:id="29" w:name="_Toc184314436"/>
      <w:bookmarkEnd w:id="29"/>
      <w:bookmarkStart w:id="30" w:name="_Toc184308054"/>
      <w:bookmarkEnd w:id="30"/>
      <w:bookmarkStart w:id="31" w:name="_Toc184308038"/>
      <w:bookmarkEnd w:id="31"/>
      <w:bookmarkStart w:id="32" w:name="_Toc184308095"/>
      <w:bookmarkEnd w:id="32"/>
      <w:bookmarkStart w:id="33" w:name="_Toc184314423"/>
      <w:bookmarkEnd w:id="33"/>
      <w:bookmarkStart w:id="34" w:name="_Toc184308064"/>
      <w:bookmarkEnd w:id="34"/>
      <w:bookmarkStart w:id="35" w:name="_Toc184308046"/>
      <w:bookmarkEnd w:id="35"/>
      <w:bookmarkStart w:id="36" w:name="_Toc184313261"/>
      <w:bookmarkEnd w:id="36"/>
      <w:bookmarkStart w:id="37" w:name="_Toc184312083"/>
      <w:bookmarkEnd w:id="37"/>
      <w:bookmarkStart w:id="38" w:name="_Toc184313239"/>
      <w:bookmarkEnd w:id="38"/>
      <w:bookmarkStart w:id="39" w:name="_Toc184308080"/>
      <w:bookmarkEnd w:id="39"/>
      <w:bookmarkStart w:id="40" w:name="_Toc184314479"/>
      <w:bookmarkEnd w:id="40"/>
      <w:bookmarkStart w:id="41" w:name="_Toc184312081"/>
      <w:bookmarkEnd w:id="41"/>
      <w:bookmarkStart w:id="42" w:name="_Toc184312131"/>
      <w:bookmarkEnd w:id="42"/>
      <w:bookmarkStart w:id="43" w:name="_Toc184313287"/>
      <w:bookmarkEnd w:id="43"/>
      <w:bookmarkStart w:id="44" w:name="_Toc184308106"/>
      <w:bookmarkEnd w:id="44"/>
      <w:bookmarkStart w:id="45" w:name="_Toc184310273"/>
      <w:bookmarkEnd w:id="45"/>
      <w:bookmarkStart w:id="46" w:name="_Toc184313289"/>
      <w:bookmarkEnd w:id="46"/>
      <w:bookmarkStart w:id="47" w:name="_Toc184312111"/>
      <w:bookmarkEnd w:id="47"/>
      <w:bookmarkStart w:id="48" w:name="_Toc184313251"/>
      <w:bookmarkEnd w:id="48"/>
      <w:bookmarkStart w:id="49" w:name="_Toc184310306"/>
      <w:bookmarkEnd w:id="49"/>
      <w:bookmarkStart w:id="50" w:name="_Toc184308036"/>
      <w:bookmarkEnd w:id="50"/>
      <w:bookmarkStart w:id="51" w:name="_Toc184308048"/>
      <w:bookmarkEnd w:id="51"/>
      <w:bookmarkStart w:id="52" w:name="_Toc184314480"/>
      <w:bookmarkEnd w:id="52"/>
      <w:bookmarkStart w:id="53" w:name="_Toc184310288"/>
      <w:bookmarkEnd w:id="53"/>
      <w:bookmarkStart w:id="54" w:name="_Toc184312130"/>
      <w:bookmarkEnd w:id="54"/>
      <w:bookmarkStart w:id="55" w:name="_Toc184312095"/>
      <w:bookmarkEnd w:id="55"/>
      <w:bookmarkStart w:id="56" w:name="_Toc184310342"/>
      <w:bookmarkEnd w:id="56"/>
      <w:bookmarkStart w:id="57" w:name="_Toc184310333"/>
      <w:bookmarkEnd w:id="57"/>
      <w:bookmarkStart w:id="58" w:name="_Toc184313280"/>
      <w:bookmarkEnd w:id="58"/>
      <w:bookmarkStart w:id="59" w:name="_Toc184313279"/>
      <w:bookmarkEnd w:id="59"/>
      <w:bookmarkStart w:id="60" w:name="_Toc184314457"/>
      <w:bookmarkEnd w:id="60"/>
      <w:bookmarkStart w:id="61" w:name="_Toc184310277"/>
      <w:bookmarkEnd w:id="61"/>
      <w:bookmarkStart w:id="62" w:name="_Toc184313273"/>
      <w:bookmarkEnd w:id="62"/>
      <w:bookmarkStart w:id="63" w:name="_Toc184312135"/>
      <w:bookmarkEnd w:id="63"/>
      <w:bookmarkStart w:id="64" w:name="_Toc184310274"/>
      <w:bookmarkEnd w:id="64"/>
      <w:bookmarkStart w:id="65" w:name="_Toc184312085"/>
      <w:bookmarkEnd w:id="65"/>
      <w:bookmarkStart w:id="66" w:name="_Toc184310317"/>
      <w:bookmarkEnd w:id="66"/>
      <w:bookmarkStart w:id="67" w:name="_Toc184314473"/>
      <w:bookmarkEnd w:id="67"/>
      <w:bookmarkStart w:id="68" w:name="_Toc184314420"/>
      <w:bookmarkEnd w:id="68"/>
      <w:bookmarkStart w:id="69" w:name="_Toc184310328"/>
      <w:bookmarkEnd w:id="69"/>
      <w:bookmarkStart w:id="70" w:name="_Toc184313296"/>
      <w:bookmarkEnd w:id="70"/>
      <w:bookmarkStart w:id="71" w:name="_Toc184312112"/>
      <w:bookmarkEnd w:id="71"/>
      <w:bookmarkStart w:id="72" w:name="_Toc184308103"/>
      <w:bookmarkEnd w:id="72"/>
      <w:bookmarkStart w:id="73" w:name="_Toc184313268"/>
      <w:bookmarkEnd w:id="73"/>
      <w:bookmarkStart w:id="74" w:name="_Toc184312078"/>
      <w:bookmarkEnd w:id="74"/>
      <w:bookmarkStart w:id="75" w:name="_Toc184308056"/>
      <w:bookmarkEnd w:id="75"/>
      <w:bookmarkStart w:id="76" w:name="_Toc184312082"/>
      <w:bookmarkEnd w:id="76"/>
      <w:bookmarkStart w:id="77" w:name="_Toc184308070"/>
      <w:bookmarkEnd w:id="77"/>
      <w:bookmarkStart w:id="78" w:name="_Toc184308084"/>
      <w:bookmarkEnd w:id="78"/>
      <w:bookmarkStart w:id="79" w:name="_Toc184314412"/>
      <w:bookmarkEnd w:id="79"/>
      <w:bookmarkStart w:id="80" w:name="_Toc184310300"/>
      <w:bookmarkEnd w:id="80"/>
      <w:bookmarkStart w:id="81" w:name="_Toc184310339"/>
      <w:bookmarkEnd w:id="81"/>
      <w:bookmarkStart w:id="82" w:name="_Toc184310309"/>
      <w:bookmarkEnd w:id="82"/>
      <w:bookmarkStart w:id="83" w:name="_Toc184310312"/>
      <w:bookmarkEnd w:id="83"/>
      <w:bookmarkStart w:id="84" w:name="_Toc184313271"/>
      <w:bookmarkEnd w:id="84"/>
      <w:bookmarkStart w:id="85" w:name="_Toc184312134"/>
      <w:bookmarkEnd w:id="85"/>
      <w:bookmarkStart w:id="86" w:name="_Toc184312119"/>
      <w:bookmarkEnd w:id="86"/>
      <w:bookmarkStart w:id="87" w:name="_Toc184314476"/>
      <w:bookmarkEnd w:id="87"/>
      <w:bookmarkStart w:id="88" w:name="_Toc184314460"/>
      <w:bookmarkEnd w:id="88"/>
      <w:bookmarkStart w:id="89" w:name="_Toc184308066"/>
      <w:bookmarkEnd w:id="89"/>
      <w:bookmarkStart w:id="90" w:name="_Toc184310332"/>
      <w:bookmarkEnd w:id="90"/>
      <w:bookmarkStart w:id="91" w:name="_Toc184312080"/>
      <w:bookmarkEnd w:id="91"/>
      <w:bookmarkStart w:id="92" w:name="_Toc184308068"/>
      <w:bookmarkEnd w:id="92"/>
      <w:bookmarkStart w:id="93" w:name="_Toc184308087"/>
      <w:bookmarkEnd w:id="93"/>
      <w:bookmarkStart w:id="94" w:name="_Toc184310331"/>
      <w:bookmarkEnd w:id="94"/>
      <w:bookmarkStart w:id="95" w:name="_Toc184310282"/>
      <w:bookmarkEnd w:id="95"/>
      <w:bookmarkStart w:id="96" w:name="_Toc184312090"/>
      <w:bookmarkEnd w:id="96"/>
      <w:bookmarkStart w:id="97" w:name="_Toc184312092"/>
      <w:bookmarkEnd w:id="97"/>
      <w:bookmarkStart w:id="98" w:name="_Toc184310311"/>
      <w:bookmarkEnd w:id="98"/>
      <w:bookmarkStart w:id="99" w:name="_Toc184314449"/>
      <w:bookmarkEnd w:id="99"/>
      <w:bookmarkStart w:id="100" w:name="_Toc184312075"/>
      <w:bookmarkEnd w:id="100"/>
      <w:bookmarkStart w:id="101" w:name="_Toc184314422"/>
      <w:bookmarkEnd w:id="101"/>
      <w:bookmarkStart w:id="102" w:name="_Toc184314469"/>
      <w:bookmarkEnd w:id="102"/>
      <w:bookmarkStart w:id="103" w:name="_Toc184314464"/>
      <w:bookmarkEnd w:id="103"/>
      <w:bookmarkStart w:id="104" w:name="_Toc184313306"/>
      <w:bookmarkEnd w:id="104"/>
      <w:bookmarkStart w:id="105" w:name="_Toc184313241"/>
      <w:bookmarkEnd w:id="105"/>
      <w:bookmarkStart w:id="106" w:name="_Toc184308072"/>
      <w:bookmarkEnd w:id="106"/>
      <w:bookmarkStart w:id="107" w:name="_Toc184312106"/>
      <w:bookmarkEnd w:id="107"/>
      <w:bookmarkStart w:id="108" w:name="_Toc184312109"/>
      <w:bookmarkEnd w:id="108"/>
      <w:bookmarkStart w:id="109" w:name="_Toc184314465"/>
      <w:bookmarkEnd w:id="109"/>
      <w:bookmarkStart w:id="110" w:name="_Toc184310285"/>
      <w:bookmarkEnd w:id="110"/>
      <w:bookmarkStart w:id="111" w:name="_Toc184312116"/>
      <w:bookmarkEnd w:id="111"/>
      <w:bookmarkStart w:id="112" w:name="_Toc184314461"/>
      <w:bookmarkEnd w:id="112"/>
      <w:bookmarkStart w:id="113" w:name="_Toc184313264"/>
      <w:bookmarkEnd w:id="113"/>
      <w:bookmarkStart w:id="114" w:name="_Toc184314459"/>
      <w:bookmarkEnd w:id="114"/>
      <w:bookmarkStart w:id="115" w:name="_Toc184314466"/>
      <w:bookmarkEnd w:id="115"/>
      <w:bookmarkStart w:id="116" w:name="_Toc184310337"/>
      <w:bookmarkEnd w:id="116"/>
      <w:bookmarkStart w:id="117" w:name="_Toc184313257"/>
      <w:bookmarkEnd w:id="117"/>
      <w:bookmarkStart w:id="118" w:name="_Toc184312103"/>
      <w:bookmarkEnd w:id="118"/>
      <w:bookmarkStart w:id="119" w:name="_Toc184312089"/>
      <w:bookmarkEnd w:id="119"/>
      <w:bookmarkStart w:id="120" w:name="_Toc184308105"/>
      <w:bookmarkEnd w:id="120"/>
      <w:bookmarkStart w:id="121" w:name="_Toc184314426"/>
      <w:bookmarkEnd w:id="121"/>
      <w:bookmarkStart w:id="122" w:name="_Toc184308040"/>
      <w:bookmarkEnd w:id="122"/>
      <w:bookmarkStart w:id="123" w:name="_Toc184310336"/>
      <w:bookmarkEnd w:id="123"/>
      <w:bookmarkStart w:id="124" w:name="_Toc184313297"/>
      <w:bookmarkEnd w:id="124"/>
      <w:bookmarkStart w:id="125" w:name="_Toc184312138"/>
      <w:bookmarkEnd w:id="125"/>
      <w:bookmarkStart w:id="126" w:name="_Toc184310302"/>
      <w:bookmarkEnd w:id="126"/>
      <w:bookmarkStart w:id="127" w:name="_Toc184308065"/>
      <w:bookmarkEnd w:id="127"/>
      <w:bookmarkStart w:id="128" w:name="_Toc184312088"/>
      <w:bookmarkEnd w:id="128"/>
      <w:bookmarkStart w:id="129" w:name="_Toc184313247"/>
      <w:bookmarkEnd w:id="129"/>
      <w:bookmarkStart w:id="130" w:name="_Toc184310319"/>
      <w:bookmarkEnd w:id="130"/>
      <w:bookmarkStart w:id="131" w:name="_Toc184312122"/>
      <w:bookmarkEnd w:id="131"/>
      <w:bookmarkStart w:id="132" w:name="_Toc184312086"/>
      <w:bookmarkEnd w:id="132"/>
      <w:bookmarkStart w:id="133" w:name="_Toc184314467"/>
      <w:bookmarkEnd w:id="133"/>
      <w:bookmarkStart w:id="134" w:name="_Toc184308049"/>
      <w:bookmarkEnd w:id="134"/>
      <w:bookmarkStart w:id="135" w:name="_Toc184314439"/>
      <w:bookmarkEnd w:id="135"/>
      <w:bookmarkStart w:id="136" w:name="_Toc184310338"/>
      <w:bookmarkEnd w:id="136"/>
      <w:bookmarkStart w:id="137" w:name="_Toc184314416"/>
      <w:bookmarkEnd w:id="137"/>
      <w:bookmarkStart w:id="138" w:name="_Toc184308045"/>
      <w:bookmarkEnd w:id="138"/>
      <w:bookmarkStart w:id="139" w:name="_Toc184312079"/>
      <w:bookmarkEnd w:id="139"/>
      <w:bookmarkStart w:id="140" w:name="_Toc184310296"/>
      <w:bookmarkEnd w:id="140"/>
      <w:bookmarkStart w:id="141" w:name="_Toc184313263"/>
      <w:bookmarkEnd w:id="141"/>
      <w:bookmarkStart w:id="142" w:name="_Toc184314411"/>
      <w:bookmarkEnd w:id="142"/>
      <w:bookmarkStart w:id="143" w:name="_Toc184308075"/>
      <w:bookmarkEnd w:id="143"/>
      <w:bookmarkStart w:id="144" w:name="_Toc184314478"/>
      <w:bookmarkEnd w:id="144"/>
      <w:bookmarkStart w:id="145" w:name="_Toc184308079"/>
      <w:bookmarkEnd w:id="145"/>
      <w:bookmarkStart w:id="146" w:name="_Toc184313254"/>
      <w:bookmarkEnd w:id="146"/>
      <w:bookmarkStart w:id="147" w:name="_Toc184310320"/>
      <w:bookmarkEnd w:id="147"/>
      <w:bookmarkStart w:id="148" w:name="_Toc184314462"/>
      <w:bookmarkEnd w:id="148"/>
      <w:bookmarkStart w:id="149" w:name="_Toc184313288"/>
      <w:bookmarkEnd w:id="149"/>
      <w:bookmarkStart w:id="150" w:name="_Toc184312136"/>
      <w:bookmarkEnd w:id="150"/>
      <w:bookmarkStart w:id="151" w:name="_Toc184312071"/>
      <w:bookmarkEnd w:id="151"/>
      <w:bookmarkStart w:id="152" w:name="_Toc184308060"/>
      <w:bookmarkEnd w:id="152"/>
      <w:bookmarkStart w:id="153" w:name="_Toc184313307"/>
      <w:bookmarkEnd w:id="153"/>
      <w:bookmarkStart w:id="154" w:name="_Toc184312110"/>
      <w:bookmarkEnd w:id="154"/>
      <w:bookmarkStart w:id="155" w:name="_Toc184308096"/>
      <w:bookmarkEnd w:id="155"/>
      <w:bookmarkStart w:id="156" w:name="_Toc184310318"/>
      <w:bookmarkEnd w:id="156"/>
      <w:bookmarkStart w:id="157" w:name="_Toc184314451"/>
      <w:bookmarkEnd w:id="157"/>
      <w:bookmarkStart w:id="158" w:name="_Toc184314434"/>
      <w:bookmarkEnd w:id="158"/>
      <w:bookmarkStart w:id="159" w:name="_Toc184313255"/>
      <w:bookmarkEnd w:id="159"/>
      <w:bookmarkStart w:id="160" w:name="_Toc184310280"/>
      <w:bookmarkEnd w:id="160"/>
      <w:bookmarkStart w:id="161" w:name="_Toc184308039"/>
      <w:bookmarkEnd w:id="161"/>
      <w:bookmarkStart w:id="162" w:name="_Toc184312098"/>
      <w:bookmarkEnd w:id="162"/>
      <w:bookmarkStart w:id="163" w:name="_Toc184310314"/>
      <w:bookmarkEnd w:id="163"/>
      <w:bookmarkStart w:id="164" w:name="_Toc184308044"/>
      <w:bookmarkEnd w:id="164"/>
      <w:bookmarkStart w:id="165" w:name="_Toc184308107"/>
      <w:bookmarkEnd w:id="165"/>
      <w:bookmarkStart w:id="166" w:name="_Toc184313267"/>
      <w:bookmarkEnd w:id="166"/>
      <w:bookmarkStart w:id="167" w:name="_Toc184313252"/>
      <w:bookmarkEnd w:id="167"/>
      <w:bookmarkStart w:id="168" w:name="_Toc184313274"/>
      <w:bookmarkEnd w:id="168"/>
      <w:bookmarkStart w:id="169" w:name="_Toc184312108"/>
      <w:bookmarkEnd w:id="169"/>
      <w:bookmarkStart w:id="170" w:name="_Toc184312076"/>
      <w:bookmarkEnd w:id="170"/>
      <w:bookmarkStart w:id="171" w:name="_Toc184313277"/>
      <w:bookmarkEnd w:id="171"/>
      <w:bookmarkStart w:id="172" w:name="_Toc184310341"/>
      <w:bookmarkEnd w:id="172"/>
      <w:bookmarkStart w:id="173" w:name="_Toc184308077"/>
      <w:bookmarkEnd w:id="173"/>
      <w:bookmarkStart w:id="174" w:name="_Toc184314442"/>
      <w:bookmarkEnd w:id="174"/>
      <w:bookmarkStart w:id="175" w:name="_Toc184310315"/>
      <w:bookmarkEnd w:id="175"/>
      <w:bookmarkStart w:id="176" w:name="_Toc184313238"/>
      <w:bookmarkEnd w:id="176"/>
      <w:bookmarkStart w:id="177" w:name="_Toc184314455"/>
      <w:bookmarkEnd w:id="177"/>
      <w:bookmarkStart w:id="178" w:name="_Toc184308061"/>
      <w:bookmarkEnd w:id="178"/>
      <w:bookmarkStart w:id="179" w:name="_Toc184310303"/>
      <w:bookmarkEnd w:id="179"/>
      <w:bookmarkStart w:id="180" w:name="_Toc184312129"/>
      <w:bookmarkEnd w:id="180"/>
      <w:bookmarkStart w:id="181" w:name="_Toc184314429"/>
      <w:bookmarkEnd w:id="181"/>
      <w:bookmarkStart w:id="182" w:name="_Toc184312100"/>
      <w:bookmarkEnd w:id="182"/>
      <w:bookmarkStart w:id="183" w:name="_Toc184308088"/>
      <w:bookmarkEnd w:id="183"/>
      <w:bookmarkStart w:id="184" w:name="_Toc184308094"/>
      <w:bookmarkEnd w:id="184"/>
      <w:bookmarkStart w:id="185" w:name="_Toc184308069"/>
      <w:bookmarkEnd w:id="185"/>
      <w:bookmarkStart w:id="186" w:name="_Toc184312094"/>
      <w:bookmarkEnd w:id="186"/>
      <w:bookmarkStart w:id="187" w:name="_Toc184312101"/>
      <w:bookmarkEnd w:id="187"/>
      <w:bookmarkStart w:id="188" w:name="_Toc184314441"/>
      <w:bookmarkEnd w:id="188"/>
      <w:bookmarkStart w:id="189" w:name="_Toc184313244"/>
      <w:bookmarkEnd w:id="189"/>
      <w:bookmarkStart w:id="190" w:name="_Toc184308078"/>
      <w:bookmarkEnd w:id="190"/>
      <w:bookmarkStart w:id="191" w:name="_Toc184310283"/>
      <w:bookmarkEnd w:id="191"/>
      <w:bookmarkStart w:id="192" w:name="_Toc184314417"/>
      <w:bookmarkEnd w:id="192"/>
      <w:bookmarkStart w:id="193" w:name="_Toc184310334"/>
      <w:bookmarkEnd w:id="193"/>
      <w:bookmarkStart w:id="194" w:name="_Toc184308071"/>
      <w:bookmarkEnd w:id="194"/>
      <w:bookmarkStart w:id="195" w:name="_Toc184310343"/>
      <w:bookmarkEnd w:id="195"/>
      <w:bookmarkStart w:id="196" w:name="_Toc184308104"/>
      <w:bookmarkEnd w:id="196"/>
      <w:bookmarkStart w:id="197" w:name="_Toc184308041"/>
      <w:bookmarkEnd w:id="197"/>
      <w:bookmarkStart w:id="198" w:name="_Toc184308053"/>
      <w:bookmarkEnd w:id="198"/>
      <w:bookmarkStart w:id="199" w:name="_Toc184310330"/>
      <w:bookmarkEnd w:id="199"/>
      <w:bookmarkStart w:id="200" w:name="_Toc184312072"/>
      <w:bookmarkEnd w:id="200"/>
      <w:bookmarkStart w:id="201" w:name="_Toc184313245"/>
      <w:bookmarkEnd w:id="201"/>
      <w:bookmarkStart w:id="202" w:name="_Toc184313282"/>
      <w:bookmarkEnd w:id="202"/>
      <w:bookmarkStart w:id="203" w:name="_Toc184312120"/>
      <w:bookmarkEnd w:id="203"/>
      <w:bookmarkStart w:id="204" w:name="_Toc184313299"/>
      <w:bookmarkEnd w:id="204"/>
      <w:bookmarkStart w:id="205" w:name="_Toc184310289"/>
      <w:bookmarkEnd w:id="205"/>
      <w:bookmarkStart w:id="206" w:name="_Toc184312113"/>
      <w:bookmarkEnd w:id="206"/>
      <w:bookmarkStart w:id="207" w:name="_Toc184314414"/>
      <w:bookmarkEnd w:id="207"/>
      <w:bookmarkStart w:id="208" w:name="_Toc184308074"/>
      <w:bookmarkEnd w:id="208"/>
      <w:bookmarkStart w:id="209" w:name="_Toc184312107"/>
      <w:bookmarkEnd w:id="209"/>
      <w:bookmarkStart w:id="210" w:name="_Toc184313276"/>
      <w:bookmarkEnd w:id="210"/>
      <w:bookmarkStart w:id="211" w:name="_Toc184313248"/>
      <w:bookmarkEnd w:id="211"/>
      <w:bookmarkStart w:id="212" w:name="_Toc184314482"/>
      <w:bookmarkEnd w:id="212"/>
      <w:bookmarkStart w:id="213" w:name="_Toc184314448"/>
      <w:bookmarkEnd w:id="213"/>
      <w:bookmarkStart w:id="214" w:name="_Toc184308052"/>
      <w:bookmarkEnd w:id="214"/>
      <w:bookmarkStart w:id="215" w:name="_Toc184313249"/>
      <w:bookmarkEnd w:id="215"/>
      <w:bookmarkStart w:id="216" w:name="_Toc184308108"/>
      <w:bookmarkEnd w:id="216"/>
      <w:bookmarkStart w:id="217" w:name="_Toc184314430"/>
      <w:bookmarkEnd w:id="217"/>
      <w:bookmarkStart w:id="218" w:name="_Toc184313246"/>
      <w:bookmarkEnd w:id="218"/>
      <w:bookmarkStart w:id="219" w:name="_Toc184308100"/>
      <w:bookmarkEnd w:id="219"/>
      <w:bookmarkStart w:id="220" w:name="_Toc184314456"/>
      <w:bookmarkEnd w:id="220"/>
      <w:bookmarkStart w:id="221" w:name="_Toc184314453"/>
      <w:bookmarkEnd w:id="221"/>
      <w:bookmarkStart w:id="222" w:name="_Toc184314463"/>
      <w:bookmarkEnd w:id="222"/>
      <w:bookmarkStart w:id="223" w:name="_Toc184310272"/>
      <w:bookmarkEnd w:id="223"/>
      <w:bookmarkStart w:id="224" w:name="_Toc184308059"/>
      <w:bookmarkEnd w:id="224"/>
      <w:bookmarkStart w:id="225" w:name="_Toc184314413"/>
      <w:bookmarkEnd w:id="225"/>
      <w:bookmarkStart w:id="226" w:name="_Toc184314440"/>
      <w:bookmarkEnd w:id="226"/>
      <w:bookmarkStart w:id="227" w:name="_Toc184312091"/>
      <w:bookmarkEnd w:id="227"/>
      <w:bookmarkStart w:id="228" w:name="_Toc184312073"/>
      <w:bookmarkEnd w:id="228"/>
      <w:bookmarkStart w:id="229" w:name="_Toc184310316"/>
      <w:bookmarkEnd w:id="229"/>
      <w:bookmarkStart w:id="230" w:name="_Toc184310305"/>
      <w:bookmarkEnd w:id="230"/>
      <w:bookmarkStart w:id="231" w:name="_Toc184314435"/>
      <w:bookmarkEnd w:id="231"/>
      <w:bookmarkStart w:id="232" w:name="_Toc184314475"/>
      <w:bookmarkEnd w:id="232"/>
      <w:bookmarkStart w:id="233" w:name="_Toc184313300"/>
      <w:bookmarkEnd w:id="233"/>
      <w:bookmarkStart w:id="234" w:name="_Toc184313290"/>
      <w:bookmarkEnd w:id="234"/>
      <w:bookmarkStart w:id="235" w:name="_Toc184314446"/>
      <w:bookmarkEnd w:id="235"/>
      <w:bookmarkStart w:id="236" w:name="_Toc184312114"/>
      <w:bookmarkEnd w:id="236"/>
      <w:bookmarkStart w:id="237" w:name="_Toc184310340"/>
      <w:bookmarkEnd w:id="237"/>
      <w:bookmarkStart w:id="238" w:name="_Toc184313270"/>
      <w:bookmarkEnd w:id="238"/>
      <w:bookmarkStart w:id="239" w:name="_Toc184308092"/>
      <w:bookmarkEnd w:id="239"/>
      <w:bookmarkStart w:id="240" w:name="_Toc184308085"/>
      <w:bookmarkEnd w:id="240"/>
      <w:bookmarkStart w:id="241" w:name="_Toc184314425"/>
      <w:bookmarkEnd w:id="241"/>
      <w:bookmarkStart w:id="242" w:name="_Toc184310287"/>
      <w:bookmarkEnd w:id="242"/>
      <w:bookmarkStart w:id="243" w:name="_Toc184314458"/>
      <w:bookmarkEnd w:id="243"/>
      <w:bookmarkStart w:id="244" w:name="_Toc184313309"/>
      <w:bookmarkEnd w:id="244"/>
      <w:bookmarkStart w:id="245" w:name="_Toc184313310"/>
      <w:bookmarkEnd w:id="245"/>
      <w:bookmarkStart w:id="246" w:name="_Toc184308081"/>
      <w:bookmarkEnd w:id="246"/>
      <w:bookmarkStart w:id="247" w:name="_Toc184314419"/>
      <w:bookmarkEnd w:id="247"/>
      <w:bookmarkStart w:id="248" w:name="_Toc184312099"/>
      <w:bookmarkEnd w:id="248"/>
      <w:bookmarkStart w:id="249" w:name="_Toc184312125"/>
      <w:bookmarkEnd w:id="249"/>
      <w:bookmarkStart w:id="250" w:name="_Toc184308097"/>
      <w:bookmarkEnd w:id="250"/>
      <w:bookmarkStart w:id="251" w:name="_Toc184313250"/>
      <w:bookmarkEnd w:id="251"/>
      <w:bookmarkStart w:id="252" w:name="_Toc184310284"/>
      <w:bookmarkEnd w:id="252"/>
      <w:bookmarkStart w:id="253" w:name="_Toc184313266"/>
      <w:bookmarkEnd w:id="253"/>
      <w:bookmarkStart w:id="254" w:name="_Toc184310298"/>
      <w:bookmarkEnd w:id="254"/>
      <w:bookmarkStart w:id="255" w:name="_Toc184313256"/>
      <w:bookmarkEnd w:id="255"/>
      <w:bookmarkStart w:id="256" w:name="_Toc184310326"/>
      <w:bookmarkEnd w:id="256"/>
      <w:bookmarkStart w:id="257" w:name="_Toc184308102"/>
      <w:bookmarkEnd w:id="257"/>
      <w:bookmarkStart w:id="258" w:name="_Toc184314424"/>
      <w:bookmarkEnd w:id="258"/>
      <w:bookmarkStart w:id="259" w:name="_Toc184312068"/>
      <w:bookmarkEnd w:id="259"/>
      <w:bookmarkStart w:id="260" w:name="_Toc184310344"/>
      <w:bookmarkEnd w:id="260"/>
      <w:bookmarkStart w:id="261" w:name="_Toc184312139"/>
      <w:bookmarkEnd w:id="261"/>
      <w:bookmarkStart w:id="262" w:name="_Toc184314444"/>
      <w:bookmarkEnd w:id="262"/>
      <w:bookmarkStart w:id="263" w:name="_Toc184314474"/>
      <w:bookmarkEnd w:id="263"/>
      <w:bookmarkStart w:id="264" w:name="_Toc184314471"/>
      <w:bookmarkEnd w:id="264"/>
      <w:bookmarkStart w:id="265" w:name="_Toc184314468"/>
      <w:bookmarkEnd w:id="265"/>
      <w:bookmarkStart w:id="266" w:name="_Toc184313292"/>
      <w:bookmarkEnd w:id="266"/>
      <w:bookmarkStart w:id="267" w:name="_Toc184313260"/>
      <w:bookmarkEnd w:id="267"/>
      <w:bookmarkStart w:id="268" w:name="_Toc184308086"/>
      <w:bookmarkEnd w:id="268"/>
      <w:bookmarkStart w:id="269" w:name="_Toc184312070"/>
      <w:bookmarkEnd w:id="269"/>
      <w:bookmarkStart w:id="270" w:name="_Toc184312069"/>
      <w:bookmarkEnd w:id="270"/>
      <w:bookmarkStart w:id="271" w:name="_Toc184314432"/>
      <w:bookmarkEnd w:id="271"/>
      <w:bookmarkStart w:id="272" w:name="_Toc184310292"/>
      <w:bookmarkEnd w:id="272"/>
      <w:bookmarkStart w:id="273" w:name="_Toc184313303"/>
      <w:bookmarkEnd w:id="273"/>
      <w:bookmarkStart w:id="274" w:name="_Toc184310335"/>
      <w:bookmarkEnd w:id="274"/>
      <w:bookmarkStart w:id="275" w:name="_Toc184308090"/>
      <w:bookmarkEnd w:id="275"/>
      <w:bookmarkStart w:id="276" w:name="_Toc184310275"/>
      <w:bookmarkEnd w:id="276"/>
      <w:bookmarkStart w:id="277" w:name="_Toc184310293"/>
      <w:bookmarkEnd w:id="277"/>
      <w:bookmarkStart w:id="278" w:name="_Toc184312123"/>
      <w:bookmarkEnd w:id="278"/>
      <w:bookmarkStart w:id="279" w:name="_Toc184313240"/>
      <w:bookmarkEnd w:id="279"/>
      <w:bookmarkStart w:id="280" w:name="_Toc184314470"/>
      <w:bookmarkEnd w:id="280"/>
      <w:bookmarkStart w:id="281" w:name="_Toc184308089"/>
      <w:bookmarkEnd w:id="281"/>
      <w:bookmarkStart w:id="282" w:name="_Toc184313262"/>
      <w:bookmarkEnd w:id="282"/>
      <w:bookmarkStart w:id="283" w:name="_Toc184312093"/>
      <w:bookmarkEnd w:id="283"/>
      <w:bookmarkStart w:id="284" w:name="_Toc184308073"/>
      <w:bookmarkEnd w:id="284"/>
      <w:bookmarkStart w:id="285" w:name="_Toc184313283"/>
      <w:bookmarkEnd w:id="285"/>
      <w:bookmarkStart w:id="286" w:name="_Toc184308042"/>
      <w:bookmarkEnd w:id="286"/>
      <w:bookmarkStart w:id="287" w:name="_Toc184313269"/>
      <w:bookmarkEnd w:id="287"/>
      <w:bookmarkStart w:id="288" w:name="_Toc184313301"/>
      <w:bookmarkEnd w:id="288"/>
      <w:bookmarkStart w:id="289" w:name="_Toc184312096"/>
      <w:bookmarkEnd w:id="289"/>
      <w:bookmarkStart w:id="290" w:name="_Toc184310308"/>
      <w:bookmarkEnd w:id="290"/>
      <w:bookmarkStart w:id="291" w:name="_Toc184310323"/>
      <w:bookmarkEnd w:id="291"/>
      <w:bookmarkStart w:id="292" w:name="_Toc184313291"/>
      <w:bookmarkEnd w:id="292"/>
      <w:bookmarkStart w:id="293" w:name="_Toc184314427"/>
      <w:bookmarkEnd w:id="293"/>
      <w:bookmarkStart w:id="294" w:name="_Toc184314418"/>
      <w:bookmarkEnd w:id="294"/>
      <w:bookmarkStart w:id="295" w:name="_Toc184308067"/>
      <w:bookmarkEnd w:id="295"/>
      <w:bookmarkStart w:id="296" w:name="_Toc184310325"/>
      <w:bookmarkEnd w:id="296"/>
      <w:bookmarkStart w:id="297" w:name="_Toc184314452"/>
      <w:bookmarkEnd w:id="297"/>
      <w:bookmarkStart w:id="298" w:name="_Toc184310327"/>
      <w:bookmarkEnd w:id="298"/>
      <w:bookmarkStart w:id="299" w:name="_Toc184310291"/>
      <w:bookmarkEnd w:id="299"/>
      <w:bookmarkStart w:id="300" w:name="_Toc184312128"/>
      <w:bookmarkEnd w:id="300"/>
      <w:bookmarkStart w:id="301" w:name="_Toc184308098"/>
      <w:bookmarkEnd w:id="301"/>
      <w:bookmarkStart w:id="302" w:name="_Toc184310281"/>
      <w:bookmarkEnd w:id="302"/>
      <w:bookmarkStart w:id="303" w:name="_Toc184308057"/>
      <w:bookmarkEnd w:id="303"/>
      <w:bookmarkStart w:id="304" w:name="_Toc184313284"/>
      <w:bookmarkEnd w:id="304"/>
      <w:bookmarkStart w:id="305" w:name="_Toc184310294"/>
      <w:bookmarkEnd w:id="305"/>
      <w:bookmarkStart w:id="306" w:name="_Toc184314431"/>
      <w:bookmarkEnd w:id="306"/>
      <w:bookmarkStart w:id="307" w:name="_Toc184314410"/>
      <w:bookmarkEnd w:id="307"/>
      <w:bookmarkStart w:id="308" w:name="_Toc184310279"/>
      <w:bookmarkEnd w:id="308"/>
      <w:bookmarkStart w:id="309" w:name="_Toc184310329"/>
      <w:bookmarkEnd w:id="309"/>
      <w:bookmarkStart w:id="310" w:name="_Toc184313259"/>
      <w:bookmarkEnd w:id="310"/>
      <w:bookmarkStart w:id="311" w:name="_Toc184310304"/>
      <w:bookmarkEnd w:id="311"/>
      <w:bookmarkStart w:id="312" w:name="_Toc184310297"/>
      <w:bookmarkEnd w:id="312"/>
      <w:bookmarkStart w:id="313" w:name="_Toc184312084"/>
      <w:bookmarkEnd w:id="313"/>
      <w:bookmarkStart w:id="314" w:name="_Toc184308093"/>
      <w:bookmarkEnd w:id="314"/>
      <w:bookmarkStart w:id="315" w:name="_Toc184308082"/>
      <w:bookmarkEnd w:id="315"/>
      <w:bookmarkStart w:id="316" w:name="_Toc184314415"/>
      <w:bookmarkEnd w:id="316"/>
      <w:bookmarkStart w:id="317" w:name="_Toc184312067"/>
      <w:bookmarkEnd w:id="317"/>
      <w:bookmarkStart w:id="318" w:name="_Toc184313295"/>
      <w:bookmarkEnd w:id="318"/>
      <w:bookmarkStart w:id="319" w:name="_Toc184312097"/>
      <w:bookmarkEnd w:id="319"/>
      <w:bookmarkStart w:id="320" w:name="_Toc184308083"/>
      <w:bookmarkEnd w:id="320"/>
      <w:bookmarkStart w:id="321" w:name="_Toc184314481"/>
      <w:bookmarkEnd w:id="321"/>
      <w:bookmarkStart w:id="322" w:name="_Toc184312127"/>
      <w:bookmarkEnd w:id="322"/>
      <w:bookmarkStart w:id="323" w:name="_Toc184308058"/>
      <w:bookmarkEnd w:id="323"/>
      <w:bookmarkStart w:id="324" w:name="_Toc184308051"/>
      <w:bookmarkEnd w:id="324"/>
      <w:bookmarkStart w:id="325" w:name="_Toc184308043"/>
      <w:bookmarkEnd w:id="325"/>
      <w:bookmarkStart w:id="326" w:name="_Toc184310286"/>
      <w:bookmarkEnd w:id="326"/>
      <w:bookmarkStart w:id="327" w:name="_Toc184310295"/>
      <w:bookmarkEnd w:id="327"/>
      <w:bookmarkStart w:id="328" w:name="_Toc184310310"/>
      <w:bookmarkEnd w:id="328"/>
      <w:bookmarkStart w:id="329" w:name="_Toc184314450"/>
      <w:bookmarkEnd w:id="329"/>
      <w:bookmarkStart w:id="330" w:name="_Toc184314472"/>
      <w:bookmarkEnd w:id="330"/>
      <w:bookmarkStart w:id="331" w:name="_Toc184313308"/>
      <w:bookmarkEnd w:id="331"/>
      <w:bookmarkStart w:id="332" w:name="_Toc184314437"/>
      <w:bookmarkEnd w:id="332"/>
      <w:bookmarkStart w:id="333" w:name="_Toc184314454"/>
      <w:bookmarkEnd w:id="333"/>
      <w:bookmarkStart w:id="334" w:name="_Toc184308063"/>
      <w:bookmarkEnd w:id="334"/>
      <w:bookmarkStart w:id="335" w:name="_Toc184312117"/>
      <w:bookmarkEnd w:id="335"/>
      <w:bookmarkStart w:id="336" w:name="_Toc184313253"/>
      <w:bookmarkEnd w:id="336"/>
      <w:bookmarkStart w:id="337" w:name="_Toc184310313"/>
      <w:bookmarkEnd w:id="337"/>
      <w:bookmarkStart w:id="338" w:name="_Toc184313285"/>
      <w:bookmarkEnd w:id="338"/>
      <w:bookmarkStart w:id="339" w:name="_Toc184313243"/>
      <w:bookmarkEnd w:id="339"/>
      <w:bookmarkStart w:id="340" w:name="_Toc184312124"/>
      <w:bookmarkEnd w:id="340"/>
      <w:bookmarkStart w:id="341" w:name="_Toc184312137"/>
      <w:bookmarkEnd w:id="341"/>
      <w:bookmarkStart w:id="342" w:name="_Toc184314428"/>
      <w:bookmarkEnd w:id="342"/>
      <w:bookmarkStart w:id="343" w:name="_Toc184308091"/>
      <w:bookmarkEnd w:id="343"/>
      <w:bookmarkStart w:id="344" w:name="_Toc184313278"/>
      <w:bookmarkEnd w:id="344"/>
      <w:bookmarkStart w:id="345" w:name="_Toc184310321"/>
      <w:bookmarkEnd w:id="345"/>
      <w:bookmarkStart w:id="346" w:name="_Toc184312087"/>
      <w:bookmarkEnd w:id="346"/>
      <w:bookmarkStart w:id="347" w:name="_Toc184313242"/>
      <w:bookmarkEnd w:id="347"/>
      <w:bookmarkStart w:id="348" w:name="_Toc184314438"/>
      <w:bookmarkEnd w:id="348"/>
      <w:bookmarkStart w:id="349" w:name="_Toc184308050"/>
      <w:bookmarkEnd w:id="349"/>
      <w:bookmarkStart w:id="350" w:name="_Toc184312074"/>
      <w:bookmarkEnd w:id="350"/>
      <w:bookmarkStart w:id="351" w:name="_Toc184312118"/>
      <w:bookmarkEnd w:id="351"/>
      <w:bookmarkStart w:id="352" w:name="_Toc184308099"/>
      <w:bookmarkEnd w:id="352"/>
      <w:bookmarkStart w:id="353" w:name="_Toc184313304"/>
      <w:bookmarkEnd w:id="353"/>
      <w:bookmarkStart w:id="354" w:name="_Toc184312115"/>
      <w:bookmarkEnd w:id="354"/>
      <w:bookmarkStart w:id="355" w:name="_Toc184312077"/>
      <w:bookmarkEnd w:id="355"/>
      <w:bookmarkStart w:id="356" w:name="_Toc184308055"/>
      <w:bookmarkEnd w:id="356"/>
      <w:bookmarkStart w:id="357" w:name="_Toc184310322"/>
      <w:bookmarkEnd w:id="357"/>
      <w:bookmarkStart w:id="358" w:name="_Toc184312133"/>
      <w:bookmarkEnd w:id="358"/>
      <w:bookmarkStart w:id="359" w:name="_Toc184310307"/>
      <w:bookmarkEnd w:id="359"/>
      <w:bookmarkStart w:id="360" w:name="_Toc184310278"/>
      <w:bookmarkEnd w:id="360"/>
      <w:bookmarkStart w:id="361" w:name="_Toc184314445"/>
      <w:bookmarkEnd w:id="361"/>
      <w:bookmarkStart w:id="362" w:name="_Toc184314447"/>
      <w:bookmarkEnd w:id="362"/>
      <w:bookmarkStart w:id="363" w:name="_Toc184312132"/>
      <w:bookmarkEnd w:id="363"/>
      <w:bookmarkStart w:id="364" w:name="_Toc184313281"/>
      <w:bookmarkEnd w:id="364"/>
      <w:bookmarkStart w:id="365" w:name="_Toc184310324"/>
      <w:bookmarkEnd w:id="365"/>
      <w:bookmarkStart w:id="366" w:name="_Toc184312105"/>
      <w:bookmarkEnd w:id="366"/>
      <w:bookmarkStart w:id="367" w:name="_Toc184313305"/>
      <w:bookmarkEnd w:id="367"/>
      <w:bookmarkStart w:id="368" w:name="_Toc184313294"/>
      <w:bookmarkEnd w:id="368"/>
      <w:bookmarkStart w:id="369" w:name="_Toc184308047"/>
      <w:bookmarkEnd w:id="369"/>
      <w:bookmarkStart w:id="370" w:name="_Toc184314421"/>
      <w:bookmarkEnd w:id="370"/>
      <w:bookmarkStart w:id="371" w:name="_Toc184313258"/>
      <w:bookmarkEnd w:id="371"/>
      <w:bookmarkStart w:id="372" w:name="_Toc184310301"/>
      <w:bookmarkEnd w:id="372"/>
      <w:bookmarkStart w:id="373" w:name="_Toc184308076"/>
      <w:bookmarkEnd w:id="373"/>
      <w:bookmarkStart w:id="374" w:name="_Toc184312102"/>
      <w:bookmarkEnd w:id="374"/>
      <w:bookmarkStart w:id="375" w:name="_Toc184308062"/>
      <w:bookmarkEnd w:id="375"/>
      <w:bookmarkStart w:id="376" w:name="_Toc184314477"/>
      <w:bookmarkEnd w:id="376"/>
      <w:bookmarkStart w:id="377" w:name="_Toc184314443"/>
      <w:bookmarkEnd w:id="377"/>
      <w:bookmarkStart w:id="378" w:name="_Toc184312126"/>
      <w:bookmarkEnd w:id="378"/>
      <w:bookmarkStart w:id="379" w:name="_Toc184313302"/>
      <w:bookmarkEnd w:id="379"/>
      <w:bookmarkStart w:id="380" w:name="_Toc184313293"/>
      <w:bookmarkEnd w:id="380"/>
      <w:r>
        <w:rPr>
          <w:rFonts w:hint="eastAsia" w:ascii="宋体" w:hAnsi="宋体" w:eastAsia="宋体" w:cs="宋体"/>
          <w:b/>
          <w:color w:val="auto"/>
          <w:sz w:val="36"/>
          <w:szCs w:val="36"/>
          <w:highlight w:val="none"/>
        </w:rPr>
        <w:t>交易办法</w:t>
      </w:r>
    </w:p>
    <w:p w14:paraId="200B077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6B81B241">
      <w:pPr>
        <w:widowControl/>
        <w:spacing w:line="360" w:lineRule="auto"/>
        <w:rPr>
          <w:rFonts w:hint="eastAsia" w:ascii="宋体" w:hAnsi="宋体" w:eastAsia="宋体" w:cs="宋体"/>
          <w:color w:val="auto"/>
          <w:highlight w:val="none"/>
        </w:rPr>
      </w:pPr>
      <w:r>
        <w:rPr>
          <w:rFonts w:hint="eastAsia" w:ascii="宋体" w:hAnsi="宋体" w:eastAsia="宋体" w:cs="宋体"/>
          <w:b/>
          <w:bCs/>
          <w:color w:val="auto"/>
          <w:sz w:val="24"/>
          <w:highlight w:val="none"/>
        </w:rPr>
        <w:t>1、商务技术部分（</w:t>
      </w:r>
      <w:r>
        <w:rPr>
          <w:rFonts w:hint="eastAsia" w:ascii="宋体" w:hAnsi="宋体" w:cs="宋体"/>
          <w:b/>
          <w:bCs/>
          <w:color w:val="auto"/>
          <w:sz w:val="24"/>
          <w:highlight w:val="none"/>
          <w:lang w:val="en-US" w:eastAsia="zh-CN"/>
        </w:rPr>
        <w:t>80</w:t>
      </w:r>
      <w:r>
        <w:rPr>
          <w:rFonts w:hint="eastAsia" w:ascii="宋体" w:hAnsi="宋体" w:eastAsia="宋体" w:cs="宋体"/>
          <w:b/>
          <w:bCs/>
          <w:color w:val="auto"/>
          <w:sz w:val="24"/>
          <w:highlight w:val="none"/>
        </w:rPr>
        <w:t>分）：</w:t>
      </w:r>
    </w:p>
    <w:p w14:paraId="601265A9">
      <w:pPr>
        <w:adjustRightInd w:val="0"/>
        <w:snapToGrid w:val="0"/>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商务资信（</w:t>
      </w:r>
      <w:r>
        <w:rPr>
          <w:rFonts w:hint="eastAsia"/>
          <w:b/>
          <w:bCs/>
          <w:color w:val="auto"/>
          <w:sz w:val="24"/>
          <w:szCs w:val="24"/>
          <w:highlight w:val="none"/>
          <w:lang w:val="en-US" w:eastAsia="zh-CN"/>
        </w:rPr>
        <w:t>19</w:t>
      </w:r>
      <w:r>
        <w:rPr>
          <w:rFonts w:hint="eastAsia" w:ascii="Times New Roman" w:hAnsi="Times New Roman"/>
          <w:b/>
          <w:bCs/>
          <w:color w:val="auto"/>
          <w:sz w:val="24"/>
          <w:szCs w:val="24"/>
          <w:highlight w:val="none"/>
        </w:rPr>
        <w:t>分）</w:t>
      </w:r>
    </w:p>
    <w:tbl>
      <w:tblPr>
        <w:tblStyle w:val="6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7482"/>
      </w:tblGrid>
      <w:tr w14:paraId="33B2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098" w:type="dxa"/>
            <w:gridSpan w:val="2"/>
            <w:noWrap w:val="0"/>
            <w:vAlign w:val="center"/>
          </w:tcPr>
          <w:p w14:paraId="29B414DF">
            <w:pPr>
              <w:spacing w:line="240" w:lineRule="auto"/>
              <w:jc w:val="center"/>
              <w:rPr>
                <w:rFonts w:hint="eastAsia" w:ascii="宋体" w:hAnsi="宋体"/>
                <w:color w:val="auto"/>
                <w:sz w:val="24"/>
              </w:rPr>
            </w:pPr>
            <w:r>
              <w:rPr>
                <w:rFonts w:hint="eastAsia" w:ascii="宋体" w:hAnsi="宋体"/>
                <w:color w:val="auto"/>
                <w:sz w:val="24"/>
              </w:rPr>
              <w:t>评分细则及分值范围</w:t>
            </w:r>
          </w:p>
        </w:tc>
      </w:tr>
      <w:tr w14:paraId="387A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16" w:type="dxa"/>
            <w:noWrap w:val="0"/>
            <w:vAlign w:val="center"/>
          </w:tcPr>
          <w:p w14:paraId="459611EC">
            <w:pPr>
              <w:spacing w:line="240" w:lineRule="auto"/>
              <w:jc w:val="center"/>
              <w:rPr>
                <w:rFonts w:hint="eastAsia" w:ascii="宋体" w:hAnsi="宋体"/>
                <w:color w:val="auto"/>
                <w:sz w:val="24"/>
              </w:rPr>
            </w:pPr>
            <w:r>
              <w:rPr>
                <w:rFonts w:hint="eastAsia" w:ascii="宋体" w:hAnsi="宋体"/>
                <w:color w:val="auto"/>
                <w:sz w:val="24"/>
              </w:rPr>
              <w:t>业绩分(</w:t>
            </w:r>
            <w:r>
              <w:rPr>
                <w:rFonts w:hint="eastAsia" w:ascii="宋体" w:hAnsi="宋体"/>
                <w:color w:val="auto"/>
                <w:sz w:val="24"/>
                <w:lang w:val="en-US" w:eastAsia="zh-CN"/>
              </w:rPr>
              <w:t>6</w:t>
            </w:r>
            <w:r>
              <w:rPr>
                <w:rFonts w:hint="eastAsia" w:ascii="宋体" w:hAnsi="宋体"/>
                <w:color w:val="auto"/>
                <w:sz w:val="24"/>
              </w:rPr>
              <w:t>分)</w:t>
            </w:r>
          </w:p>
        </w:tc>
        <w:tc>
          <w:tcPr>
            <w:tcW w:w="7482" w:type="dxa"/>
            <w:noWrap w:val="0"/>
            <w:vAlign w:val="center"/>
          </w:tcPr>
          <w:p w14:paraId="247E77F2">
            <w:pPr>
              <w:spacing w:line="240" w:lineRule="auto"/>
              <w:jc w:val="left"/>
              <w:rPr>
                <w:rFonts w:hint="eastAsia" w:ascii="宋体" w:hAnsi="宋体"/>
                <w:color w:val="auto"/>
                <w:sz w:val="24"/>
              </w:rPr>
            </w:pPr>
            <w:r>
              <w:rPr>
                <w:rFonts w:hint="eastAsia" w:ascii="宋体" w:hAnsi="宋体"/>
                <w:color w:val="auto"/>
                <w:sz w:val="24"/>
              </w:rPr>
              <w:t>20</w:t>
            </w:r>
            <w:r>
              <w:rPr>
                <w:rFonts w:hint="eastAsia" w:ascii="宋体" w:hAnsi="宋体"/>
                <w:color w:val="auto"/>
                <w:sz w:val="24"/>
                <w:lang w:val="en-US" w:eastAsia="zh-CN"/>
              </w:rPr>
              <w:t>22</w:t>
            </w:r>
            <w:r>
              <w:rPr>
                <w:rFonts w:hint="eastAsia" w:ascii="宋体" w:hAnsi="宋体"/>
                <w:color w:val="auto"/>
                <w:sz w:val="24"/>
              </w:rPr>
              <w:t>年以来承担类似监测项目每个得</w:t>
            </w:r>
            <w:r>
              <w:rPr>
                <w:rFonts w:hint="eastAsia" w:ascii="宋体" w:hAnsi="宋体"/>
                <w:color w:val="auto"/>
                <w:sz w:val="24"/>
                <w:lang w:val="en-US" w:eastAsia="zh-CN"/>
              </w:rPr>
              <w:t>2</w:t>
            </w:r>
            <w:r>
              <w:rPr>
                <w:rFonts w:hint="eastAsia" w:ascii="宋体" w:hAnsi="宋体"/>
                <w:color w:val="auto"/>
                <w:sz w:val="24"/>
              </w:rPr>
              <w:t>分，最高</w:t>
            </w:r>
            <w:r>
              <w:rPr>
                <w:rFonts w:hint="eastAsia" w:ascii="宋体" w:hAnsi="宋体"/>
                <w:color w:val="auto"/>
                <w:sz w:val="24"/>
                <w:lang w:val="en-US" w:eastAsia="zh-CN"/>
              </w:rPr>
              <w:t>6</w:t>
            </w:r>
            <w:r>
              <w:rPr>
                <w:rFonts w:hint="eastAsia" w:ascii="宋体" w:hAnsi="宋体"/>
                <w:color w:val="auto"/>
                <w:sz w:val="24"/>
              </w:rPr>
              <w:t>分。（提供合同复印件并加盖公章）</w:t>
            </w:r>
          </w:p>
        </w:tc>
      </w:tr>
      <w:tr w14:paraId="7BB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616" w:type="dxa"/>
            <w:noWrap w:val="0"/>
            <w:vAlign w:val="center"/>
          </w:tcPr>
          <w:p w14:paraId="35CCC025">
            <w:pPr>
              <w:spacing w:line="240" w:lineRule="auto"/>
              <w:jc w:val="center"/>
              <w:rPr>
                <w:rFonts w:hint="eastAsia" w:ascii="宋体" w:hAnsi="宋体"/>
                <w:color w:val="auto"/>
                <w:sz w:val="24"/>
              </w:rPr>
            </w:pPr>
            <w:r>
              <w:rPr>
                <w:rFonts w:hint="eastAsia" w:ascii="宋体" w:hAnsi="宋体"/>
                <w:color w:val="auto"/>
                <w:sz w:val="24"/>
              </w:rPr>
              <w:t>项目人员及驻地情况(</w:t>
            </w:r>
            <w:r>
              <w:rPr>
                <w:rFonts w:hint="eastAsia" w:ascii="宋体" w:hAnsi="宋体"/>
                <w:color w:val="auto"/>
                <w:sz w:val="24"/>
                <w:lang w:val="en-US" w:eastAsia="zh-CN"/>
              </w:rPr>
              <w:t>13</w:t>
            </w:r>
            <w:r>
              <w:rPr>
                <w:rFonts w:hint="eastAsia" w:ascii="宋体" w:hAnsi="宋体"/>
                <w:color w:val="auto"/>
                <w:sz w:val="24"/>
              </w:rPr>
              <w:t>分)</w:t>
            </w:r>
          </w:p>
        </w:tc>
        <w:tc>
          <w:tcPr>
            <w:tcW w:w="7482" w:type="dxa"/>
            <w:noWrap w:val="0"/>
            <w:vAlign w:val="center"/>
          </w:tcPr>
          <w:p w14:paraId="4451B6D6">
            <w:pPr>
              <w:spacing w:line="240" w:lineRule="auto"/>
              <w:jc w:val="left"/>
              <w:rPr>
                <w:rFonts w:hint="eastAsia" w:ascii="宋体" w:hAnsi="宋体"/>
                <w:color w:val="auto"/>
                <w:sz w:val="24"/>
              </w:rPr>
            </w:pPr>
            <w:r>
              <w:rPr>
                <w:rFonts w:hint="eastAsia" w:ascii="宋体" w:hAnsi="宋体"/>
                <w:color w:val="auto"/>
                <w:sz w:val="24"/>
              </w:rPr>
              <w:t>项目团队人员中有从事过企业监测、经济监测项目的专业背景人员</w:t>
            </w:r>
            <w:r>
              <w:rPr>
                <w:rFonts w:hint="eastAsia" w:ascii="宋体" w:hAnsi="宋体"/>
                <w:color w:val="auto"/>
                <w:sz w:val="24"/>
                <w:lang w:val="en-US" w:eastAsia="zh-CN"/>
              </w:rPr>
              <w:t>中达到3名以上高级以上（含）职称得5分，</w:t>
            </w:r>
            <w:r>
              <w:rPr>
                <w:rFonts w:hint="eastAsia" w:ascii="宋体" w:hAnsi="宋体"/>
                <w:color w:val="auto"/>
                <w:sz w:val="24"/>
              </w:rPr>
              <w:t>达到5名以上并且中级以上(含)职称至少(含)60%以上得</w:t>
            </w:r>
            <w:r>
              <w:rPr>
                <w:rFonts w:hint="eastAsia" w:ascii="宋体" w:hAnsi="宋体"/>
                <w:color w:val="auto"/>
                <w:sz w:val="24"/>
                <w:lang w:val="en-US" w:eastAsia="zh-CN"/>
              </w:rPr>
              <w:t>5</w:t>
            </w:r>
            <w:r>
              <w:rPr>
                <w:rFonts w:hint="eastAsia" w:ascii="宋体" w:hAnsi="宋体"/>
                <w:color w:val="auto"/>
                <w:sz w:val="24"/>
              </w:rPr>
              <w:t>分，以下不得分。</w:t>
            </w:r>
          </w:p>
          <w:p w14:paraId="48FF45C8">
            <w:pPr>
              <w:spacing w:line="240" w:lineRule="auto"/>
              <w:jc w:val="left"/>
              <w:rPr>
                <w:rFonts w:hint="eastAsia" w:ascii="宋体" w:hAnsi="宋体"/>
                <w:color w:val="auto"/>
                <w:sz w:val="24"/>
              </w:rPr>
            </w:pPr>
            <w:r>
              <w:rPr>
                <w:rFonts w:hint="eastAsia" w:ascii="宋体" w:hAnsi="宋体"/>
                <w:color w:val="auto"/>
                <w:sz w:val="24"/>
              </w:rPr>
              <w:t>项目负责人承诺在杭工作时间不少于6个月及以上得3分，5个月以上不足6个月得1分，以下不得分。</w:t>
            </w:r>
          </w:p>
        </w:tc>
      </w:tr>
    </w:tbl>
    <w:p w14:paraId="51EA6C9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技术部分（</w:t>
      </w:r>
      <w:r>
        <w:rPr>
          <w:rFonts w:hint="eastAsia"/>
          <w:b/>
          <w:bCs/>
          <w:color w:val="auto"/>
          <w:sz w:val="24"/>
          <w:szCs w:val="24"/>
          <w:highlight w:val="none"/>
          <w:lang w:val="en-US" w:eastAsia="zh-CN"/>
        </w:rPr>
        <w:t>61</w:t>
      </w:r>
      <w:r>
        <w:rPr>
          <w:rFonts w:hint="eastAsia" w:ascii="Times New Roman" w:hAnsi="Times New Roman"/>
          <w:b/>
          <w:bCs/>
          <w:color w:val="auto"/>
          <w:sz w:val="24"/>
          <w:szCs w:val="24"/>
          <w:highlight w:val="none"/>
        </w:rPr>
        <w:t>分）</w:t>
      </w:r>
    </w:p>
    <w:tbl>
      <w:tblPr>
        <w:tblStyle w:val="65"/>
        <w:tblW w:w="90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5"/>
        <w:gridCol w:w="4871"/>
        <w:gridCol w:w="867"/>
        <w:gridCol w:w="867"/>
        <w:gridCol w:w="867"/>
      </w:tblGrid>
      <w:tr w14:paraId="75847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 w:hRule="atLeast"/>
          <w:jc w:val="center"/>
        </w:trPr>
        <w:tc>
          <w:tcPr>
            <w:tcW w:w="6476" w:type="dxa"/>
            <w:gridSpan w:val="2"/>
            <w:vMerge w:val="restart"/>
            <w:tcBorders>
              <w:top w:val="single" w:color="auto" w:sz="4" w:space="0"/>
              <w:left w:val="single" w:color="auto" w:sz="6" w:space="0"/>
              <w:right w:val="single" w:color="auto" w:sz="4" w:space="0"/>
            </w:tcBorders>
            <w:noWrap w:val="0"/>
            <w:vAlign w:val="center"/>
          </w:tcPr>
          <w:p w14:paraId="1E8FAA5A">
            <w:pPr>
              <w:spacing w:line="240" w:lineRule="auto"/>
              <w:jc w:val="center"/>
              <w:rPr>
                <w:rFonts w:hint="eastAsia" w:ascii="宋体" w:hAnsi="宋体"/>
                <w:color w:val="auto"/>
                <w:sz w:val="24"/>
              </w:rPr>
            </w:pPr>
            <w:r>
              <w:rPr>
                <w:rFonts w:hint="eastAsia" w:ascii="宋体" w:hAnsi="宋体"/>
                <w:color w:val="auto"/>
                <w:sz w:val="24"/>
              </w:rPr>
              <w:t>评分细则</w:t>
            </w:r>
          </w:p>
        </w:tc>
        <w:tc>
          <w:tcPr>
            <w:tcW w:w="2601" w:type="dxa"/>
            <w:gridSpan w:val="3"/>
            <w:tcBorders>
              <w:top w:val="single" w:color="auto" w:sz="4" w:space="0"/>
              <w:left w:val="single" w:color="auto" w:sz="4" w:space="0"/>
              <w:bottom w:val="single" w:color="auto" w:sz="4" w:space="0"/>
              <w:right w:val="single" w:color="auto" w:sz="4" w:space="0"/>
            </w:tcBorders>
            <w:noWrap w:val="0"/>
            <w:vAlign w:val="center"/>
          </w:tcPr>
          <w:p w14:paraId="198C74E9">
            <w:pPr>
              <w:spacing w:line="240" w:lineRule="auto"/>
              <w:jc w:val="center"/>
              <w:rPr>
                <w:rFonts w:hint="eastAsia" w:ascii="宋体" w:hAnsi="宋体"/>
                <w:color w:val="auto"/>
                <w:sz w:val="24"/>
              </w:rPr>
            </w:pPr>
            <w:r>
              <w:rPr>
                <w:rFonts w:hint="eastAsia" w:ascii="宋体" w:hAnsi="宋体"/>
                <w:color w:val="auto"/>
                <w:sz w:val="24"/>
              </w:rPr>
              <w:t>分值范围</w:t>
            </w:r>
          </w:p>
        </w:tc>
      </w:tr>
      <w:tr w14:paraId="7C6D3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3" w:hRule="atLeast"/>
          <w:jc w:val="center"/>
        </w:trPr>
        <w:tc>
          <w:tcPr>
            <w:tcW w:w="6476" w:type="dxa"/>
            <w:gridSpan w:val="2"/>
            <w:vMerge w:val="continue"/>
            <w:tcBorders>
              <w:left w:val="single" w:color="auto" w:sz="6" w:space="0"/>
              <w:bottom w:val="single" w:color="auto" w:sz="6" w:space="0"/>
              <w:right w:val="single" w:color="auto" w:sz="4" w:space="0"/>
            </w:tcBorders>
            <w:noWrap w:val="0"/>
            <w:vAlign w:val="center"/>
          </w:tcPr>
          <w:p w14:paraId="53EB0A1E">
            <w:pPr>
              <w:spacing w:line="240" w:lineRule="auto"/>
              <w:jc w:val="center"/>
              <w:rPr>
                <w:rFonts w:hint="eastAsia" w:ascii="宋体" w:hAnsi="宋体"/>
                <w:color w:val="auto"/>
                <w:sz w:val="24"/>
              </w:rPr>
            </w:pPr>
          </w:p>
        </w:tc>
        <w:tc>
          <w:tcPr>
            <w:tcW w:w="867" w:type="dxa"/>
            <w:tcBorders>
              <w:top w:val="single" w:color="auto" w:sz="4" w:space="0"/>
              <w:left w:val="single" w:color="auto" w:sz="4" w:space="0"/>
              <w:bottom w:val="single" w:color="auto" w:sz="6" w:space="0"/>
              <w:right w:val="single" w:color="auto" w:sz="4" w:space="0"/>
            </w:tcBorders>
            <w:noWrap w:val="0"/>
            <w:vAlign w:val="center"/>
          </w:tcPr>
          <w:p w14:paraId="787B26FC">
            <w:pPr>
              <w:spacing w:line="240" w:lineRule="auto"/>
              <w:jc w:val="center"/>
              <w:rPr>
                <w:rFonts w:hint="eastAsia" w:ascii="宋体" w:hAnsi="宋体"/>
                <w:color w:val="auto"/>
                <w:sz w:val="24"/>
              </w:rPr>
            </w:pPr>
            <w:r>
              <w:rPr>
                <w:rFonts w:hint="eastAsia" w:ascii="宋体" w:hAnsi="宋体"/>
                <w:color w:val="auto"/>
                <w:sz w:val="24"/>
              </w:rPr>
              <w:t>优</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54B88AE3">
            <w:pPr>
              <w:spacing w:line="240" w:lineRule="auto"/>
              <w:jc w:val="center"/>
              <w:rPr>
                <w:rFonts w:hint="eastAsia" w:ascii="宋体" w:hAnsi="宋体"/>
                <w:color w:val="auto"/>
                <w:sz w:val="24"/>
              </w:rPr>
            </w:pPr>
            <w:r>
              <w:rPr>
                <w:rFonts w:hint="eastAsia" w:ascii="宋体" w:hAnsi="宋体"/>
                <w:color w:val="auto"/>
                <w:sz w:val="24"/>
              </w:rPr>
              <w:t>中</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2E7E3EAD">
            <w:pPr>
              <w:spacing w:line="240" w:lineRule="auto"/>
              <w:jc w:val="center"/>
              <w:rPr>
                <w:rFonts w:hint="eastAsia" w:ascii="宋体" w:hAnsi="宋体"/>
                <w:color w:val="auto"/>
                <w:sz w:val="24"/>
              </w:rPr>
            </w:pPr>
            <w:r>
              <w:rPr>
                <w:rFonts w:hint="eastAsia" w:ascii="宋体" w:hAnsi="宋体"/>
                <w:color w:val="auto"/>
                <w:sz w:val="24"/>
              </w:rPr>
              <w:t>差</w:t>
            </w:r>
          </w:p>
        </w:tc>
      </w:tr>
      <w:tr w14:paraId="38B65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restart"/>
            <w:tcBorders>
              <w:top w:val="single" w:color="auto" w:sz="6" w:space="0"/>
              <w:left w:val="single" w:color="auto" w:sz="6" w:space="0"/>
              <w:bottom w:val="single" w:color="auto" w:sz="6" w:space="0"/>
              <w:right w:val="single" w:color="auto" w:sz="6" w:space="0"/>
            </w:tcBorders>
            <w:noWrap w:val="0"/>
            <w:vAlign w:val="center"/>
          </w:tcPr>
          <w:p w14:paraId="56D9696C">
            <w:pPr>
              <w:spacing w:line="240" w:lineRule="auto"/>
              <w:jc w:val="center"/>
              <w:rPr>
                <w:rFonts w:hint="eastAsia" w:ascii="宋体" w:hAnsi="宋体"/>
                <w:color w:val="auto"/>
                <w:sz w:val="24"/>
              </w:rPr>
            </w:pPr>
            <w:r>
              <w:rPr>
                <w:rFonts w:hint="eastAsia" w:ascii="宋体" w:hAnsi="宋体"/>
                <w:color w:val="auto"/>
                <w:sz w:val="24"/>
              </w:rPr>
              <w:t>对项目背景和现状的把握(11分)</w:t>
            </w:r>
          </w:p>
        </w:tc>
        <w:tc>
          <w:tcPr>
            <w:tcW w:w="4871" w:type="dxa"/>
            <w:tcBorders>
              <w:top w:val="single" w:color="auto" w:sz="6" w:space="0"/>
              <w:left w:val="single" w:color="auto" w:sz="6" w:space="0"/>
              <w:bottom w:val="single" w:color="auto" w:sz="4" w:space="0"/>
              <w:right w:val="single" w:color="auto" w:sz="4" w:space="0"/>
            </w:tcBorders>
            <w:noWrap w:val="0"/>
            <w:vAlign w:val="center"/>
          </w:tcPr>
          <w:p w14:paraId="213E9DFE">
            <w:pPr>
              <w:spacing w:line="240" w:lineRule="auto"/>
              <w:jc w:val="left"/>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对萧山经济监测的发展背景理解等综合评定。</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7AFA9225">
            <w:pPr>
              <w:spacing w:line="240" w:lineRule="auto"/>
              <w:jc w:val="center"/>
              <w:rPr>
                <w:rFonts w:hint="eastAsia" w:ascii="宋体" w:hAnsi="宋体"/>
                <w:color w:val="auto"/>
                <w:sz w:val="24"/>
              </w:rPr>
            </w:pPr>
            <w:r>
              <w:rPr>
                <w:rFonts w:hint="eastAsia" w:ascii="宋体" w:hAnsi="宋体"/>
                <w:color w:val="auto"/>
                <w:sz w:val="24"/>
              </w:rPr>
              <w:t>5-3分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0EBDCB87">
            <w:pPr>
              <w:spacing w:line="240" w:lineRule="auto"/>
              <w:jc w:val="center"/>
              <w:rPr>
                <w:rFonts w:hint="eastAsia" w:ascii="宋体" w:hAnsi="宋体"/>
                <w:color w:val="auto"/>
                <w:sz w:val="24"/>
              </w:rPr>
            </w:pPr>
            <w:r>
              <w:rPr>
                <w:rFonts w:hint="eastAsia" w:ascii="宋体" w:hAnsi="宋体"/>
                <w:color w:val="auto"/>
                <w:sz w:val="24"/>
              </w:rPr>
              <w:t>2-1分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77A07424">
            <w:pPr>
              <w:spacing w:line="240" w:lineRule="auto"/>
              <w:jc w:val="center"/>
              <w:rPr>
                <w:rFonts w:hint="eastAsia" w:ascii="宋体" w:hAnsi="宋体"/>
                <w:color w:val="auto"/>
                <w:sz w:val="24"/>
              </w:rPr>
            </w:pPr>
            <w:r>
              <w:rPr>
                <w:rFonts w:hint="eastAsia" w:ascii="宋体" w:hAnsi="宋体"/>
                <w:color w:val="auto"/>
                <w:sz w:val="24"/>
              </w:rPr>
              <w:t>0分</w:t>
            </w:r>
          </w:p>
        </w:tc>
      </w:tr>
      <w:tr w14:paraId="1E165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396A054A">
            <w:pPr>
              <w:spacing w:line="240" w:lineRule="auto"/>
              <w:jc w:val="center"/>
              <w:rPr>
                <w:rFonts w:hint="eastAsia" w:ascii="宋体" w:hAnsi="宋体"/>
                <w:color w:val="auto"/>
                <w:sz w:val="24"/>
              </w:rPr>
            </w:pPr>
          </w:p>
        </w:tc>
        <w:tc>
          <w:tcPr>
            <w:tcW w:w="4871" w:type="dxa"/>
            <w:tcBorders>
              <w:top w:val="single" w:color="auto" w:sz="4" w:space="0"/>
              <w:left w:val="single" w:color="auto" w:sz="6" w:space="0"/>
              <w:bottom w:val="single" w:color="auto" w:sz="6" w:space="0"/>
              <w:right w:val="single" w:color="auto" w:sz="4" w:space="0"/>
            </w:tcBorders>
            <w:noWrap w:val="0"/>
            <w:vAlign w:val="center"/>
          </w:tcPr>
          <w:p w14:paraId="75FA61DE">
            <w:pPr>
              <w:spacing w:line="240" w:lineRule="auto"/>
              <w:jc w:val="left"/>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对萧山经济监测现状的把握等综合评定。</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688EAC35">
            <w:pPr>
              <w:spacing w:line="240" w:lineRule="auto"/>
              <w:jc w:val="center"/>
              <w:rPr>
                <w:rFonts w:hint="eastAsia" w:ascii="宋体" w:hAnsi="宋体"/>
                <w:color w:val="auto"/>
                <w:sz w:val="24"/>
              </w:rPr>
            </w:pPr>
            <w:r>
              <w:rPr>
                <w:rFonts w:hint="eastAsia" w:ascii="宋体" w:hAnsi="宋体"/>
                <w:color w:val="auto"/>
                <w:sz w:val="24"/>
              </w:rPr>
              <w:t>6-5分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591DF6CA">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1964F6D4">
            <w:pPr>
              <w:spacing w:line="240" w:lineRule="auto"/>
              <w:jc w:val="center"/>
              <w:rPr>
                <w:rFonts w:hint="eastAsia" w:ascii="宋体" w:hAnsi="宋体"/>
                <w:color w:val="auto"/>
                <w:sz w:val="24"/>
              </w:rPr>
            </w:pPr>
            <w:r>
              <w:rPr>
                <w:rFonts w:hint="eastAsia" w:ascii="宋体" w:hAnsi="宋体"/>
                <w:color w:val="auto"/>
                <w:sz w:val="24"/>
              </w:rPr>
              <w:t>2-0分</w:t>
            </w:r>
          </w:p>
        </w:tc>
      </w:tr>
      <w:tr w14:paraId="27509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05" w:type="dxa"/>
            <w:tcBorders>
              <w:top w:val="single" w:color="auto" w:sz="6" w:space="0"/>
              <w:left w:val="single" w:color="auto" w:sz="6" w:space="0"/>
              <w:bottom w:val="single" w:color="auto" w:sz="6" w:space="0"/>
              <w:right w:val="single" w:color="auto" w:sz="6" w:space="0"/>
            </w:tcBorders>
            <w:noWrap w:val="0"/>
            <w:vAlign w:val="center"/>
          </w:tcPr>
          <w:p w14:paraId="2D263D83">
            <w:pPr>
              <w:spacing w:line="240" w:lineRule="auto"/>
              <w:jc w:val="center"/>
              <w:rPr>
                <w:rFonts w:hint="eastAsia" w:ascii="宋体" w:hAnsi="宋体"/>
                <w:color w:val="auto"/>
                <w:sz w:val="24"/>
              </w:rPr>
            </w:pPr>
            <w:r>
              <w:rPr>
                <w:rFonts w:hint="eastAsia" w:ascii="宋体" w:hAnsi="宋体"/>
                <w:color w:val="auto"/>
                <w:sz w:val="24"/>
              </w:rPr>
              <w:t>对项目目标、任务理解(6分)</w:t>
            </w:r>
          </w:p>
        </w:tc>
        <w:tc>
          <w:tcPr>
            <w:tcW w:w="4871" w:type="dxa"/>
            <w:tcBorders>
              <w:top w:val="single" w:color="auto" w:sz="6" w:space="0"/>
              <w:left w:val="single" w:color="auto" w:sz="6" w:space="0"/>
              <w:bottom w:val="single" w:color="auto" w:sz="6" w:space="0"/>
              <w:right w:val="single" w:color="auto" w:sz="4" w:space="0"/>
            </w:tcBorders>
            <w:noWrap w:val="0"/>
            <w:vAlign w:val="center"/>
          </w:tcPr>
          <w:p w14:paraId="2C27D3A8">
            <w:pPr>
              <w:spacing w:line="240" w:lineRule="auto"/>
              <w:jc w:val="left"/>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对项目的目标、任务的理解等综合评定。</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1EAF3AB9">
            <w:pPr>
              <w:spacing w:line="240" w:lineRule="auto"/>
              <w:jc w:val="center"/>
              <w:rPr>
                <w:rFonts w:hint="eastAsia" w:ascii="宋体" w:hAnsi="宋体"/>
                <w:color w:val="auto"/>
                <w:sz w:val="24"/>
              </w:rPr>
            </w:pPr>
            <w:r>
              <w:rPr>
                <w:rFonts w:hint="eastAsia" w:ascii="宋体" w:hAnsi="宋体"/>
                <w:color w:val="auto"/>
                <w:sz w:val="24"/>
              </w:rPr>
              <w:t>6-5分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4011AA58">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5E211413">
            <w:pPr>
              <w:spacing w:line="240" w:lineRule="auto"/>
              <w:jc w:val="center"/>
              <w:rPr>
                <w:rFonts w:hint="eastAsia" w:ascii="宋体" w:hAnsi="宋体"/>
                <w:color w:val="auto"/>
                <w:sz w:val="24"/>
              </w:rPr>
            </w:pPr>
            <w:r>
              <w:rPr>
                <w:rFonts w:hint="eastAsia" w:ascii="宋体" w:hAnsi="宋体"/>
                <w:color w:val="auto"/>
                <w:sz w:val="24"/>
              </w:rPr>
              <w:t>2-0分</w:t>
            </w:r>
          </w:p>
        </w:tc>
      </w:tr>
      <w:tr w14:paraId="6EE19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1605" w:type="dxa"/>
            <w:tcBorders>
              <w:top w:val="single" w:color="auto" w:sz="6" w:space="0"/>
              <w:left w:val="single" w:color="auto" w:sz="6" w:space="0"/>
              <w:bottom w:val="single" w:color="auto" w:sz="6" w:space="0"/>
              <w:right w:val="single" w:color="auto" w:sz="6" w:space="0"/>
            </w:tcBorders>
            <w:noWrap w:val="0"/>
            <w:vAlign w:val="center"/>
          </w:tcPr>
          <w:p w14:paraId="692A940B">
            <w:pPr>
              <w:spacing w:line="240" w:lineRule="auto"/>
              <w:jc w:val="center"/>
              <w:rPr>
                <w:rFonts w:hint="eastAsia" w:ascii="宋体" w:hAnsi="宋体"/>
                <w:color w:val="auto"/>
                <w:sz w:val="24"/>
              </w:rPr>
            </w:pPr>
            <w:r>
              <w:rPr>
                <w:rFonts w:hint="eastAsia" w:ascii="宋体" w:hAnsi="宋体"/>
                <w:color w:val="auto"/>
                <w:sz w:val="24"/>
              </w:rPr>
              <w:t>对项目内容理解(6分)</w:t>
            </w:r>
          </w:p>
        </w:tc>
        <w:tc>
          <w:tcPr>
            <w:tcW w:w="4871" w:type="dxa"/>
            <w:tcBorders>
              <w:top w:val="single" w:color="auto" w:sz="6" w:space="0"/>
              <w:left w:val="single" w:color="auto" w:sz="6" w:space="0"/>
              <w:bottom w:val="single" w:color="auto" w:sz="6" w:space="0"/>
              <w:right w:val="single" w:color="auto" w:sz="4" w:space="0"/>
            </w:tcBorders>
            <w:noWrap w:val="0"/>
            <w:vAlign w:val="center"/>
          </w:tcPr>
          <w:p w14:paraId="1DA4F427">
            <w:pPr>
              <w:spacing w:line="240" w:lineRule="auto"/>
              <w:jc w:val="left"/>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对项目的内容理解等综合评定。</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1A94FCB7">
            <w:pPr>
              <w:spacing w:line="240" w:lineRule="auto"/>
              <w:jc w:val="center"/>
              <w:rPr>
                <w:rFonts w:hint="eastAsia" w:ascii="宋体" w:hAnsi="宋体"/>
                <w:color w:val="auto"/>
                <w:sz w:val="24"/>
              </w:rPr>
            </w:pPr>
            <w:r>
              <w:rPr>
                <w:rFonts w:hint="eastAsia" w:ascii="宋体" w:hAnsi="宋体"/>
                <w:color w:val="auto"/>
                <w:sz w:val="24"/>
              </w:rPr>
              <w:t>6-5分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1FEAB729">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6B0430A8">
            <w:pPr>
              <w:spacing w:line="240" w:lineRule="auto"/>
              <w:jc w:val="center"/>
              <w:rPr>
                <w:rFonts w:hint="eastAsia" w:ascii="宋体" w:hAnsi="宋体"/>
                <w:color w:val="auto"/>
                <w:sz w:val="24"/>
              </w:rPr>
            </w:pPr>
            <w:r>
              <w:rPr>
                <w:rFonts w:hint="eastAsia" w:ascii="宋体" w:hAnsi="宋体"/>
                <w:color w:val="auto"/>
                <w:sz w:val="24"/>
              </w:rPr>
              <w:t>2-0分</w:t>
            </w:r>
          </w:p>
        </w:tc>
      </w:tr>
      <w:tr w14:paraId="27251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restart"/>
            <w:tcBorders>
              <w:top w:val="single" w:color="auto" w:sz="6" w:space="0"/>
              <w:left w:val="single" w:color="auto" w:sz="6" w:space="0"/>
              <w:bottom w:val="single" w:color="auto" w:sz="6" w:space="0"/>
              <w:right w:val="single" w:color="auto" w:sz="6" w:space="0"/>
            </w:tcBorders>
            <w:noWrap w:val="0"/>
            <w:vAlign w:val="center"/>
          </w:tcPr>
          <w:p w14:paraId="262F8524">
            <w:pPr>
              <w:spacing w:line="240" w:lineRule="auto"/>
              <w:jc w:val="center"/>
              <w:rPr>
                <w:rFonts w:hint="eastAsia" w:ascii="宋体" w:hAnsi="宋体"/>
                <w:color w:val="auto"/>
                <w:sz w:val="24"/>
              </w:rPr>
            </w:pPr>
            <w:r>
              <w:rPr>
                <w:rFonts w:hint="eastAsia" w:ascii="宋体" w:hAnsi="宋体"/>
                <w:color w:val="auto"/>
                <w:sz w:val="24"/>
              </w:rPr>
              <w:t>研究技术路线(8分)</w:t>
            </w:r>
          </w:p>
        </w:tc>
        <w:tc>
          <w:tcPr>
            <w:tcW w:w="4871" w:type="dxa"/>
            <w:tcBorders>
              <w:top w:val="single" w:color="auto" w:sz="6" w:space="0"/>
              <w:left w:val="single" w:color="auto" w:sz="6" w:space="0"/>
              <w:bottom w:val="single" w:color="auto" w:sz="4" w:space="0"/>
              <w:right w:val="single" w:color="auto" w:sz="4" w:space="0"/>
            </w:tcBorders>
            <w:noWrap w:val="0"/>
            <w:vAlign w:val="center"/>
          </w:tcPr>
          <w:p w14:paraId="09FB832C">
            <w:pPr>
              <w:spacing w:line="240" w:lineRule="auto"/>
              <w:jc w:val="left"/>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本次监测的监测方法等综合评定。</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3B53C58A">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3D19BDFF">
            <w:pPr>
              <w:spacing w:line="240" w:lineRule="auto"/>
              <w:jc w:val="center"/>
              <w:rPr>
                <w:rFonts w:hint="eastAsia" w:ascii="宋体" w:hAnsi="宋体"/>
                <w:color w:val="auto"/>
                <w:sz w:val="24"/>
              </w:rPr>
            </w:pPr>
            <w:r>
              <w:rPr>
                <w:rFonts w:hint="eastAsia" w:ascii="宋体" w:hAnsi="宋体"/>
                <w:color w:val="auto"/>
                <w:sz w:val="24"/>
              </w:rPr>
              <w:t>2-1分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6EA46F93">
            <w:pPr>
              <w:spacing w:line="240" w:lineRule="auto"/>
              <w:jc w:val="center"/>
              <w:rPr>
                <w:rFonts w:hint="eastAsia" w:ascii="宋体" w:hAnsi="宋体"/>
                <w:color w:val="auto"/>
                <w:sz w:val="24"/>
              </w:rPr>
            </w:pPr>
            <w:r>
              <w:rPr>
                <w:rFonts w:hint="eastAsia" w:ascii="宋体" w:hAnsi="宋体"/>
                <w:color w:val="auto"/>
                <w:sz w:val="24"/>
              </w:rPr>
              <w:t>0分</w:t>
            </w:r>
          </w:p>
        </w:tc>
      </w:tr>
      <w:tr w14:paraId="2D98B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31035CE8">
            <w:pPr>
              <w:spacing w:line="240" w:lineRule="auto"/>
              <w:jc w:val="center"/>
              <w:rPr>
                <w:rFonts w:hint="eastAsia" w:ascii="宋体" w:hAnsi="宋体"/>
                <w:color w:val="auto"/>
                <w:sz w:val="24"/>
              </w:rPr>
            </w:pPr>
          </w:p>
        </w:tc>
        <w:tc>
          <w:tcPr>
            <w:tcW w:w="4871" w:type="dxa"/>
            <w:tcBorders>
              <w:top w:val="single" w:color="auto" w:sz="4" w:space="0"/>
              <w:left w:val="single" w:color="auto" w:sz="6" w:space="0"/>
              <w:bottom w:val="single" w:color="auto" w:sz="6" w:space="0"/>
              <w:right w:val="single" w:color="auto" w:sz="4" w:space="0"/>
            </w:tcBorders>
            <w:noWrap w:val="0"/>
            <w:vAlign w:val="center"/>
          </w:tcPr>
          <w:p w14:paraId="5EF3D1C2">
            <w:pPr>
              <w:spacing w:line="240" w:lineRule="auto"/>
              <w:jc w:val="left"/>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工作思路是否清晰，技术路线是否科学可行等综合评定。</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2068D896">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482C3700">
            <w:pPr>
              <w:spacing w:line="240" w:lineRule="auto"/>
              <w:jc w:val="center"/>
              <w:rPr>
                <w:rFonts w:hint="eastAsia" w:ascii="宋体" w:hAnsi="宋体"/>
                <w:color w:val="auto"/>
                <w:sz w:val="24"/>
              </w:rPr>
            </w:pPr>
            <w:r>
              <w:rPr>
                <w:rFonts w:hint="eastAsia" w:ascii="宋体" w:hAnsi="宋体"/>
                <w:color w:val="auto"/>
                <w:sz w:val="24"/>
              </w:rPr>
              <w:t>2-1分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0028D7A9">
            <w:pPr>
              <w:spacing w:line="240" w:lineRule="auto"/>
              <w:jc w:val="center"/>
              <w:rPr>
                <w:rFonts w:hint="eastAsia" w:ascii="宋体" w:hAnsi="宋体"/>
                <w:color w:val="auto"/>
                <w:sz w:val="24"/>
              </w:rPr>
            </w:pPr>
            <w:r>
              <w:rPr>
                <w:rFonts w:hint="eastAsia" w:ascii="宋体" w:hAnsi="宋体"/>
                <w:color w:val="auto"/>
                <w:sz w:val="24"/>
              </w:rPr>
              <w:t>0分</w:t>
            </w:r>
          </w:p>
        </w:tc>
      </w:tr>
      <w:tr w14:paraId="04EE9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restart"/>
            <w:tcBorders>
              <w:top w:val="single" w:color="auto" w:sz="6" w:space="0"/>
              <w:left w:val="single" w:color="auto" w:sz="6" w:space="0"/>
              <w:bottom w:val="single" w:color="auto" w:sz="6" w:space="0"/>
              <w:right w:val="single" w:color="auto" w:sz="6" w:space="0"/>
            </w:tcBorders>
            <w:noWrap w:val="0"/>
            <w:vAlign w:val="center"/>
          </w:tcPr>
          <w:p w14:paraId="2F8D1366">
            <w:pPr>
              <w:spacing w:line="240" w:lineRule="auto"/>
              <w:jc w:val="center"/>
              <w:rPr>
                <w:rFonts w:hint="eastAsia" w:ascii="宋体" w:hAnsi="宋体"/>
                <w:color w:val="auto"/>
                <w:sz w:val="24"/>
              </w:rPr>
            </w:pPr>
            <w:r>
              <w:rPr>
                <w:rFonts w:hint="eastAsia" w:ascii="宋体" w:hAnsi="宋体"/>
                <w:color w:val="auto"/>
                <w:sz w:val="24"/>
              </w:rPr>
              <w:t>项目质量和深度要求(16分)</w:t>
            </w:r>
          </w:p>
        </w:tc>
        <w:tc>
          <w:tcPr>
            <w:tcW w:w="4871" w:type="dxa"/>
            <w:tcBorders>
              <w:top w:val="single" w:color="auto" w:sz="6" w:space="0"/>
              <w:left w:val="single" w:color="auto" w:sz="6" w:space="0"/>
              <w:bottom w:val="single" w:color="auto" w:sz="4" w:space="0"/>
              <w:right w:val="single" w:color="auto" w:sz="4" w:space="0"/>
            </w:tcBorders>
            <w:noWrap w:val="0"/>
            <w:vAlign w:val="center"/>
          </w:tcPr>
          <w:p w14:paraId="4C027BD6">
            <w:pPr>
              <w:spacing w:line="240" w:lineRule="auto"/>
              <w:jc w:val="left"/>
              <w:rPr>
                <w:rFonts w:hint="eastAsia" w:ascii="宋体" w:hAnsi="宋体"/>
                <w:color w:val="auto"/>
                <w:sz w:val="24"/>
              </w:rPr>
            </w:pPr>
            <w:r>
              <w:rPr>
                <w:rFonts w:hint="eastAsia" w:ascii="宋体" w:hAnsi="宋体"/>
                <w:color w:val="auto"/>
                <w:sz w:val="24"/>
              </w:rPr>
              <w:t>是否保障监测样本填报率及提交质量等综合评定。</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288DF39F">
            <w:pPr>
              <w:spacing w:line="240" w:lineRule="auto"/>
              <w:jc w:val="center"/>
              <w:rPr>
                <w:rFonts w:hint="eastAsia" w:ascii="宋体" w:hAnsi="宋体"/>
                <w:color w:val="auto"/>
                <w:sz w:val="24"/>
              </w:rPr>
            </w:pPr>
            <w:r>
              <w:rPr>
                <w:rFonts w:hint="eastAsia" w:ascii="宋体" w:hAnsi="宋体"/>
                <w:color w:val="auto"/>
                <w:sz w:val="24"/>
              </w:rPr>
              <w:t>4分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10FC639F">
            <w:pPr>
              <w:spacing w:line="240" w:lineRule="auto"/>
              <w:jc w:val="center"/>
              <w:rPr>
                <w:rFonts w:hint="eastAsia" w:ascii="宋体" w:hAnsi="宋体"/>
                <w:color w:val="auto"/>
                <w:sz w:val="24"/>
              </w:rPr>
            </w:pPr>
            <w:r>
              <w:rPr>
                <w:rFonts w:hint="eastAsia" w:ascii="宋体" w:hAnsi="宋体"/>
                <w:color w:val="auto"/>
                <w:sz w:val="24"/>
              </w:rPr>
              <w:t>3-2分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37CB56BC">
            <w:pPr>
              <w:spacing w:line="240" w:lineRule="auto"/>
              <w:jc w:val="center"/>
              <w:rPr>
                <w:rFonts w:hint="eastAsia" w:ascii="宋体" w:hAnsi="宋体"/>
                <w:color w:val="auto"/>
                <w:sz w:val="24"/>
              </w:rPr>
            </w:pPr>
            <w:r>
              <w:rPr>
                <w:rFonts w:hint="eastAsia" w:ascii="宋体" w:hAnsi="宋体"/>
                <w:color w:val="auto"/>
                <w:sz w:val="24"/>
              </w:rPr>
              <w:t>1-0分</w:t>
            </w:r>
          </w:p>
        </w:tc>
      </w:tr>
      <w:tr w14:paraId="61719E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5"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4EFBE69B">
            <w:pPr>
              <w:spacing w:line="240" w:lineRule="auto"/>
              <w:jc w:val="center"/>
              <w:rPr>
                <w:rFonts w:hint="eastAsia" w:ascii="宋体" w:hAnsi="宋体"/>
                <w:color w:val="auto"/>
                <w:sz w:val="24"/>
              </w:rPr>
            </w:pPr>
          </w:p>
        </w:tc>
        <w:tc>
          <w:tcPr>
            <w:tcW w:w="4871" w:type="dxa"/>
            <w:tcBorders>
              <w:top w:val="single" w:color="auto" w:sz="4" w:space="0"/>
              <w:left w:val="single" w:color="auto" w:sz="6" w:space="0"/>
              <w:bottom w:val="single" w:color="auto" w:sz="4" w:space="0"/>
              <w:right w:val="single" w:color="auto" w:sz="4" w:space="0"/>
            </w:tcBorders>
            <w:noWrap w:val="0"/>
            <w:vAlign w:val="center"/>
          </w:tcPr>
          <w:p w14:paraId="416BE9A0">
            <w:pPr>
              <w:spacing w:line="240" w:lineRule="auto"/>
              <w:jc w:val="left"/>
              <w:rPr>
                <w:rFonts w:hint="eastAsia" w:ascii="宋体" w:hAnsi="宋体" w:eastAsia="宋体"/>
                <w:color w:val="auto"/>
                <w:sz w:val="24"/>
                <w:lang w:eastAsia="zh-CN"/>
              </w:rPr>
            </w:pPr>
            <w:r>
              <w:rPr>
                <w:rFonts w:hint="eastAsia" w:ascii="宋体" w:hAnsi="宋体"/>
                <w:color w:val="auto"/>
                <w:sz w:val="24"/>
              </w:rPr>
              <w:t>是否提出切实可行的监测培训方案</w:t>
            </w:r>
            <w:r>
              <w:rPr>
                <w:rFonts w:hint="eastAsia" w:ascii="宋体" w:hAnsi="宋体"/>
                <w:color w:val="auto"/>
                <w:sz w:val="24"/>
                <w:lang w:eastAsia="zh-CN"/>
              </w:rPr>
              <w:t>。</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7DE939D">
            <w:pPr>
              <w:spacing w:line="240" w:lineRule="auto"/>
              <w:jc w:val="center"/>
              <w:rPr>
                <w:rFonts w:hint="eastAsia" w:ascii="宋体" w:hAnsi="宋体"/>
                <w:color w:val="auto"/>
                <w:sz w:val="24"/>
              </w:rPr>
            </w:pPr>
            <w:r>
              <w:rPr>
                <w:rFonts w:hint="eastAsia" w:ascii="宋体" w:hAnsi="宋体"/>
                <w:color w:val="auto"/>
                <w:sz w:val="24"/>
              </w:rPr>
              <w:t>4分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498974D9">
            <w:pPr>
              <w:spacing w:line="240" w:lineRule="auto"/>
              <w:jc w:val="center"/>
              <w:rPr>
                <w:rFonts w:hint="eastAsia" w:ascii="宋体" w:hAnsi="宋体"/>
                <w:color w:val="auto"/>
                <w:sz w:val="24"/>
              </w:rPr>
            </w:pPr>
            <w:r>
              <w:rPr>
                <w:rFonts w:hint="eastAsia" w:ascii="宋体" w:hAnsi="宋体"/>
                <w:color w:val="auto"/>
                <w:sz w:val="24"/>
              </w:rPr>
              <w:t>3-2分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426109FD">
            <w:pPr>
              <w:spacing w:line="240" w:lineRule="auto"/>
              <w:jc w:val="center"/>
              <w:rPr>
                <w:rFonts w:hint="eastAsia" w:ascii="宋体" w:hAnsi="宋体"/>
                <w:color w:val="auto"/>
                <w:sz w:val="24"/>
              </w:rPr>
            </w:pPr>
            <w:r>
              <w:rPr>
                <w:rFonts w:hint="eastAsia" w:ascii="宋体" w:hAnsi="宋体"/>
                <w:color w:val="auto"/>
                <w:sz w:val="24"/>
              </w:rPr>
              <w:t>1-0分</w:t>
            </w:r>
          </w:p>
        </w:tc>
      </w:tr>
      <w:tr w14:paraId="490F9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5"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200E577B">
            <w:pPr>
              <w:spacing w:line="240" w:lineRule="auto"/>
              <w:jc w:val="center"/>
              <w:rPr>
                <w:rFonts w:hint="eastAsia" w:ascii="宋体" w:hAnsi="宋体"/>
                <w:color w:val="auto"/>
                <w:sz w:val="24"/>
              </w:rPr>
            </w:pPr>
          </w:p>
        </w:tc>
        <w:tc>
          <w:tcPr>
            <w:tcW w:w="4871" w:type="dxa"/>
            <w:tcBorders>
              <w:top w:val="single" w:color="auto" w:sz="4" w:space="0"/>
              <w:left w:val="single" w:color="auto" w:sz="6" w:space="0"/>
              <w:bottom w:val="single" w:color="auto" w:sz="6" w:space="0"/>
              <w:right w:val="single" w:color="auto" w:sz="4" w:space="0"/>
            </w:tcBorders>
            <w:noWrap w:val="0"/>
            <w:vAlign w:val="center"/>
          </w:tcPr>
          <w:p w14:paraId="501E62E7">
            <w:pPr>
              <w:spacing w:line="240" w:lineRule="auto"/>
              <w:jc w:val="left"/>
              <w:rPr>
                <w:rFonts w:hint="eastAsia" w:ascii="宋体" w:hAnsi="宋体"/>
                <w:color w:val="auto"/>
                <w:sz w:val="24"/>
              </w:rPr>
            </w:pPr>
            <w:r>
              <w:rPr>
                <w:rFonts w:hint="eastAsia" w:ascii="宋体" w:hAnsi="宋体"/>
                <w:color w:val="auto"/>
                <w:sz w:val="24"/>
              </w:rPr>
              <w:t>监测报告是否具有时效性等综合评定。</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4A0C117F">
            <w:pPr>
              <w:spacing w:line="240" w:lineRule="auto"/>
              <w:jc w:val="center"/>
              <w:rPr>
                <w:rFonts w:hint="eastAsia" w:ascii="宋体" w:hAnsi="宋体"/>
                <w:color w:val="auto"/>
                <w:sz w:val="24"/>
              </w:rPr>
            </w:pPr>
            <w:r>
              <w:rPr>
                <w:rFonts w:hint="eastAsia" w:ascii="宋体" w:hAnsi="宋体"/>
                <w:color w:val="auto"/>
                <w:sz w:val="24"/>
              </w:rPr>
              <w:t>4分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6F63B969">
            <w:pPr>
              <w:spacing w:line="240" w:lineRule="auto"/>
              <w:jc w:val="center"/>
              <w:rPr>
                <w:rFonts w:hint="eastAsia" w:ascii="宋体" w:hAnsi="宋体"/>
                <w:color w:val="auto"/>
                <w:sz w:val="24"/>
              </w:rPr>
            </w:pPr>
            <w:r>
              <w:rPr>
                <w:rFonts w:hint="eastAsia" w:ascii="宋体" w:hAnsi="宋体"/>
                <w:color w:val="auto"/>
                <w:sz w:val="24"/>
              </w:rPr>
              <w:t>3-2分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6CF22121">
            <w:pPr>
              <w:spacing w:line="240" w:lineRule="auto"/>
              <w:jc w:val="center"/>
              <w:rPr>
                <w:rFonts w:hint="eastAsia" w:ascii="宋体" w:hAnsi="宋体"/>
                <w:color w:val="auto"/>
                <w:sz w:val="24"/>
              </w:rPr>
            </w:pPr>
            <w:r>
              <w:rPr>
                <w:rFonts w:hint="eastAsia" w:ascii="宋体" w:hAnsi="宋体"/>
                <w:color w:val="auto"/>
                <w:sz w:val="24"/>
              </w:rPr>
              <w:t>1-0分</w:t>
            </w:r>
          </w:p>
        </w:tc>
      </w:tr>
      <w:tr w14:paraId="68583F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75A7B2CF">
            <w:pPr>
              <w:spacing w:line="240" w:lineRule="auto"/>
              <w:jc w:val="center"/>
              <w:rPr>
                <w:rFonts w:hint="eastAsia" w:ascii="宋体" w:hAnsi="宋体"/>
                <w:color w:val="auto"/>
                <w:sz w:val="24"/>
              </w:rPr>
            </w:pPr>
          </w:p>
        </w:tc>
        <w:tc>
          <w:tcPr>
            <w:tcW w:w="4871" w:type="dxa"/>
            <w:tcBorders>
              <w:top w:val="single" w:color="auto" w:sz="6" w:space="0"/>
              <w:left w:val="single" w:color="auto" w:sz="6" w:space="0"/>
              <w:bottom w:val="single" w:color="auto" w:sz="6" w:space="0"/>
              <w:right w:val="single" w:color="auto" w:sz="4" w:space="0"/>
            </w:tcBorders>
            <w:noWrap w:val="0"/>
            <w:vAlign w:val="center"/>
          </w:tcPr>
          <w:p w14:paraId="481DFED4">
            <w:pPr>
              <w:spacing w:line="240" w:lineRule="auto"/>
              <w:jc w:val="left"/>
              <w:rPr>
                <w:rFonts w:hint="eastAsia" w:ascii="宋体" w:hAnsi="宋体"/>
                <w:color w:val="auto"/>
                <w:sz w:val="24"/>
              </w:rPr>
            </w:pPr>
            <w:r>
              <w:rPr>
                <w:rFonts w:hint="eastAsia" w:ascii="宋体" w:hAnsi="宋体"/>
                <w:color w:val="auto"/>
                <w:sz w:val="24"/>
              </w:rPr>
              <w:t>监测报告是否能够深入分析企业样本的生产经营情况及出现的问题等综合评定。</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3E034524">
            <w:pPr>
              <w:spacing w:line="240" w:lineRule="auto"/>
              <w:jc w:val="center"/>
              <w:rPr>
                <w:rFonts w:hint="eastAsia" w:ascii="宋体" w:hAnsi="宋体"/>
                <w:color w:val="auto"/>
                <w:sz w:val="24"/>
              </w:rPr>
            </w:pPr>
            <w:r>
              <w:rPr>
                <w:rFonts w:hint="eastAsia" w:ascii="宋体" w:hAnsi="宋体"/>
                <w:color w:val="auto"/>
                <w:sz w:val="24"/>
              </w:rPr>
              <w:t>4分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249556C6">
            <w:pPr>
              <w:spacing w:line="240" w:lineRule="auto"/>
              <w:jc w:val="center"/>
              <w:rPr>
                <w:rFonts w:hint="eastAsia" w:ascii="宋体" w:hAnsi="宋体"/>
                <w:color w:val="auto"/>
                <w:sz w:val="24"/>
              </w:rPr>
            </w:pPr>
            <w:r>
              <w:rPr>
                <w:rFonts w:hint="eastAsia" w:ascii="宋体" w:hAnsi="宋体"/>
                <w:color w:val="auto"/>
                <w:sz w:val="24"/>
              </w:rPr>
              <w:t>3-2分</w:t>
            </w:r>
          </w:p>
        </w:tc>
        <w:tc>
          <w:tcPr>
            <w:tcW w:w="867" w:type="dxa"/>
            <w:tcBorders>
              <w:top w:val="single" w:color="auto" w:sz="6" w:space="0"/>
              <w:left w:val="single" w:color="auto" w:sz="4" w:space="0"/>
              <w:bottom w:val="single" w:color="auto" w:sz="6" w:space="0"/>
              <w:right w:val="single" w:color="auto" w:sz="4" w:space="0"/>
            </w:tcBorders>
            <w:noWrap w:val="0"/>
            <w:vAlign w:val="center"/>
          </w:tcPr>
          <w:p w14:paraId="7E1F3CFA">
            <w:pPr>
              <w:spacing w:line="240" w:lineRule="auto"/>
              <w:jc w:val="center"/>
              <w:rPr>
                <w:rFonts w:hint="eastAsia" w:ascii="宋体" w:hAnsi="宋体"/>
                <w:color w:val="auto"/>
                <w:sz w:val="24"/>
              </w:rPr>
            </w:pPr>
            <w:r>
              <w:rPr>
                <w:rFonts w:hint="eastAsia" w:ascii="宋体" w:hAnsi="宋体"/>
                <w:color w:val="auto"/>
                <w:sz w:val="24"/>
              </w:rPr>
              <w:t>1-0分</w:t>
            </w:r>
          </w:p>
        </w:tc>
      </w:tr>
      <w:tr w14:paraId="473076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05" w:type="dxa"/>
            <w:tcBorders>
              <w:top w:val="single" w:color="auto" w:sz="4" w:space="0"/>
              <w:left w:val="single" w:color="auto" w:sz="6" w:space="0"/>
              <w:bottom w:val="single" w:color="auto" w:sz="6" w:space="0"/>
              <w:right w:val="single" w:color="auto" w:sz="6" w:space="0"/>
            </w:tcBorders>
            <w:noWrap w:val="0"/>
            <w:vAlign w:val="center"/>
          </w:tcPr>
          <w:p w14:paraId="0FE14F39">
            <w:pPr>
              <w:spacing w:line="240" w:lineRule="auto"/>
              <w:jc w:val="center"/>
              <w:rPr>
                <w:rFonts w:hint="eastAsia" w:ascii="宋体" w:hAnsi="宋体"/>
                <w:color w:val="auto"/>
                <w:sz w:val="24"/>
              </w:rPr>
            </w:pPr>
            <w:r>
              <w:rPr>
                <w:rFonts w:hint="eastAsia" w:ascii="宋体" w:hAnsi="宋体"/>
                <w:color w:val="auto"/>
                <w:sz w:val="24"/>
              </w:rPr>
              <w:t>工作计划(4分)</w:t>
            </w:r>
          </w:p>
        </w:tc>
        <w:tc>
          <w:tcPr>
            <w:tcW w:w="4871" w:type="dxa"/>
            <w:tcBorders>
              <w:top w:val="single" w:color="auto" w:sz="4" w:space="0"/>
              <w:left w:val="single" w:color="auto" w:sz="6" w:space="0"/>
              <w:bottom w:val="single" w:color="auto" w:sz="6" w:space="0"/>
              <w:right w:val="single" w:color="auto" w:sz="4" w:space="0"/>
            </w:tcBorders>
            <w:noWrap w:val="0"/>
            <w:vAlign w:val="center"/>
          </w:tcPr>
          <w:p w14:paraId="0004DC8E">
            <w:pPr>
              <w:spacing w:line="240" w:lineRule="auto"/>
              <w:jc w:val="left"/>
              <w:rPr>
                <w:rFonts w:hint="eastAsia" w:ascii="宋体" w:hAnsi="宋体"/>
                <w:color w:val="auto"/>
                <w:sz w:val="24"/>
              </w:rPr>
            </w:pPr>
            <w:r>
              <w:rPr>
                <w:rFonts w:hint="eastAsia" w:ascii="宋体" w:hAnsi="宋体"/>
                <w:color w:val="auto"/>
                <w:sz w:val="24"/>
              </w:rPr>
              <w:t>项目整体工作阶段及任务划分、进度控制是否合理、关键时间节点把握是否科学准确等综合评定。</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5C030E9B">
            <w:pPr>
              <w:spacing w:line="240" w:lineRule="auto"/>
              <w:jc w:val="center"/>
              <w:rPr>
                <w:rFonts w:hint="eastAsia" w:ascii="宋体" w:hAnsi="宋体"/>
                <w:color w:val="auto"/>
                <w:sz w:val="24"/>
              </w:rPr>
            </w:pPr>
            <w:r>
              <w:rPr>
                <w:rFonts w:hint="eastAsia" w:ascii="宋体" w:hAnsi="宋体"/>
                <w:color w:val="auto"/>
                <w:sz w:val="24"/>
              </w:rPr>
              <w:t>4-3分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64735FC2">
            <w:pPr>
              <w:spacing w:line="240" w:lineRule="auto"/>
              <w:jc w:val="center"/>
              <w:rPr>
                <w:rFonts w:hint="eastAsia" w:ascii="宋体" w:hAnsi="宋体"/>
                <w:color w:val="auto"/>
                <w:sz w:val="24"/>
              </w:rPr>
            </w:pPr>
            <w:r>
              <w:rPr>
                <w:rFonts w:hint="eastAsia" w:ascii="宋体" w:hAnsi="宋体"/>
                <w:color w:val="auto"/>
                <w:sz w:val="24"/>
              </w:rPr>
              <w:t>2-1分</w:t>
            </w:r>
          </w:p>
        </w:tc>
        <w:tc>
          <w:tcPr>
            <w:tcW w:w="867" w:type="dxa"/>
            <w:tcBorders>
              <w:top w:val="single" w:color="auto" w:sz="4" w:space="0"/>
              <w:left w:val="single" w:color="auto" w:sz="4" w:space="0"/>
              <w:bottom w:val="single" w:color="auto" w:sz="6" w:space="0"/>
              <w:right w:val="single" w:color="auto" w:sz="4" w:space="0"/>
            </w:tcBorders>
            <w:noWrap w:val="0"/>
            <w:vAlign w:val="center"/>
          </w:tcPr>
          <w:p w14:paraId="7B14312C">
            <w:pPr>
              <w:spacing w:line="240" w:lineRule="auto"/>
              <w:jc w:val="center"/>
              <w:rPr>
                <w:rFonts w:hint="eastAsia" w:ascii="宋体" w:hAnsi="宋体"/>
                <w:color w:val="auto"/>
                <w:sz w:val="24"/>
              </w:rPr>
            </w:pPr>
            <w:r>
              <w:rPr>
                <w:rFonts w:hint="eastAsia" w:ascii="宋体" w:hAnsi="宋体"/>
                <w:color w:val="auto"/>
                <w:sz w:val="24"/>
              </w:rPr>
              <w:t>0分</w:t>
            </w:r>
          </w:p>
        </w:tc>
      </w:tr>
      <w:tr w14:paraId="1F493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5" w:hRule="atLeast"/>
          <w:jc w:val="center"/>
        </w:trPr>
        <w:tc>
          <w:tcPr>
            <w:tcW w:w="1605" w:type="dxa"/>
            <w:vMerge w:val="restart"/>
            <w:tcBorders>
              <w:top w:val="single" w:color="auto" w:sz="6" w:space="0"/>
              <w:left w:val="single" w:color="auto" w:sz="6" w:space="0"/>
              <w:bottom w:val="single" w:color="auto" w:sz="4" w:space="0"/>
              <w:right w:val="single" w:color="auto" w:sz="6" w:space="0"/>
            </w:tcBorders>
            <w:noWrap w:val="0"/>
            <w:vAlign w:val="center"/>
          </w:tcPr>
          <w:p w14:paraId="4DA2D1EB">
            <w:pPr>
              <w:spacing w:line="240" w:lineRule="auto"/>
              <w:jc w:val="center"/>
              <w:rPr>
                <w:rFonts w:hint="eastAsia" w:ascii="宋体" w:hAnsi="宋体"/>
                <w:color w:val="auto"/>
                <w:sz w:val="24"/>
              </w:rPr>
            </w:pPr>
            <w:r>
              <w:rPr>
                <w:rFonts w:hint="eastAsia" w:ascii="宋体" w:hAnsi="宋体"/>
                <w:color w:val="auto"/>
                <w:sz w:val="24"/>
              </w:rPr>
              <w:t>质量保证及后续(5分)</w:t>
            </w:r>
          </w:p>
        </w:tc>
        <w:tc>
          <w:tcPr>
            <w:tcW w:w="4871" w:type="dxa"/>
            <w:tcBorders>
              <w:top w:val="single" w:color="auto" w:sz="6" w:space="0"/>
              <w:left w:val="single" w:color="auto" w:sz="6" w:space="0"/>
              <w:bottom w:val="single" w:color="auto" w:sz="4" w:space="0"/>
              <w:right w:val="single" w:color="auto" w:sz="4" w:space="0"/>
            </w:tcBorders>
            <w:noWrap w:val="0"/>
            <w:vAlign w:val="center"/>
          </w:tcPr>
          <w:p w14:paraId="304DE96C">
            <w:pPr>
              <w:spacing w:line="240" w:lineRule="auto"/>
              <w:jc w:val="left"/>
              <w:rPr>
                <w:rFonts w:hint="eastAsia" w:ascii="宋体" w:hAnsi="宋体"/>
                <w:color w:val="auto"/>
                <w:sz w:val="24"/>
              </w:rPr>
            </w:pPr>
            <w:r>
              <w:rPr>
                <w:rFonts w:hint="eastAsia" w:ascii="宋体" w:hAnsi="宋体"/>
                <w:color w:val="auto"/>
                <w:sz w:val="24"/>
              </w:rPr>
              <w:t>质量保证体系是否完备周全等综合评定。</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7FD1231F">
            <w:pPr>
              <w:spacing w:line="240" w:lineRule="auto"/>
              <w:jc w:val="center"/>
              <w:rPr>
                <w:rFonts w:hint="eastAsia" w:ascii="宋体" w:hAnsi="宋体"/>
                <w:color w:val="auto"/>
                <w:sz w:val="24"/>
              </w:rPr>
            </w:pPr>
            <w:r>
              <w:rPr>
                <w:rFonts w:hint="eastAsia" w:ascii="宋体" w:hAnsi="宋体"/>
                <w:color w:val="auto"/>
                <w:sz w:val="24"/>
              </w:rPr>
              <w:t>3分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16C6291F">
            <w:pPr>
              <w:spacing w:line="240" w:lineRule="auto"/>
              <w:jc w:val="center"/>
              <w:rPr>
                <w:rFonts w:hint="eastAsia" w:ascii="宋体" w:hAnsi="宋体"/>
                <w:color w:val="auto"/>
                <w:sz w:val="24"/>
              </w:rPr>
            </w:pPr>
            <w:r>
              <w:rPr>
                <w:rFonts w:hint="eastAsia" w:ascii="宋体" w:hAnsi="宋体"/>
                <w:color w:val="auto"/>
                <w:sz w:val="24"/>
              </w:rPr>
              <w:t>2-1分</w:t>
            </w:r>
          </w:p>
        </w:tc>
        <w:tc>
          <w:tcPr>
            <w:tcW w:w="867" w:type="dxa"/>
            <w:tcBorders>
              <w:top w:val="single" w:color="auto" w:sz="6" w:space="0"/>
              <w:left w:val="single" w:color="auto" w:sz="4" w:space="0"/>
              <w:bottom w:val="single" w:color="auto" w:sz="4" w:space="0"/>
              <w:right w:val="single" w:color="auto" w:sz="4" w:space="0"/>
            </w:tcBorders>
            <w:noWrap w:val="0"/>
            <w:vAlign w:val="center"/>
          </w:tcPr>
          <w:p w14:paraId="5D4C339E">
            <w:pPr>
              <w:spacing w:line="240" w:lineRule="auto"/>
              <w:jc w:val="center"/>
              <w:rPr>
                <w:rFonts w:hint="eastAsia" w:ascii="宋体" w:hAnsi="宋体"/>
                <w:color w:val="auto"/>
                <w:sz w:val="24"/>
              </w:rPr>
            </w:pPr>
            <w:r>
              <w:rPr>
                <w:rFonts w:hint="eastAsia" w:ascii="宋体" w:hAnsi="宋体"/>
                <w:color w:val="auto"/>
                <w:sz w:val="24"/>
              </w:rPr>
              <w:t>0分</w:t>
            </w:r>
          </w:p>
        </w:tc>
      </w:tr>
      <w:tr w14:paraId="31D78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605" w:type="dxa"/>
            <w:vMerge w:val="continue"/>
            <w:tcBorders>
              <w:top w:val="single" w:color="auto" w:sz="6" w:space="0"/>
              <w:left w:val="single" w:color="auto" w:sz="6" w:space="0"/>
              <w:bottom w:val="single" w:color="auto" w:sz="6" w:space="0"/>
              <w:right w:val="single" w:color="auto" w:sz="6" w:space="0"/>
            </w:tcBorders>
            <w:noWrap w:val="0"/>
            <w:vAlign w:val="center"/>
          </w:tcPr>
          <w:p w14:paraId="2A2E7322">
            <w:pPr>
              <w:spacing w:line="240" w:lineRule="auto"/>
              <w:jc w:val="center"/>
              <w:rPr>
                <w:rFonts w:hint="eastAsia" w:ascii="宋体" w:hAnsi="宋体"/>
                <w:color w:val="auto"/>
                <w:sz w:val="24"/>
              </w:rPr>
            </w:pPr>
          </w:p>
        </w:tc>
        <w:tc>
          <w:tcPr>
            <w:tcW w:w="4871" w:type="dxa"/>
            <w:tcBorders>
              <w:top w:val="single" w:color="auto" w:sz="4" w:space="0"/>
              <w:left w:val="single" w:color="auto" w:sz="6" w:space="0"/>
              <w:bottom w:val="single" w:color="auto" w:sz="4" w:space="0"/>
              <w:right w:val="single" w:color="auto" w:sz="4" w:space="0"/>
            </w:tcBorders>
            <w:noWrap w:val="0"/>
            <w:vAlign w:val="center"/>
          </w:tcPr>
          <w:p w14:paraId="759BC5D6">
            <w:pPr>
              <w:spacing w:line="240" w:lineRule="auto"/>
              <w:jc w:val="left"/>
              <w:rPr>
                <w:rFonts w:hint="eastAsia" w:ascii="宋体" w:hAnsi="宋体"/>
                <w:color w:val="auto"/>
                <w:sz w:val="24"/>
              </w:rPr>
            </w:pPr>
            <w:r>
              <w:rPr>
                <w:rFonts w:hint="eastAsia" w:ascii="宋体" w:hAnsi="宋体"/>
                <w:color w:val="auto"/>
                <w:sz w:val="24"/>
              </w:rPr>
              <w:t>后续服务保障体系否健全，应对措施是否科学，与甲方日常配合是否能高效落实等综合评定。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63E592B">
            <w:pPr>
              <w:spacing w:line="240" w:lineRule="auto"/>
              <w:jc w:val="center"/>
              <w:rPr>
                <w:rFonts w:hint="eastAsia" w:ascii="宋体" w:hAnsi="宋体"/>
                <w:color w:val="auto"/>
                <w:sz w:val="24"/>
              </w:rPr>
            </w:pPr>
            <w:r>
              <w:rPr>
                <w:rFonts w:hint="eastAsia" w:ascii="宋体" w:hAnsi="宋体"/>
                <w:color w:val="auto"/>
                <w:sz w:val="24"/>
              </w:rPr>
              <w:t>2分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4F9AB5F1">
            <w:pPr>
              <w:spacing w:line="240" w:lineRule="auto"/>
              <w:jc w:val="center"/>
              <w:rPr>
                <w:rFonts w:hint="eastAsia" w:ascii="宋体" w:hAnsi="宋体"/>
                <w:color w:val="auto"/>
                <w:sz w:val="24"/>
              </w:rPr>
            </w:pPr>
            <w:r>
              <w:rPr>
                <w:rFonts w:hint="eastAsia" w:ascii="宋体" w:hAnsi="宋体"/>
                <w:color w:val="auto"/>
                <w:sz w:val="24"/>
              </w:rPr>
              <w:t>1分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D8D1EDF">
            <w:pPr>
              <w:spacing w:line="240" w:lineRule="auto"/>
              <w:jc w:val="center"/>
              <w:rPr>
                <w:rFonts w:hint="eastAsia" w:ascii="宋体" w:hAnsi="宋体"/>
                <w:color w:val="auto"/>
                <w:sz w:val="24"/>
              </w:rPr>
            </w:pPr>
            <w:r>
              <w:rPr>
                <w:rFonts w:hint="eastAsia" w:ascii="宋体" w:hAnsi="宋体"/>
                <w:color w:val="auto"/>
                <w:sz w:val="24"/>
              </w:rPr>
              <w:t>0分</w:t>
            </w:r>
          </w:p>
        </w:tc>
      </w:tr>
      <w:tr w14:paraId="0DA17D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605" w:type="dxa"/>
            <w:tcBorders>
              <w:top w:val="single" w:color="auto" w:sz="6" w:space="0"/>
              <w:left w:val="single" w:color="auto" w:sz="6" w:space="0"/>
              <w:bottom w:val="single" w:color="auto" w:sz="4" w:space="0"/>
              <w:right w:val="single" w:color="auto" w:sz="6" w:space="0"/>
            </w:tcBorders>
            <w:noWrap w:val="0"/>
            <w:vAlign w:val="center"/>
          </w:tcPr>
          <w:p w14:paraId="63C7C143">
            <w:pPr>
              <w:spacing w:line="240" w:lineRule="auto"/>
              <w:jc w:val="center"/>
              <w:rPr>
                <w:rFonts w:hint="eastAsia" w:ascii="宋体" w:hAnsi="宋体"/>
                <w:color w:val="auto"/>
                <w:sz w:val="24"/>
              </w:rPr>
            </w:pPr>
            <w:r>
              <w:rPr>
                <w:rFonts w:hint="eastAsia" w:ascii="宋体" w:hAnsi="宋体"/>
                <w:color w:val="auto"/>
                <w:sz w:val="24"/>
                <w:lang w:val="en-US" w:eastAsia="zh-CN"/>
              </w:rPr>
              <w:t>响应文件</w:t>
            </w:r>
            <w:r>
              <w:rPr>
                <w:rFonts w:hint="eastAsia" w:ascii="宋体" w:hAnsi="宋体"/>
                <w:color w:val="auto"/>
                <w:sz w:val="24"/>
              </w:rPr>
              <w:t>编制的完整性和质量(</w:t>
            </w:r>
            <w:r>
              <w:rPr>
                <w:rFonts w:hint="eastAsia" w:ascii="宋体" w:hAnsi="宋体"/>
                <w:color w:val="auto"/>
                <w:sz w:val="24"/>
                <w:lang w:val="en-US" w:eastAsia="zh-CN"/>
              </w:rPr>
              <w:t>5</w:t>
            </w:r>
            <w:r>
              <w:rPr>
                <w:rFonts w:hint="eastAsia" w:ascii="宋体" w:hAnsi="宋体"/>
                <w:color w:val="auto"/>
                <w:sz w:val="24"/>
              </w:rPr>
              <w:t>分)</w:t>
            </w:r>
          </w:p>
        </w:tc>
        <w:tc>
          <w:tcPr>
            <w:tcW w:w="4871" w:type="dxa"/>
            <w:tcBorders>
              <w:top w:val="single" w:color="auto" w:sz="4" w:space="0"/>
              <w:left w:val="single" w:color="auto" w:sz="6" w:space="0"/>
              <w:bottom w:val="single" w:color="auto" w:sz="4" w:space="0"/>
              <w:right w:val="single" w:color="auto" w:sz="4" w:space="0"/>
            </w:tcBorders>
            <w:noWrap w:val="0"/>
            <w:vAlign w:val="center"/>
          </w:tcPr>
          <w:p w14:paraId="3CD5E3F8">
            <w:pPr>
              <w:spacing w:line="240" w:lineRule="auto"/>
              <w:jc w:val="left"/>
              <w:rPr>
                <w:rFonts w:hint="eastAsia" w:ascii="宋体" w:hAnsi="宋体"/>
                <w:color w:val="auto"/>
                <w:sz w:val="24"/>
              </w:rPr>
            </w:pPr>
            <w:r>
              <w:rPr>
                <w:rFonts w:hint="eastAsia" w:ascii="宋体" w:hAnsi="宋体"/>
                <w:color w:val="auto"/>
                <w:sz w:val="24"/>
                <w:lang w:val="en-US" w:eastAsia="zh-CN"/>
              </w:rPr>
              <w:t>响应文件</w:t>
            </w:r>
            <w:r>
              <w:rPr>
                <w:rFonts w:hint="eastAsia" w:ascii="宋体" w:hAnsi="宋体"/>
                <w:color w:val="auto"/>
                <w:sz w:val="24"/>
              </w:rPr>
              <w:t>编制的质量情况，是否完整、科学、条理清晰、满足深度要求、装订精致等综合评定。</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76E5816">
            <w:pPr>
              <w:spacing w:line="240" w:lineRule="auto"/>
              <w:jc w:val="center"/>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C16DB85">
            <w:pPr>
              <w:spacing w:line="240" w:lineRule="auto"/>
              <w:jc w:val="center"/>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963FDD2">
            <w:pPr>
              <w:spacing w:line="240" w:lineRule="auto"/>
              <w:jc w:val="center"/>
              <w:rPr>
                <w:rFonts w:hint="eastAsia" w:ascii="宋体" w:hAnsi="宋体"/>
                <w:color w:val="auto"/>
                <w:sz w:val="24"/>
              </w:rPr>
            </w:pPr>
            <w:r>
              <w:rPr>
                <w:rFonts w:hint="eastAsia" w:ascii="宋体" w:hAnsi="宋体"/>
                <w:color w:val="auto"/>
                <w:sz w:val="24"/>
                <w:lang w:val="en-US" w:eastAsia="zh-CN"/>
              </w:rPr>
              <w:t>2-0</w:t>
            </w:r>
            <w:r>
              <w:rPr>
                <w:rFonts w:hint="eastAsia" w:ascii="宋体" w:hAnsi="宋体"/>
                <w:color w:val="auto"/>
                <w:sz w:val="24"/>
              </w:rPr>
              <w:t>分</w:t>
            </w:r>
          </w:p>
        </w:tc>
      </w:tr>
    </w:tbl>
    <w:p w14:paraId="193B22EC">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45913E1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C1091E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510E64B9">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20</w:t>
      </w:r>
      <w:r>
        <w:rPr>
          <w:rFonts w:hint="eastAsia" w:ascii="宋体" w:hAnsi="宋体" w:eastAsia="宋体" w:cs="宋体"/>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2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6B0549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00739902">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BF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9818A23">
            <w:pPr>
              <w:adjustRightInd/>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20</w:t>
            </w:r>
          </w:p>
        </w:tc>
        <w:tc>
          <w:tcPr>
            <w:tcW w:w="6905" w:type="dxa"/>
            <w:vAlign w:val="center"/>
          </w:tcPr>
          <w:p w14:paraId="4F5CE3E2">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48189156">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011A4F82">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68D5CF1F">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0A09B829">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08DF1ECE">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41E8C267">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AC3EBE9">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18121F09">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113FBC9D">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33DBE4A0">
      <w:pPr>
        <w:spacing w:line="570" w:lineRule="exact"/>
        <w:ind w:firstLine="472" w:firstLineChars="196"/>
        <w:rPr>
          <w:rFonts w:hint="eastAsia" w:ascii="宋体" w:hAnsi="宋体" w:eastAsia="宋体" w:cs="宋体"/>
          <w:color w:val="auto"/>
          <w:kern w:val="0"/>
          <w:sz w:val="24"/>
          <w:highlight w:val="none"/>
        </w:rPr>
      </w:pPr>
      <w:bookmarkStart w:id="381" w:name="_Toc86217003"/>
      <w:bookmarkStart w:id="382" w:name="第五部分"/>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FB99FE3">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567B1BE1">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4DEEE795">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1A03425">
      <w:pPr>
        <w:pStyle w:val="138"/>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5E5343A3">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1B2DFEF6">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5A79AF5">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2A052F86">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54DDBB3">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0D6920CF">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1B0FC600">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14:paraId="469032B6">
      <w:pPr>
        <w:pStyle w:val="138"/>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5631B24">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CAB90EC">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7C7A920">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250BE24E">
      <w:pPr>
        <w:pStyle w:val="138"/>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89DFC74">
      <w:pPr>
        <w:pStyle w:val="27"/>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D49943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09CCE62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59AC334D">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60E21C1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5D5AECAB">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6AB00DCF">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79B46E30">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4FF6E6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43D18919">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7F217E94">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6EA7EEA6">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61872C36">
      <w:pPr>
        <w:pStyle w:val="4"/>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5235460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5042DEA0">
      <w:pPr>
        <w:pStyle w:val="27"/>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6B7C0DD1">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5287CC4B">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DE652D8">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696E1B8E">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911B12B">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26B3FAE1">
      <w:pPr>
        <w:pStyle w:val="2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9D239F5">
      <w:pPr>
        <w:pStyle w:val="27"/>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0A74464C">
      <w:pPr>
        <w:pStyle w:val="2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E08DE70">
      <w:pPr>
        <w:pStyle w:val="2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5C6C9044">
      <w:pPr>
        <w:pStyle w:val="27"/>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B938652">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2817948E">
      <w:pPr>
        <w:pStyle w:val="27"/>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3DD6ABD6">
      <w:pPr>
        <w:pStyle w:val="27"/>
        <w:snapToGrid w:val="0"/>
        <w:spacing w:line="360" w:lineRule="auto"/>
        <w:rPr>
          <w:rFonts w:hint="eastAsia" w:ascii="宋体" w:hAnsi="宋体" w:eastAsia="宋体" w:cs="宋体"/>
          <w:color w:val="auto"/>
          <w:highlight w:val="none"/>
        </w:rPr>
      </w:pPr>
    </w:p>
    <w:p w14:paraId="76DB2A7A">
      <w:pPr>
        <w:pStyle w:val="17"/>
        <w:rPr>
          <w:rFonts w:hint="eastAsia" w:ascii="宋体" w:hAnsi="宋体" w:eastAsia="宋体" w:cs="宋体"/>
          <w:color w:val="auto"/>
          <w:highlight w:val="none"/>
        </w:rPr>
      </w:pPr>
    </w:p>
    <w:p w14:paraId="7DC18050">
      <w:pPr>
        <w:rPr>
          <w:rFonts w:hint="eastAsia" w:ascii="宋体" w:hAnsi="宋体" w:eastAsia="宋体" w:cs="宋体"/>
          <w:color w:val="auto"/>
          <w:highlight w:val="none"/>
        </w:rPr>
      </w:pPr>
    </w:p>
    <w:p w14:paraId="0EE837F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4ABB37A">
      <w:pPr>
        <w:numPr>
          <w:ilvl w:val="0"/>
          <w:numId w:val="0"/>
        </w:num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 xml:space="preserve">第五部分 </w:t>
      </w:r>
      <w:r>
        <w:rPr>
          <w:rFonts w:hint="eastAsia" w:ascii="宋体" w:hAnsi="宋体" w:eastAsia="宋体" w:cs="宋体"/>
          <w:b/>
          <w:color w:val="auto"/>
          <w:sz w:val="36"/>
          <w:szCs w:val="36"/>
          <w:highlight w:val="none"/>
        </w:rPr>
        <w:t>拟签订的合同文本</w:t>
      </w:r>
    </w:p>
    <w:p w14:paraId="21359A6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6BC22A7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7C95B3D2">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7FC4EFE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6A8CCB7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3155B3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  -  -   ）成交结果和公开竞争文件的要求，并经双方协调一致，订立本合同。</w:t>
      </w:r>
    </w:p>
    <w:p w14:paraId="05E85A0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2A8A969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518844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63F6BDA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14:paraId="58F9461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359D847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11CBE8D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3E75DA0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055F5D2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63A7A2E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3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3FC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AF4EF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16C46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63AF6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FB6E3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29E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799A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119F9F1">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17A83FE">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F2930C9">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87FB9E1">
            <w:pPr>
              <w:spacing w:line="360" w:lineRule="auto"/>
              <w:jc w:val="center"/>
              <w:rPr>
                <w:rFonts w:hint="eastAsia" w:ascii="宋体" w:hAnsi="宋体" w:eastAsia="宋体" w:cs="宋体"/>
                <w:color w:val="auto"/>
                <w:sz w:val="24"/>
                <w:highlight w:val="none"/>
              </w:rPr>
            </w:pPr>
          </w:p>
        </w:tc>
      </w:tr>
      <w:tr w14:paraId="7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73EE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ABC62C">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98C85DC">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97E13D5">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E9A7CA4">
            <w:pPr>
              <w:spacing w:line="360" w:lineRule="auto"/>
              <w:jc w:val="center"/>
              <w:rPr>
                <w:rFonts w:hint="eastAsia" w:ascii="宋体" w:hAnsi="宋体" w:eastAsia="宋体" w:cs="宋体"/>
                <w:color w:val="auto"/>
                <w:sz w:val="24"/>
                <w:highlight w:val="none"/>
              </w:rPr>
            </w:pPr>
          </w:p>
        </w:tc>
      </w:tr>
    </w:tbl>
    <w:p w14:paraId="1CA6396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4FB4503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14:paraId="23732BC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E033E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521C58F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4DCA47F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433D214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1B4FDD0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09E72E4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6BA10BF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592DA1E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16742FF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1847E75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65D7362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32B8BEA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597CC14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5F8B9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3258FF0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14:paraId="16FD049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14:paraId="4E73882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653FAF0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E7BC05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2540249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1A12EA9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4349481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3F4AA9C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0652E0C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74E243C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644B154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4A4DA274">
      <w:pPr>
        <w:pStyle w:val="27"/>
        <w:snapToGrid w:val="0"/>
        <w:spacing w:line="360" w:lineRule="auto"/>
        <w:rPr>
          <w:rFonts w:hint="eastAsia" w:ascii="宋体" w:hAnsi="宋体" w:eastAsia="宋体" w:cs="宋体"/>
          <w:color w:val="auto"/>
          <w:highlight w:val="none"/>
        </w:rPr>
      </w:pPr>
    </w:p>
    <w:p w14:paraId="1567FE76">
      <w:pPr>
        <w:pStyle w:val="27"/>
        <w:snapToGrid w:val="0"/>
        <w:spacing w:line="360" w:lineRule="auto"/>
        <w:rPr>
          <w:rFonts w:hint="eastAsia" w:ascii="宋体" w:hAnsi="宋体" w:eastAsia="宋体" w:cs="宋体"/>
          <w:color w:val="auto"/>
          <w:highlight w:val="none"/>
        </w:rPr>
      </w:pPr>
    </w:p>
    <w:p w14:paraId="25EC965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1947104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78E6B3B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06777F9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092172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2394864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3FDC03A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38A799F2">
      <w:pPr>
        <w:rPr>
          <w:rFonts w:hint="eastAsia" w:ascii="宋体" w:hAnsi="宋体" w:eastAsia="宋体" w:cs="宋体"/>
          <w:color w:val="auto"/>
          <w:highlight w:val="none"/>
        </w:rPr>
      </w:pPr>
    </w:p>
    <w:p w14:paraId="440EC16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bookmarkEnd w:id="382"/>
      <w:r>
        <w:rPr>
          <w:rFonts w:hint="eastAsia" w:ascii="宋体" w:hAnsi="宋体" w:eastAsia="宋体" w:cs="宋体"/>
          <w:b/>
          <w:color w:val="auto"/>
          <w:sz w:val="36"/>
          <w:szCs w:val="20"/>
          <w:highlight w:val="none"/>
        </w:rPr>
        <w:t>应提交的有关格式范例</w:t>
      </w:r>
    </w:p>
    <w:p w14:paraId="590A1E1A">
      <w:pPr>
        <w:spacing w:line="360" w:lineRule="auto"/>
        <w:jc w:val="center"/>
        <w:outlineLvl w:val="0"/>
        <w:rPr>
          <w:rFonts w:hint="eastAsia" w:ascii="宋体" w:hAnsi="宋体" w:eastAsia="宋体" w:cs="宋体"/>
          <w:b/>
          <w:color w:val="auto"/>
          <w:kern w:val="0"/>
          <w:sz w:val="36"/>
          <w:szCs w:val="36"/>
          <w:highlight w:val="none"/>
        </w:rPr>
      </w:pPr>
    </w:p>
    <w:p w14:paraId="236DC0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2BF00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56A9A37">
      <w:pPr>
        <w:spacing w:line="360" w:lineRule="auto"/>
        <w:jc w:val="center"/>
        <w:outlineLvl w:val="0"/>
        <w:rPr>
          <w:rFonts w:hint="eastAsia" w:ascii="宋体" w:hAnsi="宋体" w:eastAsia="宋体" w:cs="宋体"/>
          <w:b/>
          <w:color w:val="auto"/>
          <w:kern w:val="0"/>
          <w:sz w:val="36"/>
          <w:szCs w:val="36"/>
          <w:highlight w:val="none"/>
        </w:rPr>
      </w:pPr>
    </w:p>
    <w:p w14:paraId="0966C6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0558D0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32EBC1C">
      <w:pPr>
        <w:snapToGrid w:val="0"/>
        <w:spacing w:line="360" w:lineRule="auto"/>
        <w:ind w:firstLine="480" w:firstLineChars="200"/>
        <w:rPr>
          <w:rFonts w:hint="eastAsia" w:ascii="宋体" w:hAnsi="宋体" w:eastAsia="宋体" w:cs="宋体"/>
          <w:color w:val="auto"/>
          <w:sz w:val="24"/>
          <w:highlight w:val="none"/>
        </w:rPr>
      </w:pPr>
    </w:p>
    <w:p w14:paraId="762C1D08">
      <w:pPr>
        <w:spacing w:line="360" w:lineRule="auto"/>
        <w:ind w:firstLine="480" w:firstLineChars="200"/>
        <w:rPr>
          <w:rFonts w:hint="eastAsia" w:ascii="宋体" w:hAnsi="宋体" w:eastAsia="宋体" w:cs="宋体"/>
          <w:color w:val="auto"/>
          <w:sz w:val="24"/>
          <w:highlight w:val="none"/>
        </w:rPr>
      </w:pPr>
    </w:p>
    <w:p w14:paraId="6757604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14:paraId="66DC386C">
      <w:pPr>
        <w:snapToGrid w:val="0"/>
        <w:spacing w:line="360" w:lineRule="auto"/>
        <w:rPr>
          <w:rFonts w:hint="eastAsia" w:ascii="宋体" w:hAnsi="宋体" w:eastAsia="宋体" w:cs="宋体"/>
          <w:color w:val="auto"/>
          <w:sz w:val="24"/>
          <w:highlight w:val="none"/>
        </w:rPr>
      </w:pPr>
    </w:p>
    <w:p w14:paraId="79204D14">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6B1521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交易活动，郑重承诺：</w:t>
      </w:r>
    </w:p>
    <w:p w14:paraId="6379F76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4FB009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52F87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5CBF7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427D4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BD068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130565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BDDF8C9">
      <w:pPr>
        <w:snapToGrid w:val="0"/>
        <w:spacing w:line="360" w:lineRule="auto"/>
        <w:ind w:firstLine="5520" w:firstLineChars="2300"/>
        <w:rPr>
          <w:rFonts w:hint="eastAsia" w:ascii="宋体" w:hAnsi="宋体" w:eastAsia="宋体" w:cs="宋体"/>
          <w:color w:val="auto"/>
          <w:kern w:val="0"/>
          <w:sz w:val="24"/>
          <w:highlight w:val="none"/>
          <w:lang w:val="zh-CN"/>
        </w:rPr>
      </w:pPr>
    </w:p>
    <w:p w14:paraId="3CB9936E">
      <w:pPr>
        <w:snapToGrid w:val="0"/>
        <w:spacing w:line="360" w:lineRule="auto"/>
        <w:ind w:firstLine="5520" w:firstLineChars="2300"/>
        <w:rPr>
          <w:rFonts w:hint="eastAsia" w:ascii="宋体" w:hAnsi="宋体" w:eastAsia="宋体" w:cs="宋体"/>
          <w:color w:val="auto"/>
          <w:kern w:val="0"/>
          <w:sz w:val="24"/>
          <w:highlight w:val="none"/>
          <w:lang w:val="zh-CN"/>
        </w:rPr>
      </w:pPr>
    </w:p>
    <w:p w14:paraId="1E33B002">
      <w:pPr>
        <w:snapToGrid w:val="0"/>
        <w:spacing w:line="360" w:lineRule="auto"/>
        <w:ind w:firstLine="5520" w:firstLineChars="2300"/>
        <w:rPr>
          <w:rFonts w:hint="eastAsia" w:ascii="宋体" w:hAnsi="宋体" w:eastAsia="宋体" w:cs="宋体"/>
          <w:color w:val="auto"/>
          <w:kern w:val="0"/>
          <w:sz w:val="24"/>
          <w:highlight w:val="none"/>
          <w:lang w:val="zh-CN"/>
        </w:rPr>
      </w:pPr>
    </w:p>
    <w:p w14:paraId="4A4A9749">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0A2AEE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7124FCFC">
      <w:pPr>
        <w:snapToGrid w:val="0"/>
        <w:spacing w:line="360" w:lineRule="auto"/>
        <w:ind w:right="480"/>
        <w:jc w:val="center"/>
        <w:rPr>
          <w:rFonts w:hint="eastAsia" w:ascii="宋体" w:hAnsi="宋体" w:eastAsia="宋体" w:cs="宋体"/>
          <w:b/>
          <w:color w:val="auto"/>
          <w:kern w:val="0"/>
          <w:sz w:val="32"/>
          <w:szCs w:val="32"/>
          <w:highlight w:val="none"/>
        </w:rPr>
      </w:pPr>
    </w:p>
    <w:p w14:paraId="29E42017">
      <w:pPr>
        <w:snapToGrid w:val="0"/>
        <w:spacing w:line="360" w:lineRule="auto"/>
        <w:ind w:right="480"/>
        <w:jc w:val="center"/>
        <w:rPr>
          <w:rFonts w:hint="eastAsia" w:ascii="宋体" w:hAnsi="宋体" w:eastAsia="宋体" w:cs="宋体"/>
          <w:b/>
          <w:color w:val="auto"/>
          <w:kern w:val="0"/>
          <w:sz w:val="32"/>
          <w:szCs w:val="32"/>
          <w:highlight w:val="none"/>
        </w:rPr>
      </w:pPr>
    </w:p>
    <w:p w14:paraId="2331A073">
      <w:pPr>
        <w:snapToGrid w:val="0"/>
        <w:spacing w:line="360" w:lineRule="auto"/>
        <w:ind w:right="480"/>
        <w:jc w:val="center"/>
        <w:rPr>
          <w:rFonts w:hint="eastAsia" w:ascii="宋体" w:hAnsi="宋体" w:eastAsia="宋体" w:cs="宋体"/>
          <w:b/>
          <w:color w:val="auto"/>
          <w:kern w:val="0"/>
          <w:sz w:val="32"/>
          <w:szCs w:val="32"/>
          <w:highlight w:val="none"/>
        </w:rPr>
      </w:pPr>
    </w:p>
    <w:p w14:paraId="0851AB70">
      <w:pPr>
        <w:rPr>
          <w:rFonts w:hint="eastAsia" w:ascii="宋体" w:hAnsi="宋体" w:eastAsia="宋体" w:cs="宋体"/>
          <w:color w:val="auto"/>
          <w:highlight w:val="none"/>
        </w:rPr>
      </w:pPr>
    </w:p>
    <w:p w14:paraId="66345178">
      <w:pPr>
        <w:widowControl/>
        <w:spacing w:line="360" w:lineRule="auto"/>
        <w:ind w:left="150"/>
        <w:jc w:val="center"/>
        <w:rPr>
          <w:rFonts w:hint="eastAsia" w:ascii="宋体" w:hAnsi="宋体" w:eastAsia="宋体" w:cs="宋体"/>
          <w:b/>
          <w:color w:val="auto"/>
          <w:kern w:val="0"/>
          <w:sz w:val="32"/>
          <w:szCs w:val="32"/>
          <w:highlight w:val="none"/>
        </w:rPr>
      </w:pPr>
    </w:p>
    <w:p w14:paraId="1D1B9798">
      <w:pPr>
        <w:widowControl/>
        <w:spacing w:line="360" w:lineRule="auto"/>
        <w:ind w:left="150"/>
        <w:jc w:val="center"/>
        <w:rPr>
          <w:rFonts w:hint="eastAsia" w:ascii="宋体" w:hAnsi="宋体" w:eastAsia="宋体" w:cs="宋体"/>
          <w:b/>
          <w:color w:val="auto"/>
          <w:kern w:val="0"/>
          <w:sz w:val="32"/>
          <w:szCs w:val="32"/>
          <w:highlight w:val="none"/>
        </w:rPr>
      </w:pPr>
    </w:p>
    <w:p w14:paraId="599D4A9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29A2A01D">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0E72E716">
      <w:pPr>
        <w:snapToGrid w:val="0"/>
        <w:spacing w:line="360" w:lineRule="auto"/>
        <w:ind w:right="480"/>
        <w:jc w:val="center"/>
        <w:rPr>
          <w:rFonts w:hint="eastAsia" w:ascii="宋体" w:hAnsi="宋体" w:eastAsia="宋体" w:cs="宋体"/>
          <w:b/>
          <w:color w:val="auto"/>
          <w:kern w:val="0"/>
          <w:sz w:val="32"/>
          <w:szCs w:val="32"/>
          <w:highlight w:val="none"/>
        </w:rPr>
      </w:pPr>
    </w:p>
    <w:p w14:paraId="63E33815">
      <w:pPr>
        <w:spacing w:line="360" w:lineRule="auto"/>
        <w:jc w:val="center"/>
        <w:outlineLvl w:val="0"/>
        <w:rPr>
          <w:rFonts w:hint="eastAsia" w:ascii="宋体" w:hAnsi="宋体" w:eastAsia="宋体" w:cs="宋体"/>
          <w:b/>
          <w:color w:val="auto"/>
          <w:kern w:val="0"/>
          <w:sz w:val="36"/>
          <w:szCs w:val="36"/>
          <w:highlight w:val="none"/>
        </w:rPr>
      </w:pPr>
    </w:p>
    <w:p w14:paraId="7B4D37A0">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52484D7">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A892A77">
      <w:pPr>
        <w:spacing w:line="360" w:lineRule="auto"/>
        <w:jc w:val="center"/>
        <w:outlineLvl w:val="0"/>
        <w:rPr>
          <w:rFonts w:hint="eastAsia" w:ascii="宋体" w:hAnsi="宋体" w:eastAsia="宋体" w:cs="宋体"/>
          <w:b/>
          <w:color w:val="auto"/>
          <w:kern w:val="0"/>
          <w:sz w:val="24"/>
          <w:highlight w:val="none"/>
        </w:rPr>
      </w:pPr>
    </w:p>
    <w:p w14:paraId="4B73DF5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4BB606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CDDB51B">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2367AE19">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6E55B2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1E0BADE7">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4B2EFF94">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64B00B7E">
      <w:pPr>
        <w:snapToGrid w:val="0"/>
        <w:spacing w:line="360" w:lineRule="auto"/>
        <w:jc w:val="center"/>
        <w:rPr>
          <w:rFonts w:hint="eastAsia" w:ascii="宋体" w:hAnsi="宋体" w:eastAsia="宋体" w:cs="宋体"/>
          <w:b/>
          <w:color w:val="auto"/>
          <w:kern w:val="0"/>
          <w:sz w:val="32"/>
          <w:szCs w:val="32"/>
          <w:highlight w:val="none"/>
          <w:lang w:val="zh-CN"/>
        </w:rPr>
      </w:pPr>
    </w:p>
    <w:p w14:paraId="77DC2AF7">
      <w:pPr>
        <w:snapToGrid w:val="0"/>
        <w:spacing w:line="360" w:lineRule="auto"/>
        <w:jc w:val="center"/>
        <w:rPr>
          <w:rFonts w:hint="eastAsia" w:ascii="宋体" w:hAnsi="宋体" w:eastAsia="宋体" w:cs="宋体"/>
          <w:b/>
          <w:color w:val="auto"/>
          <w:kern w:val="0"/>
          <w:sz w:val="32"/>
          <w:szCs w:val="32"/>
          <w:highlight w:val="none"/>
          <w:lang w:val="zh-CN"/>
        </w:rPr>
      </w:pPr>
    </w:p>
    <w:p w14:paraId="244FEE1A">
      <w:pPr>
        <w:snapToGrid w:val="0"/>
        <w:spacing w:line="360" w:lineRule="auto"/>
        <w:jc w:val="center"/>
        <w:rPr>
          <w:rFonts w:hint="eastAsia" w:ascii="宋体" w:hAnsi="宋体" w:eastAsia="宋体" w:cs="宋体"/>
          <w:b/>
          <w:color w:val="auto"/>
          <w:kern w:val="0"/>
          <w:sz w:val="32"/>
          <w:szCs w:val="32"/>
          <w:highlight w:val="none"/>
          <w:lang w:val="zh-CN"/>
        </w:rPr>
      </w:pPr>
    </w:p>
    <w:p w14:paraId="5ED5ADCD">
      <w:pPr>
        <w:snapToGrid w:val="0"/>
        <w:spacing w:line="360" w:lineRule="auto"/>
        <w:jc w:val="center"/>
        <w:rPr>
          <w:rFonts w:hint="eastAsia" w:ascii="宋体" w:hAnsi="宋体" w:eastAsia="宋体" w:cs="宋体"/>
          <w:b/>
          <w:color w:val="auto"/>
          <w:kern w:val="0"/>
          <w:sz w:val="32"/>
          <w:szCs w:val="32"/>
          <w:highlight w:val="none"/>
          <w:lang w:val="zh-CN"/>
        </w:rPr>
      </w:pPr>
    </w:p>
    <w:p w14:paraId="28AAE888">
      <w:pPr>
        <w:snapToGrid w:val="0"/>
        <w:spacing w:line="360" w:lineRule="auto"/>
        <w:jc w:val="center"/>
        <w:rPr>
          <w:rFonts w:hint="eastAsia" w:ascii="宋体" w:hAnsi="宋体" w:eastAsia="宋体" w:cs="宋体"/>
          <w:b/>
          <w:color w:val="auto"/>
          <w:kern w:val="0"/>
          <w:sz w:val="32"/>
          <w:szCs w:val="32"/>
          <w:highlight w:val="none"/>
          <w:lang w:val="zh-CN"/>
        </w:rPr>
      </w:pPr>
    </w:p>
    <w:p w14:paraId="55D36938">
      <w:pPr>
        <w:snapToGrid w:val="0"/>
        <w:spacing w:line="360" w:lineRule="auto"/>
        <w:jc w:val="center"/>
        <w:outlineLvl w:val="0"/>
        <w:rPr>
          <w:rFonts w:hint="eastAsia" w:ascii="宋体" w:hAnsi="宋体" w:eastAsia="宋体" w:cs="宋体"/>
          <w:b/>
          <w:color w:val="auto"/>
          <w:kern w:val="0"/>
          <w:sz w:val="32"/>
          <w:szCs w:val="32"/>
          <w:highlight w:val="none"/>
        </w:rPr>
      </w:pPr>
    </w:p>
    <w:p w14:paraId="2F70DCA5">
      <w:pPr>
        <w:snapToGrid w:val="0"/>
        <w:spacing w:line="360" w:lineRule="auto"/>
        <w:jc w:val="center"/>
        <w:outlineLvl w:val="0"/>
        <w:rPr>
          <w:rFonts w:hint="eastAsia" w:ascii="宋体" w:hAnsi="宋体" w:eastAsia="宋体" w:cs="宋体"/>
          <w:b/>
          <w:color w:val="auto"/>
          <w:kern w:val="0"/>
          <w:sz w:val="32"/>
          <w:szCs w:val="32"/>
          <w:highlight w:val="none"/>
        </w:rPr>
      </w:pPr>
    </w:p>
    <w:p w14:paraId="7E195728">
      <w:pPr>
        <w:rPr>
          <w:rFonts w:hint="eastAsia" w:ascii="宋体" w:hAnsi="宋体" w:eastAsia="宋体" w:cs="宋体"/>
          <w:color w:val="auto"/>
          <w:highlight w:val="none"/>
        </w:rPr>
      </w:pPr>
    </w:p>
    <w:p w14:paraId="17614137">
      <w:pPr>
        <w:snapToGrid w:val="0"/>
        <w:spacing w:line="360" w:lineRule="auto"/>
        <w:jc w:val="center"/>
        <w:outlineLvl w:val="0"/>
        <w:rPr>
          <w:rFonts w:hint="eastAsia" w:ascii="宋体" w:hAnsi="宋体" w:eastAsia="宋体" w:cs="宋体"/>
          <w:b/>
          <w:color w:val="auto"/>
          <w:kern w:val="0"/>
          <w:sz w:val="32"/>
          <w:szCs w:val="32"/>
          <w:highlight w:val="none"/>
        </w:rPr>
      </w:pPr>
    </w:p>
    <w:p w14:paraId="37572B96">
      <w:pPr>
        <w:snapToGrid w:val="0"/>
        <w:spacing w:line="360" w:lineRule="auto"/>
        <w:jc w:val="center"/>
        <w:outlineLvl w:val="0"/>
        <w:rPr>
          <w:rFonts w:hint="eastAsia" w:ascii="宋体" w:hAnsi="宋体" w:eastAsia="宋体" w:cs="宋体"/>
          <w:b/>
          <w:color w:val="auto"/>
          <w:kern w:val="0"/>
          <w:sz w:val="32"/>
          <w:szCs w:val="32"/>
          <w:highlight w:val="none"/>
        </w:rPr>
      </w:pPr>
    </w:p>
    <w:p w14:paraId="310642FE">
      <w:pPr>
        <w:snapToGrid w:val="0"/>
        <w:spacing w:line="360" w:lineRule="auto"/>
        <w:jc w:val="center"/>
        <w:outlineLvl w:val="0"/>
        <w:rPr>
          <w:rFonts w:hint="eastAsia" w:ascii="宋体" w:hAnsi="宋体" w:eastAsia="宋体" w:cs="宋体"/>
          <w:b/>
          <w:color w:val="auto"/>
          <w:kern w:val="0"/>
          <w:sz w:val="32"/>
          <w:szCs w:val="32"/>
          <w:highlight w:val="none"/>
        </w:rPr>
      </w:pPr>
    </w:p>
    <w:p w14:paraId="5E6BD942">
      <w:pPr>
        <w:snapToGrid w:val="0"/>
        <w:spacing w:line="360" w:lineRule="auto"/>
        <w:jc w:val="center"/>
        <w:outlineLvl w:val="0"/>
        <w:rPr>
          <w:rFonts w:hint="eastAsia" w:ascii="宋体" w:hAnsi="宋体" w:eastAsia="宋体" w:cs="宋体"/>
          <w:b/>
          <w:color w:val="auto"/>
          <w:kern w:val="0"/>
          <w:sz w:val="32"/>
          <w:szCs w:val="32"/>
          <w:highlight w:val="none"/>
        </w:rPr>
      </w:pPr>
    </w:p>
    <w:p w14:paraId="220D8556">
      <w:pPr>
        <w:snapToGrid w:val="0"/>
        <w:spacing w:line="360" w:lineRule="auto"/>
        <w:jc w:val="center"/>
        <w:outlineLvl w:val="0"/>
        <w:rPr>
          <w:rFonts w:hint="eastAsia" w:ascii="宋体" w:hAnsi="宋体" w:eastAsia="宋体" w:cs="宋体"/>
          <w:b/>
          <w:color w:val="auto"/>
          <w:kern w:val="0"/>
          <w:sz w:val="32"/>
          <w:szCs w:val="32"/>
          <w:highlight w:val="none"/>
        </w:rPr>
      </w:pPr>
    </w:p>
    <w:p w14:paraId="3045B009">
      <w:pPr>
        <w:snapToGrid w:val="0"/>
        <w:spacing w:line="360" w:lineRule="auto"/>
        <w:jc w:val="center"/>
        <w:outlineLvl w:val="0"/>
        <w:rPr>
          <w:rFonts w:hint="eastAsia" w:ascii="宋体" w:hAnsi="宋体" w:eastAsia="宋体" w:cs="宋体"/>
          <w:b/>
          <w:color w:val="auto"/>
          <w:kern w:val="0"/>
          <w:sz w:val="32"/>
          <w:szCs w:val="32"/>
          <w:highlight w:val="none"/>
        </w:rPr>
      </w:pPr>
    </w:p>
    <w:p w14:paraId="267D3FA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C3059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4EAF5BCF">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0FF66D1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004DDEF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25D1B3F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F056C6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2C2CF8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1AA23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A1563FE">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4F7DFAD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5887B09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30F049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7ED8549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BE07B76">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2047A3D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358C5B2">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2813A74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80EE65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1750DD7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60913E6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123F492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B62A01B">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F5D79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6DDD1901">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780AF86">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6A6A37B0">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5F568B43">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39A679A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698EE1">
      <w:pPr>
        <w:pStyle w:val="25"/>
        <w:rPr>
          <w:rFonts w:hint="eastAsia" w:ascii="宋体" w:hAnsi="宋体" w:eastAsia="宋体" w:cs="宋体"/>
          <w:color w:val="auto"/>
          <w:highlight w:val="none"/>
          <w:lang w:val="en-US"/>
        </w:rPr>
      </w:pPr>
    </w:p>
    <w:p w14:paraId="7D3C61E1">
      <w:pPr>
        <w:jc w:val="center"/>
        <w:rPr>
          <w:rFonts w:hint="eastAsia" w:ascii="宋体" w:hAnsi="宋体" w:eastAsia="宋体" w:cs="宋体"/>
          <w:b/>
          <w:color w:val="auto"/>
          <w:kern w:val="0"/>
          <w:sz w:val="32"/>
          <w:szCs w:val="32"/>
          <w:highlight w:val="none"/>
        </w:rPr>
      </w:pPr>
    </w:p>
    <w:p w14:paraId="15C8E7D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72CA1FB">
      <w:pPr>
        <w:snapToGrid w:val="0"/>
        <w:spacing w:line="360" w:lineRule="auto"/>
        <w:rPr>
          <w:rFonts w:hint="eastAsia" w:ascii="宋体" w:hAnsi="宋体" w:eastAsia="宋体" w:cs="宋体"/>
          <w:color w:val="auto"/>
          <w:sz w:val="24"/>
          <w:highlight w:val="none"/>
        </w:rPr>
      </w:pPr>
    </w:p>
    <w:p w14:paraId="07BCBC4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71E6EE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32C86AD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46A7B0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A2F6EF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70B035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0E17FB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AF00682">
      <w:pPr>
        <w:snapToGrid w:val="0"/>
        <w:spacing w:line="360" w:lineRule="auto"/>
        <w:rPr>
          <w:rFonts w:hint="eastAsia" w:ascii="宋体" w:hAnsi="宋体" w:eastAsia="宋体" w:cs="宋体"/>
          <w:color w:val="auto"/>
          <w:sz w:val="24"/>
          <w:highlight w:val="none"/>
        </w:rPr>
      </w:pPr>
    </w:p>
    <w:p w14:paraId="6A8A4D7B">
      <w:pPr>
        <w:snapToGrid w:val="0"/>
        <w:spacing w:line="360" w:lineRule="auto"/>
        <w:rPr>
          <w:rFonts w:hint="eastAsia" w:ascii="宋体" w:hAnsi="宋体" w:eastAsia="宋体" w:cs="宋体"/>
          <w:color w:val="auto"/>
          <w:kern w:val="0"/>
          <w:sz w:val="24"/>
          <w:highlight w:val="none"/>
          <w:lang w:val="zh-CN"/>
        </w:rPr>
      </w:pPr>
    </w:p>
    <w:p w14:paraId="1564200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206CED18">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596672">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14D8F63">
            <w:pPr>
              <w:pStyle w:val="156"/>
              <w:adjustRightInd w:val="0"/>
              <w:spacing w:line="360" w:lineRule="auto"/>
              <w:rPr>
                <w:rFonts w:hint="eastAsia" w:ascii="宋体" w:hAnsi="宋体" w:eastAsia="宋体" w:cs="宋体"/>
                <w:bCs/>
                <w:color w:val="auto"/>
                <w:sz w:val="24"/>
                <w:highlight w:val="none"/>
              </w:rPr>
            </w:pPr>
          </w:p>
        </w:tc>
      </w:tr>
    </w:tbl>
    <w:p w14:paraId="4DF3C967">
      <w:pPr>
        <w:snapToGrid w:val="0"/>
        <w:spacing w:line="360" w:lineRule="auto"/>
        <w:ind w:firstLine="576"/>
        <w:jc w:val="center"/>
        <w:rPr>
          <w:rFonts w:hint="eastAsia" w:ascii="宋体" w:hAnsi="宋体" w:eastAsia="宋体" w:cs="宋体"/>
          <w:color w:val="auto"/>
          <w:kern w:val="0"/>
          <w:sz w:val="24"/>
          <w:highlight w:val="none"/>
          <w:lang w:val="zh-CN"/>
        </w:rPr>
      </w:pPr>
    </w:p>
    <w:p w14:paraId="2119F6F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660E20C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6BDFA7E">
      <w:pPr>
        <w:jc w:val="center"/>
        <w:rPr>
          <w:rFonts w:hint="eastAsia" w:ascii="宋体" w:hAnsi="宋体" w:eastAsia="宋体" w:cs="宋体"/>
          <w:b/>
          <w:color w:val="auto"/>
          <w:kern w:val="0"/>
          <w:sz w:val="32"/>
          <w:szCs w:val="32"/>
          <w:highlight w:val="none"/>
        </w:rPr>
      </w:pPr>
    </w:p>
    <w:p w14:paraId="5150987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1805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11F4EBA2">
      <w:pPr>
        <w:jc w:val="center"/>
        <w:rPr>
          <w:rFonts w:hint="eastAsia" w:ascii="宋体" w:hAnsi="宋体" w:eastAsia="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337F2AC">
            <w:pPr>
              <w:pStyle w:val="156"/>
              <w:adjustRightInd w:val="0"/>
              <w:spacing w:line="360" w:lineRule="auto"/>
              <w:rPr>
                <w:rFonts w:hint="eastAsia" w:ascii="宋体" w:hAnsi="宋体" w:eastAsia="宋体" w:cs="宋体"/>
                <w:bCs/>
                <w:color w:val="auto"/>
                <w:sz w:val="24"/>
                <w:highlight w:val="none"/>
              </w:rPr>
            </w:pPr>
          </w:p>
        </w:tc>
      </w:tr>
    </w:tbl>
    <w:p w14:paraId="0D0BC1AE">
      <w:pPr>
        <w:snapToGrid w:val="0"/>
        <w:spacing w:line="360" w:lineRule="auto"/>
        <w:ind w:firstLine="576"/>
        <w:jc w:val="center"/>
        <w:rPr>
          <w:rFonts w:hint="eastAsia" w:ascii="宋体" w:hAnsi="宋体" w:eastAsia="宋体" w:cs="宋体"/>
          <w:color w:val="auto"/>
          <w:kern w:val="0"/>
          <w:sz w:val="24"/>
          <w:highlight w:val="none"/>
          <w:lang w:val="zh-CN"/>
        </w:rPr>
      </w:pPr>
    </w:p>
    <w:p w14:paraId="71B6C56E">
      <w:pPr>
        <w:snapToGrid w:val="0"/>
        <w:spacing w:line="360" w:lineRule="auto"/>
        <w:ind w:firstLine="576"/>
        <w:jc w:val="center"/>
        <w:rPr>
          <w:rFonts w:hint="eastAsia" w:ascii="宋体" w:hAnsi="宋体" w:eastAsia="宋体" w:cs="宋体"/>
          <w:color w:val="auto"/>
          <w:kern w:val="0"/>
          <w:sz w:val="24"/>
          <w:highlight w:val="none"/>
          <w:lang w:val="zh-CN"/>
        </w:rPr>
      </w:pPr>
    </w:p>
    <w:p w14:paraId="31C50F7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1103B7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91756A">
      <w:pPr>
        <w:jc w:val="center"/>
        <w:rPr>
          <w:rFonts w:hint="eastAsia" w:ascii="宋体" w:hAnsi="宋体" w:eastAsia="宋体" w:cs="宋体"/>
          <w:b/>
          <w:color w:val="auto"/>
          <w:kern w:val="0"/>
          <w:sz w:val="32"/>
          <w:szCs w:val="32"/>
          <w:highlight w:val="none"/>
        </w:rPr>
      </w:pPr>
    </w:p>
    <w:p w14:paraId="090E6C3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71B0E1D">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5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C3D17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7C425D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19861A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12679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0FE6116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E6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C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60D56B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3A6EB9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42EE6962">
            <w:pPr>
              <w:jc w:val="center"/>
              <w:rPr>
                <w:rFonts w:hint="eastAsia" w:ascii="宋体" w:hAnsi="宋体" w:eastAsia="宋体" w:cs="宋体"/>
                <w:color w:val="auto"/>
                <w:sz w:val="24"/>
                <w:highlight w:val="none"/>
              </w:rPr>
            </w:pPr>
          </w:p>
          <w:p w14:paraId="4EC7A2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0D98AC9">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48D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E0B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787ED2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28B5CA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46A5125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5FEA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85D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7894CE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5BA3061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5BC2BCB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14:paraId="3A393C7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23E109">
      <w:pPr>
        <w:jc w:val="center"/>
        <w:rPr>
          <w:rFonts w:hint="eastAsia" w:ascii="宋体" w:hAnsi="宋体" w:eastAsia="宋体" w:cs="宋体"/>
          <w:b/>
          <w:color w:val="auto"/>
          <w:kern w:val="0"/>
          <w:sz w:val="32"/>
          <w:szCs w:val="32"/>
          <w:highlight w:val="none"/>
        </w:rPr>
      </w:pPr>
    </w:p>
    <w:p w14:paraId="27AD83C6">
      <w:pPr>
        <w:jc w:val="center"/>
        <w:rPr>
          <w:rFonts w:hint="eastAsia" w:ascii="宋体" w:hAnsi="宋体" w:eastAsia="宋体" w:cs="宋体"/>
          <w:b/>
          <w:color w:val="auto"/>
          <w:kern w:val="0"/>
          <w:sz w:val="32"/>
          <w:szCs w:val="32"/>
          <w:highlight w:val="none"/>
        </w:rPr>
      </w:pPr>
    </w:p>
    <w:p w14:paraId="1C6B3A31">
      <w:pPr>
        <w:rPr>
          <w:rFonts w:hint="eastAsia" w:ascii="宋体" w:hAnsi="宋体" w:eastAsia="宋体" w:cs="宋体"/>
          <w:b/>
          <w:color w:val="auto"/>
          <w:kern w:val="0"/>
          <w:sz w:val="32"/>
          <w:szCs w:val="32"/>
          <w:highlight w:val="none"/>
        </w:rPr>
      </w:pPr>
    </w:p>
    <w:p w14:paraId="1A53D4AB">
      <w:pPr>
        <w:jc w:val="center"/>
        <w:rPr>
          <w:rFonts w:hint="eastAsia" w:ascii="宋体" w:hAnsi="宋体" w:eastAsia="宋体" w:cs="宋体"/>
          <w:b/>
          <w:color w:val="auto"/>
          <w:kern w:val="0"/>
          <w:sz w:val="32"/>
          <w:szCs w:val="32"/>
          <w:highlight w:val="none"/>
        </w:rPr>
      </w:pPr>
    </w:p>
    <w:p w14:paraId="19E761A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11A69A0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6D1881D3">
      <w:pPr>
        <w:jc w:val="center"/>
        <w:rPr>
          <w:rFonts w:hint="eastAsia" w:ascii="宋体" w:hAnsi="宋体" w:eastAsia="宋体" w:cs="宋体"/>
          <w:b/>
          <w:color w:val="auto"/>
          <w:kern w:val="0"/>
          <w:sz w:val="32"/>
          <w:szCs w:val="32"/>
          <w:highlight w:val="none"/>
        </w:rPr>
      </w:pPr>
    </w:p>
    <w:p w14:paraId="26D0C1E3">
      <w:pPr>
        <w:jc w:val="center"/>
        <w:rPr>
          <w:rFonts w:hint="eastAsia" w:ascii="宋体" w:hAnsi="宋体" w:eastAsia="宋体" w:cs="宋体"/>
          <w:b/>
          <w:color w:val="auto"/>
          <w:kern w:val="0"/>
          <w:sz w:val="32"/>
          <w:szCs w:val="32"/>
          <w:highlight w:val="none"/>
        </w:rPr>
      </w:pPr>
    </w:p>
    <w:p w14:paraId="079C4BEF">
      <w:pPr>
        <w:jc w:val="center"/>
        <w:rPr>
          <w:rFonts w:hint="eastAsia" w:ascii="宋体" w:hAnsi="宋体" w:eastAsia="宋体" w:cs="宋体"/>
          <w:b/>
          <w:color w:val="auto"/>
          <w:kern w:val="0"/>
          <w:sz w:val="32"/>
          <w:szCs w:val="32"/>
          <w:highlight w:val="none"/>
        </w:rPr>
      </w:pPr>
    </w:p>
    <w:p w14:paraId="1300FFFE">
      <w:pPr>
        <w:jc w:val="center"/>
        <w:rPr>
          <w:rFonts w:hint="eastAsia" w:ascii="宋体" w:hAnsi="宋体" w:eastAsia="宋体" w:cs="宋体"/>
          <w:b/>
          <w:color w:val="auto"/>
          <w:kern w:val="0"/>
          <w:sz w:val="32"/>
          <w:szCs w:val="32"/>
          <w:highlight w:val="none"/>
        </w:rPr>
      </w:pPr>
    </w:p>
    <w:p w14:paraId="319CB358">
      <w:pPr>
        <w:jc w:val="center"/>
        <w:rPr>
          <w:rFonts w:hint="eastAsia" w:ascii="宋体" w:hAnsi="宋体" w:eastAsia="宋体" w:cs="宋体"/>
          <w:b/>
          <w:color w:val="auto"/>
          <w:kern w:val="0"/>
          <w:sz w:val="32"/>
          <w:szCs w:val="32"/>
          <w:highlight w:val="none"/>
        </w:rPr>
      </w:pPr>
    </w:p>
    <w:p w14:paraId="3BC97D9C">
      <w:pPr>
        <w:pStyle w:val="63"/>
        <w:rPr>
          <w:rFonts w:hint="eastAsia" w:ascii="宋体" w:hAnsi="宋体" w:eastAsia="宋体" w:cs="宋体"/>
          <w:b/>
          <w:color w:val="auto"/>
          <w:kern w:val="0"/>
          <w:sz w:val="32"/>
          <w:szCs w:val="32"/>
          <w:highlight w:val="none"/>
        </w:rPr>
      </w:pPr>
    </w:p>
    <w:p w14:paraId="597B5135">
      <w:pPr>
        <w:pStyle w:val="54"/>
        <w:rPr>
          <w:rFonts w:hint="eastAsia" w:ascii="宋体" w:hAnsi="宋体" w:eastAsia="宋体" w:cs="宋体"/>
          <w:color w:val="auto"/>
          <w:highlight w:val="none"/>
        </w:rPr>
      </w:pPr>
    </w:p>
    <w:p w14:paraId="5C1850D5">
      <w:pPr>
        <w:jc w:val="center"/>
        <w:rPr>
          <w:rFonts w:hint="eastAsia" w:ascii="宋体" w:hAnsi="宋体" w:eastAsia="宋体" w:cs="宋体"/>
          <w:b/>
          <w:color w:val="auto"/>
          <w:kern w:val="0"/>
          <w:sz w:val="32"/>
          <w:szCs w:val="32"/>
          <w:highlight w:val="none"/>
        </w:rPr>
      </w:pPr>
    </w:p>
    <w:p w14:paraId="44FF4B79">
      <w:pPr>
        <w:jc w:val="center"/>
        <w:rPr>
          <w:rFonts w:hint="eastAsia" w:ascii="宋体" w:hAnsi="宋体" w:eastAsia="宋体" w:cs="宋体"/>
          <w:b/>
          <w:color w:val="auto"/>
          <w:kern w:val="0"/>
          <w:sz w:val="32"/>
          <w:szCs w:val="32"/>
          <w:highlight w:val="none"/>
        </w:rPr>
      </w:pPr>
    </w:p>
    <w:p w14:paraId="1176E842">
      <w:pPr>
        <w:jc w:val="center"/>
        <w:rPr>
          <w:rFonts w:hint="eastAsia" w:ascii="宋体" w:hAnsi="宋体" w:eastAsia="宋体" w:cs="宋体"/>
          <w:b/>
          <w:color w:val="auto"/>
          <w:kern w:val="0"/>
          <w:sz w:val="32"/>
          <w:szCs w:val="32"/>
          <w:highlight w:val="none"/>
        </w:rPr>
      </w:pPr>
    </w:p>
    <w:p w14:paraId="4DB1D7BE">
      <w:pPr>
        <w:jc w:val="center"/>
        <w:rPr>
          <w:rFonts w:hint="eastAsia" w:ascii="宋体" w:hAnsi="宋体" w:eastAsia="宋体" w:cs="宋体"/>
          <w:b/>
          <w:color w:val="auto"/>
          <w:kern w:val="0"/>
          <w:sz w:val="32"/>
          <w:szCs w:val="32"/>
          <w:highlight w:val="none"/>
        </w:rPr>
      </w:pPr>
    </w:p>
    <w:p w14:paraId="1B41C2BD">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7568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AB363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0BDDBE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58D3BC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390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01C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F939400">
            <w:pPr>
              <w:jc w:val="center"/>
              <w:rPr>
                <w:rFonts w:hint="eastAsia" w:ascii="宋体" w:hAnsi="宋体" w:eastAsia="宋体" w:cs="宋体"/>
                <w:b/>
                <w:color w:val="auto"/>
                <w:kern w:val="0"/>
                <w:sz w:val="32"/>
                <w:szCs w:val="32"/>
                <w:highlight w:val="none"/>
              </w:rPr>
            </w:pPr>
          </w:p>
        </w:tc>
        <w:tc>
          <w:tcPr>
            <w:tcW w:w="3546" w:type="dxa"/>
          </w:tcPr>
          <w:p w14:paraId="74DE1702">
            <w:pPr>
              <w:jc w:val="center"/>
              <w:rPr>
                <w:rFonts w:hint="eastAsia" w:ascii="宋体" w:hAnsi="宋体" w:eastAsia="宋体" w:cs="宋体"/>
                <w:b/>
                <w:color w:val="auto"/>
                <w:kern w:val="0"/>
                <w:sz w:val="32"/>
                <w:szCs w:val="32"/>
                <w:highlight w:val="none"/>
              </w:rPr>
            </w:pPr>
          </w:p>
        </w:tc>
        <w:tc>
          <w:tcPr>
            <w:tcW w:w="1276" w:type="dxa"/>
          </w:tcPr>
          <w:p w14:paraId="56FBB228">
            <w:pPr>
              <w:jc w:val="center"/>
              <w:rPr>
                <w:rFonts w:hint="eastAsia" w:ascii="宋体" w:hAnsi="宋体" w:eastAsia="宋体" w:cs="宋体"/>
                <w:b/>
                <w:color w:val="auto"/>
                <w:kern w:val="0"/>
                <w:sz w:val="32"/>
                <w:szCs w:val="32"/>
                <w:highlight w:val="none"/>
              </w:rPr>
            </w:pPr>
          </w:p>
        </w:tc>
      </w:tr>
      <w:tr w14:paraId="45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E42A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BF2075B">
            <w:pPr>
              <w:jc w:val="center"/>
              <w:rPr>
                <w:rFonts w:hint="eastAsia" w:ascii="宋体" w:hAnsi="宋体" w:eastAsia="宋体" w:cs="宋体"/>
                <w:b/>
                <w:color w:val="auto"/>
                <w:kern w:val="0"/>
                <w:sz w:val="32"/>
                <w:szCs w:val="32"/>
                <w:highlight w:val="none"/>
              </w:rPr>
            </w:pPr>
          </w:p>
        </w:tc>
        <w:tc>
          <w:tcPr>
            <w:tcW w:w="3546" w:type="dxa"/>
          </w:tcPr>
          <w:p w14:paraId="3C513764">
            <w:pPr>
              <w:jc w:val="center"/>
              <w:rPr>
                <w:rFonts w:hint="eastAsia" w:ascii="宋体" w:hAnsi="宋体" w:eastAsia="宋体" w:cs="宋体"/>
                <w:b/>
                <w:color w:val="auto"/>
                <w:kern w:val="0"/>
                <w:sz w:val="32"/>
                <w:szCs w:val="32"/>
                <w:highlight w:val="none"/>
              </w:rPr>
            </w:pPr>
          </w:p>
        </w:tc>
        <w:tc>
          <w:tcPr>
            <w:tcW w:w="1276" w:type="dxa"/>
          </w:tcPr>
          <w:p w14:paraId="63DE9F30">
            <w:pPr>
              <w:jc w:val="center"/>
              <w:rPr>
                <w:rFonts w:hint="eastAsia" w:ascii="宋体" w:hAnsi="宋体" w:eastAsia="宋体" w:cs="宋体"/>
                <w:b/>
                <w:color w:val="auto"/>
                <w:kern w:val="0"/>
                <w:sz w:val="32"/>
                <w:szCs w:val="32"/>
                <w:highlight w:val="none"/>
              </w:rPr>
            </w:pPr>
          </w:p>
        </w:tc>
      </w:tr>
      <w:tr w14:paraId="3F9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903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29584AD">
            <w:pPr>
              <w:jc w:val="center"/>
              <w:rPr>
                <w:rFonts w:hint="eastAsia" w:ascii="宋体" w:hAnsi="宋体" w:eastAsia="宋体" w:cs="宋体"/>
                <w:b/>
                <w:color w:val="auto"/>
                <w:kern w:val="0"/>
                <w:sz w:val="32"/>
                <w:szCs w:val="32"/>
                <w:highlight w:val="none"/>
              </w:rPr>
            </w:pPr>
          </w:p>
        </w:tc>
        <w:tc>
          <w:tcPr>
            <w:tcW w:w="3546" w:type="dxa"/>
          </w:tcPr>
          <w:p w14:paraId="122E60DA">
            <w:pPr>
              <w:jc w:val="center"/>
              <w:rPr>
                <w:rFonts w:hint="eastAsia" w:ascii="宋体" w:hAnsi="宋体" w:eastAsia="宋体" w:cs="宋体"/>
                <w:b/>
                <w:color w:val="auto"/>
                <w:kern w:val="0"/>
                <w:sz w:val="32"/>
                <w:szCs w:val="32"/>
                <w:highlight w:val="none"/>
              </w:rPr>
            </w:pPr>
          </w:p>
        </w:tc>
        <w:tc>
          <w:tcPr>
            <w:tcW w:w="1276" w:type="dxa"/>
          </w:tcPr>
          <w:p w14:paraId="5BC13318">
            <w:pPr>
              <w:jc w:val="center"/>
              <w:rPr>
                <w:rFonts w:hint="eastAsia" w:ascii="宋体" w:hAnsi="宋体" w:eastAsia="宋体" w:cs="宋体"/>
                <w:b/>
                <w:color w:val="auto"/>
                <w:kern w:val="0"/>
                <w:sz w:val="32"/>
                <w:szCs w:val="32"/>
                <w:highlight w:val="none"/>
              </w:rPr>
            </w:pPr>
          </w:p>
        </w:tc>
      </w:tr>
    </w:tbl>
    <w:p w14:paraId="4596BF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6C218204">
      <w:pPr>
        <w:jc w:val="center"/>
        <w:rPr>
          <w:rFonts w:hint="eastAsia" w:ascii="宋体" w:hAnsi="宋体" w:eastAsia="宋体" w:cs="宋体"/>
          <w:b/>
          <w:color w:val="auto"/>
          <w:kern w:val="0"/>
          <w:sz w:val="32"/>
          <w:szCs w:val="32"/>
          <w:highlight w:val="none"/>
        </w:rPr>
      </w:pPr>
    </w:p>
    <w:p w14:paraId="6F05581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6E2851">
      <w:pPr>
        <w:jc w:val="center"/>
        <w:rPr>
          <w:rFonts w:hint="eastAsia" w:ascii="宋体" w:hAnsi="宋体" w:eastAsia="宋体" w:cs="宋体"/>
          <w:b/>
          <w:color w:val="auto"/>
          <w:kern w:val="0"/>
          <w:sz w:val="32"/>
          <w:szCs w:val="32"/>
          <w:highlight w:val="none"/>
        </w:rPr>
      </w:pPr>
    </w:p>
    <w:p w14:paraId="06A27662">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3B66B94">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0D95C157">
      <w:pPr>
        <w:snapToGrid w:val="0"/>
        <w:spacing w:line="360" w:lineRule="auto"/>
        <w:rPr>
          <w:rFonts w:hint="eastAsia" w:ascii="宋体" w:hAnsi="宋体" w:eastAsia="宋体" w:cs="宋体"/>
          <w:color w:val="auto"/>
          <w:sz w:val="24"/>
          <w:highlight w:val="none"/>
        </w:rPr>
      </w:pPr>
    </w:p>
    <w:p w14:paraId="64A0F4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6EF34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4692D5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5B84E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5B862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8251C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8D8919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DE396C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C70459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35C35E8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7E9E2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EA112B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5025D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10DF1C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754DF1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A82C8D9">
      <w:pPr>
        <w:spacing w:line="360" w:lineRule="auto"/>
        <w:jc w:val="center"/>
        <w:rPr>
          <w:rFonts w:hint="eastAsia" w:ascii="宋体" w:hAnsi="宋体" w:eastAsia="宋体" w:cs="宋体"/>
          <w:b/>
          <w:bCs/>
          <w:color w:val="auto"/>
          <w:sz w:val="24"/>
          <w:highlight w:val="none"/>
        </w:rPr>
      </w:pPr>
    </w:p>
    <w:p w14:paraId="577A78B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9B01F6">
      <w:pPr>
        <w:spacing w:line="360" w:lineRule="auto"/>
        <w:jc w:val="center"/>
        <w:rPr>
          <w:rFonts w:hint="eastAsia" w:ascii="宋体" w:hAnsi="宋体" w:eastAsia="宋体" w:cs="宋体"/>
          <w:b/>
          <w:bCs/>
          <w:color w:val="auto"/>
          <w:sz w:val="24"/>
          <w:highlight w:val="none"/>
        </w:rPr>
        <w:sectPr>
          <w:footerReference r:id="rId6" w:type="default"/>
          <w:pgSz w:w="11906" w:h="16838"/>
          <w:pgMar w:top="1247" w:right="1417" w:bottom="1247" w:left="1417" w:header="851" w:footer="992" w:gutter="0"/>
          <w:pgNumType w:start="2"/>
          <w:cols w:space="0" w:num="1"/>
          <w:docGrid w:linePitch="312" w:charSpace="0"/>
        </w:sectPr>
      </w:pPr>
    </w:p>
    <w:p w14:paraId="142275F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142A6C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DF19B1">
      <w:pPr>
        <w:spacing w:line="360" w:lineRule="auto"/>
        <w:jc w:val="center"/>
        <w:outlineLvl w:val="0"/>
        <w:rPr>
          <w:rFonts w:hint="eastAsia" w:ascii="宋体" w:hAnsi="宋体" w:eastAsia="宋体" w:cs="宋体"/>
          <w:b/>
          <w:color w:val="auto"/>
          <w:kern w:val="0"/>
          <w:sz w:val="36"/>
          <w:szCs w:val="36"/>
          <w:highlight w:val="none"/>
        </w:rPr>
      </w:pPr>
    </w:p>
    <w:p w14:paraId="5EC144D2">
      <w:pPr>
        <w:snapToGrid w:val="0"/>
        <w:spacing w:line="360" w:lineRule="auto"/>
        <w:rPr>
          <w:rFonts w:hint="eastAsia" w:ascii="宋体" w:hAnsi="宋体" w:eastAsia="宋体" w:cs="宋体"/>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auto"/>
          <w:sz w:val="24"/>
          <w:highlight w:val="none"/>
        </w:rPr>
        <w:t>（1）交易一览表（报价表）………………………………………………………（页码）</w:t>
      </w:r>
    </w:p>
    <w:p w14:paraId="76DBE2E0">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36F005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5073B25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23D2232">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4606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50B4C3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1AE4097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3B5000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3EEB8B6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14:paraId="7D2579B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351EB9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3EBEC6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6289F29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17B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16F923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110AA9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AA30D14">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6C05ED2">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16DFD64">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DDAAE3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2A53D2">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5AB08D">
            <w:pPr>
              <w:spacing w:line="240" w:lineRule="auto"/>
              <w:jc w:val="center"/>
              <w:rPr>
                <w:rFonts w:hint="eastAsia" w:ascii="宋体" w:hAnsi="宋体" w:eastAsia="宋体" w:cs="宋体"/>
                <w:color w:val="auto"/>
                <w:sz w:val="24"/>
                <w:highlight w:val="none"/>
              </w:rPr>
            </w:pPr>
          </w:p>
        </w:tc>
      </w:tr>
      <w:tr w14:paraId="5BF9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5BB18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66E714F4">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F70F42B">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833C9E8">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4EC5B17">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39BDB78">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7CC132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3D26769">
            <w:pPr>
              <w:spacing w:line="240" w:lineRule="auto"/>
              <w:jc w:val="center"/>
              <w:rPr>
                <w:rFonts w:hint="eastAsia" w:ascii="宋体" w:hAnsi="宋体" w:eastAsia="宋体" w:cs="宋体"/>
                <w:color w:val="auto"/>
                <w:sz w:val="24"/>
                <w:highlight w:val="none"/>
              </w:rPr>
            </w:pPr>
          </w:p>
        </w:tc>
      </w:tr>
      <w:tr w14:paraId="19A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CF93B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F24585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CA4A8A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36C557C">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A93B45C">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32872CC">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B4DF46D">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18BB2E">
            <w:pPr>
              <w:spacing w:line="240" w:lineRule="auto"/>
              <w:jc w:val="center"/>
              <w:rPr>
                <w:rFonts w:hint="eastAsia" w:ascii="宋体" w:hAnsi="宋体" w:eastAsia="宋体" w:cs="宋体"/>
                <w:color w:val="auto"/>
                <w:sz w:val="24"/>
                <w:highlight w:val="none"/>
              </w:rPr>
            </w:pPr>
          </w:p>
        </w:tc>
      </w:tr>
      <w:tr w14:paraId="7FC4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4AF5F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4D7C7AE8">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A5468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C0EEAFA">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1BEB1122">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9A8724">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35CF48">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04746">
            <w:pPr>
              <w:spacing w:line="240" w:lineRule="auto"/>
              <w:jc w:val="center"/>
              <w:rPr>
                <w:rFonts w:hint="eastAsia" w:ascii="宋体" w:hAnsi="宋体" w:eastAsia="宋体" w:cs="宋体"/>
                <w:color w:val="auto"/>
                <w:sz w:val="24"/>
                <w:highlight w:val="none"/>
              </w:rPr>
            </w:pPr>
          </w:p>
        </w:tc>
      </w:tr>
      <w:tr w14:paraId="0F7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17FF7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C99B141">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1F7DC9">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AD7F4A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E8978B1">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980FA49">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068BBEF">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5DBEA1">
            <w:pPr>
              <w:spacing w:line="240" w:lineRule="auto"/>
              <w:jc w:val="center"/>
              <w:rPr>
                <w:rFonts w:hint="eastAsia" w:ascii="宋体" w:hAnsi="宋体" w:eastAsia="宋体" w:cs="宋体"/>
                <w:color w:val="auto"/>
                <w:sz w:val="24"/>
                <w:highlight w:val="none"/>
              </w:rPr>
            </w:pPr>
          </w:p>
        </w:tc>
      </w:tr>
      <w:tr w14:paraId="768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E9FECB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14:paraId="63CE7608">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6291403">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667A3F8E">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06127FF">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4A243F">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958A4B">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77BA4FE">
            <w:pPr>
              <w:spacing w:line="240" w:lineRule="auto"/>
              <w:jc w:val="center"/>
              <w:rPr>
                <w:rFonts w:hint="eastAsia" w:ascii="宋体" w:hAnsi="宋体" w:eastAsia="宋体" w:cs="宋体"/>
                <w:color w:val="auto"/>
                <w:sz w:val="24"/>
                <w:highlight w:val="none"/>
              </w:rPr>
            </w:pPr>
          </w:p>
        </w:tc>
      </w:tr>
      <w:tr w14:paraId="219B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2F9722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14:paraId="0EEDD7DA">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431298">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4B4F824">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26A5526">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A7BC1F1">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B49437">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C9CAA79">
            <w:pPr>
              <w:spacing w:line="240" w:lineRule="auto"/>
              <w:jc w:val="center"/>
              <w:rPr>
                <w:rFonts w:hint="eastAsia" w:ascii="宋体" w:hAnsi="宋体" w:eastAsia="宋体" w:cs="宋体"/>
                <w:color w:val="auto"/>
                <w:sz w:val="24"/>
                <w:highlight w:val="none"/>
              </w:rPr>
            </w:pPr>
          </w:p>
        </w:tc>
      </w:tr>
      <w:tr w14:paraId="163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803E1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60F262F8">
            <w:pPr>
              <w:spacing w:line="240" w:lineRule="auto"/>
              <w:jc w:val="center"/>
              <w:rPr>
                <w:rFonts w:hint="eastAsia" w:ascii="宋体" w:hAnsi="宋体" w:eastAsia="宋体" w:cs="宋体"/>
                <w:color w:val="auto"/>
                <w:sz w:val="24"/>
                <w:highlight w:val="none"/>
              </w:rPr>
            </w:pPr>
          </w:p>
        </w:tc>
      </w:tr>
      <w:tr w14:paraId="0234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1A2FDE1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704420BB">
            <w:pPr>
              <w:spacing w:line="240" w:lineRule="auto"/>
              <w:jc w:val="center"/>
              <w:rPr>
                <w:rFonts w:hint="eastAsia" w:ascii="宋体" w:hAnsi="宋体" w:eastAsia="宋体" w:cs="宋体"/>
                <w:color w:val="auto"/>
                <w:sz w:val="24"/>
                <w:highlight w:val="none"/>
              </w:rPr>
            </w:pPr>
          </w:p>
        </w:tc>
      </w:tr>
    </w:tbl>
    <w:p w14:paraId="3E0EB4A6">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401E510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77AAB9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338A09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EB380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656F0105">
      <w:pPr>
        <w:snapToGrid w:val="0"/>
        <w:spacing w:line="360" w:lineRule="auto"/>
        <w:ind w:firstLine="482" w:firstLineChars="200"/>
        <w:jc w:val="left"/>
        <w:rPr>
          <w:rFonts w:hint="eastAsia" w:ascii="宋体" w:hAnsi="宋体" w:eastAsia="宋体" w:cs="宋体"/>
          <w:color w:val="auto"/>
          <w:kern w:val="0"/>
          <w:sz w:val="24"/>
          <w:highlight w:val="none"/>
          <w:lang w:val="zh-CN"/>
        </w:rPr>
      </w:pPr>
      <w:r>
        <w:rPr>
          <w:rFonts w:hint="eastAsia" w:ascii="宋体" w:hAnsi="宋体" w:cs="宋体"/>
          <w:b/>
          <w:bCs/>
          <w:color w:val="auto"/>
          <w:kern w:val="0"/>
          <w:sz w:val="24"/>
          <w:highlight w:val="none"/>
          <w:lang w:val="zh-CN"/>
        </w:rPr>
        <w:t>▲5、特别说明：供应商报价低于项目预算50%的，应当在报价文件中详细阐述不影响产品质量或者诚信履约的具体原因</w:t>
      </w:r>
      <w:r>
        <w:rPr>
          <w:rFonts w:hint="eastAsia" w:ascii="宋体" w:hAnsi="宋体" w:cs="宋体"/>
          <w:b/>
          <w:bCs/>
          <w:color w:val="auto"/>
          <w:kern w:val="0"/>
          <w:sz w:val="24"/>
          <w:highlight w:val="none"/>
          <w:lang w:val="zh-CN" w:eastAsia="zh-CN"/>
        </w:rPr>
        <w:t>，未做阐述说明的，响应无效。</w:t>
      </w:r>
    </w:p>
    <w:p w14:paraId="5327286D">
      <w:pPr>
        <w:spacing w:line="360" w:lineRule="auto"/>
        <w:ind w:firstLine="482" w:firstLineChars="200"/>
        <w:rPr>
          <w:rFonts w:hint="eastAsia" w:ascii="宋体" w:hAnsi="宋体" w:eastAsia="宋体" w:cs="宋体"/>
          <w:b/>
          <w:color w:val="auto"/>
          <w:kern w:val="0"/>
          <w:sz w:val="24"/>
          <w:highlight w:val="none"/>
        </w:rPr>
      </w:pPr>
    </w:p>
    <w:p w14:paraId="55B1C81B">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2A320E2F">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5049C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764D35A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0B7075B0">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02CC254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p>
    <w:p w14:paraId="1213BB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756705C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2C7B50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402B66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7270A7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1ED160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571436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p>
    <w:p w14:paraId="52B6A5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异议项目的编号：包号：</w:t>
      </w:r>
    </w:p>
    <w:p w14:paraId="025BBE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p>
    <w:p w14:paraId="308C04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p>
    <w:p w14:paraId="5D57234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7C72A9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p>
    <w:p w14:paraId="044EB2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427C7405">
      <w:pPr>
        <w:snapToGrid w:val="0"/>
        <w:spacing w:line="360" w:lineRule="auto"/>
        <w:rPr>
          <w:rFonts w:hint="eastAsia" w:ascii="宋体" w:hAnsi="宋体" w:eastAsia="宋体" w:cs="宋体"/>
          <w:color w:val="auto"/>
          <w:sz w:val="24"/>
          <w:highlight w:val="none"/>
        </w:rPr>
      </w:pPr>
    </w:p>
    <w:p w14:paraId="088619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3B3D3EA2">
      <w:pPr>
        <w:snapToGrid w:val="0"/>
        <w:spacing w:line="360" w:lineRule="auto"/>
        <w:rPr>
          <w:rFonts w:hint="eastAsia" w:ascii="宋体" w:hAnsi="宋体" w:eastAsia="宋体" w:cs="宋体"/>
          <w:color w:val="auto"/>
          <w:sz w:val="24"/>
          <w:highlight w:val="none"/>
          <w:u w:val="dotted"/>
        </w:rPr>
      </w:pPr>
    </w:p>
    <w:p w14:paraId="33B036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25FCFD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B409CC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5C7C4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735A37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24D09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B206F34">
      <w:pPr>
        <w:spacing w:line="360" w:lineRule="auto"/>
        <w:jc w:val="center"/>
        <w:rPr>
          <w:rFonts w:hint="eastAsia" w:ascii="宋体" w:hAnsi="宋体" w:eastAsia="宋体" w:cs="宋体"/>
          <w:b/>
          <w:bCs/>
          <w:color w:val="auto"/>
          <w:sz w:val="24"/>
          <w:highlight w:val="none"/>
        </w:rPr>
      </w:pPr>
    </w:p>
    <w:p w14:paraId="470C3E80">
      <w:pPr>
        <w:spacing w:line="360" w:lineRule="auto"/>
        <w:rPr>
          <w:rFonts w:hint="eastAsia" w:ascii="宋体" w:hAnsi="宋体" w:eastAsia="宋体" w:cs="宋体"/>
          <w:b/>
          <w:color w:val="auto"/>
          <w:sz w:val="24"/>
          <w:highlight w:val="none"/>
        </w:rPr>
      </w:pPr>
    </w:p>
    <w:p w14:paraId="48A14AA5">
      <w:pPr>
        <w:spacing w:line="360" w:lineRule="auto"/>
        <w:rPr>
          <w:rFonts w:hint="eastAsia" w:ascii="宋体" w:hAnsi="宋体" w:eastAsia="宋体" w:cs="宋体"/>
          <w:b/>
          <w:color w:val="auto"/>
          <w:sz w:val="24"/>
          <w:highlight w:val="none"/>
        </w:rPr>
      </w:pPr>
    </w:p>
    <w:p w14:paraId="7154ABDE">
      <w:pPr>
        <w:spacing w:line="360" w:lineRule="auto"/>
        <w:rPr>
          <w:rFonts w:hint="eastAsia" w:ascii="宋体" w:hAnsi="宋体" w:eastAsia="宋体" w:cs="宋体"/>
          <w:b/>
          <w:color w:val="auto"/>
          <w:sz w:val="24"/>
          <w:highlight w:val="none"/>
        </w:rPr>
      </w:pPr>
    </w:p>
    <w:p w14:paraId="12A4E1A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3DE416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6E9EDB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59D5C7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3CDDB1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030AC8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744B118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1B8AF19E">
      <w:pPr>
        <w:widowControl/>
        <w:spacing w:line="360" w:lineRule="auto"/>
        <w:ind w:firstLine="600" w:firstLineChars="200"/>
        <w:jc w:val="left"/>
        <w:rPr>
          <w:rFonts w:hint="eastAsia" w:ascii="宋体" w:hAnsi="宋体" w:eastAsia="宋体" w:cs="宋体"/>
          <w:color w:val="auto"/>
          <w:sz w:val="30"/>
          <w:szCs w:val="30"/>
          <w:highlight w:val="none"/>
        </w:rPr>
      </w:pPr>
    </w:p>
    <w:p w14:paraId="1ED255CE">
      <w:pPr>
        <w:spacing w:line="360" w:lineRule="auto"/>
        <w:jc w:val="center"/>
        <w:rPr>
          <w:rFonts w:hint="eastAsia" w:ascii="宋体" w:hAnsi="宋体" w:eastAsia="宋体" w:cs="宋体"/>
          <w:b/>
          <w:color w:val="auto"/>
          <w:spacing w:val="6"/>
          <w:sz w:val="32"/>
          <w:szCs w:val="32"/>
          <w:highlight w:val="none"/>
        </w:rPr>
      </w:pPr>
    </w:p>
    <w:p w14:paraId="1D256CD2">
      <w:pPr>
        <w:spacing w:line="360" w:lineRule="auto"/>
        <w:jc w:val="center"/>
        <w:rPr>
          <w:rFonts w:hint="eastAsia" w:ascii="宋体" w:hAnsi="宋体" w:eastAsia="宋体" w:cs="宋体"/>
          <w:b/>
          <w:color w:val="auto"/>
          <w:spacing w:val="6"/>
          <w:sz w:val="32"/>
          <w:szCs w:val="32"/>
          <w:highlight w:val="none"/>
        </w:rPr>
      </w:pPr>
    </w:p>
    <w:p w14:paraId="06617A5D">
      <w:pPr>
        <w:spacing w:line="360" w:lineRule="auto"/>
        <w:jc w:val="center"/>
        <w:rPr>
          <w:rFonts w:hint="eastAsia" w:ascii="宋体" w:hAnsi="宋体" w:eastAsia="宋体" w:cs="宋体"/>
          <w:b/>
          <w:color w:val="auto"/>
          <w:spacing w:val="6"/>
          <w:sz w:val="32"/>
          <w:szCs w:val="32"/>
          <w:highlight w:val="none"/>
        </w:rPr>
      </w:pPr>
    </w:p>
    <w:p w14:paraId="4F1FC2BC">
      <w:pPr>
        <w:spacing w:line="360" w:lineRule="auto"/>
        <w:jc w:val="center"/>
        <w:rPr>
          <w:rFonts w:hint="eastAsia" w:ascii="宋体" w:hAnsi="宋体" w:eastAsia="宋体" w:cs="宋体"/>
          <w:b/>
          <w:color w:val="auto"/>
          <w:spacing w:val="6"/>
          <w:sz w:val="32"/>
          <w:szCs w:val="32"/>
          <w:highlight w:val="none"/>
        </w:rPr>
      </w:pPr>
    </w:p>
    <w:p w14:paraId="2829CAA7">
      <w:pPr>
        <w:spacing w:line="360" w:lineRule="auto"/>
        <w:jc w:val="center"/>
        <w:rPr>
          <w:rFonts w:hint="eastAsia" w:ascii="宋体" w:hAnsi="宋体" w:eastAsia="宋体" w:cs="宋体"/>
          <w:b/>
          <w:color w:val="auto"/>
          <w:spacing w:val="6"/>
          <w:sz w:val="32"/>
          <w:szCs w:val="32"/>
          <w:highlight w:val="none"/>
        </w:rPr>
      </w:pPr>
    </w:p>
    <w:p w14:paraId="59B74153">
      <w:pPr>
        <w:spacing w:line="360" w:lineRule="auto"/>
        <w:jc w:val="center"/>
        <w:rPr>
          <w:rFonts w:hint="eastAsia" w:ascii="宋体" w:hAnsi="宋体" w:eastAsia="宋体" w:cs="宋体"/>
          <w:b/>
          <w:color w:val="auto"/>
          <w:spacing w:val="6"/>
          <w:sz w:val="32"/>
          <w:szCs w:val="32"/>
          <w:highlight w:val="none"/>
        </w:rPr>
      </w:pPr>
    </w:p>
    <w:p w14:paraId="1CDA171E">
      <w:pPr>
        <w:spacing w:line="360" w:lineRule="auto"/>
        <w:jc w:val="center"/>
        <w:rPr>
          <w:rFonts w:hint="eastAsia" w:ascii="宋体" w:hAnsi="宋体" w:eastAsia="宋体" w:cs="宋体"/>
          <w:b/>
          <w:color w:val="auto"/>
          <w:spacing w:val="6"/>
          <w:sz w:val="32"/>
          <w:szCs w:val="32"/>
          <w:highlight w:val="none"/>
        </w:rPr>
      </w:pPr>
    </w:p>
    <w:p w14:paraId="2837E342">
      <w:pPr>
        <w:spacing w:line="360" w:lineRule="auto"/>
        <w:jc w:val="center"/>
        <w:rPr>
          <w:rFonts w:hint="eastAsia" w:ascii="宋体" w:hAnsi="宋体" w:eastAsia="宋体" w:cs="宋体"/>
          <w:b/>
          <w:color w:val="auto"/>
          <w:spacing w:val="6"/>
          <w:sz w:val="32"/>
          <w:szCs w:val="32"/>
          <w:highlight w:val="none"/>
        </w:rPr>
      </w:pPr>
    </w:p>
    <w:p w14:paraId="71E4C57B">
      <w:pPr>
        <w:spacing w:line="360" w:lineRule="auto"/>
        <w:jc w:val="center"/>
        <w:rPr>
          <w:rFonts w:hint="eastAsia" w:ascii="宋体" w:hAnsi="宋体" w:eastAsia="宋体" w:cs="宋体"/>
          <w:b/>
          <w:color w:val="auto"/>
          <w:spacing w:val="6"/>
          <w:sz w:val="32"/>
          <w:szCs w:val="32"/>
          <w:highlight w:val="none"/>
        </w:rPr>
      </w:pPr>
    </w:p>
    <w:p w14:paraId="2160B2FA">
      <w:pPr>
        <w:spacing w:line="360" w:lineRule="auto"/>
        <w:jc w:val="center"/>
        <w:rPr>
          <w:rFonts w:hint="eastAsia" w:ascii="宋体" w:hAnsi="宋体" w:eastAsia="宋体" w:cs="宋体"/>
          <w:b/>
          <w:color w:val="auto"/>
          <w:spacing w:val="6"/>
          <w:sz w:val="32"/>
          <w:szCs w:val="32"/>
          <w:highlight w:val="none"/>
        </w:rPr>
      </w:pPr>
    </w:p>
    <w:p w14:paraId="7E166FEA">
      <w:pPr>
        <w:spacing w:line="360" w:lineRule="auto"/>
        <w:jc w:val="center"/>
        <w:rPr>
          <w:rFonts w:hint="eastAsia" w:ascii="宋体" w:hAnsi="宋体" w:eastAsia="宋体" w:cs="宋体"/>
          <w:b/>
          <w:color w:val="auto"/>
          <w:spacing w:val="6"/>
          <w:sz w:val="32"/>
          <w:szCs w:val="32"/>
          <w:highlight w:val="none"/>
        </w:rPr>
      </w:pPr>
    </w:p>
    <w:p w14:paraId="48C4B4D9">
      <w:pPr>
        <w:spacing w:line="360" w:lineRule="auto"/>
        <w:jc w:val="center"/>
        <w:rPr>
          <w:rFonts w:hint="eastAsia" w:ascii="宋体" w:hAnsi="宋体" w:eastAsia="宋体" w:cs="宋体"/>
          <w:b/>
          <w:color w:val="auto"/>
          <w:spacing w:val="6"/>
          <w:sz w:val="32"/>
          <w:szCs w:val="32"/>
          <w:highlight w:val="none"/>
        </w:rPr>
      </w:pPr>
    </w:p>
    <w:p w14:paraId="430261AC">
      <w:pPr>
        <w:spacing w:line="360" w:lineRule="auto"/>
        <w:jc w:val="left"/>
        <w:rPr>
          <w:rFonts w:hint="eastAsia" w:ascii="宋体" w:hAnsi="宋体" w:eastAsia="宋体" w:cs="宋体"/>
          <w:b/>
          <w:color w:val="auto"/>
          <w:spacing w:val="6"/>
          <w:sz w:val="32"/>
          <w:szCs w:val="32"/>
          <w:highlight w:val="none"/>
        </w:rPr>
      </w:pPr>
    </w:p>
    <w:p w14:paraId="637C99C2">
      <w:pPr>
        <w:spacing w:line="360" w:lineRule="auto"/>
        <w:jc w:val="left"/>
        <w:rPr>
          <w:rFonts w:hint="eastAsia" w:ascii="宋体" w:hAnsi="宋体" w:eastAsia="宋体" w:cs="宋体"/>
          <w:b/>
          <w:color w:val="auto"/>
          <w:spacing w:val="6"/>
          <w:sz w:val="32"/>
          <w:szCs w:val="32"/>
          <w:highlight w:val="none"/>
        </w:rPr>
      </w:pPr>
    </w:p>
    <w:p w14:paraId="4D35C7E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16B93DA">
      <w:pPr>
        <w:spacing w:line="360" w:lineRule="auto"/>
        <w:jc w:val="center"/>
        <w:rPr>
          <w:rFonts w:hint="eastAsia" w:ascii="宋体" w:hAnsi="宋体" w:eastAsia="宋体" w:cs="宋体"/>
          <w:b/>
          <w:color w:val="auto"/>
          <w:sz w:val="24"/>
          <w:highlight w:val="none"/>
        </w:rPr>
      </w:pPr>
    </w:p>
    <w:p w14:paraId="5DCD7BC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5B872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ED56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23E9A9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4D0D56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2A1BBE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57D507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56E1D0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197296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769A58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0FC8F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5F0BA8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C0067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90256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p>
    <w:p w14:paraId="064CFC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25DA25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36C47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8C91E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p>
    <w:p w14:paraId="1AB36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交易编号：包号：</w:t>
      </w:r>
    </w:p>
    <w:p w14:paraId="1CDABE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p>
    <w:p w14:paraId="67BC8D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561DDB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68E750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3AB9FE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83E51D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投诉人于年月日,向提出异议，异议事项为：</w:t>
      </w:r>
    </w:p>
    <w:p w14:paraId="4B4B2F22">
      <w:pPr>
        <w:spacing w:line="360" w:lineRule="auto"/>
        <w:rPr>
          <w:rFonts w:hint="eastAsia" w:ascii="宋体" w:hAnsi="宋体" w:eastAsia="宋体" w:cs="宋体"/>
          <w:color w:val="auto"/>
          <w:sz w:val="24"/>
          <w:highlight w:val="none"/>
          <w:u w:val="dotted"/>
        </w:rPr>
      </w:pPr>
    </w:p>
    <w:p w14:paraId="71FFD31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于年月日,就异议事项作出了答复/没有在法定期限内作出答复。</w:t>
      </w:r>
    </w:p>
    <w:p w14:paraId="568BF9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D9541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420C4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B8FAE18">
      <w:pPr>
        <w:spacing w:line="360" w:lineRule="auto"/>
        <w:rPr>
          <w:rFonts w:hint="eastAsia" w:ascii="宋体" w:hAnsi="宋体" w:eastAsia="宋体" w:cs="宋体"/>
          <w:color w:val="auto"/>
          <w:sz w:val="24"/>
          <w:highlight w:val="none"/>
          <w:u w:val="dotted"/>
        </w:rPr>
      </w:pPr>
    </w:p>
    <w:p w14:paraId="7B67A3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0D8A50F5">
      <w:pPr>
        <w:spacing w:line="360" w:lineRule="auto"/>
        <w:rPr>
          <w:rFonts w:hint="eastAsia" w:ascii="宋体" w:hAnsi="宋体" w:eastAsia="宋体" w:cs="宋体"/>
          <w:color w:val="auto"/>
          <w:sz w:val="24"/>
          <w:highlight w:val="none"/>
          <w:u w:val="dotted"/>
        </w:rPr>
      </w:pPr>
    </w:p>
    <w:p w14:paraId="4F764C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6454E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4BF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9F6D9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7B4AC7F0">
      <w:pPr>
        <w:spacing w:line="360" w:lineRule="auto"/>
        <w:rPr>
          <w:rFonts w:hint="eastAsia" w:ascii="宋体" w:hAnsi="宋体" w:eastAsia="宋体" w:cs="宋体"/>
          <w:color w:val="auto"/>
          <w:sz w:val="24"/>
          <w:highlight w:val="none"/>
          <w:u w:val="single"/>
        </w:rPr>
      </w:pPr>
    </w:p>
    <w:p w14:paraId="2A4523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A86E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549A3BD">
      <w:pPr>
        <w:spacing w:line="360" w:lineRule="auto"/>
        <w:rPr>
          <w:rFonts w:hint="eastAsia" w:ascii="宋体" w:hAnsi="宋体" w:eastAsia="宋体" w:cs="宋体"/>
          <w:b/>
          <w:color w:val="auto"/>
          <w:sz w:val="24"/>
          <w:highlight w:val="none"/>
        </w:rPr>
      </w:pPr>
    </w:p>
    <w:p w14:paraId="27AF5AD9">
      <w:pPr>
        <w:spacing w:line="360" w:lineRule="auto"/>
        <w:rPr>
          <w:rFonts w:hint="eastAsia" w:ascii="宋体" w:hAnsi="宋体" w:eastAsia="宋体" w:cs="宋体"/>
          <w:b/>
          <w:color w:val="auto"/>
          <w:sz w:val="24"/>
          <w:highlight w:val="none"/>
        </w:rPr>
      </w:pPr>
    </w:p>
    <w:p w14:paraId="76EC5E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653768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5399AA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30A17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80C9B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292349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12562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5A42E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4918B41">
      <w:pPr>
        <w:spacing w:line="360" w:lineRule="auto"/>
        <w:rPr>
          <w:rFonts w:hint="eastAsia" w:ascii="宋体" w:hAnsi="宋体" w:eastAsia="宋体" w:cs="宋体"/>
          <w:b/>
          <w:color w:val="auto"/>
          <w:sz w:val="24"/>
          <w:highlight w:val="none"/>
        </w:rPr>
      </w:pPr>
    </w:p>
    <w:p w14:paraId="6C881BA1">
      <w:pPr>
        <w:autoSpaceDE w:val="0"/>
        <w:autoSpaceDN w:val="0"/>
        <w:jc w:val="center"/>
        <w:rPr>
          <w:rFonts w:hint="eastAsia" w:ascii="宋体" w:hAnsi="宋体" w:eastAsia="宋体" w:cs="宋体"/>
          <w:b/>
          <w:color w:val="auto"/>
          <w:spacing w:val="6"/>
          <w:sz w:val="32"/>
          <w:szCs w:val="32"/>
          <w:highlight w:val="none"/>
        </w:rPr>
      </w:pPr>
    </w:p>
    <w:p w14:paraId="081FCE4A">
      <w:pPr>
        <w:autoSpaceDE w:val="0"/>
        <w:autoSpaceDN w:val="0"/>
        <w:jc w:val="left"/>
        <w:rPr>
          <w:rFonts w:hint="eastAsia" w:ascii="宋体" w:hAnsi="宋体" w:eastAsia="宋体" w:cs="宋体"/>
          <w:b/>
          <w:color w:val="auto"/>
          <w:spacing w:val="6"/>
          <w:sz w:val="32"/>
          <w:szCs w:val="32"/>
          <w:highlight w:val="none"/>
        </w:rPr>
      </w:pPr>
    </w:p>
    <w:p w14:paraId="31A514C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AFDD1B">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8FEC3C0">
      <w:pPr>
        <w:autoSpaceDE w:val="0"/>
        <w:autoSpaceDN w:val="0"/>
        <w:jc w:val="center"/>
        <w:rPr>
          <w:rFonts w:hint="eastAsia" w:ascii="宋体" w:hAnsi="宋体" w:eastAsia="宋体" w:cs="宋体"/>
          <w:b/>
          <w:bCs/>
          <w:color w:val="auto"/>
          <w:sz w:val="32"/>
          <w:szCs w:val="32"/>
          <w:highlight w:val="none"/>
        </w:rPr>
      </w:pPr>
    </w:p>
    <w:p w14:paraId="381AC16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88470B1">
      <w:pPr>
        <w:spacing w:line="360" w:lineRule="auto"/>
        <w:rPr>
          <w:rFonts w:hint="eastAsia" w:ascii="宋体" w:hAnsi="宋体" w:eastAsia="宋体" w:cs="宋体"/>
          <w:color w:val="auto"/>
          <w:sz w:val="24"/>
          <w:highlight w:val="none"/>
          <w:u w:val="single"/>
        </w:rPr>
      </w:pPr>
    </w:p>
    <w:p w14:paraId="2F2240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2809C7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51A8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765EDB8">
      <w:pPr>
        <w:spacing w:line="360" w:lineRule="auto"/>
        <w:ind w:firstLine="494"/>
        <w:rPr>
          <w:rFonts w:hint="eastAsia" w:ascii="宋体" w:hAnsi="宋体" w:eastAsia="宋体" w:cs="宋体"/>
          <w:color w:val="auto"/>
          <w:sz w:val="24"/>
          <w:highlight w:val="none"/>
        </w:rPr>
      </w:pPr>
    </w:p>
    <w:p w14:paraId="15899D2E">
      <w:pPr>
        <w:spacing w:line="360" w:lineRule="auto"/>
        <w:ind w:firstLine="494"/>
        <w:rPr>
          <w:rFonts w:hint="eastAsia" w:ascii="宋体" w:hAnsi="宋体" w:eastAsia="宋体" w:cs="宋体"/>
          <w:color w:val="auto"/>
          <w:sz w:val="24"/>
          <w:highlight w:val="none"/>
        </w:rPr>
      </w:pPr>
    </w:p>
    <w:p w14:paraId="31E1884D">
      <w:pPr>
        <w:spacing w:line="360" w:lineRule="auto"/>
        <w:ind w:firstLine="494"/>
        <w:rPr>
          <w:rFonts w:hint="eastAsia" w:ascii="宋体" w:hAnsi="宋体" w:eastAsia="宋体" w:cs="宋体"/>
          <w:color w:val="auto"/>
          <w:sz w:val="24"/>
          <w:highlight w:val="none"/>
        </w:rPr>
      </w:pPr>
    </w:p>
    <w:p w14:paraId="029603F7">
      <w:pPr>
        <w:spacing w:line="360" w:lineRule="auto"/>
        <w:ind w:firstLine="494"/>
        <w:rPr>
          <w:rFonts w:hint="eastAsia" w:ascii="宋体" w:hAnsi="宋体" w:eastAsia="宋体" w:cs="宋体"/>
          <w:color w:val="auto"/>
          <w:sz w:val="24"/>
          <w:highlight w:val="none"/>
        </w:rPr>
      </w:pPr>
    </w:p>
    <w:p w14:paraId="340E00A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146D6D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46241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2A6EB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F47959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F479597">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4D5D09B">
      <w:pPr>
        <w:autoSpaceDE w:val="0"/>
        <w:autoSpaceDN w:val="0"/>
        <w:jc w:val="center"/>
        <w:rPr>
          <w:rFonts w:hint="eastAsia" w:ascii="宋体" w:hAnsi="宋体" w:eastAsia="宋体" w:cs="宋体"/>
          <w:b/>
          <w:color w:val="auto"/>
          <w:spacing w:val="6"/>
          <w:sz w:val="32"/>
          <w:szCs w:val="32"/>
          <w:highlight w:val="none"/>
        </w:rPr>
      </w:pPr>
    </w:p>
    <w:p w14:paraId="2FA97A75">
      <w:pPr>
        <w:autoSpaceDE w:val="0"/>
        <w:autoSpaceDN w:val="0"/>
        <w:jc w:val="center"/>
        <w:rPr>
          <w:rFonts w:hint="eastAsia" w:ascii="宋体" w:hAnsi="宋体" w:eastAsia="宋体" w:cs="宋体"/>
          <w:b/>
          <w:color w:val="auto"/>
          <w:spacing w:val="6"/>
          <w:sz w:val="32"/>
          <w:szCs w:val="32"/>
          <w:highlight w:val="none"/>
        </w:rPr>
      </w:pPr>
    </w:p>
    <w:p w14:paraId="411324C7">
      <w:pPr>
        <w:autoSpaceDE w:val="0"/>
        <w:autoSpaceDN w:val="0"/>
        <w:jc w:val="center"/>
        <w:rPr>
          <w:rFonts w:hint="eastAsia" w:ascii="宋体" w:hAnsi="宋体" w:eastAsia="宋体" w:cs="宋体"/>
          <w:b/>
          <w:color w:val="auto"/>
          <w:spacing w:val="6"/>
          <w:sz w:val="32"/>
          <w:szCs w:val="32"/>
          <w:highlight w:val="none"/>
        </w:rPr>
      </w:pPr>
    </w:p>
    <w:p w14:paraId="2B3BB1D8">
      <w:pPr>
        <w:autoSpaceDE w:val="0"/>
        <w:autoSpaceDN w:val="0"/>
        <w:jc w:val="center"/>
        <w:rPr>
          <w:rFonts w:hint="eastAsia" w:ascii="宋体" w:hAnsi="宋体" w:eastAsia="宋体" w:cs="宋体"/>
          <w:b/>
          <w:color w:val="auto"/>
          <w:spacing w:val="6"/>
          <w:sz w:val="32"/>
          <w:szCs w:val="32"/>
          <w:highlight w:val="none"/>
        </w:rPr>
      </w:pPr>
    </w:p>
    <w:p w14:paraId="0ACDCDB7">
      <w:pPr>
        <w:autoSpaceDE w:val="0"/>
        <w:autoSpaceDN w:val="0"/>
        <w:jc w:val="center"/>
        <w:rPr>
          <w:rFonts w:hint="eastAsia" w:ascii="宋体" w:hAnsi="宋体" w:eastAsia="宋体" w:cs="宋体"/>
          <w:b/>
          <w:color w:val="auto"/>
          <w:spacing w:val="6"/>
          <w:sz w:val="32"/>
          <w:szCs w:val="32"/>
          <w:highlight w:val="none"/>
        </w:rPr>
      </w:pPr>
    </w:p>
    <w:p w14:paraId="47301E2A">
      <w:pPr>
        <w:autoSpaceDE w:val="0"/>
        <w:autoSpaceDN w:val="0"/>
        <w:jc w:val="center"/>
        <w:rPr>
          <w:rFonts w:hint="eastAsia" w:ascii="宋体" w:hAnsi="宋体" w:eastAsia="宋体" w:cs="宋体"/>
          <w:b/>
          <w:color w:val="auto"/>
          <w:spacing w:val="6"/>
          <w:sz w:val="32"/>
          <w:szCs w:val="32"/>
          <w:highlight w:val="none"/>
        </w:rPr>
      </w:pPr>
    </w:p>
    <w:p w14:paraId="1154D6F0">
      <w:pPr>
        <w:autoSpaceDE w:val="0"/>
        <w:autoSpaceDN w:val="0"/>
        <w:jc w:val="center"/>
        <w:rPr>
          <w:rFonts w:hint="eastAsia" w:ascii="宋体" w:hAnsi="宋体" w:eastAsia="宋体" w:cs="宋体"/>
          <w:b/>
          <w:color w:val="auto"/>
          <w:spacing w:val="6"/>
          <w:sz w:val="32"/>
          <w:szCs w:val="32"/>
          <w:highlight w:val="none"/>
        </w:rPr>
      </w:pPr>
    </w:p>
    <w:p w14:paraId="6AA78906">
      <w:pPr>
        <w:autoSpaceDE w:val="0"/>
        <w:autoSpaceDN w:val="0"/>
        <w:jc w:val="center"/>
        <w:rPr>
          <w:rFonts w:hint="eastAsia" w:ascii="宋体" w:hAnsi="宋体" w:eastAsia="宋体" w:cs="宋体"/>
          <w:b/>
          <w:color w:val="auto"/>
          <w:spacing w:val="6"/>
          <w:sz w:val="32"/>
          <w:szCs w:val="32"/>
          <w:highlight w:val="none"/>
        </w:rPr>
      </w:pPr>
    </w:p>
    <w:p w14:paraId="140402D8">
      <w:pPr>
        <w:autoSpaceDE w:val="0"/>
        <w:autoSpaceDN w:val="0"/>
        <w:jc w:val="center"/>
        <w:rPr>
          <w:rFonts w:hint="eastAsia" w:ascii="宋体" w:hAnsi="宋体" w:eastAsia="宋体" w:cs="宋体"/>
          <w:b/>
          <w:color w:val="auto"/>
          <w:spacing w:val="6"/>
          <w:sz w:val="32"/>
          <w:szCs w:val="32"/>
          <w:highlight w:val="none"/>
        </w:rPr>
      </w:pPr>
    </w:p>
    <w:p w14:paraId="7B149441">
      <w:pPr>
        <w:autoSpaceDE w:val="0"/>
        <w:autoSpaceDN w:val="0"/>
        <w:jc w:val="center"/>
        <w:rPr>
          <w:rFonts w:hint="eastAsia" w:ascii="宋体" w:hAnsi="宋体" w:eastAsia="宋体" w:cs="宋体"/>
          <w:b/>
          <w:color w:val="auto"/>
          <w:spacing w:val="6"/>
          <w:sz w:val="32"/>
          <w:szCs w:val="32"/>
          <w:highlight w:val="none"/>
        </w:rPr>
      </w:pPr>
    </w:p>
    <w:p w14:paraId="20537560">
      <w:pPr>
        <w:autoSpaceDE w:val="0"/>
        <w:autoSpaceDN w:val="0"/>
        <w:jc w:val="center"/>
        <w:rPr>
          <w:rFonts w:hint="eastAsia" w:ascii="宋体" w:hAnsi="宋体" w:eastAsia="宋体" w:cs="宋体"/>
          <w:b/>
          <w:color w:val="auto"/>
          <w:spacing w:val="6"/>
          <w:sz w:val="32"/>
          <w:szCs w:val="32"/>
          <w:highlight w:val="none"/>
        </w:rPr>
      </w:pPr>
    </w:p>
    <w:p w14:paraId="18158C9B">
      <w:pPr>
        <w:autoSpaceDE w:val="0"/>
        <w:autoSpaceDN w:val="0"/>
        <w:jc w:val="center"/>
        <w:rPr>
          <w:rFonts w:hint="eastAsia" w:ascii="宋体" w:hAnsi="宋体" w:eastAsia="宋体" w:cs="宋体"/>
          <w:b/>
          <w:color w:val="auto"/>
          <w:spacing w:val="6"/>
          <w:sz w:val="32"/>
          <w:szCs w:val="32"/>
          <w:highlight w:val="none"/>
        </w:rPr>
      </w:pPr>
    </w:p>
    <w:p w14:paraId="0DAD880F">
      <w:pPr>
        <w:autoSpaceDE w:val="0"/>
        <w:autoSpaceDN w:val="0"/>
        <w:jc w:val="center"/>
        <w:rPr>
          <w:rFonts w:hint="eastAsia" w:ascii="宋体" w:hAnsi="宋体" w:eastAsia="宋体" w:cs="宋体"/>
          <w:b/>
          <w:color w:val="auto"/>
          <w:spacing w:val="6"/>
          <w:sz w:val="32"/>
          <w:szCs w:val="32"/>
          <w:highlight w:val="none"/>
        </w:rPr>
      </w:pPr>
    </w:p>
    <w:p w14:paraId="591D241A">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CA4">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FE">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41AED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41AED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AFE1F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1F6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64854">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6364854">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0CFC">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0645F">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740645F">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9F83B3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9DF9">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9B5C">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32A9B5C">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1ECC8A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0B2B">
    <w:pPr>
      <w:pStyle w:val="43"/>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75C12">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0F75C12">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1253">
    <w:pPr>
      <w:pStyle w:val="43"/>
      <w:framePr w:wrap="around" w:vAnchor="text" w:hAnchor="margin" w:xAlign="right" w:y="1"/>
      <w:rPr>
        <w:rStyle w:val="75"/>
      </w:rPr>
    </w:pPr>
    <w:r>
      <w:fldChar w:fldCharType="begin"/>
    </w:r>
    <w:r>
      <w:rPr>
        <w:rStyle w:val="75"/>
      </w:rPr>
      <w:instrText xml:space="preserve">PAGE  </w:instrText>
    </w:r>
    <w:r>
      <w:fldChar w:fldCharType="end"/>
    </w:r>
  </w:p>
  <w:p w14:paraId="133B7169">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12F">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ADE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88ADE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044D">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28B3">
    <w:pPr>
      <w:pStyle w:val="44"/>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545">
    <w:pPr>
      <w:pStyle w:val="44"/>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B2F8">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DD44">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4554E"/>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0F302E"/>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50612B"/>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340273"/>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13FDF"/>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2C58F3"/>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354A39"/>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94679"/>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C76C67"/>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C6895"/>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2C0507"/>
    <w:rsid w:val="4430589B"/>
    <w:rsid w:val="44356927"/>
    <w:rsid w:val="449101DD"/>
    <w:rsid w:val="449D00C3"/>
    <w:rsid w:val="44DE1391"/>
    <w:rsid w:val="44E72961"/>
    <w:rsid w:val="451B225C"/>
    <w:rsid w:val="452410C9"/>
    <w:rsid w:val="452B71EC"/>
    <w:rsid w:val="452E1696"/>
    <w:rsid w:val="45317DFB"/>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30743F"/>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D0C4701"/>
    <w:rsid w:val="5D0E3587"/>
    <w:rsid w:val="5D0F0395"/>
    <w:rsid w:val="5D221076"/>
    <w:rsid w:val="5D307D5D"/>
    <w:rsid w:val="5D397964"/>
    <w:rsid w:val="5D551783"/>
    <w:rsid w:val="5D5A391C"/>
    <w:rsid w:val="5D5F10C0"/>
    <w:rsid w:val="5D891B7B"/>
    <w:rsid w:val="5D8A5E82"/>
    <w:rsid w:val="5D930F65"/>
    <w:rsid w:val="5D945FAA"/>
    <w:rsid w:val="5DAD38EE"/>
    <w:rsid w:val="5DBE0B2C"/>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4A3161"/>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7223F0"/>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E34944"/>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21B15"/>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6"/>
    <w:qFormat/>
    <w:uiPriority w:val="0"/>
    <w:pPr>
      <w:autoSpaceDE w:val="0"/>
      <w:autoSpaceDN w:val="0"/>
      <w:spacing w:line="360" w:lineRule="auto"/>
    </w:pPr>
    <w:rPr>
      <w:rFonts w:ascii="宋体" w:hAnsi="Arial" w:cs="Arial"/>
      <w:snapToGrid w:val="0"/>
      <w:sz w:val="24"/>
      <w:szCs w:val="21"/>
      <w:lang w:val="zh-CN"/>
    </w:rPr>
  </w:style>
  <w:style w:type="paragraph" w:styleId="26">
    <w:name w:val="toc 2"/>
    <w:basedOn w:val="1"/>
    <w:next w:val="1"/>
    <w:qFormat/>
    <w:uiPriority w:val="0"/>
    <w:pPr>
      <w:ind w:left="420" w:leftChars="200"/>
    </w:pPr>
  </w:style>
  <w:style w:type="paragraph" w:styleId="27">
    <w:name w:val="Body Text Indent"/>
    <w:basedOn w:val="1"/>
    <w:next w:val="28"/>
    <w:link w:val="271"/>
    <w:qFormat/>
    <w:uiPriority w:val="0"/>
    <w:pPr>
      <w:spacing w:line="480" w:lineRule="exact"/>
      <w:ind w:firstLine="480" w:firstLineChars="200"/>
    </w:pPr>
    <w:rPr>
      <w:rFonts w:ascii="宋体" w:hAnsi="宋体"/>
      <w:sz w:val="24"/>
    </w:rPr>
  </w:style>
  <w:style w:type="paragraph" w:styleId="28">
    <w:name w:val="envelope return"/>
    <w:basedOn w:val="1"/>
    <w:qFormat/>
    <w:uiPriority w:val="0"/>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8"/>
    <w:qFormat/>
    <w:uiPriority w:val="0"/>
    <w:pPr>
      <w:ind w:left="100" w:leftChars="2500"/>
    </w:pPr>
    <w:rPr>
      <w:rFonts w:ascii="宋体"/>
      <w:sz w:val="24"/>
      <w:szCs w:val="21"/>
      <w:lang w:val="zh-CN"/>
    </w:rPr>
  </w:style>
  <w:style w:type="paragraph" w:styleId="40">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195"/>
    <w:qFormat/>
    <w:uiPriority w:val="0"/>
    <w:rPr>
      <w:sz w:val="18"/>
      <w:szCs w:val="18"/>
    </w:rPr>
  </w:style>
  <w:style w:type="paragraph" w:styleId="43">
    <w:name w:val="footer"/>
    <w:basedOn w:val="1"/>
    <w:link w:val="389"/>
    <w:qFormat/>
    <w:uiPriority w:val="99"/>
    <w:pPr>
      <w:tabs>
        <w:tab w:val="center" w:pos="4153"/>
        <w:tab w:val="right" w:pos="8306"/>
      </w:tabs>
      <w:snapToGrid w:val="0"/>
      <w:jc w:val="left"/>
    </w:pPr>
    <w:rPr>
      <w:sz w:val="18"/>
      <w:szCs w:val="18"/>
    </w:rPr>
  </w:style>
  <w:style w:type="paragraph" w:styleId="44">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6"/>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1"/>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8"/>
    <w:qFormat/>
    <w:uiPriority w:val="0"/>
    <w:pPr>
      <w:spacing w:after="120" w:line="480" w:lineRule="auto"/>
    </w:pPr>
  </w:style>
  <w:style w:type="paragraph" w:styleId="59">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3"/>
    <w:qFormat/>
    <w:uiPriority w:val="0"/>
    <w:rPr>
      <w:b/>
      <w:bCs/>
    </w:rPr>
  </w:style>
  <w:style w:type="paragraph" w:styleId="63">
    <w:name w:val="Body Text First Indent"/>
    <w:basedOn w:val="25"/>
    <w:next w:val="1"/>
    <w:link w:val="327"/>
    <w:qFormat/>
    <w:uiPriority w:val="0"/>
    <w:pPr>
      <w:ind w:firstLine="420"/>
    </w:pPr>
    <w:rPr>
      <w:rFonts w:hAnsi="Calibri" w:cs="Times New Roman"/>
      <w:snapToGrid/>
      <w:szCs w:val="20"/>
    </w:rPr>
  </w:style>
  <w:style w:type="paragraph" w:styleId="64">
    <w:name w:val="Body Text First Indent 2"/>
    <w:basedOn w:val="27"/>
    <w:next w:val="1"/>
    <w:link w:val="128"/>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3">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27"/>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2"/>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4"/>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0"/>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9"/>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2"/>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7"/>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0"/>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2"/>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3"/>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8"/>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4"/>
    <w:qFormat/>
    <w:uiPriority w:val="0"/>
    <w:rPr>
      <w:rFonts w:ascii="仿宋_GB2312" w:eastAsia="仿宋_GB2312" w:cs="仿宋_GB2312"/>
      <w:color w:val="000000"/>
      <w:sz w:val="24"/>
      <w:szCs w:val="24"/>
      <w:lang w:val="en-US" w:eastAsia="zh-CN" w:bidi="ar-SA"/>
    </w:rPr>
  </w:style>
  <w:style w:type="paragraph" w:customStyle="1" w:styleId="2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7"/>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7"/>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1"/>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9"/>
    <w:qFormat/>
    <w:uiPriority w:val="0"/>
    <w:rPr>
      <w:rFonts w:ascii="黑体" w:hAnsi="Courier New" w:eastAsia="黑体"/>
    </w:rPr>
  </w:style>
  <w:style w:type="character" w:customStyle="1" w:styleId="308">
    <w:name w:val="正文文本 2 Char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40"/>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3"/>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3"/>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qFormat/>
    <w:uiPriority w:val="0"/>
    <w:rPr>
      <w:kern w:val="2"/>
      <w:sz w:val="21"/>
      <w:szCs w:val="24"/>
    </w:rPr>
  </w:style>
  <w:style w:type="character" w:customStyle="1" w:styleId="351">
    <w:name w:val="签名 Char"/>
    <w:link w:val="45"/>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6"/>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3"/>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4"/>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2"/>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7">
    <w:name w:val="gray6"/>
    <w:basedOn w:val="72"/>
    <w:qFormat/>
    <w:uiPriority w:val="0"/>
    <w:rPr>
      <w:rFonts w:ascii="Arial" w:hAnsi="Arial" w:eastAsia="黑体" w:cs="Arial"/>
      <w:snapToGrid w:val="0"/>
      <w:kern w:val="0"/>
      <w:szCs w:val="21"/>
    </w:rPr>
  </w:style>
  <w:style w:type="character" w:customStyle="1" w:styleId="438">
    <w:name w:val="hui"/>
    <w:basedOn w:val="72"/>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4"/>
    <w:next w:val="84"/>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4"/>
    <w:next w:val="84"/>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8"/>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0"/>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4"/>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3"/>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9"/>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489"/>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7"/>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character" w:customStyle="1" w:styleId="970">
    <w:name w:val="font101"/>
    <w:basedOn w:val="72"/>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4">
    <w:name w:val="null3"/>
    <w:qFormat/>
    <w:uiPriority w:val="0"/>
    <w:rPr>
      <w:rFonts w:hint="eastAsia" w:ascii="Calibri" w:hAnsi="Calibri" w:eastAsia="宋体" w:cs="Times New Roman"/>
      <w:kern w:val="0"/>
      <w:sz w:val="20"/>
      <w:szCs w:val="20"/>
      <w:lang w:val="en-US" w:eastAsia="zh-Hans" w:bidi="ar-SA"/>
    </w:rPr>
  </w:style>
  <w:style w:type="paragraph" w:customStyle="1" w:styleId="975">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16585</Words>
  <Characters>17593</Characters>
  <Lines>153</Lines>
  <Paragraphs>43</Paragraphs>
  <TotalTime>0</TotalTime>
  <ScaleCrop>false</ScaleCrop>
  <LinksUpToDate>false</LinksUpToDate>
  <CharactersWithSpaces>18750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蜡笔小鑫1994</cp:lastModifiedBy>
  <cp:lastPrinted>2021-12-27T03:06:00Z</cp:lastPrinted>
  <dcterms:modified xsi:type="dcterms:W3CDTF">2025-07-07T01:23:53Z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y fmtid="{D5CDD505-2E9C-101B-9397-08002B2CF9AE}" pid="6" name="KSOTemplateDocerSaveRecord">
    <vt:lpwstr>eyJoZGlkIjoiNTRiYTg1YWM4ZTdmMGE4MWQyZDhmNDVmZTMwNGVhMmMiLCJ1c2VySWQiOiIxMzkwMTk3NDAxIn0=</vt:lpwstr>
  </property>
</Properties>
</file>