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8F267E">
      <w:pPr>
        <w:widowControl/>
        <w:spacing w:line="360" w:lineRule="auto"/>
        <w:jc w:val="center"/>
        <w:rPr>
          <w:rFonts w:hint="eastAsia"/>
          <w:b/>
          <w:color w:val="000000" w:themeColor="text1"/>
          <w:sz w:val="36"/>
          <w:szCs w:val="36"/>
          <w:lang w:eastAsia="zh-CN"/>
          <w14:textFill>
            <w14:solidFill>
              <w14:schemeClr w14:val="tx1"/>
            </w14:solidFill>
          </w14:textFill>
        </w:rPr>
      </w:pPr>
    </w:p>
    <w:p w14:paraId="5DDBB2F5">
      <w:pPr>
        <w:widowControl/>
        <w:spacing w:line="360" w:lineRule="auto"/>
        <w:jc w:val="center"/>
        <w:rPr>
          <w:rFonts w:hint="eastAsia" w:eastAsia="宋体"/>
          <w:b/>
          <w:color w:val="000000" w:themeColor="text1"/>
          <w:sz w:val="44"/>
          <w:szCs w:val="44"/>
          <w:lang w:eastAsia="zh-CN"/>
          <w14:textFill>
            <w14:solidFill>
              <w14:schemeClr w14:val="tx1"/>
            </w14:solidFill>
          </w14:textFill>
        </w:rPr>
      </w:pPr>
      <w:r>
        <w:rPr>
          <w:rFonts w:hint="eastAsia"/>
          <w:b/>
          <w:color w:val="000000" w:themeColor="text1"/>
          <w:sz w:val="36"/>
          <w:szCs w:val="36"/>
          <w:lang w:eastAsia="zh-CN"/>
          <w14:textFill>
            <w14:solidFill>
              <w14:schemeClr w14:val="tx1"/>
            </w14:solidFill>
          </w14:textFill>
        </w:rPr>
        <w:t>2025年仙居•神仙居景区日常环境保洁服务项目</w:t>
      </w:r>
      <w:r>
        <w:rPr>
          <w:rFonts w:hint="eastAsia"/>
          <w:b/>
          <w:color w:val="000000" w:themeColor="text1"/>
          <w:sz w:val="36"/>
          <w:szCs w:val="36"/>
          <w:lang w:val="en-US" w:eastAsia="zh-CN"/>
          <w14:textFill>
            <w14:solidFill>
              <w14:schemeClr w14:val="tx1"/>
            </w14:solidFill>
          </w14:textFill>
        </w:rPr>
        <w:t xml:space="preserve">         </w:t>
      </w:r>
      <w:r>
        <w:rPr>
          <w:rFonts w:hint="eastAsia"/>
          <w:b/>
          <w:color w:val="000000" w:themeColor="text1"/>
          <w:sz w:val="36"/>
          <w:szCs w:val="36"/>
          <w:lang w:eastAsia="zh-CN"/>
          <w14:textFill>
            <w14:solidFill>
              <w14:schemeClr w14:val="tx1"/>
            </w14:solidFill>
          </w14:textFill>
        </w:rPr>
        <w:t>(游客中心区域)(非政府采购)</w:t>
      </w:r>
    </w:p>
    <w:p w14:paraId="2B251BF2">
      <w:pPr>
        <w:widowControl/>
        <w:spacing w:line="360"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项目编号：</w:t>
      </w:r>
      <w:r>
        <w:rPr>
          <w:rFonts w:hint="eastAsia" w:ascii="Times New Roman" w:hAnsi="Times New Roman"/>
          <w:b/>
          <w:color w:val="000000" w:themeColor="text1"/>
          <w:sz w:val="30"/>
          <w:lang w:eastAsia="zh-CN"/>
          <w14:textFill>
            <w14:solidFill>
              <w14:schemeClr w14:val="tx1"/>
            </w14:solidFill>
          </w14:textFill>
        </w:rPr>
        <w:t>TZJC-XJ-20250605</w:t>
      </w:r>
    </w:p>
    <w:p w14:paraId="0D8D7507">
      <w:pPr>
        <w:widowControl/>
        <w:spacing w:line="360" w:lineRule="auto"/>
        <w:jc w:val="both"/>
        <w:rPr>
          <w:b/>
          <w:color w:val="000000" w:themeColor="text1"/>
          <w:sz w:val="48"/>
          <w14:textFill>
            <w14:solidFill>
              <w14:schemeClr w14:val="tx1"/>
            </w14:solidFill>
          </w14:textFill>
        </w:rPr>
      </w:pPr>
    </w:p>
    <w:p w14:paraId="153F12A7">
      <w:pPr>
        <w:pStyle w:val="23"/>
        <w:rPr>
          <w:b/>
          <w:color w:val="000000" w:themeColor="text1"/>
          <w:sz w:val="48"/>
          <w14:textFill>
            <w14:solidFill>
              <w14:schemeClr w14:val="tx1"/>
            </w14:solidFill>
          </w14:textFill>
        </w:rPr>
      </w:pPr>
    </w:p>
    <w:p w14:paraId="5A847C74">
      <w:pPr>
        <w:pStyle w:val="45"/>
      </w:pPr>
    </w:p>
    <w:p w14:paraId="681CD662">
      <w:pPr>
        <w:widowControl/>
        <w:spacing w:line="360" w:lineRule="auto"/>
        <w:jc w:val="center"/>
        <w:rPr>
          <w:b/>
          <w:color w:val="000000" w:themeColor="text1"/>
          <w:sz w:val="72"/>
          <w14:textFill>
            <w14:solidFill>
              <w14:schemeClr w14:val="tx1"/>
            </w14:solidFill>
          </w14:textFill>
        </w:rPr>
      </w:pPr>
      <w:r>
        <w:rPr>
          <w:rFonts w:hint="eastAsia"/>
          <w:b/>
          <w:color w:val="000000" w:themeColor="text1"/>
          <w:sz w:val="72"/>
          <w:lang w:val="en-US" w:eastAsia="zh-CN"/>
          <w14:textFill>
            <w14:solidFill>
              <w14:schemeClr w14:val="tx1"/>
            </w14:solidFill>
          </w14:textFill>
        </w:rPr>
        <w:t xml:space="preserve">公 开 </w:t>
      </w:r>
      <w:r>
        <w:rPr>
          <w:rFonts w:hint="eastAsia"/>
          <w:b/>
          <w:color w:val="000000" w:themeColor="text1"/>
          <w:sz w:val="72"/>
          <w14:textFill>
            <w14:solidFill>
              <w14:schemeClr w14:val="tx1"/>
            </w14:solidFill>
          </w14:textFill>
        </w:rPr>
        <w:t xml:space="preserve">招 标 </w:t>
      </w:r>
      <w:r>
        <w:rPr>
          <w:b/>
          <w:color w:val="000000" w:themeColor="text1"/>
          <w:sz w:val="72"/>
          <w14:textFill>
            <w14:solidFill>
              <w14:schemeClr w14:val="tx1"/>
            </w14:solidFill>
          </w14:textFill>
        </w:rPr>
        <w:t>文</w:t>
      </w:r>
      <w:r>
        <w:rPr>
          <w:rFonts w:hint="eastAsia"/>
          <w:b/>
          <w:color w:val="000000" w:themeColor="text1"/>
          <w:sz w:val="72"/>
          <w14:textFill>
            <w14:solidFill>
              <w14:schemeClr w14:val="tx1"/>
            </w14:solidFill>
          </w14:textFill>
        </w:rPr>
        <w:t xml:space="preserve"> </w:t>
      </w:r>
      <w:r>
        <w:rPr>
          <w:b/>
          <w:color w:val="000000" w:themeColor="text1"/>
          <w:sz w:val="72"/>
          <w14:textFill>
            <w14:solidFill>
              <w14:schemeClr w14:val="tx1"/>
            </w14:solidFill>
          </w14:textFill>
        </w:rPr>
        <w:t>件</w:t>
      </w:r>
    </w:p>
    <w:p w14:paraId="111F3CFC">
      <w:pPr>
        <w:widowControl/>
        <w:spacing w:line="360" w:lineRule="auto"/>
        <w:jc w:val="center"/>
        <w:rPr>
          <w:b/>
          <w:color w:val="000000" w:themeColor="text1"/>
          <w:sz w:val="48"/>
          <w14:textFill>
            <w14:solidFill>
              <w14:schemeClr w14:val="tx1"/>
            </w14:solidFill>
          </w14:textFill>
        </w:rPr>
      </w:pPr>
    </w:p>
    <w:p w14:paraId="5E6FEC6B">
      <w:pPr>
        <w:widowControl/>
        <w:spacing w:line="360" w:lineRule="auto"/>
        <w:jc w:val="center"/>
        <w:rPr>
          <w:b/>
          <w:color w:val="000000" w:themeColor="text1"/>
          <w:sz w:val="48"/>
          <w14:textFill>
            <w14:solidFill>
              <w14:schemeClr w14:val="tx1"/>
            </w14:solidFill>
          </w14:textFill>
        </w:rPr>
      </w:pPr>
    </w:p>
    <w:p w14:paraId="11B548D5">
      <w:pPr>
        <w:widowControl/>
        <w:spacing w:line="360" w:lineRule="auto"/>
        <w:jc w:val="center"/>
        <w:rPr>
          <w:rFonts w:hint="eastAsia" w:eastAsia="宋体"/>
          <w:b/>
          <w:color w:val="000000" w:themeColor="text1"/>
          <w:sz w:val="48"/>
          <w:lang w:eastAsia="zh-CN"/>
          <w14:textFill>
            <w14:solidFill>
              <w14:schemeClr w14:val="tx1"/>
            </w14:solidFill>
          </w14:textFill>
        </w:rPr>
      </w:pPr>
    </w:p>
    <w:p w14:paraId="2DD8B3EA">
      <w:pPr>
        <w:widowControl/>
        <w:spacing w:line="360" w:lineRule="auto"/>
        <w:jc w:val="center"/>
        <w:rPr>
          <w:b/>
          <w:color w:val="000000" w:themeColor="text1"/>
          <w:sz w:val="48"/>
          <w14:textFill>
            <w14:solidFill>
              <w14:schemeClr w14:val="tx1"/>
            </w14:solidFill>
          </w14:textFill>
        </w:rPr>
      </w:pPr>
    </w:p>
    <w:p w14:paraId="3E8B3ABB">
      <w:pPr>
        <w:widowControl/>
        <w:spacing w:line="600" w:lineRule="exact"/>
        <w:jc w:val="both"/>
        <w:rPr>
          <w:b/>
          <w:color w:val="000000" w:themeColor="text1"/>
          <w:sz w:val="32"/>
          <w14:textFill>
            <w14:solidFill>
              <w14:schemeClr w14:val="tx1"/>
            </w14:solidFill>
          </w14:textFill>
        </w:rPr>
      </w:pPr>
    </w:p>
    <w:p w14:paraId="0308BE86">
      <w:pPr>
        <w:widowControl/>
        <w:spacing w:line="600" w:lineRule="exact"/>
        <w:ind w:left="0" w:leftChars="0" w:firstLine="838" w:firstLineChars="262"/>
        <w:jc w:val="both"/>
        <w:rPr>
          <w:rFonts w:hint="eastAsia"/>
          <w:b/>
          <w:color w:val="000000" w:themeColor="text1"/>
          <w:sz w:val="32"/>
          <w:u w:val="single"/>
          <w:lang w:eastAsia="zh-CN"/>
          <w14:textFill>
            <w14:solidFill>
              <w14:schemeClr w14:val="tx1"/>
            </w14:solidFill>
          </w14:textFill>
        </w:rPr>
      </w:pPr>
      <w:r>
        <w:rPr>
          <w:b/>
          <w:color w:val="000000" w:themeColor="text1"/>
          <w:sz w:val="32"/>
          <w14:textFill>
            <w14:solidFill>
              <w14:schemeClr w14:val="tx1"/>
            </w14:solidFill>
          </w14:textFill>
        </w:rPr>
        <w:t>采</w:t>
      </w:r>
      <w:r>
        <w:rPr>
          <w:rFonts w:hint="eastAsia"/>
          <w:b/>
          <w:color w:val="000000" w:themeColor="text1"/>
          <w:sz w:val="32"/>
          <w:lang w:val="en-US" w:eastAsia="zh-CN"/>
          <w14:textFill>
            <w14:solidFill>
              <w14:schemeClr w14:val="tx1"/>
            </w14:solidFill>
          </w14:textFill>
        </w:rPr>
        <w:t xml:space="preserve"> </w:t>
      </w:r>
      <w:r>
        <w:rPr>
          <w:b/>
          <w:color w:val="000000" w:themeColor="text1"/>
          <w:sz w:val="32"/>
          <w14:textFill>
            <w14:solidFill>
              <w14:schemeClr w14:val="tx1"/>
            </w14:solidFill>
          </w14:textFill>
        </w:rPr>
        <w:t>购</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单</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位</w:t>
      </w:r>
      <w:r>
        <w:rPr>
          <w:b/>
          <w:color w:val="000000" w:themeColor="text1"/>
          <w:sz w:val="32"/>
          <w14:textFill>
            <w14:solidFill>
              <w14:schemeClr w14:val="tx1"/>
            </w14:solidFill>
          </w14:textFill>
        </w:rPr>
        <w:t>：</w:t>
      </w:r>
      <w:r>
        <w:rPr>
          <w:rFonts w:hint="eastAsia"/>
          <w:b/>
          <w:color w:val="000000" w:themeColor="text1"/>
          <w:sz w:val="32"/>
          <w:u w:val="single"/>
          <w:lang w:eastAsia="zh-CN"/>
          <w14:textFill>
            <w14:solidFill>
              <w14:schemeClr w14:val="tx1"/>
            </w14:solidFill>
          </w14:textFill>
        </w:rPr>
        <w:t>浙江神仙居景区运营管理有限公司</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2AB50DD4">
      <w:pPr>
        <w:widowControl/>
        <w:spacing w:line="600" w:lineRule="exact"/>
        <w:ind w:firstLine="2880" w:firstLineChars="900"/>
        <w:jc w:val="both"/>
        <w:rPr>
          <w:rFonts w:hint="eastAsia" w:eastAsia="宋体" w:cs="Times New Roman"/>
          <w:b/>
          <w:color w:val="000000" w:themeColor="text1"/>
          <w:sz w:val="32"/>
          <w:u w:val="single"/>
          <w:lang w:val="en-US" w:eastAsia="zh-CN"/>
          <w14:textFill>
            <w14:solidFill>
              <w14:schemeClr w14:val="tx1"/>
            </w14:solidFill>
          </w14:textFill>
        </w:rPr>
      </w:pPr>
    </w:p>
    <w:p w14:paraId="5D1BAA41">
      <w:pPr>
        <w:widowControl/>
        <w:spacing w:line="600" w:lineRule="exact"/>
        <w:ind w:firstLine="2880" w:firstLineChars="900"/>
        <w:jc w:val="both"/>
        <w:rPr>
          <w:rFonts w:hint="eastAsia" w:eastAsia="宋体"/>
          <w:b/>
          <w:color w:val="000000" w:themeColor="text1"/>
          <w:sz w:val="32"/>
          <w:lang w:eastAsia="zh-CN"/>
          <w14:textFill>
            <w14:solidFill>
              <w14:schemeClr w14:val="tx1"/>
            </w14:solidFill>
          </w14:textFill>
        </w:rPr>
      </w:pPr>
    </w:p>
    <w:p w14:paraId="0D2AAE37">
      <w:pPr>
        <w:spacing w:line="600" w:lineRule="exact"/>
        <w:rPr>
          <w:color w:val="000000" w:themeColor="text1"/>
          <w14:textFill>
            <w14:solidFill>
              <w14:schemeClr w14:val="tx1"/>
            </w14:solidFill>
          </w14:textFill>
        </w:rPr>
      </w:pPr>
    </w:p>
    <w:p w14:paraId="3F93CE11">
      <w:pPr>
        <w:pStyle w:val="23"/>
        <w:rPr>
          <w:color w:val="000000" w:themeColor="text1"/>
          <w14:textFill>
            <w14:solidFill>
              <w14:schemeClr w14:val="tx1"/>
            </w14:solidFill>
          </w14:textFill>
        </w:rPr>
      </w:pPr>
    </w:p>
    <w:p w14:paraId="4E994571">
      <w:pPr>
        <w:pStyle w:val="45"/>
      </w:pPr>
    </w:p>
    <w:p w14:paraId="2CF3DAA3">
      <w:pPr>
        <w:widowControl/>
        <w:spacing w:line="600" w:lineRule="exact"/>
        <w:jc w:val="center"/>
        <w:rPr>
          <w:rFonts w:hint="eastAsia" w:eastAsia="宋体"/>
          <w:b/>
          <w:color w:val="000000" w:themeColor="text1"/>
          <w:sz w:val="32"/>
          <w:lang w:eastAsia="zh-CN"/>
          <w14:textFill>
            <w14:solidFill>
              <w14:schemeClr w14:val="tx1"/>
            </w14:solidFill>
          </w14:textFill>
        </w:rPr>
      </w:pPr>
      <w:r>
        <w:rPr>
          <w:rFonts w:hint="eastAsia"/>
          <w:b/>
          <w:color w:val="000000" w:themeColor="text1"/>
          <w:sz w:val="32"/>
          <w14:textFill>
            <w14:solidFill>
              <w14:schemeClr w14:val="tx1"/>
            </w14:solidFill>
          </w14:textFill>
        </w:rPr>
        <w:t>采购</w:t>
      </w:r>
      <w:r>
        <w:rPr>
          <w:b/>
          <w:color w:val="000000" w:themeColor="text1"/>
          <w:sz w:val="32"/>
          <w14:textFill>
            <w14:solidFill>
              <w14:schemeClr w14:val="tx1"/>
            </w14:solidFill>
          </w14:textFill>
        </w:rPr>
        <w:t>代理机构：</w:t>
      </w:r>
      <w:r>
        <w:rPr>
          <w:rFonts w:hint="eastAsia"/>
          <w:b/>
          <w:color w:val="000000" w:themeColor="text1"/>
          <w:sz w:val="32"/>
          <w:u w:val="single"/>
          <w:lang w:eastAsia="zh-CN"/>
          <w14:textFill>
            <w14:solidFill>
              <w14:schemeClr w14:val="tx1"/>
            </w14:solidFill>
          </w14:textFill>
        </w:rPr>
        <w:t>台州市建城工程咨询有限公司</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21CADA4D">
      <w:pPr>
        <w:widowControl/>
        <w:spacing w:line="540" w:lineRule="exact"/>
        <w:ind w:firstLine="630"/>
        <w:jc w:val="center"/>
        <w:rPr>
          <w:b/>
          <w:color w:val="000000" w:themeColor="text1"/>
          <w:sz w:val="32"/>
          <w14:textFill>
            <w14:solidFill>
              <w14:schemeClr w14:val="tx1"/>
            </w14:solidFill>
          </w14:textFill>
        </w:rPr>
      </w:pPr>
    </w:p>
    <w:p w14:paraId="08735E86">
      <w:pPr>
        <w:widowControl/>
        <w:spacing w:line="540" w:lineRule="exact"/>
        <w:jc w:val="center"/>
        <w:rPr>
          <w:rFonts w:ascii="Times New Roman" w:hAnsi="Times New Roman"/>
          <w:b/>
          <w:color w:val="auto"/>
          <w:sz w:val="32"/>
        </w:rPr>
      </w:pPr>
    </w:p>
    <w:p w14:paraId="173AC9A9">
      <w:pPr>
        <w:widowControl/>
        <w:spacing w:line="540" w:lineRule="exact"/>
        <w:jc w:val="center"/>
        <w:rPr>
          <w:rFonts w:ascii="Times New Roman" w:hAnsi="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259" w:bottom="1440" w:left="1259" w:header="851" w:footer="992" w:gutter="0"/>
          <w:pgNumType w:start="0"/>
          <w:cols w:space="720" w:num="1"/>
          <w:titlePg/>
          <w:docGrid w:type="linesAndChars" w:linePitch="312" w:charSpace="0"/>
        </w:sectPr>
      </w:pPr>
      <w:r>
        <w:rPr>
          <w:rFonts w:ascii="Times New Roman" w:hAnsi="Times New Roman"/>
          <w:b/>
          <w:color w:val="auto"/>
          <w:sz w:val="32"/>
        </w:rPr>
        <w:t>202</w:t>
      </w:r>
      <w:r>
        <w:rPr>
          <w:rFonts w:hint="eastAsia" w:ascii="Times New Roman" w:hAnsi="Times New Roman"/>
          <w:b/>
          <w:color w:val="auto"/>
          <w:sz w:val="32"/>
          <w:lang w:val="en-US" w:eastAsia="zh-CN"/>
        </w:rPr>
        <w:t>5</w:t>
      </w:r>
      <w:r>
        <w:rPr>
          <w:rFonts w:ascii="Times New Roman"/>
          <w:b/>
          <w:color w:val="auto"/>
          <w:sz w:val="32"/>
        </w:rPr>
        <w:t>年</w:t>
      </w:r>
      <w:r>
        <w:rPr>
          <w:rFonts w:hint="eastAsia" w:ascii="Times New Roman" w:hAnsi="Times New Roman"/>
          <w:b/>
          <w:color w:val="auto"/>
          <w:sz w:val="32"/>
          <w:lang w:val="en-US" w:eastAsia="zh-CN"/>
        </w:rPr>
        <w:t>7</w:t>
      </w:r>
      <w:r>
        <w:rPr>
          <w:rFonts w:ascii="Times New Roman"/>
          <w:b/>
          <w:color w:val="auto"/>
          <w:sz w:val="32"/>
        </w:rPr>
        <w:t>月</w:t>
      </w:r>
    </w:p>
    <w:p w14:paraId="0B3A3634">
      <w:pPr>
        <w:widowControl/>
        <w:spacing w:line="360" w:lineRule="auto"/>
        <w:jc w:val="center"/>
        <w:rPr>
          <w:rFonts w:ascii="仿宋_GB2312" w:eastAsia="仿宋_GB2312"/>
          <w:b/>
          <w:color w:val="000000" w:themeColor="text1"/>
          <w:sz w:val="44"/>
          <w14:textFill>
            <w14:solidFill>
              <w14:schemeClr w14:val="tx1"/>
            </w14:solidFill>
          </w14:textFill>
        </w:rPr>
      </w:pPr>
      <w:r>
        <w:rPr>
          <w:rFonts w:ascii="仿宋_GB2312" w:eastAsia="仿宋_GB2312"/>
          <w:b/>
          <w:color w:val="000000" w:themeColor="text1"/>
          <w:sz w:val="44"/>
          <w14:textFill>
            <w14:solidFill>
              <w14:schemeClr w14:val="tx1"/>
            </w14:solidFill>
          </w14:textFill>
        </w:rPr>
        <w:t>目录</w:t>
      </w:r>
    </w:p>
    <w:p w14:paraId="2D798DEF">
      <w:pPr>
        <w:widowControl/>
        <w:spacing w:line="600" w:lineRule="exact"/>
        <w:ind w:left="165"/>
        <w:rPr>
          <w:rFonts w:ascii="仿宋_GB2312" w:eastAsia="仿宋_GB2312"/>
          <w:b/>
          <w:color w:val="000000" w:themeColor="text1"/>
          <w:sz w:val="28"/>
          <w14:textFill>
            <w14:solidFill>
              <w14:schemeClr w14:val="tx1"/>
            </w14:solidFill>
          </w14:textFill>
        </w:rPr>
      </w:pPr>
    </w:p>
    <w:p w14:paraId="6988DF55">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第一章  公开招标采购公告</w:t>
      </w:r>
    </w:p>
    <w:p w14:paraId="4E070394">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第二章  采购需求</w:t>
      </w:r>
    </w:p>
    <w:p w14:paraId="7FB43F65">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第三章  </w:t>
      </w:r>
      <w:r>
        <w:rPr>
          <w:rFonts w:hint="eastAsia" w:ascii="仿宋_GB2312" w:eastAsia="仿宋_GB2312"/>
          <w:b/>
          <w:color w:val="000000" w:themeColor="text1"/>
          <w:sz w:val="28"/>
          <w:lang w:eastAsia="zh-CN"/>
          <w14:textFill>
            <w14:solidFill>
              <w14:schemeClr w14:val="tx1"/>
            </w14:solidFill>
          </w14:textFill>
        </w:rPr>
        <w:t>供应商</w:t>
      </w:r>
      <w:r>
        <w:rPr>
          <w:rFonts w:ascii="仿宋_GB2312" w:eastAsia="仿宋_GB2312"/>
          <w:b/>
          <w:color w:val="000000" w:themeColor="text1"/>
          <w:sz w:val="28"/>
          <w14:textFill>
            <w14:solidFill>
              <w14:schemeClr w14:val="tx1"/>
            </w14:solidFill>
          </w14:textFill>
        </w:rPr>
        <w:t>须知</w:t>
      </w:r>
    </w:p>
    <w:p w14:paraId="62888BDF">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w:t>
      </w:r>
      <w:r>
        <w:rPr>
          <w:rFonts w:hint="eastAsia" w:ascii="仿宋_GB2312" w:eastAsia="仿宋_GB2312"/>
          <w:b/>
          <w:color w:val="000000" w:themeColor="text1"/>
          <w:sz w:val="28"/>
          <w14:textFill>
            <w14:solidFill>
              <w14:schemeClr w14:val="tx1"/>
            </w14:solidFill>
          </w14:textFill>
        </w:rPr>
        <w:t>四</w:t>
      </w:r>
      <w:r>
        <w:rPr>
          <w:rFonts w:ascii="仿宋_GB2312" w:eastAsia="仿宋_GB2312"/>
          <w:b/>
          <w:color w:val="000000" w:themeColor="text1"/>
          <w:sz w:val="28"/>
          <w14:textFill>
            <w14:solidFill>
              <w14:schemeClr w14:val="tx1"/>
            </w14:solidFill>
          </w14:textFill>
        </w:rPr>
        <w:t>章  评标办法及评分标准</w:t>
      </w:r>
    </w:p>
    <w:p w14:paraId="4777DE18">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第五章  </w:t>
      </w:r>
      <w:r>
        <w:rPr>
          <w:rFonts w:hint="eastAsia" w:ascii="仿宋_GB2312" w:eastAsia="仿宋_GB2312"/>
          <w:b/>
          <w:color w:val="000000" w:themeColor="text1"/>
          <w:sz w:val="28"/>
          <w14:textFill>
            <w14:solidFill>
              <w14:schemeClr w14:val="tx1"/>
            </w14:solidFill>
          </w14:textFill>
        </w:rPr>
        <w:t>拟签订的合同文本</w:t>
      </w:r>
    </w:p>
    <w:p w14:paraId="0D81B677">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第六章  投标文件格式</w:t>
      </w:r>
    </w:p>
    <w:p w14:paraId="5CB5E066">
      <w:pPr>
        <w:widowControl/>
        <w:spacing w:line="600" w:lineRule="exact"/>
        <w:ind w:firstLine="141"/>
        <w:rPr>
          <w:color w:val="000000" w:themeColor="text1"/>
          <w14:textFill>
            <w14:solidFill>
              <w14:schemeClr w14:val="tx1"/>
            </w14:solidFill>
          </w14:textFill>
        </w:rPr>
        <w:sectPr>
          <w:footerReference r:id="rId9" w:type="default"/>
          <w:pgSz w:w="11906" w:h="16838"/>
          <w:pgMar w:top="1440" w:right="1286" w:bottom="1440" w:left="1260" w:header="851" w:footer="992" w:gutter="0"/>
          <w:pgNumType w:fmt="decimal" w:start="1"/>
          <w:cols w:space="720" w:num="1"/>
          <w:docGrid w:type="lines" w:linePitch="312" w:charSpace="0"/>
        </w:sectPr>
      </w:pPr>
    </w:p>
    <w:p w14:paraId="750DF377">
      <w:pPr>
        <w:widowControl/>
        <w:numPr>
          <w:ilvl w:val="0"/>
          <w:numId w:val="3"/>
        </w:numPr>
        <w:spacing w:line="460" w:lineRule="exact"/>
        <w:jc w:val="center"/>
        <w:rPr>
          <w:rFonts w:hint="eastAsia"/>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公开招标采购公告</w:t>
      </w:r>
      <w:r>
        <w:rPr>
          <w:rFonts w:hint="eastAsia"/>
          <w:b/>
          <w:color w:val="000000" w:themeColor="text1"/>
          <w:sz w:val="32"/>
          <w:szCs w:val="32"/>
          <w14:textFill>
            <w14:solidFill>
              <w14:schemeClr w14:val="tx1"/>
            </w14:solidFill>
          </w14:textFill>
        </w:rPr>
        <w:t>（</w:t>
      </w:r>
      <w:r>
        <w:rPr>
          <w:rFonts w:hint="eastAsia"/>
          <w:b/>
          <w:color w:val="000000" w:themeColor="text1"/>
          <w:sz w:val="32"/>
          <w:szCs w:val="32"/>
          <w:lang w:eastAsia="zh-CN"/>
          <w14:textFill>
            <w14:solidFill>
              <w14:schemeClr w14:val="tx1"/>
            </w14:solidFill>
          </w14:textFill>
        </w:rPr>
        <w:t>非政府采购</w:t>
      </w:r>
      <w:r>
        <w:rPr>
          <w:rFonts w:hint="eastAsia"/>
          <w:b/>
          <w:color w:val="000000" w:themeColor="text1"/>
          <w:sz w:val="32"/>
          <w:szCs w:val="32"/>
          <w14:textFill>
            <w14:solidFill>
              <w14:schemeClr w14:val="tx1"/>
            </w14:solidFill>
          </w14:textFill>
        </w:rPr>
        <w:t>）</w:t>
      </w:r>
    </w:p>
    <w:tbl>
      <w:tblPr>
        <w:tblStyle w:val="47"/>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14:paraId="6604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524" w:type="dxa"/>
          </w:tcPr>
          <w:p w14:paraId="2A9F8A22">
            <w:pPr>
              <w:snapToGrid w:val="0"/>
              <w:spacing w:line="336" w:lineRule="auto"/>
              <w:rPr>
                <w:rFonts w:ascii="宋体" w:hAnsi="宋体"/>
                <w:kern w:val="0"/>
                <w:sz w:val="21"/>
                <w:szCs w:val="21"/>
              </w:rPr>
            </w:pPr>
            <w:r>
              <w:rPr>
                <w:rFonts w:hint="eastAsia" w:ascii="宋体" w:hAnsi="宋体"/>
                <w:kern w:val="0"/>
                <w:sz w:val="21"/>
                <w:szCs w:val="21"/>
              </w:rPr>
              <w:t xml:space="preserve">项目概况     </w:t>
            </w:r>
          </w:p>
          <w:p w14:paraId="2277535B">
            <w:pPr>
              <w:snapToGrid w:val="0"/>
              <w:spacing w:line="336" w:lineRule="auto"/>
              <w:rPr>
                <w:rFonts w:ascii="宋体" w:hAnsi="宋体"/>
                <w:kern w:val="0"/>
                <w:sz w:val="21"/>
                <w:szCs w:val="21"/>
              </w:rPr>
            </w:pPr>
            <w:r>
              <w:rPr>
                <w:rFonts w:hint="eastAsia" w:ascii="宋体" w:hAnsi="宋体"/>
                <w:kern w:val="0"/>
                <w:sz w:val="21"/>
                <w:szCs w:val="21"/>
              </w:rPr>
              <w:t> </w:t>
            </w:r>
            <w:r>
              <w:rPr>
                <w:rFonts w:hint="eastAsia" w:ascii="宋体" w:hAnsi="宋体"/>
                <w:kern w:val="0"/>
                <w:sz w:val="21"/>
                <w:szCs w:val="21"/>
                <w:lang w:val="en-US" w:eastAsia="zh-CN"/>
              </w:rPr>
              <w:t xml:space="preserve">  </w:t>
            </w:r>
            <w:r>
              <w:rPr>
                <w:rFonts w:hint="eastAsia" w:ascii="宋体" w:hAnsi="宋体"/>
                <w:kern w:val="0"/>
                <w:sz w:val="21"/>
                <w:szCs w:val="21"/>
                <w:u w:val="single"/>
                <w:lang w:eastAsia="zh-CN"/>
              </w:rPr>
              <w:t>2025年仙居•神仙居景区日常环境保洁服务项目(游客中心区域)(非政府采购)</w:t>
            </w:r>
            <w:r>
              <w:rPr>
                <w:rFonts w:hint="eastAsia" w:ascii="宋体" w:hAnsi="宋体"/>
                <w:kern w:val="0"/>
                <w:sz w:val="21"/>
                <w:szCs w:val="21"/>
              </w:rPr>
              <w:t>的潜在</w:t>
            </w:r>
            <w:r>
              <w:rPr>
                <w:rFonts w:hint="eastAsia" w:ascii="宋体" w:hAnsi="宋体"/>
                <w:kern w:val="0"/>
                <w:sz w:val="21"/>
                <w:szCs w:val="21"/>
                <w:lang w:eastAsia="zh-CN"/>
              </w:rPr>
              <w:t>供应商</w:t>
            </w:r>
            <w:r>
              <w:rPr>
                <w:rFonts w:hint="eastAsia" w:ascii="宋体" w:hAnsi="宋体"/>
                <w:kern w:val="0"/>
                <w:sz w:val="21"/>
                <w:szCs w:val="21"/>
              </w:rPr>
              <w:t>应在浙江政府采购网（http://zfcg.czt.zj.gov.cn）本项目公告附件获取（下载）</w:t>
            </w:r>
            <w:r>
              <w:rPr>
                <w:rFonts w:hint="eastAsia" w:ascii="宋体" w:hAnsi="宋体"/>
                <w:kern w:val="0"/>
                <w:sz w:val="21"/>
                <w:szCs w:val="21"/>
                <w:lang w:eastAsia="zh-CN"/>
              </w:rPr>
              <w:t>采购文件</w:t>
            </w:r>
            <w:r>
              <w:rPr>
                <w:rFonts w:hint="eastAsia" w:ascii="宋体" w:hAnsi="宋体"/>
                <w:kern w:val="0"/>
                <w:sz w:val="21"/>
                <w:szCs w:val="21"/>
              </w:rPr>
              <w:t>，并于</w:t>
            </w:r>
            <w:r>
              <w:rPr>
                <w:rFonts w:hint="eastAsia" w:ascii="宋体" w:hAnsi="宋体"/>
                <w:kern w:val="0"/>
                <w:sz w:val="21"/>
                <w:szCs w:val="21"/>
                <w:u w:val="single"/>
              </w:rPr>
              <w:t>202</w:t>
            </w:r>
            <w:r>
              <w:rPr>
                <w:rFonts w:hint="eastAsia" w:ascii="宋体" w:hAnsi="宋体"/>
                <w:kern w:val="0"/>
                <w:sz w:val="21"/>
                <w:szCs w:val="21"/>
                <w:u w:val="single"/>
                <w:lang w:val="en-US" w:eastAsia="zh-CN"/>
              </w:rPr>
              <w:t>5</w:t>
            </w:r>
            <w:r>
              <w:rPr>
                <w:rFonts w:hint="eastAsia" w:ascii="宋体" w:hAnsi="宋体"/>
                <w:kern w:val="0"/>
                <w:sz w:val="21"/>
                <w:szCs w:val="21"/>
              </w:rPr>
              <w:t>年</w:t>
            </w:r>
            <w:r>
              <w:rPr>
                <w:rFonts w:hint="eastAsia" w:ascii="宋体" w:hAnsi="宋体"/>
                <w:kern w:val="0"/>
                <w:sz w:val="21"/>
                <w:szCs w:val="21"/>
                <w:u w:val="single"/>
                <w:lang w:val="en-US" w:eastAsia="zh-CN"/>
              </w:rPr>
              <w:t>7</w:t>
            </w:r>
            <w:r>
              <w:rPr>
                <w:rFonts w:hint="eastAsia" w:ascii="宋体" w:hAnsi="宋体"/>
                <w:kern w:val="0"/>
                <w:sz w:val="21"/>
                <w:szCs w:val="21"/>
              </w:rPr>
              <w:t>月</w:t>
            </w:r>
            <w:r>
              <w:rPr>
                <w:rFonts w:hint="eastAsia" w:ascii="宋体" w:hAnsi="宋体"/>
                <w:kern w:val="0"/>
                <w:sz w:val="21"/>
                <w:szCs w:val="21"/>
                <w:u w:val="single"/>
                <w:lang w:val="en-US" w:eastAsia="zh-CN"/>
              </w:rPr>
              <w:t>23</w:t>
            </w:r>
            <w:r>
              <w:rPr>
                <w:rFonts w:hint="eastAsia" w:ascii="宋体" w:hAnsi="宋体"/>
                <w:kern w:val="0"/>
                <w:sz w:val="21"/>
                <w:szCs w:val="21"/>
              </w:rPr>
              <w:t>日</w:t>
            </w:r>
            <w:r>
              <w:rPr>
                <w:rFonts w:hint="eastAsia" w:ascii="宋体" w:hAnsi="宋体"/>
                <w:kern w:val="0"/>
                <w:sz w:val="21"/>
                <w:szCs w:val="21"/>
                <w:u w:val="single"/>
              </w:rPr>
              <w:t>09:00</w:t>
            </w:r>
            <w:r>
              <w:rPr>
                <w:rFonts w:hint="eastAsia" w:ascii="宋体" w:hAnsi="宋体"/>
                <w:kern w:val="0"/>
                <w:sz w:val="21"/>
                <w:szCs w:val="21"/>
              </w:rPr>
              <w:t xml:space="preserve">（北京时间）前递交（上传）投标文件。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p>
        </w:tc>
      </w:tr>
    </w:tbl>
    <w:p w14:paraId="449A7FB9">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一、</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TZJC-XJ-20250605</w:t>
      </w:r>
    </w:p>
    <w:p w14:paraId="691F3142">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二、</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名称：</w:t>
      </w:r>
      <w:r>
        <w:rPr>
          <w:rFonts w:hint="eastAsia"/>
          <w:bCs/>
          <w:color w:val="000000" w:themeColor="text1"/>
          <w:lang w:eastAsia="zh-CN"/>
          <w14:textFill>
            <w14:solidFill>
              <w14:schemeClr w14:val="tx1"/>
            </w14:solidFill>
          </w14:textFill>
        </w:rPr>
        <w:t>2025年仙居•神仙居景区日常环境保洁服务项目(游客中心区域)(非政府采购)</w:t>
      </w:r>
    </w:p>
    <w:p w14:paraId="7A6DA4E3">
      <w:pPr>
        <w:widowControl/>
        <w:spacing w:line="360" w:lineRule="exact"/>
        <w:ind w:firstLine="210" w:firstLineChars="100"/>
        <w:rPr>
          <w:b/>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内容：</w:t>
      </w:r>
    </w:p>
    <w:p w14:paraId="1C0F3CCC">
      <w:pPr>
        <w:pStyle w:val="64"/>
        <w:numPr>
          <w:ilvl w:val="6"/>
          <w:numId w:val="0"/>
        </w:numPr>
        <w:tabs>
          <w:tab w:val="clear" w:pos="3364"/>
        </w:tabs>
        <w:ind w:firstLine="630" w:firstLineChars="3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本次招标共1个标项，具体内容如下表：</w:t>
      </w:r>
    </w:p>
    <w:tbl>
      <w:tblPr>
        <w:tblStyle w:val="47"/>
        <w:tblW w:w="10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160"/>
        <w:gridCol w:w="698"/>
        <w:gridCol w:w="849"/>
        <w:gridCol w:w="1373"/>
        <w:gridCol w:w="2000"/>
        <w:gridCol w:w="888"/>
      </w:tblGrid>
      <w:tr w14:paraId="4797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78" w:type="dxa"/>
            <w:vAlign w:val="center"/>
          </w:tcPr>
          <w:p w14:paraId="3C89F0F2">
            <w:pPr>
              <w:snapToGrid w:val="0"/>
              <w:spacing w:line="312" w:lineRule="auto"/>
              <w:ind w:left="-2" w:leftChars="-1" w:firstLine="2" w:firstLineChars="1"/>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序号</w:t>
            </w:r>
          </w:p>
        </w:tc>
        <w:tc>
          <w:tcPr>
            <w:tcW w:w="4160" w:type="dxa"/>
            <w:vAlign w:val="center"/>
          </w:tcPr>
          <w:p w14:paraId="7AB03B18">
            <w:pPr>
              <w:snapToGrid w:val="0"/>
              <w:spacing w:line="312" w:lineRule="auto"/>
              <w:ind w:left="-2" w:leftChars="-1" w:firstLine="2" w:firstLineChars="1"/>
              <w:jc w:val="center"/>
              <w:rPr>
                <w:rFonts w:hint="eastAsia" w:asciiTheme="minorEastAsia" w:hAnsiTheme="minorEastAsia" w:eastAsiaTheme="minorEastAsia" w:cstheme="minorEastAsia"/>
                <w:bCs/>
                <w:color w:val="FF0000"/>
                <w:sz w:val="21"/>
                <w:szCs w:val="21"/>
                <w:lang w:eastAsia="zh-CN"/>
              </w:rPr>
            </w:pP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lang w:val="en-US" w:eastAsia="zh-CN"/>
              </w:rPr>
              <w:t>内容</w:t>
            </w:r>
          </w:p>
        </w:tc>
        <w:tc>
          <w:tcPr>
            <w:tcW w:w="698" w:type="dxa"/>
            <w:vAlign w:val="center"/>
          </w:tcPr>
          <w:p w14:paraId="14F085E2">
            <w:pPr>
              <w:snapToGrid w:val="0"/>
              <w:spacing w:line="312" w:lineRule="auto"/>
              <w:ind w:left="-2" w:leftChars="-1" w:firstLine="2" w:firstLineChars="1"/>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数量</w:t>
            </w:r>
          </w:p>
        </w:tc>
        <w:tc>
          <w:tcPr>
            <w:tcW w:w="849" w:type="dxa"/>
            <w:vAlign w:val="center"/>
          </w:tcPr>
          <w:p w14:paraId="2EBD1AAF">
            <w:pPr>
              <w:tabs>
                <w:tab w:val="left" w:pos="8280"/>
              </w:tabs>
              <w:autoSpaceDE w:val="0"/>
              <w:autoSpaceDN w:val="0"/>
              <w:adjustRightInd w:val="0"/>
              <w:snapToGrid w:val="0"/>
              <w:jc w:val="center"/>
              <w:rPr>
                <w:rFonts w:ascii="宋体"/>
                <w:b w:val="0"/>
                <w:bCs/>
                <w:color w:val="auto"/>
                <w:sz w:val="21"/>
                <w:szCs w:val="21"/>
              </w:rPr>
            </w:pPr>
            <w:r>
              <w:rPr>
                <w:rFonts w:hint="eastAsia" w:ascii="宋体"/>
                <w:b w:val="0"/>
                <w:bCs/>
                <w:color w:val="auto"/>
                <w:sz w:val="21"/>
                <w:szCs w:val="21"/>
                <w:lang w:val="en-US" w:eastAsia="zh-CN"/>
              </w:rPr>
              <w:t>单位</w:t>
            </w:r>
          </w:p>
        </w:tc>
        <w:tc>
          <w:tcPr>
            <w:tcW w:w="1373" w:type="dxa"/>
            <w:vAlign w:val="center"/>
          </w:tcPr>
          <w:p w14:paraId="2CD67C89">
            <w:pPr>
              <w:snapToGrid w:val="0"/>
              <w:spacing w:line="312" w:lineRule="auto"/>
              <w:ind w:left="-2" w:leftChars="-1" w:firstLine="2" w:firstLineChars="1"/>
              <w:jc w:val="center"/>
              <w:rPr>
                <w:rFonts w:hint="eastAsia" w:eastAsia="宋体" w:asciiTheme="minorEastAsia" w:hAnsiTheme="minorEastAsia" w:cstheme="minorEastAsia"/>
                <w:bCs/>
                <w:color w:val="auto"/>
                <w:sz w:val="21"/>
                <w:szCs w:val="21"/>
                <w:lang w:eastAsia="zh-CN"/>
              </w:rPr>
            </w:pPr>
            <w:r>
              <w:rPr>
                <w:rFonts w:hint="eastAsia" w:ascii="宋体" w:hAnsi="宋体"/>
                <w:b/>
                <w:color w:val="auto"/>
                <w:sz w:val="21"/>
                <w:szCs w:val="21"/>
              </w:rPr>
              <w:t>预算</w:t>
            </w:r>
            <w:r>
              <w:rPr>
                <w:rFonts w:hint="eastAsia" w:ascii="宋体" w:hAnsi="宋体"/>
                <w:b/>
                <w:color w:val="auto"/>
                <w:sz w:val="21"/>
                <w:szCs w:val="21"/>
                <w:lang w:eastAsia="zh-CN"/>
              </w:rPr>
              <w:t>（</w:t>
            </w:r>
            <w:r>
              <w:rPr>
                <w:rFonts w:hint="eastAsia" w:ascii="宋体" w:hAnsi="宋体"/>
                <w:b/>
                <w:color w:val="auto"/>
                <w:sz w:val="21"/>
                <w:szCs w:val="21"/>
                <w:lang w:val="en-US" w:eastAsia="zh-CN"/>
              </w:rPr>
              <w:t>元</w:t>
            </w:r>
            <w:r>
              <w:rPr>
                <w:rFonts w:hint="eastAsia" w:ascii="宋体" w:hAnsi="宋体"/>
                <w:b/>
                <w:color w:val="auto"/>
                <w:sz w:val="21"/>
                <w:szCs w:val="21"/>
                <w:lang w:eastAsia="zh-CN"/>
              </w:rPr>
              <w:t>）</w:t>
            </w:r>
          </w:p>
        </w:tc>
        <w:tc>
          <w:tcPr>
            <w:tcW w:w="2000" w:type="dxa"/>
            <w:vAlign w:val="center"/>
          </w:tcPr>
          <w:p w14:paraId="3BAA15F6">
            <w:pPr>
              <w:snapToGrid w:val="0"/>
              <w:spacing w:line="312" w:lineRule="auto"/>
              <w:ind w:left="-2" w:leftChars="-1" w:firstLine="2" w:firstLineChars="1"/>
              <w:jc w:val="center"/>
              <w:rPr>
                <w:rFonts w:hint="eastAsia" w:ascii="宋体" w:hAnsi="宋体"/>
                <w:b w:val="0"/>
                <w:bCs/>
                <w:color w:val="auto"/>
                <w:sz w:val="21"/>
                <w:szCs w:val="21"/>
                <w:highlight w:val="none"/>
                <w:lang w:val="en-US" w:eastAsia="zh-CN"/>
              </w:rPr>
            </w:pPr>
            <w:r>
              <w:rPr>
                <w:rFonts w:hint="eastAsia" w:ascii="宋体" w:hAnsi="宋体" w:eastAsia="宋体" w:cs="宋体"/>
                <w:b/>
                <w:bCs w:val="0"/>
                <w:color w:val="auto"/>
                <w:sz w:val="21"/>
                <w:szCs w:val="21"/>
                <w:highlight w:val="none"/>
              </w:rPr>
              <w:t>最高限价</w:t>
            </w:r>
            <w:r>
              <w:rPr>
                <w:rFonts w:hint="eastAsia" w:ascii="宋体" w:hAnsi="宋体"/>
                <w:b/>
                <w:bCs w:val="0"/>
                <w:color w:val="auto"/>
                <w:sz w:val="21"/>
                <w:szCs w:val="21"/>
                <w:lang w:eastAsia="zh-CN"/>
              </w:rPr>
              <w:t>（</w:t>
            </w:r>
            <w:r>
              <w:rPr>
                <w:rFonts w:hint="eastAsia" w:ascii="宋体" w:hAnsi="宋体"/>
                <w:b/>
                <w:color w:val="auto"/>
                <w:sz w:val="21"/>
                <w:szCs w:val="21"/>
                <w:lang w:val="en-US" w:eastAsia="zh-CN"/>
              </w:rPr>
              <w:t>元</w:t>
            </w:r>
            <w:r>
              <w:rPr>
                <w:rFonts w:hint="eastAsia" w:ascii="宋体" w:hAnsi="宋体"/>
                <w:b/>
                <w:color w:val="auto"/>
                <w:sz w:val="21"/>
                <w:szCs w:val="21"/>
                <w:lang w:eastAsia="zh-CN"/>
              </w:rPr>
              <w:t>）</w:t>
            </w:r>
          </w:p>
        </w:tc>
        <w:tc>
          <w:tcPr>
            <w:tcW w:w="888" w:type="dxa"/>
            <w:vAlign w:val="center"/>
          </w:tcPr>
          <w:p w14:paraId="1C5B77C7">
            <w:pPr>
              <w:snapToGrid w:val="0"/>
              <w:spacing w:line="312" w:lineRule="auto"/>
              <w:ind w:left="-2" w:leftChars="-1" w:firstLine="2" w:firstLineChars="1"/>
              <w:jc w:val="center"/>
              <w:rPr>
                <w:rFonts w:hint="eastAsia" w:ascii="宋体" w:hAnsi="宋体" w:eastAsia="宋体"/>
                <w:b w:val="0"/>
                <w:bCs/>
                <w:color w:val="auto"/>
                <w:sz w:val="21"/>
                <w:szCs w:val="21"/>
                <w:lang w:val="en-US" w:eastAsia="zh-CN"/>
              </w:rPr>
            </w:pPr>
            <w:r>
              <w:rPr>
                <w:rFonts w:hint="eastAsia" w:ascii="宋体" w:hAnsi="宋体"/>
                <w:b w:val="0"/>
                <w:bCs/>
                <w:color w:val="auto"/>
                <w:sz w:val="21"/>
                <w:szCs w:val="21"/>
                <w:lang w:val="en-US" w:eastAsia="zh-CN"/>
              </w:rPr>
              <w:t>备注</w:t>
            </w:r>
          </w:p>
        </w:tc>
      </w:tr>
      <w:tr w14:paraId="43A4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778" w:type="dxa"/>
            <w:vAlign w:val="center"/>
          </w:tcPr>
          <w:p w14:paraId="54C59816">
            <w:pPr>
              <w:snapToGrid w:val="0"/>
              <w:spacing w:line="312" w:lineRule="auto"/>
              <w:ind w:left="-2" w:leftChars="-1" w:firstLine="2" w:firstLineChars="1"/>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1</w:t>
            </w:r>
          </w:p>
        </w:tc>
        <w:tc>
          <w:tcPr>
            <w:tcW w:w="4160" w:type="dxa"/>
            <w:vAlign w:val="center"/>
          </w:tcPr>
          <w:p w14:paraId="4ADF72D1">
            <w:pPr>
              <w:snapToGrid w:val="0"/>
              <w:spacing w:line="240" w:lineRule="auto"/>
              <w:ind w:left="-2" w:leftChars="-1" w:firstLine="2" w:firstLineChars="1"/>
              <w:jc w:val="center"/>
              <w:rPr>
                <w:rFonts w:hint="eastAsia" w:asciiTheme="minorEastAsia" w:hAnsiTheme="minorEastAsia" w:eastAsiaTheme="minorEastAsia" w:cstheme="minorEastAsia"/>
                <w:bCs/>
                <w:color w:val="FF0000"/>
                <w:sz w:val="21"/>
                <w:szCs w:val="21"/>
                <w:lang w:eastAsia="zh-CN"/>
              </w:rPr>
            </w:pPr>
            <w:r>
              <w:rPr>
                <w:rFonts w:hint="eastAsia" w:ascii="宋体" w:hAnsi="宋体"/>
                <w:kern w:val="0"/>
                <w:sz w:val="21"/>
                <w:szCs w:val="21"/>
              </w:rPr>
              <w:t>仙居</w:t>
            </w:r>
            <w:r>
              <w:rPr>
                <w:rFonts w:ascii="宋体"/>
                <w:kern w:val="0"/>
                <w:sz w:val="21"/>
                <w:szCs w:val="21"/>
              </w:rPr>
              <w:t>•</w:t>
            </w:r>
            <w:r>
              <w:rPr>
                <w:rFonts w:hint="eastAsia" w:ascii="宋体" w:hAnsi="宋体"/>
                <w:kern w:val="0"/>
                <w:sz w:val="21"/>
                <w:szCs w:val="21"/>
              </w:rPr>
              <w:t>神仙居景区游客中心区域日常环境保洁服务项目</w:t>
            </w:r>
            <w:r>
              <w:rPr>
                <w:rFonts w:hint="eastAsia" w:ascii="宋体" w:hAnsi="宋体"/>
                <w:kern w:val="0"/>
                <w:sz w:val="21"/>
                <w:szCs w:val="21"/>
                <w:lang w:eastAsia="zh-CN"/>
              </w:rPr>
              <w:t>（</w:t>
            </w:r>
            <w:r>
              <w:rPr>
                <w:rFonts w:hint="eastAsia" w:ascii="宋体" w:hAnsi="宋体"/>
                <w:kern w:val="0"/>
                <w:sz w:val="21"/>
                <w:szCs w:val="21"/>
              </w:rPr>
              <w:t xml:space="preserve">包含全年临时用工 </w:t>
            </w:r>
            <w:r>
              <w:rPr>
                <w:rFonts w:hint="eastAsia" w:ascii="宋体" w:hAnsi="宋体"/>
                <w:kern w:val="0"/>
                <w:sz w:val="21"/>
                <w:szCs w:val="21"/>
                <w:lang w:val="en-US" w:eastAsia="zh-CN"/>
              </w:rPr>
              <w:t>260</w:t>
            </w:r>
            <w:r>
              <w:rPr>
                <w:rFonts w:hint="eastAsia" w:ascii="宋体" w:hAnsi="宋体"/>
                <w:kern w:val="0"/>
                <w:sz w:val="21"/>
                <w:szCs w:val="21"/>
              </w:rPr>
              <w:t>人次)</w:t>
            </w:r>
          </w:p>
        </w:tc>
        <w:tc>
          <w:tcPr>
            <w:tcW w:w="698" w:type="dxa"/>
            <w:vAlign w:val="center"/>
          </w:tcPr>
          <w:p w14:paraId="2FA3A65C">
            <w:pPr>
              <w:snapToGrid w:val="0"/>
              <w:spacing w:line="312" w:lineRule="auto"/>
              <w:ind w:left="-2" w:leftChars="-1" w:firstLine="2" w:firstLineChars="1"/>
              <w:jc w:val="center"/>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w:t>
            </w:r>
          </w:p>
        </w:tc>
        <w:tc>
          <w:tcPr>
            <w:tcW w:w="849" w:type="dxa"/>
            <w:vAlign w:val="center"/>
          </w:tcPr>
          <w:p w14:paraId="1810BD4A">
            <w:pPr>
              <w:tabs>
                <w:tab w:val="left" w:pos="8280"/>
              </w:tabs>
              <w:autoSpaceDE w:val="0"/>
              <w:autoSpaceDN w:val="0"/>
              <w:adjustRightInd w:val="0"/>
              <w:snapToGrid w:val="0"/>
              <w:ind w:firstLine="105" w:firstLineChars="50"/>
              <w:jc w:val="center"/>
              <w:rPr>
                <w:rFonts w:ascii="宋体" w:cs="宋体"/>
                <w:b w:val="0"/>
                <w:bCs/>
                <w:color w:val="auto"/>
                <w:sz w:val="21"/>
                <w:szCs w:val="21"/>
              </w:rPr>
            </w:pPr>
            <w:r>
              <w:rPr>
                <w:rFonts w:hint="eastAsia" w:ascii="宋体" w:hAnsi="宋体" w:cs="Tahoma"/>
                <w:b w:val="0"/>
                <w:bCs/>
                <w:color w:val="auto"/>
                <w:kern w:val="0"/>
                <w:sz w:val="21"/>
                <w:szCs w:val="21"/>
                <w:lang w:val="en-US" w:eastAsia="zh-CN"/>
              </w:rPr>
              <w:t>项</w:t>
            </w:r>
          </w:p>
        </w:tc>
        <w:tc>
          <w:tcPr>
            <w:tcW w:w="1373" w:type="dxa"/>
            <w:vAlign w:val="center"/>
          </w:tcPr>
          <w:p w14:paraId="22DC4A2B">
            <w:pPr>
              <w:snapToGrid w:val="0"/>
              <w:spacing w:line="240" w:lineRule="auto"/>
              <w:ind w:left="-2" w:leftChars="-1" w:firstLine="2" w:firstLineChars="1"/>
              <w:jc w:val="center"/>
              <w:rPr>
                <w:rFonts w:hint="default" w:eastAsia="宋体" w:asciiTheme="minorEastAsia" w:hAnsiTheme="minorEastAsia" w:cstheme="minorEastAsia"/>
                <w:bCs/>
                <w:color w:val="auto"/>
                <w:sz w:val="21"/>
                <w:szCs w:val="21"/>
                <w:lang w:val="en-US" w:eastAsia="zh-CN"/>
              </w:rPr>
            </w:pPr>
            <w:r>
              <w:rPr>
                <w:rFonts w:hint="eastAsia" w:asciiTheme="minorEastAsia" w:hAnsiTheme="minorEastAsia" w:cstheme="minorEastAsia"/>
                <w:bCs/>
                <w:color w:val="auto"/>
                <w:sz w:val="21"/>
                <w:szCs w:val="21"/>
                <w:lang w:val="en-US" w:eastAsia="zh-CN"/>
              </w:rPr>
              <w:t>541440</w:t>
            </w:r>
          </w:p>
        </w:tc>
        <w:tc>
          <w:tcPr>
            <w:tcW w:w="2000" w:type="dxa"/>
            <w:vAlign w:val="center"/>
          </w:tcPr>
          <w:p w14:paraId="125E3958">
            <w:pPr>
              <w:snapToGrid w:val="0"/>
              <w:spacing w:line="240" w:lineRule="auto"/>
              <w:ind w:left="-2" w:leftChars="-1" w:firstLine="2" w:firstLineChars="1"/>
              <w:jc w:val="center"/>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cstheme="minorEastAsia"/>
                <w:bCs/>
                <w:color w:val="auto"/>
                <w:sz w:val="21"/>
                <w:szCs w:val="21"/>
                <w:lang w:val="en-US" w:eastAsia="zh-CN"/>
              </w:rPr>
              <w:t>541440</w:t>
            </w:r>
          </w:p>
        </w:tc>
        <w:tc>
          <w:tcPr>
            <w:tcW w:w="888" w:type="dxa"/>
            <w:vAlign w:val="center"/>
          </w:tcPr>
          <w:p w14:paraId="78BA058B">
            <w:pPr>
              <w:snapToGrid w:val="0"/>
              <w:spacing w:line="240" w:lineRule="auto"/>
              <w:ind w:left="-2" w:leftChars="-1" w:firstLine="2" w:firstLineChars="1"/>
              <w:jc w:val="center"/>
              <w:rPr>
                <w:rFonts w:hint="default" w:asciiTheme="minorEastAsia" w:hAnsiTheme="minorEastAsia" w:eastAsiaTheme="minorEastAsia" w:cstheme="minorEastAsia"/>
                <w:b/>
                <w:bCs w:val="0"/>
                <w:color w:val="auto"/>
                <w:sz w:val="21"/>
                <w:szCs w:val="21"/>
                <w:lang w:val="en-US" w:eastAsia="zh-CN"/>
              </w:rPr>
            </w:pPr>
          </w:p>
        </w:tc>
      </w:tr>
    </w:tbl>
    <w:p w14:paraId="73747FE4">
      <w:pPr>
        <w:widowControl/>
        <w:spacing w:line="360" w:lineRule="exact"/>
        <w:ind w:firstLine="632" w:firstLineChars="300"/>
        <w:rPr>
          <w:rFonts w:hint="default" w:eastAsia="宋体"/>
          <w:b/>
          <w:color w:val="auto"/>
          <w:lang w:val="en-US" w:eastAsia="zh-CN"/>
        </w:rPr>
      </w:pPr>
      <w:r>
        <w:rPr>
          <w:rFonts w:hint="eastAsia"/>
          <w:b/>
          <w:color w:val="auto"/>
          <w:lang w:val="en-US" w:eastAsia="zh-CN"/>
        </w:rPr>
        <w:t>服务期限：</w:t>
      </w:r>
      <w:r>
        <w:rPr>
          <w:rFonts w:hint="eastAsia" w:ascii="宋体" w:hAnsi="Courier New"/>
          <w:b/>
          <w:bCs/>
          <w:color w:val="auto"/>
          <w:sz w:val="21"/>
          <w:szCs w:val="21"/>
          <w:lang w:val="en-US" w:eastAsia="zh-CN"/>
        </w:rPr>
        <w:t>1</w:t>
      </w:r>
      <w:r>
        <w:rPr>
          <w:rFonts w:hint="eastAsia" w:ascii="宋体" w:hAnsi="Courier New"/>
          <w:b/>
          <w:bCs/>
          <w:color w:val="auto"/>
          <w:sz w:val="21"/>
          <w:szCs w:val="21"/>
        </w:rPr>
        <w:t>年</w:t>
      </w:r>
      <w:r>
        <w:rPr>
          <w:rFonts w:hint="eastAsia" w:asciiTheme="minorEastAsia" w:hAnsiTheme="minorEastAsia" w:eastAsiaTheme="minorEastAsia" w:cstheme="minorEastAsia"/>
          <w:b/>
          <w:bCs/>
          <w:color w:val="auto"/>
          <w:kern w:val="1"/>
          <w:sz w:val="21"/>
          <w:szCs w:val="21"/>
          <w:lang w:val="zh-CN"/>
        </w:rPr>
        <w:t>。</w:t>
      </w:r>
    </w:p>
    <w:p w14:paraId="4FC4E9A4">
      <w:pPr>
        <w:widowControl/>
        <w:spacing w:line="360" w:lineRule="exact"/>
        <w:ind w:firstLine="211" w:firstLineChars="100"/>
        <w:rPr>
          <w:b/>
          <w:color w:val="auto"/>
        </w:rPr>
      </w:pPr>
      <w:r>
        <w:rPr>
          <w:rFonts w:hint="eastAsia"/>
          <w:b/>
          <w:color w:val="auto"/>
        </w:rPr>
        <w:t>四</w:t>
      </w:r>
      <w:r>
        <w:rPr>
          <w:b/>
          <w:color w:val="auto"/>
        </w:rPr>
        <w:t>、</w:t>
      </w:r>
      <w:r>
        <w:rPr>
          <w:rFonts w:hint="eastAsia"/>
          <w:b/>
          <w:color w:val="auto"/>
          <w:lang w:eastAsia="zh-CN"/>
        </w:rPr>
        <w:t>供应商</w:t>
      </w:r>
      <w:r>
        <w:rPr>
          <w:rFonts w:hint="eastAsia"/>
          <w:b/>
          <w:color w:val="auto"/>
        </w:rPr>
        <w:t>资</w:t>
      </w:r>
      <w:r>
        <w:rPr>
          <w:b/>
          <w:color w:val="auto"/>
        </w:rPr>
        <w:t>格</w:t>
      </w:r>
    </w:p>
    <w:p w14:paraId="5F37EC35">
      <w:pPr>
        <w:widowControl/>
        <w:spacing w:line="340" w:lineRule="exact"/>
        <w:ind w:firstLine="420" w:firstLineChars="200"/>
        <w:rPr>
          <w:color w:val="auto"/>
        </w:rPr>
      </w:pPr>
      <w:r>
        <w:rPr>
          <w:rFonts w:hint="eastAsia"/>
          <w:color w:val="auto"/>
          <w:lang w:val="en-US" w:eastAsia="zh-CN"/>
        </w:rPr>
        <w:t>1、</w:t>
      </w:r>
      <w:r>
        <w:rPr>
          <w:rFonts w:hint="eastAsia"/>
          <w:color w:val="auto"/>
        </w:rPr>
        <w:t>符合《中华人民共和国政府采购法》第二十二条供应商应当具备的条件和浙财采监【2013】24号《关于规范政府采购供应商资格设定及资格审查的通知》第六条规定</w:t>
      </w:r>
      <w:r>
        <w:rPr>
          <w:color w:val="auto"/>
        </w:rPr>
        <w:t>，以及</w:t>
      </w:r>
      <w:r>
        <w:rPr>
          <w:rFonts w:hint="eastAsia"/>
          <w:color w:val="auto"/>
        </w:rPr>
        <w:t>未被“信用中国”（</w:t>
      </w:r>
      <w:r>
        <w:rPr>
          <w:rFonts w:hint="eastAsia"/>
          <w:color w:val="auto"/>
          <w:u w:val="single"/>
        </w:rPr>
        <w:t>www.creditchina.gov.cn</w:t>
      </w:r>
      <w:r>
        <w:rPr>
          <w:rFonts w:hint="eastAsia"/>
          <w:color w:val="auto"/>
        </w:rPr>
        <w:t>）、中国政府采购网（</w:t>
      </w:r>
      <w:r>
        <w:rPr>
          <w:rFonts w:hint="eastAsia"/>
          <w:color w:val="auto"/>
          <w:u w:val="single"/>
        </w:rPr>
        <w:t>www.ccgp.gov.cn</w:t>
      </w:r>
      <w:r>
        <w:rPr>
          <w:rFonts w:hint="eastAsia"/>
          <w:color w:val="auto"/>
        </w:rPr>
        <w:t>）列入失信被执行人、重大税收违法案件当事人名单、政府采购严重违法失信行为记录名单。</w:t>
      </w:r>
    </w:p>
    <w:p w14:paraId="3A60799D">
      <w:pPr>
        <w:widowControl/>
        <w:spacing w:line="340" w:lineRule="exact"/>
        <w:ind w:firstLine="420" w:firstLineChars="200"/>
        <w:rPr>
          <w:rFonts w:hint="eastAsia" w:ascii="宋体" w:hAnsi="宋体" w:cs="宋体"/>
          <w:color w:val="auto"/>
          <w:kern w:val="0"/>
          <w:sz w:val="21"/>
          <w:szCs w:val="21"/>
          <w:highlight w:val="none"/>
          <w:lang w:val="en-US" w:eastAsia="zh-CN"/>
        </w:rPr>
      </w:pPr>
      <w:r>
        <w:rPr>
          <w:rFonts w:hint="eastAsia"/>
          <w:color w:val="auto"/>
          <w:lang w:val="en-US" w:eastAsia="zh-CN"/>
        </w:rPr>
        <w:t>2、</w:t>
      </w:r>
      <w:r>
        <w:rPr>
          <w:rFonts w:hint="eastAsia" w:ascii="宋体" w:hAnsi="宋体" w:eastAsia="宋体" w:cs="宋体"/>
          <w:color w:val="auto"/>
          <w:kern w:val="0"/>
          <w:sz w:val="21"/>
          <w:szCs w:val="21"/>
          <w:highlight w:val="none"/>
          <w:lang w:val="en-US" w:eastAsia="zh-CN"/>
        </w:rPr>
        <w:t>本项目的特定资格要求：</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w:t>
      </w:r>
    </w:p>
    <w:p w14:paraId="4DD9E937">
      <w:pPr>
        <w:pStyle w:val="46"/>
        <w:rPr>
          <w:rFonts w:hint="default"/>
          <w:lang w:val="en-US"/>
        </w:rPr>
      </w:pPr>
      <w:r>
        <w:rPr>
          <w:rFonts w:hint="eastAsia" w:hAnsi="宋体" w:cs="宋体"/>
          <w:color w:val="auto"/>
          <w:kern w:val="0"/>
          <w:sz w:val="21"/>
          <w:szCs w:val="21"/>
          <w:highlight w:val="none"/>
          <w:lang w:val="en-US" w:eastAsia="zh-CN"/>
        </w:rPr>
        <w:t>3、本项目不允许联合体投标。</w:t>
      </w:r>
    </w:p>
    <w:p w14:paraId="66B7439B">
      <w:pPr>
        <w:widowControl/>
        <w:spacing w:line="340" w:lineRule="exact"/>
        <w:ind w:firstLine="420"/>
        <w:rPr>
          <w:rFonts w:ascii="宋体"/>
          <w:color w:val="auto"/>
        </w:rPr>
      </w:pPr>
      <w:r>
        <w:rPr>
          <w:rFonts w:hint="eastAsia" w:ascii="宋体"/>
          <w:color w:val="auto"/>
        </w:rPr>
        <w:t>注：本项目采用资格后审，请</w:t>
      </w:r>
      <w:r>
        <w:rPr>
          <w:rFonts w:hint="eastAsia" w:ascii="宋体"/>
          <w:color w:val="auto"/>
          <w:lang w:eastAsia="zh-CN"/>
        </w:rPr>
        <w:t>供应商</w:t>
      </w:r>
      <w:r>
        <w:rPr>
          <w:rFonts w:hint="eastAsia" w:ascii="宋体"/>
          <w:color w:val="auto"/>
        </w:rPr>
        <w:t>仔细阅读以上资格条件要求并自查，投标时投标文件中请附上</w:t>
      </w:r>
      <w:r>
        <w:rPr>
          <w:rFonts w:hint="eastAsia" w:ascii="宋体"/>
          <w:color w:val="auto"/>
          <w:lang w:eastAsia="zh-CN"/>
        </w:rPr>
        <w:t>采购文件</w:t>
      </w:r>
      <w:r>
        <w:rPr>
          <w:rFonts w:hint="eastAsia" w:ascii="宋体"/>
          <w:color w:val="auto"/>
        </w:rPr>
        <w:t>要求的所有资格证明材料。</w:t>
      </w:r>
    </w:p>
    <w:p w14:paraId="1425770D">
      <w:pPr>
        <w:widowControl/>
        <w:spacing w:line="340" w:lineRule="exact"/>
        <w:ind w:firstLine="211" w:firstLineChars="100"/>
        <w:rPr>
          <w:rFonts w:ascii="宋体"/>
          <w:color w:val="auto"/>
        </w:rPr>
      </w:pPr>
      <w:r>
        <w:rPr>
          <w:rFonts w:hint="eastAsia" w:ascii="宋体"/>
          <w:b/>
          <w:color w:val="auto"/>
        </w:rPr>
        <w:t>五</w:t>
      </w:r>
      <w:r>
        <w:rPr>
          <w:rFonts w:ascii="宋体"/>
          <w:b/>
          <w:color w:val="auto"/>
        </w:rPr>
        <w:t>、</w:t>
      </w:r>
      <w:r>
        <w:rPr>
          <w:rFonts w:hint="eastAsia" w:ascii="宋体"/>
          <w:b/>
          <w:color w:val="auto"/>
          <w:lang w:eastAsia="zh-CN"/>
        </w:rPr>
        <w:t>采购文件</w:t>
      </w:r>
      <w:r>
        <w:rPr>
          <w:rFonts w:ascii="宋体"/>
          <w:b/>
          <w:color w:val="auto"/>
        </w:rPr>
        <w:t>的</w:t>
      </w:r>
      <w:r>
        <w:rPr>
          <w:rFonts w:hint="eastAsia"/>
          <w:b/>
          <w:color w:val="auto"/>
        </w:rPr>
        <w:t>报名/发售时间、地址、售价：</w:t>
      </w:r>
    </w:p>
    <w:p w14:paraId="312764D1">
      <w:pPr>
        <w:widowControl/>
        <w:spacing w:line="340" w:lineRule="exact"/>
        <w:ind w:firstLine="420"/>
        <w:rPr>
          <w:rFonts w:ascii="宋体"/>
          <w:color w:val="auto"/>
        </w:rPr>
      </w:pPr>
      <w:r>
        <w:rPr>
          <w:rFonts w:ascii="宋体"/>
          <w:color w:val="auto"/>
        </w:rPr>
        <w:t>1、</w:t>
      </w:r>
      <w:r>
        <w:rPr>
          <w:rFonts w:hint="eastAsia" w:ascii="宋体"/>
          <w:color w:val="auto"/>
        </w:rPr>
        <w:t>报名/</w:t>
      </w:r>
      <w:r>
        <w:rPr>
          <w:rFonts w:ascii="宋体"/>
          <w:color w:val="auto"/>
        </w:rPr>
        <w:t>发售时间：</w:t>
      </w:r>
      <w:r>
        <w:rPr>
          <w:rFonts w:hint="eastAsia" w:ascii="宋体" w:hAnsi="宋体"/>
          <w:color w:val="auto"/>
          <w:szCs w:val="21"/>
        </w:rPr>
        <w:t>公告发布时间至投标截止时间（北京时间）。</w:t>
      </w:r>
    </w:p>
    <w:p w14:paraId="4972762D">
      <w:pPr>
        <w:widowControl/>
        <w:spacing w:line="340" w:lineRule="exact"/>
        <w:ind w:firstLine="420"/>
        <w:rPr>
          <w:rFonts w:ascii="宋体"/>
          <w:color w:val="auto"/>
        </w:rPr>
      </w:pPr>
      <w:r>
        <w:rPr>
          <w:rFonts w:hint="eastAsia" w:ascii="宋体"/>
          <w:color w:val="auto"/>
        </w:rPr>
        <w:t>2</w:t>
      </w:r>
      <w:r>
        <w:rPr>
          <w:rFonts w:ascii="宋体"/>
          <w:color w:val="auto"/>
        </w:rPr>
        <w:t>、</w:t>
      </w:r>
      <w:r>
        <w:rPr>
          <w:rFonts w:hint="eastAsia" w:ascii="宋体" w:hAnsi="宋体"/>
          <w:bCs/>
          <w:sz w:val="21"/>
          <w:szCs w:val="21"/>
        </w:rPr>
        <w:t>地点（网址）：通过</w:t>
      </w:r>
      <w:r>
        <w:rPr>
          <w:rFonts w:hint="eastAsia" w:ascii="Calibri" w:hAnsi="Calibri" w:eastAsia="宋体" w:cs="Times New Roman"/>
          <w:bCs/>
          <w:sz w:val="21"/>
          <w:szCs w:val="21"/>
          <w:u w:val="single"/>
          <w:lang w:val="en-US" w:eastAsia="zh-CN" w:bidi="ar-SA"/>
        </w:rPr>
        <w:t>乐采云平台www.lecaiyun.com</w:t>
      </w:r>
      <w:r>
        <w:rPr>
          <w:rFonts w:hint="eastAsia" w:ascii="宋体" w:hAnsi="宋体"/>
          <w:bCs/>
          <w:sz w:val="21"/>
          <w:szCs w:val="21"/>
        </w:rPr>
        <w:t>进行网上获取采购文件</w:t>
      </w:r>
      <w:r>
        <w:rPr>
          <w:rFonts w:hint="eastAsia" w:ascii="宋体"/>
          <w:color w:val="auto"/>
        </w:rPr>
        <w:t>。</w:t>
      </w:r>
    </w:p>
    <w:p w14:paraId="5E138940">
      <w:pPr>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color w:val="auto"/>
          <w:lang w:val="en-US" w:eastAsia="zh-CN"/>
        </w:rPr>
        <w:t>3、</w:t>
      </w:r>
      <w:r>
        <w:rPr>
          <w:rFonts w:hint="eastAsia" w:ascii="宋体" w:hAnsi="宋体" w:eastAsia="宋体" w:cs="宋体"/>
          <w:sz w:val="21"/>
          <w:szCs w:val="21"/>
        </w:rPr>
        <w:t>方式：</w:t>
      </w:r>
    </w:p>
    <w:p w14:paraId="06AF321F">
      <w:pPr>
        <w:pageBreakBefore w:val="0"/>
        <w:kinsoku/>
        <w:wordWrap/>
        <w:overflowPunct/>
        <w:topLinePunct w:val="0"/>
        <w:autoSpaceDE/>
        <w:autoSpaceDN/>
        <w:bidi w:val="0"/>
        <w:adjustRightInd/>
        <w:snapToGrid w:val="0"/>
        <w:spacing w:line="24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（1）线上获取。本次招标不提供纸质版</w:t>
      </w:r>
      <w:r>
        <w:rPr>
          <w:rFonts w:hint="eastAsia" w:ascii="宋体" w:hAnsi="宋体" w:cs="宋体"/>
          <w:sz w:val="21"/>
          <w:szCs w:val="21"/>
          <w:lang w:eastAsia="zh-CN"/>
        </w:rPr>
        <w:t>采购文件</w:t>
      </w:r>
      <w:r>
        <w:rPr>
          <w:rFonts w:hint="eastAsia" w:ascii="宋体" w:hAnsi="宋体" w:eastAsia="宋体" w:cs="宋体"/>
          <w:sz w:val="21"/>
          <w:szCs w:val="21"/>
        </w:rPr>
        <w:t>。</w:t>
      </w:r>
    </w:p>
    <w:p w14:paraId="1D69A60C">
      <w:pPr>
        <w:widowControl/>
        <w:spacing w:line="240" w:lineRule="auto"/>
        <w:ind w:firstLine="630" w:firstLineChars="300"/>
        <w:rPr>
          <w:rFonts w:hint="eastAsia"/>
          <w:lang w:val="en-US" w:eastAsia="zh-CN"/>
        </w:rPr>
      </w:pPr>
      <w:r>
        <w:rPr>
          <w:rFonts w:hint="eastAsia" w:ascii="宋体" w:hAnsi="宋体" w:eastAsia="宋体" w:cs="宋体"/>
          <w:sz w:val="21"/>
          <w:szCs w:val="21"/>
        </w:rPr>
        <w:t>（2）供应商获取</w:t>
      </w:r>
      <w:r>
        <w:rPr>
          <w:rFonts w:hint="eastAsia" w:ascii="宋体" w:hAnsi="宋体" w:cs="宋体"/>
          <w:sz w:val="21"/>
          <w:szCs w:val="21"/>
          <w:lang w:eastAsia="zh-CN"/>
        </w:rPr>
        <w:t>采购文件</w:t>
      </w:r>
      <w:r>
        <w:rPr>
          <w:rFonts w:hint="eastAsia" w:ascii="宋体" w:hAnsi="宋体" w:eastAsia="宋体" w:cs="宋体"/>
          <w:sz w:val="21"/>
          <w:szCs w:val="21"/>
        </w:rPr>
        <w:t>前应注册成为政府采购云平台正式供应商</w:t>
      </w:r>
      <w:r>
        <w:rPr>
          <w:rFonts w:hint="eastAsia" w:ascii="宋体" w:hAnsi="宋体" w:eastAsia="宋体" w:cs="宋体"/>
          <w:sz w:val="21"/>
          <w:szCs w:val="21"/>
          <w:lang w:eastAsia="zh-CN"/>
        </w:rPr>
        <w:t>。</w:t>
      </w:r>
    </w:p>
    <w:p w14:paraId="40AE396A">
      <w:pPr>
        <w:widowControl/>
        <w:spacing w:line="340" w:lineRule="exact"/>
        <w:ind w:firstLine="420"/>
        <w:rPr>
          <w:rFonts w:ascii="宋体"/>
          <w:color w:val="auto"/>
        </w:rPr>
      </w:pPr>
      <w:r>
        <w:rPr>
          <w:rFonts w:hint="eastAsia" w:ascii="宋体"/>
          <w:color w:val="auto"/>
        </w:rPr>
        <w:t>4</w:t>
      </w:r>
      <w:r>
        <w:rPr>
          <w:rFonts w:ascii="宋体"/>
          <w:color w:val="auto"/>
        </w:rPr>
        <w:t>、</w:t>
      </w:r>
      <w:r>
        <w:rPr>
          <w:rFonts w:hint="eastAsia" w:ascii="宋体"/>
          <w:color w:val="auto"/>
        </w:rPr>
        <w:t>标书</w:t>
      </w:r>
      <w:r>
        <w:rPr>
          <w:rFonts w:ascii="宋体"/>
          <w:color w:val="auto"/>
        </w:rPr>
        <w:t>售价：</w:t>
      </w:r>
      <w:r>
        <w:rPr>
          <w:rFonts w:hint="eastAsia" w:ascii="宋体"/>
          <w:color w:val="auto"/>
        </w:rPr>
        <w:t>0</w:t>
      </w:r>
      <w:r>
        <w:rPr>
          <w:rFonts w:ascii="宋体"/>
          <w:color w:val="auto"/>
        </w:rPr>
        <w:t>元。</w:t>
      </w:r>
    </w:p>
    <w:p w14:paraId="3214E731">
      <w:pPr>
        <w:widowControl/>
        <w:spacing w:line="370" w:lineRule="exact"/>
        <w:ind w:firstLine="211" w:firstLineChars="100"/>
        <w:jc w:val="left"/>
        <w:rPr>
          <w:color w:val="auto"/>
          <w:highlight w:val="none"/>
        </w:rPr>
      </w:pPr>
      <w:r>
        <w:rPr>
          <w:rFonts w:hint="eastAsia"/>
          <w:b/>
          <w:color w:val="auto"/>
        </w:rPr>
        <w:t>六</w:t>
      </w:r>
      <w:r>
        <w:rPr>
          <w:b/>
          <w:color w:val="auto"/>
        </w:rPr>
        <w:t>、</w:t>
      </w:r>
      <w:r>
        <w:rPr>
          <w:b/>
          <w:color w:val="auto"/>
          <w:highlight w:val="none"/>
        </w:rPr>
        <w:t>投标保证金</w:t>
      </w:r>
    </w:p>
    <w:p w14:paraId="7DBA4B59">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1、投标保证金金额：人民币</w:t>
      </w:r>
      <w:r>
        <w:rPr>
          <w:rFonts w:hint="eastAsia" w:eastAsia="宋体" w:cs="Times New Roman"/>
          <w:b/>
          <w:color w:val="auto"/>
          <w:highlight w:val="none"/>
          <w:u w:val="single"/>
          <w:lang w:val="en-US" w:eastAsia="zh-CN"/>
        </w:rPr>
        <w:t xml:space="preserve"> </w:t>
      </w:r>
      <w:r>
        <w:rPr>
          <w:rFonts w:hint="eastAsia" w:cs="Times New Roman"/>
          <w:b/>
          <w:color w:val="auto"/>
          <w:highlight w:val="none"/>
          <w:u w:val="single"/>
          <w:lang w:val="en-US" w:eastAsia="zh-CN"/>
        </w:rPr>
        <w:t>壹万</w:t>
      </w:r>
      <w:r>
        <w:rPr>
          <w:rFonts w:hint="eastAsia" w:eastAsia="宋体" w:cs="Times New Roman"/>
          <w:b/>
          <w:color w:val="auto"/>
          <w:highlight w:val="none"/>
          <w:u w:val="single"/>
          <w:lang w:val="en-US" w:eastAsia="zh-CN"/>
        </w:rPr>
        <w:t xml:space="preserve"> </w:t>
      </w:r>
      <w:r>
        <w:rPr>
          <w:rFonts w:hint="eastAsia" w:eastAsia="宋体" w:cs="Times New Roman"/>
          <w:b/>
          <w:color w:val="auto"/>
          <w:highlight w:val="none"/>
          <w:lang w:val="en-US" w:eastAsia="zh-CN"/>
        </w:rPr>
        <w:t>元。</w:t>
      </w:r>
    </w:p>
    <w:p w14:paraId="4138D472">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2、投标保证金的形式：</w:t>
      </w:r>
      <w:r>
        <w:rPr>
          <w:rFonts w:hint="eastAsia" w:cs="宋体"/>
          <w:color w:val="auto"/>
          <w:sz w:val="21"/>
          <w:szCs w:val="21"/>
          <w:highlight w:val="none"/>
        </w:rPr>
        <w:t>银行或保险公司出具的保函、转账</w:t>
      </w:r>
      <w:r>
        <w:rPr>
          <w:rFonts w:hint="eastAsia" w:eastAsia="宋体" w:cs="Times New Roman"/>
          <w:b/>
          <w:color w:val="auto"/>
          <w:highlight w:val="none"/>
          <w:lang w:val="en-US" w:eastAsia="zh-CN"/>
        </w:rPr>
        <w:t>。</w:t>
      </w:r>
    </w:p>
    <w:p w14:paraId="21373056">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3、投标保证金缴纳形式： </w:t>
      </w:r>
    </w:p>
    <w:p w14:paraId="6423698E">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（1）采用现金形式的：投标保证金以投标单位名义从其基本账户汇入台州市建城工程咨询有限公司仙居分公司指定</w:t>
      </w:r>
      <w:r>
        <w:rPr>
          <w:rFonts w:hint="eastAsia" w:cs="Times New Roman"/>
          <w:b/>
          <w:color w:val="auto"/>
          <w:highlight w:val="none"/>
          <w:lang w:val="en-US" w:eastAsia="zh-CN"/>
        </w:rPr>
        <w:t>账户</w:t>
      </w:r>
      <w:r>
        <w:rPr>
          <w:rFonts w:hint="eastAsia" w:eastAsia="宋体" w:cs="Times New Roman"/>
          <w:b/>
          <w:color w:val="auto"/>
          <w:highlight w:val="none"/>
          <w:lang w:val="en-US" w:eastAsia="zh-CN"/>
        </w:rPr>
        <w:t>，并注明项目名称。</w:t>
      </w:r>
    </w:p>
    <w:p w14:paraId="6860A13D">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收款单位：</w:t>
      </w:r>
      <w:r>
        <w:rPr>
          <w:rFonts w:hint="eastAsia" w:eastAsia="宋体" w:cs="Times New Roman"/>
          <w:b/>
          <w:color w:val="auto"/>
          <w:highlight w:val="none"/>
          <w:u w:val="single"/>
          <w:lang w:val="en-US" w:eastAsia="zh-CN"/>
        </w:rPr>
        <w:t>台州市建城工程咨询有限公司仙居分公司</w:t>
      </w:r>
      <w:r>
        <w:rPr>
          <w:rFonts w:hint="eastAsia" w:eastAsia="宋体" w:cs="Times New Roman"/>
          <w:b/>
          <w:color w:val="auto"/>
          <w:highlight w:val="none"/>
          <w:lang w:val="en-US" w:eastAsia="zh-CN"/>
        </w:rPr>
        <w:t>，开户银行：</w:t>
      </w:r>
      <w:r>
        <w:rPr>
          <w:rFonts w:hint="eastAsia" w:ascii="Times New Roman" w:hAnsi="Times New Roman" w:eastAsia="宋体" w:cs="Times New Roman"/>
          <w:b/>
          <w:color w:val="auto"/>
          <w:highlight w:val="none"/>
          <w:u w:val="single"/>
          <w:lang w:val="en-US" w:eastAsia="zh-CN"/>
        </w:rPr>
        <w:t>台州银行仙居支行</w:t>
      </w:r>
      <w:r>
        <w:rPr>
          <w:rFonts w:hint="eastAsia" w:eastAsia="宋体" w:cs="Times New Roman"/>
          <w:b/>
          <w:color w:val="auto"/>
          <w:highlight w:val="none"/>
          <w:lang w:val="en-US" w:eastAsia="zh-CN"/>
        </w:rPr>
        <w:t>，</w:t>
      </w:r>
      <w:r>
        <w:rPr>
          <w:rFonts w:hint="eastAsia" w:cs="Times New Roman"/>
          <w:b/>
          <w:color w:val="auto"/>
          <w:highlight w:val="none"/>
          <w:lang w:val="en-US" w:eastAsia="zh-CN"/>
        </w:rPr>
        <w:t>账号</w:t>
      </w:r>
      <w:r>
        <w:rPr>
          <w:rFonts w:hint="eastAsia" w:eastAsia="宋体" w:cs="Times New Roman"/>
          <w:b/>
          <w:color w:val="auto"/>
          <w:highlight w:val="none"/>
          <w:lang w:val="en-US" w:eastAsia="zh-CN"/>
        </w:rPr>
        <w:t>：</w:t>
      </w:r>
      <w:r>
        <w:rPr>
          <w:rFonts w:hint="eastAsia" w:ascii="Times New Roman" w:hAnsi="Times New Roman" w:eastAsia="宋体" w:cs="Times New Roman"/>
          <w:b/>
          <w:color w:val="auto"/>
          <w:highlight w:val="none"/>
          <w:u w:val="single"/>
          <w:lang w:val="en-US" w:eastAsia="zh-CN"/>
        </w:rPr>
        <w:t>530379372700015</w:t>
      </w:r>
      <w:r>
        <w:rPr>
          <w:rFonts w:hint="eastAsia" w:eastAsia="宋体" w:cs="Times New Roman"/>
          <w:b/>
          <w:color w:val="auto"/>
          <w:highlight w:val="none"/>
          <w:lang w:val="en-US" w:eastAsia="zh-CN"/>
        </w:rPr>
        <w:t>。</w:t>
      </w:r>
    </w:p>
    <w:p w14:paraId="4A71039D">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（2）采用保函形式的：</w:t>
      </w:r>
    </w:p>
    <w:p w14:paraId="42822D98">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保函指银行保函、保险机构保证保险保单； </w:t>
      </w:r>
    </w:p>
    <w:p w14:paraId="00562815">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①保函中有效期：从提交</w:t>
      </w:r>
      <w:r>
        <w:rPr>
          <w:rFonts w:hint="eastAsia" w:cs="Times New Roman"/>
          <w:b/>
          <w:color w:val="auto"/>
          <w:highlight w:val="none"/>
          <w:lang w:val="en-US" w:eastAsia="zh-CN"/>
        </w:rPr>
        <w:t>响应文件</w:t>
      </w:r>
      <w:r>
        <w:rPr>
          <w:rFonts w:hint="eastAsia" w:eastAsia="宋体" w:cs="Times New Roman"/>
          <w:b/>
          <w:color w:val="auto"/>
          <w:highlight w:val="none"/>
          <w:lang w:val="en-US" w:eastAsia="zh-CN"/>
        </w:rPr>
        <w:t>截止时间之日起不得少于</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 xml:space="preserve">投标有效期。 </w:t>
      </w:r>
    </w:p>
    <w:p w14:paraId="2CC04EFF">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②保函中招标人可提起索赔的内容必须至少包括“</w:t>
      </w:r>
      <w:r>
        <w:rPr>
          <w:rFonts w:hint="eastAsia" w:eastAsia="宋体" w:cs="Times New Roman"/>
          <w:b/>
          <w:color w:val="auto"/>
          <w:highlight w:val="none"/>
          <w:u w:val="single"/>
          <w:lang w:val="en-US" w:eastAsia="zh-CN"/>
        </w:rPr>
        <w:t>供应商须知三、投标文件的编制（五）投标保证金</w:t>
      </w:r>
      <w:r>
        <w:rPr>
          <w:rFonts w:hint="eastAsia" w:ascii="Times New Roman" w:hAnsi="Times New Roman" w:eastAsia="宋体" w:cs="Times New Roman"/>
          <w:b/>
          <w:color w:val="auto"/>
          <w:highlight w:val="none"/>
          <w:u w:val="single"/>
          <w:lang w:val="en-US" w:eastAsia="zh-CN"/>
        </w:rPr>
        <w:t xml:space="preserve">第3条 </w:t>
      </w:r>
      <w:r>
        <w:rPr>
          <w:rFonts w:hint="eastAsia" w:eastAsia="宋体" w:cs="Times New Roman"/>
          <w:b/>
          <w:color w:val="auto"/>
          <w:highlight w:val="none"/>
          <w:lang w:val="en-US" w:eastAsia="zh-CN"/>
        </w:rPr>
        <w:t>中所列条款。</w:t>
      </w:r>
    </w:p>
    <w:p w14:paraId="094B5DF9">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保函受益人（或被保险人）: </w:t>
      </w:r>
      <w:r>
        <w:rPr>
          <w:rFonts w:hint="eastAsia" w:eastAsia="宋体" w:cs="Times New Roman"/>
          <w:b/>
          <w:color w:val="auto"/>
          <w:highlight w:val="none"/>
          <w:u w:val="single"/>
          <w:lang w:val="en-US" w:eastAsia="zh-CN"/>
        </w:rPr>
        <w:t xml:space="preserve">                      (采购人名称)</w:t>
      </w:r>
      <w:r>
        <w:rPr>
          <w:rFonts w:hint="eastAsia" w:eastAsia="宋体" w:cs="Times New Roman"/>
          <w:b/>
          <w:color w:val="auto"/>
          <w:highlight w:val="none"/>
          <w:lang w:val="en-US" w:eastAsia="zh-CN"/>
        </w:rPr>
        <w:t xml:space="preserve">   </w:t>
      </w:r>
    </w:p>
    <w:p w14:paraId="02D2D5AF">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保函投保人：</w:t>
      </w:r>
      <w:r>
        <w:rPr>
          <w:rFonts w:hint="eastAsia" w:eastAsia="宋体" w:cs="Times New Roman"/>
          <w:b/>
          <w:color w:val="auto"/>
          <w:highlight w:val="none"/>
          <w:u w:val="single"/>
          <w:lang w:val="en-US" w:eastAsia="zh-CN"/>
        </w:rPr>
        <w:t xml:space="preserve">                                  （供应商名称）</w:t>
      </w:r>
      <w:r>
        <w:rPr>
          <w:rFonts w:hint="eastAsia" w:eastAsia="宋体" w:cs="Times New Roman"/>
          <w:b/>
          <w:color w:val="auto"/>
          <w:highlight w:val="none"/>
          <w:lang w:val="en-US" w:eastAsia="zh-CN"/>
        </w:rPr>
        <w:t xml:space="preserve">      </w:t>
      </w:r>
    </w:p>
    <w:p w14:paraId="35D07D31">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③递交方式：</w:t>
      </w:r>
    </w:p>
    <w:p w14:paraId="4556F88B">
      <w:pPr>
        <w:keepNext w:val="0"/>
        <w:keepLines w:val="0"/>
        <w:pageBreakBefore w:val="0"/>
        <w:kinsoku/>
        <w:wordWrap/>
        <w:overflowPunct/>
        <w:topLinePunct w:val="0"/>
        <w:bidi w:val="0"/>
        <w:adjustRightInd/>
        <w:snapToGrid/>
        <w:spacing w:line="240" w:lineRule="auto"/>
        <w:ind w:firstLine="422" w:firstLineChars="200"/>
        <w:rPr>
          <w:rFonts w:hint="eastAsia" w:eastAsia="宋体" w:cs="Times New Roman"/>
          <w:b/>
          <w:color w:val="auto"/>
          <w:highlight w:val="none"/>
          <w:lang w:val="en-US" w:eastAsia="zh-CN"/>
        </w:rPr>
      </w:pPr>
      <w:r>
        <w:rPr>
          <w:rFonts w:hint="eastAsia" w:cs="Times New Roman"/>
          <w:b/>
          <w:color w:val="auto"/>
          <w:highlight w:val="none"/>
          <w:lang w:val="en-US" w:eastAsia="zh-CN"/>
        </w:rPr>
        <w:t>a.</w:t>
      </w:r>
      <w:r>
        <w:rPr>
          <w:rFonts w:hint="eastAsia" w:eastAsia="宋体" w:cs="Times New Roman"/>
          <w:b/>
          <w:color w:val="auto"/>
          <w:highlight w:val="none"/>
          <w:lang w:val="en-US" w:eastAsia="zh-CN"/>
        </w:rPr>
        <w:t>纸质保函（原件）请供应商在投标截止时间前递交，且保函（保单）的出具日期必须在截标时间前。否则将视为未响应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p>
    <w:p w14:paraId="2B8D51C4">
      <w:pPr>
        <w:widowControl/>
        <w:spacing w:line="370" w:lineRule="exact"/>
        <w:ind w:firstLine="422" w:firstLineChars="200"/>
        <w:jc w:val="left"/>
        <w:rPr>
          <w:rFonts w:hint="default" w:ascii="宋体" w:hAnsi="宋体" w:eastAsia="宋体" w:cs="宋体"/>
          <w:b/>
          <w:bCs w:val="0"/>
          <w:color w:val="auto"/>
          <w:sz w:val="21"/>
          <w:szCs w:val="21"/>
          <w:highlight w:val="none"/>
          <w:lang w:val="en-US"/>
        </w:rPr>
      </w:pPr>
      <w:r>
        <w:rPr>
          <w:rFonts w:hint="eastAsia" w:cs="Times New Roman"/>
          <w:b/>
          <w:color w:val="auto"/>
          <w:highlight w:val="none"/>
          <w:lang w:val="en-US" w:eastAsia="zh-CN"/>
        </w:rPr>
        <w:t>b.采用电子保函</w:t>
      </w:r>
      <w:r>
        <w:rPr>
          <w:rFonts w:hint="eastAsia" w:eastAsia="宋体" w:cs="Times New Roman"/>
          <w:b/>
          <w:color w:val="auto"/>
          <w:highlight w:val="none"/>
          <w:lang w:val="en-US" w:eastAsia="zh-CN"/>
        </w:rPr>
        <w:t>形式的</w:t>
      </w:r>
      <w:r>
        <w:rPr>
          <w:rFonts w:hint="eastAsia" w:cs="Times New Roman"/>
          <w:b/>
          <w:color w:val="auto"/>
          <w:highlight w:val="none"/>
          <w:lang w:val="en-US" w:eastAsia="zh-CN"/>
        </w:rPr>
        <w:t>：则按这个链接操作https://jinrong-lcy.lecaiyun.com/luban/letter/product?utm=luban.luban-PC-53494.1206-pc-finance-overview-scroll-front.d3639331.0a1f86b0daec11ef8ad19fd3e0951024，咨询电话95763。</w:t>
      </w:r>
    </w:p>
    <w:p w14:paraId="0CB4E849">
      <w:pPr>
        <w:keepNext w:val="0"/>
        <w:keepLines w:val="0"/>
        <w:pageBreakBefore w:val="0"/>
        <w:kinsoku/>
        <w:wordWrap/>
        <w:overflowPunct/>
        <w:topLinePunct w:val="0"/>
        <w:bidi w:val="0"/>
        <w:adjustRightInd/>
        <w:snapToGrid/>
        <w:spacing w:line="240" w:lineRule="auto"/>
        <w:ind w:firstLine="422" w:firstLineChars="200"/>
        <w:rPr>
          <w:rFonts w:hint="eastAsia"/>
          <w:b w:val="0"/>
          <w:bCs/>
          <w:color w:val="auto"/>
          <w:lang w:eastAsia="zh-CN"/>
        </w:rPr>
      </w:pPr>
      <w:r>
        <w:rPr>
          <w:rFonts w:hint="eastAsia" w:ascii="宋体" w:hAnsi="宋体" w:cs="宋体"/>
          <w:b/>
          <w:bCs w:val="0"/>
          <w:color w:val="auto"/>
          <w:sz w:val="21"/>
          <w:szCs w:val="21"/>
          <w:highlight w:val="none"/>
          <w:lang w:val="en-US" w:eastAsia="zh-CN"/>
        </w:rPr>
        <w:t>c.</w:t>
      </w:r>
      <w:r>
        <w:rPr>
          <w:rFonts w:hint="eastAsia" w:eastAsia="宋体" w:cs="Times New Roman"/>
          <w:b/>
          <w:color w:val="auto"/>
          <w:highlight w:val="none"/>
          <w:lang w:val="en-US" w:eastAsia="zh-CN"/>
        </w:rPr>
        <w:t>采用现金形式的：供应商必须确保投标保证金在投标截止时间前汇入台州市建城工程咨询有限公司仙居分公司指定</w:t>
      </w:r>
      <w:r>
        <w:rPr>
          <w:rFonts w:hint="eastAsia" w:cs="Times New Roman"/>
          <w:b/>
          <w:color w:val="auto"/>
          <w:highlight w:val="none"/>
          <w:lang w:val="en-US" w:eastAsia="zh-CN"/>
        </w:rPr>
        <w:t>账户</w:t>
      </w:r>
      <w:r>
        <w:rPr>
          <w:rFonts w:hint="eastAsia" w:eastAsia="宋体" w:cs="Times New Roman"/>
          <w:b/>
          <w:color w:val="auto"/>
          <w:highlight w:val="none"/>
          <w:lang w:val="en-US" w:eastAsia="zh-CN"/>
        </w:rPr>
        <w:t>，否则将视为未响应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r>
        <w:rPr>
          <w:rFonts w:hint="eastAsia" w:ascii="宋体" w:hAnsi="宋体" w:eastAsia="宋体" w:cs="宋体"/>
          <w:b/>
          <w:bCs w:val="0"/>
          <w:color w:val="auto"/>
          <w:sz w:val="21"/>
          <w:szCs w:val="21"/>
          <w:highlight w:val="none"/>
        </w:rPr>
        <w:t>。</w:t>
      </w:r>
    </w:p>
    <w:p w14:paraId="2409175B">
      <w:pPr>
        <w:widowControl/>
        <w:spacing w:line="340" w:lineRule="exact"/>
        <w:ind w:firstLine="211" w:firstLineChars="100"/>
        <w:jc w:val="left"/>
        <w:rPr>
          <w:color w:val="auto"/>
        </w:rPr>
      </w:pPr>
      <w:r>
        <w:rPr>
          <w:rFonts w:hint="eastAsia"/>
          <w:b/>
          <w:color w:val="auto"/>
        </w:rPr>
        <w:t>七</w:t>
      </w:r>
      <w:r>
        <w:rPr>
          <w:b/>
          <w:color w:val="auto"/>
        </w:rPr>
        <w:t>、</w:t>
      </w:r>
      <w:r>
        <w:rPr>
          <w:rFonts w:hint="eastAsia" w:cs="宋体"/>
          <w:b/>
          <w:kern w:val="2"/>
          <w:sz w:val="21"/>
          <w:szCs w:val="21"/>
        </w:rPr>
        <w:t>投标文件截止时间、开标时间和地点</w:t>
      </w:r>
      <w:r>
        <w:rPr>
          <w:color w:val="auto"/>
        </w:rPr>
        <w:t>：</w:t>
      </w:r>
    </w:p>
    <w:p w14:paraId="599297A8">
      <w:pPr>
        <w:pStyle w:val="41"/>
        <w:widowControl w:val="0"/>
        <w:spacing w:before="0" w:beforeAutospacing="0" w:after="0" w:afterAutospacing="0" w:line="240" w:lineRule="auto"/>
        <w:ind w:right="210" w:rightChars="100" w:firstLine="420" w:firstLineChars="200"/>
        <w:jc w:val="both"/>
        <w:rPr>
          <w:rFonts w:cs="宋体"/>
          <w:sz w:val="21"/>
          <w:szCs w:val="21"/>
        </w:rPr>
      </w:pPr>
      <w:r>
        <w:rPr>
          <w:rFonts w:hint="eastAsia" w:cs="宋体"/>
          <w:b w:val="0"/>
          <w:bCs w:val="0"/>
          <w:sz w:val="21"/>
          <w:szCs w:val="21"/>
          <w:lang w:val="en-US" w:eastAsia="zh-CN"/>
        </w:rPr>
        <w:t>1、</w:t>
      </w:r>
      <w:r>
        <w:rPr>
          <w:rFonts w:hint="eastAsia" w:cs="宋体"/>
          <w:sz w:val="21"/>
          <w:szCs w:val="21"/>
        </w:rPr>
        <w:t>提交投标文件截止时间：</w:t>
      </w:r>
      <w:r>
        <w:rPr>
          <w:rFonts w:hint="eastAsia"/>
          <w:bCs/>
          <w:sz w:val="21"/>
          <w:szCs w:val="21"/>
          <w:u w:val="single"/>
        </w:rPr>
        <w:t>202</w:t>
      </w:r>
      <w:r>
        <w:rPr>
          <w:rFonts w:hint="eastAsia"/>
          <w:bCs/>
          <w:sz w:val="21"/>
          <w:szCs w:val="21"/>
          <w:u w:val="single"/>
          <w:lang w:val="en-US" w:eastAsia="zh-CN"/>
        </w:rPr>
        <w:t>5</w:t>
      </w:r>
      <w:r>
        <w:rPr>
          <w:rFonts w:hint="eastAsia"/>
          <w:bCs/>
          <w:sz w:val="21"/>
          <w:szCs w:val="21"/>
          <w:u w:val="single"/>
        </w:rPr>
        <w:t>年</w:t>
      </w:r>
      <w:r>
        <w:rPr>
          <w:rFonts w:hint="eastAsia"/>
          <w:bCs/>
          <w:sz w:val="21"/>
          <w:szCs w:val="21"/>
          <w:u w:val="single"/>
          <w:lang w:val="en-US" w:eastAsia="zh-CN"/>
        </w:rPr>
        <w:t>7</w:t>
      </w:r>
      <w:r>
        <w:rPr>
          <w:rFonts w:hint="eastAsia"/>
          <w:bCs/>
          <w:sz w:val="21"/>
          <w:szCs w:val="21"/>
          <w:u w:val="single"/>
        </w:rPr>
        <w:t>月</w:t>
      </w:r>
      <w:r>
        <w:rPr>
          <w:rFonts w:hint="eastAsia"/>
          <w:bCs/>
          <w:sz w:val="21"/>
          <w:szCs w:val="21"/>
          <w:u w:val="single"/>
          <w:lang w:val="en-US" w:eastAsia="zh-CN"/>
        </w:rPr>
        <w:t>23</w:t>
      </w:r>
      <w:r>
        <w:rPr>
          <w:rFonts w:hint="eastAsia"/>
          <w:bCs/>
          <w:sz w:val="21"/>
          <w:szCs w:val="21"/>
          <w:u w:val="single"/>
        </w:rPr>
        <w:t>日</w:t>
      </w:r>
      <w:r>
        <w:rPr>
          <w:rFonts w:hint="eastAsia" w:cs="宋体"/>
          <w:sz w:val="21"/>
          <w:szCs w:val="21"/>
          <w:u w:val="single"/>
        </w:rPr>
        <w:t>09:00</w:t>
      </w:r>
      <w:r>
        <w:rPr>
          <w:rFonts w:hint="eastAsia" w:cs="宋体"/>
          <w:sz w:val="21"/>
          <w:szCs w:val="21"/>
        </w:rPr>
        <w:t>（北京时间）</w:t>
      </w:r>
    </w:p>
    <w:p w14:paraId="38627F8E">
      <w:pPr>
        <w:autoSpaceDE w:val="0"/>
        <w:autoSpaceDN w:val="0"/>
        <w:adjustRightInd w:val="0"/>
        <w:snapToGrid w:val="0"/>
        <w:spacing w:line="240" w:lineRule="auto"/>
        <w:ind w:firstLine="420" w:firstLineChars="200"/>
        <w:rPr>
          <w:rFonts w:ascii="宋体" w:hAnsi="宋体"/>
          <w:kern w:val="0"/>
          <w:sz w:val="21"/>
        </w:rPr>
      </w:pPr>
      <w:r>
        <w:rPr>
          <w:rFonts w:hint="eastAsia" w:ascii="宋体" w:hAnsi="宋体"/>
          <w:bCs/>
          <w:sz w:val="21"/>
          <w:szCs w:val="21"/>
          <w:lang w:val="en-US" w:eastAsia="zh-CN"/>
        </w:rPr>
        <w:t>2、</w:t>
      </w:r>
      <w:r>
        <w:rPr>
          <w:rFonts w:hint="eastAsia" w:ascii="宋体" w:hAnsi="宋体"/>
          <w:bCs/>
          <w:sz w:val="21"/>
          <w:szCs w:val="21"/>
        </w:rPr>
        <w:t>投标地点（网址）：</w:t>
      </w:r>
      <w:r>
        <w:rPr>
          <w:rFonts w:hint="eastAsia" w:ascii="宋体" w:hAnsi="宋体"/>
          <w:kern w:val="0"/>
          <w:sz w:val="21"/>
        </w:rPr>
        <w:t>（1）电子加密响应文件：在“乐采云平台”上传提交。</w:t>
      </w:r>
    </w:p>
    <w:p w14:paraId="6600952D">
      <w:pPr>
        <w:autoSpaceDE w:val="0"/>
        <w:autoSpaceDN w:val="0"/>
        <w:adjustRightInd w:val="0"/>
        <w:snapToGrid w:val="0"/>
        <w:spacing w:line="240" w:lineRule="auto"/>
        <w:ind w:firstLine="630" w:firstLineChars="300"/>
        <w:rPr>
          <w:rFonts w:ascii="宋体" w:hAnsi="宋体"/>
          <w:bCs/>
          <w:sz w:val="21"/>
          <w:szCs w:val="21"/>
        </w:rPr>
      </w:pPr>
      <w:r>
        <w:rPr>
          <w:rFonts w:hint="eastAsia" w:ascii="宋体" w:hAnsi="宋体"/>
          <w:kern w:val="0"/>
          <w:sz w:val="21"/>
        </w:rPr>
        <w:t>（2）备份响应文件：供应商自行确定是否提交。若提交请在响应文件截止时间前将备份响应文件打包压缩加密（未加密造成泄密的由供应商自行承担）后以电子邮件的形式发送至</w:t>
      </w:r>
      <w:r>
        <w:rPr>
          <w:rFonts w:hint="eastAsia" w:ascii="宋体" w:hAnsi="宋体"/>
          <w:kern w:val="0"/>
          <w:sz w:val="21"/>
          <w:lang w:eastAsia="zh-CN"/>
        </w:rPr>
        <w:t>44248609</w:t>
      </w:r>
      <w:r>
        <w:rPr>
          <w:rFonts w:hint="eastAsia" w:ascii="宋体" w:hAnsi="宋体"/>
          <w:kern w:val="0"/>
          <w:sz w:val="21"/>
        </w:rPr>
        <w:t>@qq.com 。</w:t>
      </w: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p w14:paraId="1CDDDFAE">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开标时间：</w:t>
      </w:r>
      <w:r>
        <w:rPr>
          <w:rFonts w:hint="eastAsia"/>
          <w:bCs/>
          <w:sz w:val="21"/>
          <w:szCs w:val="21"/>
          <w:u w:val="single"/>
        </w:rPr>
        <w:t>202</w:t>
      </w:r>
      <w:r>
        <w:rPr>
          <w:rFonts w:hint="eastAsia"/>
          <w:bCs/>
          <w:sz w:val="21"/>
          <w:szCs w:val="21"/>
          <w:u w:val="single"/>
          <w:lang w:val="en-US" w:eastAsia="zh-CN"/>
        </w:rPr>
        <w:t>5</w:t>
      </w:r>
      <w:r>
        <w:rPr>
          <w:rFonts w:hint="eastAsia"/>
          <w:bCs/>
          <w:sz w:val="21"/>
          <w:szCs w:val="21"/>
          <w:u w:val="single"/>
        </w:rPr>
        <w:t>年</w:t>
      </w:r>
      <w:r>
        <w:rPr>
          <w:rFonts w:hint="eastAsia"/>
          <w:bCs/>
          <w:sz w:val="21"/>
          <w:szCs w:val="21"/>
          <w:u w:val="single"/>
          <w:lang w:val="en-US" w:eastAsia="zh-CN"/>
        </w:rPr>
        <w:t>7</w:t>
      </w:r>
      <w:r>
        <w:rPr>
          <w:rFonts w:hint="eastAsia"/>
          <w:bCs/>
          <w:sz w:val="21"/>
          <w:szCs w:val="21"/>
          <w:u w:val="single"/>
        </w:rPr>
        <w:t>月</w:t>
      </w:r>
      <w:r>
        <w:rPr>
          <w:rFonts w:hint="eastAsia"/>
          <w:bCs/>
          <w:sz w:val="21"/>
          <w:szCs w:val="21"/>
          <w:u w:val="single"/>
          <w:lang w:val="en-US" w:eastAsia="zh-CN"/>
        </w:rPr>
        <w:t>23</w:t>
      </w:r>
      <w:r>
        <w:rPr>
          <w:rFonts w:hint="eastAsia"/>
          <w:bCs/>
          <w:sz w:val="21"/>
          <w:szCs w:val="21"/>
          <w:u w:val="single"/>
        </w:rPr>
        <w:t>日</w:t>
      </w:r>
      <w:r>
        <w:rPr>
          <w:rFonts w:hint="eastAsia" w:cs="宋体"/>
          <w:sz w:val="21"/>
          <w:szCs w:val="21"/>
          <w:u w:val="single"/>
        </w:rPr>
        <w:t>09:00</w:t>
      </w:r>
      <w:r>
        <w:rPr>
          <w:rFonts w:hint="eastAsia" w:cs="宋体"/>
          <w:sz w:val="21"/>
          <w:szCs w:val="21"/>
        </w:rPr>
        <w:t>（北京时间）</w:t>
      </w:r>
      <w:r>
        <w:rPr>
          <w:rFonts w:hint="eastAsia" w:ascii="宋体" w:hAnsi="宋体"/>
          <w:bCs/>
          <w:sz w:val="21"/>
          <w:szCs w:val="21"/>
        </w:rPr>
        <w:t> </w:t>
      </w:r>
    </w:p>
    <w:p w14:paraId="56B38B5B">
      <w:pPr>
        <w:widowControl/>
        <w:spacing w:line="240" w:lineRule="auto"/>
        <w:ind w:firstLine="420"/>
        <w:rPr>
          <w:b/>
          <w:color w:val="auto"/>
          <w:shd w:val="clear" w:color="auto" w:fill="A1FDE5"/>
        </w:rPr>
      </w:pPr>
      <w:r>
        <w:rPr>
          <w:rFonts w:hint="eastAsia" w:ascii="宋体" w:hAnsi="宋体"/>
          <w:bCs/>
          <w:sz w:val="21"/>
          <w:szCs w:val="21"/>
          <w:lang w:val="en-US" w:eastAsia="zh-CN"/>
        </w:rPr>
        <w:t>4、</w:t>
      </w:r>
      <w:r>
        <w:rPr>
          <w:rFonts w:hint="eastAsia" w:ascii="宋体" w:hAnsi="宋体"/>
          <w:bCs/>
          <w:sz w:val="21"/>
          <w:szCs w:val="21"/>
        </w:rPr>
        <w:t>地点（网址）：</w:t>
      </w:r>
      <w:r>
        <w:rPr>
          <w:rFonts w:hint="eastAsia" w:ascii="宋体" w:hAnsi="宋体"/>
          <w:bCs/>
          <w:sz w:val="21"/>
          <w:szCs w:val="21"/>
          <w:u w:val="single"/>
        </w:rPr>
        <w:t>乐</w:t>
      </w:r>
      <w:r>
        <w:rPr>
          <w:rFonts w:ascii="宋体" w:hAnsi="宋体"/>
          <w:bCs/>
          <w:sz w:val="21"/>
          <w:szCs w:val="21"/>
          <w:u w:val="single"/>
        </w:rPr>
        <w:t>采云平台（</w:t>
      </w:r>
      <w:r>
        <w:rPr>
          <w:rFonts w:hint="eastAsia" w:ascii="宋体" w:hAnsi="宋体"/>
          <w:bCs/>
          <w:sz w:val="21"/>
          <w:szCs w:val="21"/>
          <w:u w:val="single"/>
        </w:rPr>
        <w:t>https://www.lecaiyun.com/</w:t>
      </w:r>
      <w:r>
        <w:rPr>
          <w:rFonts w:ascii="宋体" w:hAnsi="宋体"/>
          <w:bCs/>
          <w:sz w:val="21"/>
          <w:szCs w:val="21"/>
          <w:u w:val="single"/>
        </w:rPr>
        <w:t>）</w:t>
      </w:r>
      <w:r>
        <w:rPr>
          <w:rFonts w:hint="eastAsia"/>
          <w:color w:val="auto"/>
        </w:rPr>
        <w:t>。</w:t>
      </w:r>
    </w:p>
    <w:p w14:paraId="29270C6A">
      <w:pPr>
        <w:widowControl/>
        <w:spacing w:line="340" w:lineRule="exact"/>
        <w:ind w:firstLine="420"/>
        <w:rPr>
          <w:rFonts w:hint="eastAsia"/>
          <w:b/>
          <w:color w:val="auto"/>
          <w:szCs w:val="22"/>
        </w:rPr>
      </w:pPr>
      <w:r>
        <w:rPr>
          <w:rFonts w:hint="eastAsia" w:ascii="宋体"/>
          <w:b/>
          <w:color w:val="auto"/>
          <w:lang w:val="en-US" w:eastAsia="zh-CN"/>
        </w:rPr>
        <w:t>八</w:t>
      </w:r>
      <w:r>
        <w:rPr>
          <w:rFonts w:hint="eastAsia" w:ascii="宋体"/>
          <w:b/>
          <w:color w:val="auto"/>
        </w:rPr>
        <w:t>、</w:t>
      </w:r>
      <w:r>
        <w:rPr>
          <w:rFonts w:hint="eastAsia"/>
          <w:b/>
          <w:color w:val="auto"/>
          <w:szCs w:val="22"/>
        </w:rPr>
        <w:t>其他事项：</w:t>
      </w:r>
    </w:p>
    <w:p w14:paraId="3C753D22">
      <w:pPr>
        <w:widowControl/>
        <w:spacing w:line="340" w:lineRule="exact"/>
        <w:ind w:firstLine="420"/>
        <w:rPr>
          <w:rFonts w:ascii="Times New Roman" w:hAnsi="Times New Roman"/>
          <w:color w:val="auto"/>
        </w:rPr>
      </w:pPr>
      <w:r>
        <w:rPr>
          <w:rFonts w:ascii="Times New Roman" w:hAnsi="Times New Roman"/>
          <w:color w:val="auto"/>
        </w:rPr>
        <w:t>1</w:t>
      </w:r>
      <w:r>
        <w:rPr>
          <w:rFonts w:ascii="Times New Roman"/>
          <w:color w:val="auto"/>
        </w:rPr>
        <w:t>、供应商认为采购文件使自己的权益受到损害的，可以自获取采购文件之日或者采购文件公告期限届满之日（公告期限届满后获取采购文件的，以公告期限届满之日为准</w:t>
      </w:r>
      <w:r>
        <w:rPr>
          <w:rFonts w:hint="eastAsia" w:ascii="Times New Roman"/>
          <w:color w:val="auto"/>
        </w:rPr>
        <w:t>，本项目公告期限为</w:t>
      </w:r>
      <w:r>
        <w:rPr>
          <w:rFonts w:ascii="Times New Roman"/>
          <w:color w:val="auto"/>
        </w:rPr>
        <w:t>自本公告发布之日起</w:t>
      </w:r>
      <w:r>
        <w:rPr>
          <w:rFonts w:ascii="Times New Roman" w:hAnsi="Times New Roman"/>
          <w:color w:val="auto"/>
        </w:rPr>
        <w:t>5</w:t>
      </w:r>
      <w:r>
        <w:rPr>
          <w:rFonts w:ascii="Times New Roman"/>
          <w:color w:val="auto"/>
        </w:rPr>
        <w:t>个工作日）起</w:t>
      </w:r>
      <w:r>
        <w:rPr>
          <w:rFonts w:ascii="Times New Roman" w:hAnsi="Times New Roman"/>
          <w:color w:val="auto"/>
        </w:rPr>
        <w:t>7</w:t>
      </w:r>
      <w:r>
        <w:rPr>
          <w:rFonts w:ascii="Times New Roman"/>
          <w:color w:val="auto"/>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p w14:paraId="6FCEB8D0">
      <w:pPr>
        <w:autoSpaceDE w:val="0"/>
        <w:autoSpaceDN w:val="0"/>
        <w:adjustRightInd w:val="0"/>
        <w:snapToGrid w:val="0"/>
        <w:spacing w:line="240" w:lineRule="auto"/>
        <w:ind w:firstLine="420" w:firstLineChars="200"/>
        <w:rPr>
          <w:rFonts w:ascii="宋体" w:hAnsi="宋体"/>
          <w:bCs/>
          <w:sz w:val="21"/>
          <w:szCs w:val="21"/>
        </w:rPr>
      </w:pPr>
      <w:r>
        <w:rPr>
          <w:rFonts w:ascii="宋体" w:hAnsi="宋体"/>
          <w:bCs/>
          <w:sz w:val="21"/>
          <w:szCs w:val="21"/>
        </w:rPr>
        <w:t>2</w:t>
      </w:r>
      <w:r>
        <w:rPr>
          <w:rFonts w:hint="eastAsia" w:ascii="宋体" w:hAnsi="宋体"/>
          <w:bCs/>
          <w:sz w:val="21"/>
          <w:szCs w:val="21"/>
          <w:lang w:eastAsia="zh-CN"/>
        </w:rPr>
        <w:t>、</w:t>
      </w:r>
      <w:r>
        <w:rPr>
          <w:rFonts w:ascii="宋体" w:hAnsi="宋体"/>
          <w:bCs/>
          <w:sz w:val="21"/>
          <w:szCs w:val="21"/>
        </w:rPr>
        <w:t>标前准备：各</w:t>
      </w:r>
      <w:r>
        <w:rPr>
          <w:rFonts w:hint="eastAsia" w:ascii="宋体" w:hAnsi="宋体"/>
          <w:bCs/>
          <w:sz w:val="21"/>
          <w:szCs w:val="21"/>
          <w:lang w:eastAsia="zh-CN"/>
        </w:rPr>
        <w:t>供应商</w:t>
      </w:r>
      <w:r>
        <w:rPr>
          <w:rFonts w:ascii="宋体" w:hAnsi="宋体"/>
          <w:bCs/>
          <w:sz w:val="21"/>
          <w:szCs w:val="21"/>
        </w:rPr>
        <w:t>应及时完成CA数字证书办理，拿到CA后在乐采云平台进行绑定。因未办理CA数字证书等原因造成无法投标或投标失败等后果由</w:t>
      </w:r>
      <w:r>
        <w:rPr>
          <w:rFonts w:hint="eastAsia" w:ascii="宋体" w:hAnsi="宋体"/>
          <w:bCs/>
          <w:sz w:val="21"/>
          <w:szCs w:val="21"/>
          <w:lang w:eastAsia="zh-CN"/>
        </w:rPr>
        <w:t>供应商</w:t>
      </w:r>
      <w:r>
        <w:rPr>
          <w:rFonts w:ascii="宋体" w:hAnsi="宋体"/>
          <w:bCs/>
          <w:sz w:val="21"/>
          <w:szCs w:val="21"/>
        </w:rPr>
        <w:t>自行承担。</w:t>
      </w:r>
    </w:p>
    <w:p w14:paraId="34FC063A">
      <w:pPr>
        <w:autoSpaceDE w:val="0"/>
        <w:autoSpaceDN w:val="0"/>
        <w:adjustRightInd w:val="0"/>
        <w:snapToGrid w:val="0"/>
        <w:spacing w:line="240" w:lineRule="auto"/>
        <w:ind w:firstLine="420" w:firstLineChars="200"/>
        <w:jc w:val="left"/>
        <w:rPr>
          <w:rFonts w:ascii="宋体" w:hAnsi="宋体"/>
          <w:bCs/>
          <w:sz w:val="21"/>
          <w:szCs w:val="21"/>
        </w:rPr>
      </w:pPr>
      <w:r>
        <w:rPr>
          <w:rFonts w:ascii="宋体" w:hAnsi="宋体"/>
          <w:bCs/>
          <w:sz w:val="21"/>
          <w:szCs w:val="21"/>
        </w:rPr>
        <w:t>3</w:t>
      </w:r>
      <w:r>
        <w:rPr>
          <w:rFonts w:hint="eastAsia" w:ascii="宋体" w:hAnsi="宋体"/>
          <w:bCs/>
          <w:sz w:val="21"/>
          <w:szCs w:val="21"/>
          <w:lang w:eastAsia="zh-CN"/>
        </w:rPr>
        <w:t>、</w:t>
      </w:r>
      <w:r>
        <w:rPr>
          <w:rFonts w:ascii="宋体" w:hAnsi="宋体"/>
          <w:bCs/>
          <w:sz w:val="21"/>
          <w:szCs w:val="21"/>
        </w:rPr>
        <w:t>本项目通过“</w:t>
      </w:r>
      <w:r>
        <w:rPr>
          <w:rFonts w:hint="eastAsia" w:ascii="宋体" w:hAnsi="宋体"/>
          <w:bCs/>
          <w:sz w:val="21"/>
          <w:szCs w:val="21"/>
        </w:rPr>
        <w:t>乐</w:t>
      </w:r>
      <w:r>
        <w:rPr>
          <w:rFonts w:ascii="宋体" w:hAnsi="宋体"/>
          <w:bCs/>
          <w:sz w:val="21"/>
          <w:szCs w:val="21"/>
        </w:rPr>
        <w:t>采云平台”实行电子投标，</w:t>
      </w:r>
      <w:r>
        <w:rPr>
          <w:rFonts w:ascii="宋体" w:hAnsi="宋体"/>
          <w:bCs/>
          <w:sz w:val="21"/>
          <w:szCs w:val="21"/>
          <w:highlight w:val="none"/>
        </w:rPr>
        <w:t>供应商应通过“</w:t>
      </w:r>
      <w:r>
        <w:rPr>
          <w:rFonts w:hint="eastAsia" w:ascii="宋体" w:hAnsi="宋体"/>
          <w:bCs/>
          <w:sz w:val="21"/>
          <w:szCs w:val="21"/>
          <w:highlight w:val="none"/>
        </w:rPr>
        <w:t>乐</w:t>
      </w:r>
      <w:r>
        <w:rPr>
          <w:rFonts w:ascii="宋体" w:hAnsi="宋体"/>
          <w:bCs/>
          <w:sz w:val="21"/>
          <w:szCs w:val="21"/>
          <w:highlight w:val="none"/>
        </w:rPr>
        <w:t>采云平台”电子投标工具制作投标文件，电子投标工具请自行前往浙江政府采购网下载并安</w:t>
      </w:r>
      <w:r>
        <w:rPr>
          <w:rFonts w:ascii="宋体" w:hAnsi="宋体" w:eastAsia="宋体" w:cs="Times New Roman"/>
          <w:bCs/>
          <w:sz w:val="21"/>
          <w:szCs w:val="21"/>
          <w:highlight w:val="none"/>
        </w:rPr>
        <w:t>装（“乐采云电子交易客户端”下载网址：</w:t>
      </w:r>
      <w:r>
        <w:rPr>
          <w:rFonts w:hint="eastAsia" w:ascii="宋体" w:hAnsi="宋体" w:eastAsia="宋体" w:cs="Times New Roman"/>
          <w:bCs/>
          <w:sz w:val="21"/>
          <w:szCs w:val="21"/>
          <w:highlight w:val="none"/>
        </w:rPr>
        <w:t>https://b.zhengcaiyun.cn/luban/category?parentId=550045&amp;childrenCode=qicaiCategory17&amp;utm=luban.luban-PC-39026.959-pc-websitegroup-navBar-front.8.c8789bc0520b11efb86dbfa49a87be0d）</w:t>
      </w:r>
      <w:r>
        <w:rPr>
          <w:rFonts w:ascii="宋体" w:hAnsi="宋体" w:eastAsia="宋体" w:cs="Times New Roman"/>
          <w:bCs/>
          <w:sz w:val="21"/>
          <w:szCs w:val="21"/>
          <w:highlight w:val="none"/>
        </w:rPr>
        <w:t>，具体以</w:t>
      </w:r>
      <w:r>
        <w:rPr>
          <w:rFonts w:ascii="宋体" w:hAnsi="宋体"/>
          <w:bCs/>
          <w:sz w:val="21"/>
          <w:szCs w:val="21"/>
          <w:highlight w:val="none"/>
        </w:rPr>
        <w:t>浙江政府采购网最新网址为准），电子投标（【浙江省】供应商-政府采购项目电子交易操作指南）具体流程详见网址：</w:t>
      </w:r>
      <w:r>
        <w:rPr>
          <w:highlight w:val="none"/>
        </w:rPr>
        <w:fldChar w:fldCharType="begin"/>
      </w:r>
      <w:r>
        <w:rPr>
          <w:highlight w:val="none"/>
        </w:rPr>
        <w:instrText xml:space="preserve"> HYPERLINK "https://service.zcygov.cn/" \l "/knowledges/CW1EtGwBFdiHxlNd6I3m/6IMVAG0BFdiHxlNdQ8Na" </w:instrText>
      </w:r>
      <w:r>
        <w:rPr>
          <w:highlight w:val="none"/>
        </w:rPr>
        <w:fldChar w:fldCharType="separate"/>
      </w:r>
      <w:r>
        <w:rPr>
          <w:rFonts w:ascii="宋体" w:hAnsi="宋体"/>
          <w:bCs/>
          <w:sz w:val="21"/>
          <w:szCs w:val="21"/>
          <w:highlight w:val="none"/>
        </w:rPr>
        <w:t>https://service.zcygov.cn/#/knowledges/CW1EtGwBFdiHxlNd6I3m/6IMVAG0BFdiHxlNdQ8Na</w:t>
      </w:r>
      <w:r>
        <w:rPr>
          <w:rFonts w:ascii="宋体" w:hAnsi="宋体"/>
          <w:bCs/>
          <w:sz w:val="21"/>
          <w:szCs w:val="21"/>
          <w:highlight w:val="none"/>
        </w:rPr>
        <w:fldChar w:fldCharType="end"/>
      </w:r>
      <w:r>
        <w:rPr>
          <w:rFonts w:ascii="宋体" w:hAnsi="宋体"/>
          <w:bCs/>
          <w:sz w:val="21"/>
          <w:szCs w:val="21"/>
          <w:highlight w:val="none"/>
        </w:rPr>
        <w:t>，具体以乐采云平台最新网址为准</w:t>
      </w:r>
      <w:r>
        <w:rPr>
          <w:rFonts w:ascii="宋体" w:hAnsi="宋体"/>
          <w:bCs/>
          <w:sz w:val="21"/>
          <w:szCs w:val="21"/>
        </w:rPr>
        <w:t>。</w:t>
      </w:r>
    </w:p>
    <w:p w14:paraId="6E8F7393">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4</w:t>
      </w:r>
      <w:r>
        <w:rPr>
          <w:rFonts w:hint="eastAsia" w:ascii="宋体" w:hAnsi="宋体"/>
          <w:bCs/>
          <w:sz w:val="21"/>
          <w:szCs w:val="21"/>
          <w:lang w:eastAsia="zh-CN"/>
        </w:rPr>
        <w:t>、</w:t>
      </w:r>
      <w:r>
        <w:rPr>
          <w:rFonts w:ascii="宋体" w:hAnsi="宋体"/>
          <w:bCs/>
          <w:sz w:val="21"/>
          <w:szCs w:val="21"/>
        </w:rPr>
        <w:t>投标文件解密时间：开标时间后供应商可以登录“</w:t>
      </w:r>
      <w:r>
        <w:rPr>
          <w:rFonts w:hint="eastAsia" w:ascii="宋体" w:hAnsi="宋体"/>
          <w:bCs/>
          <w:sz w:val="21"/>
          <w:szCs w:val="21"/>
        </w:rPr>
        <w:t>乐</w:t>
      </w:r>
      <w:r>
        <w:rPr>
          <w:rFonts w:ascii="宋体" w:hAnsi="宋体"/>
          <w:bCs/>
          <w:sz w:val="21"/>
          <w:szCs w:val="21"/>
        </w:rPr>
        <w:t>采云平台”的“项目采购-开标评标”，用制作电子标书的CA锁对电子加密投标文件进行解密。</w:t>
      </w:r>
      <w:r>
        <w:rPr>
          <w:rFonts w:hint="eastAsia" w:ascii="宋体" w:hAnsi="宋体"/>
          <w:bCs/>
          <w:sz w:val="21"/>
          <w:szCs w:val="21"/>
        </w:rPr>
        <w:t>若供应商在规定时间内响应文件无法解密，或解密失败且备份文件读取失败（含未提交），则投标无效。</w:t>
      </w:r>
    </w:p>
    <w:p w14:paraId="185476A2">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5</w:t>
      </w:r>
      <w:r>
        <w:rPr>
          <w:rFonts w:hint="eastAsia" w:ascii="宋体" w:hAnsi="宋体"/>
          <w:bCs/>
          <w:sz w:val="21"/>
          <w:szCs w:val="21"/>
          <w:lang w:eastAsia="zh-CN"/>
        </w:rPr>
        <w:t>、</w:t>
      </w:r>
      <w:r>
        <w:rPr>
          <w:rFonts w:ascii="宋体" w:hAnsi="宋体"/>
          <w:bCs/>
          <w:sz w:val="21"/>
          <w:szCs w:val="21"/>
        </w:rPr>
        <w:t>本项目所有公告发布网站：浙江政府采购网（</w:t>
      </w:r>
      <w:r>
        <w:fldChar w:fldCharType="begin"/>
      </w:r>
      <w:r>
        <w:instrText xml:space="preserve"> HYPERLINK "http://zfcg.czt.zj.gov.cn/" </w:instrText>
      </w:r>
      <w:r>
        <w:fldChar w:fldCharType="separate"/>
      </w:r>
      <w:r>
        <w:rPr>
          <w:rFonts w:ascii="宋体" w:hAnsi="宋体"/>
          <w:bCs/>
          <w:sz w:val="21"/>
          <w:szCs w:val="21"/>
        </w:rPr>
        <w:t>http://zfcg.czt.zj.gov.cn</w:t>
      </w:r>
      <w:r>
        <w:rPr>
          <w:rFonts w:ascii="宋体" w:hAnsi="宋体"/>
          <w:bCs/>
          <w:sz w:val="21"/>
          <w:szCs w:val="21"/>
        </w:rPr>
        <w:fldChar w:fldCharType="end"/>
      </w:r>
      <w:r>
        <w:rPr>
          <w:rFonts w:ascii="宋体" w:hAnsi="宋体"/>
          <w:bCs/>
          <w:sz w:val="21"/>
          <w:szCs w:val="21"/>
        </w:rPr>
        <w:t>）。项目如有更正或澄清公告，请各供应商自行及时登陆上述网站查看，采购代理机构不再作出书面通知。</w:t>
      </w:r>
    </w:p>
    <w:p w14:paraId="1C87D3F4">
      <w:pPr>
        <w:widowControl/>
        <w:spacing w:line="240" w:lineRule="auto"/>
        <w:ind w:firstLine="420"/>
        <w:rPr>
          <w:rFonts w:ascii="Times New Roman" w:hAnsi="Times New Roman"/>
          <w:color w:val="000000" w:themeColor="text1"/>
          <w14:textFill>
            <w14:solidFill>
              <w14:schemeClr w14:val="tx1"/>
            </w14:solidFill>
          </w14:textFill>
        </w:rPr>
      </w:pPr>
      <w:r>
        <w:rPr>
          <w:rFonts w:hint="eastAsia" w:ascii="宋体" w:hAnsi="宋体"/>
          <w:bCs/>
          <w:sz w:val="21"/>
          <w:szCs w:val="21"/>
        </w:rPr>
        <w:t>6</w:t>
      </w:r>
      <w:r>
        <w:rPr>
          <w:rFonts w:hint="eastAsia" w:ascii="宋体" w:hAnsi="宋体"/>
          <w:bCs/>
          <w:sz w:val="21"/>
          <w:szCs w:val="21"/>
          <w:lang w:eastAsia="zh-CN"/>
        </w:rPr>
        <w:t>、</w:t>
      </w:r>
      <w:r>
        <w:rPr>
          <w:rFonts w:ascii="宋体" w:hAnsi="宋体"/>
          <w:bCs/>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ascii="Times New Roman"/>
          <w:color w:val="auto"/>
        </w:rPr>
        <w:t>。</w:t>
      </w:r>
    </w:p>
    <w:p w14:paraId="7F43CB8A">
      <w:pPr>
        <w:widowControl/>
        <w:spacing w:line="340" w:lineRule="exact"/>
        <w:ind w:firstLine="420"/>
        <w:rPr>
          <w:rFonts w:ascii="宋体"/>
          <w:b/>
          <w:color w:val="000000" w:themeColor="text1"/>
          <w14:textFill>
            <w14:solidFill>
              <w14:schemeClr w14:val="tx1"/>
            </w14:solidFill>
          </w14:textFill>
        </w:rPr>
      </w:pPr>
      <w:r>
        <w:rPr>
          <w:rFonts w:hint="eastAsia" w:ascii="宋体"/>
          <w:b/>
          <w:color w:val="000000" w:themeColor="text1"/>
          <w:lang w:val="en-US" w:eastAsia="zh-CN"/>
          <w14:textFill>
            <w14:solidFill>
              <w14:schemeClr w14:val="tx1"/>
            </w14:solidFill>
          </w14:textFill>
        </w:rPr>
        <w:t>九</w:t>
      </w:r>
      <w:r>
        <w:rPr>
          <w:rFonts w:ascii="宋体"/>
          <w:b/>
          <w:color w:val="000000" w:themeColor="text1"/>
          <w14:textFill>
            <w14:solidFill>
              <w14:schemeClr w14:val="tx1"/>
            </w14:solidFill>
          </w14:textFill>
        </w:rPr>
        <w:t>、</w:t>
      </w:r>
      <w:r>
        <w:rPr>
          <w:rFonts w:hint="eastAsia" w:ascii="宋体"/>
          <w:b/>
          <w:color w:val="000000" w:themeColor="text1"/>
          <w14:textFill>
            <w14:solidFill>
              <w14:schemeClr w14:val="tx1"/>
            </w14:solidFill>
          </w14:textFill>
        </w:rPr>
        <w:t>联系方式</w:t>
      </w:r>
      <w:r>
        <w:rPr>
          <w:rFonts w:ascii="宋体"/>
          <w:b/>
          <w:color w:val="000000" w:themeColor="text1"/>
          <w14:textFill>
            <w14:solidFill>
              <w14:schemeClr w14:val="tx1"/>
            </w14:solidFill>
          </w14:textFill>
        </w:rPr>
        <w:t>：</w:t>
      </w:r>
    </w:p>
    <w:p w14:paraId="3B2361BB">
      <w:pPr>
        <w:snapToGrid w:val="0"/>
        <w:spacing w:line="240" w:lineRule="auto"/>
        <w:ind w:firstLine="420" w:firstLineChars="200"/>
        <w:rPr>
          <w:rFonts w:hint="default" w:ascii="宋体" w:hAnsi="宋体" w:eastAsia="宋体"/>
          <w:color w:val="auto"/>
          <w:kern w:val="0"/>
          <w:sz w:val="21"/>
          <w:u w:val="none"/>
          <w:lang w:val="en-US" w:eastAsia="zh-CN"/>
        </w:rPr>
      </w:pPr>
      <w:r>
        <w:rPr>
          <w:rFonts w:hint="eastAsia" w:ascii="宋体" w:hAnsi="宋体"/>
          <w:kern w:val="0"/>
          <w:sz w:val="21"/>
        </w:rPr>
        <w:t>1</w:t>
      </w:r>
      <w:r>
        <w:rPr>
          <w:rFonts w:hint="eastAsia" w:ascii="宋体" w:hAnsi="宋体"/>
          <w:kern w:val="0"/>
          <w:sz w:val="21"/>
          <w:lang w:val="en-US" w:eastAsia="zh-CN"/>
        </w:rPr>
        <w:t>、</w:t>
      </w:r>
      <w:r>
        <w:rPr>
          <w:rFonts w:hint="eastAsia" w:ascii="宋体" w:hAnsi="宋体"/>
          <w:kern w:val="0"/>
          <w:sz w:val="21"/>
        </w:rPr>
        <w:t>采购</w:t>
      </w:r>
      <w:r>
        <w:rPr>
          <w:rFonts w:hint="eastAsia" w:ascii="宋体" w:hAnsi="宋体"/>
          <w:color w:val="auto"/>
          <w:kern w:val="0"/>
          <w:sz w:val="21"/>
        </w:rPr>
        <w:t>人：</w:t>
      </w:r>
      <w:r>
        <w:rPr>
          <w:rFonts w:hint="eastAsia" w:ascii="宋体" w:hAnsi="宋体" w:cs="宋体"/>
          <w:color w:val="auto"/>
          <w:kern w:val="0"/>
          <w:sz w:val="21"/>
          <w:szCs w:val="21"/>
          <w:u w:val="single"/>
          <w:lang w:eastAsia="zh-CN"/>
        </w:rPr>
        <w:t>浙江神仙居景区运营管理有限公司</w:t>
      </w:r>
      <w:r>
        <w:rPr>
          <w:rFonts w:hint="eastAsia" w:ascii="宋体" w:hAnsi="宋体" w:cs="宋体"/>
          <w:color w:val="auto"/>
          <w:kern w:val="0"/>
          <w:sz w:val="21"/>
          <w:szCs w:val="21"/>
          <w:u w:val="none"/>
          <w:lang w:val="en-US" w:eastAsia="zh-CN"/>
        </w:rPr>
        <w:t xml:space="preserve">  </w:t>
      </w:r>
    </w:p>
    <w:p w14:paraId="49D060E7">
      <w:pPr>
        <w:widowControl/>
        <w:spacing w:before="60" w:after="60" w:line="360" w:lineRule="auto"/>
        <w:ind w:left="60" w:right="60" w:firstLine="540"/>
        <w:jc w:val="left"/>
        <w:rPr>
          <w:rFonts w:hint="default"/>
          <w:color w:val="FF0000"/>
          <w:sz w:val="21"/>
          <w:szCs w:val="21"/>
          <w:u w:val="single"/>
          <w:lang w:val="en-US" w:bidi="ar"/>
        </w:rPr>
      </w:pPr>
      <w:r>
        <w:rPr>
          <w:rFonts w:ascii="宋体" w:hAnsi="宋体" w:cs="宋体"/>
          <w:color w:val="auto"/>
          <w:kern w:val="0"/>
          <w:sz w:val="21"/>
          <w:szCs w:val="21"/>
          <w:lang w:bidi="ar"/>
        </w:rPr>
        <w:t>联系人：</w:t>
      </w:r>
      <w:r>
        <w:rPr>
          <w:rFonts w:hint="eastAsia" w:ascii="宋体" w:hAnsi="宋体" w:cs="宋体"/>
          <w:color w:val="auto"/>
          <w:kern w:val="0"/>
          <w:sz w:val="21"/>
          <w:szCs w:val="21"/>
          <w:u w:val="single"/>
          <w:lang w:val="en-US" w:eastAsia="zh-CN" w:bidi="ar"/>
        </w:rPr>
        <w:t xml:space="preserve">    沈先生    </w:t>
      </w:r>
      <w:r>
        <w:rPr>
          <w:rFonts w:ascii="宋体" w:hAnsi="宋体" w:cs="宋体"/>
          <w:color w:val="auto"/>
          <w:sz w:val="21"/>
          <w:szCs w:val="21"/>
          <w:lang w:bidi="ar"/>
        </w:rPr>
        <w:t xml:space="preserve">       联系电话：</w:t>
      </w:r>
      <w:r>
        <w:rPr>
          <w:rFonts w:hint="eastAsia"/>
          <w:color w:val="auto"/>
          <w:szCs w:val="21"/>
          <w:u w:val="single"/>
          <w:lang w:val="en-US" w:eastAsia="zh-CN" w:bidi="ar"/>
        </w:rPr>
        <w:t xml:space="preserve">  13968533098     </w:t>
      </w:r>
      <w:r>
        <w:rPr>
          <w:rFonts w:ascii="宋体" w:hAnsi="宋体" w:cs="宋体"/>
          <w:color w:val="FF0000"/>
          <w:sz w:val="21"/>
          <w:szCs w:val="21"/>
          <w:lang w:bidi="ar"/>
        </w:rPr>
        <w:t xml:space="preserve">  </w:t>
      </w:r>
    </w:p>
    <w:p w14:paraId="3ADAAF19">
      <w:pPr>
        <w:widowControl/>
        <w:snapToGrid w:val="0"/>
        <w:spacing w:line="360" w:lineRule="auto"/>
        <w:ind w:firstLine="630" w:firstLineChars="300"/>
        <w:jc w:val="left"/>
        <w:rPr>
          <w:rFonts w:hint="eastAsia" w:ascii="宋体" w:hAnsi="宋体" w:eastAsia="宋体"/>
          <w:kern w:val="0"/>
          <w:sz w:val="21"/>
          <w:lang w:eastAsia="zh-CN"/>
        </w:rPr>
      </w:pPr>
      <w:r>
        <w:rPr>
          <w:rFonts w:hint="eastAsia" w:ascii="宋体" w:hAnsi="宋体"/>
          <w:kern w:val="0"/>
          <w:sz w:val="21"/>
        </w:rPr>
        <w:t>地址：</w:t>
      </w:r>
      <w:r>
        <w:rPr>
          <w:rFonts w:hint="eastAsia" w:ascii="宋体" w:hAnsi="宋体"/>
          <w:kern w:val="0"/>
          <w:sz w:val="21"/>
          <w:u w:val="single"/>
          <w:lang w:eastAsia="zh-CN"/>
        </w:rPr>
        <w:t>仙居</w:t>
      </w:r>
      <w:r>
        <w:rPr>
          <w:rFonts w:hint="eastAsia" w:ascii="宋体" w:hAnsi="宋体" w:eastAsia="宋体" w:cs="Times New Roman"/>
          <w:kern w:val="0"/>
          <w:sz w:val="21"/>
          <w:u w:val="single"/>
          <w:lang w:eastAsia="zh-CN"/>
        </w:rPr>
        <w:t>县</w:t>
      </w:r>
      <w:r>
        <w:rPr>
          <w:rFonts w:hint="eastAsia" w:cs="宋体"/>
          <w:sz w:val="21"/>
          <w:szCs w:val="21"/>
          <w:u w:val="single"/>
          <w:lang w:eastAsia="zh-CN"/>
        </w:rPr>
        <w:t>白塔镇迎仙路游客服务中心内</w:t>
      </w:r>
    </w:p>
    <w:p w14:paraId="1AF27BCB">
      <w:pPr>
        <w:snapToGrid w:val="0"/>
        <w:spacing w:line="240" w:lineRule="auto"/>
        <w:ind w:firstLine="420" w:firstLineChars="200"/>
        <w:rPr>
          <w:rFonts w:ascii="宋体" w:hAnsi="宋体"/>
          <w:kern w:val="0"/>
          <w:sz w:val="21"/>
        </w:rPr>
      </w:pPr>
      <w:r>
        <w:rPr>
          <w:rFonts w:ascii="宋体" w:hAnsi="宋体"/>
          <w:kern w:val="0"/>
          <w:sz w:val="21"/>
        </w:rPr>
        <w:t>2</w:t>
      </w:r>
      <w:r>
        <w:rPr>
          <w:rFonts w:hint="eastAsia" w:ascii="宋体" w:hAnsi="宋体"/>
          <w:kern w:val="0"/>
          <w:sz w:val="21"/>
          <w:lang w:eastAsia="zh-CN"/>
        </w:rPr>
        <w:t>、</w:t>
      </w:r>
      <w:r>
        <w:rPr>
          <w:rFonts w:ascii="宋体" w:hAnsi="宋体"/>
          <w:kern w:val="0"/>
          <w:sz w:val="21"/>
        </w:rPr>
        <w:t>采购代理机构信息</w:t>
      </w:r>
    </w:p>
    <w:p w14:paraId="732E7C4B">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名称：</w:t>
      </w:r>
      <w:r>
        <w:rPr>
          <w:rFonts w:ascii="宋体" w:hAnsi="宋体" w:cs="宋体"/>
          <w:kern w:val="0"/>
          <w:sz w:val="21"/>
          <w:szCs w:val="21"/>
          <w:u w:val="single"/>
          <w:lang w:bidi="ar"/>
        </w:rPr>
        <w:t>台州市建城工程咨询有限公司</w:t>
      </w:r>
    </w:p>
    <w:p w14:paraId="24E751CF">
      <w:pPr>
        <w:widowControl/>
        <w:spacing w:before="60" w:after="60" w:line="240" w:lineRule="auto"/>
        <w:ind w:right="60" w:firstLine="630" w:firstLineChars="300"/>
        <w:jc w:val="left"/>
        <w:rPr>
          <w:rFonts w:hint="eastAsia" w:eastAsia="宋体"/>
          <w:kern w:val="0"/>
          <w:sz w:val="21"/>
          <w:szCs w:val="21"/>
          <w:lang w:eastAsia="zh-CN"/>
        </w:rPr>
      </w:pPr>
      <w:r>
        <w:rPr>
          <w:rFonts w:ascii="宋体" w:hAnsi="宋体" w:cs="宋体"/>
          <w:kern w:val="0"/>
          <w:sz w:val="21"/>
          <w:szCs w:val="21"/>
          <w:lang w:bidi="ar"/>
        </w:rPr>
        <w:t>联系人</w:t>
      </w:r>
      <w:r>
        <w:rPr>
          <w:rFonts w:hint="eastAsia" w:ascii="宋体" w:hAnsi="宋体" w:cs="宋体"/>
          <w:kern w:val="0"/>
          <w:sz w:val="21"/>
          <w:szCs w:val="21"/>
          <w:lang w:eastAsia="zh-CN" w:bidi="ar"/>
        </w:rPr>
        <w:t>、</w:t>
      </w:r>
      <w:r>
        <w:rPr>
          <w:rFonts w:ascii="宋体" w:hAnsi="宋体" w:cs="宋体"/>
          <w:kern w:val="0"/>
          <w:sz w:val="21"/>
          <w:szCs w:val="21"/>
          <w:lang w:bidi="ar"/>
        </w:rPr>
        <w:t>质疑受理人：</w:t>
      </w:r>
      <w:r>
        <w:rPr>
          <w:rFonts w:ascii="宋体" w:hAnsi="宋体" w:cs="宋体"/>
          <w:kern w:val="0"/>
          <w:sz w:val="21"/>
          <w:szCs w:val="21"/>
          <w:u w:val="single"/>
          <w:lang w:bidi="ar"/>
        </w:rPr>
        <w:t>陈</w:t>
      </w:r>
      <w:r>
        <w:rPr>
          <w:rFonts w:hint="eastAsia" w:ascii="宋体" w:hAnsi="宋体" w:cs="宋体"/>
          <w:kern w:val="0"/>
          <w:sz w:val="21"/>
          <w:szCs w:val="21"/>
          <w:u w:val="single"/>
          <w:lang w:val="en-US" w:eastAsia="zh-CN" w:bidi="ar"/>
        </w:rPr>
        <w:t>先生</w:t>
      </w:r>
      <w:r>
        <w:rPr>
          <w:rFonts w:ascii="宋体" w:hAnsi="宋体" w:cs="宋体"/>
          <w:kern w:val="0"/>
          <w:sz w:val="21"/>
          <w:szCs w:val="21"/>
          <w:lang w:bidi="ar"/>
        </w:rPr>
        <w:t xml:space="preserve">       联系电话：</w:t>
      </w:r>
      <w:r>
        <w:rPr>
          <w:rFonts w:hint="default"/>
          <w:kern w:val="0"/>
          <w:sz w:val="21"/>
          <w:szCs w:val="21"/>
          <w:u w:val="single"/>
          <w:lang w:bidi="ar"/>
        </w:rPr>
        <w:t>15057279096</w:t>
      </w:r>
      <w:r>
        <w:rPr>
          <w:rFonts w:hint="eastAsia"/>
          <w:kern w:val="0"/>
          <w:sz w:val="21"/>
          <w:szCs w:val="21"/>
          <w:u w:val="single"/>
          <w:lang w:eastAsia="zh-CN" w:bidi="ar"/>
        </w:rPr>
        <w:t>、</w:t>
      </w:r>
      <w:r>
        <w:rPr>
          <w:kern w:val="0"/>
          <w:sz w:val="21"/>
          <w:szCs w:val="21"/>
          <w:u w:val="single"/>
          <w:lang w:bidi="ar"/>
        </w:rPr>
        <w:t>13</w:t>
      </w:r>
      <w:r>
        <w:rPr>
          <w:rFonts w:hint="default"/>
          <w:kern w:val="0"/>
          <w:sz w:val="21"/>
          <w:szCs w:val="21"/>
          <w:u w:val="single"/>
          <w:lang w:bidi="ar"/>
        </w:rPr>
        <w:t>9</w:t>
      </w:r>
      <w:r>
        <w:rPr>
          <w:kern w:val="0"/>
          <w:sz w:val="21"/>
          <w:szCs w:val="21"/>
          <w:u w:val="single"/>
          <w:lang w:bidi="ar"/>
        </w:rPr>
        <w:t>89</w:t>
      </w:r>
      <w:r>
        <w:rPr>
          <w:rFonts w:hint="default"/>
          <w:kern w:val="0"/>
          <w:sz w:val="21"/>
          <w:szCs w:val="21"/>
          <w:u w:val="single"/>
          <w:lang w:bidi="ar"/>
        </w:rPr>
        <w:t>609537</w:t>
      </w:r>
    </w:p>
    <w:p w14:paraId="374BE516">
      <w:pPr>
        <w:widowControl/>
        <w:spacing w:before="60" w:after="60" w:line="240" w:lineRule="auto"/>
        <w:ind w:left="60" w:right="60" w:firstLine="540"/>
        <w:jc w:val="left"/>
        <w:rPr>
          <w:rFonts w:hint="eastAsia" w:ascii="宋体" w:hAnsi="宋体" w:eastAsia="宋体" w:cs="宋体"/>
          <w:kern w:val="0"/>
          <w:sz w:val="21"/>
          <w:szCs w:val="21"/>
          <w:lang w:eastAsia="zh-CN"/>
        </w:rPr>
      </w:pPr>
      <w:r>
        <w:rPr>
          <w:rFonts w:ascii="宋体" w:hAnsi="宋体" w:cs="宋体"/>
          <w:kern w:val="0"/>
          <w:sz w:val="21"/>
          <w:szCs w:val="21"/>
          <w:lang w:bidi="ar"/>
        </w:rPr>
        <w:t>地址：</w:t>
      </w:r>
      <w:r>
        <w:rPr>
          <w:rFonts w:hint="eastAsia" w:ascii="宋体" w:hAnsi="宋体" w:cs="宋体"/>
          <w:kern w:val="0"/>
          <w:sz w:val="21"/>
          <w:szCs w:val="21"/>
          <w:u w:val="single"/>
          <w:lang w:eastAsia="zh-CN" w:bidi="ar"/>
        </w:rPr>
        <w:t>仙居县安洲街道环城北路1420号建业大楼16楼</w:t>
      </w:r>
    </w:p>
    <w:p w14:paraId="3C0B6988">
      <w:pPr>
        <w:widowControl/>
        <w:numPr>
          <w:ilvl w:val="0"/>
          <w:numId w:val="0"/>
        </w:numPr>
        <w:spacing w:before="60" w:after="60" w:line="240" w:lineRule="auto"/>
        <w:ind w:right="60" w:rightChars="0" w:firstLine="420" w:firstLineChars="200"/>
        <w:jc w:val="left"/>
        <w:rPr>
          <w:rFonts w:ascii="宋体" w:hAnsi="宋体" w:cs="宋体"/>
          <w:kern w:val="0"/>
          <w:sz w:val="21"/>
          <w:szCs w:val="21"/>
        </w:rPr>
      </w:pPr>
      <w:r>
        <w:rPr>
          <w:rFonts w:hint="eastAsia" w:ascii="宋体" w:hAnsi="宋体" w:cs="宋体"/>
          <w:kern w:val="0"/>
          <w:sz w:val="21"/>
          <w:szCs w:val="21"/>
          <w:lang w:val="en-US" w:eastAsia="zh-CN" w:bidi="ar"/>
        </w:rPr>
        <w:t>3、</w:t>
      </w:r>
      <w:r>
        <w:rPr>
          <w:rFonts w:ascii="宋体" w:hAnsi="宋体" w:cs="宋体"/>
          <w:kern w:val="0"/>
          <w:sz w:val="21"/>
          <w:szCs w:val="21"/>
          <w:lang w:bidi="ar"/>
        </w:rPr>
        <w:t>同级采购监督管理部门信息</w:t>
      </w:r>
    </w:p>
    <w:p w14:paraId="02AD1616">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名称：</w:t>
      </w:r>
      <w:r>
        <w:rPr>
          <w:rFonts w:ascii="宋体" w:hAnsi="宋体" w:cs="宋体"/>
          <w:kern w:val="0"/>
          <w:sz w:val="21"/>
          <w:szCs w:val="21"/>
          <w:u w:val="single"/>
          <w:lang w:bidi="ar"/>
        </w:rPr>
        <w:t>仙居县国资工作中心</w:t>
      </w:r>
    </w:p>
    <w:p w14:paraId="23A39363">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徐女士</w:t>
      </w:r>
      <w:r>
        <w:rPr>
          <w:rFonts w:ascii="宋体" w:hAnsi="宋体" w:cs="宋体"/>
          <w:kern w:val="0"/>
          <w:sz w:val="21"/>
          <w:szCs w:val="21"/>
          <w:lang w:bidi="ar"/>
        </w:rPr>
        <w:t xml:space="preserve">                   </w:t>
      </w:r>
    </w:p>
    <w:p w14:paraId="4DAFFC15">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监督投诉电话：</w:t>
      </w:r>
      <w:r>
        <w:rPr>
          <w:kern w:val="0"/>
          <w:sz w:val="21"/>
          <w:szCs w:val="21"/>
          <w:u w:val="single"/>
          <w:lang w:bidi="ar"/>
        </w:rPr>
        <w:t>0576-87</w:t>
      </w:r>
      <w:r>
        <w:rPr>
          <w:rFonts w:hint="eastAsia"/>
          <w:kern w:val="0"/>
          <w:sz w:val="21"/>
          <w:szCs w:val="21"/>
          <w:u w:val="single"/>
          <w:lang w:val="en-US" w:eastAsia="zh-CN" w:bidi="ar"/>
        </w:rPr>
        <w:t>772238</w:t>
      </w:r>
      <w:r>
        <w:rPr>
          <w:rFonts w:ascii="宋体" w:hAnsi="宋体" w:cs="宋体"/>
          <w:kern w:val="0"/>
          <w:sz w:val="21"/>
          <w:szCs w:val="21"/>
          <w:lang w:bidi="ar"/>
        </w:rPr>
        <w:t xml:space="preserve">          </w:t>
      </w:r>
    </w:p>
    <w:p w14:paraId="17B7441B">
      <w:pPr>
        <w:widowControl/>
        <w:snapToGrid w:val="0"/>
        <w:spacing w:line="240" w:lineRule="auto"/>
        <w:ind w:right="60" w:firstLine="630" w:firstLineChars="300"/>
        <w:jc w:val="left"/>
        <w:rPr>
          <w:rFonts w:ascii="宋体" w:cs="宋体"/>
          <w:kern w:val="0"/>
          <w:sz w:val="21"/>
          <w:szCs w:val="21"/>
        </w:rPr>
      </w:pPr>
      <w:r>
        <w:rPr>
          <w:rFonts w:ascii="宋体" w:hAnsi="宋体" w:cs="宋体"/>
          <w:kern w:val="0"/>
          <w:sz w:val="21"/>
          <w:szCs w:val="21"/>
          <w:lang w:bidi="ar"/>
        </w:rPr>
        <w:t>地址：</w:t>
      </w:r>
      <w:r>
        <w:rPr>
          <w:rFonts w:ascii="宋体" w:hAnsi="宋体" w:cs="宋体"/>
          <w:kern w:val="0"/>
          <w:sz w:val="21"/>
          <w:szCs w:val="21"/>
          <w:u w:val="single"/>
          <w:lang w:bidi="ar"/>
        </w:rPr>
        <w:t>仙居县南峰街道环城南路财政大楼</w:t>
      </w:r>
    </w:p>
    <w:p w14:paraId="01F30E8A">
      <w:pPr>
        <w:widowControl/>
        <w:snapToGrid w:val="0"/>
        <w:spacing w:line="240" w:lineRule="auto"/>
        <w:ind w:left="60" w:right="60" w:firstLine="540"/>
        <w:jc w:val="left"/>
        <w:rPr>
          <w:rFonts w:ascii="宋体" w:hAnsi="宋体" w:cs="宋体"/>
          <w:kern w:val="0"/>
          <w:sz w:val="21"/>
          <w:szCs w:val="21"/>
        </w:rPr>
      </w:pPr>
      <w:r>
        <w:rPr>
          <w:rFonts w:ascii="宋体" w:hAnsi="宋体" w:cs="宋体"/>
          <w:kern w:val="0"/>
          <w:sz w:val="21"/>
          <w:szCs w:val="21"/>
        </w:rPr>
        <w:t xml:space="preserve">                                                          </w:t>
      </w:r>
    </w:p>
    <w:p w14:paraId="61557794">
      <w:pPr>
        <w:pStyle w:val="41"/>
        <w:widowControl w:val="0"/>
        <w:spacing w:after="120" w:afterAutospacing="0" w:line="240" w:lineRule="auto"/>
        <w:jc w:val="both"/>
        <w:rPr>
          <w:rFonts w:cs="宋体"/>
          <w:b/>
          <w:bCs/>
          <w:sz w:val="21"/>
          <w:szCs w:val="21"/>
        </w:rPr>
      </w:pPr>
      <w:r>
        <w:rPr>
          <w:rFonts w:cs="宋体"/>
          <w:b/>
          <w:bCs/>
          <w:sz w:val="21"/>
          <w:szCs w:val="21"/>
          <w:lang w:bidi="ar"/>
        </w:rPr>
        <w:t>友情提醒：</w:t>
      </w:r>
    </w:p>
    <w:p w14:paraId="683ACF4E">
      <w:pPr>
        <w:pStyle w:val="41"/>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1、</w:t>
      </w:r>
      <w:r>
        <w:rPr>
          <w:rFonts w:cs="宋体"/>
          <w:b/>
          <w:bCs/>
          <w:sz w:val="21"/>
          <w:szCs w:val="21"/>
          <w:lang w:bidi="ar"/>
        </w:rPr>
        <w:t>政采云正式供应商可直接登录乐采云，其他供应商应在乐采云平台进行注册才可进行电子招投标。</w:t>
      </w:r>
    </w:p>
    <w:p w14:paraId="17CD1E8B">
      <w:pPr>
        <w:pStyle w:val="41"/>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2、</w:t>
      </w:r>
      <w:r>
        <w:rPr>
          <w:rFonts w:cs="宋体"/>
          <w:b/>
          <w:bCs/>
          <w:sz w:val="21"/>
          <w:szCs w:val="21"/>
          <w:lang w:bidi="ar"/>
        </w:rPr>
        <w:t>请各</w:t>
      </w:r>
      <w:r>
        <w:rPr>
          <w:rFonts w:hint="eastAsia" w:cs="宋体"/>
          <w:b/>
          <w:bCs/>
          <w:sz w:val="21"/>
          <w:szCs w:val="21"/>
          <w:lang w:eastAsia="zh-CN" w:bidi="ar"/>
        </w:rPr>
        <w:t>供应商</w:t>
      </w:r>
      <w:r>
        <w:rPr>
          <w:rFonts w:cs="宋体"/>
          <w:b/>
          <w:bCs/>
          <w:sz w:val="21"/>
          <w:szCs w:val="21"/>
          <w:lang w:bidi="ar"/>
        </w:rPr>
        <w:t>在开标截止时间前10分钟加钉钉群号</w:t>
      </w:r>
      <w:r>
        <w:rPr>
          <w:rFonts w:ascii="宋体" w:hAnsi="宋体" w:eastAsia="宋体" w:cs="宋体"/>
          <w:b/>
          <w:bCs/>
          <w:sz w:val="21"/>
          <w:szCs w:val="21"/>
          <w:lang w:bidi="ar"/>
        </w:rPr>
        <w:t>：</w:t>
      </w:r>
      <w:r>
        <w:rPr>
          <w:rFonts w:hint="eastAsia" w:ascii="宋体" w:hAnsi="宋体" w:cs="宋体"/>
          <w:b/>
          <w:bCs/>
          <w:sz w:val="21"/>
          <w:szCs w:val="21"/>
          <w:lang w:val="en-US" w:eastAsia="zh-CN" w:bidi="ar"/>
        </w:rPr>
        <w:t>128325008875</w:t>
      </w:r>
      <w:r>
        <w:rPr>
          <w:rFonts w:ascii="宋体" w:hAnsi="宋体" w:eastAsia="宋体" w:cs="宋体"/>
          <w:b/>
          <w:bCs/>
          <w:sz w:val="21"/>
          <w:szCs w:val="21"/>
          <w:lang w:bidi="ar"/>
        </w:rPr>
        <w:t>，以</w:t>
      </w:r>
      <w:r>
        <w:rPr>
          <w:rFonts w:cs="宋体"/>
          <w:b/>
          <w:bCs/>
          <w:sz w:val="21"/>
          <w:szCs w:val="21"/>
          <w:lang w:bidi="ar"/>
        </w:rPr>
        <w:t>便本项目能顺利进行。</w:t>
      </w:r>
    </w:p>
    <w:p w14:paraId="22A93E49">
      <w:pPr>
        <w:autoSpaceDE w:val="0"/>
        <w:autoSpaceDN w:val="0"/>
        <w:adjustRightInd w:val="0"/>
        <w:spacing w:line="240" w:lineRule="auto"/>
        <w:ind w:firstLine="211" w:firstLineChars="100"/>
        <w:jc w:val="both"/>
        <w:outlineLvl w:val="0"/>
        <w:rPr>
          <w:color w:val="000000" w:themeColor="text1"/>
          <w14:textFill>
            <w14:solidFill>
              <w14:schemeClr w14:val="tx1"/>
            </w14:solidFill>
          </w14:textFill>
        </w:rPr>
      </w:pPr>
      <w:r>
        <w:rPr>
          <w:rFonts w:hint="eastAsia" w:cs="宋体"/>
          <w:b/>
          <w:bCs/>
          <w:sz w:val="21"/>
          <w:szCs w:val="21"/>
          <w:lang w:val="en-US" w:eastAsia="zh-CN" w:bidi="ar"/>
        </w:rPr>
        <w:t>3、</w:t>
      </w:r>
      <w:r>
        <w:rPr>
          <w:rFonts w:cs="宋体"/>
          <w:b/>
          <w:bCs/>
          <w:sz w:val="21"/>
          <w:szCs w:val="21"/>
          <w:lang w:bidi="ar"/>
        </w:rPr>
        <w:t>若对项目采购电子交易系统操作有疑问，可登录乐采云（https://www.lecaiyun.com/），点击右侧咨询小采，获取采小蜜智能服务管家帮助，或拨打政采云服务热线</w:t>
      </w:r>
      <w:r>
        <w:rPr>
          <w:rFonts w:hint="eastAsia" w:cs="宋体"/>
          <w:b/>
          <w:bCs/>
          <w:sz w:val="21"/>
          <w:szCs w:val="21"/>
          <w:lang w:val="en-US" w:eastAsia="zh-CN" w:bidi="ar"/>
        </w:rPr>
        <w:t>95763</w:t>
      </w:r>
      <w:r>
        <w:rPr>
          <w:rFonts w:cs="宋体"/>
          <w:b/>
          <w:bCs/>
          <w:sz w:val="21"/>
          <w:szCs w:val="21"/>
          <w:lang w:bidi="ar"/>
        </w:rPr>
        <w:t>获取热线服务帮助。</w:t>
      </w:r>
    </w:p>
    <w:p w14:paraId="5CCF6E2E">
      <w:pPr>
        <w:widowControl/>
        <w:wordWrap w:val="0"/>
        <w:spacing w:line="240" w:lineRule="auto"/>
        <w:ind w:firstLine="525"/>
        <w:jc w:val="right"/>
        <w:rPr>
          <w:rFonts w:hint="eastAsia" w:eastAsia="宋体"/>
          <w:color w:val="000000" w:themeColor="text1"/>
          <w:lang w:val="en-US" w:eastAsia="zh-CN"/>
          <w14:textFill>
            <w14:solidFill>
              <w14:schemeClr w14:val="tx1"/>
            </w14:solidFill>
          </w14:textFill>
        </w:rPr>
        <w:sectPr>
          <w:pgSz w:w="11906" w:h="16838"/>
          <w:pgMar w:top="1270" w:right="1247" w:bottom="1270" w:left="1247" w:header="851" w:footer="992" w:gutter="0"/>
          <w:pgNumType w:fmt="decimal"/>
          <w:cols w:space="720" w:num="1"/>
          <w:docGrid w:type="lines" w:linePitch="312" w:charSpace="0"/>
        </w:sectPr>
      </w:pPr>
    </w:p>
    <w:p w14:paraId="7C2DE9AE">
      <w:pPr>
        <w:widowControl/>
        <w:snapToGrid w:val="0"/>
        <w:spacing w:line="440" w:lineRule="exact"/>
        <w:jc w:val="center"/>
        <w:rPr>
          <w:rFonts w:ascii="宋体"/>
          <w:b/>
          <w:color w:val="auto"/>
          <w:szCs w:val="21"/>
        </w:rPr>
      </w:pPr>
      <w:r>
        <w:rPr>
          <w:b/>
          <w:color w:val="auto"/>
          <w:sz w:val="32"/>
          <w:szCs w:val="32"/>
        </w:rPr>
        <w:t>第二章 采购需求</w:t>
      </w:r>
    </w:p>
    <w:p w14:paraId="7F27D977">
      <w:pPr>
        <w:spacing w:line="360" w:lineRule="exact"/>
        <w:rPr>
          <w:rFonts w:ascii="宋体" w:hAnsi="宋体" w:cs="宋体"/>
          <w:b/>
          <w:bCs/>
          <w:sz w:val="21"/>
          <w:szCs w:val="21"/>
          <w:lang w:val="zh-CN"/>
        </w:rPr>
      </w:pPr>
      <w:r>
        <w:rPr>
          <w:rFonts w:hint="eastAsia" w:ascii="宋体" w:hAnsi="宋体" w:cs="宋体"/>
          <w:b/>
          <w:bCs/>
          <w:sz w:val="21"/>
          <w:szCs w:val="21"/>
          <w:lang w:val="zh-CN"/>
        </w:rPr>
        <w:t>▲重要提示：</w:t>
      </w:r>
    </w:p>
    <w:p w14:paraId="6DF22A96">
      <w:pPr>
        <w:spacing w:line="360" w:lineRule="exact"/>
        <w:ind w:firstLine="422" w:firstLineChars="200"/>
        <w:rPr>
          <w:rFonts w:ascii="宋体" w:hAnsi="宋体" w:cs="宋体"/>
          <w:b/>
          <w:bCs/>
          <w:sz w:val="21"/>
          <w:szCs w:val="21"/>
          <w:lang w:val="zh-CN"/>
        </w:rPr>
      </w:pPr>
      <w:r>
        <w:rPr>
          <w:rFonts w:hint="eastAsia" w:ascii="宋体" w:hAnsi="宋体" w:cs="宋体"/>
          <w:b/>
          <w:bCs/>
          <w:sz w:val="21"/>
          <w:szCs w:val="21"/>
          <w:lang w:val="zh-CN"/>
        </w:rPr>
        <w:t>1.成交供应商在签订合同时，若坚持提出附加条件</w:t>
      </w:r>
      <w:r>
        <w:rPr>
          <w:rFonts w:hint="eastAsia" w:ascii="宋体" w:hAnsi="宋体" w:cs="宋体"/>
          <w:b/>
          <w:bCs/>
          <w:sz w:val="21"/>
          <w:szCs w:val="21"/>
          <w:lang w:val="en-US" w:eastAsia="zh-CN"/>
        </w:rPr>
        <w:t>或</w:t>
      </w:r>
      <w:r>
        <w:rPr>
          <w:rFonts w:hint="eastAsia" w:ascii="宋体" w:hAnsi="宋体" w:cs="宋体"/>
          <w:b/>
          <w:bCs/>
          <w:sz w:val="21"/>
          <w:szCs w:val="21"/>
          <w:lang w:val="zh-CN"/>
        </w:rPr>
        <w:t>不合理要求的，成交资格将被取消，该成交供应商对由此产生的一切后果负责。</w:t>
      </w:r>
    </w:p>
    <w:p w14:paraId="04208D9A">
      <w:pPr>
        <w:spacing w:line="360" w:lineRule="exact"/>
        <w:ind w:firstLine="422" w:firstLineChars="200"/>
        <w:rPr>
          <w:rFonts w:ascii="宋体" w:hAnsi="宋体" w:cs="宋体"/>
          <w:b/>
          <w:bCs/>
          <w:sz w:val="21"/>
          <w:szCs w:val="21"/>
          <w:lang w:val="zh-CN"/>
        </w:rPr>
      </w:pPr>
      <w:r>
        <w:rPr>
          <w:rFonts w:hint="eastAsia" w:ascii="宋体" w:hAnsi="宋体" w:cs="宋体"/>
          <w:b/>
          <w:bCs/>
          <w:sz w:val="21"/>
          <w:szCs w:val="21"/>
          <w:lang w:val="zh-CN"/>
        </w:rPr>
        <w:t>2</w:t>
      </w:r>
      <w:r>
        <w:rPr>
          <w:rFonts w:ascii="宋体" w:hAnsi="宋体" w:cs="宋体"/>
          <w:b/>
          <w:bCs/>
          <w:sz w:val="21"/>
          <w:szCs w:val="21"/>
          <w:lang w:val="zh-CN"/>
        </w:rPr>
        <w:t>.</w:t>
      </w:r>
      <w:r>
        <w:rPr>
          <w:rFonts w:hint="eastAsia" w:ascii="宋体" w:hAnsi="宋体" w:cs="宋体"/>
          <w:b/>
          <w:bCs/>
          <w:sz w:val="21"/>
          <w:szCs w:val="21"/>
          <w:lang w:val="zh-CN"/>
        </w:rPr>
        <w:t>本招标货物应按国际标准、国标、部标或专业标准制造；非标准货物按采购人提供的要求制造；质量标准按照国家有关规定及合同约定进行验收。</w:t>
      </w:r>
    </w:p>
    <w:p w14:paraId="1BA0E713">
      <w:pPr>
        <w:spacing w:line="360" w:lineRule="exact"/>
        <w:ind w:firstLine="422" w:firstLineChars="200"/>
        <w:rPr>
          <w:rFonts w:ascii="宋体" w:hAnsi="宋体" w:cs="宋体"/>
          <w:b/>
          <w:bCs/>
          <w:sz w:val="21"/>
          <w:szCs w:val="21"/>
          <w:lang w:val="zh-CN"/>
        </w:rPr>
      </w:pPr>
      <w:r>
        <w:rPr>
          <w:rFonts w:hint="eastAsia" w:ascii="宋体" w:hAnsi="宋体" w:cs="宋体"/>
          <w:b/>
          <w:bCs/>
          <w:sz w:val="21"/>
          <w:szCs w:val="21"/>
          <w:lang w:val="zh-CN"/>
        </w:rPr>
        <w:t>3</w:t>
      </w:r>
      <w:r>
        <w:rPr>
          <w:rFonts w:ascii="宋体" w:hAnsi="宋体" w:cs="宋体"/>
          <w:b/>
          <w:bCs/>
          <w:sz w:val="21"/>
          <w:szCs w:val="21"/>
          <w:lang w:val="zh-CN"/>
        </w:rPr>
        <w:t>.</w:t>
      </w:r>
      <w:r>
        <w:rPr>
          <w:rFonts w:hint="eastAsia" w:ascii="宋体" w:hAnsi="宋体" w:cs="宋体"/>
          <w:b/>
          <w:bCs/>
          <w:sz w:val="21"/>
          <w:szCs w:val="21"/>
          <w:lang w:val="zh-CN"/>
        </w:rPr>
        <w:t>加“▲”的参数指标或需求为实质性要求，供应商应特别注意，所提供的产品参数或承诺必须完全满足或优于这些要求，供应商须在投标产品技术说明或商务响应中须有清晰描述，否则视为不满足。不满足实质性要求的投标文件将按无效标处理。</w:t>
      </w:r>
    </w:p>
    <w:p w14:paraId="7D7438B3">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left"/>
        <w:textAlignment w:val="auto"/>
        <w:rPr>
          <w:rFonts w:hint="eastAsia" w:ascii="宋体" w:hAnsi="宋体" w:cs="宋体"/>
          <w:b/>
          <w:bCs w:val="0"/>
          <w:sz w:val="21"/>
          <w:szCs w:val="21"/>
        </w:rPr>
      </w:pPr>
      <w:r>
        <w:rPr>
          <w:rFonts w:hint="eastAsia" w:ascii="宋体" w:hAnsi="宋体" w:cs="宋体"/>
          <w:b/>
          <w:bCs w:val="0"/>
          <w:sz w:val="21"/>
          <w:szCs w:val="21"/>
        </w:rPr>
        <w:t>一、项目概况</w:t>
      </w:r>
    </w:p>
    <w:p w14:paraId="4E962440">
      <w:pPr>
        <w:pStyle w:val="64"/>
        <w:keepNext w:val="0"/>
        <w:keepLines w:val="0"/>
        <w:pageBreakBefore w:val="0"/>
        <w:widowControl w:val="0"/>
        <w:numPr>
          <w:ilvl w:val="6"/>
          <w:numId w:val="0"/>
        </w:numPr>
        <w:kinsoku/>
        <w:wordWrap/>
        <w:overflowPunct/>
        <w:topLinePunct w:val="0"/>
        <w:autoSpaceDE/>
        <w:autoSpaceDN/>
        <w:bidi w:val="0"/>
        <w:adjustRightInd/>
        <w:snapToGrid/>
        <w:spacing w:line="360" w:lineRule="auto"/>
        <w:textAlignment w:val="auto"/>
      </w:pPr>
      <w:r>
        <w:rPr>
          <w:rFonts w:hint="eastAsia" w:ascii="宋体" w:hAnsi="宋体" w:eastAsia="宋体" w:cs="宋体"/>
          <w:kern w:val="0"/>
          <w:sz w:val="21"/>
          <w:szCs w:val="21"/>
          <w:lang w:val="en-US" w:eastAsia="zh-CN" w:bidi="ar-SA"/>
        </w:rPr>
        <w:t xml:space="preserve">    神仙居旅游度假区游客服务中心是国内最具特色、功能最齐全的游客服务中心。游客服务中心占地100多亩，由展览展示区、票务大厅、博物馆、餐饮区、换乘大厅组成，具备票务、导引、购物、换乘、餐饮、警务、展览、邮政、金融服务等各项功能。建筑体现“显山露水、隐逸山林、天圆地方、仙道文化”的设计理念，与周边的山水高度融合。游客服务中心生态停车场项目占地125亩，一期二期停车场提供停车位近2000个。“神仙大农”白塔旗舰店位于仙居县白塔镇迎仙路神仙居文化创意园，主要经营具有仙居本土特色的优质农产品，总面积3500多平方米，集产品销售、展示、直播于一体。</w:t>
      </w:r>
    </w:p>
    <w:p w14:paraId="5B0E2F9A">
      <w:pPr>
        <w:widowControl/>
        <w:shd w:val="clear" w:color="auto" w:fill="FFFFFF"/>
        <w:spacing w:line="360" w:lineRule="auto"/>
        <w:ind w:firstLine="413" w:firstLineChars="196"/>
        <w:jc w:val="left"/>
        <w:rPr>
          <w:rFonts w:hint="eastAsia" w:ascii="宋体" w:eastAsia="宋体" w:cs="宋体"/>
          <w:b/>
          <w:color w:val="000000"/>
          <w:sz w:val="21"/>
          <w:szCs w:val="21"/>
          <w:lang w:eastAsia="zh-CN"/>
        </w:rPr>
      </w:pPr>
      <w:r>
        <w:rPr>
          <w:rFonts w:hint="eastAsia" w:ascii="宋体" w:hAnsi="宋体" w:cs="宋体"/>
          <w:b/>
          <w:color w:val="000000"/>
          <w:sz w:val="21"/>
          <w:szCs w:val="21"/>
        </w:rPr>
        <w:t>采购内容：</w:t>
      </w:r>
    </w:p>
    <w:tbl>
      <w:tblPr>
        <w:tblStyle w:val="4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140"/>
        <w:gridCol w:w="656"/>
        <w:gridCol w:w="720"/>
        <w:gridCol w:w="1530"/>
        <w:gridCol w:w="1497"/>
        <w:gridCol w:w="1160"/>
        <w:gridCol w:w="997"/>
      </w:tblGrid>
      <w:tr w14:paraId="456E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68" w:type="dxa"/>
            <w:noWrap w:val="0"/>
            <w:vAlign w:val="center"/>
          </w:tcPr>
          <w:p w14:paraId="48C5C538">
            <w:pPr>
              <w:adjustRightInd w:val="0"/>
              <w:snapToGrid w:val="0"/>
              <w:jc w:val="center"/>
              <w:rPr>
                <w:rFonts w:ascii="宋体"/>
                <w:color w:val="000000"/>
                <w:sz w:val="21"/>
                <w:szCs w:val="21"/>
              </w:rPr>
            </w:pPr>
            <w:r>
              <w:rPr>
                <w:rFonts w:hint="eastAsia" w:ascii="宋体" w:hAnsi="宋体"/>
                <w:color w:val="000000"/>
                <w:sz w:val="21"/>
                <w:szCs w:val="21"/>
              </w:rPr>
              <w:t>序号</w:t>
            </w:r>
          </w:p>
        </w:tc>
        <w:tc>
          <w:tcPr>
            <w:tcW w:w="3140" w:type="dxa"/>
            <w:noWrap w:val="0"/>
            <w:vAlign w:val="center"/>
          </w:tcPr>
          <w:p w14:paraId="08AA0D87">
            <w:pPr>
              <w:adjustRightInd w:val="0"/>
              <w:snapToGrid w:val="0"/>
              <w:jc w:val="center"/>
              <w:rPr>
                <w:rFonts w:ascii="宋体"/>
                <w:color w:val="000000"/>
                <w:sz w:val="21"/>
                <w:szCs w:val="21"/>
              </w:rPr>
            </w:pPr>
            <w:r>
              <w:rPr>
                <w:rFonts w:hint="eastAsia" w:ascii="宋体" w:hAnsi="宋体"/>
                <w:color w:val="000000"/>
                <w:sz w:val="21"/>
                <w:szCs w:val="21"/>
              </w:rPr>
              <w:t>采购内容</w:t>
            </w:r>
          </w:p>
        </w:tc>
        <w:tc>
          <w:tcPr>
            <w:tcW w:w="656" w:type="dxa"/>
            <w:noWrap w:val="0"/>
            <w:vAlign w:val="center"/>
          </w:tcPr>
          <w:p w14:paraId="4D5711AA">
            <w:pPr>
              <w:adjustRightInd w:val="0"/>
              <w:snapToGrid w:val="0"/>
              <w:jc w:val="center"/>
              <w:rPr>
                <w:rFonts w:ascii="宋体"/>
                <w:color w:val="000000"/>
                <w:sz w:val="21"/>
                <w:szCs w:val="21"/>
              </w:rPr>
            </w:pPr>
            <w:r>
              <w:rPr>
                <w:rFonts w:hint="eastAsia" w:ascii="宋体" w:hAnsi="宋体"/>
                <w:color w:val="000000"/>
                <w:sz w:val="21"/>
                <w:szCs w:val="21"/>
              </w:rPr>
              <w:t>数量</w:t>
            </w:r>
          </w:p>
        </w:tc>
        <w:tc>
          <w:tcPr>
            <w:tcW w:w="720" w:type="dxa"/>
            <w:noWrap w:val="0"/>
            <w:vAlign w:val="center"/>
          </w:tcPr>
          <w:p w14:paraId="665B3C23">
            <w:pPr>
              <w:adjustRightInd w:val="0"/>
              <w:snapToGrid w:val="0"/>
              <w:jc w:val="center"/>
              <w:rPr>
                <w:rFonts w:ascii="宋体"/>
                <w:color w:val="auto"/>
                <w:sz w:val="21"/>
                <w:szCs w:val="21"/>
              </w:rPr>
            </w:pPr>
            <w:r>
              <w:rPr>
                <w:rFonts w:hint="eastAsia" w:ascii="宋体" w:hAnsi="宋体"/>
                <w:color w:val="auto"/>
                <w:sz w:val="21"/>
                <w:szCs w:val="21"/>
              </w:rPr>
              <w:t>单位</w:t>
            </w:r>
          </w:p>
        </w:tc>
        <w:tc>
          <w:tcPr>
            <w:tcW w:w="1530" w:type="dxa"/>
            <w:noWrap w:val="0"/>
            <w:vAlign w:val="center"/>
          </w:tcPr>
          <w:p w14:paraId="6263A210">
            <w:pPr>
              <w:adjustRightInd w:val="0"/>
              <w:snapToGrid w:val="0"/>
              <w:jc w:val="center"/>
              <w:rPr>
                <w:rFonts w:hint="eastAsia" w:ascii="宋体" w:eastAsia="宋体"/>
                <w:color w:val="000000"/>
                <w:sz w:val="21"/>
                <w:szCs w:val="21"/>
                <w:highlight w:val="none"/>
                <w:lang w:eastAsia="zh-CN"/>
              </w:rPr>
            </w:pPr>
            <w:r>
              <w:rPr>
                <w:rFonts w:hint="eastAsia" w:ascii="宋体" w:hAnsi="宋体"/>
                <w:color w:val="000000"/>
                <w:sz w:val="21"/>
                <w:szCs w:val="21"/>
                <w:highlight w:val="none"/>
              </w:rPr>
              <w:t>预算金额</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元</w:t>
            </w:r>
            <w:r>
              <w:rPr>
                <w:rFonts w:hint="eastAsia" w:ascii="宋体" w:hAnsi="宋体"/>
                <w:color w:val="000000"/>
                <w:sz w:val="21"/>
                <w:szCs w:val="21"/>
                <w:highlight w:val="none"/>
                <w:lang w:eastAsia="zh-CN"/>
              </w:rPr>
              <w:t>）</w:t>
            </w:r>
          </w:p>
        </w:tc>
        <w:tc>
          <w:tcPr>
            <w:tcW w:w="1497" w:type="dxa"/>
            <w:noWrap w:val="0"/>
            <w:vAlign w:val="center"/>
          </w:tcPr>
          <w:p w14:paraId="0A8690F5">
            <w:pPr>
              <w:widowControl/>
              <w:adjustRightInd w:val="0"/>
              <w:snapToGrid w:val="0"/>
              <w:jc w:val="center"/>
              <w:rPr>
                <w:rFonts w:hint="eastAsia" w:ascii="宋体" w:eastAsia="宋体"/>
                <w:color w:val="00000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最高限价</w:t>
            </w:r>
            <w:r>
              <w:rPr>
                <w:rFonts w:hint="eastAsia" w:ascii="宋体"/>
                <w:color w:val="000000"/>
                <w:sz w:val="21"/>
                <w:szCs w:val="21"/>
                <w:highlight w:val="none"/>
                <w:lang w:eastAsia="zh-CN"/>
              </w:rPr>
              <w:t>（</w:t>
            </w:r>
            <w:r>
              <w:rPr>
                <w:rFonts w:hint="eastAsia" w:ascii="宋体"/>
                <w:color w:val="000000"/>
                <w:sz w:val="21"/>
                <w:szCs w:val="21"/>
                <w:highlight w:val="none"/>
                <w:lang w:val="en-US" w:eastAsia="zh-CN"/>
              </w:rPr>
              <w:t>元</w:t>
            </w:r>
            <w:r>
              <w:rPr>
                <w:rFonts w:hint="eastAsia" w:ascii="宋体"/>
                <w:color w:val="000000"/>
                <w:sz w:val="21"/>
                <w:szCs w:val="21"/>
                <w:highlight w:val="none"/>
                <w:lang w:eastAsia="zh-CN"/>
              </w:rPr>
              <w:t>）</w:t>
            </w:r>
          </w:p>
        </w:tc>
        <w:tc>
          <w:tcPr>
            <w:tcW w:w="1160" w:type="dxa"/>
            <w:noWrap w:val="0"/>
            <w:vAlign w:val="center"/>
          </w:tcPr>
          <w:p w14:paraId="07747C95">
            <w:pPr>
              <w:adjustRightInd w:val="0"/>
              <w:snapToGrid w:val="0"/>
              <w:jc w:val="center"/>
              <w:rPr>
                <w:rFonts w:hint="eastAsia" w:ascii="宋体" w:hAnsi="Calibri" w:eastAsia="宋体" w:cs="Times New Roman"/>
                <w:color w:val="000000"/>
                <w:sz w:val="21"/>
                <w:szCs w:val="21"/>
                <w:lang w:val="en-US" w:eastAsia="zh-CN" w:bidi="ar-SA"/>
              </w:rPr>
            </w:pPr>
            <w:r>
              <w:rPr>
                <w:rFonts w:hint="eastAsia" w:ascii="宋体" w:hAnsi="宋体"/>
                <w:color w:val="000000"/>
                <w:sz w:val="21"/>
                <w:szCs w:val="21"/>
              </w:rPr>
              <w:t>服务</w:t>
            </w:r>
            <w:r>
              <w:rPr>
                <w:rFonts w:hint="eastAsia" w:ascii="宋体" w:hAnsi="宋体"/>
                <w:color w:val="000000"/>
                <w:sz w:val="21"/>
                <w:szCs w:val="21"/>
                <w:lang w:val="en-US" w:eastAsia="zh-CN"/>
              </w:rPr>
              <w:t>期</w:t>
            </w:r>
            <w:r>
              <w:rPr>
                <w:rFonts w:hint="eastAsia" w:ascii="宋体" w:hAnsi="宋体"/>
                <w:color w:val="000000"/>
                <w:sz w:val="21"/>
                <w:szCs w:val="21"/>
              </w:rPr>
              <w:t>限</w:t>
            </w:r>
          </w:p>
        </w:tc>
        <w:tc>
          <w:tcPr>
            <w:tcW w:w="997" w:type="dxa"/>
            <w:noWrap w:val="0"/>
            <w:vAlign w:val="center"/>
          </w:tcPr>
          <w:p w14:paraId="718797C9">
            <w:pPr>
              <w:adjustRightInd w:val="0"/>
              <w:snapToGrid w:val="0"/>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备注</w:t>
            </w:r>
          </w:p>
        </w:tc>
      </w:tr>
      <w:tr w14:paraId="138E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68" w:type="dxa"/>
            <w:noWrap w:val="0"/>
            <w:vAlign w:val="center"/>
          </w:tcPr>
          <w:p w14:paraId="1B6F474B">
            <w:pPr>
              <w:snapToGrid w:val="0"/>
              <w:jc w:val="center"/>
              <w:rPr>
                <w:rFonts w:hint="eastAsia" w:ascii="宋体" w:eastAsia="宋体"/>
                <w:kern w:val="0"/>
                <w:sz w:val="21"/>
                <w:szCs w:val="21"/>
                <w:lang w:eastAsia="zh-CN"/>
              </w:rPr>
            </w:pPr>
            <w:r>
              <w:rPr>
                <w:rFonts w:hint="eastAsia" w:ascii="宋体"/>
                <w:kern w:val="0"/>
                <w:sz w:val="21"/>
                <w:szCs w:val="21"/>
                <w:lang w:val="en-US" w:eastAsia="zh-CN"/>
              </w:rPr>
              <w:t>1</w:t>
            </w:r>
          </w:p>
        </w:tc>
        <w:tc>
          <w:tcPr>
            <w:tcW w:w="3140" w:type="dxa"/>
            <w:noWrap w:val="0"/>
            <w:vAlign w:val="center"/>
          </w:tcPr>
          <w:p w14:paraId="49C623FC">
            <w:pPr>
              <w:snapToGrid w:val="0"/>
              <w:jc w:val="center"/>
              <w:rPr>
                <w:rFonts w:ascii="宋体" w:hAnsi="宋体"/>
                <w:kern w:val="0"/>
                <w:sz w:val="21"/>
                <w:szCs w:val="21"/>
              </w:rPr>
            </w:pPr>
            <w:r>
              <w:rPr>
                <w:rFonts w:hint="eastAsia" w:ascii="宋体" w:hAnsi="宋体"/>
                <w:kern w:val="0"/>
                <w:sz w:val="21"/>
                <w:szCs w:val="21"/>
              </w:rPr>
              <w:t>仙居</w:t>
            </w:r>
            <w:r>
              <w:rPr>
                <w:rFonts w:ascii="宋体"/>
                <w:kern w:val="0"/>
                <w:sz w:val="21"/>
                <w:szCs w:val="21"/>
              </w:rPr>
              <w:t>•</w:t>
            </w:r>
            <w:r>
              <w:rPr>
                <w:rFonts w:hint="eastAsia" w:ascii="宋体" w:hAnsi="宋体"/>
                <w:kern w:val="0"/>
                <w:sz w:val="21"/>
                <w:szCs w:val="21"/>
              </w:rPr>
              <w:t>神仙居景区游客中心区域日常环境保洁服务项目</w:t>
            </w:r>
            <w:r>
              <w:rPr>
                <w:rFonts w:hint="eastAsia" w:ascii="宋体" w:hAnsi="宋体"/>
                <w:kern w:val="0"/>
                <w:sz w:val="21"/>
                <w:szCs w:val="21"/>
                <w:lang w:eastAsia="zh-CN"/>
              </w:rPr>
              <w:t>（</w:t>
            </w:r>
            <w:r>
              <w:rPr>
                <w:rFonts w:hint="eastAsia" w:ascii="宋体" w:hAnsi="宋体"/>
                <w:kern w:val="0"/>
                <w:sz w:val="21"/>
                <w:szCs w:val="21"/>
              </w:rPr>
              <w:t>包含全年临时用工</w:t>
            </w:r>
            <w:r>
              <w:rPr>
                <w:rFonts w:hint="eastAsia" w:ascii="宋体" w:hAnsi="宋体"/>
                <w:kern w:val="0"/>
                <w:sz w:val="21"/>
                <w:szCs w:val="21"/>
                <w:lang w:val="en-US" w:eastAsia="zh-CN"/>
              </w:rPr>
              <w:t>260</w:t>
            </w:r>
            <w:r>
              <w:rPr>
                <w:rFonts w:hint="eastAsia" w:ascii="宋体" w:hAnsi="宋体"/>
                <w:kern w:val="0"/>
                <w:sz w:val="21"/>
                <w:szCs w:val="21"/>
              </w:rPr>
              <w:t>人</w:t>
            </w:r>
            <w:r>
              <w:rPr>
                <w:rFonts w:hint="eastAsia" w:ascii="宋体" w:hAnsi="宋体" w:eastAsia="宋体" w:cs="宋体"/>
                <w:color w:val="auto"/>
                <w:kern w:val="0"/>
                <w:sz w:val="21"/>
                <w:szCs w:val="21"/>
                <w:lang w:val="en-US" w:eastAsia="zh-CN"/>
              </w:rPr>
              <w:t>次</w:t>
            </w:r>
            <w:r>
              <w:rPr>
                <w:rFonts w:hint="eastAsia" w:ascii="宋体" w:hAnsi="宋体"/>
                <w:color w:val="auto"/>
                <w:kern w:val="0"/>
                <w:sz w:val="21"/>
                <w:szCs w:val="21"/>
              </w:rPr>
              <w:t>)</w:t>
            </w:r>
          </w:p>
        </w:tc>
        <w:tc>
          <w:tcPr>
            <w:tcW w:w="656" w:type="dxa"/>
            <w:noWrap w:val="0"/>
            <w:vAlign w:val="center"/>
          </w:tcPr>
          <w:p w14:paraId="314C4B25">
            <w:pPr>
              <w:adjustRightInd w:val="0"/>
              <w:snapToGrid w:val="0"/>
              <w:jc w:val="center"/>
              <w:rPr>
                <w:rFonts w:ascii="宋体" w:hAnsi="宋体"/>
                <w:color w:val="000000"/>
                <w:sz w:val="21"/>
                <w:szCs w:val="21"/>
              </w:rPr>
            </w:pPr>
            <w:r>
              <w:rPr>
                <w:rFonts w:ascii="宋体" w:hAnsi="宋体"/>
                <w:color w:val="000000"/>
                <w:sz w:val="21"/>
                <w:szCs w:val="21"/>
              </w:rPr>
              <w:t>1</w:t>
            </w:r>
          </w:p>
        </w:tc>
        <w:tc>
          <w:tcPr>
            <w:tcW w:w="720" w:type="dxa"/>
            <w:noWrap w:val="0"/>
            <w:vAlign w:val="center"/>
          </w:tcPr>
          <w:p w14:paraId="04897F79">
            <w:pPr>
              <w:adjustRightInd w:val="0"/>
              <w:snapToGrid w:val="0"/>
              <w:jc w:val="center"/>
              <w:rPr>
                <w:rFonts w:hint="eastAsia" w:ascii="宋体" w:eastAsia="宋体"/>
                <w:color w:val="auto"/>
                <w:sz w:val="21"/>
                <w:szCs w:val="21"/>
                <w:lang w:eastAsia="zh-CN"/>
              </w:rPr>
            </w:pPr>
            <w:r>
              <w:rPr>
                <w:rFonts w:hint="eastAsia" w:ascii="宋体" w:hAnsi="宋体"/>
                <w:color w:val="auto"/>
                <w:sz w:val="21"/>
                <w:szCs w:val="21"/>
                <w:lang w:val="en-US" w:eastAsia="zh-CN"/>
              </w:rPr>
              <w:t>项</w:t>
            </w:r>
          </w:p>
        </w:tc>
        <w:tc>
          <w:tcPr>
            <w:tcW w:w="1530" w:type="dxa"/>
            <w:noWrap w:val="0"/>
            <w:vAlign w:val="center"/>
          </w:tcPr>
          <w:p w14:paraId="6BA98746">
            <w:pPr>
              <w:snapToGrid w:val="0"/>
              <w:jc w:val="center"/>
              <w:rPr>
                <w:rFonts w:hint="default" w:ascii="宋体" w:hAnsi="Times New Roman" w:eastAsia="宋体" w:cs="Times New Roman"/>
                <w:kern w:val="0"/>
                <w:sz w:val="21"/>
                <w:szCs w:val="21"/>
                <w:lang w:val="en-US" w:eastAsia="zh-CN" w:bidi="ar-SA"/>
              </w:rPr>
            </w:pPr>
            <w:r>
              <w:rPr>
                <w:rFonts w:hint="eastAsia" w:ascii="宋体" w:cs="Times New Roman"/>
                <w:kern w:val="0"/>
                <w:sz w:val="21"/>
                <w:szCs w:val="21"/>
                <w:lang w:val="en-US" w:eastAsia="zh-CN" w:bidi="ar-SA"/>
              </w:rPr>
              <w:t>541440</w:t>
            </w:r>
          </w:p>
        </w:tc>
        <w:tc>
          <w:tcPr>
            <w:tcW w:w="1497" w:type="dxa"/>
            <w:noWrap w:val="0"/>
            <w:vAlign w:val="center"/>
          </w:tcPr>
          <w:p w14:paraId="6D981E73">
            <w:pPr>
              <w:snapToGrid w:val="0"/>
              <w:jc w:val="center"/>
              <w:rPr>
                <w:rFonts w:hint="default" w:ascii="宋体" w:hAnsi="Times New Roman" w:eastAsia="宋体" w:cs="Times New Roman"/>
                <w:kern w:val="0"/>
                <w:sz w:val="21"/>
                <w:szCs w:val="21"/>
                <w:lang w:val="en-US" w:eastAsia="zh-CN" w:bidi="ar-SA"/>
              </w:rPr>
            </w:pPr>
            <w:r>
              <w:rPr>
                <w:rFonts w:hint="eastAsia" w:ascii="宋体" w:cs="Times New Roman"/>
                <w:kern w:val="0"/>
                <w:sz w:val="21"/>
                <w:szCs w:val="21"/>
                <w:lang w:val="en-US" w:eastAsia="zh-CN" w:bidi="ar-SA"/>
              </w:rPr>
              <w:t>541440</w:t>
            </w:r>
          </w:p>
        </w:tc>
        <w:tc>
          <w:tcPr>
            <w:tcW w:w="1160" w:type="dxa"/>
            <w:noWrap w:val="0"/>
            <w:vAlign w:val="center"/>
          </w:tcPr>
          <w:p w14:paraId="12DA0C50">
            <w:pPr>
              <w:adjustRightInd w:val="0"/>
              <w:snapToGrid w:val="0"/>
              <w:jc w:val="center"/>
              <w:rPr>
                <w:rFonts w:ascii="宋体" w:hAnsi="Calibri" w:eastAsia="宋体" w:cs="Times New Roman"/>
                <w:color w:val="000000"/>
                <w:sz w:val="21"/>
                <w:szCs w:val="21"/>
                <w:lang w:val="en-US" w:eastAsia="zh-CN" w:bidi="ar-SA"/>
              </w:rPr>
            </w:pPr>
            <w:r>
              <w:rPr>
                <w:rFonts w:ascii="宋体" w:hAnsi="宋体"/>
                <w:color w:val="000000"/>
                <w:sz w:val="21"/>
                <w:szCs w:val="21"/>
              </w:rPr>
              <w:t>1</w:t>
            </w:r>
            <w:r>
              <w:rPr>
                <w:rFonts w:hint="eastAsia" w:ascii="宋体" w:hAnsi="宋体"/>
                <w:color w:val="000000"/>
                <w:sz w:val="21"/>
                <w:szCs w:val="21"/>
              </w:rPr>
              <w:t>年</w:t>
            </w:r>
          </w:p>
        </w:tc>
        <w:tc>
          <w:tcPr>
            <w:tcW w:w="997" w:type="dxa"/>
            <w:noWrap w:val="0"/>
            <w:vAlign w:val="center"/>
          </w:tcPr>
          <w:p w14:paraId="451C84F8">
            <w:pPr>
              <w:adjustRightInd w:val="0"/>
              <w:snapToGrid w:val="0"/>
              <w:jc w:val="center"/>
              <w:rPr>
                <w:rFonts w:ascii="宋体" w:hAnsi="宋体"/>
                <w:color w:val="000000"/>
                <w:sz w:val="21"/>
                <w:szCs w:val="21"/>
              </w:rPr>
            </w:pPr>
          </w:p>
        </w:tc>
      </w:tr>
      <w:tr w14:paraId="588E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368" w:type="dxa"/>
            <w:gridSpan w:val="8"/>
            <w:noWrap w:val="0"/>
            <w:vAlign w:val="center"/>
          </w:tcPr>
          <w:p w14:paraId="3C703C0E">
            <w:pPr>
              <w:adjustRightInd w:val="0"/>
              <w:snapToGrid w:val="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其</w:t>
            </w:r>
            <w:r>
              <w:rPr>
                <w:rFonts w:hint="eastAsia" w:ascii="宋体" w:hAnsi="宋体" w:cs="宋体"/>
                <w:color w:val="auto"/>
                <w:sz w:val="21"/>
                <w:szCs w:val="21"/>
                <w:lang w:eastAsia="zh-CN"/>
              </w:rPr>
              <w:t>它说明：</w:t>
            </w:r>
            <w:r>
              <w:rPr>
                <w:rFonts w:hint="eastAsia" w:ascii="宋体" w:hAnsi="宋体" w:cs="宋体"/>
                <w:color w:val="auto"/>
                <w:sz w:val="21"/>
                <w:szCs w:val="21"/>
                <w:lang w:val="en-US" w:eastAsia="zh-CN"/>
              </w:rPr>
              <w:t>1.临时用工人员主要用于节假日、活动日及大客流和重要接待活动时的保洁卫生工作，全年临时用工人数以成交供应商投标承诺为准，临时用工结算以报备签字确认的数量为准。在保证景区服务质量，提升服务品质的基础上，临时用工结余部分占全年使用量百分之三十以内的，按结余部分的50%作为奖励，按每人120元/天计算；临时用工结余部分占全年使用量百分之三十以外的，费用按每人120元/天计算，进行扣除。</w:t>
            </w:r>
          </w:p>
        </w:tc>
      </w:tr>
    </w:tbl>
    <w:p w14:paraId="5D0B325A">
      <w:pPr>
        <w:widowControl/>
        <w:shd w:val="clear" w:color="auto" w:fill="FFFFFF"/>
        <w:snapToGrid w:val="0"/>
        <w:spacing w:line="360" w:lineRule="auto"/>
        <w:jc w:val="left"/>
        <w:rPr>
          <w:rFonts w:ascii="宋体" w:cs="宋体"/>
          <w:b/>
          <w:color w:val="auto"/>
          <w:sz w:val="21"/>
          <w:szCs w:val="21"/>
        </w:rPr>
      </w:pPr>
      <w:r>
        <w:rPr>
          <w:rFonts w:hint="eastAsia" w:ascii="宋体" w:hAnsi="宋体" w:cs="宋体"/>
          <w:b/>
          <w:color w:val="auto"/>
          <w:sz w:val="21"/>
          <w:szCs w:val="21"/>
        </w:rPr>
        <w:t>二、保洁范围</w:t>
      </w:r>
    </w:p>
    <w:p w14:paraId="1CF1FD72">
      <w:pPr>
        <w:widowControl/>
        <w:shd w:val="clear" w:color="auto" w:fill="FFFFFF"/>
        <w:snapToGrid w:val="0"/>
        <w:spacing w:line="360" w:lineRule="auto"/>
        <w:ind w:firstLine="420" w:firstLineChars="200"/>
        <w:jc w:val="left"/>
        <w:rPr>
          <w:rFonts w:ascii="宋体" w:cs="宋体"/>
          <w:color w:val="auto"/>
          <w:sz w:val="21"/>
          <w:szCs w:val="21"/>
        </w:rPr>
      </w:pPr>
      <w:r>
        <w:rPr>
          <w:rFonts w:hint="eastAsia" w:ascii="宋体" w:hAnsi="宋体" w:cs="宋体"/>
          <w:color w:val="auto"/>
          <w:sz w:val="21"/>
          <w:szCs w:val="21"/>
        </w:rPr>
        <w:t>浙江神仙居景区运营管理有限公司管理的游客中心</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2、3、4、5、6号楼</w:t>
      </w:r>
      <w:r>
        <w:rPr>
          <w:rFonts w:hint="eastAsia" w:ascii="宋体" w:hAnsi="宋体" w:cs="宋体"/>
          <w:color w:val="auto"/>
          <w:sz w:val="21"/>
          <w:szCs w:val="21"/>
          <w:lang w:eastAsia="zh-CN"/>
        </w:rPr>
        <w:t>）、</w:t>
      </w:r>
      <w:r>
        <w:rPr>
          <w:rFonts w:hint="eastAsia" w:ascii="宋体" w:hAnsi="宋体" w:cs="宋体"/>
          <w:color w:val="auto"/>
          <w:sz w:val="21"/>
          <w:szCs w:val="21"/>
        </w:rPr>
        <w:t>游客中心及周边区域日常保洁有区域、厕所</w:t>
      </w:r>
      <w:r>
        <w:rPr>
          <w:rFonts w:hint="eastAsia" w:ascii="宋体" w:hAnsi="宋体" w:cs="宋体"/>
          <w:color w:val="auto"/>
          <w:sz w:val="21"/>
          <w:szCs w:val="21"/>
          <w:lang w:eastAsia="zh-CN"/>
        </w:rPr>
        <w:t>、</w:t>
      </w:r>
      <w:r>
        <w:rPr>
          <w:rFonts w:hint="eastAsia" w:ascii="宋体" w:hAnsi="宋体" w:cs="宋体"/>
          <w:color w:val="auto"/>
          <w:sz w:val="21"/>
          <w:szCs w:val="21"/>
        </w:rPr>
        <w:t>旅游设施</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神仙居指挥中心、</w:t>
      </w:r>
      <w:r>
        <w:rPr>
          <w:rFonts w:hint="eastAsia" w:ascii="宋体" w:hAnsi="宋体" w:cs="宋体"/>
          <w:color w:val="auto"/>
          <w:sz w:val="21"/>
          <w:szCs w:val="21"/>
          <w:lang w:eastAsia="zh-CN"/>
        </w:rPr>
        <w:t>神仙大农</w:t>
      </w:r>
      <w:r>
        <w:rPr>
          <w:rFonts w:hint="eastAsia" w:ascii="宋体" w:hAnsi="宋体" w:cs="宋体"/>
          <w:color w:val="auto"/>
          <w:sz w:val="21"/>
          <w:szCs w:val="21"/>
          <w:lang w:val="en-US" w:eastAsia="zh-CN"/>
        </w:rPr>
        <w:t>游</w:t>
      </w:r>
      <w:r>
        <w:rPr>
          <w:rFonts w:hint="eastAsia" w:ascii="宋体" w:hAnsi="宋体" w:cs="宋体"/>
          <w:color w:val="auto"/>
          <w:sz w:val="21"/>
          <w:szCs w:val="21"/>
        </w:rPr>
        <w:t>览区域内的日常保洁工作</w:t>
      </w:r>
      <w:r>
        <w:rPr>
          <w:rFonts w:hint="eastAsia" w:ascii="宋体" w:hAnsi="宋体" w:cs="宋体"/>
          <w:color w:val="auto"/>
          <w:sz w:val="21"/>
          <w:szCs w:val="21"/>
          <w:lang w:eastAsia="zh-CN"/>
        </w:rPr>
        <w:t>。</w:t>
      </w:r>
      <w:r>
        <w:rPr>
          <w:rFonts w:ascii="宋体" w:hAnsi="宋体" w:cs="宋体"/>
          <w:color w:val="auto"/>
          <w:sz w:val="21"/>
          <w:szCs w:val="21"/>
        </w:rPr>
        <w:t xml:space="preserve"> </w:t>
      </w:r>
    </w:p>
    <w:p w14:paraId="04A95B0A">
      <w:pPr>
        <w:adjustRightInd w:val="0"/>
        <w:snapToGrid w:val="0"/>
        <w:spacing w:line="360" w:lineRule="auto"/>
        <w:ind w:firstLine="422" w:firstLineChars="200"/>
        <w:rPr>
          <w:rFonts w:ascii="宋体" w:cs="宋体"/>
          <w:b/>
          <w:color w:val="auto"/>
          <w:sz w:val="21"/>
          <w:szCs w:val="21"/>
        </w:rPr>
      </w:pPr>
      <w:r>
        <w:rPr>
          <w:rFonts w:hint="eastAsia" w:ascii="宋体" w:hAnsi="宋体" w:cs="宋体"/>
          <w:b/>
          <w:color w:val="auto"/>
          <w:sz w:val="21"/>
          <w:szCs w:val="21"/>
        </w:rPr>
        <w:t>（</w:t>
      </w:r>
      <w:r>
        <w:rPr>
          <w:rFonts w:hint="eastAsia" w:ascii="宋体" w:hAnsi="宋体" w:cs="宋体"/>
          <w:b/>
          <w:color w:val="auto"/>
          <w:sz w:val="21"/>
          <w:szCs w:val="21"/>
          <w:lang w:eastAsia="zh-CN"/>
        </w:rPr>
        <w:t>一</w:t>
      </w:r>
      <w:r>
        <w:rPr>
          <w:rFonts w:hint="eastAsia" w:ascii="宋体" w:hAnsi="宋体" w:cs="宋体"/>
          <w:b/>
          <w:color w:val="auto"/>
          <w:sz w:val="21"/>
          <w:szCs w:val="21"/>
        </w:rPr>
        <w:t>）厕所</w:t>
      </w:r>
    </w:p>
    <w:p w14:paraId="39903D70">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游客中心、办公区厕所</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公交</w:t>
      </w:r>
      <w:r>
        <w:rPr>
          <w:rFonts w:hint="eastAsia" w:ascii="宋体" w:hAnsi="宋体" w:cs="宋体"/>
          <w:color w:val="auto"/>
          <w:sz w:val="21"/>
          <w:szCs w:val="21"/>
        </w:rPr>
        <w:t>厕所、</w:t>
      </w:r>
      <w:r>
        <w:rPr>
          <w:rFonts w:hint="eastAsia" w:ascii="宋体" w:hAnsi="宋体" w:cs="宋体"/>
          <w:color w:val="auto"/>
          <w:sz w:val="21"/>
          <w:szCs w:val="21"/>
          <w:lang w:eastAsia="zh-CN"/>
        </w:rPr>
        <w:t>神仙大农</w:t>
      </w:r>
      <w:r>
        <w:rPr>
          <w:rFonts w:hint="eastAsia" w:ascii="宋体" w:hAnsi="宋体" w:cs="宋体"/>
          <w:color w:val="auto"/>
          <w:sz w:val="21"/>
          <w:szCs w:val="21"/>
          <w:lang w:val="en-US" w:eastAsia="zh-CN"/>
        </w:rPr>
        <w:t>厕所</w:t>
      </w:r>
      <w:r>
        <w:rPr>
          <w:rFonts w:hint="eastAsia" w:ascii="宋体" w:hAnsi="宋体" w:cs="宋体"/>
          <w:color w:val="auto"/>
          <w:sz w:val="21"/>
          <w:szCs w:val="21"/>
        </w:rPr>
        <w:t>或改建项目。</w:t>
      </w:r>
      <w:r>
        <w:rPr>
          <w:rFonts w:ascii="宋体" w:hAnsi="宋体" w:cs="宋体"/>
          <w:color w:val="auto"/>
          <w:sz w:val="21"/>
          <w:szCs w:val="21"/>
        </w:rPr>
        <w:t xml:space="preserve"> </w:t>
      </w:r>
    </w:p>
    <w:p w14:paraId="19BD6590">
      <w:pPr>
        <w:adjustRightInd w:val="0"/>
        <w:snapToGrid w:val="0"/>
        <w:spacing w:line="360" w:lineRule="auto"/>
        <w:ind w:firstLine="422" w:firstLineChars="200"/>
        <w:rPr>
          <w:rFonts w:ascii="宋体" w:cs="宋体"/>
          <w:b/>
          <w:color w:val="auto"/>
          <w:sz w:val="21"/>
          <w:szCs w:val="21"/>
        </w:rPr>
      </w:pPr>
      <w:r>
        <w:rPr>
          <w:rFonts w:hint="eastAsia" w:ascii="宋体" w:hAnsi="宋体" w:cs="宋体"/>
          <w:b/>
          <w:color w:val="auto"/>
          <w:sz w:val="21"/>
          <w:szCs w:val="21"/>
        </w:rPr>
        <w:t>（</w:t>
      </w:r>
      <w:r>
        <w:rPr>
          <w:rFonts w:hint="eastAsia" w:ascii="宋体" w:hAnsi="宋体" w:cs="宋体"/>
          <w:b/>
          <w:color w:val="auto"/>
          <w:sz w:val="21"/>
          <w:szCs w:val="21"/>
          <w:lang w:eastAsia="zh-CN"/>
        </w:rPr>
        <w:t>二</w:t>
      </w:r>
      <w:r>
        <w:rPr>
          <w:rFonts w:hint="eastAsia" w:ascii="宋体" w:hAnsi="宋体" w:cs="宋体"/>
          <w:b/>
          <w:color w:val="auto"/>
          <w:sz w:val="21"/>
          <w:szCs w:val="21"/>
        </w:rPr>
        <w:t>）公共场所</w:t>
      </w:r>
    </w:p>
    <w:p w14:paraId="78F550A7">
      <w:pPr>
        <w:adjustRightInd w:val="0"/>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rPr>
        <w:t>游客中心（含道路）、游客中心公共区域、</w:t>
      </w:r>
      <w:r>
        <w:rPr>
          <w:rFonts w:hint="eastAsia" w:ascii="宋体" w:hAnsi="宋体" w:cs="宋体"/>
          <w:color w:val="auto"/>
          <w:sz w:val="21"/>
          <w:szCs w:val="21"/>
          <w:lang w:eastAsia="zh-CN"/>
        </w:rPr>
        <w:t>神仙大农区域、</w:t>
      </w:r>
      <w:r>
        <w:rPr>
          <w:rFonts w:hint="eastAsia" w:ascii="宋体" w:hAnsi="宋体" w:cs="宋体"/>
          <w:color w:val="auto"/>
          <w:sz w:val="21"/>
          <w:szCs w:val="21"/>
          <w:lang w:val="en-US" w:eastAsia="zh-CN"/>
        </w:rPr>
        <w:t>公交公司区域</w:t>
      </w:r>
      <w:r>
        <w:rPr>
          <w:rFonts w:hint="eastAsia" w:ascii="宋体" w:hAnsi="宋体" w:cs="宋体"/>
          <w:color w:val="auto"/>
          <w:sz w:val="21"/>
          <w:szCs w:val="21"/>
          <w:lang w:eastAsia="zh-CN"/>
        </w:rPr>
        <w:t>。</w:t>
      </w:r>
    </w:p>
    <w:p w14:paraId="589E0E44">
      <w:pPr>
        <w:adjustRightInd w:val="0"/>
        <w:snapToGrid w:val="0"/>
        <w:spacing w:line="360" w:lineRule="auto"/>
        <w:ind w:firstLine="420" w:firstLineChars="199"/>
        <w:rPr>
          <w:rFonts w:ascii="宋体" w:cs="宋体"/>
          <w:b/>
          <w:color w:val="auto"/>
          <w:sz w:val="21"/>
          <w:szCs w:val="21"/>
        </w:rPr>
      </w:pPr>
      <w:r>
        <w:rPr>
          <w:rFonts w:hint="eastAsia" w:ascii="宋体" w:hAnsi="宋体" w:cs="宋体"/>
          <w:b/>
          <w:color w:val="auto"/>
          <w:sz w:val="21"/>
          <w:szCs w:val="21"/>
        </w:rPr>
        <w:t>（</w:t>
      </w:r>
      <w:r>
        <w:rPr>
          <w:rFonts w:hint="eastAsia" w:ascii="宋体" w:hAnsi="宋体" w:cs="宋体"/>
          <w:b/>
          <w:color w:val="auto"/>
          <w:sz w:val="21"/>
          <w:szCs w:val="21"/>
          <w:lang w:eastAsia="zh-CN"/>
        </w:rPr>
        <w:t>三</w:t>
      </w:r>
      <w:r>
        <w:rPr>
          <w:rFonts w:hint="eastAsia" w:ascii="宋体" w:hAnsi="宋体" w:cs="宋体"/>
          <w:b/>
          <w:color w:val="auto"/>
          <w:sz w:val="21"/>
          <w:szCs w:val="21"/>
        </w:rPr>
        <w:t>）其他</w:t>
      </w:r>
    </w:p>
    <w:p w14:paraId="69EFF747">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w:t>
      </w:r>
      <w:r>
        <w:rPr>
          <w:rFonts w:hint="eastAsia" w:ascii="宋体" w:hAnsi="宋体" w:cs="宋体"/>
          <w:color w:val="auto"/>
          <w:sz w:val="21"/>
          <w:szCs w:val="21"/>
          <w:lang w:eastAsia="zh-CN"/>
        </w:rPr>
        <w:t>游客中心</w:t>
      </w:r>
      <w:r>
        <w:rPr>
          <w:rFonts w:hint="eastAsia" w:ascii="宋体" w:hAnsi="宋体" w:cs="宋体"/>
          <w:color w:val="auto"/>
          <w:sz w:val="21"/>
          <w:szCs w:val="21"/>
        </w:rPr>
        <w:t>低洼、死角、险处垃圾清理；</w:t>
      </w:r>
    </w:p>
    <w:p w14:paraId="002ADC73">
      <w:pPr>
        <w:adjustRightInd w:val="0"/>
        <w:snapToGrid w:val="0"/>
        <w:spacing w:line="360" w:lineRule="auto"/>
        <w:ind w:firstLine="420" w:firstLineChars="200"/>
        <w:rPr>
          <w:rFonts w:hint="eastAsia" w:asci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rPr>
        <w:t>、</w:t>
      </w:r>
      <w:r>
        <w:rPr>
          <w:rFonts w:hint="eastAsia" w:ascii="宋体" w:hAnsi="宋体" w:cs="宋体"/>
          <w:color w:val="auto"/>
          <w:sz w:val="21"/>
          <w:szCs w:val="21"/>
          <w:lang w:eastAsia="zh-CN"/>
        </w:rPr>
        <w:t>游客中心周边蓄水池；</w:t>
      </w:r>
    </w:p>
    <w:p w14:paraId="3E0B6853">
      <w:pPr>
        <w:pStyle w:val="61"/>
        <w:spacing w:line="360" w:lineRule="auto"/>
        <w:ind w:firstLine="440" w:firstLineChars="200"/>
        <w:rPr>
          <w:rFonts w:ascii="宋体" w:hAnsi="宋体" w:eastAsia="宋体" w:cs="宋体"/>
          <w:color w:val="auto"/>
          <w:sz w:val="21"/>
          <w:szCs w:val="21"/>
        </w:rPr>
      </w:pPr>
      <w:r>
        <w:rPr>
          <w:rFonts w:hint="eastAsia" w:ascii="宋体" w:hAnsi="宋体" w:eastAsia="宋体"/>
          <w:color w:val="auto"/>
          <w:lang w:val="en-US" w:eastAsia="zh-CN"/>
        </w:rPr>
        <w:t>3</w:t>
      </w:r>
      <w:r>
        <w:rPr>
          <w:rFonts w:hint="eastAsia" w:ascii="宋体" w:hAnsi="宋体" w:eastAsia="宋体"/>
          <w:color w:val="auto"/>
        </w:rPr>
        <w:t>、提供充足高品质的的</w:t>
      </w:r>
      <w:r>
        <w:rPr>
          <w:rFonts w:hint="eastAsia" w:ascii="宋体" w:hAnsi="宋体" w:eastAsia="宋体" w:cs="宋体"/>
          <w:color w:val="auto"/>
          <w:sz w:val="21"/>
          <w:szCs w:val="21"/>
        </w:rPr>
        <w:t>卫生纸、擦手纸、洗手液等卫生用品。</w:t>
      </w:r>
    </w:p>
    <w:p w14:paraId="384F2817">
      <w:pPr>
        <w:adjustRightInd w:val="0"/>
        <w:snapToGrid w:val="0"/>
        <w:spacing w:line="360" w:lineRule="auto"/>
        <w:ind w:firstLine="211" w:firstLineChars="100"/>
        <w:rPr>
          <w:rFonts w:ascii="宋体" w:cs="宋体"/>
          <w:b/>
          <w:color w:val="auto"/>
          <w:sz w:val="21"/>
          <w:szCs w:val="21"/>
        </w:rPr>
      </w:pPr>
      <w:r>
        <w:rPr>
          <w:rFonts w:hint="eastAsia" w:ascii="宋体" w:hAnsi="宋体" w:cs="宋体"/>
          <w:b/>
          <w:color w:val="auto"/>
          <w:sz w:val="21"/>
          <w:szCs w:val="21"/>
        </w:rPr>
        <w:t>三、人员要求</w:t>
      </w:r>
    </w:p>
    <w:p w14:paraId="18D37965">
      <w:pPr>
        <w:adjustRightInd w:val="0"/>
        <w:snapToGrid w:val="0"/>
        <w:spacing w:line="360" w:lineRule="auto"/>
        <w:rPr>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（一）</w:t>
      </w:r>
      <w:r>
        <w:rPr>
          <w:rFonts w:hint="eastAsia"/>
          <w:color w:val="auto"/>
          <w:sz w:val="21"/>
          <w:szCs w:val="21"/>
        </w:rPr>
        <w:t>本项目实施人员最低配置人数</w:t>
      </w:r>
    </w:p>
    <w:p w14:paraId="1D46EEFE">
      <w:pPr>
        <w:adjustRightInd w:val="0"/>
        <w:snapToGrid w:val="0"/>
        <w:spacing w:line="360" w:lineRule="auto"/>
        <w:ind w:firstLine="210" w:firstLineChars="100"/>
        <w:rPr>
          <w:rFonts w:ascii="宋体" w:cs="宋体"/>
          <w:bCs/>
          <w:color w:val="auto"/>
          <w:sz w:val="21"/>
          <w:szCs w:val="21"/>
        </w:rPr>
      </w:pPr>
      <w:r>
        <w:rPr>
          <w:rFonts w:hint="eastAsia" w:ascii="宋体" w:hAnsi="宋体"/>
          <w:color w:val="auto"/>
          <w:kern w:val="0"/>
          <w:sz w:val="21"/>
          <w:szCs w:val="21"/>
        </w:rPr>
        <w:t>仙居</w:t>
      </w:r>
      <w:r>
        <w:rPr>
          <w:rFonts w:ascii="宋体"/>
          <w:color w:val="auto"/>
          <w:kern w:val="0"/>
          <w:sz w:val="21"/>
          <w:szCs w:val="21"/>
        </w:rPr>
        <w:t>•</w:t>
      </w:r>
      <w:r>
        <w:rPr>
          <w:rFonts w:hint="eastAsia" w:ascii="宋体" w:hAnsi="宋体"/>
          <w:color w:val="auto"/>
          <w:kern w:val="0"/>
          <w:sz w:val="21"/>
          <w:szCs w:val="21"/>
        </w:rPr>
        <w:t>神仙居景区日常环境保洁服务项目</w:t>
      </w:r>
      <w:r>
        <w:rPr>
          <w:rFonts w:ascii="宋体" w:hAnsi="宋体"/>
          <w:color w:val="auto"/>
          <w:kern w:val="0"/>
          <w:sz w:val="21"/>
          <w:szCs w:val="21"/>
        </w:rPr>
        <w:t>(</w:t>
      </w:r>
      <w:r>
        <w:rPr>
          <w:rFonts w:hint="eastAsia" w:ascii="宋体" w:hAnsi="宋体"/>
          <w:color w:val="auto"/>
          <w:kern w:val="0"/>
          <w:sz w:val="21"/>
          <w:szCs w:val="21"/>
        </w:rPr>
        <w:t>游客中心区域</w:t>
      </w:r>
      <w:r>
        <w:rPr>
          <w:rFonts w:ascii="宋体" w:hAnsi="宋体"/>
          <w:color w:val="auto"/>
          <w:kern w:val="0"/>
          <w:sz w:val="21"/>
          <w:szCs w:val="21"/>
        </w:rPr>
        <w:t>)</w:t>
      </w: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05"/>
        <w:gridCol w:w="1722"/>
        <w:gridCol w:w="2502"/>
        <w:gridCol w:w="1642"/>
      </w:tblGrid>
      <w:tr w14:paraId="47AA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09" w:type="dxa"/>
            <w:noWrap w:val="0"/>
            <w:vAlign w:val="center"/>
          </w:tcPr>
          <w:p w14:paraId="4C6B25B5">
            <w:pPr>
              <w:pStyle w:val="61"/>
              <w:jc w:val="center"/>
              <w:rPr>
                <w:rFonts w:ascii="宋体" w:hAnsi="宋体" w:eastAsia="宋体"/>
                <w:color w:val="auto"/>
                <w:sz w:val="21"/>
                <w:szCs w:val="21"/>
              </w:rPr>
            </w:pPr>
            <w:r>
              <w:rPr>
                <w:rFonts w:hint="eastAsia" w:ascii="宋体" w:hAnsi="宋体" w:eastAsia="宋体"/>
                <w:color w:val="auto"/>
                <w:sz w:val="21"/>
                <w:szCs w:val="21"/>
              </w:rPr>
              <w:t>序号</w:t>
            </w:r>
          </w:p>
        </w:tc>
        <w:tc>
          <w:tcPr>
            <w:tcW w:w="3005" w:type="dxa"/>
            <w:noWrap w:val="0"/>
            <w:vAlign w:val="center"/>
          </w:tcPr>
          <w:p w14:paraId="3F6E2488">
            <w:pPr>
              <w:pStyle w:val="61"/>
              <w:jc w:val="center"/>
              <w:rPr>
                <w:rFonts w:ascii="宋体" w:hAnsi="宋体" w:eastAsia="宋体"/>
                <w:color w:val="auto"/>
                <w:sz w:val="21"/>
                <w:szCs w:val="21"/>
              </w:rPr>
            </w:pPr>
            <w:r>
              <w:rPr>
                <w:rFonts w:hint="eastAsia" w:ascii="宋体" w:hAnsi="宋体" w:eastAsia="宋体"/>
                <w:color w:val="auto"/>
                <w:sz w:val="21"/>
                <w:szCs w:val="21"/>
              </w:rPr>
              <w:t>岗位</w:t>
            </w:r>
          </w:p>
        </w:tc>
        <w:tc>
          <w:tcPr>
            <w:tcW w:w="1722" w:type="dxa"/>
            <w:noWrap w:val="0"/>
            <w:vAlign w:val="center"/>
          </w:tcPr>
          <w:p w14:paraId="69DF2DB0">
            <w:pPr>
              <w:pStyle w:val="61"/>
              <w:jc w:val="center"/>
              <w:rPr>
                <w:rFonts w:ascii="宋体" w:hAnsi="宋体" w:eastAsia="宋体"/>
                <w:color w:val="auto"/>
                <w:sz w:val="21"/>
                <w:szCs w:val="21"/>
              </w:rPr>
            </w:pPr>
            <w:r>
              <w:rPr>
                <w:rFonts w:hint="eastAsia" w:ascii="宋体" w:hAnsi="宋体" w:eastAsia="宋体"/>
                <w:color w:val="auto"/>
                <w:sz w:val="21"/>
                <w:szCs w:val="21"/>
              </w:rPr>
              <w:t>最低配置人数</w:t>
            </w:r>
          </w:p>
        </w:tc>
        <w:tc>
          <w:tcPr>
            <w:tcW w:w="2502" w:type="dxa"/>
            <w:noWrap w:val="0"/>
            <w:vAlign w:val="center"/>
          </w:tcPr>
          <w:p w14:paraId="49D44484">
            <w:pPr>
              <w:pStyle w:val="61"/>
              <w:jc w:val="center"/>
              <w:rPr>
                <w:rFonts w:ascii="宋体" w:hAnsi="宋体" w:eastAsia="宋体"/>
                <w:color w:val="auto"/>
                <w:sz w:val="21"/>
                <w:szCs w:val="21"/>
              </w:rPr>
            </w:pPr>
            <w:r>
              <w:rPr>
                <w:rFonts w:hint="eastAsia" w:ascii="宋体" w:hAnsi="宋体" w:eastAsia="宋体"/>
                <w:color w:val="auto"/>
                <w:sz w:val="21"/>
                <w:szCs w:val="21"/>
              </w:rPr>
              <w:t>要求</w:t>
            </w:r>
          </w:p>
        </w:tc>
        <w:tc>
          <w:tcPr>
            <w:tcW w:w="1642" w:type="dxa"/>
            <w:noWrap w:val="0"/>
            <w:vAlign w:val="center"/>
          </w:tcPr>
          <w:p w14:paraId="0443206C">
            <w:pPr>
              <w:pStyle w:val="61"/>
              <w:jc w:val="center"/>
              <w:rPr>
                <w:rFonts w:ascii="宋体" w:hAnsi="宋体" w:eastAsia="宋体"/>
                <w:color w:val="auto"/>
                <w:sz w:val="21"/>
                <w:szCs w:val="21"/>
              </w:rPr>
            </w:pPr>
            <w:r>
              <w:rPr>
                <w:rFonts w:hint="eastAsia" w:ascii="宋体" w:hAnsi="宋体" w:eastAsia="宋体"/>
                <w:color w:val="auto"/>
                <w:sz w:val="21"/>
                <w:szCs w:val="21"/>
              </w:rPr>
              <w:t>备注</w:t>
            </w:r>
          </w:p>
        </w:tc>
      </w:tr>
      <w:tr w14:paraId="5983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9" w:type="dxa"/>
            <w:noWrap w:val="0"/>
            <w:vAlign w:val="center"/>
          </w:tcPr>
          <w:p w14:paraId="1C71254F">
            <w:pPr>
              <w:pStyle w:val="61"/>
              <w:jc w:val="center"/>
              <w:rPr>
                <w:rFonts w:ascii="宋体" w:hAnsi="宋体" w:eastAsia="宋体"/>
                <w:color w:val="auto"/>
                <w:sz w:val="21"/>
                <w:szCs w:val="21"/>
              </w:rPr>
            </w:pPr>
            <w:r>
              <w:rPr>
                <w:rFonts w:ascii="宋体" w:hAnsi="宋体" w:eastAsia="宋体"/>
                <w:color w:val="auto"/>
                <w:sz w:val="21"/>
                <w:szCs w:val="21"/>
              </w:rPr>
              <w:t>1</w:t>
            </w:r>
          </w:p>
        </w:tc>
        <w:tc>
          <w:tcPr>
            <w:tcW w:w="3005" w:type="dxa"/>
            <w:noWrap w:val="0"/>
            <w:vAlign w:val="center"/>
          </w:tcPr>
          <w:p w14:paraId="5BB34540">
            <w:pPr>
              <w:pStyle w:val="61"/>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项目经理</w:t>
            </w:r>
          </w:p>
        </w:tc>
        <w:tc>
          <w:tcPr>
            <w:tcW w:w="1722" w:type="dxa"/>
            <w:noWrap w:val="0"/>
            <w:vAlign w:val="center"/>
          </w:tcPr>
          <w:p w14:paraId="0024B862">
            <w:pPr>
              <w:pStyle w:val="61"/>
              <w:jc w:val="center"/>
              <w:rPr>
                <w:rFonts w:ascii="宋体" w:hAnsi="宋体" w:eastAsia="宋体"/>
                <w:color w:val="auto"/>
                <w:sz w:val="21"/>
                <w:szCs w:val="21"/>
              </w:rPr>
            </w:pPr>
            <w:r>
              <w:rPr>
                <w:rFonts w:ascii="宋体" w:hAnsi="宋体" w:eastAsia="宋体"/>
                <w:color w:val="auto"/>
                <w:sz w:val="21"/>
                <w:szCs w:val="21"/>
              </w:rPr>
              <w:t xml:space="preserve">1 </w:t>
            </w:r>
            <w:r>
              <w:rPr>
                <w:rFonts w:hint="eastAsia" w:ascii="宋体" w:hAnsi="宋体" w:eastAsia="宋体"/>
                <w:color w:val="auto"/>
                <w:sz w:val="21"/>
                <w:szCs w:val="21"/>
              </w:rPr>
              <w:t>人</w:t>
            </w:r>
          </w:p>
        </w:tc>
        <w:tc>
          <w:tcPr>
            <w:tcW w:w="2502" w:type="dxa"/>
            <w:noWrap w:val="0"/>
            <w:vAlign w:val="center"/>
          </w:tcPr>
          <w:p w14:paraId="3F181678">
            <w:pPr>
              <w:pStyle w:val="61"/>
              <w:jc w:val="center"/>
              <w:rPr>
                <w:rFonts w:ascii="宋体" w:hAnsi="宋体" w:eastAsia="宋体"/>
                <w:color w:val="auto"/>
                <w:sz w:val="21"/>
                <w:szCs w:val="21"/>
              </w:rPr>
            </w:pPr>
            <w:r>
              <w:rPr>
                <w:rFonts w:hint="eastAsia" w:ascii="宋体" w:hAnsi="宋体" w:eastAsia="宋体"/>
                <w:color w:val="auto"/>
                <w:sz w:val="21"/>
                <w:szCs w:val="21"/>
                <w:lang w:val="en-US" w:eastAsia="zh-CN"/>
              </w:rPr>
              <w:t>1年及以上相关管理经验、</w:t>
            </w:r>
            <w:r>
              <w:rPr>
                <w:rFonts w:hint="eastAsia" w:ascii="宋体" w:hAnsi="宋体" w:eastAsia="宋体"/>
                <w:color w:val="auto"/>
                <w:sz w:val="21"/>
                <w:szCs w:val="21"/>
              </w:rPr>
              <w:t>年龄</w:t>
            </w:r>
            <w:r>
              <w:rPr>
                <w:rFonts w:hint="eastAsia" w:ascii="宋体" w:hAnsi="宋体" w:eastAsia="宋体"/>
                <w:color w:val="auto"/>
                <w:sz w:val="21"/>
                <w:szCs w:val="21"/>
                <w:lang w:val="en-US" w:eastAsia="zh-CN"/>
              </w:rPr>
              <w:t>55</w:t>
            </w:r>
            <w:r>
              <w:rPr>
                <w:rFonts w:hint="eastAsia" w:ascii="宋体" w:hAnsi="宋体" w:eastAsia="宋体"/>
                <w:color w:val="auto"/>
                <w:sz w:val="21"/>
                <w:szCs w:val="21"/>
              </w:rPr>
              <w:t>周岁以下</w:t>
            </w:r>
          </w:p>
        </w:tc>
        <w:tc>
          <w:tcPr>
            <w:tcW w:w="1642" w:type="dxa"/>
            <w:vMerge w:val="restart"/>
            <w:noWrap w:val="0"/>
            <w:vAlign w:val="center"/>
          </w:tcPr>
          <w:p w14:paraId="2DFA89D9">
            <w:pPr>
              <w:pStyle w:val="61"/>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大农保洁人员城区店、白塔镇店、竹溪里店等相互协调。</w:t>
            </w:r>
          </w:p>
          <w:p w14:paraId="7D045966">
            <w:pPr>
              <w:pStyle w:val="61"/>
              <w:jc w:val="center"/>
              <w:rPr>
                <w:rFonts w:hint="default" w:ascii="宋体" w:hAnsi="宋体" w:eastAsia="宋体"/>
                <w:color w:val="auto"/>
                <w:sz w:val="21"/>
                <w:szCs w:val="21"/>
                <w:lang w:val="en-US" w:eastAsia="zh-CN"/>
              </w:rPr>
            </w:pPr>
            <w:r>
              <w:rPr>
                <w:rFonts w:hint="eastAsia" w:ascii="宋体" w:hAnsi="宋体" w:eastAsia="宋体" w:cs="宋体"/>
                <w:kern w:val="0"/>
                <w:sz w:val="21"/>
                <w:szCs w:val="21"/>
              </w:rPr>
              <w:t>要求工作7：00-18：00 全天保洁（节假日上、下班时间根据游客游览时间具体确定）</w:t>
            </w:r>
          </w:p>
        </w:tc>
      </w:tr>
      <w:tr w14:paraId="631D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9" w:type="dxa"/>
            <w:noWrap w:val="0"/>
            <w:vAlign w:val="center"/>
          </w:tcPr>
          <w:p w14:paraId="0D1D7529">
            <w:pPr>
              <w:pStyle w:val="61"/>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2</w:t>
            </w:r>
          </w:p>
        </w:tc>
        <w:tc>
          <w:tcPr>
            <w:tcW w:w="3005" w:type="dxa"/>
            <w:noWrap w:val="0"/>
            <w:vAlign w:val="center"/>
          </w:tcPr>
          <w:p w14:paraId="22C3691A">
            <w:pPr>
              <w:pStyle w:val="61"/>
              <w:jc w:val="center"/>
              <w:rPr>
                <w:rFonts w:ascii="宋体" w:hAnsi="宋体" w:eastAsia="宋体"/>
                <w:color w:val="auto"/>
                <w:sz w:val="21"/>
                <w:szCs w:val="21"/>
              </w:rPr>
            </w:pPr>
            <w:r>
              <w:rPr>
                <w:rFonts w:hint="eastAsia" w:ascii="宋体" w:hAnsi="宋体" w:eastAsia="宋体"/>
                <w:color w:val="auto"/>
                <w:sz w:val="21"/>
                <w:szCs w:val="21"/>
              </w:rPr>
              <w:t>游客中心保洁</w:t>
            </w:r>
          </w:p>
        </w:tc>
        <w:tc>
          <w:tcPr>
            <w:tcW w:w="1722" w:type="dxa"/>
            <w:noWrap w:val="0"/>
            <w:vAlign w:val="center"/>
          </w:tcPr>
          <w:p w14:paraId="2FC2191C">
            <w:pPr>
              <w:pStyle w:val="61"/>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5</w:t>
            </w:r>
            <w:r>
              <w:rPr>
                <w:rFonts w:hint="eastAsia" w:ascii="宋体" w:hAnsi="宋体" w:eastAsia="宋体"/>
                <w:color w:val="auto"/>
                <w:sz w:val="21"/>
                <w:szCs w:val="21"/>
                <w:lang w:eastAsia="zh-CN"/>
              </w:rPr>
              <w:t>人</w:t>
            </w:r>
          </w:p>
        </w:tc>
        <w:tc>
          <w:tcPr>
            <w:tcW w:w="2502" w:type="dxa"/>
            <w:noWrap w:val="0"/>
            <w:vAlign w:val="center"/>
          </w:tcPr>
          <w:p w14:paraId="1A6D1CAE">
            <w:pPr>
              <w:pStyle w:val="61"/>
              <w:jc w:val="center"/>
              <w:rPr>
                <w:rFonts w:ascii="宋体" w:hAnsi="宋体" w:eastAsia="宋体"/>
                <w:color w:val="auto"/>
                <w:sz w:val="21"/>
                <w:szCs w:val="21"/>
              </w:rPr>
            </w:pPr>
            <w:r>
              <w:rPr>
                <w:rFonts w:hint="eastAsia" w:ascii="宋体" w:hAnsi="宋体" w:eastAsia="宋体"/>
                <w:color w:val="auto"/>
                <w:sz w:val="21"/>
                <w:szCs w:val="21"/>
              </w:rPr>
              <w:t>年龄</w:t>
            </w:r>
            <w:r>
              <w:rPr>
                <w:rFonts w:hint="eastAsia" w:ascii="宋体" w:hAnsi="宋体" w:eastAsia="宋体"/>
                <w:color w:val="auto"/>
                <w:sz w:val="21"/>
                <w:szCs w:val="21"/>
                <w:lang w:val="en-US" w:eastAsia="zh-CN"/>
              </w:rPr>
              <w:t>60</w:t>
            </w:r>
            <w:r>
              <w:rPr>
                <w:rFonts w:hint="eastAsia" w:ascii="宋体" w:hAnsi="宋体" w:eastAsia="宋体"/>
                <w:color w:val="auto"/>
                <w:sz w:val="21"/>
                <w:szCs w:val="21"/>
              </w:rPr>
              <w:t>周岁以下</w:t>
            </w:r>
          </w:p>
        </w:tc>
        <w:tc>
          <w:tcPr>
            <w:tcW w:w="1642" w:type="dxa"/>
            <w:vMerge w:val="continue"/>
            <w:noWrap w:val="0"/>
            <w:vAlign w:val="top"/>
          </w:tcPr>
          <w:p w14:paraId="28CF5F91">
            <w:pPr>
              <w:pStyle w:val="61"/>
              <w:jc w:val="center"/>
              <w:rPr>
                <w:rFonts w:ascii="宋体" w:hAnsi="宋体" w:eastAsia="宋体"/>
                <w:color w:val="auto"/>
                <w:sz w:val="21"/>
                <w:szCs w:val="21"/>
              </w:rPr>
            </w:pPr>
          </w:p>
        </w:tc>
      </w:tr>
      <w:tr w14:paraId="7D49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9" w:type="dxa"/>
            <w:noWrap w:val="0"/>
            <w:vAlign w:val="center"/>
          </w:tcPr>
          <w:p w14:paraId="341FEAAB">
            <w:pPr>
              <w:pStyle w:val="61"/>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3</w:t>
            </w:r>
          </w:p>
        </w:tc>
        <w:tc>
          <w:tcPr>
            <w:tcW w:w="3005" w:type="dxa"/>
            <w:noWrap w:val="0"/>
            <w:vAlign w:val="center"/>
          </w:tcPr>
          <w:p w14:paraId="7DE0F2BD">
            <w:pPr>
              <w:pStyle w:val="61"/>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神仙大农保洁</w:t>
            </w:r>
          </w:p>
        </w:tc>
        <w:tc>
          <w:tcPr>
            <w:tcW w:w="1722" w:type="dxa"/>
            <w:noWrap w:val="0"/>
            <w:vAlign w:val="center"/>
          </w:tcPr>
          <w:p w14:paraId="0AA1C95C">
            <w:pPr>
              <w:pStyle w:val="61"/>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2人</w:t>
            </w:r>
          </w:p>
        </w:tc>
        <w:tc>
          <w:tcPr>
            <w:tcW w:w="2502" w:type="dxa"/>
            <w:noWrap w:val="0"/>
            <w:vAlign w:val="center"/>
          </w:tcPr>
          <w:p w14:paraId="1AF6413A">
            <w:pPr>
              <w:pStyle w:val="61"/>
              <w:jc w:val="center"/>
              <w:rPr>
                <w:rFonts w:hint="eastAsia" w:ascii="宋体" w:hAnsi="宋体" w:eastAsia="宋体"/>
                <w:color w:val="auto"/>
                <w:sz w:val="21"/>
                <w:szCs w:val="21"/>
                <w:lang w:val="en-US" w:eastAsia="zh-CN"/>
              </w:rPr>
            </w:pPr>
            <w:r>
              <w:rPr>
                <w:rFonts w:hint="eastAsia" w:ascii="宋体" w:hAnsi="宋体" w:eastAsia="宋体"/>
                <w:color w:val="auto"/>
                <w:sz w:val="21"/>
                <w:szCs w:val="21"/>
              </w:rPr>
              <w:t>年龄</w:t>
            </w:r>
            <w:r>
              <w:rPr>
                <w:rFonts w:ascii="宋体" w:hAnsi="宋体" w:eastAsia="宋体"/>
                <w:color w:val="auto"/>
                <w:sz w:val="21"/>
                <w:szCs w:val="21"/>
              </w:rPr>
              <w:t xml:space="preserve"> 60 </w:t>
            </w:r>
            <w:r>
              <w:rPr>
                <w:rFonts w:hint="eastAsia" w:ascii="宋体" w:hAnsi="宋体" w:eastAsia="宋体"/>
                <w:color w:val="auto"/>
                <w:sz w:val="21"/>
                <w:szCs w:val="21"/>
              </w:rPr>
              <w:t>周岁以下</w:t>
            </w:r>
          </w:p>
        </w:tc>
        <w:tc>
          <w:tcPr>
            <w:tcW w:w="1642" w:type="dxa"/>
            <w:vMerge w:val="continue"/>
            <w:noWrap w:val="0"/>
            <w:vAlign w:val="top"/>
          </w:tcPr>
          <w:p w14:paraId="1B29445B">
            <w:pPr>
              <w:pStyle w:val="61"/>
              <w:jc w:val="center"/>
              <w:rPr>
                <w:rFonts w:ascii="宋体" w:hAnsi="宋体" w:eastAsia="宋体"/>
                <w:color w:val="auto"/>
                <w:sz w:val="21"/>
                <w:szCs w:val="21"/>
              </w:rPr>
            </w:pPr>
          </w:p>
        </w:tc>
      </w:tr>
      <w:tr w14:paraId="06D4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9" w:type="dxa"/>
            <w:noWrap w:val="0"/>
            <w:vAlign w:val="center"/>
          </w:tcPr>
          <w:p w14:paraId="021E1098">
            <w:pPr>
              <w:pStyle w:val="61"/>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w:t>
            </w:r>
          </w:p>
        </w:tc>
        <w:tc>
          <w:tcPr>
            <w:tcW w:w="3005" w:type="dxa"/>
            <w:noWrap w:val="0"/>
            <w:vAlign w:val="center"/>
          </w:tcPr>
          <w:p w14:paraId="76E5EEA1">
            <w:pPr>
              <w:pStyle w:val="61"/>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eastAsia="zh-CN"/>
              </w:rPr>
              <w:t>神仙大农</w:t>
            </w:r>
            <w:r>
              <w:rPr>
                <w:rFonts w:hint="eastAsia" w:ascii="宋体" w:hAnsi="宋体" w:eastAsia="宋体"/>
                <w:color w:val="auto"/>
                <w:sz w:val="21"/>
                <w:szCs w:val="21"/>
                <w:lang w:val="en-US" w:eastAsia="zh-CN"/>
              </w:rPr>
              <w:t>城区店保洁</w:t>
            </w:r>
          </w:p>
        </w:tc>
        <w:tc>
          <w:tcPr>
            <w:tcW w:w="1722" w:type="dxa"/>
            <w:noWrap w:val="0"/>
            <w:vAlign w:val="center"/>
          </w:tcPr>
          <w:p w14:paraId="132022FF">
            <w:pPr>
              <w:pStyle w:val="61"/>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1人</w:t>
            </w:r>
          </w:p>
        </w:tc>
        <w:tc>
          <w:tcPr>
            <w:tcW w:w="2502" w:type="dxa"/>
            <w:noWrap w:val="0"/>
            <w:vAlign w:val="center"/>
          </w:tcPr>
          <w:p w14:paraId="4CE03F6F">
            <w:pPr>
              <w:pStyle w:val="61"/>
              <w:jc w:val="center"/>
              <w:rPr>
                <w:rFonts w:hint="eastAsia" w:ascii="宋体" w:hAnsi="宋体" w:eastAsia="宋体"/>
                <w:b/>
                <w:bCs/>
                <w:color w:val="auto"/>
                <w:sz w:val="21"/>
                <w:szCs w:val="21"/>
              </w:rPr>
            </w:pPr>
            <w:r>
              <w:rPr>
                <w:rFonts w:hint="eastAsia" w:ascii="宋体" w:hAnsi="宋体" w:eastAsia="宋体"/>
                <w:color w:val="auto"/>
                <w:sz w:val="21"/>
                <w:szCs w:val="21"/>
              </w:rPr>
              <w:t>年龄</w:t>
            </w:r>
            <w:r>
              <w:rPr>
                <w:rFonts w:ascii="宋体" w:hAnsi="宋体" w:eastAsia="宋体"/>
                <w:color w:val="auto"/>
                <w:sz w:val="21"/>
                <w:szCs w:val="21"/>
              </w:rPr>
              <w:t xml:space="preserve"> 60 </w:t>
            </w:r>
            <w:r>
              <w:rPr>
                <w:rFonts w:hint="eastAsia" w:ascii="宋体" w:hAnsi="宋体" w:eastAsia="宋体"/>
                <w:color w:val="auto"/>
                <w:sz w:val="21"/>
                <w:szCs w:val="21"/>
              </w:rPr>
              <w:t>周岁以下</w:t>
            </w:r>
          </w:p>
        </w:tc>
        <w:tc>
          <w:tcPr>
            <w:tcW w:w="1642" w:type="dxa"/>
            <w:vMerge w:val="continue"/>
            <w:noWrap w:val="0"/>
            <w:vAlign w:val="top"/>
          </w:tcPr>
          <w:p w14:paraId="1FBB3B32">
            <w:pPr>
              <w:pStyle w:val="61"/>
              <w:jc w:val="center"/>
              <w:rPr>
                <w:rFonts w:ascii="宋体" w:hAnsi="宋体" w:eastAsia="宋体"/>
                <w:color w:val="auto"/>
                <w:sz w:val="21"/>
                <w:szCs w:val="21"/>
              </w:rPr>
            </w:pPr>
          </w:p>
        </w:tc>
      </w:tr>
      <w:tr w14:paraId="3BB0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9" w:type="dxa"/>
            <w:noWrap w:val="0"/>
            <w:vAlign w:val="center"/>
          </w:tcPr>
          <w:p w14:paraId="1833C28D">
            <w:pPr>
              <w:pStyle w:val="61"/>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5</w:t>
            </w:r>
          </w:p>
        </w:tc>
        <w:tc>
          <w:tcPr>
            <w:tcW w:w="3005" w:type="dxa"/>
            <w:noWrap w:val="0"/>
            <w:vAlign w:val="center"/>
          </w:tcPr>
          <w:p w14:paraId="3028F0F1">
            <w:pPr>
              <w:pStyle w:val="61"/>
              <w:jc w:val="center"/>
              <w:rPr>
                <w:rFonts w:hint="eastAsia" w:ascii="宋体" w:hAnsi="宋体" w:eastAsia="宋体"/>
                <w:b/>
                <w:bCs/>
                <w:color w:val="auto"/>
                <w:sz w:val="21"/>
                <w:szCs w:val="21"/>
                <w:lang w:eastAsia="zh-CN"/>
              </w:rPr>
            </w:pPr>
            <w:r>
              <w:rPr>
                <w:rFonts w:hint="eastAsia" w:ascii="宋体" w:hAnsi="宋体" w:eastAsia="宋体"/>
                <w:color w:val="auto"/>
                <w:sz w:val="21"/>
                <w:szCs w:val="21"/>
                <w:lang w:eastAsia="zh-CN"/>
              </w:rPr>
              <w:t>神仙大农外立面清洁 4次/年</w:t>
            </w:r>
          </w:p>
        </w:tc>
        <w:tc>
          <w:tcPr>
            <w:tcW w:w="1722" w:type="dxa"/>
            <w:noWrap w:val="0"/>
            <w:vAlign w:val="center"/>
          </w:tcPr>
          <w:p w14:paraId="01272952">
            <w:pPr>
              <w:pStyle w:val="61"/>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w:t>
            </w:r>
          </w:p>
        </w:tc>
        <w:tc>
          <w:tcPr>
            <w:tcW w:w="2502" w:type="dxa"/>
            <w:noWrap w:val="0"/>
            <w:vAlign w:val="center"/>
          </w:tcPr>
          <w:p w14:paraId="0801B78C">
            <w:pPr>
              <w:pStyle w:val="61"/>
              <w:jc w:val="center"/>
              <w:rPr>
                <w:rFonts w:hint="eastAsia" w:ascii="宋体" w:hAnsi="宋体" w:eastAsia="宋体"/>
                <w:color w:val="auto"/>
                <w:sz w:val="21"/>
                <w:szCs w:val="21"/>
              </w:rPr>
            </w:pPr>
          </w:p>
        </w:tc>
        <w:tc>
          <w:tcPr>
            <w:tcW w:w="1642" w:type="dxa"/>
            <w:vMerge w:val="continue"/>
            <w:noWrap w:val="0"/>
            <w:vAlign w:val="top"/>
          </w:tcPr>
          <w:p w14:paraId="2F6973D2">
            <w:pPr>
              <w:pStyle w:val="61"/>
              <w:jc w:val="center"/>
              <w:rPr>
                <w:rFonts w:ascii="宋体" w:hAnsi="宋体" w:eastAsia="宋体"/>
                <w:color w:val="auto"/>
                <w:sz w:val="21"/>
                <w:szCs w:val="21"/>
              </w:rPr>
            </w:pPr>
          </w:p>
        </w:tc>
      </w:tr>
      <w:tr w14:paraId="74E9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noWrap w:val="0"/>
            <w:vAlign w:val="center"/>
          </w:tcPr>
          <w:p w14:paraId="5DB39A81">
            <w:pPr>
              <w:pStyle w:val="61"/>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6</w:t>
            </w:r>
          </w:p>
        </w:tc>
        <w:tc>
          <w:tcPr>
            <w:tcW w:w="3005" w:type="dxa"/>
            <w:noWrap w:val="0"/>
            <w:vAlign w:val="center"/>
          </w:tcPr>
          <w:p w14:paraId="3C48A108">
            <w:pPr>
              <w:pStyle w:val="61"/>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神仙大农</w:t>
            </w:r>
            <w:r>
              <w:rPr>
                <w:rFonts w:hint="eastAsia" w:ascii="宋体" w:hAnsi="宋体" w:eastAsia="宋体"/>
                <w:color w:val="auto"/>
                <w:sz w:val="21"/>
                <w:szCs w:val="21"/>
                <w:lang w:val="en-US" w:eastAsia="zh-CN"/>
              </w:rPr>
              <w:t>竹溪里店</w:t>
            </w:r>
            <w:r>
              <w:rPr>
                <w:rFonts w:hint="eastAsia" w:ascii="宋体" w:hAnsi="宋体" w:eastAsia="宋体"/>
                <w:color w:val="auto"/>
                <w:sz w:val="21"/>
                <w:szCs w:val="21"/>
                <w:lang w:eastAsia="zh-CN"/>
              </w:rPr>
              <w:t>保洁</w:t>
            </w:r>
          </w:p>
        </w:tc>
        <w:tc>
          <w:tcPr>
            <w:tcW w:w="1722" w:type="dxa"/>
            <w:noWrap w:val="0"/>
            <w:vAlign w:val="center"/>
          </w:tcPr>
          <w:p w14:paraId="59CBDC47">
            <w:pPr>
              <w:pStyle w:val="61"/>
              <w:jc w:val="center"/>
              <w:rPr>
                <w:rFonts w:ascii="宋体" w:hAnsi="宋体" w:eastAsia="宋体"/>
                <w:color w:val="auto"/>
                <w:sz w:val="21"/>
                <w:szCs w:val="21"/>
              </w:rPr>
            </w:pPr>
            <w:r>
              <w:rPr>
                <w:rFonts w:hint="eastAsia" w:ascii="宋体" w:hAnsi="宋体" w:eastAsia="宋体"/>
                <w:color w:val="auto"/>
                <w:sz w:val="21"/>
                <w:szCs w:val="21"/>
                <w:lang w:val="en-US" w:eastAsia="zh-CN"/>
              </w:rPr>
              <w:t>0.5</w:t>
            </w:r>
            <w:r>
              <w:rPr>
                <w:rFonts w:hint="eastAsia" w:ascii="宋体" w:hAnsi="宋体" w:eastAsia="宋体"/>
                <w:color w:val="auto"/>
                <w:sz w:val="21"/>
                <w:szCs w:val="21"/>
              </w:rPr>
              <w:t>人</w:t>
            </w:r>
          </w:p>
        </w:tc>
        <w:tc>
          <w:tcPr>
            <w:tcW w:w="2502" w:type="dxa"/>
            <w:noWrap w:val="0"/>
            <w:vAlign w:val="center"/>
          </w:tcPr>
          <w:p w14:paraId="34BB1C8F">
            <w:pPr>
              <w:pStyle w:val="61"/>
              <w:jc w:val="center"/>
              <w:rPr>
                <w:rFonts w:ascii="宋体" w:hAnsi="宋体" w:eastAsia="宋体"/>
                <w:color w:val="auto"/>
                <w:sz w:val="21"/>
                <w:szCs w:val="21"/>
              </w:rPr>
            </w:pPr>
            <w:r>
              <w:rPr>
                <w:rFonts w:hint="eastAsia" w:ascii="宋体" w:hAnsi="宋体" w:eastAsia="宋体"/>
                <w:color w:val="auto"/>
                <w:sz w:val="21"/>
                <w:szCs w:val="21"/>
              </w:rPr>
              <w:t>年龄</w:t>
            </w:r>
            <w:r>
              <w:rPr>
                <w:rFonts w:ascii="宋体" w:hAnsi="宋体" w:eastAsia="宋体"/>
                <w:color w:val="auto"/>
                <w:sz w:val="21"/>
                <w:szCs w:val="21"/>
              </w:rPr>
              <w:t xml:space="preserve"> 60 </w:t>
            </w:r>
            <w:r>
              <w:rPr>
                <w:rFonts w:hint="eastAsia" w:ascii="宋体" w:hAnsi="宋体" w:eastAsia="宋体"/>
                <w:color w:val="auto"/>
                <w:sz w:val="21"/>
                <w:szCs w:val="21"/>
              </w:rPr>
              <w:t>周岁以下</w:t>
            </w:r>
          </w:p>
        </w:tc>
        <w:tc>
          <w:tcPr>
            <w:tcW w:w="1642" w:type="dxa"/>
            <w:vMerge w:val="continue"/>
            <w:noWrap w:val="0"/>
            <w:vAlign w:val="top"/>
          </w:tcPr>
          <w:p w14:paraId="2D479FB5">
            <w:pPr>
              <w:pStyle w:val="61"/>
              <w:jc w:val="center"/>
              <w:rPr>
                <w:rFonts w:ascii="宋体" w:hAnsi="宋体" w:eastAsia="宋体"/>
                <w:color w:val="auto"/>
                <w:sz w:val="21"/>
                <w:szCs w:val="21"/>
              </w:rPr>
            </w:pPr>
          </w:p>
        </w:tc>
      </w:tr>
      <w:tr w14:paraId="1D5B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noWrap w:val="0"/>
            <w:vAlign w:val="center"/>
          </w:tcPr>
          <w:p w14:paraId="22EEE629">
            <w:pPr>
              <w:pStyle w:val="61"/>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7</w:t>
            </w:r>
          </w:p>
        </w:tc>
        <w:tc>
          <w:tcPr>
            <w:tcW w:w="3005" w:type="dxa"/>
            <w:noWrap w:val="0"/>
            <w:vAlign w:val="center"/>
          </w:tcPr>
          <w:p w14:paraId="6D539DEB">
            <w:pPr>
              <w:pStyle w:val="61"/>
              <w:jc w:val="center"/>
              <w:rPr>
                <w:rFonts w:ascii="宋体" w:hAnsi="宋体" w:eastAsia="宋体"/>
                <w:color w:val="auto"/>
                <w:sz w:val="21"/>
                <w:szCs w:val="21"/>
              </w:rPr>
            </w:pPr>
            <w:r>
              <w:rPr>
                <w:rFonts w:hint="eastAsia" w:ascii="宋体" w:hAnsi="宋体" w:eastAsia="宋体"/>
                <w:color w:val="auto"/>
                <w:sz w:val="21"/>
                <w:szCs w:val="21"/>
              </w:rPr>
              <w:t>合计</w:t>
            </w:r>
          </w:p>
        </w:tc>
        <w:tc>
          <w:tcPr>
            <w:tcW w:w="1722" w:type="dxa"/>
            <w:noWrap w:val="0"/>
            <w:vAlign w:val="center"/>
          </w:tcPr>
          <w:p w14:paraId="08E422C9">
            <w:pPr>
              <w:pStyle w:val="61"/>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9.5人</w:t>
            </w:r>
          </w:p>
        </w:tc>
        <w:tc>
          <w:tcPr>
            <w:tcW w:w="2502" w:type="dxa"/>
            <w:noWrap w:val="0"/>
            <w:vAlign w:val="center"/>
          </w:tcPr>
          <w:p w14:paraId="34D90CF7">
            <w:pPr>
              <w:pStyle w:val="61"/>
              <w:jc w:val="center"/>
              <w:rPr>
                <w:rFonts w:ascii="宋体" w:hAnsi="宋体" w:eastAsia="宋体"/>
                <w:color w:val="auto"/>
                <w:sz w:val="21"/>
                <w:szCs w:val="21"/>
              </w:rPr>
            </w:pPr>
          </w:p>
        </w:tc>
        <w:tc>
          <w:tcPr>
            <w:tcW w:w="1642" w:type="dxa"/>
            <w:vMerge w:val="continue"/>
            <w:noWrap w:val="0"/>
            <w:vAlign w:val="top"/>
          </w:tcPr>
          <w:p w14:paraId="607CAE51">
            <w:pPr>
              <w:pStyle w:val="61"/>
              <w:jc w:val="center"/>
              <w:rPr>
                <w:rFonts w:ascii="宋体" w:hAnsi="宋体" w:eastAsia="宋体"/>
                <w:color w:val="auto"/>
                <w:sz w:val="21"/>
                <w:szCs w:val="21"/>
              </w:rPr>
            </w:pPr>
          </w:p>
        </w:tc>
      </w:tr>
      <w:tr w14:paraId="2E5B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80" w:type="dxa"/>
            <w:gridSpan w:val="5"/>
            <w:noWrap w:val="0"/>
            <w:vAlign w:val="center"/>
          </w:tcPr>
          <w:p w14:paraId="1CF9BA07">
            <w:pPr>
              <w:pStyle w:val="61"/>
              <w:jc w:val="left"/>
              <w:rPr>
                <w:rFonts w:hint="default"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注：1、项目经理的相关管理经验以其公司出具的证明为准，未提供的以无效标处理。</w:t>
            </w:r>
          </w:p>
          <w:p w14:paraId="00D3C715">
            <w:pPr>
              <w:pStyle w:val="61"/>
              <w:jc w:val="left"/>
              <w:rPr>
                <w:rFonts w:hint="default" w:ascii="宋体" w:hAnsi="宋体" w:eastAsia="宋体"/>
                <w:color w:val="auto"/>
                <w:sz w:val="21"/>
                <w:szCs w:val="21"/>
                <w:lang w:val="en-US" w:eastAsia="zh-CN"/>
              </w:rPr>
            </w:pPr>
            <w:r>
              <w:rPr>
                <w:rFonts w:hint="eastAsia" w:ascii="宋体" w:hAnsi="宋体" w:eastAsia="宋体"/>
                <w:b/>
                <w:bCs/>
                <w:color w:val="auto"/>
                <w:sz w:val="21"/>
                <w:szCs w:val="21"/>
                <w:lang w:val="en-US" w:eastAsia="zh-CN"/>
              </w:rPr>
              <w:t>2、上述人员如有年龄要求的，则须提供相关人员的身份证正、反面扫描件，</w:t>
            </w:r>
            <w:r>
              <w:rPr>
                <w:rFonts w:hint="eastAsia" w:ascii="宋体" w:hAnsi="宋体" w:eastAsia="宋体" w:cs="宋体"/>
                <w:b/>
                <w:szCs w:val="21"/>
                <w:lang w:val="en-US" w:eastAsia="zh-CN"/>
              </w:rPr>
              <w:t>未提供的以无效标处理</w:t>
            </w:r>
            <w:r>
              <w:rPr>
                <w:rFonts w:hint="eastAsia" w:ascii="宋体" w:hAnsi="宋体" w:eastAsia="宋体"/>
                <w:b/>
                <w:bCs/>
                <w:color w:val="auto"/>
                <w:sz w:val="21"/>
                <w:szCs w:val="21"/>
                <w:lang w:val="en-US" w:eastAsia="zh-CN"/>
              </w:rPr>
              <w:t>。</w:t>
            </w:r>
          </w:p>
        </w:tc>
      </w:tr>
    </w:tbl>
    <w:p w14:paraId="13C2E7BC">
      <w:pPr>
        <w:adjustRightInd w:val="0"/>
        <w:snapToGrid w:val="0"/>
        <w:spacing w:line="360" w:lineRule="auto"/>
        <w:ind w:firstLine="422" w:firstLineChars="200"/>
        <w:rPr>
          <w:rFonts w:hint="eastAsia" w:ascii="宋体" w:hAnsi="宋体" w:cs="宋体"/>
          <w:color w:val="000000"/>
          <w:sz w:val="21"/>
          <w:szCs w:val="21"/>
          <w:highlight w:val="none"/>
        </w:rPr>
      </w:pPr>
      <w:r>
        <w:rPr>
          <w:rFonts w:hint="eastAsia" w:ascii="宋体" w:hAnsi="宋体" w:cs="宋体"/>
          <w:b/>
          <w:color w:val="auto"/>
          <w:sz w:val="21"/>
          <w:szCs w:val="21"/>
        </w:rPr>
        <w:t>（二）特别要求：</w:t>
      </w:r>
      <w:r>
        <w:rPr>
          <w:rFonts w:ascii="宋体" w:hAnsi="宋体" w:cs="宋体"/>
          <w:color w:val="000000"/>
          <w:sz w:val="21"/>
          <w:szCs w:val="21"/>
          <w:highlight w:val="none"/>
        </w:rPr>
        <w:t>.</w:t>
      </w:r>
    </w:p>
    <w:p w14:paraId="5D4713CC">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景区核准全年临时用工（</w:t>
      </w:r>
      <w:r>
        <w:rPr>
          <w:rFonts w:hint="eastAsia" w:ascii="宋体" w:hAnsi="宋体" w:cs="宋体"/>
          <w:color w:val="auto"/>
          <w:kern w:val="0"/>
          <w:sz w:val="21"/>
          <w:szCs w:val="21"/>
          <w:lang w:val="en-US" w:eastAsia="zh-CN"/>
        </w:rPr>
        <w:t>260</w:t>
      </w:r>
      <w:r>
        <w:rPr>
          <w:rFonts w:hint="eastAsia" w:ascii="宋体" w:hAnsi="宋体" w:eastAsia="宋体" w:cs="宋体"/>
          <w:color w:val="auto"/>
          <w:kern w:val="0"/>
          <w:sz w:val="21"/>
          <w:szCs w:val="21"/>
          <w:lang w:val="en-US" w:eastAsia="zh-CN"/>
        </w:rPr>
        <w:t>人/年）具体临时用工人数以中标承诺为准，临时用工使用以报备为准在保证景区服务质量，提升服务品质的基础上，临时用工结余部分占全年使用量百分之三十以内的，按结余部分的50%作为奖励，按每人120元/天计算；临时用工结余部分占全年使用量百分之三十以外的，费用按每人120元/天计算，进行扣除。</w:t>
      </w:r>
    </w:p>
    <w:p w14:paraId="517DF923">
      <w:pPr>
        <w:spacing w:line="360" w:lineRule="auto"/>
        <w:ind w:firstLine="420" w:firstLineChars="200"/>
        <w:rPr>
          <w:rFonts w:hint="eastAsia" w:ascii="宋体" w:hAnsi="宋体" w:cs="宋体"/>
          <w:color w:val="000000"/>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000000"/>
          <w:sz w:val="21"/>
          <w:szCs w:val="21"/>
        </w:rPr>
        <w:t>保洁公司应制定各路段分段分时下班制度，并支付延迟加班费；制定节假日特别是春节期间的加班费发放制度，保洁员每日的加班费原则不得低于日常单日工资的30%，加班费发放清单需交景区备案。</w:t>
      </w:r>
    </w:p>
    <w:p w14:paraId="156547BB">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无法完成日常保洁任务的，供应商自行增派保洁人员（以报备至景区为准），合同价不作调整；</w:t>
      </w:r>
    </w:p>
    <w:p w14:paraId="14DB72EA">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4、采用人脸识别或指纹进行考核，每月上交人员考勤情况； </w:t>
      </w:r>
    </w:p>
    <w:p w14:paraId="1E7DF6BD">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5、其它时节需增加临时人员的，成交供应商，应积极配合派足、派够人员，以保证卫生整洁；采购人根据现场实际要求成交供应商增加人员的，必须无条件及时增加；</w:t>
      </w:r>
    </w:p>
    <w:p w14:paraId="23798D9F">
      <w:pPr>
        <w:adjustRightInd w:val="0"/>
        <w:snapToGrid w:val="0"/>
        <w:spacing w:line="360" w:lineRule="auto"/>
        <w:ind w:firstLine="457" w:firstLineChars="218"/>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6、提供的卫生纸品牌：维达（3层加厚），洗手液：蓝月亮，其它保洁用具，设备同类最优品质；</w:t>
      </w:r>
    </w:p>
    <w:p w14:paraId="4B5C90C6">
      <w:pPr>
        <w:pStyle w:val="61"/>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、需配备符合景区要求的工作服（冬、秋、夏）各发两套、（冬装另再配大衣一件）工号牌及相关保洁设备；</w:t>
      </w:r>
    </w:p>
    <w:p w14:paraId="4FDECAB5">
      <w:pPr>
        <w:pStyle w:val="61"/>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、采购人根据现场实际要求供应商增加人员的，必须无条件及时增加；</w:t>
      </w:r>
    </w:p>
    <w:p w14:paraId="674BA92A">
      <w:pPr>
        <w:pStyle w:val="61"/>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r>
        <w:rPr>
          <w:rFonts w:hint="eastAsia" w:ascii="宋体" w:hAnsi="宋体" w:eastAsia="宋体" w:cs="宋体"/>
          <w:b w:val="0"/>
          <w:bCs w:val="0"/>
          <w:color w:val="auto"/>
          <w:kern w:val="2"/>
          <w:sz w:val="21"/>
          <w:szCs w:val="21"/>
          <w:highlight w:val="none"/>
          <w:lang w:val="en-US" w:eastAsia="zh-CN" w:bidi="ar-SA"/>
        </w:rPr>
        <w:t>成交供应商需为保洁人员提供必要的工作餐；</w:t>
      </w:r>
    </w:p>
    <w:p w14:paraId="73B34096">
      <w:pPr>
        <w:pStyle w:val="61"/>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、以上特别要求包含在报价中，采购人不另行增加费用。</w:t>
      </w:r>
    </w:p>
    <w:p w14:paraId="6053C0EC">
      <w:pPr>
        <w:pStyle w:val="61"/>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11、保洁项目经理要求从事保洁管理工作1年及以上。</w:t>
      </w:r>
    </w:p>
    <w:p w14:paraId="2C3DD553">
      <w:pPr>
        <w:pStyle w:val="61"/>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12、神仙大农外立面每年4次不定期清理。</w:t>
      </w:r>
    </w:p>
    <w:p w14:paraId="54355507">
      <w:pPr>
        <w:pStyle w:val="61"/>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13、合同签订后需和甲方签订消防责任书和安全生产责任书。</w:t>
      </w:r>
    </w:p>
    <w:p w14:paraId="2E75214E">
      <w:pPr>
        <w:widowControl/>
        <w:shd w:val="clear" w:color="auto" w:fill="FFFFFF"/>
        <w:snapToGrid w:val="0"/>
        <w:spacing w:line="360" w:lineRule="auto"/>
        <w:jc w:val="left"/>
        <w:rPr>
          <w:rFonts w:ascii="宋体" w:cs="宋体"/>
          <w:b/>
          <w:color w:val="auto"/>
          <w:sz w:val="21"/>
          <w:szCs w:val="21"/>
        </w:rPr>
      </w:pPr>
      <w:r>
        <w:rPr>
          <w:rFonts w:hint="eastAsia" w:ascii="宋体" w:hAnsi="宋体" w:cs="宋体"/>
          <w:b/>
          <w:color w:val="auto"/>
          <w:sz w:val="21"/>
          <w:szCs w:val="21"/>
        </w:rPr>
        <w:t>四、管理制度</w:t>
      </w:r>
    </w:p>
    <w:p w14:paraId="647AE258">
      <w:pPr>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rPr>
        <w:t>本规定适用于神仙居景区对保洁公司日常环境保护及卫生保洁工作的监督和管理，具体规定如下：</w:t>
      </w:r>
    </w:p>
    <w:p w14:paraId="6EC4C7AD">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、保洁员上班期间须着装整洁规范，佩戴工牌；工作服必须配备</w:t>
      </w:r>
      <w:r>
        <w:rPr>
          <w:rFonts w:ascii="宋体" w:hAnsi="宋体" w:cs="宋体"/>
          <w:color w:val="auto"/>
          <w:sz w:val="21"/>
          <w:szCs w:val="21"/>
        </w:rPr>
        <w:t>2</w:t>
      </w:r>
      <w:r>
        <w:rPr>
          <w:rFonts w:hint="eastAsia" w:ascii="宋体" w:hAnsi="宋体" w:cs="宋体"/>
          <w:color w:val="auto"/>
          <w:sz w:val="21"/>
          <w:szCs w:val="21"/>
        </w:rPr>
        <w:t>季以上服装，原则上每季各</w:t>
      </w:r>
      <w:r>
        <w:rPr>
          <w:rFonts w:ascii="宋体" w:hAnsi="宋体" w:cs="宋体"/>
          <w:color w:val="auto"/>
          <w:sz w:val="21"/>
          <w:szCs w:val="21"/>
        </w:rPr>
        <w:t>2</w:t>
      </w:r>
      <w:r>
        <w:rPr>
          <w:rFonts w:hint="eastAsia" w:ascii="宋体" w:hAnsi="宋体" w:cs="宋体"/>
          <w:color w:val="auto"/>
          <w:sz w:val="21"/>
          <w:szCs w:val="21"/>
        </w:rPr>
        <w:t>套；</w:t>
      </w:r>
    </w:p>
    <w:p w14:paraId="5415DF77">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、保洁员要求五官端正，形象较好；</w:t>
      </w:r>
    </w:p>
    <w:p w14:paraId="0CA34A55">
      <w:pPr>
        <w:snapToGrid w:val="0"/>
        <w:spacing w:line="360" w:lineRule="auto"/>
        <w:ind w:firstLine="420" w:firstLineChars="200"/>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、在保洁工作时段内，保洁范围内（游客中心（含道路）、游客中心公共区域、</w:t>
      </w:r>
      <w:r>
        <w:rPr>
          <w:rFonts w:hint="eastAsia" w:ascii="宋体" w:hAnsi="宋体" w:cs="宋体"/>
          <w:color w:val="auto"/>
          <w:sz w:val="21"/>
          <w:szCs w:val="21"/>
          <w:lang w:eastAsia="zh-CN"/>
        </w:rPr>
        <w:t>神仙大农区域、</w:t>
      </w:r>
      <w:r>
        <w:rPr>
          <w:rFonts w:hint="eastAsia" w:ascii="宋体" w:hAnsi="宋体" w:cs="宋体"/>
          <w:color w:val="auto"/>
          <w:sz w:val="21"/>
          <w:szCs w:val="21"/>
          <w:lang w:val="en-US" w:eastAsia="zh-CN"/>
        </w:rPr>
        <w:t>公交公司区域、竹里溪区域等</w:t>
      </w:r>
      <w:r>
        <w:rPr>
          <w:rFonts w:hint="eastAsia" w:ascii="宋体" w:hAnsi="宋体" w:cs="宋体"/>
          <w:color w:val="auto"/>
          <w:sz w:val="21"/>
          <w:szCs w:val="21"/>
        </w:rPr>
        <w:t>）按要求清洁到位；</w:t>
      </w:r>
    </w:p>
    <w:p w14:paraId="138133C3">
      <w:pPr>
        <w:snapToGrid w:val="0"/>
        <w:spacing w:line="360" w:lineRule="auto"/>
        <w:ind w:firstLine="420" w:firstLineChars="200"/>
        <w:rPr>
          <w:rFonts w:asci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、保洁员需按时上、下班（节假日上、下班时间根据游客游览时间具体确定），上班时间禁止吸烟、扎堆聊天等不遵守劳动纪律，做与本职工作无关之事的；</w:t>
      </w:r>
    </w:p>
    <w:p w14:paraId="77E96673">
      <w:pPr>
        <w:snapToGrid w:val="0"/>
        <w:spacing w:line="360" w:lineRule="auto"/>
        <w:ind w:firstLine="420" w:firstLineChars="200"/>
        <w:rPr>
          <w:rFonts w:ascii="宋体" w:cs="宋体"/>
          <w:color w:val="auto"/>
          <w:sz w:val="21"/>
          <w:szCs w:val="21"/>
        </w:rPr>
      </w:pPr>
      <w:r>
        <w:rPr>
          <w:rFonts w:ascii="宋体" w:hAnsi="宋体" w:cs="宋体"/>
          <w:color w:val="auto"/>
          <w:sz w:val="21"/>
          <w:szCs w:val="21"/>
        </w:rPr>
        <w:t>5</w:t>
      </w:r>
      <w:r>
        <w:rPr>
          <w:rFonts w:hint="eastAsia" w:ascii="宋体" w:hAnsi="宋体" w:cs="宋体"/>
          <w:color w:val="auto"/>
          <w:sz w:val="21"/>
          <w:szCs w:val="21"/>
        </w:rPr>
        <w:t>、保洁员对自己负责路段内的设施设备要爱护使用，如发现有保洁员恶意损坏或盗窃行为的，要求赔偿相应物品</w:t>
      </w:r>
      <w:r>
        <w:rPr>
          <w:rFonts w:ascii="宋体" w:hAnsi="宋体" w:cs="宋体"/>
          <w:color w:val="auto"/>
          <w:sz w:val="21"/>
          <w:szCs w:val="21"/>
        </w:rPr>
        <w:t>10</w:t>
      </w:r>
      <w:r>
        <w:rPr>
          <w:rFonts w:hint="eastAsia" w:ascii="宋体" w:hAnsi="宋体" w:cs="宋体"/>
          <w:color w:val="auto"/>
          <w:sz w:val="21"/>
          <w:szCs w:val="21"/>
        </w:rPr>
        <w:t>倍的价格，构成犯罪的，将当事人送交当地公安机关处罚；</w:t>
      </w:r>
    </w:p>
    <w:p w14:paraId="7F5E0E9F">
      <w:pPr>
        <w:snapToGrid w:val="0"/>
        <w:spacing w:line="360" w:lineRule="auto"/>
        <w:ind w:firstLine="420" w:firstLineChars="200"/>
        <w:rPr>
          <w:rFonts w:ascii="宋体" w:cs="宋体"/>
          <w:color w:val="auto"/>
          <w:sz w:val="21"/>
          <w:szCs w:val="21"/>
        </w:rPr>
      </w:pPr>
      <w:r>
        <w:rPr>
          <w:rFonts w:ascii="宋体" w:hAnsi="宋体" w:cs="宋体"/>
          <w:color w:val="auto"/>
          <w:sz w:val="21"/>
          <w:szCs w:val="21"/>
        </w:rPr>
        <w:t>6</w:t>
      </w:r>
      <w:r>
        <w:rPr>
          <w:rFonts w:hint="eastAsia" w:ascii="宋体" w:hAnsi="宋体" w:cs="宋体"/>
          <w:color w:val="auto"/>
          <w:sz w:val="21"/>
          <w:szCs w:val="21"/>
        </w:rPr>
        <w:t>、保洁员要及时上报负责路段内各种突发情况，如有设备设施等损坏的，应及时与景区管理人员联系；</w:t>
      </w:r>
    </w:p>
    <w:p w14:paraId="604FA912">
      <w:pPr>
        <w:snapToGrid w:val="0"/>
        <w:spacing w:line="360" w:lineRule="auto"/>
        <w:ind w:firstLine="420" w:firstLineChars="200"/>
        <w:rPr>
          <w:rFonts w:ascii="宋体" w:cs="宋体"/>
          <w:color w:val="auto"/>
          <w:sz w:val="21"/>
          <w:szCs w:val="21"/>
        </w:rPr>
      </w:pPr>
      <w:r>
        <w:rPr>
          <w:rFonts w:ascii="宋体" w:hAnsi="宋体" w:cs="宋体"/>
          <w:color w:val="auto"/>
          <w:sz w:val="21"/>
          <w:szCs w:val="21"/>
        </w:rPr>
        <w:t>7</w:t>
      </w:r>
      <w:r>
        <w:rPr>
          <w:rFonts w:hint="eastAsia" w:ascii="宋体" w:hAnsi="宋体" w:cs="宋体"/>
          <w:color w:val="auto"/>
          <w:sz w:val="21"/>
          <w:szCs w:val="21"/>
        </w:rPr>
        <w:t>、管理人员及保洁员有义务做好禁烟火劝阻工作；</w:t>
      </w:r>
    </w:p>
    <w:p w14:paraId="5D423AD4">
      <w:pPr>
        <w:snapToGrid w:val="0"/>
        <w:spacing w:line="360" w:lineRule="auto"/>
        <w:ind w:firstLine="420" w:firstLineChars="200"/>
        <w:rPr>
          <w:rFonts w:ascii="宋体" w:cs="宋体"/>
          <w:color w:val="auto"/>
          <w:sz w:val="21"/>
          <w:szCs w:val="21"/>
        </w:rPr>
      </w:pPr>
      <w:r>
        <w:rPr>
          <w:rFonts w:ascii="宋体" w:hAnsi="宋体" w:cs="宋体"/>
          <w:color w:val="auto"/>
          <w:sz w:val="21"/>
          <w:szCs w:val="21"/>
        </w:rPr>
        <w:t>8</w:t>
      </w:r>
      <w:r>
        <w:rPr>
          <w:rFonts w:hint="eastAsia" w:ascii="宋体" w:hAnsi="宋体" w:cs="宋体"/>
          <w:color w:val="auto"/>
          <w:sz w:val="21"/>
          <w:szCs w:val="21"/>
        </w:rPr>
        <w:t>、拾金不昧等有利景区形象树立的行为，每次</w:t>
      </w:r>
      <w:r>
        <w:rPr>
          <w:rFonts w:hint="eastAsia" w:ascii="宋体" w:hAnsi="宋体" w:cs="宋体"/>
          <w:color w:val="auto"/>
          <w:sz w:val="21"/>
          <w:szCs w:val="21"/>
          <w:lang w:eastAsia="zh-CN"/>
        </w:rPr>
        <w:t>加</w:t>
      </w:r>
      <w:r>
        <w:rPr>
          <w:rFonts w:hint="eastAsia" w:ascii="宋体" w:hAnsi="宋体" w:cs="宋体"/>
          <w:color w:val="auto"/>
          <w:sz w:val="21"/>
          <w:szCs w:val="21"/>
          <w:lang w:val="en-US" w:eastAsia="zh-CN"/>
        </w:rPr>
        <w:t>1分，每月不超过5分</w:t>
      </w:r>
      <w:r>
        <w:rPr>
          <w:rFonts w:hint="eastAsia" w:ascii="宋体" w:hAnsi="宋体" w:cs="宋体"/>
          <w:color w:val="auto"/>
          <w:sz w:val="21"/>
          <w:szCs w:val="21"/>
        </w:rPr>
        <w:t>。如查实有拾获者不主动上交景区或归还游客的，每次罚</w:t>
      </w:r>
      <w:r>
        <w:rPr>
          <w:rFonts w:ascii="宋体" w:hAnsi="宋体" w:cs="宋体"/>
          <w:color w:val="auto"/>
          <w:sz w:val="21"/>
          <w:szCs w:val="21"/>
        </w:rPr>
        <w:t>500</w:t>
      </w:r>
      <w:r>
        <w:rPr>
          <w:rFonts w:hint="eastAsia" w:ascii="宋体" w:hAnsi="宋体" w:cs="宋体"/>
          <w:color w:val="auto"/>
          <w:sz w:val="21"/>
          <w:szCs w:val="21"/>
        </w:rPr>
        <w:t>元；</w:t>
      </w:r>
    </w:p>
    <w:p w14:paraId="2E4540FD">
      <w:pPr>
        <w:pStyle w:val="61"/>
        <w:spacing w:line="360" w:lineRule="auto"/>
        <w:ind w:firstLine="420" w:firstLineChars="200"/>
        <w:rPr>
          <w:rFonts w:eastAsia="宋体"/>
          <w:color w:val="auto"/>
        </w:rPr>
      </w:pP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rPr>
        <w:t>、采购方有权对</w:t>
      </w:r>
      <w:r>
        <w:rPr>
          <w:rFonts w:hint="eastAsia" w:ascii="宋体" w:hAnsi="宋体" w:eastAsia="宋体" w:cs="宋体"/>
          <w:bCs/>
          <w:color w:val="auto"/>
          <w:sz w:val="21"/>
          <w:szCs w:val="21"/>
          <w:lang w:val="en-US" w:eastAsia="zh-CN"/>
        </w:rPr>
        <w:t>成交</w:t>
      </w:r>
      <w:r>
        <w:rPr>
          <w:rFonts w:hint="eastAsia" w:ascii="宋体" w:hAnsi="宋体" w:eastAsia="宋体" w:cs="宋体"/>
          <w:bCs/>
          <w:color w:val="auto"/>
          <w:sz w:val="21"/>
          <w:szCs w:val="21"/>
        </w:rPr>
        <w:t>供应商提供的卫生纸、洗手液等保洁物进行查验，</w:t>
      </w:r>
      <w:r>
        <w:rPr>
          <w:rFonts w:hint="eastAsia" w:ascii="宋体" w:hAnsi="宋体" w:eastAsia="宋体" w:cs="宋体"/>
          <w:bCs/>
          <w:color w:val="auto"/>
          <w:sz w:val="21"/>
          <w:szCs w:val="21"/>
          <w:lang w:val="en-US" w:eastAsia="zh-CN"/>
        </w:rPr>
        <w:t>成交</w:t>
      </w:r>
      <w:r>
        <w:rPr>
          <w:rFonts w:hint="eastAsia" w:ascii="宋体" w:hAnsi="宋体" w:eastAsia="宋体" w:cs="宋体"/>
          <w:bCs/>
          <w:color w:val="auto"/>
          <w:sz w:val="21"/>
          <w:szCs w:val="21"/>
        </w:rPr>
        <w:t>供应商应主动积极配合；</w:t>
      </w:r>
    </w:p>
    <w:p w14:paraId="4221D3B3">
      <w:pPr>
        <w:snapToGrid w:val="0"/>
        <w:spacing w:line="360" w:lineRule="auto"/>
        <w:ind w:firstLine="420" w:firstLineChars="200"/>
        <w:rPr>
          <w:rFonts w:hint="eastAsia" w:ascii="宋体" w:hAnsi="宋体" w:cs="宋体"/>
          <w:bCs/>
          <w:color w:val="auto"/>
          <w:sz w:val="21"/>
          <w:szCs w:val="21"/>
        </w:rPr>
      </w:pPr>
      <w:r>
        <w:rPr>
          <w:rFonts w:hint="eastAsia" w:ascii="宋体" w:hAnsi="宋体" w:cs="宋体"/>
          <w:bCs/>
          <w:color w:val="auto"/>
          <w:sz w:val="21"/>
          <w:szCs w:val="21"/>
          <w:lang w:val="en-US" w:eastAsia="zh-CN"/>
        </w:rPr>
        <w:t>10</w:t>
      </w:r>
      <w:r>
        <w:rPr>
          <w:rFonts w:hint="eastAsia" w:ascii="宋体" w:hAnsi="宋体" w:cs="宋体"/>
          <w:bCs/>
          <w:color w:val="auto"/>
          <w:sz w:val="21"/>
          <w:szCs w:val="21"/>
        </w:rPr>
        <w:t>、</w:t>
      </w:r>
      <w:r>
        <w:rPr>
          <w:rFonts w:hint="eastAsia" w:ascii="宋体" w:hAnsi="宋体" w:eastAsia="宋体" w:cs="宋体"/>
          <w:bCs/>
          <w:color w:val="auto"/>
          <w:sz w:val="21"/>
          <w:szCs w:val="21"/>
          <w:lang w:val="en-US" w:eastAsia="zh-CN"/>
        </w:rPr>
        <w:t>成交</w:t>
      </w:r>
      <w:r>
        <w:rPr>
          <w:rFonts w:hint="eastAsia" w:ascii="宋体" w:hAnsi="宋体" w:cs="宋体"/>
          <w:bCs/>
          <w:color w:val="auto"/>
          <w:sz w:val="21"/>
          <w:szCs w:val="21"/>
        </w:rPr>
        <w:t>供应商需长年招聘，实行未尾淘汰制。</w:t>
      </w:r>
    </w:p>
    <w:p w14:paraId="31FEAD02">
      <w:pPr>
        <w:pStyle w:val="64"/>
        <w:numPr>
          <w:ilvl w:val="6"/>
          <w:numId w:val="0"/>
        </w:numPr>
        <w:ind w:firstLine="420" w:firstLineChars="200"/>
        <w:rPr>
          <w:rFonts w:hint="default" w:eastAsia="宋体"/>
          <w:color w:val="auto"/>
          <w:lang w:val="en-US" w:eastAsia="zh-CN"/>
        </w:rPr>
      </w:pPr>
      <w:r>
        <w:rPr>
          <w:rFonts w:hint="eastAsia" w:ascii="宋体" w:hAnsi="宋体" w:cs="宋体"/>
          <w:bCs/>
          <w:color w:val="auto"/>
          <w:sz w:val="21"/>
          <w:szCs w:val="21"/>
          <w:lang w:val="en-US" w:eastAsia="zh-CN"/>
        </w:rPr>
        <w:t>11.发现保洁人员抽烟的，视情节轻重及整改情况，一次扣3000-5000元一次。</w:t>
      </w:r>
    </w:p>
    <w:p w14:paraId="0B49F06B">
      <w:pPr>
        <w:widowControl/>
        <w:shd w:val="clear" w:color="auto" w:fill="FFFFFF"/>
        <w:snapToGrid w:val="0"/>
        <w:spacing w:line="360" w:lineRule="auto"/>
        <w:jc w:val="left"/>
        <w:rPr>
          <w:rFonts w:ascii="宋体" w:cs="宋体"/>
          <w:b/>
          <w:color w:val="auto"/>
          <w:sz w:val="21"/>
          <w:szCs w:val="21"/>
        </w:rPr>
      </w:pPr>
      <w:r>
        <w:rPr>
          <w:rFonts w:hint="eastAsia" w:ascii="宋体" w:hAnsi="宋体" w:cs="宋体"/>
          <w:b/>
          <w:color w:val="auto"/>
          <w:sz w:val="21"/>
          <w:szCs w:val="21"/>
        </w:rPr>
        <w:t>五、考核标准</w:t>
      </w:r>
    </w:p>
    <w:p w14:paraId="684A8A1F">
      <w:pPr>
        <w:adjustRightInd w:val="0"/>
        <w:snapToGrid w:val="0"/>
        <w:spacing w:line="360" w:lineRule="auto"/>
        <w:ind w:firstLine="457" w:firstLineChars="218"/>
        <w:rPr>
          <w:rFonts w:ascii="宋体" w:cs="宋体"/>
          <w:color w:val="auto"/>
          <w:sz w:val="21"/>
          <w:szCs w:val="21"/>
        </w:rPr>
      </w:pPr>
      <w:r>
        <w:rPr>
          <w:rFonts w:hint="eastAsia" w:ascii="宋体" w:hAnsi="宋体" w:cs="宋体"/>
          <w:color w:val="auto"/>
          <w:sz w:val="21"/>
          <w:szCs w:val="21"/>
        </w:rPr>
        <w:t>为保证环境卫生保洁质量，由采购方负责对</w:t>
      </w:r>
      <w:r>
        <w:rPr>
          <w:rFonts w:hint="eastAsia" w:ascii="宋体" w:hAnsi="宋体" w:eastAsia="宋体" w:cs="宋体"/>
          <w:bCs/>
          <w:color w:val="auto"/>
          <w:sz w:val="21"/>
          <w:szCs w:val="21"/>
          <w:lang w:val="en-US" w:eastAsia="zh-CN"/>
        </w:rPr>
        <w:t>成交</w:t>
      </w:r>
      <w:r>
        <w:rPr>
          <w:rFonts w:hint="eastAsia" w:ascii="宋体" w:hAnsi="宋体" w:cs="宋体"/>
          <w:color w:val="auto"/>
          <w:sz w:val="21"/>
          <w:szCs w:val="21"/>
        </w:rPr>
        <w:t>供应商的日常环境保洁服务每月按考核评分细则进行考核。具体考核办法如下：</w:t>
      </w:r>
    </w:p>
    <w:p w14:paraId="75FE2665">
      <w:pPr>
        <w:adjustRightInd w:val="0"/>
        <w:snapToGrid w:val="0"/>
        <w:spacing w:line="360" w:lineRule="auto"/>
        <w:ind w:firstLine="457" w:firstLineChars="218"/>
        <w:rPr>
          <w:rFonts w:ascii="宋体" w:cs="宋体"/>
          <w:color w:val="auto"/>
          <w:sz w:val="21"/>
          <w:szCs w:val="21"/>
        </w:rPr>
      </w:pPr>
      <w:r>
        <w:rPr>
          <w:rFonts w:hint="eastAsia" w:ascii="宋体" w:hAnsi="宋体" w:cs="宋体"/>
          <w:color w:val="auto"/>
          <w:sz w:val="21"/>
          <w:szCs w:val="21"/>
        </w:rPr>
        <w:t>（一）考核方式。</w:t>
      </w:r>
    </w:p>
    <w:p w14:paraId="166F9AAB">
      <w:pPr>
        <w:adjustRightInd w:val="0"/>
        <w:snapToGrid w:val="0"/>
        <w:spacing w:line="360" w:lineRule="auto"/>
        <w:ind w:firstLine="457" w:firstLineChars="218"/>
        <w:rPr>
          <w:rFonts w:ascii="宋体" w:cs="宋体"/>
          <w:color w:val="auto"/>
          <w:sz w:val="21"/>
          <w:szCs w:val="21"/>
        </w:rPr>
      </w:pPr>
      <w:r>
        <w:rPr>
          <w:rFonts w:hint="eastAsia" w:ascii="宋体" w:hAnsi="宋体" w:cs="宋体"/>
          <w:color w:val="auto"/>
          <w:sz w:val="21"/>
          <w:szCs w:val="21"/>
        </w:rPr>
        <w:t>采用定期或不定期、日常巡查、统一检查和突击检查等多种方式进行检查考核，考核分月度考核和年度考核，每月检查或投诉情况纳入月度考核，月度考核结果汇总成年度考核。</w:t>
      </w:r>
    </w:p>
    <w:p w14:paraId="75E78583">
      <w:pPr>
        <w:adjustRightInd w:val="0"/>
        <w:snapToGrid w:val="0"/>
        <w:spacing w:line="360" w:lineRule="auto"/>
        <w:ind w:firstLine="457" w:firstLineChars="218"/>
        <w:rPr>
          <w:rFonts w:ascii="宋体" w:cs="宋体"/>
          <w:color w:val="auto"/>
          <w:sz w:val="21"/>
          <w:szCs w:val="21"/>
        </w:rPr>
      </w:pPr>
      <w:r>
        <w:rPr>
          <w:rFonts w:hint="eastAsia" w:ascii="宋体" w:hAnsi="宋体" w:cs="宋体"/>
          <w:color w:val="auto"/>
          <w:sz w:val="21"/>
          <w:szCs w:val="21"/>
        </w:rPr>
        <w:t>（二）考核人员。</w:t>
      </w:r>
    </w:p>
    <w:p w14:paraId="6B95E391">
      <w:pPr>
        <w:adjustRightInd w:val="0"/>
        <w:snapToGrid w:val="0"/>
        <w:spacing w:line="360" w:lineRule="auto"/>
        <w:ind w:firstLine="457" w:firstLineChars="218"/>
        <w:rPr>
          <w:rFonts w:ascii="宋体" w:cs="宋体"/>
          <w:color w:val="auto"/>
          <w:sz w:val="21"/>
          <w:szCs w:val="21"/>
        </w:rPr>
      </w:pPr>
      <w:r>
        <w:rPr>
          <w:rFonts w:hint="eastAsia" w:ascii="宋体" w:hAnsi="宋体" w:cs="宋体"/>
          <w:color w:val="auto"/>
          <w:sz w:val="21"/>
          <w:szCs w:val="21"/>
        </w:rPr>
        <w:t>考核人员由采购方确定，根据现场检查和平常掌握的情况进行评分，检查人员每次检查需填写检查记录表并有影像记录。每次检查、考核结果作为月度考核、年度考核和支付合同款的依据。</w:t>
      </w:r>
    </w:p>
    <w:p w14:paraId="743C5100">
      <w:pPr>
        <w:widowControl/>
        <w:adjustRightInd w:val="0"/>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rPr>
        <w:t>（三）考核分值。</w:t>
      </w:r>
    </w:p>
    <w:p w14:paraId="47155D18">
      <w:pPr>
        <w:widowControl/>
        <w:adjustRightInd w:val="0"/>
        <w:snapToGrid w:val="0"/>
        <w:spacing w:line="360" w:lineRule="auto"/>
        <w:ind w:firstLine="420" w:firstLineChars="200"/>
        <w:rPr>
          <w:rFonts w:ascii="宋体" w:cs="宋体"/>
          <w:bCs/>
          <w:color w:val="auto"/>
          <w:sz w:val="21"/>
          <w:szCs w:val="21"/>
        </w:rPr>
      </w:pPr>
      <w:r>
        <w:rPr>
          <w:rFonts w:hint="eastAsia" w:ascii="宋体" w:hAnsi="宋体" w:cs="宋体"/>
          <w:color w:val="auto"/>
          <w:sz w:val="21"/>
          <w:szCs w:val="21"/>
        </w:rPr>
        <w:t>月度考核和季度考核分值均为</w:t>
      </w:r>
      <w:r>
        <w:rPr>
          <w:rFonts w:ascii="宋体" w:hAnsi="宋体" w:cs="宋体"/>
          <w:color w:val="auto"/>
          <w:sz w:val="21"/>
          <w:szCs w:val="21"/>
        </w:rPr>
        <w:t>100</w:t>
      </w:r>
      <w:r>
        <w:rPr>
          <w:rFonts w:hint="eastAsia" w:ascii="宋体" w:hAnsi="宋体" w:cs="宋体"/>
          <w:color w:val="auto"/>
          <w:sz w:val="21"/>
          <w:szCs w:val="21"/>
        </w:rPr>
        <w:t>分，季度考核分由月度考核分算术平均值求得。</w:t>
      </w:r>
      <w:r>
        <w:rPr>
          <w:rFonts w:hint="eastAsia" w:ascii="宋体" w:hAnsi="宋体" w:cs="宋体"/>
          <w:bCs/>
          <w:color w:val="auto"/>
          <w:sz w:val="21"/>
          <w:szCs w:val="21"/>
        </w:rPr>
        <w:t>考核分优秀、良好、合格、不合格四个等级，分值</w:t>
      </w:r>
      <w:r>
        <w:rPr>
          <w:rFonts w:ascii="宋体" w:hAnsi="宋体" w:cs="宋体"/>
          <w:bCs/>
          <w:color w:val="auto"/>
          <w:sz w:val="21"/>
          <w:szCs w:val="21"/>
        </w:rPr>
        <w:t>60</w:t>
      </w:r>
      <w:r>
        <w:rPr>
          <w:rFonts w:hint="eastAsia" w:ascii="宋体" w:hAnsi="宋体" w:cs="宋体"/>
          <w:bCs/>
          <w:color w:val="auto"/>
          <w:sz w:val="21"/>
          <w:szCs w:val="21"/>
        </w:rPr>
        <w:t>分以下为不合格，</w:t>
      </w:r>
      <w:r>
        <w:rPr>
          <w:rFonts w:ascii="宋体" w:hAnsi="宋体" w:cs="宋体"/>
          <w:bCs/>
          <w:color w:val="auto"/>
          <w:sz w:val="21"/>
          <w:szCs w:val="21"/>
        </w:rPr>
        <w:t>60-75</w:t>
      </w:r>
      <w:r>
        <w:rPr>
          <w:rFonts w:hint="eastAsia" w:ascii="宋体" w:hAnsi="宋体" w:cs="宋体"/>
          <w:bCs/>
          <w:color w:val="auto"/>
          <w:sz w:val="21"/>
          <w:szCs w:val="21"/>
        </w:rPr>
        <w:t>分为合格，</w:t>
      </w:r>
      <w:r>
        <w:rPr>
          <w:rFonts w:ascii="宋体" w:hAnsi="宋体" w:cs="宋体"/>
          <w:bCs/>
          <w:color w:val="auto"/>
          <w:sz w:val="21"/>
          <w:szCs w:val="21"/>
        </w:rPr>
        <w:t>7</w:t>
      </w:r>
      <w:r>
        <w:rPr>
          <w:rFonts w:hint="eastAsia" w:ascii="宋体" w:hAnsi="宋体" w:cs="宋体"/>
          <w:bCs/>
          <w:color w:val="auto"/>
          <w:sz w:val="21"/>
          <w:szCs w:val="21"/>
          <w:lang w:val="en-US" w:eastAsia="zh-CN"/>
        </w:rPr>
        <w:t>6</w:t>
      </w:r>
      <w:r>
        <w:rPr>
          <w:rFonts w:ascii="宋体" w:hAnsi="宋体" w:cs="宋体"/>
          <w:bCs/>
          <w:color w:val="auto"/>
          <w:sz w:val="21"/>
          <w:szCs w:val="21"/>
        </w:rPr>
        <w:t>-90</w:t>
      </w:r>
      <w:r>
        <w:rPr>
          <w:rFonts w:hint="eastAsia" w:ascii="宋体" w:hAnsi="宋体" w:cs="宋体"/>
          <w:bCs/>
          <w:color w:val="auto"/>
          <w:sz w:val="21"/>
          <w:szCs w:val="21"/>
        </w:rPr>
        <w:t>分为良好，</w:t>
      </w:r>
      <w:r>
        <w:rPr>
          <w:rFonts w:ascii="宋体" w:hAnsi="宋体" w:cs="宋体"/>
          <w:bCs/>
          <w:color w:val="auto"/>
          <w:sz w:val="21"/>
          <w:szCs w:val="21"/>
        </w:rPr>
        <w:t>90</w:t>
      </w:r>
      <w:r>
        <w:rPr>
          <w:rFonts w:hint="eastAsia" w:ascii="宋体" w:hAnsi="宋体" w:cs="宋体"/>
          <w:bCs/>
          <w:color w:val="auto"/>
          <w:sz w:val="21"/>
          <w:szCs w:val="21"/>
        </w:rPr>
        <w:t>分以上为优秀（分值区间下限含本数，上限不含本数）。</w:t>
      </w:r>
    </w:p>
    <w:p w14:paraId="5133DD7C">
      <w:pPr>
        <w:widowControl/>
        <w:adjustRightInd w:val="0"/>
        <w:snapToGrid w:val="0"/>
        <w:spacing w:line="360" w:lineRule="auto"/>
        <w:ind w:firstLine="420" w:firstLineChars="200"/>
        <w:rPr>
          <w:rFonts w:ascii="宋体" w:cs="宋体"/>
          <w:bCs/>
          <w:color w:val="auto"/>
          <w:sz w:val="21"/>
          <w:szCs w:val="21"/>
        </w:rPr>
      </w:pPr>
      <w:r>
        <w:rPr>
          <w:rFonts w:hint="eastAsia" w:ascii="宋体" w:hAnsi="宋体" w:cs="宋体"/>
          <w:bCs/>
          <w:color w:val="auto"/>
          <w:sz w:val="21"/>
          <w:szCs w:val="21"/>
        </w:rPr>
        <w:t>（四）考核结果运用。</w:t>
      </w:r>
    </w:p>
    <w:p w14:paraId="684F163B">
      <w:pPr>
        <w:widowControl/>
        <w:adjustRightInd w:val="0"/>
        <w:snapToGrid w:val="0"/>
        <w:spacing w:line="360" w:lineRule="auto"/>
        <w:ind w:firstLine="420" w:firstLineChars="200"/>
        <w:rPr>
          <w:rFonts w:ascii="宋体" w:cs="宋体"/>
          <w:color w:val="auto"/>
          <w:sz w:val="21"/>
          <w:szCs w:val="21"/>
        </w:rPr>
      </w:pPr>
      <w:r>
        <w:rPr>
          <w:rFonts w:hint="eastAsia" w:ascii="宋体" w:hAnsi="宋体" w:cs="宋体"/>
          <w:bCs/>
          <w:color w:val="auto"/>
          <w:sz w:val="21"/>
          <w:szCs w:val="21"/>
        </w:rPr>
        <w:t>合同款支付与考核结果挂钩，中标价的</w:t>
      </w:r>
      <w:r>
        <w:rPr>
          <w:rFonts w:ascii="宋体" w:hAnsi="宋体" w:cs="宋体"/>
          <w:bCs/>
          <w:color w:val="auto"/>
          <w:sz w:val="21"/>
          <w:szCs w:val="21"/>
        </w:rPr>
        <w:t>80%</w:t>
      </w:r>
      <w:r>
        <w:rPr>
          <w:rFonts w:hint="eastAsia" w:ascii="宋体" w:hAnsi="宋体" w:cs="宋体"/>
          <w:bCs/>
          <w:color w:val="auto"/>
          <w:sz w:val="21"/>
          <w:szCs w:val="21"/>
        </w:rPr>
        <w:t>作为基本合同款，按月平均分摊基本合同款每季度支付一次；中标价的</w:t>
      </w:r>
      <w:r>
        <w:rPr>
          <w:rFonts w:ascii="宋体" w:hAnsi="宋体" w:cs="宋体"/>
          <w:bCs/>
          <w:color w:val="auto"/>
          <w:sz w:val="21"/>
          <w:szCs w:val="21"/>
        </w:rPr>
        <w:t>20%</w:t>
      </w:r>
      <w:r>
        <w:rPr>
          <w:rFonts w:hint="eastAsia" w:ascii="宋体" w:hAnsi="宋体" w:cs="宋体"/>
          <w:bCs/>
          <w:color w:val="auto"/>
          <w:sz w:val="21"/>
          <w:szCs w:val="21"/>
        </w:rPr>
        <w:t>作为绩效合同款（按年平均分摊至每季度为中标价的</w:t>
      </w:r>
      <w:r>
        <w:rPr>
          <w:rFonts w:ascii="宋体" w:hAnsi="宋体" w:cs="宋体"/>
          <w:bCs/>
          <w:color w:val="auto"/>
          <w:sz w:val="21"/>
          <w:szCs w:val="21"/>
        </w:rPr>
        <w:t>5%</w:t>
      </w:r>
      <w:r>
        <w:rPr>
          <w:rFonts w:hint="eastAsia" w:ascii="宋体" w:hAnsi="宋体" w:cs="宋体"/>
          <w:bCs/>
          <w:color w:val="auto"/>
          <w:sz w:val="21"/>
          <w:szCs w:val="21"/>
        </w:rPr>
        <w:t>），与季度考核结果挂钩，在季度考核结果出来后支付。合同期第一个月考核不合格的，采购方有权立即终止合同，并扣除</w:t>
      </w:r>
      <w:r>
        <w:rPr>
          <w:rFonts w:hint="eastAsia" w:ascii="宋体" w:hAnsi="宋体" w:cs="宋体"/>
          <w:bCs/>
          <w:color w:val="auto"/>
          <w:sz w:val="21"/>
          <w:szCs w:val="21"/>
          <w:lang w:eastAsia="zh-CN"/>
        </w:rPr>
        <w:t>全部</w:t>
      </w:r>
      <w:r>
        <w:rPr>
          <w:rFonts w:hint="eastAsia" w:ascii="宋体" w:hAnsi="宋体" w:cs="宋体"/>
          <w:bCs/>
          <w:color w:val="auto"/>
          <w:sz w:val="21"/>
          <w:szCs w:val="21"/>
        </w:rPr>
        <w:t>履约保证金；合同期内如累计二个月考核不合格，采购方有权立即终止合同，并扣除</w:t>
      </w:r>
      <w:r>
        <w:rPr>
          <w:rFonts w:hint="eastAsia" w:ascii="宋体" w:hAnsi="宋体" w:cs="宋体"/>
          <w:bCs/>
          <w:color w:val="auto"/>
          <w:sz w:val="21"/>
          <w:szCs w:val="21"/>
          <w:lang w:eastAsia="zh-CN"/>
        </w:rPr>
        <w:t>全部</w:t>
      </w:r>
      <w:r>
        <w:rPr>
          <w:rFonts w:hint="eastAsia" w:ascii="宋体" w:hAnsi="宋体" w:cs="宋体"/>
          <w:bCs/>
          <w:color w:val="auto"/>
          <w:sz w:val="21"/>
          <w:szCs w:val="21"/>
        </w:rPr>
        <w:t>履约保证金。</w:t>
      </w:r>
      <w:r>
        <w:rPr>
          <w:rFonts w:hint="eastAsia" w:ascii="宋体" w:hAnsi="宋体" w:cs="宋体"/>
          <w:color w:val="auto"/>
          <w:sz w:val="21"/>
          <w:szCs w:val="21"/>
        </w:rPr>
        <w:t>季度考核为优秀的，</w:t>
      </w:r>
      <w:r>
        <w:rPr>
          <w:rFonts w:hint="eastAsia" w:ascii="宋体" w:hAnsi="宋体" w:cs="宋体"/>
          <w:bCs/>
          <w:color w:val="auto"/>
          <w:sz w:val="21"/>
          <w:szCs w:val="21"/>
        </w:rPr>
        <w:t>季度绩效合同款一次性付清；</w:t>
      </w:r>
      <w:r>
        <w:rPr>
          <w:rFonts w:hint="eastAsia" w:ascii="宋体" w:hAnsi="宋体" w:cs="宋体"/>
          <w:color w:val="auto"/>
          <w:sz w:val="21"/>
          <w:szCs w:val="21"/>
        </w:rPr>
        <w:t>季度考核为良好的，按季度</w:t>
      </w:r>
      <w:r>
        <w:rPr>
          <w:rFonts w:hint="eastAsia" w:ascii="宋体" w:hAnsi="宋体" w:cs="宋体"/>
          <w:bCs/>
          <w:color w:val="auto"/>
          <w:sz w:val="21"/>
          <w:szCs w:val="21"/>
        </w:rPr>
        <w:t>绩效合同款的</w:t>
      </w:r>
      <w:r>
        <w:rPr>
          <w:rFonts w:ascii="宋体" w:hAnsi="宋体" w:cs="宋体"/>
          <w:bCs/>
          <w:color w:val="auto"/>
          <w:sz w:val="21"/>
          <w:szCs w:val="21"/>
        </w:rPr>
        <w:t>75%</w:t>
      </w:r>
      <w:r>
        <w:rPr>
          <w:rFonts w:hint="eastAsia" w:ascii="宋体" w:hAnsi="宋体" w:cs="宋体"/>
          <w:bCs/>
          <w:color w:val="auto"/>
          <w:sz w:val="21"/>
          <w:szCs w:val="21"/>
        </w:rPr>
        <w:t>支付；</w:t>
      </w:r>
      <w:r>
        <w:rPr>
          <w:rFonts w:hint="eastAsia" w:ascii="宋体" w:hAnsi="宋体" w:cs="宋体"/>
          <w:color w:val="auto"/>
          <w:sz w:val="21"/>
          <w:szCs w:val="21"/>
        </w:rPr>
        <w:t>季度考核为合格的，按季度</w:t>
      </w:r>
      <w:r>
        <w:rPr>
          <w:rFonts w:hint="eastAsia" w:ascii="宋体" w:hAnsi="宋体" w:cs="宋体"/>
          <w:bCs/>
          <w:color w:val="auto"/>
          <w:sz w:val="21"/>
          <w:szCs w:val="21"/>
        </w:rPr>
        <w:t>绩效合同款的</w:t>
      </w:r>
      <w:r>
        <w:rPr>
          <w:rFonts w:ascii="宋体" w:hAnsi="宋体" w:cs="宋体"/>
          <w:bCs/>
          <w:color w:val="auto"/>
          <w:sz w:val="21"/>
          <w:szCs w:val="21"/>
        </w:rPr>
        <w:t>50%</w:t>
      </w:r>
      <w:r>
        <w:rPr>
          <w:rFonts w:hint="eastAsia" w:ascii="宋体" w:hAnsi="宋体" w:cs="宋体"/>
          <w:bCs/>
          <w:color w:val="auto"/>
          <w:sz w:val="21"/>
          <w:szCs w:val="21"/>
        </w:rPr>
        <w:t>支付；</w:t>
      </w:r>
      <w:r>
        <w:rPr>
          <w:rFonts w:hint="eastAsia" w:ascii="宋体" w:hAnsi="宋体" w:cs="宋体"/>
          <w:color w:val="auto"/>
          <w:sz w:val="21"/>
          <w:szCs w:val="21"/>
        </w:rPr>
        <w:t>季度考核为不合格的，无</w:t>
      </w:r>
      <w:r>
        <w:rPr>
          <w:rFonts w:hint="eastAsia" w:ascii="宋体" w:hAnsi="宋体" w:cs="宋体"/>
          <w:bCs/>
          <w:color w:val="auto"/>
          <w:sz w:val="21"/>
          <w:szCs w:val="21"/>
        </w:rPr>
        <w:t>绩效合同款，采购方有权立即终止合同</w:t>
      </w:r>
      <w:r>
        <w:rPr>
          <w:rFonts w:hint="eastAsia" w:ascii="宋体" w:hAnsi="宋体" w:cs="宋体"/>
          <w:bCs/>
          <w:color w:val="auto"/>
          <w:sz w:val="21"/>
          <w:szCs w:val="21"/>
          <w:lang w:eastAsia="zh-CN"/>
        </w:rPr>
        <w:t>，</w:t>
      </w:r>
      <w:r>
        <w:rPr>
          <w:rFonts w:hint="eastAsia" w:ascii="宋体" w:hAnsi="宋体" w:cs="宋体"/>
          <w:color w:val="auto"/>
          <w:sz w:val="21"/>
          <w:szCs w:val="21"/>
        </w:rPr>
        <w:t>并扣除</w:t>
      </w:r>
      <w:r>
        <w:rPr>
          <w:rFonts w:hint="eastAsia" w:ascii="宋体" w:hAnsi="宋体" w:cs="宋体"/>
          <w:color w:val="auto"/>
          <w:sz w:val="21"/>
          <w:szCs w:val="21"/>
          <w:lang w:eastAsia="zh-CN"/>
        </w:rPr>
        <w:t>全部</w:t>
      </w:r>
      <w:r>
        <w:rPr>
          <w:rFonts w:hint="eastAsia" w:ascii="宋体" w:hAnsi="宋体" w:cs="宋体"/>
          <w:color w:val="auto"/>
          <w:sz w:val="21"/>
          <w:szCs w:val="21"/>
        </w:rPr>
        <w:t>履约保证金。</w:t>
      </w:r>
    </w:p>
    <w:p w14:paraId="584DD62D">
      <w:pPr>
        <w:adjustRightInd w:val="0"/>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rPr>
        <w:t>（五）考核评分办法</w:t>
      </w:r>
    </w:p>
    <w:p w14:paraId="47ECE5A8">
      <w:pPr>
        <w:adjustRightInd w:val="0"/>
        <w:snapToGrid w:val="0"/>
        <w:spacing w:line="360" w:lineRule="auto"/>
        <w:ind w:firstLine="417" w:firstLineChars="198"/>
        <w:rPr>
          <w:rFonts w:ascii="宋体" w:cs="宋体"/>
          <w:color w:val="auto"/>
          <w:sz w:val="21"/>
          <w:szCs w:val="21"/>
        </w:rPr>
      </w:pPr>
      <w:r>
        <w:rPr>
          <w:rFonts w:ascii="宋体" w:hAnsi="宋体" w:cs="宋体"/>
          <w:b/>
          <w:color w:val="auto"/>
          <w:sz w:val="21"/>
          <w:szCs w:val="21"/>
        </w:rPr>
        <w:t>1</w:t>
      </w:r>
      <w:r>
        <w:rPr>
          <w:rFonts w:hint="eastAsia" w:ascii="宋体" w:hAnsi="宋体" w:cs="宋体"/>
          <w:b/>
          <w:color w:val="auto"/>
          <w:sz w:val="21"/>
          <w:szCs w:val="21"/>
        </w:rPr>
        <w:t>、室外清洁考核标准</w:t>
      </w:r>
      <w:r>
        <w:rPr>
          <w:rFonts w:hint="eastAsia" w:ascii="宋体" w:hAnsi="宋体" w:cs="宋体"/>
          <w:color w:val="auto"/>
          <w:sz w:val="21"/>
          <w:szCs w:val="21"/>
        </w:rPr>
        <w:t>（标准分值</w:t>
      </w:r>
      <w:r>
        <w:rPr>
          <w:rFonts w:ascii="宋体" w:hAnsi="宋体" w:cs="宋体"/>
          <w:color w:val="auto"/>
          <w:sz w:val="21"/>
          <w:szCs w:val="21"/>
        </w:rPr>
        <w:t>20</w:t>
      </w:r>
      <w:r>
        <w:rPr>
          <w:rFonts w:hint="eastAsia" w:ascii="宋体" w:hAnsi="宋体" w:cs="宋体"/>
          <w:color w:val="auto"/>
          <w:sz w:val="21"/>
          <w:szCs w:val="21"/>
        </w:rPr>
        <w:t>分，每发现一处不符合要求扣</w:t>
      </w:r>
      <w:r>
        <w:rPr>
          <w:rFonts w:ascii="宋体" w:hAnsi="宋体" w:cs="宋体"/>
          <w:color w:val="auto"/>
          <w:sz w:val="21"/>
          <w:szCs w:val="21"/>
        </w:rPr>
        <w:t>1</w:t>
      </w:r>
      <w:r>
        <w:rPr>
          <w:rFonts w:hint="eastAsia" w:ascii="宋体" w:hAnsi="宋体" w:cs="宋体"/>
          <w:color w:val="auto"/>
          <w:sz w:val="21"/>
          <w:szCs w:val="21"/>
        </w:rPr>
        <w:t>分，扣完为止）</w:t>
      </w:r>
    </w:p>
    <w:p w14:paraId="6CF1AF0D">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1.1</w:t>
      </w:r>
      <w:r>
        <w:rPr>
          <w:rFonts w:hint="eastAsia" w:ascii="宋体" w:hAnsi="宋体" w:cs="宋体"/>
          <w:color w:val="auto"/>
          <w:sz w:val="21"/>
          <w:szCs w:val="21"/>
        </w:rPr>
        <w:t>路面及绿化的保洁：路面及绿化整体清洁，呈现本色。无成片垃圾、污渍；无杂物、积泥（沙石）；无积水，路面无烟头、无白色垃圾，绿化区无成片落叶。</w:t>
      </w:r>
    </w:p>
    <w:p w14:paraId="37AEFB41">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1.2</w:t>
      </w:r>
      <w:r>
        <w:rPr>
          <w:rFonts w:hint="eastAsia" w:ascii="宋体" w:hAnsi="宋体" w:cs="宋体"/>
          <w:color w:val="auto"/>
          <w:sz w:val="21"/>
          <w:szCs w:val="21"/>
        </w:rPr>
        <w:t>路边及水沟的保洁：路边等视觉范围内不得有废弃物，道</w:t>
      </w:r>
      <w:r>
        <w:rPr>
          <w:rFonts w:hint="eastAsia" w:ascii="宋体" w:hAnsi="宋体" w:cs="宋体"/>
          <w:color w:val="auto"/>
          <w:sz w:val="21"/>
          <w:szCs w:val="21"/>
          <w:lang w:val="en-US" w:eastAsia="zh-CN"/>
        </w:rPr>
        <w:t>路</w:t>
      </w:r>
      <w:r>
        <w:rPr>
          <w:rFonts w:hint="eastAsia" w:ascii="宋体" w:hAnsi="宋体" w:cs="宋体"/>
          <w:color w:val="auto"/>
          <w:sz w:val="21"/>
          <w:szCs w:val="21"/>
        </w:rPr>
        <w:t>边水体无明显废弃物，水面清洁，无漂浮物，水底无积存垃圾。高空垃圾滞留时间不超过</w:t>
      </w:r>
      <w:r>
        <w:rPr>
          <w:rFonts w:ascii="宋体" w:hAnsi="宋体" w:cs="宋体"/>
          <w:color w:val="auto"/>
          <w:sz w:val="21"/>
          <w:szCs w:val="21"/>
        </w:rPr>
        <w:t>1</w:t>
      </w:r>
      <w:r>
        <w:rPr>
          <w:rFonts w:hint="eastAsia" w:ascii="宋体" w:hAnsi="宋体" w:cs="宋体"/>
          <w:color w:val="auto"/>
          <w:sz w:val="21"/>
          <w:szCs w:val="21"/>
        </w:rPr>
        <w:t>天。</w:t>
      </w:r>
    </w:p>
    <w:p w14:paraId="212CB0FB">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 xml:space="preserve"> 1.3</w:t>
      </w:r>
      <w:r>
        <w:rPr>
          <w:rFonts w:hint="eastAsia" w:ascii="宋体" w:hAnsi="宋体" w:cs="宋体"/>
          <w:color w:val="auto"/>
          <w:sz w:val="21"/>
          <w:szCs w:val="21"/>
        </w:rPr>
        <w:t>室外栏杆及标识牌等设施的保洁：室外栏杆及标识牌等公共设施保持完好，无污迹、积尘、蛛网。</w:t>
      </w:r>
    </w:p>
    <w:p w14:paraId="493DE548">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1.4</w:t>
      </w:r>
      <w:r>
        <w:rPr>
          <w:rFonts w:hint="eastAsia" w:ascii="宋体" w:hAnsi="宋体" w:cs="宋体"/>
          <w:color w:val="auto"/>
          <w:sz w:val="21"/>
          <w:szCs w:val="21"/>
        </w:rPr>
        <w:t>环卫设施：垃圾桶完好，无残缺、破损、歪斜、现象，干净美观，与周围环境相协调；垃圾桶放置点及周围整洁、无蝇、无臭、无存留垃圾和污水，每个垃圾桶需有垃圾袋。</w:t>
      </w:r>
    </w:p>
    <w:p w14:paraId="6970DD2E">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1.5</w:t>
      </w:r>
      <w:r>
        <w:rPr>
          <w:rFonts w:hint="eastAsia" w:ascii="宋体" w:hAnsi="宋体" w:cs="宋体"/>
          <w:color w:val="auto"/>
          <w:sz w:val="21"/>
          <w:szCs w:val="21"/>
        </w:rPr>
        <w:t>垃圾的收运：每天下班前必须将垃圾桶内垃圾清理干净，装袋搬运到指定地点，杜绝隔夜堆放，保持垃圾桶周边无滴漏污水及污渍、无散落垃圾。</w:t>
      </w:r>
    </w:p>
    <w:p w14:paraId="0268C62F">
      <w:pPr>
        <w:adjustRightInd w:val="0"/>
        <w:snapToGrid w:val="0"/>
        <w:spacing w:line="360" w:lineRule="auto"/>
        <w:ind w:firstLine="420" w:firstLineChars="200"/>
        <w:rPr>
          <w:rFonts w:hint="eastAsia" w:ascii="宋体" w:hAnsi="宋体" w:cs="宋体"/>
          <w:color w:val="auto"/>
          <w:sz w:val="21"/>
          <w:szCs w:val="21"/>
        </w:rPr>
      </w:pPr>
      <w:r>
        <w:rPr>
          <w:rFonts w:ascii="宋体" w:hAnsi="宋体" w:cs="宋体"/>
          <w:color w:val="auto"/>
          <w:sz w:val="21"/>
          <w:szCs w:val="21"/>
        </w:rPr>
        <w:t>1.6</w:t>
      </w:r>
      <w:r>
        <w:rPr>
          <w:rFonts w:hint="eastAsia" w:ascii="宋体" w:hAnsi="宋体" w:cs="宋体"/>
          <w:color w:val="auto"/>
          <w:sz w:val="21"/>
          <w:szCs w:val="21"/>
        </w:rPr>
        <w:t>垃圾桶内垃圾不的超过</w:t>
      </w:r>
      <w:r>
        <w:rPr>
          <w:rFonts w:ascii="宋体" w:hAnsi="宋体" w:cs="宋体"/>
          <w:color w:val="auto"/>
          <w:sz w:val="21"/>
          <w:szCs w:val="21"/>
        </w:rPr>
        <w:t>1/2</w:t>
      </w:r>
      <w:r>
        <w:rPr>
          <w:rFonts w:hint="eastAsia" w:ascii="宋体" w:hAnsi="宋体" w:cs="宋体"/>
          <w:color w:val="auto"/>
          <w:sz w:val="21"/>
          <w:szCs w:val="21"/>
        </w:rPr>
        <w:t>，需及时更换，保洁工具及物品不得出现游览线路及视觉范围内。</w:t>
      </w:r>
    </w:p>
    <w:p w14:paraId="386DC03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1.7私拉乱接电线，电瓶车随意停放,随意充电。</w:t>
      </w:r>
    </w:p>
    <w:p w14:paraId="488E7B6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路段内发现垃圾的每一处扣200元，当天累计6处的再扣1分。</w:t>
      </w:r>
    </w:p>
    <w:p w14:paraId="0D8A3BB2">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1.9建筑外立面水渍发现一次扣200元，</w:t>
      </w:r>
      <w:r>
        <w:rPr>
          <w:rFonts w:hint="eastAsia" w:ascii="宋体" w:hAnsi="宋体" w:eastAsia="宋体" w:cs="宋体"/>
          <w:color w:val="auto"/>
          <w:sz w:val="21"/>
          <w:szCs w:val="21"/>
        </w:rPr>
        <w:t>当天累计6处的再扣1分。</w:t>
      </w:r>
    </w:p>
    <w:p w14:paraId="624BCB93">
      <w:pPr>
        <w:pStyle w:val="64"/>
        <w:numPr>
          <w:ilvl w:val="6"/>
          <w:numId w:val="0"/>
        </w:numPr>
        <w:ind w:firstLine="420"/>
        <w:rPr>
          <w:rFonts w:ascii="宋体" w:cs="宋体"/>
          <w:color w:val="auto"/>
          <w:sz w:val="21"/>
          <w:szCs w:val="21"/>
        </w:rPr>
      </w:pPr>
      <w:r>
        <w:rPr>
          <w:rFonts w:ascii="宋体" w:hAnsi="宋体" w:cs="宋体"/>
          <w:b/>
          <w:color w:val="auto"/>
          <w:sz w:val="21"/>
          <w:szCs w:val="21"/>
        </w:rPr>
        <w:t>2</w:t>
      </w:r>
      <w:r>
        <w:rPr>
          <w:rFonts w:hint="eastAsia" w:ascii="宋体" w:hAnsi="宋体" w:cs="宋体"/>
          <w:b/>
          <w:color w:val="auto"/>
          <w:sz w:val="21"/>
          <w:szCs w:val="21"/>
        </w:rPr>
        <w:t>、室内考核标准</w:t>
      </w:r>
      <w:r>
        <w:rPr>
          <w:rFonts w:hint="eastAsia" w:ascii="宋体" w:hAnsi="宋体" w:cs="宋体"/>
          <w:color w:val="auto"/>
          <w:sz w:val="21"/>
          <w:szCs w:val="21"/>
        </w:rPr>
        <w:t>（标准分值</w:t>
      </w:r>
      <w:r>
        <w:rPr>
          <w:rFonts w:ascii="宋体" w:hAnsi="宋体" w:cs="宋体"/>
          <w:color w:val="auto"/>
          <w:sz w:val="21"/>
          <w:szCs w:val="21"/>
        </w:rPr>
        <w:t>20</w:t>
      </w:r>
      <w:r>
        <w:rPr>
          <w:rFonts w:hint="eastAsia" w:ascii="宋体" w:hAnsi="宋体" w:cs="宋体"/>
          <w:color w:val="auto"/>
          <w:sz w:val="21"/>
          <w:szCs w:val="21"/>
        </w:rPr>
        <w:t>分，每发现一处不符合要求扣</w:t>
      </w:r>
      <w:r>
        <w:rPr>
          <w:rFonts w:ascii="宋体" w:hAnsi="宋体" w:cs="宋体"/>
          <w:color w:val="auto"/>
          <w:sz w:val="21"/>
          <w:szCs w:val="21"/>
        </w:rPr>
        <w:t>1</w:t>
      </w:r>
      <w:r>
        <w:rPr>
          <w:rFonts w:hint="eastAsia" w:ascii="宋体" w:hAnsi="宋体" w:cs="宋体"/>
          <w:color w:val="auto"/>
          <w:sz w:val="21"/>
          <w:szCs w:val="21"/>
        </w:rPr>
        <w:t>分，扣完为止）</w:t>
      </w:r>
    </w:p>
    <w:p w14:paraId="3E15BF04">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2.1</w:t>
      </w:r>
      <w:r>
        <w:rPr>
          <w:rFonts w:hint="eastAsia" w:ascii="宋体" w:hAnsi="宋体" w:cs="宋体"/>
          <w:color w:val="auto"/>
          <w:sz w:val="21"/>
          <w:szCs w:val="21"/>
        </w:rPr>
        <w:t>地面立面清洁：地面无滞留垃圾、无乱堆放现象，无积水、无积冰、无积尘、无可去除污渍；立面无积尘、无蛛网、无可去除污渍，无剥落；门窗、玻璃、镜面无积尘、无蛛网、无可去除污渍，玻璃和镜面明亮无水印。</w:t>
      </w:r>
    </w:p>
    <w:p w14:paraId="2F9641F8">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2.2</w:t>
      </w:r>
      <w:r>
        <w:rPr>
          <w:rFonts w:hint="eastAsia" w:ascii="宋体" w:hAnsi="宋体" w:cs="宋体"/>
          <w:color w:val="auto"/>
          <w:sz w:val="21"/>
          <w:szCs w:val="21"/>
        </w:rPr>
        <w:t>设施设备清洁：外观整洁，无积尘、无病媒生物尸体、无蛛网、无可去除污渍，无涂画现象；废弃物收集容器无溢满。</w:t>
      </w:r>
    </w:p>
    <w:p w14:paraId="33B9A890">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2.3</w:t>
      </w:r>
      <w:r>
        <w:rPr>
          <w:rFonts w:hint="eastAsia" w:ascii="宋体" w:hAnsi="宋体" w:cs="宋体"/>
          <w:color w:val="auto"/>
          <w:sz w:val="21"/>
          <w:szCs w:val="21"/>
        </w:rPr>
        <w:t>洁具清洁：整洁、无水锈、无污垢、无尿碱；洗漱台无积水，无污迹；五金件光亮，无斑迹、无水迹，管路无堵塞、无滴漏。</w:t>
      </w:r>
    </w:p>
    <w:p w14:paraId="007A17DD">
      <w:pPr>
        <w:adjustRightInd w:val="0"/>
        <w:snapToGrid w:val="0"/>
        <w:spacing w:line="360" w:lineRule="auto"/>
        <w:ind w:firstLine="420" w:firstLineChars="200"/>
        <w:rPr>
          <w:rFonts w:hint="eastAsia" w:ascii="宋体" w:hAnsi="宋体" w:cs="宋体"/>
          <w:color w:val="auto"/>
          <w:sz w:val="21"/>
          <w:szCs w:val="21"/>
        </w:rPr>
      </w:pPr>
      <w:r>
        <w:rPr>
          <w:rFonts w:ascii="宋体" w:hAnsi="宋体" w:cs="宋体"/>
          <w:color w:val="auto"/>
          <w:sz w:val="21"/>
          <w:szCs w:val="21"/>
        </w:rPr>
        <w:t>2.4</w:t>
      </w:r>
      <w:r>
        <w:rPr>
          <w:rFonts w:hint="eastAsia" w:ascii="宋体" w:hAnsi="宋体" w:cs="宋体"/>
          <w:color w:val="auto"/>
          <w:sz w:val="21"/>
          <w:szCs w:val="21"/>
        </w:rPr>
        <w:t>空间要求：室内无异味。</w:t>
      </w:r>
    </w:p>
    <w:p w14:paraId="7D515DF9">
      <w:pPr>
        <w:pStyle w:val="64"/>
        <w:numPr>
          <w:ilvl w:val="6"/>
          <w:numId w:val="0"/>
        </w:numPr>
        <w:rPr>
          <w:rFonts w:hint="default" w:eastAsia="宋体"/>
          <w:color w:val="auto"/>
          <w:lang w:val="en-US" w:eastAsia="zh-CN"/>
        </w:rPr>
      </w:pPr>
      <w:r>
        <w:rPr>
          <w:rFonts w:hint="eastAsia"/>
          <w:color w:val="auto"/>
          <w:lang w:val="en-US" w:eastAsia="zh-CN"/>
        </w:rPr>
        <w:t xml:space="preserve">  </w:t>
      </w:r>
      <w:r>
        <w:rPr>
          <w:rFonts w:hint="eastAsia" w:ascii="宋体" w:hAnsi="宋体" w:eastAsia="宋体" w:cs="宋体"/>
          <w:b/>
          <w:color w:val="auto"/>
          <w:kern w:val="2"/>
          <w:sz w:val="21"/>
          <w:szCs w:val="21"/>
          <w:lang w:val="en-US" w:eastAsia="zh-CN" w:bidi="ar-SA"/>
        </w:rPr>
        <w:t>2.5神仙大农内货柜保持清洁。</w:t>
      </w:r>
    </w:p>
    <w:p w14:paraId="4148AF31">
      <w:pPr>
        <w:adjustRightInd w:val="0"/>
        <w:snapToGrid w:val="0"/>
        <w:spacing w:line="360" w:lineRule="auto"/>
        <w:ind w:firstLine="422" w:firstLineChars="200"/>
        <w:rPr>
          <w:rFonts w:ascii="宋体" w:cs="宋体"/>
          <w:color w:val="auto"/>
          <w:sz w:val="21"/>
          <w:szCs w:val="21"/>
        </w:rPr>
      </w:pPr>
      <w:r>
        <w:rPr>
          <w:rFonts w:ascii="宋体" w:hAnsi="宋体" w:cs="宋体"/>
          <w:b/>
          <w:color w:val="auto"/>
          <w:sz w:val="21"/>
          <w:szCs w:val="21"/>
        </w:rPr>
        <w:t>3</w:t>
      </w:r>
      <w:r>
        <w:rPr>
          <w:rFonts w:hint="eastAsia" w:ascii="宋体" w:hAnsi="宋体" w:cs="宋体"/>
          <w:b/>
          <w:color w:val="auto"/>
          <w:sz w:val="21"/>
          <w:szCs w:val="21"/>
        </w:rPr>
        <w:t>、公厕考核标准</w:t>
      </w:r>
      <w:r>
        <w:rPr>
          <w:rFonts w:hint="eastAsia" w:ascii="宋体" w:hAnsi="宋体" w:cs="宋体"/>
          <w:color w:val="auto"/>
          <w:sz w:val="21"/>
          <w:szCs w:val="21"/>
        </w:rPr>
        <w:t>（标准分值</w:t>
      </w:r>
      <w:r>
        <w:rPr>
          <w:rFonts w:ascii="宋体" w:hAnsi="宋体" w:cs="宋体"/>
          <w:color w:val="auto"/>
          <w:sz w:val="21"/>
          <w:szCs w:val="21"/>
        </w:rPr>
        <w:t>20</w:t>
      </w:r>
      <w:r>
        <w:rPr>
          <w:rFonts w:hint="eastAsia" w:ascii="宋体" w:hAnsi="宋体" w:cs="宋体"/>
          <w:color w:val="auto"/>
          <w:sz w:val="21"/>
          <w:szCs w:val="21"/>
        </w:rPr>
        <w:t>分，每发现一处不符合要求扣</w:t>
      </w:r>
      <w:r>
        <w:rPr>
          <w:rFonts w:ascii="宋体" w:hAnsi="宋体" w:cs="宋体"/>
          <w:color w:val="auto"/>
          <w:sz w:val="21"/>
          <w:szCs w:val="21"/>
        </w:rPr>
        <w:t>1</w:t>
      </w:r>
      <w:r>
        <w:rPr>
          <w:rFonts w:hint="eastAsia" w:ascii="宋体" w:hAnsi="宋体" w:cs="宋体"/>
          <w:color w:val="auto"/>
          <w:sz w:val="21"/>
          <w:szCs w:val="21"/>
        </w:rPr>
        <w:t>分，扣完为止）</w:t>
      </w:r>
    </w:p>
    <w:p w14:paraId="1626A9BB">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3.1</w:t>
      </w:r>
      <w:r>
        <w:rPr>
          <w:rFonts w:hint="eastAsia" w:ascii="宋体" w:hAnsi="宋体" w:cs="宋体"/>
          <w:color w:val="auto"/>
          <w:sz w:val="21"/>
          <w:szCs w:val="21"/>
        </w:rPr>
        <w:t>保持公厕指示标志清楚完好，公厕设施洁净完整。</w:t>
      </w:r>
    </w:p>
    <w:p w14:paraId="137880C8">
      <w:pPr>
        <w:adjustRightInd w:val="0"/>
        <w:snapToGrid w:val="0"/>
        <w:spacing w:line="360" w:lineRule="auto"/>
        <w:rPr>
          <w:rFonts w:ascii="宋体" w:cs="宋体"/>
          <w:color w:val="auto"/>
          <w:sz w:val="21"/>
          <w:szCs w:val="21"/>
        </w:rPr>
      </w:pPr>
      <w:r>
        <w:rPr>
          <w:rFonts w:ascii="宋体" w:hAnsi="宋体" w:cs="宋体"/>
          <w:color w:val="auto"/>
          <w:sz w:val="21"/>
          <w:szCs w:val="21"/>
        </w:rPr>
        <w:t xml:space="preserve">    3.2</w:t>
      </w:r>
      <w:r>
        <w:rPr>
          <w:rFonts w:hint="eastAsia" w:ascii="宋体" w:hAnsi="宋体" w:cs="宋体"/>
          <w:color w:val="auto"/>
          <w:sz w:val="21"/>
          <w:szCs w:val="21"/>
        </w:rPr>
        <w:t>保持地面洁净无污物，墙壁、门窗、顶棚、照明灯具等每日清擦一遍，每天下班前进行清毒，喷洒空气清鲜剂，保持空气流通，地面干燥。</w:t>
      </w:r>
    </w:p>
    <w:p w14:paraId="3B61A51A">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3.3</w:t>
      </w:r>
      <w:r>
        <w:rPr>
          <w:rFonts w:hint="eastAsia" w:ascii="宋体" w:hAnsi="宋体" w:cs="宋体"/>
          <w:color w:val="auto"/>
          <w:sz w:val="21"/>
          <w:szCs w:val="21"/>
        </w:rPr>
        <w:t>尿池蹲位及时冲刷，蹲位内纸篓及时清理，小便池内需放置卫生球，蹲坑内无粪迹尿碱等污物。</w:t>
      </w:r>
    </w:p>
    <w:p w14:paraId="4FD2053A">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3.4</w:t>
      </w:r>
      <w:r>
        <w:rPr>
          <w:rFonts w:hint="eastAsia" w:ascii="宋体" w:hAnsi="宋体" w:cs="宋体"/>
          <w:color w:val="auto"/>
          <w:sz w:val="21"/>
          <w:szCs w:val="21"/>
        </w:rPr>
        <w:t>保持公厕内外环境清洁，厕内无蚊蝇、昆虫尸体、蜘蛛网等，厕外无乱堆放，乱挂现象，无臭味。污物和蚊蝇孽生地，定时进行消毒。</w:t>
      </w:r>
    </w:p>
    <w:p w14:paraId="31F98764">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3.5</w:t>
      </w:r>
      <w:r>
        <w:rPr>
          <w:rFonts w:hint="eastAsia" w:ascii="宋体" w:hAnsi="宋体" w:cs="宋体"/>
          <w:color w:val="auto"/>
          <w:sz w:val="21"/>
          <w:szCs w:val="21"/>
        </w:rPr>
        <w:t>每个公厕卫生纸、洗手液等卫生用品按中标品牌采购，供应充足、品质上乘，发现以次充好的每发现一次扣</w:t>
      </w:r>
      <w:r>
        <w:rPr>
          <w:rFonts w:ascii="宋体" w:hAnsi="宋体" w:cs="宋体"/>
          <w:color w:val="auto"/>
          <w:sz w:val="21"/>
          <w:szCs w:val="21"/>
        </w:rPr>
        <w:t>5000</w:t>
      </w:r>
      <w:r>
        <w:rPr>
          <w:rFonts w:hint="eastAsia" w:ascii="宋体" w:hAnsi="宋体" w:cs="宋体"/>
          <w:color w:val="auto"/>
          <w:sz w:val="21"/>
          <w:szCs w:val="21"/>
        </w:rPr>
        <w:t>元。</w:t>
      </w:r>
    </w:p>
    <w:p w14:paraId="63FEEDEA">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 xml:space="preserve">3.6 </w:t>
      </w:r>
      <w:r>
        <w:rPr>
          <w:rFonts w:hint="eastAsia" w:ascii="宋体" w:hAnsi="宋体" w:cs="宋体"/>
          <w:color w:val="auto"/>
          <w:sz w:val="21"/>
          <w:szCs w:val="21"/>
        </w:rPr>
        <w:t>节假日及重要活动期间所有厕所保洁人员需分男、女两人（专职）不间断清扫。</w:t>
      </w:r>
    </w:p>
    <w:p w14:paraId="4FF1EB53">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3.7</w:t>
      </w:r>
      <w:r>
        <w:rPr>
          <w:rFonts w:hint="eastAsia" w:ascii="宋体" w:hAnsi="宋体" w:cs="宋体"/>
          <w:color w:val="auto"/>
          <w:sz w:val="21"/>
          <w:szCs w:val="21"/>
        </w:rPr>
        <w:t>节假日及重大活动期间，各分流平台，凉亭等按排专人定点清理。</w:t>
      </w:r>
    </w:p>
    <w:p w14:paraId="0FE5B8DD">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3.8</w:t>
      </w:r>
      <w:r>
        <w:rPr>
          <w:rFonts w:hint="eastAsia" w:ascii="宋体" w:hAnsi="宋体" w:cs="宋体"/>
          <w:color w:val="auto"/>
          <w:sz w:val="21"/>
          <w:szCs w:val="21"/>
        </w:rPr>
        <w:t>每天下班后，关闭厕所等保洁场所电源。</w:t>
      </w:r>
    </w:p>
    <w:p w14:paraId="1E6D6F9A">
      <w:pPr>
        <w:adjustRightInd w:val="0"/>
        <w:snapToGrid w:val="0"/>
        <w:spacing w:line="360" w:lineRule="auto"/>
        <w:ind w:firstLine="420" w:firstLineChars="200"/>
        <w:rPr>
          <w:color w:val="auto"/>
        </w:rPr>
      </w:pPr>
      <w:r>
        <w:rPr>
          <w:rFonts w:ascii="宋体" w:hAnsi="宋体" w:cs="宋体"/>
          <w:color w:val="auto"/>
          <w:sz w:val="21"/>
          <w:szCs w:val="21"/>
        </w:rPr>
        <w:t>3.9</w:t>
      </w:r>
      <w:r>
        <w:rPr>
          <w:rFonts w:hint="eastAsia" w:ascii="宋体" w:hAnsi="宋体" w:cs="宋体"/>
          <w:color w:val="auto"/>
          <w:sz w:val="21"/>
          <w:szCs w:val="21"/>
        </w:rPr>
        <w:t>厕所每天消毒二次，早上</w:t>
      </w:r>
      <w:r>
        <w:rPr>
          <w:rFonts w:ascii="宋体" w:hAnsi="宋体" w:cs="宋体"/>
          <w:color w:val="auto"/>
          <w:sz w:val="21"/>
          <w:szCs w:val="21"/>
        </w:rPr>
        <w:t>9</w:t>
      </w:r>
      <w:r>
        <w:rPr>
          <w:rFonts w:hint="eastAsia" w:ascii="宋体" w:hAnsi="宋体" w:cs="宋体"/>
          <w:color w:val="auto"/>
          <w:sz w:val="21"/>
          <w:szCs w:val="21"/>
        </w:rPr>
        <w:t>点前消毒一次，下午下班前消毒一次。</w:t>
      </w:r>
    </w:p>
    <w:p w14:paraId="5D731B3E">
      <w:pPr>
        <w:adjustRightInd w:val="0"/>
        <w:snapToGrid w:val="0"/>
        <w:spacing w:line="360" w:lineRule="auto"/>
        <w:ind w:firstLine="422" w:firstLineChars="200"/>
        <w:rPr>
          <w:rFonts w:ascii="宋体" w:cs="宋体"/>
          <w:color w:val="auto"/>
          <w:sz w:val="21"/>
          <w:szCs w:val="21"/>
        </w:rPr>
      </w:pPr>
      <w:r>
        <w:rPr>
          <w:rFonts w:ascii="宋体" w:hAnsi="宋体" w:cs="宋体"/>
          <w:b/>
          <w:color w:val="auto"/>
          <w:sz w:val="21"/>
          <w:szCs w:val="21"/>
        </w:rPr>
        <w:t>4</w:t>
      </w:r>
      <w:r>
        <w:rPr>
          <w:rFonts w:hint="eastAsia" w:ascii="宋体" w:hAnsi="宋体" w:cs="宋体"/>
          <w:b/>
          <w:color w:val="auto"/>
          <w:sz w:val="21"/>
          <w:szCs w:val="21"/>
        </w:rPr>
        <w:t>、作业要求</w:t>
      </w:r>
      <w:r>
        <w:rPr>
          <w:rFonts w:hint="eastAsia" w:ascii="宋体" w:hAnsi="宋体" w:cs="宋体"/>
          <w:color w:val="auto"/>
          <w:sz w:val="21"/>
          <w:szCs w:val="21"/>
        </w:rPr>
        <w:t>（标准分值</w:t>
      </w:r>
      <w:r>
        <w:rPr>
          <w:rFonts w:ascii="宋体" w:hAnsi="宋体" w:cs="宋体"/>
          <w:color w:val="auto"/>
          <w:sz w:val="21"/>
          <w:szCs w:val="21"/>
        </w:rPr>
        <w:t>20</w:t>
      </w:r>
      <w:r>
        <w:rPr>
          <w:rFonts w:hint="eastAsia" w:ascii="宋体" w:hAnsi="宋体" w:cs="宋体"/>
          <w:color w:val="auto"/>
          <w:sz w:val="21"/>
          <w:szCs w:val="21"/>
        </w:rPr>
        <w:t>分，不符合第</w:t>
      </w:r>
      <w:r>
        <w:rPr>
          <w:rFonts w:ascii="宋体" w:hAnsi="宋体" w:cs="宋体"/>
          <w:color w:val="auto"/>
          <w:sz w:val="21"/>
          <w:szCs w:val="21"/>
        </w:rPr>
        <w:t>1-4</w:t>
      </w:r>
      <w:r>
        <w:rPr>
          <w:rFonts w:hint="eastAsia" w:ascii="宋体" w:hAnsi="宋体" w:cs="宋体"/>
          <w:color w:val="auto"/>
          <w:sz w:val="21"/>
          <w:szCs w:val="21"/>
        </w:rPr>
        <w:t>条每发现一例扣</w:t>
      </w:r>
      <w:r>
        <w:rPr>
          <w:rFonts w:ascii="宋体" w:hAnsi="宋体" w:cs="宋体"/>
          <w:color w:val="auto"/>
          <w:sz w:val="21"/>
          <w:szCs w:val="21"/>
        </w:rPr>
        <w:t>1</w:t>
      </w:r>
      <w:r>
        <w:rPr>
          <w:rFonts w:hint="eastAsia" w:ascii="宋体" w:hAnsi="宋体" w:cs="宋体"/>
          <w:color w:val="auto"/>
          <w:sz w:val="21"/>
          <w:szCs w:val="21"/>
        </w:rPr>
        <w:t>分，不符合第</w:t>
      </w:r>
      <w:r>
        <w:rPr>
          <w:rFonts w:ascii="宋体" w:hAnsi="宋体" w:cs="宋体"/>
          <w:color w:val="auto"/>
          <w:sz w:val="21"/>
          <w:szCs w:val="21"/>
        </w:rPr>
        <w:t>5-6</w:t>
      </w:r>
      <w:r>
        <w:rPr>
          <w:rFonts w:hint="eastAsia" w:ascii="宋体" w:hAnsi="宋体" w:cs="宋体"/>
          <w:color w:val="auto"/>
          <w:sz w:val="21"/>
          <w:szCs w:val="21"/>
        </w:rPr>
        <w:t>条每发现一例扣</w:t>
      </w:r>
      <w:r>
        <w:rPr>
          <w:rFonts w:ascii="宋体" w:hAnsi="宋体" w:cs="宋体"/>
          <w:color w:val="auto"/>
          <w:sz w:val="21"/>
          <w:szCs w:val="21"/>
        </w:rPr>
        <w:t>3</w:t>
      </w:r>
      <w:r>
        <w:rPr>
          <w:rFonts w:hint="eastAsia" w:ascii="宋体" w:hAnsi="宋体" w:cs="宋体"/>
          <w:color w:val="auto"/>
          <w:sz w:val="21"/>
          <w:szCs w:val="21"/>
        </w:rPr>
        <w:t>分，扣完为止）</w:t>
      </w:r>
    </w:p>
    <w:p w14:paraId="19C6CDBC">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4.1</w:t>
      </w:r>
      <w:r>
        <w:rPr>
          <w:rFonts w:hint="eastAsia" w:ascii="宋体" w:hAnsi="宋体" w:cs="宋体"/>
          <w:color w:val="auto"/>
          <w:sz w:val="21"/>
          <w:szCs w:val="21"/>
        </w:rPr>
        <w:t>保洁作业旺季（</w:t>
      </w:r>
      <w:r>
        <w:rPr>
          <w:rFonts w:ascii="宋体" w:hAnsi="宋体" w:cs="宋体"/>
          <w:color w:val="auto"/>
          <w:sz w:val="21"/>
          <w:szCs w:val="21"/>
        </w:rPr>
        <w:t>5</w:t>
      </w:r>
      <w:r>
        <w:rPr>
          <w:rFonts w:hint="eastAsia" w:ascii="宋体" w:hAnsi="宋体" w:cs="宋体"/>
          <w:color w:val="auto"/>
          <w:sz w:val="21"/>
          <w:szCs w:val="21"/>
        </w:rPr>
        <w:t>月</w:t>
      </w:r>
      <w:r>
        <w:rPr>
          <w:rFonts w:ascii="宋体" w:hAnsi="宋体" w:cs="宋体"/>
          <w:color w:val="auto"/>
          <w:sz w:val="21"/>
          <w:szCs w:val="21"/>
        </w:rPr>
        <w:t>1</w:t>
      </w:r>
      <w:r>
        <w:rPr>
          <w:rFonts w:hint="eastAsia" w:ascii="宋体" w:hAnsi="宋体" w:cs="宋体"/>
          <w:color w:val="auto"/>
          <w:sz w:val="21"/>
          <w:szCs w:val="21"/>
        </w:rPr>
        <w:t>号后</w:t>
      </w:r>
      <w:r>
        <w:rPr>
          <w:rFonts w:hint="eastAsia" w:ascii="宋体" w:hAnsi="宋体" w:cs="宋体"/>
          <w:color w:val="auto"/>
          <w:sz w:val="21"/>
          <w:szCs w:val="21"/>
          <w:lang w:val="en-US" w:eastAsia="zh-CN"/>
        </w:rPr>
        <w:t>-10月8号</w:t>
      </w:r>
      <w:r>
        <w:rPr>
          <w:rFonts w:hint="eastAsia" w:ascii="宋体" w:hAnsi="宋体" w:cs="宋体"/>
          <w:color w:val="auto"/>
          <w:sz w:val="21"/>
          <w:szCs w:val="21"/>
        </w:rPr>
        <w:t>）每日</w:t>
      </w:r>
      <w:r>
        <w:rPr>
          <w:rFonts w:ascii="宋体" w:hAnsi="宋体" w:cs="宋体"/>
          <w:color w:val="auto"/>
          <w:sz w:val="21"/>
          <w:szCs w:val="21"/>
        </w:rPr>
        <w:t>7</w:t>
      </w:r>
      <w:r>
        <w:rPr>
          <w:rFonts w:hint="eastAsia" w:ascii="宋体" w:hAnsi="宋体" w:cs="宋体"/>
          <w:color w:val="auto"/>
          <w:sz w:val="21"/>
          <w:szCs w:val="21"/>
        </w:rPr>
        <w:t>：</w:t>
      </w:r>
      <w:r>
        <w:rPr>
          <w:rFonts w:ascii="宋体" w:hAnsi="宋体" w:cs="宋体"/>
          <w:color w:val="auto"/>
          <w:sz w:val="21"/>
          <w:szCs w:val="21"/>
        </w:rPr>
        <w:t>00</w:t>
      </w:r>
      <w:r>
        <w:rPr>
          <w:rFonts w:hint="eastAsia" w:ascii="宋体" w:hAnsi="宋体" w:cs="宋体"/>
          <w:color w:val="auto"/>
          <w:sz w:val="21"/>
          <w:szCs w:val="21"/>
        </w:rPr>
        <w:t>时</w:t>
      </w:r>
      <w:r>
        <w:rPr>
          <w:rFonts w:ascii="宋体" w:hAnsi="宋体" w:cs="宋体"/>
          <w:color w:val="auto"/>
          <w:sz w:val="21"/>
          <w:szCs w:val="21"/>
        </w:rPr>
        <w:t>-17:30</w:t>
      </w:r>
      <w:r>
        <w:rPr>
          <w:rFonts w:hint="eastAsia" w:ascii="宋体" w:hAnsi="宋体" w:cs="宋体"/>
          <w:color w:val="auto"/>
          <w:sz w:val="21"/>
          <w:szCs w:val="21"/>
        </w:rPr>
        <w:t>时全天连续保洁；淡季（每年</w:t>
      </w:r>
      <w:r>
        <w:rPr>
          <w:rFonts w:ascii="宋体" w:hAnsi="宋体" w:cs="宋体"/>
          <w:color w:val="auto"/>
          <w:sz w:val="21"/>
          <w:szCs w:val="21"/>
        </w:rPr>
        <w:t>10</w:t>
      </w:r>
      <w:r>
        <w:rPr>
          <w:rFonts w:hint="eastAsia" w:ascii="宋体" w:hAnsi="宋体" w:cs="宋体"/>
          <w:color w:val="auto"/>
          <w:sz w:val="21"/>
          <w:szCs w:val="21"/>
        </w:rPr>
        <w:t>月</w:t>
      </w:r>
      <w:r>
        <w:rPr>
          <w:rFonts w:hint="eastAsia" w:ascii="宋体" w:hAnsi="宋体" w:cs="宋体"/>
          <w:color w:val="auto"/>
          <w:sz w:val="21"/>
          <w:szCs w:val="21"/>
          <w:lang w:val="en-US" w:eastAsia="zh-CN"/>
        </w:rPr>
        <w:t>9</w:t>
      </w:r>
      <w:r>
        <w:rPr>
          <w:rFonts w:hint="eastAsia" w:ascii="宋体" w:hAnsi="宋体" w:cs="宋体"/>
          <w:color w:val="auto"/>
          <w:sz w:val="21"/>
          <w:szCs w:val="21"/>
        </w:rPr>
        <w:t>号</w:t>
      </w:r>
      <w:r>
        <w:rPr>
          <w:rFonts w:hint="eastAsia" w:ascii="宋体" w:hAnsi="宋体" w:cs="宋体"/>
          <w:color w:val="auto"/>
          <w:sz w:val="21"/>
          <w:szCs w:val="21"/>
          <w:lang w:eastAsia="zh-CN"/>
        </w:rPr>
        <w:t>后</w:t>
      </w:r>
      <w:r>
        <w:rPr>
          <w:rFonts w:hint="eastAsia" w:ascii="宋体" w:hAnsi="宋体" w:cs="宋体"/>
          <w:color w:val="auto"/>
          <w:sz w:val="21"/>
          <w:szCs w:val="21"/>
          <w:lang w:val="en-US" w:eastAsia="zh-CN"/>
        </w:rPr>
        <w:t>-次年4月30日</w:t>
      </w:r>
      <w:r>
        <w:rPr>
          <w:rFonts w:hint="eastAsia" w:ascii="宋体" w:hAnsi="宋体" w:cs="宋体"/>
          <w:color w:val="auto"/>
          <w:sz w:val="21"/>
          <w:szCs w:val="21"/>
        </w:rPr>
        <w:t>）每日早</w:t>
      </w:r>
      <w:r>
        <w:rPr>
          <w:rFonts w:ascii="宋体" w:hAnsi="宋体" w:cs="宋体"/>
          <w:color w:val="auto"/>
          <w:sz w:val="21"/>
          <w:szCs w:val="21"/>
        </w:rPr>
        <w:t>7</w:t>
      </w:r>
      <w:r>
        <w:rPr>
          <w:rFonts w:hint="eastAsia" w:ascii="宋体" w:hAnsi="宋体" w:cs="宋体"/>
          <w:color w:val="auto"/>
          <w:sz w:val="21"/>
          <w:szCs w:val="21"/>
          <w:lang w:eastAsia="zh-CN"/>
        </w:rPr>
        <w:t>：</w:t>
      </w:r>
      <w:r>
        <w:rPr>
          <w:rFonts w:ascii="宋体" w:hAnsi="宋体" w:cs="宋体"/>
          <w:color w:val="auto"/>
          <w:sz w:val="21"/>
          <w:szCs w:val="21"/>
        </w:rPr>
        <w:t>20</w:t>
      </w:r>
      <w:r>
        <w:rPr>
          <w:rFonts w:hint="eastAsia" w:ascii="宋体" w:hAnsi="宋体" w:cs="宋体"/>
          <w:color w:val="auto"/>
          <w:sz w:val="21"/>
          <w:szCs w:val="21"/>
        </w:rPr>
        <w:t>时</w:t>
      </w:r>
      <w:r>
        <w:rPr>
          <w:rFonts w:ascii="宋体" w:hAnsi="宋体" w:cs="宋体"/>
          <w:color w:val="auto"/>
          <w:sz w:val="21"/>
          <w:szCs w:val="21"/>
        </w:rPr>
        <w:t>-16:50</w:t>
      </w:r>
      <w:r>
        <w:rPr>
          <w:rFonts w:hint="eastAsia" w:ascii="宋体" w:hAnsi="宋体" w:cs="宋体"/>
          <w:color w:val="auto"/>
          <w:sz w:val="21"/>
          <w:szCs w:val="21"/>
        </w:rPr>
        <w:t>时全天连续保洁。</w:t>
      </w:r>
    </w:p>
    <w:p w14:paraId="144A3716">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4.2</w:t>
      </w:r>
      <w:r>
        <w:rPr>
          <w:rFonts w:hint="eastAsia" w:ascii="宋体" w:hAnsi="宋体" w:cs="宋体"/>
          <w:color w:val="auto"/>
          <w:sz w:val="21"/>
          <w:szCs w:val="21"/>
        </w:rPr>
        <w:t>保洁员应在不影响游客通行的条件下小心清扫，控制扬尘，游步道台阶清扫作业必须从下往上循序进行。</w:t>
      </w:r>
    </w:p>
    <w:p w14:paraId="54A0681E">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4.3</w:t>
      </w:r>
      <w:r>
        <w:rPr>
          <w:rFonts w:hint="eastAsia" w:ascii="宋体" w:hAnsi="宋体" w:cs="宋体"/>
          <w:color w:val="auto"/>
          <w:sz w:val="21"/>
          <w:szCs w:val="21"/>
        </w:rPr>
        <w:t>清扫保洁工具应指定存放，摆放整齐，不得随意放置。</w:t>
      </w:r>
    </w:p>
    <w:p w14:paraId="28E5D426">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4.4</w:t>
      </w:r>
      <w:r>
        <w:rPr>
          <w:rFonts w:hint="eastAsia" w:ascii="宋体" w:hAnsi="宋体" w:cs="宋体"/>
          <w:color w:val="auto"/>
          <w:sz w:val="21"/>
          <w:szCs w:val="21"/>
        </w:rPr>
        <w:t>有厕所任务的保洁员每半小时做好检查记录一次并签名，其他保洁员按规定检查并签名。</w:t>
      </w:r>
    </w:p>
    <w:p w14:paraId="5BF2AED0">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4.5</w:t>
      </w:r>
      <w:r>
        <w:rPr>
          <w:rFonts w:hint="eastAsia" w:ascii="宋体" w:hAnsi="宋体" w:cs="宋体"/>
          <w:color w:val="auto"/>
          <w:sz w:val="21"/>
          <w:szCs w:val="21"/>
        </w:rPr>
        <w:t>不得焚烧清扫保洁产生的污物、树枝、落叶等垃圾，不得将垃圾扫入路边的水沟和山体。</w:t>
      </w:r>
    </w:p>
    <w:p w14:paraId="70AE20DC">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4.6</w:t>
      </w:r>
      <w:r>
        <w:rPr>
          <w:rFonts w:hint="eastAsia" w:ascii="宋体" w:hAnsi="宋体" w:cs="宋体"/>
          <w:color w:val="auto"/>
          <w:sz w:val="21"/>
          <w:szCs w:val="21"/>
        </w:rPr>
        <w:t>严格遵守</w:t>
      </w:r>
      <w:r>
        <w:rPr>
          <w:rFonts w:hint="eastAsia" w:ascii="宋体" w:hAnsi="宋体" w:cs="宋体"/>
          <w:color w:val="auto"/>
          <w:sz w:val="21"/>
          <w:szCs w:val="21"/>
          <w:lang w:eastAsia="zh-CN"/>
        </w:rPr>
        <w:t>业主</w:t>
      </w:r>
      <w:r>
        <w:rPr>
          <w:rFonts w:hint="eastAsia" w:ascii="宋体" w:hAnsi="宋体" w:cs="宋体"/>
          <w:color w:val="auto"/>
          <w:sz w:val="21"/>
          <w:szCs w:val="21"/>
        </w:rPr>
        <w:t>关于垃圾及物资运载的相关管理规定。</w:t>
      </w:r>
    </w:p>
    <w:p w14:paraId="25D3B495">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lang w:val="en-US" w:eastAsia="zh-CN"/>
        </w:rPr>
        <w:t>7</w:t>
      </w:r>
      <w:r>
        <w:rPr>
          <w:rFonts w:hint="eastAsia" w:ascii="宋体" w:hAnsi="宋体" w:cs="宋体"/>
          <w:color w:val="auto"/>
          <w:sz w:val="21"/>
          <w:szCs w:val="21"/>
        </w:rPr>
        <w:t>路段内烟蒂超过</w:t>
      </w:r>
      <w:r>
        <w:rPr>
          <w:rFonts w:ascii="宋体" w:hAnsi="宋体" w:cs="宋体"/>
          <w:color w:val="auto"/>
          <w:sz w:val="21"/>
          <w:szCs w:val="21"/>
        </w:rPr>
        <w:t>2</w:t>
      </w:r>
      <w:r>
        <w:rPr>
          <w:rFonts w:hint="eastAsia" w:ascii="宋体" w:hAnsi="宋体" w:cs="宋体"/>
          <w:color w:val="auto"/>
          <w:sz w:val="21"/>
          <w:szCs w:val="21"/>
        </w:rPr>
        <w:t>个每个扣</w:t>
      </w:r>
      <w:r>
        <w:rPr>
          <w:rFonts w:ascii="宋体" w:hAnsi="宋体" w:cs="宋体"/>
          <w:color w:val="auto"/>
          <w:sz w:val="21"/>
          <w:szCs w:val="21"/>
        </w:rPr>
        <w:t>0.2</w:t>
      </w:r>
      <w:r>
        <w:rPr>
          <w:rFonts w:hint="eastAsia" w:ascii="宋体" w:hAnsi="宋体" w:cs="宋体"/>
          <w:color w:val="auto"/>
          <w:sz w:val="21"/>
          <w:szCs w:val="21"/>
        </w:rPr>
        <w:t>分。</w:t>
      </w:r>
    </w:p>
    <w:p w14:paraId="10BC1A1B">
      <w:pPr>
        <w:adjustRightInd w:val="0"/>
        <w:snapToGrid w:val="0"/>
        <w:spacing w:line="360" w:lineRule="auto"/>
        <w:ind w:firstLine="420" w:firstLineChars="200"/>
        <w:rPr>
          <w:rFonts w:hint="eastAsia" w:ascii="宋体" w:hAns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lang w:val="en-US" w:eastAsia="zh-CN"/>
        </w:rPr>
        <w:t>8</w:t>
      </w:r>
      <w:r>
        <w:rPr>
          <w:rFonts w:hint="eastAsia" w:ascii="宋体" w:hAnsi="宋体" w:cs="宋体"/>
          <w:color w:val="auto"/>
          <w:sz w:val="21"/>
          <w:szCs w:val="21"/>
        </w:rPr>
        <w:t>路段内无有效劝烟、禁烟的。</w:t>
      </w:r>
    </w:p>
    <w:p w14:paraId="5536F7F0">
      <w:pPr>
        <w:pStyle w:val="23"/>
        <w:rPr>
          <w:rFonts w:hint="eastAsia" w:eastAsia="宋体"/>
          <w:lang w:val="en-US" w:eastAsia="zh-CN"/>
        </w:rPr>
      </w:pPr>
      <w:r>
        <w:rPr>
          <w:rFonts w:hint="eastAsia" w:ascii="宋体" w:hAnsi="宋体" w:cs="宋体"/>
          <w:color w:val="auto"/>
          <w:sz w:val="21"/>
          <w:szCs w:val="21"/>
          <w:lang w:val="en-US" w:eastAsia="zh-CN"/>
        </w:rPr>
        <w:t xml:space="preserve">    4.9路段</w:t>
      </w:r>
      <w:r>
        <w:rPr>
          <w:rFonts w:hint="eastAsia" w:ascii="宋体" w:hAnsi="宋体" w:cs="宋体"/>
          <w:color w:val="000000"/>
          <w:szCs w:val="21"/>
        </w:rPr>
        <w:t>垃圾（包含纸板、矿泉水瓶等）一日一清理</w:t>
      </w:r>
      <w:r>
        <w:rPr>
          <w:rFonts w:hint="eastAsia" w:ascii="宋体" w:hAnsi="宋体" w:cs="宋体"/>
          <w:color w:val="000000"/>
          <w:szCs w:val="21"/>
          <w:lang w:eastAsia="zh-CN"/>
        </w:rPr>
        <w:t>。</w:t>
      </w:r>
    </w:p>
    <w:p w14:paraId="1F0608CD">
      <w:pPr>
        <w:adjustRightInd w:val="0"/>
        <w:snapToGrid w:val="0"/>
        <w:spacing w:line="360" w:lineRule="auto"/>
        <w:ind w:firstLine="422" w:firstLineChars="200"/>
        <w:rPr>
          <w:rFonts w:ascii="宋体" w:cs="宋体"/>
          <w:color w:val="auto"/>
          <w:sz w:val="21"/>
          <w:szCs w:val="21"/>
        </w:rPr>
      </w:pPr>
      <w:r>
        <w:rPr>
          <w:rFonts w:ascii="宋体" w:hAnsi="宋体" w:cs="宋体"/>
          <w:b/>
          <w:color w:val="auto"/>
          <w:sz w:val="21"/>
          <w:szCs w:val="21"/>
        </w:rPr>
        <w:t>5</w:t>
      </w:r>
      <w:r>
        <w:rPr>
          <w:rFonts w:hint="eastAsia" w:ascii="宋体" w:hAnsi="宋体" w:cs="宋体"/>
          <w:b/>
          <w:color w:val="auto"/>
          <w:sz w:val="21"/>
          <w:szCs w:val="21"/>
        </w:rPr>
        <w:t>、人员要求</w:t>
      </w:r>
      <w:r>
        <w:rPr>
          <w:rFonts w:hint="eastAsia" w:ascii="宋体" w:hAnsi="宋体" w:cs="宋体"/>
          <w:color w:val="auto"/>
          <w:sz w:val="21"/>
          <w:szCs w:val="21"/>
        </w:rPr>
        <w:t>（标准分值</w:t>
      </w:r>
      <w:r>
        <w:rPr>
          <w:rFonts w:ascii="宋体" w:hAnsi="宋体" w:cs="宋体"/>
          <w:color w:val="auto"/>
          <w:sz w:val="21"/>
          <w:szCs w:val="21"/>
        </w:rPr>
        <w:t>20</w:t>
      </w:r>
      <w:r>
        <w:rPr>
          <w:rFonts w:hint="eastAsia" w:ascii="宋体" w:hAnsi="宋体" w:cs="宋体"/>
          <w:color w:val="auto"/>
          <w:sz w:val="21"/>
          <w:szCs w:val="21"/>
        </w:rPr>
        <w:t>分，不符合第</w:t>
      </w:r>
      <w:r>
        <w:rPr>
          <w:rFonts w:ascii="宋体" w:hAnsi="宋体" w:cs="宋体"/>
          <w:color w:val="auto"/>
          <w:sz w:val="21"/>
          <w:szCs w:val="21"/>
        </w:rPr>
        <w:t>1</w:t>
      </w:r>
      <w:r>
        <w:rPr>
          <w:rFonts w:hint="eastAsia" w:ascii="宋体" w:hAnsi="宋体" w:cs="宋体"/>
          <w:color w:val="auto"/>
          <w:sz w:val="21"/>
          <w:szCs w:val="21"/>
        </w:rPr>
        <w:t>条要求每发现一例扣</w:t>
      </w:r>
      <w:r>
        <w:rPr>
          <w:rFonts w:ascii="宋体" w:hAnsi="宋体" w:cs="宋体"/>
          <w:color w:val="auto"/>
          <w:sz w:val="21"/>
          <w:szCs w:val="21"/>
        </w:rPr>
        <w:t>1</w:t>
      </w:r>
      <w:r>
        <w:rPr>
          <w:rFonts w:hint="eastAsia" w:ascii="宋体" w:hAnsi="宋体" w:cs="宋体"/>
          <w:color w:val="auto"/>
          <w:sz w:val="21"/>
          <w:szCs w:val="21"/>
        </w:rPr>
        <w:t>分，其他每例每次扣</w:t>
      </w:r>
      <w:r>
        <w:rPr>
          <w:rFonts w:ascii="宋体" w:hAnsi="宋体" w:cs="宋体"/>
          <w:color w:val="auto"/>
          <w:sz w:val="21"/>
          <w:szCs w:val="21"/>
        </w:rPr>
        <w:t>3</w:t>
      </w:r>
      <w:r>
        <w:rPr>
          <w:rFonts w:hint="eastAsia" w:ascii="宋体" w:hAnsi="宋体" w:cs="宋体"/>
          <w:color w:val="auto"/>
          <w:sz w:val="21"/>
          <w:szCs w:val="21"/>
        </w:rPr>
        <w:t>分，扣完为止）</w:t>
      </w:r>
    </w:p>
    <w:p w14:paraId="499D6A94">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5.1保洁员应穿着统一制作的工作服，保持衣冠整齐，并佩戴工号牌，实行微笑服务；垃圾袋有神仙居标志，有特色。</w:t>
      </w:r>
    </w:p>
    <w:p w14:paraId="66A8804F">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5.2日常保洁员年龄不超过60周岁。</w:t>
      </w:r>
    </w:p>
    <w:p w14:paraId="461DB95F">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5.3项目负责人或保洁主管每天在岗不得少于</w:t>
      </w:r>
      <w:r>
        <w:rPr>
          <w:rFonts w:hint="eastAsia" w:ascii="宋体" w:hAnsi="宋体" w:cs="宋体"/>
          <w:color w:val="000000"/>
          <w:sz w:val="21"/>
          <w:szCs w:val="21"/>
          <w:lang w:val="en-US" w:eastAsia="zh-CN"/>
        </w:rPr>
        <w:t>1</w:t>
      </w:r>
      <w:r>
        <w:rPr>
          <w:rFonts w:hint="eastAsia" w:ascii="宋体" w:hAnsi="宋体" w:cs="宋体"/>
          <w:color w:val="000000"/>
          <w:sz w:val="21"/>
          <w:szCs w:val="21"/>
        </w:rPr>
        <w:t>人，保洁员每天实际在岗人数：标项不少于</w:t>
      </w:r>
      <w:r>
        <w:rPr>
          <w:rFonts w:hint="eastAsia" w:ascii="宋体" w:hAnsi="宋体" w:cs="宋体"/>
          <w:color w:val="000000"/>
          <w:sz w:val="21"/>
          <w:szCs w:val="21"/>
          <w:lang w:val="en-US" w:eastAsia="zh-CN"/>
        </w:rPr>
        <w:t>9.5</w:t>
      </w:r>
      <w:r>
        <w:rPr>
          <w:rFonts w:hint="eastAsia" w:ascii="宋体" w:hAnsi="宋体" w:cs="宋体"/>
          <w:color w:val="000000"/>
          <w:sz w:val="21"/>
          <w:szCs w:val="21"/>
        </w:rPr>
        <w:t>人（具体以</w:t>
      </w:r>
      <w:r>
        <w:rPr>
          <w:rFonts w:hint="eastAsia" w:ascii="宋体" w:hAnsi="宋体" w:cs="宋体"/>
          <w:color w:val="000000"/>
          <w:sz w:val="21"/>
          <w:szCs w:val="21"/>
          <w:lang w:eastAsia="zh-CN"/>
        </w:rPr>
        <w:t>供应商</w:t>
      </w:r>
      <w:r>
        <w:rPr>
          <w:rFonts w:hint="eastAsia" w:ascii="宋体" w:hAnsi="宋体" w:cs="宋体"/>
          <w:color w:val="000000"/>
          <w:sz w:val="21"/>
          <w:szCs w:val="21"/>
        </w:rPr>
        <w:t>承诺为准）。</w:t>
      </w:r>
    </w:p>
    <w:p w14:paraId="58D3477A">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5.4建立24小时值班制度，遇突发事件随叫随到，并及时派人员进行处理。</w:t>
      </w:r>
    </w:p>
    <w:p w14:paraId="293FBD66">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5.5严禁保洁人员早退、迟到、人员缺岗的现象。</w:t>
      </w:r>
    </w:p>
    <w:p w14:paraId="702DED33">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5.6项目全年临时用工人数以</w:t>
      </w:r>
      <w:r>
        <w:rPr>
          <w:rFonts w:hint="eastAsia" w:ascii="宋体" w:hAnsi="宋体" w:cs="宋体"/>
          <w:color w:val="000000"/>
          <w:sz w:val="21"/>
          <w:szCs w:val="21"/>
          <w:lang w:eastAsia="zh-CN"/>
        </w:rPr>
        <w:t>成交供应商</w:t>
      </w:r>
      <w:r>
        <w:rPr>
          <w:rFonts w:hint="eastAsia" w:ascii="宋体" w:hAnsi="宋体" w:cs="宋体"/>
          <w:color w:val="000000"/>
          <w:sz w:val="21"/>
          <w:szCs w:val="21"/>
        </w:rPr>
        <w:t>投标承诺为准，临时用工结算以报备签字确认的数量为准。在保证景区服务质量，提升服务品质的基础上，临时用工结余部分占全年使用量30%以内的，按结余部分的50%作为奖励，按每人120元/天计算；临时用工结余部分占全年使用量30%以外的，费用按每人120元/天计算，进行扣除。</w:t>
      </w:r>
    </w:p>
    <w:p w14:paraId="7B616DDE">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5.7项目负责人、保洁主管每人每年在岗天数不低于317天，每天在岗不得少于</w:t>
      </w:r>
      <w:r>
        <w:rPr>
          <w:rFonts w:hint="eastAsia" w:ascii="宋体" w:hAnsi="宋体" w:cs="宋体"/>
          <w:color w:val="000000"/>
          <w:sz w:val="21"/>
          <w:szCs w:val="21"/>
          <w:lang w:val="en-US" w:eastAsia="zh-CN"/>
        </w:rPr>
        <w:t>1</w:t>
      </w:r>
      <w:r>
        <w:rPr>
          <w:rFonts w:hint="eastAsia" w:ascii="宋体" w:hAnsi="宋体" w:cs="宋体"/>
          <w:color w:val="000000"/>
          <w:sz w:val="21"/>
          <w:szCs w:val="21"/>
        </w:rPr>
        <w:t>人，节假日和双休日必须在岗。负责人、主管每人每年在岗天数低于317天的，按照缺少的天数，扣300元/天。负责人、主管每天少于</w:t>
      </w:r>
      <w:r>
        <w:rPr>
          <w:rFonts w:hint="eastAsia" w:ascii="宋体" w:hAnsi="宋体" w:cs="宋体"/>
          <w:color w:val="000000"/>
          <w:sz w:val="21"/>
          <w:szCs w:val="21"/>
          <w:lang w:val="en-US" w:eastAsia="zh-CN"/>
        </w:rPr>
        <w:t>1</w:t>
      </w:r>
      <w:r>
        <w:rPr>
          <w:rFonts w:hint="eastAsia" w:ascii="宋体" w:hAnsi="宋体" w:cs="宋体"/>
          <w:color w:val="000000"/>
          <w:sz w:val="21"/>
          <w:szCs w:val="21"/>
        </w:rPr>
        <w:t>人的，扣300元/次。保洁员人数少于要求人数的，发现一次扣300元/人。（直接扣合同基本款）</w:t>
      </w:r>
    </w:p>
    <w:p w14:paraId="20030C65">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5.8不服从景区和</w:t>
      </w:r>
      <w:r>
        <w:rPr>
          <w:rFonts w:hint="eastAsia" w:ascii="宋体" w:hAnsi="宋体" w:cs="宋体"/>
          <w:bCs/>
          <w:color w:val="auto"/>
          <w:sz w:val="21"/>
          <w:szCs w:val="21"/>
          <w:lang w:val="en-US" w:eastAsia="zh-CN"/>
        </w:rPr>
        <w:t>大农、旅游客运、商业</w:t>
      </w:r>
      <w:r>
        <w:rPr>
          <w:rFonts w:hint="eastAsia" w:ascii="宋体" w:hAnsi="宋体" w:cs="宋体"/>
          <w:bCs/>
          <w:color w:val="auto"/>
          <w:sz w:val="21"/>
          <w:szCs w:val="21"/>
        </w:rPr>
        <w:t>公司管理</w:t>
      </w:r>
      <w:r>
        <w:rPr>
          <w:rFonts w:hint="eastAsia" w:ascii="宋体" w:hAnsi="宋体" w:cs="宋体"/>
          <w:color w:val="000000"/>
          <w:sz w:val="21"/>
          <w:szCs w:val="21"/>
        </w:rPr>
        <w:t>、不遵守相关管理制度的。一次扣分3分，一次扣合同款10000—50000元。</w:t>
      </w:r>
    </w:p>
    <w:p w14:paraId="7B93CE7F">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5.9保洁人员吵架，每次扣中标供应商1000元。</w:t>
      </w:r>
    </w:p>
    <w:p w14:paraId="69BD2E00">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5.10捡到物品向他人索要财物的，每次扣中标供应商2000元。</w:t>
      </w:r>
    </w:p>
    <w:p w14:paraId="5E76288A">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5.11每月5日上交上一月的人员考勤表,逾期扣1000元/天直至上交。</w:t>
      </w:r>
    </w:p>
    <w:p w14:paraId="071F337B">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5.12考勤作假的，发现一次罚10000元，第二次20000元、第三次终止合同。</w:t>
      </w:r>
    </w:p>
    <w:p w14:paraId="395F8F78">
      <w:pPr>
        <w:tabs>
          <w:tab w:val="left" w:pos="460"/>
        </w:tabs>
        <w:spacing w:line="360" w:lineRule="exact"/>
        <w:ind w:firstLine="420" w:firstLineChars="200"/>
        <w:rPr>
          <w:rFonts w:hint="eastAsia" w:ascii="宋体" w:hAnsi="宋体" w:cs="宋体"/>
          <w:bCs/>
          <w:color w:val="auto"/>
          <w:sz w:val="21"/>
          <w:szCs w:val="21"/>
          <w:lang w:val="en-US" w:eastAsia="zh-CN"/>
        </w:rPr>
      </w:pPr>
      <w:r>
        <w:rPr>
          <w:rFonts w:hint="eastAsia" w:ascii="宋体" w:hAnsi="宋体" w:cs="宋体"/>
          <w:color w:val="000000"/>
          <w:sz w:val="21"/>
          <w:szCs w:val="21"/>
        </w:rPr>
        <w:t>5.13保洁人员上班期间聚众聊天、串岗、玩手机等与工作无关的事。</w:t>
      </w:r>
    </w:p>
    <w:p w14:paraId="7A41DD25">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w:t>
      </w:r>
      <w:r>
        <w:rPr>
          <w:rFonts w:hint="eastAsia" w:ascii="宋体" w:hAnsi="宋体" w:cs="宋体"/>
          <w:color w:val="000000"/>
          <w:sz w:val="21"/>
          <w:szCs w:val="21"/>
          <w:lang w:val="en-US" w:eastAsia="zh-CN"/>
        </w:rPr>
        <w:t>4</w:t>
      </w:r>
      <w:r>
        <w:rPr>
          <w:rFonts w:hint="eastAsia" w:ascii="宋体" w:hAnsi="宋体" w:cs="宋体"/>
          <w:color w:val="000000"/>
          <w:sz w:val="21"/>
          <w:szCs w:val="21"/>
        </w:rPr>
        <w:t>.保洁人员在一方公司离职的，另一方公司在三个月内不的录用。</w:t>
      </w:r>
    </w:p>
    <w:p w14:paraId="63540268">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w:t>
      </w:r>
      <w:r>
        <w:rPr>
          <w:rFonts w:hint="eastAsia" w:ascii="宋体" w:hAnsi="宋体" w:cs="宋体"/>
          <w:color w:val="000000"/>
          <w:sz w:val="21"/>
          <w:szCs w:val="21"/>
          <w:lang w:val="en-US" w:eastAsia="zh-CN"/>
        </w:rPr>
        <w:t>5</w:t>
      </w:r>
      <w:r>
        <w:rPr>
          <w:rFonts w:hint="eastAsia" w:ascii="宋体" w:hAnsi="宋体" w:cs="宋体"/>
          <w:color w:val="000000"/>
          <w:sz w:val="21"/>
          <w:szCs w:val="21"/>
        </w:rPr>
        <w:t>供应商辞退的员工，另一方供应商不得使用。</w:t>
      </w:r>
    </w:p>
    <w:p w14:paraId="2C6DED9C">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w:t>
      </w:r>
      <w:r>
        <w:rPr>
          <w:rFonts w:hint="eastAsia" w:ascii="宋体" w:hAnsi="宋体" w:cs="宋体"/>
          <w:color w:val="000000"/>
          <w:sz w:val="21"/>
          <w:szCs w:val="21"/>
          <w:lang w:val="en-US" w:eastAsia="zh-CN"/>
        </w:rPr>
        <w:t>6</w:t>
      </w:r>
      <w:r>
        <w:rPr>
          <w:rFonts w:hint="eastAsia" w:ascii="宋体" w:hAnsi="宋体" w:cs="宋体"/>
          <w:color w:val="000000"/>
          <w:sz w:val="21"/>
          <w:szCs w:val="21"/>
        </w:rPr>
        <w:t>供应商使用的保洁人员要品行端正，怒骂或与业主方管理人员吵架的，每次扣中标供应商5000-10000元，并扣5分</w:t>
      </w:r>
    </w:p>
    <w:p w14:paraId="4EFA1856">
      <w:pPr>
        <w:pStyle w:val="64"/>
        <w:numPr>
          <w:ilvl w:val="6"/>
          <w:numId w:val="0"/>
        </w:numPr>
        <w:ind w:firstLine="420" w:firstLineChars="200"/>
        <w:rPr>
          <w:rFonts w:hint="default" w:ascii="宋体" w:hAnsi="宋体" w:cs="宋体"/>
          <w:bCs/>
          <w:color w:val="auto"/>
          <w:sz w:val="21"/>
          <w:szCs w:val="21"/>
          <w:lang w:val="en-US" w:eastAsia="zh-CN"/>
        </w:rPr>
      </w:pPr>
    </w:p>
    <w:p w14:paraId="067174EA">
      <w:pPr>
        <w:widowControl/>
        <w:adjustRightInd w:val="0"/>
        <w:snapToGrid w:val="0"/>
        <w:spacing w:line="360" w:lineRule="auto"/>
        <w:ind w:firstLine="422" w:firstLineChars="200"/>
        <w:rPr>
          <w:rFonts w:ascii="宋体" w:cs="宋体"/>
          <w:b/>
          <w:bCs/>
          <w:color w:val="auto"/>
          <w:sz w:val="21"/>
          <w:szCs w:val="21"/>
        </w:rPr>
      </w:pPr>
      <w:r>
        <w:rPr>
          <w:rFonts w:hint="eastAsia" w:ascii="宋体" w:hAnsi="宋体" w:cs="宋体"/>
          <w:b/>
          <w:color w:val="auto"/>
          <w:sz w:val="21"/>
          <w:szCs w:val="21"/>
          <w:lang w:val="en-US" w:eastAsia="zh-CN"/>
        </w:rPr>
        <w:t>6</w:t>
      </w:r>
      <w:r>
        <w:rPr>
          <w:rFonts w:hint="eastAsia" w:ascii="宋体" w:hAnsi="宋体" w:cs="宋体"/>
          <w:b/>
          <w:color w:val="auto"/>
          <w:sz w:val="21"/>
          <w:szCs w:val="21"/>
        </w:rPr>
        <w:t>、</w:t>
      </w:r>
      <w:r>
        <w:rPr>
          <w:rFonts w:hint="eastAsia" w:ascii="宋体" w:hAnsi="宋体" w:cs="宋体"/>
          <w:b/>
          <w:bCs/>
          <w:color w:val="auto"/>
          <w:sz w:val="21"/>
          <w:szCs w:val="21"/>
        </w:rPr>
        <w:t>加分项</w:t>
      </w:r>
    </w:p>
    <w:p w14:paraId="4222B5E2">
      <w:pPr>
        <w:tabs>
          <w:tab w:val="left" w:pos="1663"/>
        </w:tabs>
        <w:adjustRightInd w:val="0"/>
        <w:spacing w:line="360" w:lineRule="auto"/>
        <w:ind w:firstLine="415" w:firstLineChars="198"/>
        <w:rPr>
          <w:rFonts w:ascii="宋体"/>
          <w:bCs/>
          <w:color w:val="auto"/>
          <w:sz w:val="21"/>
          <w:szCs w:val="21"/>
        </w:rPr>
      </w:pPr>
      <w:r>
        <w:rPr>
          <w:rFonts w:hint="eastAsia" w:ascii="宋体" w:hAnsi="宋体" w:cs="宋体"/>
          <w:bCs/>
          <w:color w:val="auto"/>
          <w:sz w:val="21"/>
          <w:szCs w:val="21"/>
          <w:lang w:val="en-US" w:eastAsia="zh-CN"/>
        </w:rPr>
        <w:t>6</w:t>
      </w:r>
      <w:r>
        <w:rPr>
          <w:rFonts w:ascii="宋体" w:hAnsi="宋体" w:cs="宋体"/>
          <w:bCs/>
          <w:color w:val="auto"/>
          <w:sz w:val="21"/>
          <w:szCs w:val="21"/>
        </w:rPr>
        <w:t>.</w:t>
      </w:r>
      <w:r>
        <w:rPr>
          <w:rFonts w:ascii="宋体" w:hAnsi="宋体"/>
          <w:bCs/>
          <w:color w:val="auto"/>
          <w:sz w:val="21"/>
          <w:szCs w:val="21"/>
        </w:rPr>
        <w:t>1</w:t>
      </w:r>
      <w:r>
        <w:rPr>
          <w:rFonts w:hint="eastAsia" w:ascii="宋体" w:hAnsi="宋体"/>
          <w:bCs/>
          <w:color w:val="auto"/>
          <w:sz w:val="21"/>
          <w:szCs w:val="21"/>
        </w:rPr>
        <w:t>、受到游客表扬封及锦旗的酌情加</w:t>
      </w:r>
      <w:r>
        <w:rPr>
          <w:rFonts w:ascii="宋体" w:hAnsi="宋体"/>
          <w:bCs/>
          <w:color w:val="auto"/>
          <w:sz w:val="21"/>
          <w:szCs w:val="21"/>
        </w:rPr>
        <w:t>1-5</w:t>
      </w:r>
      <w:r>
        <w:rPr>
          <w:rFonts w:hint="eastAsia" w:ascii="宋体" w:hAnsi="宋体"/>
          <w:bCs/>
          <w:color w:val="auto"/>
          <w:sz w:val="21"/>
          <w:szCs w:val="21"/>
        </w:rPr>
        <w:t>分；</w:t>
      </w:r>
    </w:p>
    <w:p w14:paraId="48CF4B6F">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.2</w:t>
      </w:r>
      <w:r>
        <w:rPr>
          <w:rFonts w:hint="eastAsia" w:ascii="宋体" w:hAnsi="宋体"/>
          <w:bCs/>
          <w:color w:val="auto"/>
          <w:sz w:val="21"/>
          <w:szCs w:val="21"/>
        </w:rPr>
        <w:t>、在工作中表现突出受了景区、集团及以上领导肯定的酌情加</w:t>
      </w:r>
      <w:r>
        <w:rPr>
          <w:rFonts w:ascii="宋体" w:hAnsi="宋体"/>
          <w:bCs/>
          <w:color w:val="auto"/>
          <w:sz w:val="21"/>
          <w:szCs w:val="21"/>
        </w:rPr>
        <w:t>1-10</w:t>
      </w:r>
      <w:r>
        <w:rPr>
          <w:rFonts w:hint="eastAsia" w:ascii="宋体" w:hAnsi="宋体"/>
          <w:bCs/>
          <w:color w:val="auto"/>
          <w:sz w:val="21"/>
          <w:szCs w:val="21"/>
        </w:rPr>
        <w:t>分；</w:t>
      </w:r>
    </w:p>
    <w:p w14:paraId="5BC9E9E5">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.3</w:t>
      </w:r>
      <w:r>
        <w:rPr>
          <w:rFonts w:hint="eastAsia" w:ascii="宋体" w:hAnsi="宋体"/>
          <w:bCs/>
          <w:color w:val="auto"/>
          <w:sz w:val="21"/>
          <w:szCs w:val="21"/>
        </w:rPr>
        <w:t>、被景区评为年度工作突出选进的酌情加</w:t>
      </w:r>
      <w:r>
        <w:rPr>
          <w:rFonts w:ascii="宋体" w:hAnsi="宋体"/>
          <w:bCs/>
          <w:color w:val="auto"/>
          <w:sz w:val="21"/>
          <w:szCs w:val="21"/>
        </w:rPr>
        <w:t>2-5</w:t>
      </w:r>
      <w:r>
        <w:rPr>
          <w:rFonts w:hint="eastAsia" w:ascii="宋体" w:hAnsi="宋体"/>
          <w:bCs/>
          <w:color w:val="auto"/>
          <w:sz w:val="21"/>
          <w:szCs w:val="21"/>
        </w:rPr>
        <w:t>分；</w:t>
      </w:r>
    </w:p>
    <w:p w14:paraId="3D242327">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.4</w:t>
      </w:r>
      <w:r>
        <w:rPr>
          <w:rFonts w:hint="eastAsia" w:ascii="宋体" w:hAnsi="宋体"/>
          <w:bCs/>
          <w:color w:val="auto"/>
          <w:sz w:val="21"/>
          <w:szCs w:val="21"/>
        </w:rPr>
        <w:t>、在工作中挽回景区经济损失的按实际金额标准酌情加分最高不超</w:t>
      </w:r>
      <w:r>
        <w:rPr>
          <w:rFonts w:ascii="宋体" w:hAnsi="宋体"/>
          <w:bCs/>
          <w:color w:val="auto"/>
          <w:sz w:val="21"/>
          <w:szCs w:val="21"/>
        </w:rPr>
        <w:t>10</w:t>
      </w:r>
      <w:r>
        <w:rPr>
          <w:rFonts w:hint="eastAsia" w:ascii="宋体" w:hAnsi="宋体"/>
          <w:bCs/>
          <w:color w:val="auto"/>
          <w:sz w:val="21"/>
          <w:szCs w:val="21"/>
        </w:rPr>
        <w:t>分；</w:t>
      </w:r>
    </w:p>
    <w:p w14:paraId="3D9F86CA">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.5</w:t>
      </w:r>
      <w:r>
        <w:rPr>
          <w:rFonts w:hint="eastAsia" w:ascii="宋体" w:hAnsi="宋体"/>
          <w:bCs/>
          <w:color w:val="auto"/>
          <w:sz w:val="21"/>
          <w:szCs w:val="21"/>
        </w:rPr>
        <w:t>、在救援过程中，因工作需要动用担架的，每次可酌情加分，最高不超</w:t>
      </w:r>
      <w:r>
        <w:rPr>
          <w:rFonts w:ascii="宋体" w:hAnsi="宋体"/>
          <w:bCs/>
          <w:color w:val="auto"/>
          <w:sz w:val="21"/>
          <w:szCs w:val="21"/>
        </w:rPr>
        <w:t>10</w:t>
      </w:r>
      <w:r>
        <w:rPr>
          <w:rFonts w:hint="eastAsia" w:ascii="宋体" w:hAnsi="宋体"/>
          <w:bCs/>
          <w:color w:val="auto"/>
          <w:sz w:val="21"/>
          <w:szCs w:val="21"/>
        </w:rPr>
        <w:t>分；</w:t>
      </w:r>
    </w:p>
    <w:p w14:paraId="38921699">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.6</w:t>
      </w:r>
      <w:r>
        <w:rPr>
          <w:rFonts w:hint="eastAsia" w:ascii="宋体" w:hAnsi="宋体"/>
          <w:bCs/>
          <w:color w:val="auto"/>
          <w:sz w:val="21"/>
          <w:szCs w:val="21"/>
        </w:rPr>
        <w:t>、提供合理化建议会景区采纳的可以酌情加分，最后不超</w:t>
      </w:r>
      <w:r>
        <w:rPr>
          <w:rFonts w:ascii="宋体" w:hAnsi="宋体"/>
          <w:bCs/>
          <w:color w:val="auto"/>
          <w:sz w:val="21"/>
          <w:szCs w:val="21"/>
        </w:rPr>
        <w:t>10</w:t>
      </w:r>
      <w:r>
        <w:rPr>
          <w:rFonts w:hint="eastAsia" w:ascii="宋体" w:hAnsi="宋体"/>
          <w:bCs/>
          <w:color w:val="auto"/>
          <w:sz w:val="21"/>
          <w:szCs w:val="21"/>
        </w:rPr>
        <w:t>分。</w:t>
      </w:r>
    </w:p>
    <w:p w14:paraId="380A8323">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.7</w:t>
      </w:r>
      <w:r>
        <w:rPr>
          <w:rFonts w:hint="eastAsia" w:ascii="宋体" w:hAnsi="宋体"/>
          <w:bCs/>
          <w:color w:val="auto"/>
          <w:sz w:val="21"/>
          <w:szCs w:val="21"/>
        </w:rPr>
        <w:t>、发现游客遗失手机、皮包等财物及时上报或归还每次加分</w:t>
      </w:r>
      <w:r>
        <w:rPr>
          <w:rFonts w:ascii="宋体" w:hAnsi="宋体"/>
          <w:bCs/>
          <w:color w:val="auto"/>
          <w:sz w:val="21"/>
          <w:szCs w:val="21"/>
        </w:rPr>
        <w:t>0.5</w:t>
      </w:r>
      <w:r>
        <w:rPr>
          <w:rFonts w:hint="eastAsia" w:ascii="宋体" w:hAnsi="宋体"/>
          <w:bCs/>
          <w:color w:val="auto"/>
          <w:sz w:val="21"/>
          <w:szCs w:val="21"/>
        </w:rPr>
        <w:t>分，如是拾得重大财物归还可以酌情加分，最高不得超过</w:t>
      </w:r>
      <w:r>
        <w:rPr>
          <w:rFonts w:ascii="宋体" w:hAnsi="宋体"/>
          <w:bCs/>
          <w:color w:val="auto"/>
          <w:sz w:val="21"/>
          <w:szCs w:val="21"/>
        </w:rPr>
        <w:t>10</w:t>
      </w:r>
      <w:r>
        <w:rPr>
          <w:rFonts w:hint="eastAsia" w:ascii="宋体" w:hAnsi="宋体"/>
          <w:bCs/>
          <w:color w:val="auto"/>
          <w:sz w:val="21"/>
          <w:szCs w:val="21"/>
        </w:rPr>
        <w:t>分。</w:t>
      </w:r>
    </w:p>
    <w:p w14:paraId="43E77F12">
      <w:pPr>
        <w:tabs>
          <w:tab w:val="left" w:pos="1663"/>
        </w:tabs>
        <w:adjustRightInd w:val="0"/>
        <w:spacing w:line="360" w:lineRule="auto"/>
        <w:ind w:firstLine="415" w:firstLineChars="198"/>
        <w:rPr>
          <w:rFonts w:ascii="宋体" w:cs="宋体"/>
          <w:bCs/>
          <w:color w:val="auto"/>
          <w:sz w:val="21"/>
          <w:szCs w:val="21"/>
        </w:rPr>
      </w:pPr>
      <w:r>
        <w:rPr>
          <w:rFonts w:hint="eastAsia" w:ascii="宋体" w:hAnsi="宋体" w:cs="宋体"/>
          <w:bCs/>
          <w:color w:val="auto"/>
          <w:sz w:val="21"/>
          <w:szCs w:val="21"/>
          <w:lang w:val="en-US" w:eastAsia="zh-CN"/>
        </w:rPr>
        <w:t>6</w:t>
      </w:r>
      <w:r>
        <w:rPr>
          <w:rFonts w:ascii="宋体" w:hAnsi="宋体" w:cs="宋体"/>
          <w:bCs/>
          <w:color w:val="auto"/>
          <w:sz w:val="21"/>
          <w:szCs w:val="21"/>
        </w:rPr>
        <w:t>.8</w:t>
      </w:r>
      <w:r>
        <w:rPr>
          <w:rFonts w:hint="eastAsia" w:ascii="宋体" w:hAnsi="宋体" w:cs="宋体"/>
          <w:bCs/>
          <w:color w:val="auto"/>
          <w:sz w:val="21"/>
          <w:szCs w:val="21"/>
        </w:rPr>
        <w:t>、主动配合景区做好职责以外其他工作或好人好事，受到有关单位表彰、县级以上领导表扬、社会好评或对景区有较大正面影响的事件，每次加</w:t>
      </w:r>
      <w:r>
        <w:rPr>
          <w:rFonts w:ascii="宋体" w:hAnsi="宋体" w:cs="宋体"/>
          <w:bCs/>
          <w:color w:val="auto"/>
          <w:sz w:val="21"/>
          <w:szCs w:val="21"/>
        </w:rPr>
        <w:t>1-3</w:t>
      </w:r>
      <w:r>
        <w:rPr>
          <w:rFonts w:hint="eastAsia" w:ascii="宋体" w:hAnsi="宋体" w:cs="宋体"/>
          <w:bCs/>
          <w:color w:val="auto"/>
          <w:sz w:val="21"/>
          <w:szCs w:val="21"/>
        </w:rPr>
        <w:t>分，每月加分不超过</w:t>
      </w:r>
      <w:r>
        <w:rPr>
          <w:rFonts w:ascii="宋体" w:hAnsi="宋体" w:cs="宋体"/>
          <w:bCs/>
          <w:color w:val="auto"/>
          <w:sz w:val="21"/>
          <w:szCs w:val="21"/>
        </w:rPr>
        <w:t>5</w:t>
      </w:r>
      <w:r>
        <w:rPr>
          <w:rFonts w:hint="eastAsia" w:ascii="宋体" w:hAnsi="宋体" w:cs="宋体"/>
          <w:bCs/>
          <w:color w:val="auto"/>
          <w:sz w:val="21"/>
          <w:szCs w:val="21"/>
        </w:rPr>
        <w:t>分。</w:t>
      </w:r>
    </w:p>
    <w:p w14:paraId="4B285F1E">
      <w:pPr>
        <w:adjustRightInd w:val="0"/>
        <w:snapToGrid w:val="0"/>
        <w:spacing w:line="360" w:lineRule="auto"/>
        <w:ind w:firstLine="422" w:firstLineChars="200"/>
        <w:rPr>
          <w:rFonts w:ascii="宋体" w:cs="宋体"/>
          <w:b/>
          <w:color w:val="auto"/>
          <w:sz w:val="21"/>
          <w:szCs w:val="21"/>
        </w:rPr>
      </w:pPr>
      <w:r>
        <w:rPr>
          <w:rFonts w:hint="eastAsia" w:ascii="宋体" w:hAnsi="宋体" w:cs="宋体"/>
          <w:b/>
          <w:color w:val="auto"/>
          <w:sz w:val="21"/>
          <w:szCs w:val="21"/>
          <w:lang w:val="en-US" w:eastAsia="zh-CN"/>
        </w:rPr>
        <w:t>7</w:t>
      </w:r>
      <w:r>
        <w:rPr>
          <w:rFonts w:hint="eastAsia" w:ascii="宋体" w:hAnsi="宋体" w:cs="宋体"/>
          <w:b/>
          <w:color w:val="auto"/>
          <w:sz w:val="21"/>
          <w:szCs w:val="21"/>
        </w:rPr>
        <w:t>、附则</w:t>
      </w:r>
    </w:p>
    <w:p w14:paraId="2BE379A0">
      <w:pPr>
        <w:adjustRightInd w:val="0"/>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lang w:val="en-US" w:eastAsia="zh-CN"/>
        </w:rPr>
        <w:t>7</w:t>
      </w:r>
      <w:r>
        <w:rPr>
          <w:rFonts w:ascii="宋体" w:hAnsi="宋体" w:cs="宋体"/>
          <w:color w:val="auto"/>
          <w:sz w:val="21"/>
          <w:szCs w:val="21"/>
        </w:rPr>
        <w:t>.1</w:t>
      </w:r>
      <w:r>
        <w:rPr>
          <w:rFonts w:hint="eastAsia" w:ascii="宋体" w:hAnsi="宋体" w:cs="宋体"/>
          <w:color w:val="auto"/>
          <w:sz w:val="21"/>
          <w:szCs w:val="21"/>
        </w:rPr>
        <w:t>采购方可根据需要有权修订本考核办法和制定考核细则。</w:t>
      </w:r>
    </w:p>
    <w:p w14:paraId="4593F0D3">
      <w:pPr>
        <w:adjustRightInd w:val="0"/>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lang w:val="en-US" w:eastAsia="zh-CN"/>
        </w:rPr>
        <w:t>7</w:t>
      </w:r>
      <w:r>
        <w:rPr>
          <w:rFonts w:ascii="宋体" w:hAnsi="宋体" w:cs="宋体"/>
          <w:color w:val="auto"/>
          <w:sz w:val="21"/>
          <w:szCs w:val="21"/>
        </w:rPr>
        <w:t xml:space="preserve">.2 </w:t>
      </w:r>
      <w:r>
        <w:rPr>
          <w:rFonts w:hint="eastAsia" w:ascii="宋体" w:hAnsi="宋体" w:cs="宋体"/>
          <w:color w:val="auto"/>
          <w:sz w:val="21"/>
          <w:szCs w:val="21"/>
        </w:rPr>
        <w:t>采购方也可根据供应商的投标文件进行对应考核。</w:t>
      </w:r>
    </w:p>
    <w:p w14:paraId="6F3912D0">
      <w:pPr>
        <w:adjustRightInd w:val="0"/>
        <w:snapToGrid w:val="0"/>
        <w:spacing w:line="360" w:lineRule="auto"/>
        <w:rPr>
          <w:rFonts w:ascii="宋体" w:cs="宋体"/>
          <w:color w:val="auto"/>
          <w:sz w:val="21"/>
          <w:szCs w:val="21"/>
        </w:rPr>
      </w:pPr>
      <w:r>
        <w:rPr>
          <w:rFonts w:hint="eastAsia" w:ascii="宋体" w:hAnsi="宋体" w:cs="宋体"/>
          <w:b/>
          <w:color w:val="auto"/>
          <w:sz w:val="21"/>
          <w:szCs w:val="21"/>
        </w:rPr>
        <w:t>（六）其它：</w:t>
      </w:r>
      <w:r>
        <w:rPr>
          <w:rFonts w:hint="eastAsia" w:ascii="宋体" w:hAnsi="宋体" w:cs="宋体"/>
          <w:color w:val="auto"/>
          <w:sz w:val="21"/>
          <w:szCs w:val="21"/>
        </w:rPr>
        <w:t>（直接扣分项，第</w:t>
      </w:r>
      <w:r>
        <w:rPr>
          <w:rFonts w:ascii="宋体" w:hAnsi="宋体" w:cs="宋体"/>
          <w:color w:val="auto"/>
          <w:sz w:val="21"/>
          <w:szCs w:val="21"/>
        </w:rPr>
        <w:t>2</w:t>
      </w:r>
      <w:r>
        <w:rPr>
          <w:rFonts w:hint="eastAsia" w:ascii="宋体" w:hAnsi="宋体" w:cs="宋体"/>
          <w:color w:val="auto"/>
          <w:sz w:val="21"/>
          <w:szCs w:val="21"/>
        </w:rPr>
        <w:t>条不合格的扣</w:t>
      </w:r>
      <w:r>
        <w:rPr>
          <w:rFonts w:ascii="宋体" w:hAnsi="宋体" w:cs="宋体"/>
          <w:color w:val="auto"/>
          <w:sz w:val="21"/>
          <w:szCs w:val="21"/>
        </w:rPr>
        <w:t>5</w:t>
      </w:r>
      <w:r>
        <w:rPr>
          <w:rFonts w:hint="eastAsia" w:ascii="宋体" w:hAnsi="宋体" w:cs="宋体"/>
          <w:color w:val="auto"/>
          <w:sz w:val="21"/>
          <w:szCs w:val="21"/>
        </w:rPr>
        <w:t>分，第</w:t>
      </w:r>
      <w:r>
        <w:rPr>
          <w:rFonts w:ascii="宋体" w:hAnsi="宋体" w:cs="宋体"/>
          <w:color w:val="auto"/>
          <w:sz w:val="21"/>
          <w:szCs w:val="21"/>
        </w:rPr>
        <w:t>1</w:t>
      </w:r>
      <w:r>
        <w:rPr>
          <w:rFonts w:hint="eastAsia" w:ascii="宋体" w:hAnsi="宋体" w:cs="宋体"/>
          <w:color w:val="auto"/>
          <w:sz w:val="21"/>
          <w:szCs w:val="21"/>
        </w:rPr>
        <w:t>条和第</w:t>
      </w:r>
      <w:r>
        <w:rPr>
          <w:rFonts w:ascii="宋体" w:hAnsi="宋体" w:cs="宋体"/>
          <w:color w:val="auto"/>
          <w:sz w:val="21"/>
          <w:szCs w:val="21"/>
        </w:rPr>
        <w:t>3</w:t>
      </w:r>
      <w:r>
        <w:rPr>
          <w:rFonts w:hint="eastAsia" w:ascii="宋体" w:hAnsi="宋体" w:cs="宋体"/>
          <w:color w:val="auto"/>
          <w:sz w:val="21"/>
          <w:szCs w:val="21"/>
        </w:rPr>
        <w:t>条不合格的扣</w:t>
      </w:r>
      <w:r>
        <w:rPr>
          <w:rFonts w:ascii="宋体" w:hAnsi="宋体" w:cs="宋体"/>
          <w:color w:val="auto"/>
          <w:sz w:val="21"/>
          <w:szCs w:val="21"/>
        </w:rPr>
        <w:t>20—50</w:t>
      </w:r>
      <w:r>
        <w:rPr>
          <w:rFonts w:hint="eastAsia" w:ascii="宋体" w:hAnsi="宋体" w:cs="宋体"/>
          <w:color w:val="auto"/>
          <w:sz w:val="21"/>
          <w:szCs w:val="21"/>
        </w:rPr>
        <w:t>分）</w:t>
      </w:r>
    </w:p>
    <w:p w14:paraId="0B26D59D">
      <w:pPr>
        <w:widowControl/>
        <w:adjustRightInd w:val="0"/>
        <w:snapToGrid w:val="0"/>
        <w:spacing w:line="360" w:lineRule="auto"/>
        <w:ind w:firstLine="464" w:firstLineChars="221"/>
        <w:rPr>
          <w:rFonts w:ascii="宋体" w:cs="宋体"/>
          <w:bCs/>
          <w:color w:val="auto"/>
          <w:sz w:val="21"/>
          <w:szCs w:val="21"/>
        </w:rPr>
      </w:pPr>
      <w:r>
        <w:rPr>
          <w:rFonts w:ascii="宋体" w:hAnsi="宋体" w:cs="宋体"/>
          <w:bCs/>
          <w:color w:val="auto"/>
          <w:sz w:val="21"/>
          <w:szCs w:val="21"/>
        </w:rPr>
        <w:t>1</w:t>
      </w:r>
      <w:r>
        <w:rPr>
          <w:rFonts w:hint="eastAsia" w:ascii="宋体" w:hAnsi="宋体" w:cs="宋体"/>
          <w:bCs/>
          <w:color w:val="auto"/>
          <w:sz w:val="21"/>
          <w:szCs w:val="21"/>
        </w:rPr>
        <w:t>、</w:t>
      </w:r>
      <w:r>
        <w:rPr>
          <w:rFonts w:ascii="宋体" w:hAnsi="宋体" w:cs="宋体"/>
          <w:bCs/>
          <w:color w:val="auto"/>
          <w:sz w:val="21"/>
          <w:szCs w:val="21"/>
        </w:rPr>
        <w:t>5A</w:t>
      </w:r>
      <w:r>
        <w:rPr>
          <w:rFonts w:hint="eastAsia" w:ascii="宋体" w:hAnsi="宋体" w:cs="宋体"/>
          <w:bCs/>
          <w:color w:val="auto"/>
          <w:sz w:val="21"/>
          <w:szCs w:val="21"/>
        </w:rPr>
        <w:t>暗访、县级（含）以上有关单位、县级（含）以上领导在景区发现有卫生保洁问题的或出现县级及以上投诉电话、新闻媒体曝光等情况，经查属实。视级别高低和情节轻重，一次扣</w:t>
      </w:r>
      <w:r>
        <w:rPr>
          <w:rFonts w:hint="eastAsia" w:ascii="宋体" w:hAnsi="宋体" w:cs="宋体"/>
          <w:bCs/>
          <w:color w:val="auto"/>
          <w:sz w:val="21"/>
          <w:szCs w:val="21"/>
          <w:lang w:val="en-US" w:eastAsia="zh-CN"/>
        </w:rPr>
        <w:t>合同款</w:t>
      </w:r>
      <w:r>
        <w:rPr>
          <w:rFonts w:ascii="宋体" w:hAnsi="宋体" w:cs="宋体"/>
          <w:bCs/>
          <w:color w:val="auto"/>
          <w:sz w:val="21"/>
          <w:szCs w:val="21"/>
        </w:rPr>
        <w:t>10000—</w:t>
      </w:r>
      <w:r>
        <w:rPr>
          <w:rFonts w:hint="eastAsia" w:ascii="宋体" w:hAnsi="宋体" w:cs="宋体"/>
          <w:bCs/>
          <w:color w:val="auto"/>
          <w:sz w:val="21"/>
          <w:szCs w:val="21"/>
          <w:lang w:val="en-US" w:eastAsia="zh-CN"/>
        </w:rPr>
        <w:t>50000</w:t>
      </w:r>
      <w:r>
        <w:rPr>
          <w:rFonts w:hint="eastAsia" w:ascii="宋体" w:hAnsi="宋体" w:cs="宋体"/>
          <w:bCs/>
          <w:color w:val="auto"/>
          <w:sz w:val="21"/>
          <w:szCs w:val="21"/>
        </w:rPr>
        <w:t>元。</w:t>
      </w:r>
    </w:p>
    <w:p w14:paraId="5000B316">
      <w:pPr>
        <w:adjustRightInd w:val="0"/>
        <w:snapToGrid w:val="0"/>
        <w:spacing w:line="360" w:lineRule="auto"/>
        <w:ind w:firstLine="525" w:firstLineChars="250"/>
        <w:rPr>
          <w:rFonts w:ascii="宋体" w:cs="宋体"/>
          <w:bCs/>
          <w:color w:val="auto"/>
          <w:sz w:val="21"/>
          <w:szCs w:val="21"/>
        </w:rPr>
      </w:pPr>
      <w:r>
        <w:rPr>
          <w:rFonts w:ascii="宋体" w:hAnsi="宋体" w:cs="宋体"/>
          <w:bCs/>
          <w:color w:val="auto"/>
          <w:sz w:val="21"/>
          <w:szCs w:val="21"/>
        </w:rPr>
        <w:t>2</w:t>
      </w:r>
      <w:r>
        <w:rPr>
          <w:rFonts w:hint="eastAsia" w:ascii="宋体" w:hAnsi="宋体" w:cs="宋体"/>
          <w:bCs/>
          <w:color w:val="auto"/>
          <w:sz w:val="21"/>
          <w:szCs w:val="21"/>
        </w:rPr>
        <w:t>、建立</w:t>
      </w:r>
      <w:r>
        <w:rPr>
          <w:rFonts w:ascii="宋体" w:hAnsi="宋体" w:cs="宋体"/>
          <w:bCs/>
          <w:color w:val="auto"/>
          <w:sz w:val="21"/>
          <w:szCs w:val="21"/>
        </w:rPr>
        <w:t>24</w:t>
      </w:r>
      <w:r>
        <w:rPr>
          <w:rFonts w:hint="eastAsia" w:ascii="宋体" w:hAnsi="宋体" w:cs="宋体"/>
          <w:bCs/>
          <w:color w:val="auto"/>
          <w:sz w:val="21"/>
          <w:szCs w:val="21"/>
        </w:rPr>
        <w:t>小时值班制度，遇突发事件随叫随到，并及时派人员进行处理。不符合要求的一次扣</w:t>
      </w:r>
      <w:r>
        <w:rPr>
          <w:rFonts w:hint="eastAsia" w:ascii="宋体" w:hAnsi="宋体" w:cs="宋体"/>
          <w:bCs/>
          <w:color w:val="auto"/>
          <w:sz w:val="21"/>
          <w:szCs w:val="21"/>
          <w:lang w:val="en-US" w:eastAsia="zh-CN"/>
        </w:rPr>
        <w:t>合同款</w:t>
      </w:r>
      <w:r>
        <w:rPr>
          <w:rFonts w:ascii="宋体" w:hAnsi="宋体" w:cs="宋体"/>
          <w:bCs/>
          <w:color w:val="auto"/>
          <w:sz w:val="21"/>
          <w:szCs w:val="21"/>
        </w:rPr>
        <w:t>3000</w:t>
      </w:r>
      <w:r>
        <w:rPr>
          <w:rFonts w:hint="eastAsia" w:ascii="宋体" w:hAnsi="宋体" w:cs="宋体"/>
          <w:bCs/>
          <w:color w:val="auto"/>
          <w:sz w:val="21"/>
          <w:szCs w:val="21"/>
        </w:rPr>
        <w:t>元。</w:t>
      </w:r>
    </w:p>
    <w:p w14:paraId="65EC7BE2">
      <w:pPr>
        <w:adjustRightInd w:val="0"/>
        <w:snapToGrid w:val="0"/>
        <w:spacing w:line="360" w:lineRule="auto"/>
        <w:ind w:firstLine="420" w:firstLineChars="200"/>
        <w:rPr>
          <w:rFonts w:hint="eastAsia" w:ascii="宋体" w:hAnsi="宋体" w:cs="宋体"/>
          <w:bCs/>
          <w:color w:val="auto"/>
          <w:sz w:val="21"/>
          <w:szCs w:val="21"/>
        </w:rPr>
      </w:pPr>
      <w:r>
        <w:rPr>
          <w:rFonts w:ascii="宋体" w:hAnsi="宋体" w:cs="宋体"/>
          <w:bCs/>
          <w:color w:val="auto"/>
          <w:sz w:val="21"/>
          <w:szCs w:val="21"/>
        </w:rPr>
        <w:t>3</w:t>
      </w:r>
      <w:r>
        <w:rPr>
          <w:rFonts w:hint="eastAsia" w:ascii="宋体" w:hAnsi="宋体" w:cs="宋体"/>
          <w:bCs/>
          <w:color w:val="auto"/>
          <w:sz w:val="21"/>
          <w:szCs w:val="21"/>
        </w:rPr>
        <w:t>、</w:t>
      </w:r>
      <w:r>
        <w:rPr>
          <w:rFonts w:ascii="宋体" w:hAnsi="宋体" w:cs="宋体"/>
          <w:bCs/>
          <w:color w:val="auto"/>
          <w:sz w:val="21"/>
          <w:szCs w:val="21"/>
        </w:rPr>
        <w:t xml:space="preserve"> </w:t>
      </w:r>
      <w:r>
        <w:rPr>
          <w:rFonts w:hint="eastAsia" w:ascii="宋体" w:hAnsi="宋体" w:cs="宋体"/>
          <w:bCs/>
          <w:color w:val="auto"/>
          <w:sz w:val="21"/>
          <w:szCs w:val="21"/>
        </w:rPr>
        <w:t>未完成采购方交办的其他保洁任务（如突击检查、重大活动、重要接待等）。发整改通知书给供应商，根据整改结果或反馈情况，采购方有权扣除合同款5000-25000元。</w:t>
      </w:r>
    </w:p>
    <w:p w14:paraId="5244AFFB">
      <w:pPr>
        <w:adjustRightInd w:val="0"/>
        <w:snapToGrid w:val="0"/>
        <w:spacing w:line="360" w:lineRule="auto"/>
        <w:ind w:firstLine="420" w:firstLineChars="200"/>
        <w:rPr>
          <w:rFonts w:ascii="宋体" w:cs="宋体"/>
          <w:bCs/>
          <w:color w:val="auto"/>
          <w:sz w:val="21"/>
          <w:szCs w:val="21"/>
        </w:rPr>
      </w:pPr>
      <w:r>
        <w:rPr>
          <w:rFonts w:hint="eastAsia" w:ascii="宋体" w:hAnsi="宋体" w:cs="宋体"/>
          <w:bCs/>
          <w:color w:val="auto"/>
          <w:sz w:val="21"/>
          <w:szCs w:val="21"/>
        </w:rPr>
        <w:t>▲</w:t>
      </w:r>
      <w:r>
        <w:rPr>
          <w:rFonts w:hint="eastAsia" w:ascii="宋体" w:hAnsi="宋体" w:cs="宋体"/>
          <w:b/>
          <w:bCs/>
          <w:color w:val="auto"/>
          <w:sz w:val="21"/>
          <w:szCs w:val="21"/>
        </w:rPr>
        <w:t>六、服务期限</w:t>
      </w:r>
    </w:p>
    <w:p w14:paraId="0AC1D09A">
      <w:pPr>
        <w:adjustRightInd w:val="0"/>
        <w:snapToGrid w:val="0"/>
        <w:spacing w:line="360" w:lineRule="auto"/>
        <w:ind w:firstLine="420" w:firstLineChars="200"/>
        <w:rPr>
          <w:rFonts w:ascii="宋体" w:cs="宋体"/>
          <w:bCs/>
          <w:color w:val="auto"/>
          <w:sz w:val="21"/>
          <w:szCs w:val="21"/>
        </w:rPr>
      </w:pPr>
      <w:r>
        <w:rPr>
          <w:rFonts w:hint="eastAsia" w:ascii="宋体" w:hAnsi="宋体" w:cs="宋体"/>
          <w:bCs/>
          <w:color w:val="auto"/>
          <w:sz w:val="21"/>
          <w:szCs w:val="21"/>
        </w:rPr>
        <w:t>本项目服务期限为</w:t>
      </w:r>
      <w:r>
        <w:rPr>
          <w:rFonts w:ascii="宋体" w:hAnsi="宋体" w:cs="宋体"/>
          <w:bCs/>
          <w:color w:val="auto"/>
          <w:sz w:val="21"/>
          <w:szCs w:val="21"/>
          <w:u w:val="single"/>
        </w:rPr>
        <w:t xml:space="preserve">  1  </w:t>
      </w:r>
      <w:r>
        <w:rPr>
          <w:rFonts w:hint="eastAsia" w:ascii="宋体" w:hAnsi="宋体" w:cs="宋体"/>
          <w:bCs/>
          <w:color w:val="auto"/>
          <w:sz w:val="21"/>
          <w:szCs w:val="21"/>
        </w:rPr>
        <w:t>年（自合同签订之日起一周年），具体时间双方在签订合同时确定。</w:t>
      </w:r>
    </w:p>
    <w:p w14:paraId="05310AA2">
      <w:pPr>
        <w:adjustRightInd w:val="0"/>
        <w:snapToGrid w:val="0"/>
        <w:spacing w:line="360" w:lineRule="auto"/>
        <w:ind w:firstLine="422" w:firstLineChars="200"/>
        <w:rPr>
          <w:rFonts w:ascii="宋体" w:cs="宋体"/>
          <w:b/>
          <w:bCs/>
          <w:color w:val="auto"/>
          <w:sz w:val="21"/>
          <w:szCs w:val="21"/>
        </w:rPr>
      </w:pPr>
      <w:r>
        <w:rPr>
          <w:rFonts w:hint="eastAsia" w:ascii="宋体" w:hAnsi="宋体" w:cs="宋体"/>
          <w:b/>
          <w:bCs/>
          <w:color w:val="auto"/>
          <w:sz w:val="21"/>
          <w:szCs w:val="21"/>
        </w:rPr>
        <w:t>七、进场时间</w:t>
      </w:r>
    </w:p>
    <w:p w14:paraId="68657037">
      <w:pPr>
        <w:adjustRightInd w:val="0"/>
        <w:snapToGrid w:val="0"/>
        <w:spacing w:line="360" w:lineRule="auto"/>
        <w:ind w:firstLine="420" w:firstLineChars="200"/>
        <w:rPr>
          <w:rFonts w:hint="eastAsia" w:ascii="宋体" w:cs="宋体"/>
          <w:bCs/>
          <w:color w:val="auto"/>
          <w:sz w:val="21"/>
          <w:szCs w:val="21"/>
          <w:lang w:val="en-US" w:eastAsia="zh-CN"/>
        </w:rPr>
      </w:pPr>
      <w:r>
        <w:rPr>
          <w:rFonts w:hint="eastAsia" w:ascii="宋体" w:cs="宋体"/>
          <w:bCs/>
          <w:color w:val="auto"/>
          <w:sz w:val="21"/>
          <w:szCs w:val="21"/>
          <w:lang w:val="en-US" w:eastAsia="zh-CN"/>
        </w:rPr>
        <w:t>采购方要求为准。</w:t>
      </w:r>
    </w:p>
    <w:p w14:paraId="583F25D7">
      <w:pPr>
        <w:adjustRightInd w:val="0"/>
        <w:snapToGrid w:val="0"/>
        <w:spacing w:line="360" w:lineRule="auto"/>
        <w:ind w:firstLine="422" w:firstLineChars="200"/>
        <w:rPr>
          <w:rFonts w:hint="default" w:ascii="宋体" w:eastAsia="宋体" w:cs="宋体"/>
          <w:b/>
          <w:bCs/>
          <w:color w:val="auto"/>
          <w:sz w:val="21"/>
          <w:szCs w:val="21"/>
          <w:lang w:val="en-US" w:eastAsia="zh-CN"/>
        </w:rPr>
      </w:pPr>
      <w:r>
        <w:rPr>
          <w:rFonts w:hint="eastAsia" w:ascii="宋体" w:hAnsi="宋体" w:cs="宋体"/>
          <w:b/>
          <w:bCs/>
          <w:color w:val="auto"/>
          <w:sz w:val="21"/>
          <w:szCs w:val="21"/>
        </w:rPr>
        <w:t>八、付款方式</w:t>
      </w:r>
      <w:r>
        <w:rPr>
          <w:rFonts w:hint="eastAsia" w:ascii="宋体" w:hAnsi="宋体" w:cs="宋体"/>
          <w:b/>
          <w:bCs/>
          <w:color w:val="auto"/>
          <w:sz w:val="21"/>
          <w:szCs w:val="21"/>
          <w:lang w:val="en-US" w:eastAsia="zh-CN"/>
        </w:rPr>
        <w:t>及履约保证金</w:t>
      </w:r>
    </w:p>
    <w:p w14:paraId="1589469A">
      <w:pPr>
        <w:widowControl/>
        <w:spacing w:line="360" w:lineRule="auto"/>
        <w:ind w:firstLine="420" w:firstLineChars="200"/>
        <w:jc w:val="both"/>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w:t>
      </w:r>
      <w:r>
        <w:rPr>
          <w:rFonts w:hint="eastAsia" w:ascii="宋体" w:hAnsi="宋体" w:cs="宋体"/>
          <w:bCs/>
          <w:color w:val="auto"/>
          <w:sz w:val="21"/>
          <w:szCs w:val="21"/>
        </w:rPr>
        <w:t>合同款支付与考核结果挂钩，中标价的</w:t>
      </w:r>
      <w:r>
        <w:rPr>
          <w:rFonts w:ascii="宋体" w:hAnsi="宋体" w:cs="宋体"/>
          <w:bCs/>
          <w:color w:val="auto"/>
          <w:sz w:val="21"/>
          <w:szCs w:val="21"/>
        </w:rPr>
        <w:t>80%</w:t>
      </w:r>
      <w:r>
        <w:rPr>
          <w:rFonts w:hint="eastAsia" w:ascii="宋体" w:hAnsi="宋体" w:cs="宋体"/>
          <w:bCs/>
          <w:color w:val="auto"/>
          <w:sz w:val="21"/>
          <w:szCs w:val="21"/>
        </w:rPr>
        <w:t>作为基本合同款，按月平均分摊基本合同款每季度支付一次；中标价的</w:t>
      </w:r>
      <w:r>
        <w:rPr>
          <w:rFonts w:ascii="宋体" w:hAnsi="宋体" w:cs="宋体"/>
          <w:bCs/>
          <w:color w:val="auto"/>
          <w:sz w:val="21"/>
          <w:szCs w:val="21"/>
        </w:rPr>
        <w:t>20%</w:t>
      </w:r>
      <w:r>
        <w:rPr>
          <w:rFonts w:hint="eastAsia" w:ascii="宋体" w:hAnsi="宋体" w:cs="宋体"/>
          <w:bCs/>
          <w:color w:val="auto"/>
          <w:sz w:val="21"/>
          <w:szCs w:val="21"/>
        </w:rPr>
        <w:t>作为绩效合同款（</w:t>
      </w:r>
      <w:r>
        <w:rPr>
          <w:rFonts w:hint="eastAsia" w:ascii="宋体" w:hAnsi="宋体" w:eastAsia="宋体" w:cs="宋体"/>
          <w:bCs/>
          <w:color w:val="auto"/>
          <w:sz w:val="21"/>
          <w:szCs w:val="21"/>
        </w:rPr>
        <w:t>按年平均分摊至每季度为中标价的5%），与季度考核结果挂钩，在季度考核结果出来后支付。合同期第一个月考核不合格的，采购方有权立即终止合同，并扣除</w:t>
      </w:r>
      <w:r>
        <w:rPr>
          <w:rFonts w:hint="eastAsia" w:ascii="宋体" w:hAnsi="宋体" w:eastAsia="宋体" w:cs="宋体"/>
          <w:bCs/>
          <w:color w:val="auto"/>
          <w:sz w:val="21"/>
          <w:szCs w:val="21"/>
          <w:lang w:eastAsia="zh-CN"/>
        </w:rPr>
        <w:t>全部</w:t>
      </w:r>
      <w:r>
        <w:rPr>
          <w:rFonts w:hint="eastAsia" w:ascii="宋体" w:hAnsi="宋体" w:eastAsia="宋体" w:cs="宋体"/>
          <w:bCs/>
          <w:color w:val="auto"/>
          <w:sz w:val="21"/>
          <w:szCs w:val="21"/>
        </w:rPr>
        <w:t>履约保证金；合同期内如累计二个月考核不合格，采购方有权立即终止合同，并扣除</w:t>
      </w:r>
      <w:r>
        <w:rPr>
          <w:rFonts w:hint="eastAsia" w:ascii="宋体" w:hAnsi="宋体" w:eastAsia="宋体" w:cs="宋体"/>
          <w:bCs/>
          <w:color w:val="auto"/>
          <w:sz w:val="21"/>
          <w:szCs w:val="21"/>
          <w:lang w:eastAsia="zh-CN"/>
        </w:rPr>
        <w:t>全部</w:t>
      </w:r>
      <w:r>
        <w:rPr>
          <w:rFonts w:hint="eastAsia" w:ascii="宋体" w:hAnsi="宋体" w:eastAsia="宋体" w:cs="宋体"/>
          <w:bCs/>
          <w:color w:val="auto"/>
          <w:sz w:val="21"/>
          <w:szCs w:val="21"/>
        </w:rPr>
        <w:t>履约保证金。季度考核为优秀的，季度绩效合同款一次性付清；季度考核为良好的，按季度绩效合同款的75%支付；季度考核为合格的，按季度绩效合同款的50%支付；季度考核为不合格的，无绩效合同款，</w:t>
      </w:r>
      <w:r>
        <w:rPr>
          <w:rFonts w:hint="eastAsia" w:ascii="宋体" w:hAnsi="宋体" w:cs="宋体"/>
          <w:bCs/>
          <w:color w:val="auto"/>
          <w:sz w:val="21"/>
          <w:szCs w:val="21"/>
        </w:rPr>
        <w:t>采购方有权立即终止合同</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并扣除</w:t>
      </w:r>
      <w:r>
        <w:rPr>
          <w:rFonts w:hint="eastAsia" w:ascii="宋体" w:hAnsi="宋体" w:eastAsia="宋体" w:cs="宋体"/>
          <w:bCs/>
          <w:color w:val="auto"/>
          <w:sz w:val="21"/>
          <w:szCs w:val="21"/>
          <w:lang w:eastAsia="zh-CN"/>
        </w:rPr>
        <w:t>全部</w:t>
      </w:r>
      <w:r>
        <w:rPr>
          <w:rFonts w:hint="eastAsia" w:ascii="宋体" w:hAnsi="宋体" w:eastAsia="宋体" w:cs="宋体"/>
          <w:bCs/>
          <w:color w:val="auto"/>
          <w:sz w:val="21"/>
          <w:szCs w:val="21"/>
        </w:rPr>
        <w:t>履约保证</w:t>
      </w:r>
      <w:r>
        <w:rPr>
          <w:rFonts w:hint="eastAsia" w:ascii="宋体" w:hAnsi="宋体" w:eastAsia="宋体" w:cs="宋体"/>
          <w:bCs/>
          <w:color w:val="auto"/>
          <w:sz w:val="21"/>
          <w:szCs w:val="21"/>
          <w:lang w:val="en-US" w:eastAsia="zh-CN"/>
        </w:rPr>
        <w:t>金。</w:t>
      </w:r>
    </w:p>
    <w:p w14:paraId="0B25270B">
      <w:pPr>
        <w:widowControl/>
        <w:spacing w:line="360" w:lineRule="auto"/>
        <w:ind w:firstLine="420" w:firstLineChars="200"/>
        <w:jc w:val="both"/>
        <w:rPr>
          <w:rFonts w:hint="default"/>
          <w:color w:val="auto"/>
          <w:lang w:val="en-US" w:eastAsia="zh-CN"/>
        </w:rPr>
      </w:pPr>
      <w:r>
        <w:rPr>
          <w:rFonts w:hint="eastAsia" w:ascii="宋体" w:hAnsi="宋体" w:eastAsia="宋体" w:cs="宋体"/>
          <w:bCs/>
          <w:color w:val="auto"/>
          <w:sz w:val="21"/>
          <w:szCs w:val="21"/>
          <w:lang w:val="en-US" w:eastAsia="zh-CN"/>
        </w:rPr>
        <w:t>2、</w:t>
      </w:r>
      <w:r>
        <w:rPr>
          <w:rFonts w:ascii="Times New Roman" w:eastAsia="宋体"/>
          <w:color w:val="auto"/>
        </w:rPr>
        <w:t>履约保证金的收取及退还：履约保证金按合同价的</w:t>
      </w:r>
      <w:r>
        <w:rPr>
          <w:rFonts w:hint="eastAsia" w:ascii="Times New Roman" w:eastAsia="宋体"/>
          <w:color w:val="auto"/>
          <w:lang w:val="en-US" w:eastAsia="zh-CN"/>
        </w:rPr>
        <w:t>5</w:t>
      </w:r>
      <w:r>
        <w:rPr>
          <w:rFonts w:ascii="Times New Roman" w:eastAsia="宋体"/>
          <w:color w:val="auto"/>
        </w:rPr>
        <w:t>%，</w:t>
      </w:r>
      <w:r>
        <w:rPr>
          <w:rFonts w:hint="eastAsia" w:ascii="Times New Roman" w:eastAsia="宋体"/>
          <w:color w:val="auto"/>
          <w:lang w:val="en-US" w:eastAsia="zh-CN"/>
        </w:rPr>
        <w:t>中标供应商在</w:t>
      </w:r>
      <w:r>
        <w:rPr>
          <w:rFonts w:ascii="Times New Roman" w:eastAsia="宋体"/>
          <w:color w:val="auto"/>
        </w:rPr>
        <w:t>合同签订前递交给采购人，合同履行完毕（</w:t>
      </w:r>
      <w:r>
        <w:rPr>
          <w:rFonts w:hint="eastAsia" w:ascii="Times New Roman" w:eastAsia="宋体"/>
          <w:color w:val="auto"/>
          <w:lang w:val="en-US" w:eastAsia="zh-CN"/>
        </w:rPr>
        <w:t>全年考核结束且双方无争议</w:t>
      </w:r>
      <w:r>
        <w:rPr>
          <w:rFonts w:ascii="Times New Roman" w:eastAsia="宋体"/>
          <w:color w:val="auto"/>
        </w:rPr>
        <w:t>）后该款无息退还。</w:t>
      </w:r>
      <w:r>
        <w:rPr>
          <w:rFonts w:hint="eastAsia" w:ascii="Times New Roman" w:eastAsia="宋体"/>
          <w:color w:val="auto"/>
        </w:rPr>
        <w:t>供应商</w:t>
      </w:r>
      <w:r>
        <w:rPr>
          <w:rFonts w:hint="eastAsia" w:ascii="Times New Roman" w:eastAsia="宋体"/>
          <w:color w:val="auto"/>
          <w:lang w:val="en-US" w:eastAsia="zh-CN"/>
        </w:rPr>
        <w:t>可以</w:t>
      </w:r>
      <w:r>
        <w:rPr>
          <w:rFonts w:hint="eastAsia" w:ascii="Times New Roman" w:eastAsia="宋体"/>
          <w:color w:val="auto"/>
        </w:rPr>
        <w:t>以</w:t>
      </w:r>
      <w:r>
        <w:rPr>
          <w:rFonts w:hint="eastAsia" w:ascii="Times New Roman" w:eastAsia="宋体"/>
          <w:color w:val="auto"/>
          <w:lang w:val="en-US" w:eastAsia="zh-CN"/>
        </w:rPr>
        <w:t>转账、电汇、银行汇票</w:t>
      </w:r>
      <w:r>
        <w:rPr>
          <w:rFonts w:hint="eastAsia" w:ascii="Times New Roman" w:eastAsia="宋体"/>
          <w:color w:val="auto"/>
        </w:rPr>
        <w:t>形式提交履约保证金</w:t>
      </w:r>
      <w:r>
        <w:rPr>
          <w:rFonts w:hint="eastAsia" w:ascii="Times New Roman" w:eastAsia="宋体"/>
          <w:color w:val="auto"/>
          <w:lang w:eastAsia="zh-CN"/>
        </w:rPr>
        <w:t>。</w:t>
      </w:r>
      <w:r>
        <w:rPr>
          <w:rFonts w:hint="eastAsia" w:ascii="Times New Roman" w:eastAsia="宋体"/>
          <w:color w:val="auto"/>
          <w:lang w:val="en-US" w:eastAsia="zh-CN"/>
        </w:rPr>
        <w:t>如提供保函的，则须</w:t>
      </w:r>
      <w:r>
        <w:rPr>
          <w:rFonts w:hint="eastAsia" w:ascii="宋体" w:hAnsi="宋体"/>
          <w:color w:val="auto"/>
          <w:szCs w:val="21"/>
          <w:lang w:val="en-US" w:eastAsia="zh-CN"/>
        </w:rPr>
        <w:t>为见索即付保函。</w:t>
      </w:r>
    </w:p>
    <w:p w14:paraId="45EAA674">
      <w:pPr>
        <w:widowControl/>
        <w:jc w:val="center"/>
        <w:rPr>
          <w:b/>
          <w:color w:val="000000" w:themeColor="text1"/>
          <w:sz w:val="32"/>
          <w:szCs w:val="32"/>
          <w14:textFill>
            <w14:solidFill>
              <w14:schemeClr w14:val="tx1"/>
            </w14:solidFill>
          </w14:textFill>
        </w:rPr>
      </w:pPr>
    </w:p>
    <w:p w14:paraId="0EBF3786">
      <w:pPr>
        <w:widowControl/>
        <w:jc w:val="center"/>
        <w:rPr>
          <w:b/>
          <w:color w:val="000000" w:themeColor="text1"/>
          <w:sz w:val="32"/>
          <w:szCs w:val="32"/>
          <w14:textFill>
            <w14:solidFill>
              <w14:schemeClr w14:val="tx1"/>
            </w14:solidFill>
          </w14:textFill>
        </w:rPr>
      </w:pPr>
    </w:p>
    <w:p w14:paraId="3F0B5A56">
      <w:pPr>
        <w:widowControl/>
        <w:jc w:val="center"/>
        <w:rPr>
          <w:b/>
          <w:color w:val="000000" w:themeColor="text1"/>
          <w:sz w:val="32"/>
          <w:szCs w:val="32"/>
          <w14:textFill>
            <w14:solidFill>
              <w14:schemeClr w14:val="tx1"/>
            </w14:solidFill>
          </w14:textFill>
        </w:rPr>
      </w:pPr>
    </w:p>
    <w:p w14:paraId="6F16596D">
      <w:pPr>
        <w:widowControl/>
        <w:jc w:val="center"/>
        <w:rPr>
          <w:b/>
          <w:color w:val="000000" w:themeColor="text1"/>
          <w:sz w:val="32"/>
          <w:szCs w:val="32"/>
          <w14:textFill>
            <w14:solidFill>
              <w14:schemeClr w14:val="tx1"/>
            </w14:solidFill>
          </w14:textFill>
        </w:rPr>
      </w:pPr>
    </w:p>
    <w:p w14:paraId="7F5B3BFA">
      <w:pPr>
        <w:widowControl/>
        <w:jc w:val="center"/>
        <w:rPr>
          <w:b/>
          <w:color w:val="000000" w:themeColor="text1"/>
          <w:sz w:val="32"/>
          <w:szCs w:val="32"/>
          <w14:textFill>
            <w14:solidFill>
              <w14:schemeClr w14:val="tx1"/>
            </w14:solidFill>
          </w14:textFill>
        </w:rPr>
      </w:pPr>
    </w:p>
    <w:p w14:paraId="500B4CA1">
      <w:pPr>
        <w:widowControl/>
        <w:jc w:val="center"/>
        <w:rPr>
          <w:b/>
          <w:color w:val="000000" w:themeColor="text1"/>
          <w:sz w:val="32"/>
          <w:szCs w:val="32"/>
          <w14:textFill>
            <w14:solidFill>
              <w14:schemeClr w14:val="tx1"/>
            </w14:solidFill>
          </w14:textFill>
        </w:rPr>
      </w:pPr>
    </w:p>
    <w:p w14:paraId="1202F7DC">
      <w:pPr>
        <w:widowControl/>
        <w:jc w:val="center"/>
        <w:rPr>
          <w:b/>
          <w:color w:val="000000" w:themeColor="text1"/>
          <w:sz w:val="32"/>
          <w:szCs w:val="32"/>
          <w14:textFill>
            <w14:solidFill>
              <w14:schemeClr w14:val="tx1"/>
            </w14:solidFill>
          </w14:textFill>
        </w:rPr>
      </w:pPr>
    </w:p>
    <w:p w14:paraId="1E46F395">
      <w:pPr>
        <w:widowControl/>
        <w:jc w:val="center"/>
        <w:rPr>
          <w:b/>
          <w:color w:val="000000" w:themeColor="text1"/>
          <w:sz w:val="32"/>
          <w:szCs w:val="32"/>
          <w14:textFill>
            <w14:solidFill>
              <w14:schemeClr w14:val="tx1"/>
            </w14:solidFill>
          </w14:textFill>
        </w:rPr>
      </w:pPr>
    </w:p>
    <w:p w14:paraId="6355EAB5">
      <w:pPr>
        <w:widowControl/>
        <w:jc w:val="center"/>
        <w:rPr>
          <w:b/>
          <w:color w:val="000000" w:themeColor="text1"/>
          <w:sz w:val="32"/>
          <w:szCs w:val="32"/>
          <w14:textFill>
            <w14:solidFill>
              <w14:schemeClr w14:val="tx1"/>
            </w14:solidFill>
          </w14:textFill>
        </w:rPr>
      </w:pPr>
    </w:p>
    <w:p w14:paraId="4C5E585F">
      <w:pPr>
        <w:widowControl/>
        <w:jc w:val="center"/>
        <w:rPr>
          <w:b/>
          <w:color w:val="000000" w:themeColor="text1"/>
          <w:sz w:val="32"/>
          <w:szCs w:val="32"/>
          <w14:textFill>
            <w14:solidFill>
              <w14:schemeClr w14:val="tx1"/>
            </w14:solidFill>
          </w14:textFill>
        </w:rPr>
      </w:pPr>
    </w:p>
    <w:p w14:paraId="25EF926A">
      <w:pPr>
        <w:widowControl/>
        <w:jc w:val="both"/>
        <w:rPr>
          <w:b/>
          <w:color w:val="000000" w:themeColor="text1"/>
          <w:sz w:val="32"/>
          <w:szCs w:val="32"/>
          <w14:textFill>
            <w14:solidFill>
              <w14:schemeClr w14:val="tx1"/>
            </w14:solidFill>
          </w14:textFill>
        </w:rPr>
      </w:pPr>
    </w:p>
    <w:p w14:paraId="6D4A5E12">
      <w:pPr>
        <w:pStyle w:val="2"/>
      </w:pPr>
    </w:p>
    <w:p w14:paraId="20D34A02"/>
    <w:p w14:paraId="62498D8C">
      <w:pPr>
        <w:pStyle w:val="2"/>
      </w:pPr>
    </w:p>
    <w:p w14:paraId="2BC593A4">
      <w:pPr>
        <w:widowControl/>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第三章</w:t>
      </w:r>
      <w:r>
        <w:rPr>
          <w:rFonts w:hint="eastAsia"/>
          <w:b/>
          <w:color w:val="000000" w:themeColor="text1"/>
          <w:sz w:val="32"/>
          <w:szCs w:val="32"/>
          <w14:textFill>
            <w14:solidFill>
              <w14:schemeClr w14:val="tx1"/>
            </w14:solidFill>
          </w14:textFill>
        </w:rPr>
        <w:t xml:space="preserve"> </w:t>
      </w:r>
      <w:r>
        <w:rPr>
          <w:rFonts w:hint="eastAsia"/>
          <w:b/>
          <w:color w:val="000000" w:themeColor="text1"/>
          <w:sz w:val="32"/>
          <w:szCs w:val="32"/>
          <w:lang w:eastAsia="zh-CN"/>
          <w14:textFill>
            <w14:solidFill>
              <w14:schemeClr w14:val="tx1"/>
            </w14:solidFill>
          </w14:textFill>
        </w:rPr>
        <w:t>供应商</w:t>
      </w:r>
      <w:r>
        <w:rPr>
          <w:b/>
          <w:color w:val="000000" w:themeColor="text1"/>
          <w:sz w:val="32"/>
          <w:szCs w:val="32"/>
          <w14:textFill>
            <w14:solidFill>
              <w14:schemeClr w14:val="tx1"/>
            </w14:solidFill>
          </w14:textFill>
        </w:rPr>
        <w:t>须知</w:t>
      </w:r>
    </w:p>
    <w:p w14:paraId="24195DDF">
      <w:pPr>
        <w:widowControl/>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前附表</w:t>
      </w:r>
    </w:p>
    <w:tbl>
      <w:tblPr>
        <w:tblStyle w:val="47"/>
        <w:tblW w:w="9747" w:type="dxa"/>
        <w:jc w:val="center"/>
        <w:tblLayout w:type="fixed"/>
        <w:tblCellMar>
          <w:top w:w="0" w:type="dxa"/>
          <w:left w:w="0" w:type="dxa"/>
          <w:bottom w:w="0" w:type="dxa"/>
          <w:right w:w="0" w:type="dxa"/>
        </w:tblCellMar>
      </w:tblPr>
      <w:tblGrid>
        <w:gridCol w:w="676"/>
        <w:gridCol w:w="9071"/>
      </w:tblGrid>
      <w:tr w14:paraId="5F5220B6">
        <w:tblPrEx>
          <w:tblCellMar>
            <w:top w:w="0" w:type="dxa"/>
            <w:left w:w="0" w:type="dxa"/>
            <w:bottom w:w="0" w:type="dxa"/>
            <w:right w:w="0" w:type="dxa"/>
          </w:tblCellMar>
        </w:tblPrEx>
        <w:trPr>
          <w:trHeight w:val="30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7C359B">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序号</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7BA6BB0">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内容、要求</w:t>
            </w:r>
          </w:p>
        </w:tc>
      </w:tr>
      <w:tr w14:paraId="2671790A">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612819">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05ED5A0">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项目名称</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2025年仙居•神仙居景区日常环境保洁服务项目(游客中心区域)(非政府采购)</w:t>
            </w:r>
          </w:p>
        </w:tc>
      </w:tr>
      <w:tr w14:paraId="2B3FEE39">
        <w:tblPrEx>
          <w:tblCellMar>
            <w:top w:w="0" w:type="dxa"/>
            <w:left w:w="0" w:type="dxa"/>
            <w:bottom w:w="0" w:type="dxa"/>
            <w:right w:w="0" w:type="dxa"/>
          </w:tblCellMar>
        </w:tblPrEx>
        <w:trPr>
          <w:trHeight w:val="3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F8D68B">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E602DE1">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采购内容</w:t>
            </w:r>
            <w:r>
              <w:rPr>
                <w:rFonts w:ascii="Times New Roman" w:hAnsi="Times New Roman"/>
                <w:color w:val="000000" w:themeColor="text1"/>
                <w14:textFill>
                  <w14:solidFill>
                    <w14:schemeClr w14:val="tx1"/>
                  </w14:solidFill>
                </w14:textFill>
              </w:rPr>
              <w:t>：详见第二章采购需求。</w:t>
            </w:r>
          </w:p>
        </w:tc>
      </w:tr>
      <w:tr w14:paraId="7B23E51F">
        <w:tblPrEx>
          <w:tblCellMar>
            <w:top w:w="0" w:type="dxa"/>
            <w:left w:w="0" w:type="dxa"/>
            <w:bottom w:w="0" w:type="dxa"/>
            <w:right w:w="0" w:type="dxa"/>
          </w:tblCellMar>
        </w:tblPrEx>
        <w:trPr>
          <w:trHeight w:val="38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EAFE64">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D9580A7">
            <w:pPr>
              <w:widowControl/>
              <w:spacing w:line="360" w:lineRule="exact"/>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投标保证</w:t>
            </w:r>
            <w:r>
              <w:rPr>
                <w:rFonts w:ascii="Times New Roman" w:hAnsi="Times New Roman"/>
                <w:b/>
                <w:color w:val="000000" w:themeColor="text1"/>
                <w:highlight w:val="none"/>
                <w14:textFill>
                  <w14:solidFill>
                    <w14:schemeClr w14:val="tx1"/>
                  </w14:solidFill>
                </w14:textFill>
              </w:rPr>
              <w:t>金</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公开招标采购公告。</w:t>
            </w:r>
          </w:p>
        </w:tc>
      </w:tr>
      <w:tr w14:paraId="4EFA53EF">
        <w:tblPrEx>
          <w:tblCellMar>
            <w:top w:w="0" w:type="dxa"/>
            <w:left w:w="0" w:type="dxa"/>
            <w:bottom w:w="0" w:type="dxa"/>
            <w:right w:w="0" w:type="dxa"/>
          </w:tblCellMar>
        </w:tblPrEx>
        <w:trPr>
          <w:trHeight w:val="323"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9EB2DE">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5858D26">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质疑与投诉：</w:t>
            </w:r>
            <w:r>
              <w:rPr>
                <w:rFonts w:ascii="Times New Roman" w:hAnsi="Times New Roman"/>
                <w:color w:val="000000" w:themeColor="text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tc>
      </w:tr>
      <w:tr w14:paraId="319AC3E8">
        <w:tblPrEx>
          <w:tblCellMar>
            <w:top w:w="0" w:type="dxa"/>
            <w:left w:w="0" w:type="dxa"/>
            <w:bottom w:w="0" w:type="dxa"/>
            <w:right w:w="0" w:type="dxa"/>
          </w:tblCellMar>
        </w:tblPrEx>
        <w:trPr>
          <w:trHeight w:val="45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4301A3">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9000649">
            <w:pPr>
              <w:widowControl/>
              <w:spacing w:line="360" w:lineRule="exact"/>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投标文件形式、制作及组成</w:t>
            </w:r>
            <w:r>
              <w:rPr>
                <w:rFonts w:ascii="Times New Roman" w:hAnsi="Times New Roman" w:eastAsia="宋体" w:cs="Times New Roman"/>
                <w:b/>
                <w:color w:val="000000" w:themeColor="text1"/>
                <w14:textFill>
                  <w14:solidFill>
                    <w14:schemeClr w14:val="tx1"/>
                  </w14:solidFill>
                </w14:textFill>
              </w:rPr>
              <w:t>：</w:t>
            </w:r>
          </w:p>
          <w:p w14:paraId="5A4F5EE9">
            <w:pPr>
              <w:widowControl/>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 电子加密投标文件：乐采云平台在线提交、上传一份；</w:t>
            </w:r>
          </w:p>
          <w:p w14:paraId="5F044461">
            <w:pPr>
              <w:widowControl/>
              <w:spacing w:line="3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 备份投标文件（乐采云平台上最后生成的具备电子签章的备份投标文件，文件名后缀为备份文件四字的首字母）：电子邮件提交一份，由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eastAsia="宋体" w:cs="Times New Roman"/>
                <w:color w:val="000000" w:themeColor="text1"/>
                <w:lang w:eastAsia="zh-CN"/>
                <w14:textFill>
                  <w14:solidFill>
                    <w14:schemeClr w14:val="tx1"/>
                  </w14:solidFill>
                </w14:textFill>
              </w:rPr>
              <w:t>44248609</w:t>
            </w:r>
            <w:r>
              <w:rPr>
                <w:rFonts w:hint="eastAsia" w:ascii="Times New Roman" w:hAnsi="Times New Roman" w:eastAsia="宋体" w:cs="Times New Roman"/>
                <w:color w:val="000000" w:themeColor="text1"/>
                <w14:textFill>
                  <w14:solidFill>
                    <w14:schemeClr w14:val="tx1"/>
                  </w14:solidFill>
                </w14:textFill>
              </w:rPr>
              <w:t>@qq.com。</w:t>
            </w:r>
          </w:p>
          <w:p w14:paraId="6D2D41A1">
            <w:pPr>
              <w:pStyle w:val="58"/>
              <w:ind w:left="0" w:leftChars="0" w:firstLine="0" w:firstLineChars="0"/>
              <w:rPr>
                <w:rFonts w:hint="default" w:eastAsia="宋体"/>
                <w:b/>
                <w:bCs/>
                <w:lang w:val="en-US" w:eastAsia="zh-CN"/>
              </w:rPr>
            </w:pPr>
            <w:r>
              <w:rPr>
                <w:rFonts w:hint="eastAsia"/>
                <w:b/>
                <w:bCs/>
                <w:lang w:val="en-US" w:eastAsia="zh-CN"/>
              </w:rPr>
              <w:t>3.</w:t>
            </w:r>
            <w:r>
              <w:rPr>
                <w:rFonts w:hint="eastAsia" w:ascii="宋体" w:hAnsi="宋体" w:eastAsia="宋体" w:cs="宋体"/>
                <w:b/>
                <w:bCs/>
                <w:sz w:val="21"/>
                <w:szCs w:val="21"/>
                <w:lang w:val="en-US" w:eastAsia="zh-CN" w:bidi="ar"/>
              </w:rPr>
              <w:t>中标供应商中标后需提供完整的纸质投标文件1正</w:t>
            </w:r>
            <w:r>
              <w:rPr>
                <w:rFonts w:hint="eastAsia" w:ascii="宋体" w:hAnsi="宋体" w:cs="宋体"/>
                <w:b/>
                <w:bCs/>
                <w:sz w:val="21"/>
                <w:szCs w:val="21"/>
                <w:lang w:val="en-US" w:eastAsia="zh-CN" w:bidi="ar"/>
              </w:rPr>
              <w:t>4</w:t>
            </w:r>
            <w:r>
              <w:rPr>
                <w:rFonts w:hint="eastAsia" w:ascii="宋体" w:hAnsi="宋体" w:eastAsia="宋体" w:cs="宋体"/>
                <w:b/>
                <w:bCs/>
                <w:sz w:val="21"/>
                <w:szCs w:val="21"/>
                <w:lang w:val="en-US" w:eastAsia="zh-CN" w:bidi="ar"/>
              </w:rPr>
              <w:t>副。</w:t>
            </w:r>
          </w:p>
          <w:p w14:paraId="669290A4">
            <w:pPr>
              <w:widowControl/>
              <w:spacing w:line="360" w:lineRule="exact"/>
              <w:rPr>
                <w:rFonts w:ascii="Times New Roman" w:hAnsi="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tc>
      </w:tr>
      <w:tr w14:paraId="001E383E">
        <w:tblPrEx>
          <w:tblCellMar>
            <w:top w:w="0" w:type="dxa"/>
            <w:left w:w="0" w:type="dxa"/>
            <w:bottom w:w="0" w:type="dxa"/>
            <w:right w:w="0" w:type="dxa"/>
          </w:tblCellMar>
        </w:tblPrEx>
        <w:trPr>
          <w:trHeight w:val="42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0068FD">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BC548D">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投标截止时间及投标地点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公开招标采购公告</w:t>
            </w:r>
            <w:r>
              <w:rPr>
                <w:rFonts w:ascii="Times New Roman"/>
                <w:b/>
                <w:color w:val="000000" w:themeColor="text1"/>
                <w:szCs w:val="22"/>
                <w14:textFill>
                  <w14:solidFill>
                    <w14:schemeClr w14:val="tx1"/>
                  </w14:solidFill>
                </w14:textFill>
              </w:rPr>
              <w:t>。</w:t>
            </w:r>
          </w:p>
        </w:tc>
      </w:tr>
      <w:tr w14:paraId="7E4F372F">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B3C44C">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w:t>
            </w:r>
          </w:p>
        </w:tc>
        <w:tc>
          <w:tcPr>
            <w:tcW w:w="9071" w:type="dxa"/>
            <w:tcBorders>
              <w:top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14:paraId="517FFE59">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开标时间及</w:t>
            </w:r>
            <w:r>
              <w:rPr>
                <w:rFonts w:ascii="Times New Roman" w:hAnsi="宋体"/>
                <w:b/>
                <w:color w:val="000000" w:themeColor="text1"/>
                <w14:textFill>
                  <w14:solidFill>
                    <w14:schemeClr w14:val="tx1"/>
                  </w14:solidFill>
                </w14:textFill>
              </w:rPr>
              <w:t>开标</w:t>
            </w:r>
            <w:r>
              <w:rPr>
                <w:rFonts w:ascii="Times New Roman" w:hAnsi="Times New Roman"/>
                <w:b/>
                <w:color w:val="000000" w:themeColor="text1"/>
                <w14:textFill>
                  <w14:solidFill>
                    <w14:schemeClr w14:val="tx1"/>
                  </w14:solidFill>
                </w14:textFill>
              </w:rPr>
              <w:t>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公开招标采购公告</w:t>
            </w:r>
            <w:r>
              <w:rPr>
                <w:rFonts w:ascii="Times New Roman"/>
                <w:b/>
                <w:color w:val="000000" w:themeColor="text1"/>
                <w:szCs w:val="22"/>
                <w14:textFill>
                  <w14:solidFill>
                    <w14:schemeClr w14:val="tx1"/>
                  </w14:solidFill>
                </w14:textFill>
              </w:rPr>
              <w:t>。</w:t>
            </w:r>
          </w:p>
        </w:tc>
      </w:tr>
      <w:tr w14:paraId="63E935C0">
        <w:tblPrEx>
          <w:tblCellMar>
            <w:top w:w="0" w:type="dxa"/>
            <w:left w:w="0" w:type="dxa"/>
            <w:bottom w:w="0" w:type="dxa"/>
            <w:right w:w="0" w:type="dxa"/>
          </w:tblCellMar>
        </w:tblPrEx>
        <w:trPr>
          <w:trHeight w:val="34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4A5F18">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8</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89ABD78">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评标办法及标准</w:t>
            </w:r>
            <w:r>
              <w:rPr>
                <w:rFonts w:ascii="Times New Roman" w:hAnsi="Times New Roman"/>
                <w:color w:val="000000" w:themeColor="text1"/>
                <w14:textFill>
                  <w14:solidFill>
                    <w14:schemeClr w14:val="tx1"/>
                  </w14:solidFill>
                </w14:textFill>
              </w:rPr>
              <w:t>：按照</w:t>
            </w:r>
            <w:r>
              <w:rPr>
                <w:rFonts w:hint="eastAsia" w:ascii="Times New Roman" w:hAnsi="Times New Roman"/>
                <w:color w:val="000000" w:themeColor="text1"/>
                <w:lang w:eastAsia="zh-CN"/>
                <w14:textFill>
                  <w14:solidFill>
                    <w14:schemeClr w14:val="tx1"/>
                  </w14:solidFill>
                </w14:textFill>
              </w:rPr>
              <w:t>采购文件</w:t>
            </w:r>
            <w:r>
              <w:rPr>
                <w:rFonts w:ascii="Times New Roman" w:hAnsi="Times New Roman"/>
                <w:color w:val="000000" w:themeColor="text1"/>
                <w14:textFill>
                  <w14:solidFill>
                    <w14:schemeClr w14:val="tx1"/>
                  </w14:solidFill>
                </w14:textFill>
              </w:rPr>
              <w:t>第四章评标办法及评分标准</w:t>
            </w:r>
          </w:p>
        </w:tc>
      </w:tr>
      <w:tr w14:paraId="0B7A7C3B">
        <w:tblPrEx>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3033BC">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9</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CFE7B13">
            <w:pPr>
              <w:widowControl/>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本项目所有公告发布网站：</w:t>
            </w:r>
            <w:r>
              <w:rPr>
                <w:rFonts w:ascii="Times New Roman" w:hAnsi="Times New Roman"/>
                <w:color w:val="000000" w:themeColor="text1"/>
                <w14:textFill>
                  <w14:solidFill>
                    <w14:schemeClr w14:val="tx1"/>
                  </w14:solidFill>
                </w14:textFill>
              </w:rPr>
              <w:t>“</w:t>
            </w:r>
            <w:r>
              <w:rPr>
                <w:rFonts w:hint="eastAsia" w:ascii="Times New Roman" w:eastAsia="宋体" w:cs="Times New Roman"/>
                <w:color w:val="000000" w:themeColor="text1"/>
                <w14:textFill>
                  <w14:solidFill>
                    <w14:schemeClr w14:val="tx1"/>
                  </w14:solidFill>
                </w14:textFill>
              </w:rPr>
              <w:t>乐采云平台</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www.lecaiyun.com</w:t>
            </w:r>
            <w:r>
              <w:rPr>
                <w:rFonts w:ascii="Times New Roman"/>
                <w:color w:val="000000" w:themeColor="text1"/>
                <w14:textFill>
                  <w14:solidFill>
                    <w14:schemeClr w14:val="tx1"/>
                  </w14:solidFill>
                </w14:textFill>
              </w:rPr>
              <w:t>）</w:t>
            </w:r>
          </w:p>
        </w:tc>
      </w:tr>
      <w:tr w14:paraId="648CB3F2">
        <w:tblPrEx>
          <w:tblCellMar>
            <w:top w:w="0" w:type="dxa"/>
            <w:left w:w="0" w:type="dxa"/>
            <w:bottom w:w="0" w:type="dxa"/>
            <w:right w:w="0" w:type="dxa"/>
          </w:tblCellMar>
        </w:tblPrEx>
        <w:trPr>
          <w:trHeight w:val="20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DF9071">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0</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E135597">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签订合同时间：</w:t>
            </w:r>
            <w:r>
              <w:rPr>
                <w:rFonts w:ascii="Times New Roman" w:hAnsi="Times New Roman"/>
                <w:color w:val="000000" w:themeColor="text1"/>
                <w14:textFill>
                  <w14:solidFill>
                    <w14:schemeClr w14:val="tx1"/>
                  </w14:solidFill>
                </w14:textFill>
              </w:rPr>
              <w:t>中标通知书发出后30天内。</w:t>
            </w:r>
          </w:p>
        </w:tc>
      </w:tr>
      <w:tr w14:paraId="047822C3">
        <w:tblPrEx>
          <w:tblCellMar>
            <w:top w:w="0" w:type="dxa"/>
            <w:left w:w="0" w:type="dxa"/>
            <w:bottom w:w="0" w:type="dxa"/>
            <w:right w:w="0" w:type="dxa"/>
          </w:tblCellMar>
        </w:tblPrEx>
        <w:trPr>
          <w:trHeight w:val="455"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AB29E2">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7F6E1CA">
            <w:pPr>
              <w:widowControl/>
              <w:spacing w:line="360" w:lineRule="exact"/>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b/>
                <w:color w:val="auto"/>
              </w:rPr>
              <w:t>履约保证金的收取及退还</w:t>
            </w:r>
            <w:r>
              <w:rPr>
                <w:rFonts w:ascii="Times New Roman" w:hAnsi="Times New Roman"/>
                <w:color w:val="auto"/>
              </w:rPr>
              <w:t>：</w:t>
            </w:r>
            <w:r>
              <w:rPr>
                <w:rFonts w:ascii="Times New Roman"/>
                <w:color w:val="auto"/>
              </w:rPr>
              <w:t>履约保证金按合同价</w:t>
            </w:r>
            <w:r>
              <w:rPr>
                <w:rFonts w:ascii="Times New Roman"/>
                <w:color w:val="auto"/>
                <w:highlight w:val="none"/>
              </w:rPr>
              <w:t>的</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ascii="Times New Roman"/>
                <w:color w:val="auto"/>
                <w:highlight w:val="none"/>
              </w:rPr>
              <w:t>，</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lang w:val="en-US" w:eastAsia="zh-CN"/>
              </w:rPr>
              <w:t>标供应商在</w:t>
            </w:r>
            <w:r>
              <w:rPr>
                <w:rFonts w:ascii="宋体" w:hAnsi="宋体" w:eastAsia="宋体" w:cs="Times New Roman"/>
                <w:color w:val="auto"/>
                <w:szCs w:val="21"/>
              </w:rPr>
              <w:t>合同签订</w:t>
            </w:r>
            <w:r>
              <w:rPr>
                <w:rFonts w:ascii="Times New Roman"/>
                <w:color w:val="auto"/>
              </w:rPr>
              <w:t>前递交给采购人，合同履行完毕（</w:t>
            </w:r>
            <w:r>
              <w:rPr>
                <w:rFonts w:hint="eastAsia" w:ascii="Times New Roman"/>
                <w:color w:val="auto"/>
                <w:lang w:val="en-US" w:eastAsia="zh-CN"/>
              </w:rPr>
              <w:t>全年考核结束且双方无争议</w:t>
            </w:r>
            <w:r>
              <w:rPr>
                <w:rFonts w:ascii="Times New Roman"/>
                <w:color w:val="auto"/>
              </w:rPr>
              <w:t>）</w:t>
            </w:r>
            <w:r>
              <w:rPr>
                <w:rFonts w:ascii="Times New Roman"/>
                <w:color w:val="auto"/>
                <w:szCs w:val="21"/>
              </w:rPr>
              <w:t>后该款无息退还。</w:t>
            </w:r>
            <w:r>
              <w:rPr>
                <w:rFonts w:hint="eastAsia" w:ascii="宋体" w:hAnsi="宋体" w:eastAsia="宋体"/>
                <w:color w:val="auto"/>
                <w:sz w:val="21"/>
                <w:szCs w:val="21"/>
              </w:rPr>
              <w:t>供应商</w:t>
            </w:r>
            <w:r>
              <w:rPr>
                <w:rFonts w:hint="eastAsia" w:ascii="宋体" w:hAnsi="宋体" w:eastAsia="宋体"/>
                <w:color w:val="auto"/>
                <w:sz w:val="21"/>
                <w:szCs w:val="21"/>
                <w:lang w:val="en-US" w:eastAsia="zh-CN"/>
              </w:rPr>
              <w:t>可以</w:t>
            </w:r>
            <w:r>
              <w:rPr>
                <w:rFonts w:hint="eastAsia" w:ascii="宋体" w:hAnsi="宋体" w:eastAsia="宋体"/>
                <w:color w:val="auto"/>
                <w:sz w:val="21"/>
                <w:szCs w:val="21"/>
              </w:rPr>
              <w:t>以</w:t>
            </w:r>
            <w:r>
              <w:rPr>
                <w:rFonts w:hint="eastAsia" w:ascii="宋体" w:hAnsi="宋体" w:eastAsia="宋体"/>
                <w:color w:val="auto"/>
                <w:sz w:val="21"/>
                <w:szCs w:val="21"/>
                <w:lang w:val="en-US" w:eastAsia="zh-CN"/>
              </w:rPr>
              <w:t>转账、电汇、银行汇票</w:t>
            </w:r>
            <w:r>
              <w:rPr>
                <w:rFonts w:hint="eastAsia" w:ascii="宋体" w:hAnsi="宋体" w:eastAsia="宋体"/>
                <w:color w:val="auto"/>
                <w:sz w:val="21"/>
                <w:szCs w:val="21"/>
              </w:rPr>
              <w:t>形式提交履约保证金。</w:t>
            </w:r>
            <w:r>
              <w:rPr>
                <w:rFonts w:hint="eastAsia" w:ascii="Times New Roman" w:eastAsia="宋体"/>
                <w:color w:val="auto"/>
                <w:lang w:val="en-US" w:eastAsia="zh-CN"/>
              </w:rPr>
              <w:t>如提供保函的，则须</w:t>
            </w:r>
            <w:r>
              <w:rPr>
                <w:rFonts w:hint="eastAsia" w:ascii="宋体" w:hAnsi="宋体"/>
                <w:color w:val="auto"/>
                <w:szCs w:val="21"/>
                <w:lang w:val="en-US" w:eastAsia="zh-CN"/>
              </w:rPr>
              <w:t>为见索即付保函。</w:t>
            </w:r>
          </w:p>
        </w:tc>
      </w:tr>
      <w:tr w14:paraId="4B680B44">
        <w:tblPrEx>
          <w:tblCellMar>
            <w:top w:w="0" w:type="dxa"/>
            <w:left w:w="0" w:type="dxa"/>
            <w:bottom w:w="0" w:type="dxa"/>
            <w:right w:w="0" w:type="dxa"/>
          </w:tblCellMar>
        </w:tblPrEx>
        <w:trPr>
          <w:trHeight w:val="24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480A6C">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0F220E">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采购资金来</w:t>
            </w:r>
            <w:r>
              <w:rPr>
                <w:rFonts w:ascii="Times New Roman" w:hAnsi="Times New Roman"/>
                <w:b/>
                <w:color w:val="auto"/>
              </w:rPr>
              <w:t>源</w:t>
            </w:r>
            <w:r>
              <w:rPr>
                <w:rFonts w:ascii="Times New Roman" w:hAnsi="Times New Roman"/>
                <w:color w:val="auto"/>
              </w:rPr>
              <w:t>：自筹。</w:t>
            </w:r>
          </w:p>
        </w:tc>
      </w:tr>
      <w:tr w14:paraId="3A8C2AB6">
        <w:tblPrEx>
          <w:tblCellMar>
            <w:top w:w="0" w:type="dxa"/>
            <w:left w:w="0" w:type="dxa"/>
            <w:bottom w:w="0" w:type="dxa"/>
            <w:right w:w="0" w:type="dxa"/>
          </w:tblCellMar>
        </w:tblPrEx>
        <w:trPr>
          <w:trHeight w:val="21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8DE760">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1E420F7">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付款方式</w:t>
            </w:r>
            <w:r>
              <w:rPr>
                <w:rFonts w:ascii="Times New Roman"/>
                <w:color w:val="000000" w:themeColor="text1"/>
                <w14:textFill>
                  <w14:solidFill>
                    <w14:schemeClr w14:val="tx1"/>
                  </w14:solidFill>
                </w14:textFill>
              </w:rPr>
              <w:t>：采购人自行支付。</w:t>
            </w:r>
          </w:p>
        </w:tc>
      </w:tr>
      <w:tr w14:paraId="1DCE26D1">
        <w:tblPrEx>
          <w:tblCellMar>
            <w:top w:w="0" w:type="dxa"/>
            <w:left w:w="0" w:type="dxa"/>
            <w:bottom w:w="0" w:type="dxa"/>
            <w:right w:w="0" w:type="dxa"/>
          </w:tblCellMar>
        </w:tblPrEx>
        <w:trPr>
          <w:trHeight w:val="39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E80F39">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124BD0D">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投标文件有效期</w:t>
            </w:r>
            <w:r>
              <w:rPr>
                <w:rFonts w:ascii="Times New Roman"/>
                <w:color w:val="000000" w:themeColor="text1"/>
                <w14:textFill>
                  <w14:solidFill>
                    <w14:schemeClr w14:val="tx1"/>
                  </w14:solidFill>
                </w14:textFill>
              </w:rPr>
              <w:t>：</w:t>
            </w:r>
            <w:r>
              <w:rPr>
                <w:rFonts w:ascii="Times New Roman" w:hAnsi="Times New Roman"/>
                <w:color w:val="000000" w:themeColor="text1"/>
                <w:u w:val="single"/>
                <w14:textFill>
                  <w14:solidFill>
                    <w14:schemeClr w14:val="tx1"/>
                  </w14:solidFill>
                </w14:textFill>
              </w:rPr>
              <w:t>90</w:t>
            </w:r>
            <w:r>
              <w:rPr>
                <w:rFonts w:ascii="Times New Roman" w:hAns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天（从投标截止之日算起）。</w:t>
            </w:r>
          </w:p>
        </w:tc>
      </w:tr>
      <w:tr w14:paraId="150F01BB">
        <w:tblPrEx>
          <w:tblCellMar>
            <w:top w:w="0" w:type="dxa"/>
            <w:left w:w="0" w:type="dxa"/>
            <w:bottom w:w="0" w:type="dxa"/>
            <w:right w:w="0" w:type="dxa"/>
          </w:tblCellMar>
        </w:tblPrEx>
        <w:trPr>
          <w:trHeight w:val="851"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90FCC3">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7C08831">
            <w:pPr>
              <w:widowControl/>
              <w:spacing w:line="360" w:lineRule="exact"/>
              <w:rPr>
                <w:rFonts w:ascii="Times New Roman" w:hAnsi="Times New Roman"/>
                <w:b/>
                <w:color w:val="000000" w:themeColor="text1"/>
                <w14:textFill>
                  <w14:solidFill>
                    <w14:schemeClr w14:val="tx1"/>
                  </w14:solidFill>
                </w14:textFill>
              </w:rPr>
            </w:pPr>
            <w:r>
              <w:rPr>
                <w:rFonts w:hint="eastAsia" w:asciiTheme="minorEastAsia" w:hAnsiTheme="minorEastAsia" w:eastAsiaTheme="minorEastAsia" w:cstheme="minorEastAsia"/>
                <w:bCs/>
                <w:color w:val="000000"/>
                <w:sz w:val="21"/>
                <w:szCs w:val="21"/>
              </w:rPr>
              <w:t>▲</w:t>
            </w:r>
            <w:r>
              <w:rPr>
                <w:rFonts w:ascii="Times New Roman" w:hAnsi="Times New Roman"/>
                <w:b/>
                <w:color w:val="000000" w:themeColor="text1"/>
                <w14:textFill>
                  <w14:solidFill>
                    <w14:schemeClr w14:val="tx1"/>
                  </w14:solidFill>
                </w14:textFill>
              </w:rPr>
              <w:t>项目最高限价：</w:t>
            </w:r>
            <w:r>
              <w:rPr>
                <w:rFonts w:ascii="Times New Roman" w:hAnsi="Times New Roman"/>
                <w:b/>
                <w:color w:val="auto"/>
              </w:rPr>
              <w:t>本项目设有最高限价，</w:t>
            </w:r>
            <w:r>
              <w:rPr>
                <w:rFonts w:hint="eastAsia" w:ascii="Times New Roman" w:hAnsi="Times New Roman"/>
                <w:b/>
                <w:color w:val="auto"/>
                <w:lang w:val="en-US" w:eastAsia="zh-CN"/>
              </w:rPr>
              <w:t>具体详见第一章</w:t>
            </w:r>
            <w:r>
              <w:rPr>
                <w:rFonts w:ascii="Times New Roman" w:hAnsi="Times New Roman"/>
                <w:b/>
                <w:color w:val="auto"/>
              </w:rPr>
              <w:t>。如</w:t>
            </w:r>
            <w:r>
              <w:rPr>
                <w:rFonts w:hint="eastAsia" w:ascii="Times New Roman" w:hAnsi="Times New Roman"/>
                <w:b/>
                <w:color w:val="auto"/>
                <w:lang w:val="en-US" w:eastAsia="zh-CN"/>
              </w:rPr>
              <w:t>供应商</w:t>
            </w:r>
            <w:r>
              <w:rPr>
                <w:rFonts w:ascii="Times New Roman" w:hAnsi="Times New Roman"/>
                <w:b/>
                <w:color w:val="auto"/>
              </w:rPr>
              <w:t>的投标报价超过最高限价</w:t>
            </w:r>
            <w:r>
              <w:rPr>
                <w:rFonts w:hint="eastAsia" w:ascii="Times New Roman" w:hAnsi="Times New Roman"/>
                <w:b/>
                <w:color w:val="auto"/>
                <w:lang w:val="en-US" w:eastAsia="zh-CN"/>
              </w:rPr>
              <w:t>的</w:t>
            </w:r>
            <w:r>
              <w:rPr>
                <w:rFonts w:ascii="Times New Roman" w:hAnsi="Times New Roman"/>
                <w:b/>
                <w:color w:val="auto"/>
              </w:rPr>
              <w:t>，其投标文件作无效标处理。</w:t>
            </w:r>
          </w:p>
        </w:tc>
      </w:tr>
      <w:tr w14:paraId="635B48A9">
        <w:tblPrEx>
          <w:tblCellMar>
            <w:top w:w="0" w:type="dxa"/>
            <w:left w:w="0" w:type="dxa"/>
            <w:bottom w:w="0" w:type="dxa"/>
            <w:right w:w="0" w:type="dxa"/>
          </w:tblCellMar>
        </w:tblPrEx>
        <w:trPr>
          <w:trHeight w:val="441"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0F271E">
            <w:pPr>
              <w:widowControl/>
              <w:spacing w:line="440" w:lineRule="exact"/>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E7A0BE5">
            <w:pPr>
              <w:widowControl/>
              <w:spacing w:line="360" w:lineRule="exact"/>
              <w:rPr>
                <w:rFonts w:hint="eastAsia" w:asciiTheme="minorEastAsia" w:hAnsiTheme="minorEastAsia" w:eastAsiaTheme="minorEastAsia" w:cstheme="minorEastAsia"/>
                <w:bCs/>
                <w:color w:val="000000"/>
                <w:sz w:val="21"/>
                <w:szCs w:val="21"/>
              </w:rPr>
            </w:pPr>
            <w:r>
              <w:rPr>
                <w:rFonts w:hint="eastAsia"/>
                <w:bCs/>
                <w:color w:val="000000" w:themeColor="text1"/>
                <w:lang w:eastAsia="zh-CN"/>
                <w14:textFill>
                  <w14:solidFill>
                    <w14:schemeClr w14:val="tx1"/>
                  </w14:solidFill>
                </w14:textFill>
              </w:rPr>
              <w:t>供应商</w:t>
            </w:r>
            <w:r>
              <w:rPr>
                <w:rFonts w:hint="eastAsia"/>
                <w:bCs/>
                <w:color w:val="000000" w:themeColor="text1"/>
                <w:lang w:val="en-US" w:eastAsia="zh-CN"/>
                <w14:textFill>
                  <w14:solidFill>
                    <w14:schemeClr w14:val="tx1"/>
                  </w14:solidFill>
                </w14:textFill>
              </w:rPr>
              <w:t>应自主</w:t>
            </w:r>
            <w:r>
              <w:rPr>
                <w:rFonts w:hint="eastAsia"/>
                <w:bCs/>
                <w:color w:val="000000" w:themeColor="text1"/>
                <w:lang w:eastAsia="zh-CN"/>
                <w14:textFill>
                  <w14:solidFill>
                    <w14:schemeClr w14:val="tx1"/>
                  </w14:solidFill>
                </w14:textFill>
              </w:rPr>
              <w:t>现场踏勘，以取得投标所需的一切数据。</w:t>
            </w:r>
          </w:p>
        </w:tc>
      </w:tr>
      <w:tr w14:paraId="7872EA23">
        <w:tblPrEx>
          <w:tblCellMar>
            <w:top w:w="0" w:type="dxa"/>
            <w:left w:w="0" w:type="dxa"/>
            <w:bottom w:w="0" w:type="dxa"/>
            <w:right w:w="0" w:type="dxa"/>
          </w:tblCellMar>
        </w:tblPrEx>
        <w:trPr>
          <w:trHeight w:val="441"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713E66">
            <w:pPr>
              <w:widowControl/>
              <w:spacing w:line="440" w:lineRule="exact"/>
              <w:jc w:val="center"/>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17</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E3F46E4">
            <w:pPr>
              <w:widowControl/>
              <w:spacing w:line="360" w:lineRule="exact"/>
              <w:rPr>
                <w:rFonts w:hint="default" w:eastAsia="宋体"/>
                <w:bCs/>
                <w:color w:val="000000" w:themeColor="text1"/>
                <w:lang w:val="en-US" w:eastAsia="zh-CN"/>
                <w14:textFill>
                  <w14:solidFill>
                    <w14:schemeClr w14:val="tx1"/>
                  </w14:solidFill>
                </w14:textFill>
              </w:rPr>
            </w:pPr>
            <w:r>
              <w:rPr>
                <w:rFonts w:hint="eastAsia" w:ascii="Times New Roman" w:hAnsi="Times New Roman" w:eastAsia="宋体" w:cs="Times New Roman"/>
                <w:b/>
                <w:color w:val="000000" w:themeColor="text1"/>
                <w:lang w:val="en-US" w:eastAsia="zh-CN"/>
                <w14:textFill>
                  <w14:solidFill>
                    <w14:schemeClr w14:val="tx1"/>
                  </w14:solidFill>
                </w14:textFill>
              </w:rPr>
              <w:t>注：本采购文件中的</w:t>
            </w:r>
            <w:r>
              <w:rPr>
                <w:rFonts w:hint="eastAsia" w:ascii="Times New Roman" w:hAnsi="Times New Roman" w:eastAsia="宋体" w:cs="Times New Roman"/>
                <w:b/>
                <w:color w:val="000000" w:themeColor="text1"/>
                <w14:textFill>
                  <w14:solidFill>
                    <w14:schemeClr w14:val="tx1"/>
                  </w14:solidFill>
                </w14:textFill>
              </w:rPr>
              <w:t>投标报价</w:t>
            </w:r>
            <w:r>
              <w:rPr>
                <w:rFonts w:hint="eastAsia" w:ascii="Times New Roman" w:hAnsi="Times New Roman" w:eastAsia="宋体" w:cs="Times New Roman"/>
                <w:b/>
                <w:color w:val="000000" w:themeColor="text1"/>
                <w:lang w:val="en-US" w:eastAsia="zh-CN"/>
                <w14:textFill>
                  <w14:solidFill>
                    <w14:schemeClr w14:val="tx1"/>
                  </w14:solidFill>
                </w14:textFill>
              </w:rPr>
              <w:t>即为</w:t>
            </w:r>
            <w:r>
              <w:rPr>
                <w:rFonts w:hint="eastAsia" w:ascii="Times New Roman" w:hAnsi="Times New Roman" w:cs="Times New Roman"/>
                <w:b/>
                <w:color w:val="000000" w:themeColor="text1"/>
                <w:lang w:val="en-US" w:eastAsia="zh-CN"/>
                <w14:textFill>
                  <w14:solidFill>
                    <w14:schemeClr w14:val="tx1"/>
                  </w14:solidFill>
                </w14:textFill>
              </w:rPr>
              <w:t>供应商</w:t>
            </w:r>
            <w:r>
              <w:rPr>
                <w:rFonts w:hint="eastAsia" w:ascii="Times New Roman" w:hAnsi="Times New Roman" w:eastAsia="宋体" w:cs="Times New Roman"/>
                <w:b/>
                <w:color w:val="000000" w:themeColor="text1"/>
                <w:lang w:val="en-US" w:eastAsia="zh-CN"/>
                <w14:textFill>
                  <w14:solidFill>
                    <w14:schemeClr w14:val="tx1"/>
                  </w14:solidFill>
                </w14:textFill>
              </w:rPr>
              <w:t>的投标下浮率。</w:t>
            </w:r>
          </w:p>
        </w:tc>
      </w:tr>
    </w:tbl>
    <w:p w14:paraId="71A2AA35">
      <w:pPr>
        <w:pStyle w:val="46"/>
        <w:ind w:left="0" w:leftChars="0" w:firstLine="0" w:firstLineChars="0"/>
        <w:sectPr>
          <w:pgSz w:w="11906" w:h="16838"/>
          <w:pgMar w:top="1440" w:right="1270" w:bottom="1440" w:left="1070" w:header="851" w:footer="992" w:gutter="0"/>
          <w:pgNumType w:fmt="decimal"/>
          <w:cols w:space="720" w:num="1"/>
          <w:docGrid w:linePitch="312" w:charSpace="0"/>
        </w:sectPr>
      </w:pPr>
    </w:p>
    <w:p w14:paraId="21AC8D48">
      <w:pPr>
        <w:widowControl/>
        <w:snapToGrid w:val="0"/>
        <w:spacing w:beforeLines="50" w:afterLines="50"/>
        <w:jc w:val="both"/>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一、总则</w:t>
      </w:r>
    </w:p>
    <w:p w14:paraId="179FAB55">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（一） 适用范围</w:t>
      </w:r>
    </w:p>
    <w:p w14:paraId="1C0DAFF6">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w:t>
      </w:r>
      <w:r>
        <w:rPr>
          <w:rFonts w:hint="eastAsia" w:ascii="宋体" w:hAnsi="宋体" w:cs="宋体"/>
          <w:color w:val="000000" w:themeColor="text1"/>
          <w:szCs w:val="21"/>
          <w:lang w:eastAsia="zh-CN"/>
          <w14:textFill>
            <w14:solidFill>
              <w14:schemeClr w14:val="tx1"/>
            </w14:solidFill>
          </w14:textFill>
        </w:rPr>
        <w:t>2025年仙居•神仙居景区日常环境保洁服务项目(游客中心区域)(非政府采购)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项目的招标、评标、定标、验收、合同履约、付款等（法律、法规另有规定的，从其规定）。</w:t>
      </w:r>
    </w:p>
    <w:p w14:paraId="23A86914">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（二）定义</w:t>
      </w:r>
    </w:p>
    <w:p w14:paraId="555BF627">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1、“招标采购单位”系指组织本次采购的采购人（“招标人”）和代理机构。</w:t>
      </w:r>
    </w:p>
    <w:p w14:paraId="64607E82">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”系指向招标采购单位提交投标文件的单位。</w:t>
      </w:r>
    </w:p>
    <w:p w14:paraId="4585C9E8">
      <w:pPr>
        <w:widowControl/>
        <w:snapToGrid w:val="0"/>
        <w:spacing w:line="340" w:lineRule="exact"/>
        <w:ind w:firstLine="412"/>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ascii="宋体" w:hAnsi="宋体" w:cs="宋体"/>
          <w:color w:val="auto"/>
          <w:sz w:val="21"/>
          <w:szCs w:val="21"/>
        </w:rPr>
        <w:t>联合体：是指两个</w:t>
      </w:r>
      <w:r>
        <w:rPr>
          <w:rFonts w:hint="eastAsia" w:ascii="宋体" w:hAnsi="宋体" w:cs="宋体"/>
          <w:color w:val="auto"/>
          <w:sz w:val="21"/>
          <w:szCs w:val="21"/>
          <w:lang w:val="en-US" w:eastAsia="zh-CN"/>
        </w:rPr>
        <w:t>及</w:t>
      </w:r>
      <w:r>
        <w:rPr>
          <w:rFonts w:ascii="宋体" w:hAnsi="宋体" w:cs="宋体"/>
          <w:color w:val="auto"/>
          <w:sz w:val="21"/>
          <w:szCs w:val="21"/>
        </w:rPr>
        <w:t>以上供应商组成联合体，以一个供应商的身份参加投标。</w:t>
      </w:r>
    </w:p>
    <w:p w14:paraId="290C657D">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“产品”系指供方按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规定，须向采购人提供的一切设备、保险、税金、备品备件、工具、手册及其它有关技术资料和材料。</w:t>
      </w:r>
    </w:p>
    <w:p w14:paraId="7685F62C">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、“服务”系指</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须承担的安装、调试、技术协助、校准、培训、技术指导以及其他类似的义务。</w:t>
      </w:r>
    </w:p>
    <w:p w14:paraId="1FA024E0">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、“项目”系指</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规定向采购人提供的产品和服务。</w:t>
      </w:r>
    </w:p>
    <w:p w14:paraId="017FBC67">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、“书面形式”包括信函、传真、电子文档等。</w:t>
      </w:r>
    </w:p>
    <w:p w14:paraId="72749C82">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”系指实质性要求条款。</w:t>
      </w:r>
    </w:p>
    <w:p w14:paraId="5980FCEA">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（三）招标方式：</w:t>
      </w:r>
    </w:p>
    <w:p w14:paraId="2163E4E5">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本次招标采用公开招标方式进行。</w:t>
      </w:r>
    </w:p>
    <w:p w14:paraId="146DC3EA">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（四）投标委托</w:t>
      </w:r>
    </w:p>
    <w:p w14:paraId="6C9F7B55">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如</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代表不是</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，须有</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出具</w:t>
      </w:r>
      <w:r>
        <w:rPr>
          <w:rFonts w:hint="eastAsia"/>
          <w:color w:val="000000" w:themeColor="text1"/>
          <w14:textFill>
            <w14:solidFill>
              <w14:schemeClr w14:val="tx1"/>
            </w14:solidFill>
          </w14:textFill>
        </w:rPr>
        <w:t>的针对本项目的</w:t>
      </w:r>
      <w:r>
        <w:rPr>
          <w:color w:val="000000" w:themeColor="text1"/>
          <w14:textFill>
            <w14:solidFill>
              <w14:schemeClr w14:val="tx1"/>
            </w14:solidFill>
          </w14:textFill>
        </w:rPr>
        <w:t>授权委托书。</w:t>
      </w:r>
    </w:p>
    <w:p w14:paraId="63D3DEB6">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（五）投标费用</w:t>
      </w:r>
    </w:p>
    <w:p w14:paraId="20A8FE29">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不论投标结果如何，</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均应自行承担所有与投标有关的全部费用</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有另外规定的除外）。</w:t>
      </w:r>
    </w:p>
    <w:p w14:paraId="66B315BE">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2、本项目招标代理服务费由</w:t>
      </w:r>
      <w:r>
        <w:rPr>
          <w:rFonts w:hint="eastAsia"/>
          <w:color w:val="000000" w:themeColor="text1"/>
          <w:lang w:eastAsia="zh-CN"/>
          <w14:textFill>
            <w14:solidFill>
              <w14:schemeClr w14:val="tx1"/>
            </w14:solidFill>
          </w14:textFill>
        </w:rPr>
        <w:t>成交供应商</w:t>
      </w:r>
      <w:r>
        <w:rPr>
          <w:rFonts w:hint="eastAsia"/>
          <w:color w:val="000000" w:themeColor="text1"/>
          <w14:textFill>
            <w14:solidFill>
              <w14:schemeClr w14:val="tx1"/>
            </w14:solidFill>
          </w14:textFill>
        </w:rPr>
        <w:t>承担，具体收费标准见前附表。</w:t>
      </w:r>
    </w:p>
    <w:p w14:paraId="6CE97CC9">
      <w:pPr>
        <w:widowControl/>
        <w:snapToGrid w:val="0"/>
        <w:spacing w:line="340" w:lineRule="exact"/>
        <w:outlineLvl w:val="0"/>
        <w:rPr>
          <w:rFonts w:cs="Times New Roman"/>
          <w:b/>
          <w:color w:val="000000" w:themeColor="text1"/>
          <w:highlight w:val="yellow"/>
          <w14:textFill>
            <w14:solidFill>
              <w14:schemeClr w14:val="tx1"/>
            </w14:solidFill>
          </w14:textFill>
        </w:rPr>
      </w:pPr>
      <w:r>
        <w:rPr>
          <w:rFonts w:hint="eastAsia" w:cs="Times New Roman"/>
          <w:b/>
          <w:bCs/>
          <w:color w:val="auto"/>
          <w:lang w:val="en-US" w:eastAsia="zh-CN"/>
        </w:rPr>
        <w:t>（六）不允许联合体投标。</w:t>
      </w:r>
    </w:p>
    <w:p w14:paraId="1C4FFA38">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（七）转包与分包</w:t>
      </w:r>
    </w:p>
    <w:p w14:paraId="0DBD47EB">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本项目不允许转包或分包。</w:t>
      </w:r>
    </w:p>
    <w:p w14:paraId="5C79F5C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（八）特别说明：</w:t>
      </w:r>
    </w:p>
    <w:p w14:paraId="44992DF2">
      <w:pPr>
        <w:widowControl/>
        <w:snapToGrid w:val="0"/>
        <w:spacing w:line="360" w:lineRule="exact"/>
        <w:ind w:firstLine="420" w:firstLineChars="200"/>
        <w:jc w:val="left"/>
        <w:rPr>
          <w:b w:val="0"/>
          <w:bCs/>
          <w:color w:val="000000" w:themeColor="text1"/>
          <w14:textFill>
            <w14:solidFill>
              <w14:schemeClr w14:val="tx1"/>
            </w14:solidFill>
          </w14:textFill>
        </w:rPr>
      </w:pPr>
      <w:r>
        <w:rPr>
          <w:b w:val="0"/>
          <w:bCs/>
          <w:color w:val="000000" w:themeColor="text1"/>
          <w14:textFill>
            <w14:solidFill>
              <w14:schemeClr w14:val="tx1"/>
            </w14:solidFill>
          </w14:textFill>
        </w:rPr>
        <w:t>1、</w:t>
      </w:r>
      <w:r>
        <w:rPr>
          <w:rFonts w:hint="eastAsia" w:eastAsia="宋体" w:cs="Times New Roman"/>
          <w:b w:val="0"/>
          <w:bCs/>
          <w:color w:val="000000" w:themeColor="text1"/>
          <w:lang w:val="en-US" w:eastAsia="zh-CN"/>
          <w14:textFill>
            <w14:solidFill>
              <w14:schemeClr w14:val="tx1"/>
            </w14:solidFill>
          </w14:textFill>
        </w:rPr>
        <w:t>供应商</w:t>
      </w:r>
      <w:r>
        <w:rPr>
          <w:rFonts w:hint="eastAsia" w:eastAsia="宋体" w:cs="Times New Roman"/>
          <w:b w:val="0"/>
          <w:bCs/>
          <w:color w:val="000000" w:themeColor="text1"/>
          <w14:textFill>
            <w14:solidFill>
              <w14:schemeClr w14:val="tx1"/>
            </w14:solidFill>
          </w14:textFill>
        </w:rPr>
        <w:t>投</w:t>
      </w:r>
      <w:r>
        <w:rPr>
          <w:rFonts w:hint="eastAsia"/>
          <w:b w:val="0"/>
          <w:bCs/>
          <w:color w:val="000000" w:themeColor="text1"/>
          <w14:textFill>
            <w14:solidFill>
              <w14:schemeClr w14:val="tx1"/>
            </w14:solidFill>
          </w14:textFill>
        </w:rPr>
        <w:t>标所使用的资格、信誉、荣誉、业绩与企业认证必须为本法人所拥有</w:t>
      </w:r>
      <w:r>
        <w:rPr>
          <w:rFonts w:hint="eastAsia" w:eastAsia="宋体" w:cs="Times New Roman"/>
          <w:b w:val="0"/>
          <w:bCs/>
          <w:color w:val="000000" w:themeColor="text1"/>
          <w14:textFill>
            <w14:solidFill>
              <w14:schemeClr w14:val="tx1"/>
            </w14:solidFill>
          </w14:textFill>
        </w:rPr>
        <w:t>。</w:t>
      </w:r>
      <w:r>
        <w:rPr>
          <w:rFonts w:hint="eastAsia" w:eastAsia="宋体" w:cs="Times New Roman"/>
          <w:b w:val="0"/>
          <w:bCs/>
          <w:color w:val="000000" w:themeColor="text1"/>
          <w:lang w:val="en-US" w:eastAsia="zh-CN"/>
          <w14:textFill>
            <w14:solidFill>
              <w14:schemeClr w14:val="tx1"/>
            </w14:solidFill>
          </w14:textFill>
        </w:rPr>
        <w:t>供应商</w:t>
      </w:r>
      <w:r>
        <w:rPr>
          <w:rFonts w:hint="eastAsia"/>
          <w:b w:val="0"/>
          <w:bCs/>
          <w:color w:val="000000" w:themeColor="text1"/>
          <w14:textFill>
            <w14:solidFill>
              <w14:schemeClr w14:val="tx1"/>
            </w14:solidFill>
          </w14:textFill>
        </w:rPr>
        <w:t>投标所使用的采购项目实施人员必须为本法人员工（指必须为本法人或控股公司正式员工）。若</w:t>
      </w:r>
      <w:r>
        <w:rPr>
          <w:rFonts w:hint="eastAsia" w:eastAsia="宋体" w:cs="Times New Roman"/>
          <w:b w:val="0"/>
          <w:bCs/>
          <w:color w:val="000000" w:themeColor="text1"/>
          <w14:textFill>
            <w14:solidFill>
              <w14:schemeClr w14:val="tx1"/>
            </w14:solidFill>
          </w14:textFill>
        </w:rPr>
        <w:t>发现</w:t>
      </w:r>
      <w:r>
        <w:rPr>
          <w:rFonts w:hint="eastAsia" w:eastAsia="宋体" w:cs="Times New Roman"/>
          <w:b w:val="0"/>
          <w:bCs/>
          <w:color w:val="000000" w:themeColor="text1"/>
          <w:lang w:val="en-US" w:eastAsia="zh-CN"/>
          <w14:textFill>
            <w14:solidFill>
              <w14:schemeClr w14:val="tx1"/>
            </w14:solidFill>
          </w14:textFill>
        </w:rPr>
        <w:t>供应商</w:t>
      </w:r>
      <w:r>
        <w:rPr>
          <w:rFonts w:hint="eastAsia" w:eastAsia="宋体" w:cs="Times New Roman"/>
          <w:b w:val="0"/>
          <w:bCs/>
          <w:color w:val="000000" w:themeColor="text1"/>
          <w14:textFill>
            <w14:solidFill>
              <w14:schemeClr w14:val="tx1"/>
            </w14:solidFill>
          </w14:textFill>
        </w:rPr>
        <w:t>在</w:t>
      </w:r>
      <w:r>
        <w:rPr>
          <w:b w:val="0"/>
          <w:bCs/>
          <w:color w:val="000000" w:themeColor="text1"/>
          <w14:textFill>
            <w14:solidFill>
              <w14:schemeClr w14:val="tx1"/>
            </w14:solidFill>
          </w14:textFill>
        </w:rPr>
        <w:t>投标活动中提供任何虚假材料或从事其他违法活动</w:t>
      </w:r>
      <w:r>
        <w:rPr>
          <w:rFonts w:hint="eastAsia"/>
          <w:b w:val="0"/>
          <w:bCs/>
          <w:color w:val="000000" w:themeColor="text1"/>
          <w14:textFill>
            <w14:solidFill>
              <w14:schemeClr w14:val="tx1"/>
            </w14:solidFill>
          </w14:textFill>
        </w:rPr>
        <w:t>（如为他人挂靠投标等）</w:t>
      </w:r>
      <w:r>
        <w:rPr>
          <w:b w:val="0"/>
          <w:bCs/>
          <w:color w:val="000000" w:themeColor="text1"/>
          <w14:textFill>
            <w14:solidFill>
              <w14:schemeClr w14:val="tx1"/>
            </w14:solidFill>
          </w14:textFill>
        </w:rPr>
        <w:t>的，其投标无效，并报监管部门查处；中标后发现的</w:t>
      </w:r>
      <w:r>
        <w:rPr>
          <w:rFonts w:hint="eastAsia"/>
          <w:b w:val="0"/>
          <w:bCs/>
          <w:color w:val="000000" w:themeColor="text1"/>
          <w14:textFill>
            <w14:solidFill>
              <w14:schemeClr w14:val="tx1"/>
            </w14:solidFill>
          </w14:textFill>
        </w:rPr>
        <w:t>，</w:t>
      </w:r>
      <w:r>
        <w:rPr>
          <w:rFonts w:hint="eastAsia" w:eastAsia="宋体" w:cs="Times New Roman"/>
          <w:b w:val="0"/>
          <w:bCs/>
          <w:color w:val="000000" w:themeColor="text1"/>
          <w14:textFill>
            <w14:solidFill>
              <w14:schemeClr w14:val="tx1"/>
            </w14:solidFill>
          </w14:textFill>
        </w:rPr>
        <w:t>中标</w:t>
      </w:r>
      <w:r>
        <w:rPr>
          <w:rFonts w:hint="eastAsia" w:eastAsia="宋体" w:cs="Times New Roman"/>
          <w:b w:val="0"/>
          <w:bCs/>
          <w:color w:val="000000" w:themeColor="text1"/>
          <w:lang w:val="en-US" w:eastAsia="zh-CN"/>
          <w14:textFill>
            <w14:solidFill>
              <w14:schemeClr w14:val="tx1"/>
            </w14:solidFill>
          </w14:textFill>
        </w:rPr>
        <w:t>供应商</w:t>
      </w:r>
      <w:r>
        <w:rPr>
          <w:b w:val="0"/>
          <w:bCs/>
          <w:color w:val="000000" w:themeColor="text1"/>
          <w14:textFill>
            <w14:solidFill>
              <w14:schemeClr w14:val="tx1"/>
            </w14:solidFill>
          </w14:textFill>
        </w:rPr>
        <w:t>须依照《中华人民共和国消费者权益保护法》第49条之规定双倍赔偿采购人，且民事赔偿并不免除违法</w:t>
      </w:r>
      <w:r>
        <w:rPr>
          <w:rFonts w:hint="eastAsia" w:eastAsia="宋体" w:cs="Times New Roman"/>
          <w:b w:val="0"/>
          <w:bCs/>
          <w:color w:val="000000" w:themeColor="text1"/>
          <w:lang w:val="en-US" w:eastAsia="zh-CN"/>
          <w14:textFill>
            <w14:solidFill>
              <w14:schemeClr w14:val="tx1"/>
            </w14:solidFill>
          </w14:textFill>
        </w:rPr>
        <w:t>供应商</w:t>
      </w:r>
      <w:r>
        <w:rPr>
          <w:rFonts w:eastAsia="宋体" w:cs="Times New Roman"/>
          <w:b w:val="0"/>
          <w:bCs/>
          <w:color w:val="000000" w:themeColor="text1"/>
          <w14:textFill>
            <w14:solidFill>
              <w14:schemeClr w14:val="tx1"/>
            </w14:solidFill>
          </w14:textFill>
        </w:rPr>
        <w:t>的</w:t>
      </w:r>
      <w:r>
        <w:rPr>
          <w:b w:val="0"/>
          <w:bCs/>
          <w:color w:val="000000" w:themeColor="text1"/>
          <w14:textFill>
            <w14:solidFill>
              <w14:schemeClr w14:val="tx1"/>
            </w14:solidFill>
          </w14:textFill>
        </w:rPr>
        <w:t>行政与刑事责任。</w:t>
      </w:r>
    </w:p>
    <w:p w14:paraId="5CA425F6">
      <w:pPr>
        <w:widowControl/>
        <w:snapToGrid w:val="0"/>
        <w:spacing w:line="36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应仔细阅读</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所有内容，对</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的要求作出实质性响应，按照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的要求提交投标文件，并对所提供的全部资料的真实性承担法律责任。</w:t>
      </w:r>
    </w:p>
    <w:p w14:paraId="3E153E71">
      <w:pPr>
        <w:widowControl/>
        <w:snapToGrid w:val="0"/>
        <w:spacing w:line="3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所投产品除</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中明确规定要求“提供官网截图或相应检测报告的证明材料”以外，所有技术参数描述均以投标文件为准。</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对所投产品技术参数的真实性承担法律责任。项目招标结束后、质疑期限内，如有质疑供应商认为</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所投产品、投标文件技术参数与招标需求存在重大偏离、错误、甚至造假的情况，应提供具体有效的证明材料。</w:t>
      </w:r>
    </w:p>
    <w:p w14:paraId="07B67DDB">
      <w:pPr>
        <w:widowControl/>
        <w:snapToGrid w:val="0"/>
        <w:spacing w:line="340" w:lineRule="exact"/>
        <w:ind w:firstLine="420" w:firstLineChars="200"/>
        <w:rPr>
          <w:rFonts w:hint="eastAsia" w:eastAsia="宋体" w:cs="Times New Roman"/>
          <w:color w:val="000000" w:themeColor="text1"/>
          <w:lang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4、供应商</w:t>
      </w:r>
      <w:r>
        <w:rPr>
          <w:rFonts w:hint="eastAsia" w:eastAsia="宋体" w:cs="Times New Roman"/>
          <w:color w:val="000000" w:themeColor="text1"/>
          <w14:textFill>
            <w14:solidFill>
              <w14:schemeClr w14:val="tx1"/>
            </w14:solidFill>
          </w14:textFill>
        </w:rPr>
        <w:t>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eastAsia="宋体" w:cs="Times New Roman"/>
          <w:color w:val="000000" w:themeColor="text1"/>
          <w:lang w:eastAsia="zh-CN"/>
          <w14:textFill>
            <w14:solidFill>
              <w14:schemeClr w14:val="tx1"/>
            </w14:solidFill>
          </w14:textFill>
        </w:rPr>
        <w:t>。</w:t>
      </w:r>
    </w:p>
    <w:p w14:paraId="48ABEE62">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5、为采购项目提供整体设计、规范编制或者项目管理、监理、检测等服务的</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，不得再参加该采购项目的其他采购活动。</w:t>
      </w:r>
    </w:p>
    <w:p w14:paraId="44C4D16A">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6、投标文件格式中的表格式样可以根据项目差别做适当调整,但应当保持表格样式基本形态不变。</w:t>
      </w:r>
    </w:p>
    <w:p w14:paraId="4DBCF804">
      <w:pPr>
        <w:widowControl/>
        <w:snapToGrid w:val="0"/>
        <w:spacing w:line="340" w:lineRule="exact"/>
        <w:ind w:firstLine="420" w:firstLineChars="200"/>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14:textFill>
            <w14:solidFill>
              <w14:schemeClr w14:val="tx1"/>
            </w14:solidFill>
          </w14:textFill>
        </w:rPr>
        <w:t>7、单位负责人为同一人或者存在直接控股、管理关系的不同</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，不得参加同一合同项下的政府采购活动。</w:t>
      </w:r>
    </w:p>
    <w:p w14:paraId="51E92D0B">
      <w:pPr>
        <w:widowControl/>
        <w:snapToGrid w:val="0"/>
        <w:spacing w:line="340" w:lineRule="exact"/>
        <w:ind w:firstLine="422"/>
        <w:rPr>
          <w:b/>
          <w:color w:val="000000" w:themeColor="text1"/>
          <w14:textFill>
            <w14:solidFill>
              <w14:schemeClr w14:val="tx1"/>
            </w14:solidFill>
          </w14:textFill>
        </w:rPr>
      </w:pPr>
      <w:r>
        <w:rPr>
          <w:rFonts w:hint="eastAsia" w:cs="Times New Roman"/>
          <w:b/>
          <w:color w:val="000000" w:themeColor="text1"/>
          <w:lang w:val="en-US" w:eastAsia="zh-CN"/>
          <w14:textFill>
            <w14:solidFill>
              <w14:schemeClr w14:val="tx1"/>
            </w14:solidFill>
          </w14:textFill>
        </w:rPr>
        <w:t>8</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信</w:t>
      </w:r>
      <w:r>
        <w:rPr>
          <w:rFonts w:hint="eastAsia"/>
          <w:b/>
          <w:color w:val="000000" w:themeColor="text1"/>
          <w14:textFill>
            <w14:solidFill>
              <w14:schemeClr w14:val="tx1"/>
            </w14:solidFill>
          </w14:textFill>
        </w:rPr>
        <w:t>用信息查询渠道及截止时点、信用信息查询记录和证据留存的具体方式、信用信息的使用规则：</w:t>
      </w:r>
    </w:p>
    <w:p w14:paraId="2F01752D">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① </w:t>
      </w:r>
      <w:r>
        <w:rPr>
          <w:rFonts w:hint="eastAsia"/>
          <w:color w:val="000000" w:themeColor="text1"/>
          <w14:textFill>
            <w14:solidFill>
              <w14:schemeClr w14:val="tx1"/>
            </w14:solidFill>
          </w14:textFill>
        </w:rPr>
        <w:t>查询渠道：“信用中国”（</w:t>
      </w:r>
      <w:r>
        <w:rPr>
          <w:rFonts w:hint="eastAsia"/>
          <w:color w:val="000000" w:themeColor="text1"/>
          <w:u w:val="single"/>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rFonts w:hint="eastAsia"/>
          <w:color w:val="000000" w:themeColor="text1"/>
          <w:u w:val="single"/>
          <w14:textFill>
            <w14:solidFill>
              <w14:schemeClr w14:val="tx1"/>
            </w14:solidFill>
          </w14:textFill>
        </w:rPr>
        <w:t>www.ccgp.gov.cn</w:t>
      </w:r>
      <w:r>
        <w:rPr>
          <w:rFonts w:hint="eastAsia"/>
          <w:color w:val="000000" w:themeColor="text1"/>
          <w14:textFill>
            <w14:solidFill>
              <w14:schemeClr w14:val="tx1"/>
            </w14:solidFill>
          </w14:textFill>
        </w:rPr>
        <w:t>）。</w:t>
      </w:r>
    </w:p>
    <w:p w14:paraId="4652D51C">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② </w:t>
      </w:r>
      <w:r>
        <w:rPr>
          <w:rFonts w:hint="eastAsia"/>
          <w:color w:val="000000" w:themeColor="text1"/>
          <w14:textFill>
            <w14:solidFill>
              <w14:schemeClr w14:val="tx1"/>
            </w14:solidFill>
          </w14:textFill>
        </w:rPr>
        <w:t>截止时间：开标后评标前。</w:t>
      </w:r>
    </w:p>
    <w:p w14:paraId="01B2614F">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③ </w:t>
      </w:r>
      <w:r>
        <w:rPr>
          <w:rFonts w:hint="eastAsia"/>
          <w:color w:val="000000" w:themeColor="text1"/>
          <w14:textFill>
            <w14:solidFill>
              <w14:schemeClr w14:val="tx1"/>
            </w14:solidFill>
          </w14:textFill>
        </w:rPr>
        <w:t>信用信息查询记录和证据留存的具体方式：将在规定查询时间内打印信用信息查询记录及相关证据，并将与其他采购文件一并保存。</w:t>
      </w:r>
    </w:p>
    <w:p w14:paraId="5BFB428D">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④ </w:t>
      </w:r>
      <w:r>
        <w:rPr>
          <w:rFonts w:hint="eastAsia"/>
          <w:color w:val="000000" w:themeColor="text1"/>
          <w14:textFill>
            <w14:solidFill>
              <w14:schemeClr w14:val="tx1"/>
            </w14:solidFill>
          </w14:textFill>
        </w:rPr>
        <w:t>使用规则：对列入失信被执行人、重大税收违法案件当事人名单、政府采购严重违法失信行为记录名单的供应商，拒绝其参与政府采购活动。</w:t>
      </w:r>
    </w:p>
    <w:p w14:paraId="1925687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（九）质疑和投诉</w:t>
      </w:r>
    </w:p>
    <w:p w14:paraId="1900B222">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对招标采购单位的质疑答复不满意或者招标采购单位未在规定时间内作出答复的，可以在答复期满后15个工作日内向监管部门投诉。</w:t>
      </w:r>
      <w:r>
        <w:rPr>
          <w:rFonts w:hint="eastAsia"/>
          <w:color w:val="000000" w:themeColor="text1"/>
          <w14:textFill>
            <w14:solidFill>
              <w14:schemeClr w14:val="tx1"/>
            </w14:solidFill>
          </w14:textFill>
        </w:rPr>
        <w:t>供应商应在法定质疑期内一次性提出针对同一采购程序环节的质疑。</w:t>
      </w:r>
    </w:p>
    <w:p w14:paraId="3495BFAA">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2、质疑、投诉应当采用书面形式，质疑书、投诉书均应明确阐述</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、招标过程和中标结果中使自己合法权益受到损害的实质性内容，提供相关事实、依据和证据及其来源或线索，便于有关单位调查、答复和处理</w:t>
      </w:r>
      <w:r>
        <w:rPr>
          <w:rFonts w:hint="eastAsia"/>
          <w:color w:val="000000" w:themeColor="text1"/>
          <w14:textFill>
            <w14:solidFill>
              <w14:schemeClr w14:val="tx1"/>
            </w14:solidFill>
          </w14:textFill>
        </w:rPr>
        <w:t>。</w:t>
      </w:r>
    </w:p>
    <w:p w14:paraId="43D23BBC">
      <w:pPr>
        <w:pStyle w:val="11"/>
        <w:ind w:left="0" w:leftChars="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在规定的时间内未对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提出疑问、质疑或要求澄清的，将视其为无异议。对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中描述有歧义或前后不一致的地方，评标委员会有权进行评判，但对同一条款的评判应适用于每个</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w:t>
      </w:r>
    </w:p>
    <w:p w14:paraId="76A47649">
      <w:pPr>
        <w:widowControl/>
        <w:snapToGrid w:val="0"/>
        <w:spacing w:beforeLines="50" w:afterLines="50"/>
        <w:jc w:val="center"/>
        <w:outlineLvl w:val="0"/>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二、</w:t>
      </w:r>
      <w:r>
        <w:rPr>
          <w:rFonts w:hint="eastAsia"/>
          <w:b/>
          <w:color w:val="000000" w:themeColor="text1"/>
          <w:sz w:val="30"/>
          <w:lang w:eastAsia="zh-CN"/>
          <w14:textFill>
            <w14:solidFill>
              <w14:schemeClr w14:val="tx1"/>
            </w14:solidFill>
          </w14:textFill>
        </w:rPr>
        <w:t>采购文件</w:t>
      </w:r>
    </w:p>
    <w:p w14:paraId="1224768D">
      <w:pPr>
        <w:widowControl/>
        <w:snapToGrid w:val="0"/>
        <w:spacing w:line="340" w:lineRule="exact"/>
        <w:jc w:val="left"/>
        <w:outlineLvl w:val="0"/>
        <w:rPr>
          <w:color w:val="000000" w:themeColor="text1"/>
          <w14:textFill>
            <w14:solidFill>
              <w14:schemeClr w14:val="tx1"/>
            </w14:solidFill>
          </w14:textFill>
        </w:rPr>
      </w:pPr>
      <w:r>
        <w:rPr>
          <w:b/>
          <w:color w:val="000000" w:themeColor="text1"/>
          <w14:textFill>
            <w14:solidFill>
              <w14:schemeClr w14:val="tx1"/>
            </w14:solidFill>
          </w14:textFill>
        </w:rPr>
        <w:t>（一）</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由</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总目录所列内容组成。</w:t>
      </w:r>
    </w:p>
    <w:p w14:paraId="14E8841B">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w:t>
      </w:r>
      <w:r>
        <w:rPr>
          <w:rFonts w:hint="eastAsia"/>
          <w:b/>
          <w:color w:val="000000" w:themeColor="text1"/>
          <w:lang w:eastAsia="zh-CN"/>
          <w14:textFill>
            <w14:solidFill>
              <w14:schemeClr w14:val="tx1"/>
            </w14:solidFill>
          </w14:textFill>
        </w:rPr>
        <w:t>采购文件</w:t>
      </w:r>
      <w:r>
        <w:rPr>
          <w:b/>
          <w:color w:val="000000" w:themeColor="text1"/>
          <w14:textFill>
            <w14:solidFill>
              <w14:schemeClr w14:val="tx1"/>
            </w14:solidFill>
          </w14:textFill>
        </w:rPr>
        <w:t>的澄清与修改</w:t>
      </w:r>
    </w:p>
    <w:p w14:paraId="39AC22D7">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1、招标采购单位</w:t>
      </w:r>
      <w:r>
        <w:rPr>
          <w:rFonts w:hint="eastAsia"/>
          <w:color w:val="000000" w:themeColor="text1"/>
          <w14:textFill>
            <w14:solidFill>
              <w14:schemeClr w14:val="tx1"/>
            </w14:solidFill>
          </w14:textFill>
        </w:rPr>
        <w:t>可视采购具体情况对已发出的</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进行必要的澄清或者修改。澄清或者修改的内容可能影响投标文件编制的，采购人或者采购组织机构应当在投标截止时间至少</w:t>
      </w:r>
      <w:r>
        <w:rPr>
          <w:color w:val="000000" w:themeColor="text1"/>
          <w14:textFill>
            <w14:solidFill>
              <w14:schemeClr w14:val="tx1"/>
            </w14:solidFill>
          </w14:textFill>
        </w:rPr>
        <w:t>15日前，在原公告发布媒体上发布澄清</w:t>
      </w:r>
      <w:r>
        <w:rPr>
          <w:rFonts w:hint="eastAsia"/>
          <w:color w:val="000000" w:themeColor="text1"/>
          <w14:textFill>
            <w14:solidFill>
              <w14:schemeClr w14:val="tx1"/>
            </w14:solidFill>
          </w14:textFill>
        </w:rPr>
        <w:t>或更正</w:t>
      </w:r>
      <w:r>
        <w:rPr>
          <w:color w:val="000000" w:themeColor="text1"/>
          <w14:textFill>
            <w14:solidFill>
              <w14:schemeClr w14:val="tx1"/>
            </w14:solidFill>
          </w14:textFill>
        </w:rPr>
        <w:t>公告，澄清或者修改的内容</w:t>
      </w:r>
      <w:r>
        <w:rPr>
          <w:rFonts w:hint="eastAsia"/>
          <w:color w:val="000000" w:themeColor="text1"/>
          <w14:textFill>
            <w14:solidFill>
              <w14:schemeClr w14:val="tx1"/>
            </w14:solidFill>
          </w14:textFill>
        </w:rPr>
        <w:t>作</w:t>
      </w:r>
      <w:r>
        <w:rPr>
          <w:color w:val="000000" w:themeColor="text1"/>
          <w14:textFill>
            <w14:solidFill>
              <w14:schemeClr w14:val="tx1"/>
            </w14:solidFill>
          </w14:textFill>
        </w:rPr>
        <w:t>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的组成部分；不足15日的，采购人或者采购组织机构应当顺延提交投标文件的截止时间。</w:t>
      </w:r>
    </w:p>
    <w:p w14:paraId="455E756E">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澄清、答复、修改、补充的内容为</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的组成部分。</w:t>
      </w:r>
      <w:r>
        <w:rPr>
          <w:rFonts w:hint="eastAsia" w:ascii="宋体" w:hAnsi="宋体"/>
          <w:color w:val="000000" w:themeColor="text1"/>
          <w:szCs w:val="21"/>
          <w14:textFill>
            <w14:solidFill>
              <w14:schemeClr w14:val="tx1"/>
            </w14:solidFill>
          </w14:textFill>
        </w:rPr>
        <w:t>供应商需按照澄清</w:t>
      </w:r>
      <w:r>
        <w:rPr>
          <w:rFonts w:hint="eastAsia"/>
          <w:color w:val="000000" w:themeColor="text1"/>
          <w14:textFill>
            <w14:solidFill>
              <w14:schemeClr w14:val="tx1"/>
            </w14:solidFill>
          </w14:textFill>
        </w:rPr>
        <w:t>、答复</w:t>
      </w:r>
      <w:r>
        <w:rPr>
          <w:rFonts w:hint="eastAsia" w:ascii="宋体" w:hAnsi="宋体"/>
          <w:color w:val="000000" w:themeColor="text1"/>
          <w:szCs w:val="21"/>
          <w14:textFill>
            <w14:solidFill>
              <w14:schemeClr w14:val="tx1"/>
            </w14:solidFill>
          </w14:textFill>
        </w:rPr>
        <w:t>、修改、补充文件的要求编辑投标文件，供应商没有作出实质性响应所造成的后果，由供应商自己承担。</w:t>
      </w:r>
      <w:r>
        <w:rPr>
          <w:rFonts w:hint="eastAsia"/>
          <w:color w:val="000000" w:themeColor="text1"/>
          <w14:textFill>
            <w14:solidFill>
              <w14:schemeClr w14:val="tx1"/>
            </w14:solidFill>
          </w14:textFill>
        </w:rPr>
        <w:t>当</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与</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的答复、澄清、修改、补充通知（文件）就同一内容的表述不一致时，以最后发出的公告内容为准。</w:t>
      </w:r>
    </w:p>
    <w:p w14:paraId="406B3873">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三、投标文件的编制</w:t>
      </w:r>
    </w:p>
    <w:p w14:paraId="535AE75B">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color w:val="000000" w:themeColor="text1"/>
          <w14:textFill>
            <w14:solidFill>
              <w14:schemeClr w14:val="tx1"/>
            </w14:solidFill>
          </w14:textFill>
        </w:rPr>
        <w:t>一</w:t>
      </w:r>
      <w:r>
        <w:rPr>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电子</w:t>
      </w:r>
      <w:r>
        <w:rPr>
          <w:b/>
          <w:color w:val="000000" w:themeColor="text1"/>
          <w14:textFill>
            <w14:solidFill>
              <w14:schemeClr w14:val="tx1"/>
            </w14:solidFill>
          </w14:textFill>
        </w:rPr>
        <w:t>投标文件的组成</w:t>
      </w:r>
    </w:p>
    <w:p w14:paraId="0DDED683">
      <w:pPr>
        <w:widowControl/>
        <w:snapToGrid w:val="0"/>
        <w:spacing w:line="340" w:lineRule="exact"/>
        <w:ind w:firstLine="420" w:firstLineChars="200"/>
        <w:jc w:val="left"/>
        <w:rPr>
          <w:rFonts w:hint="eastAsia" w:eastAsia="宋体"/>
          <w:color w:val="000000" w:themeColor="text1"/>
          <w:lang w:eastAsia="zh-CN"/>
          <w14:textFill>
            <w14:solidFill>
              <w14:schemeClr w14:val="tx1"/>
            </w14:solidFill>
          </w14:textFill>
        </w:rPr>
      </w:pPr>
      <w:r>
        <w:rPr>
          <w:rFonts w:hint="eastAsia" w:ascii="宋体" w:hAnsi="宋体"/>
          <w:sz w:val="21"/>
          <w:szCs w:val="21"/>
          <w:lang w:val="en-US" w:eastAsia="zh-CN"/>
        </w:rPr>
        <w:t>供应商获取</w:t>
      </w:r>
      <w:r>
        <w:rPr>
          <w:rFonts w:hint="eastAsia" w:ascii="宋体" w:hAnsi="宋体"/>
          <w:sz w:val="21"/>
          <w:szCs w:val="21"/>
          <w:lang w:eastAsia="zh-CN"/>
        </w:rPr>
        <w:t>采购文件</w:t>
      </w:r>
      <w:r>
        <w:rPr>
          <w:rFonts w:hint="eastAsia" w:ascii="宋体" w:hAnsi="宋体"/>
          <w:sz w:val="21"/>
          <w:szCs w:val="21"/>
        </w:rPr>
        <w:t>后，按照采购组织机构的要求提供：电子投标文件、以介质存储的数据电文形式的备份投标文件</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eastAsia="宋体" w:cs="Times New Roman"/>
          <w:color w:val="000000" w:themeColor="text1"/>
          <w:lang w:eastAsia="zh-CN"/>
          <w14:textFill>
            <w14:solidFill>
              <w14:schemeClr w14:val="tx1"/>
            </w14:solidFill>
          </w14:textFill>
        </w:rPr>
        <w:t>44248609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宋体"/>
          <w:sz w:val="21"/>
          <w:szCs w:val="21"/>
        </w:rPr>
        <w:t>，分为[资格证明文件]</w:t>
      </w:r>
      <w:r>
        <w:rPr>
          <w:rFonts w:hint="eastAsia" w:ascii="宋体" w:hAnsi="宋体"/>
          <w:sz w:val="21"/>
          <w:szCs w:val="21"/>
          <w:lang w:eastAsia="zh-CN"/>
        </w:rPr>
        <w:t>、</w:t>
      </w:r>
      <w:r>
        <w:rPr>
          <w:rFonts w:hint="eastAsia" w:ascii="宋体" w:hAnsi="宋体" w:eastAsia="宋体" w:cs="Times New Roman"/>
          <w:sz w:val="21"/>
          <w:szCs w:val="21"/>
        </w:rPr>
        <w:t>[商务资信技术]</w:t>
      </w:r>
      <w:r>
        <w:rPr>
          <w:rFonts w:hint="eastAsia" w:ascii="宋体" w:hAnsi="宋体"/>
          <w:sz w:val="21"/>
          <w:szCs w:val="21"/>
        </w:rPr>
        <w:t>、[报价文件]，电子投标文件中所须加盖公章部分均采用CA签章。【特别提示：如有要求提供资料原件的，原件另行包装，并与投标文件一起提交，投标截止时间后所有原件不予接收。资料原件也可以用与原件相符的公证原件替代】</w:t>
      </w:r>
      <w:r>
        <w:rPr>
          <w:rFonts w:hint="eastAsia" w:ascii="宋体" w:hAnsi="宋体"/>
          <w:sz w:val="21"/>
          <w:szCs w:val="21"/>
          <w:lang w:eastAsia="zh-CN"/>
        </w:rPr>
        <w:t>。</w:t>
      </w:r>
    </w:p>
    <w:p w14:paraId="1579B699">
      <w:pPr>
        <w:widowControl/>
        <w:snapToGrid w:val="0"/>
        <w:spacing w:line="340" w:lineRule="exact"/>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注：除报价标外其余一律不准出现报价。</w:t>
      </w:r>
    </w:p>
    <w:p w14:paraId="30231DA9">
      <w:pPr>
        <w:widowControl/>
        <w:snapToGrid w:val="0"/>
        <w:spacing w:line="340" w:lineRule="exact"/>
        <w:ind w:firstLine="210"/>
        <w:jc w:val="left"/>
        <w:rPr>
          <w:rFonts w:hint="eastAsia" w:eastAsia="宋体" w:asciiTheme="minorEastAsia" w:hAnsiTheme="minorEastAsia"/>
          <w:b/>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color w:val="000000" w:themeColor="text1"/>
          <w14:textFill>
            <w14:solidFill>
              <w14:schemeClr w14:val="tx1"/>
            </w14:solidFill>
          </w14:textFill>
        </w:rPr>
        <w:t>1、</w:t>
      </w:r>
      <w:r>
        <w:rPr>
          <w:rFonts w:hint="eastAsia" w:asciiTheme="minorEastAsia" w:hAnsiTheme="minorEastAsia" w:eastAsiaTheme="minorEastAsia"/>
          <w:b/>
          <w:color w:val="000000" w:themeColor="text1"/>
          <w14:textFill>
            <w14:solidFill>
              <w14:schemeClr w14:val="tx1"/>
            </w14:solidFill>
          </w14:textFill>
        </w:rPr>
        <w:t>资格证明文件：</w:t>
      </w:r>
    </w:p>
    <w:p w14:paraId="50E247A4">
      <w:pPr>
        <w:autoSpaceDE w:val="0"/>
        <w:autoSpaceDN w:val="0"/>
        <w:snapToGrid w:val="0"/>
        <w:spacing w:line="360" w:lineRule="exact"/>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w:t>
      </w:r>
      <w:r>
        <w:rPr>
          <w:rFonts w:hint="eastAsia" w:ascii="宋体" w:hAnsi="宋体" w:eastAsia="宋体" w:cs="宋体"/>
          <w:color w:val="auto"/>
          <w:sz w:val="21"/>
          <w:szCs w:val="21"/>
          <w:highlight w:val="none"/>
          <w:lang w:val="zh-CN"/>
        </w:rPr>
        <w:t>法定代表人身份证明或</w:t>
      </w:r>
      <w:r>
        <w:rPr>
          <w:rFonts w:hint="eastAsia" w:ascii="宋体"/>
          <w:color w:val="000000" w:themeColor="text1"/>
          <w:highlight w:val="none"/>
          <w14:textFill>
            <w14:solidFill>
              <w14:schemeClr w14:val="tx1"/>
            </w14:solidFill>
          </w14:textFill>
        </w:rPr>
        <w:t>法定代表人授权委托书（格式见附件）；</w:t>
      </w:r>
    </w:p>
    <w:p w14:paraId="41F0F5C0">
      <w:pPr>
        <w:autoSpaceDE w:val="0"/>
        <w:autoSpaceDN w:val="0"/>
        <w:snapToGrid w:val="0"/>
        <w:spacing w:line="360" w:lineRule="exact"/>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（2）</w:t>
      </w:r>
      <w:r>
        <w:rPr>
          <w:rFonts w:hint="eastAsia" w:ascii="宋体"/>
          <w:color w:val="000000"/>
          <w:highlight w:val="none"/>
          <w:lang w:eastAsia="zh-CN"/>
        </w:rPr>
        <w:t>供应商</w:t>
      </w:r>
      <w:r>
        <w:rPr>
          <w:rFonts w:hint="eastAsia" w:ascii="宋体"/>
          <w:color w:val="000000"/>
          <w:highlight w:val="none"/>
        </w:rPr>
        <w:t>有效的营业执照复印件</w:t>
      </w:r>
      <w:r>
        <w:rPr>
          <w:rFonts w:hint="eastAsia" w:ascii="宋体" w:hAnsi="宋体" w:cs="宋体"/>
          <w:color w:val="000000"/>
          <w:szCs w:val="21"/>
          <w:highlight w:val="none"/>
        </w:rPr>
        <w:t>（加盖</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公章）</w:t>
      </w:r>
      <w:r>
        <w:rPr>
          <w:rFonts w:hint="eastAsia" w:ascii="宋体"/>
          <w:color w:val="000000"/>
          <w:highlight w:val="none"/>
        </w:rPr>
        <w:t>；</w:t>
      </w:r>
      <w:r>
        <w:rPr>
          <w:rFonts w:hint="eastAsia" w:ascii="宋体" w:hAnsi="宋体"/>
          <w:b/>
          <w:bCs/>
          <w:color w:val="auto"/>
          <w:szCs w:val="21"/>
          <w:highlight w:val="none"/>
          <w:lang w:val="en-US" w:eastAsia="zh-CN"/>
        </w:rPr>
        <w:t>如</w:t>
      </w:r>
      <w:r>
        <w:rPr>
          <w:rFonts w:hint="default"/>
          <w:b/>
          <w:bCs/>
          <w:color w:val="auto"/>
          <w:highlight w:val="none"/>
          <w:lang w:val="en-US" w:eastAsia="zh-CN"/>
        </w:rPr>
        <w:t>金融、保险、通讯等特定行业的全国性企业所设立的区域性分支机构参加投标的须提供总公司（总机构）授权</w:t>
      </w:r>
      <w:r>
        <w:rPr>
          <w:rFonts w:hint="eastAsia"/>
          <w:b/>
          <w:bCs/>
          <w:color w:val="auto"/>
          <w:highlight w:val="none"/>
          <w:lang w:val="en-US" w:eastAsia="zh-CN"/>
        </w:rPr>
        <w:t>或能够提供房产权证或其他有效财产证明材料；</w:t>
      </w:r>
    </w:p>
    <w:p w14:paraId="39128C89">
      <w:pPr>
        <w:autoSpaceDE w:val="0"/>
        <w:autoSpaceDN w:val="0"/>
        <w:snapToGrid w:val="0"/>
        <w:spacing w:line="360" w:lineRule="exact"/>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（3）</w:t>
      </w:r>
      <w:r>
        <w:rPr>
          <w:rFonts w:hint="eastAsia" w:eastAsia="宋体" w:cs="Times New Roman"/>
          <w:color w:val="000000" w:themeColor="text1"/>
          <w:highlight w:val="none"/>
          <w:lang w:val="en-US" w:eastAsia="zh-CN"/>
          <w14:textFill>
            <w14:solidFill>
              <w14:schemeClr w14:val="tx1"/>
            </w14:solidFill>
          </w14:textFill>
        </w:rPr>
        <w:t>供应商</w:t>
      </w:r>
      <w:r>
        <w:rPr>
          <w:rFonts w:hint="eastAsia" w:ascii="宋体"/>
          <w:color w:val="000000" w:themeColor="text1"/>
          <w:highlight w:val="none"/>
          <w14:textFill>
            <w14:solidFill>
              <w14:schemeClr w14:val="tx1"/>
            </w14:solidFill>
          </w14:textFill>
        </w:rPr>
        <w:t>具备良好的商业信誉和健全的财务会计制度的承诺（格式见附件）；</w:t>
      </w:r>
    </w:p>
    <w:p w14:paraId="664EF87D">
      <w:pPr>
        <w:autoSpaceDE w:val="0"/>
        <w:autoSpaceDN w:val="0"/>
        <w:snapToGrid w:val="0"/>
        <w:spacing w:line="360" w:lineRule="exact"/>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（4）</w:t>
      </w:r>
      <w:r>
        <w:rPr>
          <w:rFonts w:hint="eastAsia" w:eastAsia="宋体" w:cs="Times New Roman"/>
          <w:color w:val="000000" w:themeColor="text1"/>
          <w:highlight w:val="none"/>
          <w:lang w:val="en-US" w:eastAsia="zh-CN"/>
          <w14:textFill>
            <w14:solidFill>
              <w14:schemeClr w14:val="tx1"/>
            </w14:solidFill>
          </w14:textFill>
        </w:rPr>
        <w:t>供应商</w:t>
      </w:r>
      <w:r>
        <w:rPr>
          <w:rFonts w:hint="eastAsia" w:ascii="宋体"/>
          <w:color w:val="000000" w:themeColor="text1"/>
          <w:highlight w:val="none"/>
          <w14:textFill>
            <w14:solidFill>
              <w14:schemeClr w14:val="tx1"/>
            </w14:solidFill>
          </w14:textFill>
        </w:rPr>
        <w:t>具备履行合同所必需的设备和专业技术能力的承诺（格式见附件）；</w:t>
      </w:r>
    </w:p>
    <w:p w14:paraId="3099118C">
      <w:pPr>
        <w:autoSpaceDE w:val="0"/>
        <w:autoSpaceDN w:val="0"/>
        <w:snapToGrid w:val="0"/>
        <w:spacing w:line="360" w:lineRule="exact"/>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（5）</w:t>
      </w:r>
      <w:r>
        <w:rPr>
          <w:rFonts w:hint="eastAsia" w:eastAsia="宋体" w:cs="Times New Roman"/>
          <w:color w:val="000000" w:themeColor="text1"/>
          <w:highlight w:val="none"/>
          <w:lang w:val="en-US" w:eastAsia="zh-CN"/>
          <w14:textFill>
            <w14:solidFill>
              <w14:schemeClr w14:val="tx1"/>
            </w14:solidFill>
          </w14:textFill>
        </w:rPr>
        <w:t>供应商</w:t>
      </w:r>
      <w:r>
        <w:rPr>
          <w:rFonts w:hint="eastAsia" w:ascii="宋体"/>
          <w:color w:val="000000" w:themeColor="text1"/>
          <w:highlight w:val="none"/>
          <w14:textFill>
            <w14:solidFill>
              <w14:schemeClr w14:val="tx1"/>
            </w14:solidFill>
          </w14:textFill>
        </w:rPr>
        <w:t>无税收缴纳、社会保障等方面的失信记录的承诺（格式见附件）；</w:t>
      </w:r>
    </w:p>
    <w:p w14:paraId="5233E3AA">
      <w:pPr>
        <w:widowControl/>
        <w:snapToGrid w:val="0"/>
        <w:spacing w:line="340" w:lineRule="exact"/>
        <w:ind w:firstLine="420"/>
        <w:jc w:val="lef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（6）3年内在经营活动中无重大违法记录的书面声明（格式见附件）；</w:t>
      </w:r>
    </w:p>
    <w:p w14:paraId="07C232E9">
      <w:pPr>
        <w:numPr>
          <w:ilvl w:val="0"/>
          <w:numId w:val="0"/>
        </w:numPr>
        <w:autoSpaceDE w:val="0"/>
        <w:autoSpaceDN w:val="0"/>
        <w:snapToGrid w:val="0"/>
        <w:spacing w:line="360" w:lineRule="exact"/>
        <w:ind w:firstLine="420" w:firstLineChars="200"/>
        <w:rPr>
          <w:rFonts w:hint="default" w:eastAsia="宋体" w:cs="Times New Roman"/>
          <w:b/>
          <w:bCs/>
          <w:color w:val="auto"/>
          <w:highlight w:val="none"/>
          <w:lang w:val="en-US" w:eastAsia="zh-CN"/>
        </w:rPr>
      </w:pPr>
      <w:r>
        <w:rPr>
          <w:rFonts w:hint="eastAsia" w:cs="Times New Roman" w:asciiTheme="minorEastAsia" w:hAnsiTheme="minorEastAsia" w:eastAsiaTheme="minorEastAsia"/>
          <w:color w:val="000000" w:themeColor="text1"/>
          <w:highlight w:val="none"/>
          <w:lang w:val="zh-CN"/>
          <w14:textFill>
            <w14:solidFill>
              <w14:schemeClr w14:val="tx1"/>
            </w14:solidFill>
          </w14:textFill>
        </w:rPr>
        <w:t>（</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highlight w:val="none"/>
          <w:lang w:val="zh-CN"/>
          <w14:textFill>
            <w14:solidFill>
              <w14:schemeClr w14:val="tx1"/>
            </w14:solidFill>
          </w14:textFill>
        </w:rPr>
        <w:t>）提供</w:t>
      </w:r>
      <w:r>
        <w:rPr>
          <w:rFonts w:ascii="宋体" w:hAnsi="宋体" w:cs="宋体"/>
          <w:color w:val="auto"/>
          <w:sz w:val="21"/>
          <w:szCs w:val="21"/>
          <w:highlight w:val="none"/>
          <w:lang w:val="zh-CN"/>
        </w:rPr>
        <w:t>采购公告中符合供应商</w:t>
      </w:r>
      <w:r>
        <w:rPr>
          <w:rFonts w:ascii="宋体" w:hAnsi="宋体" w:cs="宋体"/>
          <w:color w:val="auto"/>
          <w:sz w:val="21"/>
          <w:szCs w:val="21"/>
          <w:highlight w:val="none"/>
        </w:rPr>
        <w:t>特定资格要求</w:t>
      </w:r>
      <w:r>
        <w:rPr>
          <w:rFonts w:ascii="宋体" w:hAnsi="宋体" w:cs="宋体"/>
          <w:color w:val="auto"/>
          <w:sz w:val="21"/>
          <w:szCs w:val="21"/>
          <w:highlight w:val="none"/>
          <w:lang w:val="zh-CN"/>
        </w:rPr>
        <w:t>的有效证书复印件（供应商</w:t>
      </w:r>
      <w:r>
        <w:rPr>
          <w:rFonts w:ascii="宋体" w:hAnsi="宋体" w:cs="宋体"/>
          <w:color w:val="auto"/>
          <w:sz w:val="21"/>
          <w:szCs w:val="21"/>
          <w:highlight w:val="none"/>
        </w:rPr>
        <w:t>特定资格</w:t>
      </w:r>
      <w:r>
        <w:rPr>
          <w:rFonts w:ascii="宋体" w:hAnsi="宋体" w:cs="宋体"/>
          <w:color w:val="auto"/>
          <w:sz w:val="21"/>
          <w:szCs w:val="21"/>
          <w:highlight w:val="none"/>
          <w:lang w:val="zh-CN"/>
        </w:rPr>
        <w:t>中有要求的必须提供），以及需要说明的其他资料</w:t>
      </w:r>
      <w:r>
        <w:rPr>
          <w:rFonts w:hint="eastAsia" w:ascii="宋体"/>
          <w:color w:val="000000" w:themeColor="text1"/>
          <w:highlight w:val="none"/>
          <w14:textFill>
            <w14:solidFill>
              <w14:schemeClr w14:val="tx1"/>
            </w14:solidFill>
          </w14:textFill>
        </w:rPr>
        <w:t>。</w:t>
      </w:r>
    </w:p>
    <w:p w14:paraId="6D528BBC">
      <w:pPr>
        <w:widowControl/>
        <w:snapToGrid w:val="0"/>
        <w:spacing w:line="340" w:lineRule="exact"/>
        <w:ind w:firstLine="42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w:t>
      </w:r>
      <w:r>
        <w:rPr>
          <w:rFonts w:asciiTheme="minorEastAsia" w:hAnsiTheme="minorEastAsia" w:eastAsiaTheme="minorEastAsia"/>
          <w:b/>
          <w:color w:val="auto"/>
          <w:highlight w:val="none"/>
        </w:rPr>
        <w:t>商务资信技术标：</w:t>
      </w:r>
    </w:p>
    <w:p w14:paraId="7F16F7F1">
      <w:pPr>
        <w:widowControl/>
        <w:snapToGrid w:val="0"/>
        <w:spacing w:line="240" w:lineRule="auto"/>
        <w:ind w:firstLine="42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（1）专家评分索引表（格式见附件）；</w:t>
      </w:r>
    </w:p>
    <w:p w14:paraId="65668C3F">
      <w:pPr>
        <w:autoSpaceDE w:val="0"/>
        <w:autoSpaceDN w:val="0"/>
        <w:snapToGrid w:val="0"/>
        <w:spacing w:line="240" w:lineRule="auto"/>
        <w:ind w:firstLine="210" w:firstLineChars="100"/>
        <w:rPr>
          <w:rFonts w:ascii="宋体"/>
          <w:color w:val="auto"/>
          <w:highlight w:val="none"/>
        </w:rPr>
      </w:pPr>
      <w:r>
        <w:rPr>
          <w:rFonts w:hint="eastAsia" w:asciiTheme="minorEastAsia" w:hAnsiTheme="minorEastAsia" w:eastAsiaTheme="minorEastAsia"/>
          <w:color w:val="auto"/>
          <w:highlight w:val="none"/>
        </w:rPr>
        <w:t>▲</w:t>
      </w:r>
      <w:r>
        <w:rPr>
          <w:rFonts w:hint="eastAsia" w:ascii="宋体"/>
          <w:color w:val="auto"/>
          <w:highlight w:val="none"/>
        </w:rPr>
        <w:t>（2）投标声明书（格式见附件）；</w:t>
      </w:r>
    </w:p>
    <w:p w14:paraId="485391FF">
      <w:pPr>
        <w:widowControl/>
        <w:snapToGrid w:val="0"/>
        <w:spacing w:line="240" w:lineRule="auto"/>
        <w:ind w:firstLine="42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hint="eastAsia" w:eastAsia="宋体" w:cs="Times New Roman"/>
          <w:color w:val="auto"/>
          <w:highlight w:val="none"/>
          <w:lang w:val="en-US" w:eastAsia="zh-CN"/>
        </w:rPr>
        <w:t>供应商</w:t>
      </w:r>
      <w:r>
        <w:rPr>
          <w:rFonts w:hint="eastAsia" w:asciiTheme="minorEastAsia" w:hAnsiTheme="minorEastAsia" w:eastAsiaTheme="minorEastAsia"/>
          <w:color w:val="auto"/>
          <w:highlight w:val="none"/>
        </w:rPr>
        <w:t>基本情况表（格式见附件</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w:t>
      </w:r>
    </w:p>
    <w:p w14:paraId="235719D3">
      <w:pPr>
        <w:widowControl/>
        <w:snapToGrid w:val="0"/>
        <w:spacing w:line="240" w:lineRule="auto"/>
        <w:ind w:firstLine="210" w:firstLineChars="1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r>
        <w:rPr>
          <w:rFonts w:hint="eastAsia" w:cs="Times New Roman" w:asciiTheme="minorEastAsia" w:hAnsiTheme="minorEastAsia" w:eastAsiaTheme="minorEastAsia"/>
          <w:color w:val="auto"/>
          <w:highlight w:val="none"/>
        </w:rPr>
        <w:t>商务响应表（</w:t>
      </w:r>
      <w:r>
        <w:rPr>
          <w:rFonts w:hint="eastAsia" w:asciiTheme="minorEastAsia" w:hAnsiTheme="minorEastAsia" w:eastAsiaTheme="minorEastAsia"/>
          <w:color w:val="auto"/>
          <w:highlight w:val="none"/>
        </w:rPr>
        <w:t>格式见附件）；</w:t>
      </w:r>
    </w:p>
    <w:p w14:paraId="3763838C">
      <w:pPr>
        <w:widowControl/>
        <w:snapToGrid w:val="0"/>
        <w:spacing w:line="240" w:lineRule="auto"/>
        <w:ind w:firstLine="42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（5）项目业绩一览表（格式见附件）以及业绩证明材料；</w:t>
      </w:r>
    </w:p>
    <w:p w14:paraId="3F1D3D95">
      <w:pPr>
        <w:keepNext w:val="0"/>
        <w:keepLines w:val="0"/>
        <w:pageBreakBefore w:val="0"/>
        <w:widowControl w:val="0"/>
        <w:kinsoku/>
        <w:wordWrap/>
        <w:overflowPunct/>
        <w:topLinePunct w:val="0"/>
        <w:bidi w:val="0"/>
        <w:adjustRightInd/>
        <w:snapToGrid w:val="0"/>
        <w:spacing w:line="240" w:lineRule="auto"/>
        <w:ind w:firstLine="420" w:firstLineChars="200"/>
        <w:jc w:val="both"/>
        <w:textAlignment w:val="auto"/>
        <w:rPr>
          <w:color w:val="auto"/>
          <w:highlight w:val="none"/>
        </w:rPr>
      </w:pPr>
      <w:r>
        <w:rPr>
          <w:rFonts w:hint="eastAsia" w:asciiTheme="minorEastAsia" w:hAnsiTheme="minorEastAsia" w:eastAsiaTheme="minorEastAsia"/>
          <w:color w:val="auto"/>
          <w:szCs w:val="21"/>
          <w:highlight w:val="none"/>
        </w:rPr>
        <w:t>（6）</w:t>
      </w:r>
      <w:r>
        <w:rPr>
          <w:rFonts w:hint="eastAsia" w:eastAsia="宋体" w:cs="Times New Roman"/>
          <w:color w:val="auto"/>
          <w:highlight w:val="none"/>
          <w:lang w:val="en-US" w:eastAsia="zh-CN"/>
        </w:rPr>
        <w:t>供应商</w:t>
      </w:r>
      <w:r>
        <w:rPr>
          <w:rFonts w:hint="eastAsia" w:ascii="宋体" w:hAnsi="宋体" w:eastAsia="宋体" w:cs="宋体"/>
          <w:color w:val="auto"/>
          <w:kern w:val="2"/>
          <w:sz w:val="21"/>
          <w:szCs w:val="21"/>
          <w:highlight w:val="none"/>
          <w:lang w:val="zh-CN" w:eastAsia="zh-CN" w:bidi="ar-SA"/>
        </w:rPr>
        <w:t>根据评分办法编制的各项内容（缺项的得0分）。</w:t>
      </w:r>
    </w:p>
    <w:p w14:paraId="34C69A6D">
      <w:pPr>
        <w:widowControl/>
        <w:adjustRightInd w:val="0"/>
        <w:snapToGrid w:val="0"/>
        <w:spacing w:line="240" w:lineRule="auto"/>
        <w:ind w:firstLine="420"/>
        <w:jc w:val="left"/>
        <w:rPr>
          <w:rFonts w:asciiTheme="minorEastAsia" w:hAnsiTheme="minorEastAsia" w:eastAsiaTheme="minorEastAsia"/>
          <w:b/>
          <w:color w:val="auto"/>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w:t>
      </w:r>
      <w:r>
        <w:rPr>
          <w:rFonts w:hint="eastAsia" w:ascii="宋体" w:hAnsi="宋体"/>
          <w:color w:val="auto"/>
          <w:highlight w:val="none"/>
        </w:rPr>
        <w:t>供应</w:t>
      </w:r>
      <w:r>
        <w:rPr>
          <w:rFonts w:hint="eastAsia" w:asciiTheme="minorEastAsia" w:hAnsiTheme="minorEastAsia" w:eastAsiaTheme="minorEastAsia"/>
          <w:color w:val="auto"/>
          <w:highlight w:val="none"/>
        </w:rPr>
        <w:t>商认为需要提供的其他资料（包括可能影响供应商评分的各类证明材料）。</w:t>
      </w:r>
    </w:p>
    <w:p w14:paraId="167E44E7">
      <w:pPr>
        <w:widowControl/>
        <w:snapToGrid w:val="0"/>
        <w:spacing w:line="340" w:lineRule="exact"/>
        <w:ind w:firstLine="420"/>
        <w:jc w:val="left"/>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w:t>
      </w:r>
      <w:r>
        <w:rPr>
          <w:rFonts w:asciiTheme="minorEastAsia" w:hAnsiTheme="minorEastAsia" w:eastAsiaTheme="minorEastAsia"/>
          <w:b/>
          <w:color w:val="000000" w:themeColor="text1"/>
          <w:highlight w:val="none"/>
          <w14:textFill>
            <w14:solidFill>
              <w14:schemeClr w14:val="tx1"/>
            </w14:solidFill>
          </w14:textFill>
        </w:rPr>
        <w:t>、报价标：</w:t>
      </w:r>
    </w:p>
    <w:p w14:paraId="03F76ADA">
      <w:pPr>
        <w:widowControl/>
        <w:snapToGrid w:val="0"/>
        <w:spacing w:line="340" w:lineRule="exact"/>
        <w:ind w:firstLine="210"/>
        <w:jc w:val="lef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（1）开标一览表（格式见附件）；</w:t>
      </w:r>
    </w:p>
    <w:p w14:paraId="4C3A1D53">
      <w:pPr>
        <w:widowControl/>
        <w:snapToGrid w:val="0"/>
        <w:spacing w:line="340" w:lineRule="exact"/>
        <w:ind w:firstLine="420"/>
        <w:jc w:val="left"/>
        <w:rPr>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2</w:t>
      </w:r>
      <w:r>
        <w:rPr>
          <w:rFonts w:asciiTheme="minorEastAsia" w:hAnsiTheme="minorEastAsia" w:eastAsiaTheme="minorEastAsia"/>
          <w:color w:val="000000" w:themeColor="text1"/>
          <w:highlight w:val="none"/>
          <w14:textFill>
            <w14:solidFill>
              <w14:schemeClr w14:val="tx1"/>
            </w14:solidFill>
          </w14:textFill>
        </w:rPr>
        <w:t>）</w:t>
      </w:r>
      <w:r>
        <w:rPr>
          <w:rFonts w:hint="eastAsia" w:eastAsia="宋体" w:cs="Times New Roman"/>
          <w:color w:val="000000" w:themeColor="text1"/>
          <w:highlight w:val="none"/>
          <w:lang w:val="en-US" w:eastAsia="zh-CN"/>
          <w14:textFill>
            <w14:solidFill>
              <w14:schemeClr w14:val="tx1"/>
            </w14:solidFill>
          </w14:textFill>
        </w:rPr>
        <w:t>供应商</w:t>
      </w:r>
      <w:r>
        <w:rPr>
          <w:rFonts w:asciiTheme="minorEastAsia" w:hAnsiTheme="minorEastAsia" w:eastAsiaTheme="minorEastAsia"/>
          <w:color w:val="000000" w:themeColor="text1"/>
          <w:highlight w:val="none"/>
          <w14:textFill>
            <w14:solidFill>
              <w14:schemeClr w14:val="tx1"/>
            </w14:solidFill>
          </w14:textFill>
        </w:rPr>
        <w:t>针对报价需要说明的其他文件和说明</w:t>
      </w:r>
      <w:r>
        <w:rPr>
          <w:rFonts w:hint="eastAsia" w:asciiTheme="minorEastAsia" w:hAnsiTheme="minorEastAsia" w:eastAsiaTheme="minorEastAsia"/>
          <w:color w:val="000000" w:themeColor="text1"/>
          <w:highlight w:val="none"/>
          <w14:textFill>
            <w14:solidFill>
              <w14:schemeClr w14:val="tx1"/>
            </w14:solidFill>
          </w14:textFill>
        </w:rPr>
        <w:t>（如有，</w:t>
      </w:r>
      <w:r>
        <w:rPr>
          <w:rFonts w:asciiTheme="minorEastAsia" w:hAnsiTheme="minorEastAsia" w:eastAsiaTheme="minorEastAsia"/>
          <w:color w:val="000000" w:themeColor="text1"/>
          <w:highlight w:val="none"/>
          <w14:textFill>
            <w14:solidFill>
              <w14:schemeClr w14:val="tx1"/>
            </w14:solidFill>
          </w14:textFill>
        </w:rPr>
        <w:t>格</w:t>
      </w:r>
      <w:r>
        <w:rPr>
          <w:color w:val="000000" w:themeColor="text1"/>
          <w:highlight w:val="none"/>
          <w14:textFill>
            <w14:solidFill>
              <w14:schemeClr w14:val="tx1"/>
            </w14:solidFill>
          </w14:textFill>
        </w:rPr>
        <w:t>式自拟）。</w:t>
      </w:r>
    </w:p>
    <w:p w14:paraId="3CF0C9E0">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（二）投标文件的语言及度量衡单位</w:t>
      </w:r>
    </w:p>
    <w:p w14:paraId="56B5F23B">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投标文件以及</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与招标采购单位就有关投标事宜的所有来往函电，均应以中文书写。</w:t>
      </w:r>
      <w:r>
        <w:rPr>
          <w:rFonts w:hint="eastAsia"/>
          <w:color w:val="000000" w:themeColor="text1"/>
          <w14:textFill>
            <w14:solidFill>
              <w14:schemeClr w14:val="tx1"/>
            </w14:solidFill>
          </w14:textFill>
        </w:rPr>
        <w:t>除签名、盖章、专用名称等特殊情形外，以中文汉语以外的文字表述的投标文件视同未提供。</w:t>
      </w:r>
    </w:p>
    <w:p w14:paraId="19079C59">
      <w:pPr>
        <w:widowControl/>
        <w:snapToGrid w:val="0"/>
        <w:spacing w:line="340" w:lineRule="exact"/>
        <w:ind w:firstLine="630" w:firstLineChars="300"/>
        <w:jc w:val="left"/>
        <w:rPr>
          <w:b/>
          <w:color w:val="auto"/>
        </w:rPr>
      </w:pPr>
      <w:r>
        <w:rPr>
          <w:rFonts w:hint="eastAsia"/>
          <w:color w:val="000000" w:themeColor="text1"/>
          <w14:textFill>
            <w14:solidFill>
              <w14:schemeClr w14:val="tx1"/>
            </w14:solidFill>
          </w14:textFill>
        </w:rPr>
        <w:t>2、投标计量单位，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已有明确规定的，使用</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规定的计量单位；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没有规定的，应采用中华人民共和国法定计量单</w:t>
      </w:r>
      <w:r>
        <w:rPr>
          <w:rFonts w:hint="eastAsia"/>
          <w:color w:val="auto"/>
        </w:rPr>
        <w:t>位（</w:t>
      </w:r>
      <w:r>
        <w:rPr>
          <w:rFonts w:hint="eastAsia" w:ascii="宋体" w:hAnsi="宋体" w:eastAsia="宋体" w:cs="宋体"/>
          <w:b w:val="0"/>
          <w:bCs/>
          <w:color w:val="auto"/>
          <w:sz w:val="21"/>
          <w:szCs w:val="21"/>
        </w:rPr>
        <w:t>元</w:t>
      </w:r>
      <w:r>
        <w:rPr>
          <w:rFonts w:hint="eastAsia"/>
          <w:color w:val="auto"/>
        </w:rPr>
        <w:t>）。</w:t>
      </w:r>
    </w:p>
    <w:p w14:paraId="423EE5E7">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（三）投标报价</w:t>
      </w:r>
    </w:p>
    <w:p w14:paraId="363EA318">
      <w:pPr>
        <w:widowControl/>
        <w:snapToGrid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投标文件只允许有唯一报价，有选择的或有条件的报价将不予接受。</w:t>
      </w:r>
    </w:p>
    <w:p w14:paraId="112FCA51">
      <w:pPr>
        <w:widowControl/>
        <w:snapToGrid w:val="0"/>
        <w:spacing w:line="340" w:lineRule="exact"/>
        <w:ind w:firstLine="420"/>
        <w:jc w:val="left"/>
        <w:rPr>
          <w:rFonts w:ascii="Times New Roman" w:hAnsi="Times New Roman"/>
          <w:color w:val="auto"/>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宋体" w:hAnsi="宋体" w:cs="宋体"/>
          <w:color w:val="000000"/>
          <w:sz w:val="21"/>
          <w:szCs w:val="21"/>
        </w:rPr>
        <w:t>投标报价是履行合同的最终价格，应包括完成本项目</w:t>
      </w:r>
      <w:r>
        <w:rPr>
          <w:rFonts w:hint="eastAsia" w:ascii="宋体" w:hAnsi="宋体" w:cs="宋体"/>
          <w:color w:val="000000"/>
          <w:sz w:val="21"/>
          <w:szCs w:val="21"/>
          <w:lang w:val="zh-CN"/>
        </w:rPr>
        <w:t>所需的一切人员工资、奖金、各种加班费、节假日补贴、夜餐费、各种社会保险、劳保福利、安全保险、食宿与交通、设备及工具、器材、消耗材料、服装、</w:t>
      </w:r>
      <w:r>
        <w:rPr>
          <w:rFonts w:hint="eastAsia" w:ascii="宋体" w:hAnsi="宋体" w:cs="宋体"/>
          <w:color w:val="000000"/>
          <w:sz w:val="21"/>
          <w:szCs w:val="21"/>
        </w:rPr>
        <w:t>卫生纸、洗手液等卫生用品、</w:t>
      </w:r>
      <w:r>
        <w:rPr>
          <w:rFonts w:hint="eastAsia" w:ascii="宋体" w:hAnsi="宋体" w:cs="宋体"/>
          <w:color w:val="000000"/>
          <w:sz w:val="21"/>
          <w:szCs w:val="21"/>
          <w:lang w:val="zh-CN"/>
        </w:rPr>
        <w:t>安全、仓储、搬运、管理费用、税费、利润、代理服务费等完成合同所需的一切本身和不可或缺的所有工作开支、政策性文件规定及合同包含的所有风险、责任等（说明：如发生不可抗力及突发性事件、尤其在台风或大雨季节，应加强抗台抗灾，中标方要无条件听从采购方指挥，并安排值班，费用已包括在投标报价内，采购方不再另行支付。各项应有费用，如有漏项，视同已包含在其总项目中，合同总价不作调整</w:t>
      </w:r>
      <w:r>
        <w:rPr>
          <w:rFonts w:hint="eastAsia" w:ascii="Times New Roman" w:hAnsi="Times New Roman"/>
          <w:color w:val="auto"/>
          <w:szCs w:val="21"/>
        </w:rPr>
        <w:t>。</w:t>
      </w:r>
    </w:p>
    <w:p w14:paraId="3101A6C1">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3、投标报价单如有错漏必须修改，修改处须由同一签署人签字或盖章。由于字迹模糊或表达不清引起的后果由</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负责。</w:t>
      </w:r>
    </w:p>
    <w:p w14:paraId="64283F05">
      <w:pPr>
        <w:widowControl/>
        <w:snapToGrid w:val="0"/>
        <w:spacing w:line="3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、投标报价应按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中相关附表格式填写。</w:t>
      </w:r>
    </w:p>
    <w:p w14:paraId="5C3F048D">
      <w:pPr>
        <w:widowControl/>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项目最高限价：</w:t>
      </w:r>
      <w:r>
        <w:rPr>
          <w:rFonts w:hint="eastAsia" w:ascii="宋体"/>
          <w:b/>
          <w:color w:val="auto"/>
          <w:lang w:val="en-US" w:eastAsia="zh-CN"/>
        </w:rPr>
        <w:t>详见第一章</w:t>
      </w:r>
      <w:r>
        <w:rPr>
          <w:rFonts w:ascii="宋体"/>
          <w:b/>
          <w:color w:val="000000" w:themeColor="text1"/>
          <w14:textFill>
            <w14:solidFill>
              <w14:schemeClr w14:val="tx1"/>
            </w14:solidFill>
          </w14:textFill>
        </w:rPr>
        <w:t>。</w:t>
      </w:r>
    </w:p>
    <w:p w14:paraId="5135D624">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14:paraId="285EBED6">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应保持有效。有效期</w:t>
      </w:r>
      <w:r>
        <w:rPr>
          <w:rFonts w:hint="eastAsia"/>
          <w:color w:val="000000" w:themeColor="text1"/>
          <w14:textFill>
            <w14:solidFill>
              <w14:schemeClr w14:val="tx1"/>
            </w14:solidFill>
          </w14:textFill>
        </w:rPr>
        <w:t>小于</w:t>
      </w:r>
      <w:r>
        <w:rPr>
          <w:color w:val="000000" w:themeColor="text1"/>
          <w14:textFill>
            <w14:solidFill>
              <w14:schemeClr w14:val="tx1"/>
            </w14:solidFill>
          </w14:textFill>
        </w:rPr>
        <w:t>此规定期限的投标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将被拒绝。</w:t>
      </w:r>
    </w:p>
    <w:p w14:paraId="66714D88">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协商延长</w:t>
      </w:r>
      <w:r>
        <w:rPr>
          <w:rFonts w:hint="eastAsia"/>
          <w:color w:val="000000" w:themeColor="text1"/>
          <w14:textFill>
            <w14:solidFill>
              <w14:schemeClr w14:val="tx1"/>
            </w14:solidFill>
          </w14:textFill>
        </w:rPr>
        <w:t>投标文件</w:t>
      </w:r>
      <w:r>
        <w:rPr>
          <w:color w:val="000000" w:themeColor="text1"/>
          <w14:textFill>
            <w14:solidFill>
              <w14:schemeClr w14:val="tx1"/>
            </w14:solidFill>
          </w14:textFill>
        </w:rPr>
        <w:t>的有效期，这种要求和答复均以书面形式进行。</w:t>
      </w:r>
    </w:p>
    <w:p w14:paraId="745FA62D">
      <w:pPr>
        <w:widowControl/>
        <w:snapToGrid w:val="0"/>
        <w:spacing w:line="340" w:lineRule="exact"/>
        <w:ind w:firstLine="630"/>
        <w:jc w:val="left"/>
        <w:rPr>
          <w:b/>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可拒绝接受延期要求。同意延长有效期的</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不能修改投标文件。</w:t>
      </w:r>
    </w:p>
    <w:p w14:paraId="3C302966">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的投标文件自开标之日起至合同履行完毕止均应保持有效。</w:t>
      </w:r>
    </w:p>
    <w:p w14:paraId="10889854">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（五）投标保证金</w:t>
      </w:r>
    </w:p>
    <w:p w14:paraId="1330E9B6">
      <w:pPr>
        <w:widowControl/>
        <w:snapToGrid w:val="0"/>
        <w:spacing w:line="340" w:lineRule="exact"/>
        <w:ind w:firstLine="420"/>
        <w:jc w:val="left"/>
        <w:rPr>
          <w:rFonts w:hint="eastAsia"/>
          <w:color w:val="FF0000"/>
        </w:rPr>
      </w:pPr>
      <w:r>
        <w:rPr>
          <w:color w:val="000000"/>
        </w:rPr>
        <w:t>▲1、</w:t>
      </w:r>
      <w:r>
        <w:rPr>
          <w:rFonts w:hint="eastAsia" w:eastAsia="宋体"/>
          <w:color w:val="000000"/>
        </w:rPr>
        <w:t>投标保证金：详见本</w:t>
      </w:r>
      <w:r>
        <w:rPr>
          <w:rFonts w:hint="eastAsia" w:eastAsia="宋体"/>
          <w:color w:val="000000"/>
          <w:lang w:val="en-US" w:eastAsia="zh-CN"/>
        </w:rPr>
        <w:t>采购</w:t>
      </w:r>
      <w:r>
        <w:rPr>
          <w:rFonts w:hint="eastAsia" w:eastAsia="宋体"/>
          <w:color w:val="000000"/>
        </w:rPr>
        <w:t>文件“第</w:t>
      </w:r>
      <w:r>
        <w:rPr>
          <w:rFonts w:hint="eastAsia" w:eastAsia="宋体"/>
          <w:color w:val="000000"/>
          <w:lang w:val="en-US" w:eastAsia="zh-CN"/>
        </w:rPr>
        <w:t>一章</w:t>
      </w:r>
      <w:r>
        <w:rPr>
          <w:rFonts w:hint="eastAsia" w:eastAsia="宋体"/>
          <w:color w:val="000000"/>
        </w:rPr>
        <w:t>”</w:t>
      </w:r>
      <w:r>
        <w:rPr>
          <w:rFonts w:hint="eastAsia"/>
          <w:color w:val="auto"/>
        </w:rPr>
        <w:t>。</w:t>
      </w:r>
    </w:p>
    <w:p w14:paraId="2CB11C77">
      <w:pPr>
        <w:widowControl/>
        <w:snapToGrid w:val="0"/>
        <w:spacing w:line="340" w:lineRule="exact"/>
        <w:ind w:firstLine="630"/>
        <w:jc w:val="left"/>
        <w:rPr>
          <w:color w:val="000000"/>
        </w:rPr>
      </w:pPr>
      <w:r>
        <w:rPr>
          <w:color w:val="000000"/>
        </w:rPr>
        <w:t>2、</w:t>
      </w:r>
      <w:r>
        <w:rPr>
          <w:rFonts w:hint="eastAsia"/>
          <w:color w:val="000000"/>
        </w:rPr>
        <w:t>除</w:t>
      </w:r>
      <w:r>
        <w:rPr>
          <w:rFonts w:hint="eastAsia"/>
          <w:color w:val="000000"/>
          <w:lang w:eastAsia="zh-CN"/>
        </w:rPr>
        <w:t>采购文件</w:t>
      </w:r>
      <w:r>
        <w:rPr>
          <w:rFonts w:hint="eastAsia"/>
          <w:color w:val="000000"/>
        </w:rPr>
        <w:t>规定不予退还投标保证金情形外，</w:t>
      </w:r>
      <w:r>
        <w:rPr>
          <w:rFonts w:hint="eastAsia"/>
          <w:color w:val="000000"/>
          <w:lang w:eastAsia="zh-CN"/>
        </w:rPr>
        <w:t>供应商</w:t>
      </w:r>
      <w:r>
        <w:rPr>
          <w:rFonts w:hint="eastAsia"/>
          <w:color w:val="000000"/>
        </w:rPr>
        <w:t>投标保证按以下流程退还：未中标</w:t>
      </w:r>
      <w:r>
        <w:rPr>
          <w:rFonts w:hint="eastAsia"/>
          <w:color w:val="000000"/>
          <w:lang w:eastAsia="zh-CN"/>
        </w:rPr>
        <w:t>供应商</w:t>
      </w:r>
      <w:r>
        <w:rPr>
          <w:rFonts w:hint="eastAsia"/>
          <w:color w:val="000000"/>
        </w:rPr>
        <w:t>的投标保证金将在中标通知书发出后5个工作日内无息退还；</w:t>
      </w:r>
      <w:r>
        <w:rPr>
          <w:rFonts w:hint="eastAsia"/>
          <w:color w:val="000000"/>
          <w:lang w:eastAsia="zh-CN"/>
        </w:rPr>
        <w:t>中标供应商</w:t>
      </w:r>
      <w:r>
        <w:rPr>
          <w:rFonts w:hint="eastAsia"/>
          <w:color w:val="000000"/>
        </w:rPr>
        <w:t>的投标保证金在</w:t>
      </w:r>
      <w:r>
        <w:rPr>
          <w:rFonts w:hint="eastAsia"/>
          <w:color w:val="000000"/>
          <w:lang w:eastAsia="zh-CN"/>
        </w:rPr>
        <w:t>中标供应商</w:t>
      </w:r>
      <w:r>
        <w:rPr>
          <w:rFonts w:hint="eastAsia"/>
          <w:color w:val="000000"/>
        </w:rPr>
        <w:t>与采购人签订供货合同并提交履约保证金和支付招标代理服务费后5个工作日内无息退还。如发生质疑（投诉），质疑人（投诉人）和被质疑（投诉）事项所涉及供应商的投标保证金不受以上时间限制，在质疑（投诉）处理完毕后退还</w:t>
      </w:r>
      <w:r>
        <w:rPr>
          <w:rFonts w:hint="eastAsia"/>
          <w:color w:val="000000"/>
          <w:lang w:eastAsia="zh-CN"/>
        </w:rPr>
        <w:t>，</w:t>
      </w:r>
      <w:r>
        <w:rPr>
          <w:rFonts w:hint="eastAsia"/>
          <w:color w:val="000000"/>
          <w:lang w:val="en-US" w:eastAsia="zh-CN"/>
        </w:rPr>
        <w:t>保函除外</w:t>
      </w:r>
      <w:r>
        <w:rPr>
          <w:rFonts w:hint="eastAsia"/>
          <w:color w:val="000000"/>
        </w:rPr>
        <w:t>。</w:t>
      </w:r>
    </w:p>
    <w:p w14:paraId="34B29658">
      <w:pPr>
        <w:widowControl/>
        <w:snapToGrid w:val="0"/>
        <w:spacing w:line="340" w:lineRule="exact"/>
        <w:ind w:firstLine="630"/>
        <w:jc w:val="left"/>
        <w:rPr>
          <w:color w:val="000000"/>
        </w:rPr>
      </w:pPr>
      <w:r>
        <w:rPr>
          <w:rFonts w:hint="eastAsia"/>
          <w:color w:val="000000"/>
        </w:rPr>
        <w:t>3</w:t>
      </w:r>
      <w:r>
        <w:rPr>
          <w:color w:val="000000"/>
        </w:rPr>
        <w:t>、下列情况，投标保证金将不予退还</w:t>
      </w:r>
      <w:r>
        <w:rPr>
          <w:rFonts w:hint="eastAsia"/>
          <w:color w:val="000000"/>
          <w:lang w:eastAsia="zh-CN"/>
        </w:rPr>
        <w:t>（</w:t>
      </w:r>
      <w:r>
        <w:rPr>
          <w:rFonts w:hint="eastAsia"/>
          <w:color w:val="000000"/>
          <w:lang w:val="en-US" w:eastAsia="zh-CN"/>
        </w:rPr>
        <w:t>保函除外</w:t>
      </w:r>
      <w:r>
        <w:rPr>
          <w:rFonts w:hint="eastAsia"/>
          <w:color w:val="000000"/>
          <w:lang w:eastAsia="zh-CN"/>
        </w:rPr>
        <w:t>）</w:t>
      </w:r>
      <w:r>
        <w:rPr>
          <w:color w:val="000000"/>
        </w:rPr>
        <w:t>：</w:t>
      </w:r>
    </w:p>
    <w:p w14:paraId="0CDA2286">
      <w:pPr>
        <w:widowControl/>
        <w:snapToGrid w:val="0"/>
        <w:spacing w:line="340" w:lineRule="exact"/>
        <w:ind w:firstLine="420"/>
        <w:jc w:val="left"/>
        <w:rPr>
          <w:color w:val="000000"/>
        </w:rPr>
      </w:pPr>
      <w:r>
        <w:rPr>
          <w:color w:val="000000"/>
        </w:rPr>
        <w:t>（1）</w:t>
      </w:r>
      <w:r>
        <w:rPr>
          <w:rFonts w:hint="eastAsia"/>
          <w:color w:val="000000"/>
          <w:lang w:eastAsia="zh-CN"/>
        </w:rPr>
        <w:t>供应商</w:t>
      </w:r>
      <w:r>
        <w:rPr>
          <w:color w:val="000000"/>
        </w:rPr>
        <w:t>在投标有效期内撤回</w:t>
      </w:r>
      <w:r>
        <w:rPr>
          <w:rFonts w:hint="eastAsia"/>
          <w:color w:val="000000"/>
          <w:lang w:eastAsia="zh-CN"/>
        </w:rPr>
        <w:t>响应文件</w:t>
      </w:r>
      <w:r>
        <w:rPr>
          <w:color w:val="000000"/>
        </w:rPr>
        <w:t>的；</w:t>
      </w:r>
    </w:p>
    <w:p w14:paraId="040FD279">
      <w:pPr>
        <w:widowControl/>
        <w:snapToGrid w:val="0"/>
        <w:spacing w:line="340" w:lineRule="exact"/>
        <w:ind w:firstLine="420"/>
        <w:jc w:val="left"/>
        <w:rPr>
          <w:color w:val="000000"/>
        </w:rPr>
      </w:pPr>
      <w:r>
        <w:rPr>
          <w:color w:val="000000"/>
        </w:rPr>
        <w:t>（2）</w:t>
      </w:r>
      <w:r>
        <w:rPr>
          <w:rFonts w:hint="eastAsia"/>
          <w:color w:val="000000"/>
          <w:lang w:eastAsia="zh-CN"/>
        </w:rPr>
        <w:t>供应商</w:t>
      </w:r>
      <w:r>
        <w:rPr>
          <w:color w:val="000000"/>
        </w:rPr>
        <w:t>未按规定提交履约保证金的；</w:t>
      </w:r>
    </w:p>
    <w:p w14:paraId="742B3DE9">
      <w:pPr>
        <w:widowControl/>
        <w:snapToGrid w:val="0"/>
        <w:spacing w:line="340" w:lineRule="exact"/>
        <w:ind w:firstLine="420"/>
        <w:jc w:val="left"/>
        <w:rPr>
          <w:color w:val="000000"/>
        </w:rPr>
      </w:pPr>
      <w:r>
        <w:rPr>
          <w:color w:val="000000"/>
        </w:rPr>
        <w:t>（3）</w:t>
      </w:r>
      <w:r>
        <w:rPr>
          <w:rFonts w:hint="eastAsia"/>
          <w:color w:val="000000"/>
          <w:lang w:eastAsia="zh-CN"/>
        </w:rPr>
        <w:t>供应商</w:t>
      </w:r>
      <w:r>
        <w:rPr>
          <w:color w:val="000000"/>
        </w:rPr>
        <w:t>在投标过程中弄虚作假，提供虚假材料的；</w:t>
      </w:r>
    </w:p>
    <w:p w14:paraId="4C2F7590">
      <w:pPr>
        <w:widowControl/>
        <w:snapToGrid w:val="0"/>
        <w:spacing w:line="340" w:lineRule="exact"/>
        <w:ind w:firstLine="420"/>
        <w:jc w:val="left"/>
        <w:rPr>
          <w:color w:val="000000"/>
        </w:rPr>
      </w:pPr>
      <w:r>
        <w:rPr>
          <w:color w:val="000000"/>
        </w:rPr>
        <w:t>（4）</w:t>
      </w:r>
      <w:r>
        <w:rPr>
          <w:rFonts w:hint="eastAsia"/>
          <w:color w:val="000000"/>
          <w:lang w:eastAsia="zh-CN"/>
        </w:rPr>
        <w:t>中标供应商</w:t>
      </w:r>
      <w:r>
        <w:rPr>
          <w:color w:val="000000"/>
        </w:rPr>
        <w:t>未按规定的时间、地点与采购人签订合同或未支付招标代理服务费的；</w:t>
      </w:r>
    </w:p>
    <w:p w14:paraId="0C207139">
      <w:pPr>
        <w:widowControl/>
        <w:snapToGrid w:val="0"/>
        <w:spacing w:line="340" w:lineRule="exact"/>
        <w:ind w:firstLine="420"/>
        <w:rPr>
          <w:rFonts w:hint="eastAsia"/>
          <w:color w:val="000000"/>
        </w:rPr>
      </w:pPr>
      <w:r>
        <w:rPr>
          <w:color w:val="000000"/>
        </w:rPr>
        <w:t>（5）</w:t>
      </w:r>
      <w:r>
        <w:rPr>
          <w:rFonts w:hint="eastAsia"/>
          <w:color w:val="000000"/>
        </w:rPr>
        <w:t>将中标项目转让给他人，或者在</w:t>
      </w:r>
      <w:r>
        <w:rPr>
          <w:rFonts w:hint="eastAsia"/>
          <w:color w:val="000000"/>
          <w:lang w:eastAsia="zh-CN"/>
        </w:rPr>
        <w:t>响应文件</w:t>
      </w:r>
      <w:r>
        <w:rPr>
          <w:rFonts w:hint="eastAsia"/>
          <w:color w:val="000000"/>
        </w:rPr>
        <w:t>中未说明且未经采购人同意，将中标项目分包给他人的；</w:t>
      </w:r>
    </w:p>
    <w:p w14:paraId="4ED99EBE">
      <w:pPr>
        <w:widowControl/>
        <w:snapToGrid w:val="0"/>
        <w:spacing w:line="340" w:lineRule="exact"/>
        <w:ind w:firstLine="420"/>
        <w:rPr>
          <w:color w:val="000000"/>
        </w:rPr>
      </w:pPr>
      <w:r>
        <w:rPr>
          <w:color w:val="000000"/>
        </w:rPr>
        <w:t>（</w:t>
      </w:r>
      <w:r>
        <w:rPr>
          <w:rFonts w:hint="eastAsia"/>
          <w:color w:val="000000"/>
        </w:rPr>
        <w:t>6</w:t>
      </w:r>
      <w:r>
        <w:rPr>
          <w:color w:val="000000"/>
        </w:rPr>
        <w:t>）拒绝履行合同义务的；</w:t>
      </w:r>
    </w:p>
    <w:p w14:paraId="291654AE">
      <w:pPr>
        <w:widowControl/>
        <w:snapToGrid w:val="0"/>
        <w:spacing w:line="340" w:lineRule="exact"/>
        <w:ind w:firstLine="420"/>
        <w:jc w:val="left"/>
        <w:rPr>
          <w:rFonts w:hint="eastAsia"/>
          <w:color w:val="000000"/>
        </w:rPr>
      </w:pPr>
      <w:r>
        <w:rPr>
          <w:color w:val="000000"/>
        </w:rPr>
        <w:t>（</w:t>
      </w:r>
      <w:r>
        <w:rPr>
          <w:rFonts w:hint="eastAsia"/>
          <w:color w:val="000000"/>
        </w:rPr>
        <w:t>7</w:t>
      </w:r>
      <w:r>
        <w:rPr>
          <w:color w:val="000000"/>
        </w:rPr>
        <w:t>）其他严重扰乱招投标程序的</w:t>
      </w:r>
      <w:r>
        <w:rPr>
          <w:rFonts w:hint="eastAsia"/>
          <w:color w:val="000000"/>
        </w:rPr>
        <w:t>；</w:t>
      </w:r>
    </w:p>
    <w:p w14:paraId="0C1602AF">
      <w:pPr>
        <w:widowControl/>
        <w:snapToGrid w:val="0"/>
        <w:spacing w:line="340" w:lineRule="exact"/>
        <w:ind w:firstLine="420" w:firstLineChars="200"/>
        <w:jc w:val="left"/>
        <w:outlineLvl w:val="0"/>
        <w:rPr>
          <w:rFonts w:hint="eastAsia"/>
          <w:color w:val="auto"/>
          <w:highlight w:val="none"/>
        </w:rPr>
      </w:pPr>
      <w:r>
        <w:rPr>
          <w:color w:val="000000"/>
        </w:rPr>
        <w:t>（</w:t>
      </w:r>
      <w:r>
        <w:rPr>
          <w:rFonts w:hint="eastAsia"/>
          <w:color w:val="000000"/>
        </w:rPr>
        <w:t>8</w:t>
      </w:r>
      <w:r>
        <w:rPr>
          <w:color w:val="000000"/>
        </w:rPr>
        <w:t>）</w:t>
      </w:r>
      <w:r>
        <w:rPr>
          <w:rFonts w:hint="eastAsia"/>
          <w:color w:val="000000"/>
        </w:rPr>
        <w:t>法律、法规明确规定的其他行为</w:t>
      </w:r>
      <w:r>
        <w:rPr>
          <w:rFonts w:hint="eastAsia"/>
          <w:color w:val="auto"/>
          <w:highlight w:val="none"/>
        </w:rPr>
        <w:t>。</w:t>
      </w:r>
    </w:p>
    <w:p w14:paraId="3A195690">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（六）</w:t>
      </w:r>
      <w:r>
        <w:rPr>
          <w:rFonts w:hint="eastAsia" w:ascii="宋体"/>
          <w:b/>
          <w:sz w:val="21"/>
          <w:szCs w:val="21"/>
          <w:lang w:val="zh-CN"/>
        </w:rPr>
        <w:t>投标文件的形式和效力</w:t>
      </w:r>
    </w:p>
    <w:p w14:paraId="14C2B913">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1、投标文件分为电子投标文件、以介质存储的数据电文形式的备份投标文件</w:t>
      </w:r>
      <w:r>
        <w:rPr>
          <w:rFonts w:hint="eastAsia" w:ascii="宋体" w:hAnsi="Courier New"/>
          <w:bCs/>
          <w:sz w:val="21"/>
          <w:szCs w:val="21"/>
          <w:lang w:eastAsia="zh-CN"/>
        </w:rPr>
        <w:t>（</w:t>
      </w:r>
      <w:r>
        <w:rPr>
          <w:rFonts w:hint="eastAsia" w:ascii="宋体" w:hAnsi="Courier New"/>
          <w:bCs/>
          <w:sz w:val="21"/>
          <w:szCs w:val="21"/>
          <w:lang w:val="en-US" w:eastAsia="zh-CN"/>
        </w:rPr>
        <w:t>供应商自主提交</w:t>
      </w:r>
      <w:r>
        <w:rPr>
          <w:rFonts w:hint="eastAsia" w:ascii="宋体" w:hAnsi="Courier New"/>
          <w:bCs/>
          <w:sz w:val="21"/>
          <w:szCs w:val="21"/>
          <w:lang w:eastAsia="zh-CN"/>
        </w:rPr>
        <w:t>）</w:t>
      </w:r>
      <w:r>
        <w:rPr>
          <w:rFonts w:hint="eastAsia" w:ascii="宋体" w:hAnsi="Courier New"/>
          <w:bCs/>
          <w:sz w:val="21"/>
          <w:szCs w:val="21"/>
        </w:rPr>
        <w:t>：</w:t>
      </w:r>
    </w:p>
    <w:p w14:paraId="2C14057F">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（1）电子投标文件按乐采云平台供应商项目采购</w:t>
      </w:r>
      <w:r>
        <w:fldChar w:fldCharType="begin"/>
      </w:r>
      <w:r>
        <w:instrText xml:space="preserve"> HYPERLINK "https://help.zcygov.cn/web/site_2/2018/12-28/2573.html）及本招标文件要求制作、加密并递交；" </w:instrText>
      </w:r>
      <w:r>
        <w:fldChar w:fldCharType="separate"/>
      </w:r>
      <w:r>
        <w:rPr>
          <w:rFonts w:hint="eastAsia" w:ascii="宋体" w:hAnsi="Courier New"/>
          <w:bCs/>
          <w:sz w:val="21"/>
          <w:szCs w:val="21"/>
        </w:rPr>
        <w:t>及本</w:t>
      </w:r>
      <w:r>
        <w:rPr>
          <w:rFonts w:hint="eastAsia" w:ascii="宋体" w:hAnsi="Courier New"/>
          <w:bCs/>
          <w:sz w:val="21"/>
          <w:szCs w:val="21"/>
          <w:lang w:eastAsia="zh-CN"/>
        </w:rPr>
        <w:t>采购文件</w:t>
      </w:r>
      <w:r>
        <w:rPr>
          <w:rFonts w:hint="eastAsia" w:ascii="宋体" w:hAnsi="Courier New"/>
          <w:bCs/>
          <w:sz w:val="21"/>
          <w:szCs w:val="21"/>
        </w:rPr>
        <w:t>要求制作、加密并递交。</w:t>
      </w:r>
      <w:r>
        <w:rPr>
          <w:rFonts w:hint="eastAsia" w:ascii="宋体" w:hAnsi="Courier New"/>
          <w:bCs/>
          <w:sz w:val="21"/>
          <w:szCs w:val="21"/>
        </w:rPr>
        <w:fldChar w:fldCharType="end"/>
      </w:r>
    </w:p>
    <w:p w14:paraId="64371BC3">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（2）以介质存储的数据电文形式的备份投标文件，按</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eastAsia="宋体" w:cs="Times New Roman"/>
          <w:color w:val="000000" w:themeColor="text1"/>
          <w:lang w:eastAsia="zh-CN"/>
          <w14:textFill>
            <w14:solidFill>
              <w14:schemeClr w14:val="tx1"/>
            </w14:solidFill>
          </w14:textFill>
        </w:rPr>
        <w:t>44248609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Courier New"/>
          <w:bCs/>
          <w:sz w:val="21"/>
          <w:szCs w:val="21"/>
        </w:rPr>
        <w:t>。</w:t>
      </w:r>
    </w:p>
    <w:p w14:paraId="64431047">
      <w:pPr>
        <w:autoSpaceDE w:val="0"/>
        <w:autoSpaceDN w:val="0"/>
        <w:adjustRightInd w:val="0"/>
        <w:snapToGrid w:val="0"/>
        <w:spacing w:line="312" w:lineRule="auto"/>
        <w:ind w:firstLine="480"/>
        <w:rPr>
          <w:color w:val="000000" w:themeColor="text1"/>
          <w14:textFill>
            <w14:solidFill>
              <w14:schemeClr w14:val="tx1"/>
            </w14:solidFill>
          </w14:textFill>
        </w:rPr>
      </w:pPr>
      <w:r>
        <w:rPr>
          <w:rFonts w:hint="eastAsia" w:ascii="宋体" w:hAnsi="Courier New"/>
          <w:bCs/>
          <w:sz w:val="21"/>
          <w:szCs w:val="21"/>
        </w:rPr>
        <w:t>2、投标文件的启用，按先后顺位分别为电子投标文件、以介质存储的数据电文形式的备份投标文件。在下一顺位的投标文件启用时，前一顺位的投标文件自动失效。</w:t>
      </w:r>
    </w:p>
    <w:p w14:paraId="7702A7AD">
      <w:pPr>
        <w:snapToGrid w:val="0"/>
        <w:spacing w:line="312" w:lineRule="auto"/>
        <w:ind w:firstLine="422" w:firstLineChars="200"/>
        <w:rPr>
          <w:rFonts w:ascii="宋体"/>
          <w:b/>
          <w:sz w:val="21"/>
          <w:szCs w:val="21"/>
          <w:lang w:val="zh-CN"/>
        </w:rPr>
      </w:pPr>
      <w:r>
        <w:rPr>
          <w:b/>
          <w:color w:val="000000" w:themeColor="text1"/>
          <w14:textFill>
            <w14:solidFill>
              <w14:schemeClr w14:val="tx1"/>
            </w14:solidFill>
          </w14:textFill>
        </w:rPr>
        <w:t>（七）</w:t>
      </w:r>
      <w:r>
        <w:rPr>
          <w:rFonts w:hint="eastAsia" w:ascii="宋体"/>
          <w:b/>
          <w:sz w:val="21"/>
          <w:szCs w:val="21"/>
          <w:lang w:val="zh-CN"/>
        </w:rPr>
        <w:t>投标文件的制作、封装及递交要求</w:t>
      </w:r>
    </w:p>
    <w:p w14:paraId="3209DBC8">
      <w:pPr>
        <w:autoSpaceDE w:val="0"/>
        <w:autoSpaceDN w:val="0"/>
        <w:adjustRightInd w:val="0"/>
        <w:snapToGrid w:val="0"/>
        <w:spacing w:line="312" w:lineRule="auto"/>
        <w:ind w:firstLine="586" w:firstLineChars="278"/>
        <w:rPr>
          <w:rFonts w:ascii="宋体" w:hAnsi="宋体"/>
          <w:b/>
          <w:bCs/>
          <w:sz w:val="21"/>
        </w:rPr>
      </w:pPr>
      <w:r>
        <w:rPr>
          <w:rFonts w:hint="eastAsia" w:ascii="宋体" w:hAnsi="宋体"/>
          <w:b/>
          <w:bCs/>
          <w:sz w:val="21"/>
        </w:rPr>
        <w:t>1、投标文件的制作要求</w:t>
      </w:r>
    </w:p>
    <w:p w14:paraId="0400BA87">
      <w:pPr>
        <w:snapToGrid w:val="0"/>
        <w:spacing w:line="334" w:lineRule="auto"/>
        <w:ind w:firstLine="420" w:firstLineChars="200"/>
        <w:rPr>
          <w:rFonts w:ascii="宋体" w:hAnsi="宋体" w:cs="宋体"/>
          <w:sz w:val="21"/>
          <w:szCs w:val="21"/>
        </w:rPr>
      </w:pPr>
      <w:r>
        <w:rPr>
          <w:rFonts w:hint="eastAsia" w:ascii="宋体" w:hAnsi="宋体" w:cs="宋体"/>
          <w:sz w:val="21"/>
          <w:szCs w:val="21"/>
        </w:rPr>
        <w:t>（1）电子投标文件编制请按乐采云平台</w:t>
      </w:r>
      <w:r>
        <w:rPr>
          <w:rFonts w:hint="eastAsia"/>
          <w:sz w:val="21"/>
          <w:lang w:val="zh-CN"/>
        </w:rPr>
        <w:t>供应商</w:t>
      </w:r>
      <w:r>
        <w:rPr>
          <w:rFonts w:hint="eastAsia" w:ascii="宋体" w:hAnsi="宋体" w:cs="宋体"/>
          <w:sz w:val="21"/>
          <w:szCs w:val="21"/>
        </w:rPr>
        <w:t>项目采购-电子招投标操作指南（具体以乐采云平台为准）和本采购文件要求编制并进行关联定位。</w:t>
      </w:r>
    </w:p>
    <w:p w14:paraId="0053916F">
      <w:pPr>
        <w:snapToGrid w:val="0"/>
        <w:spacing w:line="334" w:lineRule="auto"/>
        <w:ind w:firstLine="420" w:firstLineChars="200"/>
        <w:rPr>
          <w:rFonts w:ascii="宋体" w:hAnsi="宋体" w:cs="宋体"/>
          <w:sz w:val="21"/>
          <w:szCs w:val="21"/>
          <w:lang w:val="zh-CN"/>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eastAsia="zh-CN"/>
        </w:rPr>
        <w:t>供应商</w:t>
      </w:r>
      <w:r>
        <w:rPr>
          <w:rFonts w:hint="eastAsia" w:ascii="宋体" w:hAnsi="宋体" w:cs="宋体"/>
          <w:sz w:val="21"/>
          <w:szCs w:val="21"/>
        </w:rPr>
        <w:t>应对所提供的全部资料的真实性承担法律责任，</w:t>
      </w:r>
      <w:r>
        <w:rPr>
          <w:rFonts w:hint="eastAsia" w:ascii="宋体" w:hAnsi="宋体" w:cs="宋体"/>
          <w:sz w:val="21"/>
          <w:szCs w:val="21"/>
          <w:lang w:val="zh-CN"/>
        </w:rPr>
        <w:t>投标文件内容中有要求盖章的地方，必须</w:t>
      </w:r>
      <w:r>
        <w:rPr>
          <w:rFonts w:hint="eastAsia" w:ascii="宋体" w:hAnsi="宋体" w:cs="宋体"/>
          <w:sz w:val="21"/>
          <w:szCs w:val="21"/>
        </w:rPr>
        <w:t>采用</w:t>
      </w:r>
      <w:r>
        <w:rPr>
          <w:rFonts w:hint="eastAsia" w:ascii="宋体" w:hAnsi="宋体" w:cs="宋体"/>
          <w:sz w:val="21"/>
          <w:szCs w:val="21"/>
          <w:lang w:val="zh-CN"/>
        </w:rPr>
        <w:t>供应商CA签章</w:t>
      </w:r>
      <w:r>
        <w:rPr>
          <w:rFonts w:hint="eastAsia" w:ascii="宋体" w:hAnsi="宋体" w:cs="宋体"/>
          <w:sz w:val="21"/>
          <w:szCs w:val="21"/>
        </w:rPr>
        <w:t>进行盖章。</w:t>
      </w:r>
    </w:p>
    <w:p w14:paraId="312B5565">
      <w:pPr>
        <w:snapToGrid w:val="0"/>
        <w:spacing w:line="334" w:lineRule="auto"/>
        <w:ind w:firstLine="420" w:firstLineChars="200"/>
        <w:rPr>
          <w:rFonts w:hint="eastAsia" w:ascii="宋体" w:hAnsi="宋体" w:eastAsia="宋体" w:cs="宋体"/>
          <w:sz w:val="21"/>
          <w:szCs w:val="21"/>
          <w:lang w:val="zh-CN"/>
        </w:rPr>
      </w:pPr>
      <w:r>
        <w:rPr>
          <w:rFonts w:hint="eastAsia" w:ascii="宋体" w:hAnsi="宋体" w:cs="宋体"/>
          <w:sz w:val="21"/>
          <w:szCs w:val="21"/>
          <w:lang w:val="zh-CN"/>
        </w:rPr>
        <w:t>（</w:t>
      </w:r>
      <w:r>
        <w:rPr>
          <w:rFonts w:hint="eastAsia" w:ascii="宋体" w:hAnsi="宋体" w:cs="宋体"/>
          <w:sz w:val="21"/>
          <w:szCs w:val="21"/>
          <w:lang w:val="en-US" w:eastAsia="zh-CN"/>
        </w:rPr>
        <w:t>3</w:t>
      </w:r>
      <w:r>
        <w:rPr>
          <w:rFonts w:hint="eastAsia" w:ascii="宋体" w:hAnsi="宋体" w:cs="宋体"/>
          <w:sz w:val="21"/>
          <w:szCs w:val="21"/>
          <w:lang w:val="zh-CN"/>
        </w:rPr>
        <w:t>）</w:t>
      </w:r>
      <w:r>
        <w:rPr>
          <w:rFonts w:hint="eastAsia" w:ascii="宋体" w:hAnsi="宋体" w:eastAsia="宋体" w:cs="宋体"/>
          <w:sz w:val="21"/>
          <w:szCs w:val="21"/>
          <w:lang w:val="zh-CN"/>
        </w:rPr>
        <w:t>投标文件须清晰可辨，因模糊不清所引起的后果由供应商自行负责。与本次投标无关的内容请不要制作在内，确保投标文件有针对性、简洁明了。</w:t>
      </w:r>
    </w:p>
    <w:p w14:paraId="36D44D0A">
      <w:pPr>
        <w:autoSpaceDE w:val="0"/>
        <w:autoSpaceDN w:val="0"/>
        <w:adjustRightInd w:val="0"/>
        <w:snapToGrid w:val="0"/>
        <w:spacing w:line="334" w:lineRule="auto"/>
        <w:ind w:firstLine="413" w:firstLineChars="196"/>
        <w:rPr>
          <w:rFonts w:ascii="宋体" w:hAnsi="宋体" w:cs="宋体"/>
          <w:b/>
          <w:sz w:val="21"/>
          <w:szCs w:val="21"/>
          <w:lang w:val="zh-CN"/>
        </w:rPr>
      </w:pPr>
      <w:r>
        <w:rPr>
          <w:rFonts w:hint="eastAsia" w:ascii="宋体" w:hAnsi="宋体" w:cs="宋体"/>
          <w:b/>
          <w:sz w:val="21"/>
          <w:szCs w:val="21"/>
          <w:lang w:val="zh-CN"/>
        </w:rPr>
        <w:t>2、投标文件的封装要求</w:t>
      </w:r>
    </w:p>
    <w:p w14:paraId="798A66ED">
      <w:pPr>
        <w:autoSpaceDE w:val="0"/>
        <w:autoSpaceDN w:val="0"/>
        <w:adjustRightInd w:val="0"/>
        <w:snapToGrid w:val="0"/>
        <w:spacing w:line="334" w:lineRule="auto"/>
        <w:ind w:firstLine="480"/>
        <w:rPr>
          <w:rFonts w:ascii="宋体" w:hAnsi="宋体"/>
          <w:sz w:val="21"/>
          <w:szCs w:val="21"/>
          <w:lang w:val="zh-CN"/>
        </w:rPr>
      </w:pPr>
      <w:r>
        <w:rPr>
          <w:rFonts w:hint="eastAsia" w:ascii="宋体" w:hAnsi="宋体"/>
          <w:sz w:val="21"/>
          <w:szCs w:val="21"/>
          <w:lang w:val="zh-CN"/>
        </w:rPr>
        <w:t>（</w:t>
      </w:r>
      <w:r>
        <w:rPr>
          <w:rFonts w:hint="eastAsia" w:ascii="宋体" w:hAnsi="宋体"/>
          <w:sz w:val="21"/>
          <w:szCs w:val="21"/>
        </w:rPr>
        <w:t>1</w:t>
      </w:r>
      <w:r>
        <w:rPr>
          <w:rFonts w:hint="eastAsia" w:ascii="宋体" w:hAnsi="宋体"/>
          <w:sz w:val="21"/>
          <w:szCs w:val="21"/>
          <w:lang w:val="zh-CN"/>
        </w:rPr>
        <w:t>）供应商应按采购文件规定的内容和要求编制投标文件，并逐页连续标注页码。因投标文件内容不完整、编排混乱导致投标文件被误读、漏读或者查找不到相关内容的责任由供应商自行承担。</w:t>
      </w:r>
    </w:p>
    <w:p w14:paraId="023F9F02">
      <w:pPr>
        <w:autoSpaceDE w:val="0"/>
        <w:autoSpaceDN w:val="0"/>
        <w:adjustRightInd w:val="0"/>
        <w:snapToGrid w:val="0"/>
        <w:spacing w:line="334" w:lineRule="auto"/>
        <w:ind w:firstLine="422" w:firstLineChars="200"/>
        <w:rPr>
          <w:rFonts w:ascii="宋体" w:hAnsi="宋体"/>
          <w:b/>
          <w:bCs/>
          <w:sz w:val="21"/>
          <w:szCs w:val="21"/>
          <w:lang w:val="zh-CN"/>
        </w:rPr>
      </w:pPr>
      <w:r>
        <w:rPr>
          <w:rFonts w:hint="eastAsia" w:ascii="宋体" w:hAnsi="宋体"/>
          <w:b/>
          <w:bCs/>
          <w:sz w:val="21"/>
          <w:szCs w:val="21"/>
        </w:rPr>
        <w:t>（2）</w:t>
      </w:r>
      <w:r>
        <w:rPr>
          <w:rFonts w:hint="eastAsia" w:ascii="宋体" w:hAnsi="宋体"/>
          <w:b/>
          <w:bCs/>
          <w:sz w:val="21"/>
          <w:szCs w:val="21"/>
          <w:lang w:val="zh-CN"/>
        </w:rPr>
        <w:t>投标文件份数</w:t>
      </w:r>
    </w:p>
    <w:p w14:paraId="4F8E6FC5">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①电子加密投标文件：乐采云平台在线提交、上传一份；</w:t>
      </w:r>
    </w:p>
    <w:p w14:paraId="69F3968B">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②备份投标文件（乐采云平台上最后生成的具备电子签章的备份投标文件，文件名后缀为备份文件四字的首字母）：电子邮件提交一份，由供应商自行确定是否提交；若提交请将备份投标文件打包压缩加密后以电子邮件的形式发送至</w:t>
      </w:r>
      <w:r>
        <w:rPr>
          <w:rFonts w:hint="eastAsia" w:ascii="宋体" w:hAnsi="宋体" w:cs="宋体"/>
          <w:sz w:val="21"/>
          <w:szCs w:val="21"/>
          <w:lang w:eastAsia="zh-CN"/>
        </w:rPr>
        <w:t>44248609</w:t>
      </w:r>
      <w:r>
        <w:rPr>
          <w:rFonts w:hint="eastAsia" w:ascii="宋体" w:hAnsi="宋体" w:cs="宋体"/>
          <w:sz w:val="21"/>
          <w:szCs w:val="21"/>
          <w:lang w:val="zh-CN"/>
        </w:rPr>
        <w:t>@</w:t>
      </w:r>
      <w:r>
        <w:rPr>
          <w:rFonts w:hint="eastAsia" w:ascii="宋体" w:hAnsi="宋体" w:cs="宋体"/>
          <w:sz w:val="21"/>
          <w:szCs w:val="21"/>
        </w:rPr>
        <w:t>qq</w:t>
      </w:r>
      <w:r>
        <w:rPr>
          <w:rFonts w:hint="eastAsia" w:ascii="宋体" w:hAnsi="宋体" w:cs="宋体"/>
          <w:sz w:val="21"/>
          <w:szCs w:val="21"/>
          <w:lang w:val="zh-CN"/>
        </w:rPr>
        <w:t>.com。</w:t>
      </w:r>
    </w:p>
    <w:p w14:paraId="6F6D282F">
      <w:pPr>
        <w:autoSpaceDE w:val="0"/>
        <w:autoSpaceDN w:val="0"/>
        <w:adjustRightInd w:val="0"/>
        <w:snapToGrid w:val="0"/>
        <w:spacing w:line="312" w:lineRule="auto"/>
        <w:ind w:firstLine="480"/>
        <w:rPr>
          <w:rFonts w:ascii="宋体" w:hAnsi="宋体"/>
          <w:b/>
          <w:bCs/>
          <w:sz w:val="21"/>
        </w:rPr>
      </w:pPr>
      <w:r>
        <w:rPr>
          <w:rFonts w:hint="eastAsia" w:ascii="宋体" w:hAnsi="宋体"/>
          <w:b/>
          <w:bCs/>
          <w:kern w:val="0"/>
          <w:sz w:val="21"/>
        </w:rPr>
        <w:t>3、</w:t>
      </w:r>
      <w:r>
        <w:rPr>
          <w:rFonts w:hint="eastAsia" w:ascii="宋体" w:hAnsi="宋体"/>
          <w:b/>
          <w:bCs/>
          <w:sz w:val="21"/>
        </w:rPr>
        <w:t>投标文件的递交要求</w:t>
      </w:r>
    </w:p>
    <w:p w14:paraId="36822FF7">
      <w:pPr>
        <w:tabs>
          <w:tab w:val="left" w:pos="1418"/>
        </w:tabs>
        <w:autoSpaceDE w:val="0"/>
        <w:autoSpaceDN w:val="0"/>
        <w:adjustRightInd w:val="0"/>
        <w:snapToGrid w:val="0"/>
        <w:spacing w:line="334" w:lineRule="auto"/>
        <w:ind w:firstLine="420" w:firstLineChars="200"/>
        <w:rPr>
          <w:rFonts w:ascii="宋体" w:hAnsi="宋体"/>
          <w:kern w:val="0"/>
          <w:sz w:val="21"/>
        </w:rPr>
      </w:pPr>
      <w:bookmarkStart w:id="0" w:name="_Toc530551857"/>
      <w:bookmarkStart w:id="1" w:name="_Toc531359012"/>
      <w:bookmarkStart w:id="2" w:name="_Toc34895557"/>
      <w:r>
        <w:rPr>
          <w:rFonts w:hint="eastAsia" w:ascii="宋体" w:hAnsi="宋体"/>
          <w:kern w:val="0"/>
          <w:sz w:val="21"/>
        </w:rPr>
        <w:t>（1）投标文件导入</w:t>
      </w:r>
      <w:bookmarkEnd w:id="0"/>
      <w:bookmarkEnd w:id="1"/>
      <w:r>
        <w:rPr>
          <w:rFonts w:hint="eastAsia" w:ascii="宋体" w:hAnsi="宋体"/>
          <w:kern w:val="0"/>
          <w:sz w:val="21"/>
        </w:rPr>
        <w:t>和加密</w:t>
      </w:r>
      <w:bookmarkEnd w:id="2"/>
    </w:p>
    <w:p w14:paraId="00E2B4DA">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w:t>
      </w:r>
      <w:r>
        <w:rPr>
          <w:rFonts w:hint="eastAsia" w:ascii="宋体" w:hAnsi="宋体"/>
          <w:kern w:val="0"/>
          <w:sz w:val="21"/>
          <w:lang w:eastAsia="zh-CN"/>
        </w:rPr>
        <w:t>供应商</w:t>
      </w:r>
      <w:r>
        <w:rPr>
          <w:rFonts w:hint="eastAsia" w:ascii="宋体" w:hAnsi="宋体"/>
          <w:kern w:val="0"/>
          <w:sz w:val="21"/>
        </w:rPr>
        <w:t>应当按照资格证明文件、</w:t>
      </w:r>
      <w:r>
        <w:rPr>
          <w:rFonts w:hint="eastAsia" w:ascii="宋体" w:hAnsi="宋体"/>
          <w:kern w:val="0"/>
          <w:sz w:val="21"/>
          <w:lang w:eastAsia="zh-CN"/>
        </w:rPr>
        <w:t>商务资信技术</w:t>
      </w:r>
      <w:r>
        <w:rPr>
          <w:rFonts w:hint="eastAsia" w:ascii="宋体" w:hAnsi="宋体"/>
          <w:kern w:val="0"/>
          <w:sz w:val="21"/>
        </w:rPr>
        <w:t>文件和报价文件三部分分别导入相应位置，各文件之间不得导错位置；</w:t>
      </w:r>
    </w:p>
    <w:p w14:paraId="2DF17AF1">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②投标文件编制好后应当生成电子加密投标文件。</w:t>
      </w:r>
    </w:p>
    <w:p w14:paraId="6FE5F3CB">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（2）投标文件的提交</w:t>
      </w:r>
    </w:p>
    <w:p w14:paraId="7D5FD8BE">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①投标文件提交截止时间：见</w:t>
      </w:r>
      <w:r>
        <w:rPr>
          <w:rFonts w:hint="eastAsia" w:ascii="宋体" w:hAnsi="宋体"/>
          <w:kern w:val="0"/>
          <w:sz w:val="21"/>
          <w:lang w:eastAsia="zh-CN"/>
        </w:rPr>
        <w:t>供应商</w:t>
      </w:r>
      <w:r>
        <w:rPr>
          <w:rFonts w:hint="eastAsia" w:ascii="宋体" w:hAnsi="宋体"/>
          <w:kern w:val="0"/>
          <w:sz w:val="21"/>
        </w:rPr>
        <w:t>须知“前附表”；</w:t>
      </w:r>
    </w:p>
    <w:p w14:paraId="7DDDFC14">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②投标文件提交地点：</w:t>
      </w:r>
    </w:p>
    <w:p w14:paraId="0D651758">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A.电子加密投标文件：电子加密投标文件在“乐采云平台”上传提交。</w:t>
      </w:r>
      <w:r>
        <w:rPr>
          <w:rFonts w:hint="eastAsia"/>
          <w:sz w:val="21"/>
          <w:lang w:val="zh-CN"/>
        </w:rPr>
        <w:t>供应商</w:t>
      </w:r>
      <w:r>
        <w:rPr>
          <w:rFonts w:hint="eastAsia" w:ascii="宋体" w:hAnsi="宋体"/>
          <w:kern w:val="0"/>
          <w:sz w:val="21"/>
        </w:rPr>
        <w:t>应当在投标截止时间前完成电子加密投标文件的传输提交，投标截止时间前可以补充、修改或者撤回电子加密投标文件。补充或者修改电子加密投标文件的，应当先行撤回原文件，补充、修改后重新传输提交。投标截止时间前未完成传输的，视为放弃投标。投标截止时间后提交的电子加密投标文件，将被乐采云平台拒收。</w:t>
      </w:r>
    </w:p>
    <w:p w14:paraId="1D346C34">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B.备份投标文件（乐采云平台上最后生成的具备电子签章的备份投标文件，文件名后缀为备份文件四字的首字母）：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kern w:val="0"/>
          <w:sz w:val="21"/>
          <w:lang w:eastAsia="zh-CN"/>
        </w:rPr>
        <w:t>供应商</w:t>
      </w:r>
      <w:r>
        <w:rPr>
          <w:rFonts w:hint="eastAsia" w:ascii="宋体" w:hAnsi="宋体"/>
          <w:kern w:val="0"/>
          <w:sz w:val="21"/>
        </w:rPr>
        <w:t>自行确定是否提交；若提交请将备份投标文件打包压缩加密（未加密造成泄密的由</w:t>
      </w:r>
      <w:r>
        <w:rPr>
          <w:rFonts w:hint="eastAsia" w:ascii="宋体" w:hAnsi="宋体"/>
          <w:kern w:val="0"/>
          <w:sz w:val="21"/>
          <w:lang w:eastAsia="zh-CN"/>
        </w:rPr>
        <w:t>供应商</w:t>
      </w:r>
      <w:r>
        <w:rPr>
          <w:rFonts w:hint="eastAsia" w:ascii="宋体" w:hAnsi="宋体"/>
          <w:kern w:val="0"/>
          <w:sz w:val="21"/>
        </w:rPr>
        <w:t>自行承担）后以电子邮件的形式发送至</w:t>
      </w:r>
      <w:r>
        <w:rPr>
          <w:rFonts w:hint="eastAsia" w:ascii="宋体" w:hAnsi="宋体"/>
          <w:kern w:val="0"/>
          <w:sz w:val="21"/>
          <w:lang w:eastAsia="zh-CN"/>
        </w:rPr>
        <w:t>44248609</w:t>
      </w:r>
      <w:r>
        <w:rPr>
          <w:rFonts w:hint="eastAsia" w:ascii="宋体" w:hAnsi="宋体"/>
          <w:kern w:val="0"/>
          <w:sz w:val="21"/>
        </w:rPr>
        <w:t>@qq.com</w:t>
      </w:r>
      <w:r>
        <w:rPr>
          <w:rFonts w:hint="eastAsia" w:ascii="宋体" w:hAnsi="宋体"/>
          <w:kern w:val="0"/>
          <w:sz w:val="21"/>
        </w:rPr>
        <w:fldChar w:fldCharType="end"/>
      </w:r>
      <w:r>
        <w:rPr>
          <w:rFonts w:hint="eastAsia" w:ascii="宋体" w:hAnsi="宋体"/>
          <w:kern w:val="0"/>
          <w:sz w:val="21"/>
        </w:rPr>
        <w:t xml:space="preserve"> ，备份投标文件在“电子加密投标文件”在线解密失败后启用，否则不予以启用；</w:t>
      </w:r>
      <w:r>
        <w:rPr>
          <w:rFonts w:hint="eastAsia" w:ascii="宋体" w:hAnsi="宋体"/>
          <w:kern w:val="0"/>
          <w:sz w:val="21"/>
          <w:lang w:eastAsia="zh-CN"/>
        </w:rPr>
        <w:t>供应商</w:t>
      </w:r>
      <w:r>
        <w:rPr>
          <w:rFonts w:hint="eastAsia" w:ascii="宋体" w:hAnsi="宋体"/>
          <w:kern w:val="0"/>
          <w:sz w:val="21"/>
        </w:rPr>
        <w:t>确认“电子加密投标文件”在线解密失败后，将打包压缩加密的备份投标文件的解密密码在解密规定的时间（开标时间后</w:t>
      </w:r>
      <w:r>
        <w:rPr>
          <w:rFonts w:hint="eastAsia" w:ascii="宋体" w:hAnsi="宋体"/>
          <w:kern w:val="0"/>
          <w:sz w:val="21"/>
          <w:lang w:val="en-US" w:eastAsia="zh-CN"/>
        </w:rPr>
        <w:t>3</w:t>
      </w:r>
      <w:r>
        <w:rPr>
          <w:rFonts w:hint="eastAsia" w:ascii="宋体" w:hAnsi="宋体"/>
          <w:kern w:val="0"/>
          <w:sz w:val="21"/>
        </w:rPr>
        <w:t>0分钟内）发送至上述邮箱内，未在规定时间内发送造成的投标无效或失败由</w:t>
      </w:r>
      <w:r>
        <w:rPr>
          <w:rFonts w:hint="eastAsia" w:ascii="宋体" w:hAnsi="宋体"/>
          <w:kern w:val="0"/>
          <w:sz w:val="21"/>
          <w:lang w:eastAsia="zh-CN"/>
        </w:rPr>
        <w:t>供应商</w:t>
      </w:r>
      <w:r>
        <w:rPr>
          <w:rFonts w:hint="eastAsia" w:ascii="宋体" w:hAnsi="宋体"/>
          <w:kern w:val="0"/>
          <w:sz w:val="21"/>
        </w:rPr>
        <w:t>自行承担。</w:t>
      </w:r>
    </w:p>
    <w:p w14:paraId="7CDB776D">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（3）不予接收的投标文件情形：</w:t>
      </w:r>
    </w:p>
    <w:p w14:paraId="2C2F07EF">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①投标截止时间前未完成传输的投标文件；</w:t>
      </w:r>
    </w:p>
    <w:p w14:paraId="0ACC19C8">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②未生成加密的投标文件。</w:t>
      </w:r>
    </w:p>
    <w:p w14:paraId="53AEEA37">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（4）</w:t>
      </w:r>
      <w:r>
        <w:rPr>
          <w:rFonts w:hint="eastAsia" w:ascii="宋体" w:hAnsi="宋体"/>
          <w:kern w:val="0"/>
          <w:sz w:val="21"/>
          <w:lang w:eastAsia="zh-CN"/>
        </w:rPr>
        <w:t>供应商</w:t>
      </w:r>
      <w:r>
        <w:rPr>
          <w:rFonts w:hint="eastAsia" w:ascii="宋体" w:hAnsi="宋体"/>
          <w:kern w:val="0"/>
          <w:sz w:val="21"/>
        </w:rPr>
        <w:t>所提交的投标文件不予退还。</w:t>
      </w:r>
    </w:p>
    <w:p w14:paraId="26024270">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w:t>
      </w:r>
      <w:r>
        <w:rPr>
          <w:rFonts w:hint="eastAsia" w:ascii="宋体" w:hAnsi="宋体"/>
          <w:kern w:val="0"/>
          <w:sz w:val="21"/>
          <w:lang w:eastAsia="zh-CN"/>
        </w:rPr>
        <w:t>供应商</w:t>
      </w:r>
      <w:r>
        <w:rPr>
          <w:rFonts w:hint="eastAsia" w:ascii="宋体" w:hAnsi="宋体"/>
          <w:kern w:val="0"/>
          <w:sz w:val="21"/>
        </w:rPr>
        <w:t>的权利和义务将受到新的截止时间和开标时间的约束。</w:t>
      </w:r>
    </w:p>
    <w:p w14:paraId="1FB3E741">
      <w:pPr>
        <w:tabs>
          <w:tab w:val="left" w:pos="1898"/>
        </w:tabs>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4、投标文件的补充、修改和撤回。</w:t>
      </w:r>
    </w:p>
    <w:p w14:paraId="0D17C719">
      <w:pPr>
        <w:autoSpaceDE w:val="0"/>
        <w:autoSpaceDN w:val="0"/>
        <w:adjustRightInd w:val="0"/>
        <w:snapToGrid w:val="0"/>
        <w:spacing w:line="312" w:lineRule="auto"/>
        <w:ind w:firstLine="480"/>
        <w:rPr>
          <w:rFonts w:ascii="宋体" w:hAnsi="Courier New"/>
          <w:bCs/>
          <w:sz w:val="21"/>
          <w:szCs w:val="21"/>
        </w:rPr>
      </w:pPr>
      <w:r>
        <w:rPr>
          <w:rFonts w:hint="eastAsia" w:ascii="宋体" w:hAnsi="宋体"/>
          <w:kern w:val="0"/>
          <w:sz w:val="21"/>
        </w:rPr>
        <w:t>（1）电子投标文件的补充或者修改，应当先行撤回原文件，补充、修改后重新传输提交，投标截止时间前未完成传输的，视为撤回投标文件。</w:t>
      </w:r>
    </w:p>
    <w:p w14:paraId="45DB8439">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（三）投标文件的有效期</w:t>
      </w:r>
    </w:p>
    <w:p w14:paraId="30A47703">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1.自投标截止日起90天投标文件应保持有效。有效期不足的投标文件将被拒绝。</w:t>
      </w:r>
    </w:p>
    <w:p w14:paraId="18FD6F2D">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2.在特殊情况下，采购人可与</w:t>
      </w:r>
      <w:r>
        <w:rPr>
          <w:rFonts w:hint="eastAsia" w:ascii="宋体" w:hAnsi="Courier New"/>
          <w:bCs/>
          <w:sz w:val="21"/>
          <w:szCs w:val="21"/>
          <w:lang w:eastAsia="zh-CN"/>
        </w:rPr>
        <w:t>供应商</w:t>
      </w:r>
      <w:r>
        <w:rPr>
          <w:rFonts w:hint="eastAsia" w:ascii="宋体" w:hAnsi="Courier New"/>
          <w:bCs/>
          <w:sz w:val="21"/>
          <w:szCs w:val="21"/>
        </w:rPr>
        <w:t>协商延长投标文件的有效期，这种要求和答复均以书面形式进行。</w:t>
      </w:r>
    </w:p>
    <w:p w14:paraId="74BAB035">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3.</w:t>
      </w:r>
      <w:r>
        <w:rPr>
          <w:rFonts w:hint="eastAsia" w:ascii="宋体" w:hAnsi="Courier New"/>
          <w:bCs/>
          <w:sz w:val="21"/>
          <w:szCs w:val="21"/>
          <w:lang w:eastAsia="zh-CN"/>
        </w:rPr>
        <w:t>供应商</w:t>
      </w:r>
      <w:r>
        <w:rPr>
          <w:rFonts w:hint="eastAsia" w:ascii="宋体" w:hAnsi="Courier New"/>
          <w:bCs/>
          <w:sz w:val="21"/>
          <w:szCs w:val="21"/>
        </w:rPr>
        <w:t>可拒绝接受延期要求。同意延长有效期的</w:t>
      </w:r>
      <w:r>
        <w:rPr>
          <w:rFonts w:hint="eastAsia" w:ascii="宋体" w:hAnsi="Courier New"/>
          <w:bCs/>
          <w:sz w:val="21"/>
          <w:szCs w:val="21"/>
          <w:lang w:eastAsia="zh-CN"/>
        </w:rPr>
        <w:t>供应商</w:t>
      </w:r>
      <w:r>
        <w:rPr>
          <w:rFonts w:ascii="宋体" w:hAnsi="Courier New"/>
          <w:bCs/>
          <w:sz w:val="21"/>
          <w:szCs w:val="21"/>
        </w:rPr>
        <w:t>不能修改投标文件。</w:t>
      </w:r>
    </w:p>
    <w:p w14:paraId="6AFA89C4">
      <w:pPr>
        <w:widowControl/>
        <w:snapToGrid w:val="0"/>
        <w:spacing w:line="360" w:lineRule="exact"/>
        <w:ind w:firstLine="420"/>
        <w:rPr>
          <w:color w:val="000000" w:themeColor="text1"/>
          <w:shd w:val="clear" w:color="auto" w:fill="FFFFFF"/>
          <w14:textFill>
            <w14:solidFill>
              <w14:schemeClr w14:val="tx1"/>
            </w14:solidFill>
          </w14:textFill>
        </w:rPr>
      </w:pPr>
      <w:r>
        <w:rPr>
          <w:rFonts w:ascii="宋体" w:hAnsi="Courier New"/>
          <w:bCs/>
          <w:sz w:val="21"/>
          <w:szCs w:val="21"/>
        </w:rPr>
        <w:t>4</w:t>
      </w:r>
      <w:r>
        <w:rPr>
          <w:rFonts w:hint="eastAsia" w:ascii="宋体" w:hAnsi="Courier New"/>
          <w:bCs/>
          <w:sz w:val="21"/>
          <w:szCs w:val="21"/>
        </w:rPr>
        <w:t>.</w:t>
      </w:r>
      <w:r>
        <w:rPr>
          <w:rFonts w:hint="eastAsia" w:ascii="宋体" w:hAnsi="Courier New"/>
          <w:bCs/>
          <w:sz w:val="21"/>
          <w:szCs w:val="21"/>
          <w:lang w:eastAsia="zh-CN"/>
        </w:rPr>
        <w:t>中标供应商</w:t>
      </w:r>
      <w:r>
        <w:rPr>
          <w:rFonts w:ascii="宋体" w:hAnsi="Courier New"/>
          <w:bCs/>
          <w:sz w:val="21"/>
          <w:szCs w:val="21"/>
        </w:rPr>
        <w:t>的投标文件自开标之日起至合同履行完毕均应保持有效</w:t>
      </w:r>
      <w:r>
        <w:rPr>
          <w:rFonts w:hint="eastAsia"/>
          <w:color w:val="000000" w:themeColor="text1"/>
          <w:shd w:val="clear" w:color="auto" w:fill="FFFFFF"/>
          <w14:textFill>
            <w14:solidFill>
              <w14:schemeClr w14:val="tx1"/>
            </w14:solidFill>
          </w14:textFill>
        </w:rPr>
        <w:t>。</w:t>
      </w:r>
    </w:p>
    <w:p w14:paraId="42FA1E26">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14:paraId="1F957F06">
      <w:pPr>
        <w:widowControl/>
        <w:snapToGrid w:val="0"/>
        <w:spacing w:line="340" w:lineRule="exact"/>
        <w:ind w:firstLine="420" w:firstLineChars="200"/>
        <w:outlineLvl w:val="0"/>
        <w:rPr>
          <w:rFonts w:hint="eastAsia" w:ascii="宋体" w:hAnsi="宋体" w:cs="宋体"/>
          <w:sz w:val="21"/>
          <w:szCs w:val="21"/>
        </w:rPr>
      </w:pPr>
      <w:r>
        <w:rPr>
          <w:rFonts w:hint="eastAsia" w:ascii="宋体" w:hAnsi="宋体" w:cs="宋体"/>
          <w:sz w:val="21"/>
          <w:szCs w:val="21"/>
        </w:rPr>
        <w:t>本项目通过乐采云平台进行开标、资格审查、评审、询标，</w:t>
      </w:r>
      <w:r>
        <w:rPr>
          <w:rFonts w:hint="eastAsia" w:ascii="宋体" w:hAnsi="宋体" w:cs="宋体"/>
          <w:sz w:val="21"/>
          <w:szCs w:val="21"/>
          <w:lang w:eastAsia="zh-CN"/>
        </w:rPr>
        <w:t>供应商</w:t>
      </w:r>
      <w:r>
        <w:rPr>
          <w:rFonts w:hint="eastAsia" w:ascii="宋体" w:hAnsi="宋体" w:cs="宋体"/>
          <w:sz w:val="21"/>
          <w:szCs w:val="21"/>
        </w:rPr>
        <w:t>均应当准时在线参加，否则产生的风险由</w:t>
      </w:r>
      <w:r>
        <w:rPr>
          <w:rFonts w:hint="eastAsia" w:ascii="宋体" w:hAnsi="宋体" w:cs="宋体"/>
          <w:sz w:val="21"/>
          <w:szCs w:val="21"/>
          <w:lang w:eastAsia="zh-CN"/>
        </w:rPr>
        <w:t>供应商</w:t>
      </w:r>
      <w:r>
        <w:rPr>
          <w:rFonts w:hint="eastAsia" w:ascii="宋体" w:hAnsi="宋体" w:cs="宋体"/>
          <w:sz w:val="21"/>
          <w:szCs w:val="21"/>
        </w:rPr>
        <w:t>自行承担（</w:t>
      </w:r>
      <w:r>
        <w:rPr>
          <w:rFonts w:hint="eastAsia" w:ascii="宋体" w:hAnsi="宋体" w:cs="宋体"/>
          <w:sz w:val="21"/>
          <w:szCs w:val="21"/>
          <w:lang w:eastAsia="zh-CN"/>
        </w:rPr>
        <w:t>供应商</w:t>
      </w:r>
      <w:r>
        <w:rPr>
          <w:rFonts w:hint="eastAsia" w:ascii="宋体" w:hAnsi="宋体" w:cs="宋体"/>
          <w:sz w:val="21"/>
          <w:szCs w:val="21"/>
        </w:rPr>
        <w:t>务必不要离开电脑太久，并留意手机短信，建议</w:t>
      </w:r>
      <w:r>
        <w:rPr>
          <w:rFonts w:hint="eastAsia" w:ascii="宋体" w:hAnsi="宋体" w:cs="宋体"/>
          <w:sz w:val="21"/>
          <w:szCs w:val="21"/>
          <w:lang w:eastAsia="zh-CN"/>
        </w:rPr>
        <w:t>供应商</w:t>
      </w:r>
      <w:r>
        <w:rPr>
          <w:rFonts w:hint="eastAsia" w:ascii="宋体" w:hAnsi="宋体" w:cs="宋体"/>
          <w:sz w:val="21"/>
          <w:szCs w:val="21"/>
        </w:rPr>
        <w:t>提前做好检查“乐采云平台”内，关于“项目采购”的岗位权限是否勾选。如有问题，请致电</w:t>
      </w:r>
      <w:r>
        <w:rPr>
          <w:rFonts w:hint="eastAsia" w:ascii="宋体" w:hAnsi="宋体" w:cs="宋体"/>
          <w:sz w:val="21"/>
          <w:szCs w:val="21"/>
          <w:lang w:eastAsia="zh-CN"/>
        </w:rPr>
        <w:t>95763</w:t>
      </w:r>
      <w:r>
        <w:rPr>
          <w:rFonts w:hint="eastAsia" w:ascii="宋体" w:hAnsi="宋体" w:cs="宋体"/>
          <w:sz w:val="21"/>
          <w:szCs w:val="21"/>
        </w:rPr>
        <w:t>）。</w:t>
      </w:r>
    </w:p>
    <w:p w14:paraId="4C6CA85C">
      <w:pPr>
        <w:widowControl/>
        <w:snapToGrid w:val="0"/>
        <w:spacing w:line="340" w:lineRule="exact"/>
        <w:ind w:firstLine="420" w:firstLineChars="200"/>
        <w:outlineLvl w:val="0"/>
        <w:rPr>
          <w:rFonts w:hint="default" w:ascii="宋体" w:hAnsi="宋体" w:eastAsia="宋体" w:cs="宋体"/>
          <w:sz w:val="21"/>
          <w:szCs w:val="21"/>
          <w:lang w:val="en-US" w:eastAsia="zh-CN"/>
        </w:rPr>
      </w:pPr>
      <w:r>
        <w:rPr>
          <w:rFonts w:hint="eastAsia" w:ascii="宋体" w:hAnsi="宋体" w:eastAsia="宋体" w:cs="宋体"/>
          <w:sz w:val="21"/>
          <w:szCs w:val="21"/>
        </w:rPr>
        <w:t>本项目开标实行全电子化，采取不见面钉钉直播开标，各</w:t>
      </w:r>
      <w:r>
        <w:rPr>
          <w:rFonts w:hint="eastAsia" w:ascii="宋体" w:hAnsi="宋体" w:eastAsia="宋体" w:cs="宋体"/>
          <w:sz w:val="21"/>
          <w:szCs w:val="21"/>
          <w:lang w:eastAsia="zh-CN"/>
        </w:rPr>
        <w:t>供应商</w:t>
      </w:r>
      <w:r>
        <w:rPr>
          <w:rFonts w:hint="eastAsia" w:ascii="宋体" w:hAnsi="宋体" w:eastAsia="宋体" w:cs="宋体"/>
          <w:sz w:val="21"/>
          <w:szCs w:val="21"/>
        </w:rPr>
        <w:t>代表</w:t>
      </w:r>
      <w:r>
        <w:rPr>
          <w:rFonts w:hint="eastAsia" w:ascii="宋体" w:hAnsi="宋体" w:cs="宋体"/>
          <w:sz w:val="21"/>
          <w:szCs w:val="21"/>
          <w:lang w:eastAsia="zh-CN"/>
        </w:rPr>
        <w:t>（</w:t>
      </w:r>
      <w:r>
        <w:rPr>
          <w:rFonts w:hint="eastAsia" w:ascii="宋体" w:hAnsi="宋体" w:cs="宋体"/>
          <w:sz w:val="21"/>
          <w:szCs w:val="21"/>
          <w:lang w:val="en-US" w:eastAsia="zh-CN"/>
        </w:rPr>
        <w:t>1名</w:t>
      </w:r>
      <w:r>
        <w:rPr>
          <w:rFonts w:hint="eastAsia" w:ascii="宋体" w:hAnsi="宋体" w:cs="宋体"/>
          <w:sz w:val="21"/>
          <w:szCs w:val="21"/>
          <w:lang w:eastAsia="zh-CN"/>
        </w:rPr>
        <w:t>）</w:t>
      </w:r>
      <w:r>
        <w:rPr>
          <w:rFonts w:hint="eastAsia" w:ascii="宋体" w:hAnsi="宋体" w:eastAsia="宋体" w:cs="宋体"/>
          <w:sz w:val="21"/>
          <w:szCs w:val="21"/>
        </w:rPr>
        <w:t>可自行下载“钉钉”软件观看。</w:t>
      </w:r>
      <w:r>
        <w:rPr>
          <w:rFonts w:hint="eastAsia" w:ascii="宋体" w:hAnsi="宋体" w:eastAsia="宋体" w:cs="宋体"/>
          <w:sz w:val="21"/>
          <w:szCs w:val="21"/>
          <w:lang w:val="en-US" w:eastAsia="zh-CN"/>
        </w:rPr>
        <w:t>钉钉群号详见第一章温馨提示。</w:t>
      </w:r>
    </w:p>
    <w:p w14:paraId="3D230EF0">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14:paraId="2E332593">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招标采购单位将在规定的时间和地点进行开标，</w:t>
      </w:r>
      <w:r>
        <w:rPr>
          <w:rFonts w:hint="eastAsia"/>
          <w:color w:val="000000" w:themeColor="text1"/>
          <w14:textFill>
            <w14:solidFill>
              <w14:schemeClr w14:val="tx1"/>
            </w14:solidFill>
          </w14:textFill>
        </w:rPr>
        <w:t>本项目无需供应商代表到达现场参加开标活动，现场开标活动届时将通过钉钉直播的方式公开。评标委员会成员不得参加开标活动。</w:t>
      </w:r>
    </w:p>
    <w:p w14:paraId="78CDB8EF">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（二）开标程序</w:t>
      </w:r>
    </w:p>
    <w:p w14:paraId="199BE22D">
      <w:pPr>
        <w:autoSpaceDE w:val="0"/>
        <w:autoSpaceDN w:val="0"/>
        <w:adjustRightInd w:val="0"/>
        <w:snapToGrid w:val="0"/>
        <w:spacing w:line="334" w:lineRule="auto"/>
        <w:ind w:firstLine="420" w:firstLineChars="200"/>
        <w:rPr>
          <w:rFonts w:ascii="宋体"/>
          <w:sz w:val="21"/>
          <w:szCs w:val="21"/>
          <w:lang w:val="zh-CN"/>
        </w:rPr>
      </w:pPr>
      <w:r>
        <w:rPr>
          <w:rFonts w:hint="eastAsia" w:ascii="宋体" w:eastAsia="宋体" w:cs="Times New Roman"/>
          <w:sz w:val="21"/>
          <w:szCs w:val="21"/>
          <w:lang w:val="zh-CN"/>
        </w:rPr>
        <w:t>1、开标会由采购代理机构工作人员主持</w:t>
      </w:r>
      <w:r>
        <w:rPr>
          <w:rFonts w:hint="eastAsia" w:ascii="宋体"/>
          <w:sz w:val="21"/>
          <w:szCs w:val="21"/>
          <w:lang w:val="zh-CN"/>
        </w:rPr>
        <w:t xml:space="preserve">，主持人宣布开标会开始，介绍参加开标会的相关人员。 </w:t>
      </w:r>
    </w:p>
    <w:p w14:paraId="6469CD5D">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2、宣布提交投标文件的供应商家数、供应商名称。</w:t>
      </w:r>
    </w:p>
    <w:p w14:paraId="6F3C1B37">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3、宣布开标纪律。</w:t>
      </w:r>
    </w:p>
    <w:p w14:paraId="420AD844">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4、供应商进行在线解密。</w:t>
      </w:r>
    </w:p>
    <w:p w14:paraId="11DE2F96">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5</w:t>
      </w:r>
      <w:r>
        <w:rPr>
          <w:rFonts w:hint="eastAsia" w:ascii="宋体"/>
          <w:sz w:val="21"/>
          <w:szCs w:val="21"/>
          <w:lang w:val="zh-CN"/>
        </w:rPr>
        <w:t>、</w:t>
      </w:r>
      <w:r>
        <w:rPr>
          <w:rFonts w:hint="eastAsia" w:ascii="宋体"/>
          <w:sz w:val="21"/>
          <w:szCs w:val="21"/>
        </w:rPr>
        <w:t>评标委员会</w:t>
      </w:r>
      <w:r>
        <w:rPr>
          <w:rFonts w:hint="eastAsia" w:ascii="宋体"/>
          <w:sz w:val="21"/>
          <w:szCs w:val="21"/>
          <w:lang w:val="zh-CN"/>
        </w:rPr>
        <w:t>依法对资格证明文件</w:t>
      </w:r>
      <w:r>
        <w:rPr>
          <w:rFonts w:hint="eastAsia" w:ascii="宋体"/>
          <w:sz w:val="21"/>
          <w:szCs w:val="21"/>
        </w:rPr>
        <w:t>和</w:t>
      </w:r>
      <w:r>
        <w:rPr>
          <w:rFonts w:hint="eastAsia" w:ascii="宋体"/>
          <w:sz w:val="21"/>
          <w:szCs w:val="21"/>
          <w:lang w:val="zh-CN"/>
        </w:rPr>
        <w:t>商务资信技术文件进行评审。</w:t>
      </w:r>
    </w:p>
    <w:p w14:paraId="393E44A3">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6</w:t>
      </w:r>
      <w:r>
        <w:rPr>
          <w:rFonts w:hint="eastAsia" w:ascii="宋体"/>
          <w:sz w:val="21"/>
          <w:szCs w:val="21"/>
          <w:lang w:val="zh-CN"/>
        </w:rPr>
        <w:t>、商务资信技术文件评审完成后，主持人宣告商务资信技术文件评审无效供应商名称及理由，公布经商务资信技术文件评审符合公开招标需求的供应商名单以及商务资信技术文件得分情况。</w:t>
      </w:r>
    </w:p>
    <w:p w14:paraId="5268AE3D">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7</w:t>
      </w:r>
      <w:r>
        <w:rPr>
          <w:rFonts w:hint="eastAsia" w:ascii="宋体"/>
          <w:sz w:val="21"/>
          <w:szCs w:val="21"/>
          <w:lang w:val="zh-CN"/>
        </w:rPr>
        <w:t>、开启各供应商报价文件，宣读《开标一览表》中的投标报价，以及采购代理机构认为有必要宣读的其他内容。</w:t>
      </w:r>
    </w:p>
    <w:p w14:paraId="2BF45DF3">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8</w:t>
      </w:r>
      <w:r>
        <w:rPr>
          <w:rFonts w:hint="eastAsia" w:ascii="宋体"/>
          <w:sz w:val="21"/>
          <w:szCs w:val="21"/>
          <w:lang w:val="zh-CN"/>
        </w:rPr>
        <w:t>、供应商解密后可点击【查看开标记录】查看项目开标记录，并在规定时间内在线确认（供应商未确认的，不影响评标过程）。唱标结束后，由评标委员会对报价的合理性、准确性等进行审查核实。</w:t>
      </w:r>
    </w:p>
    <w:p w14:paraId="66581276">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9</w:t>
      </w:r>
      <w:r>
        <w:rPr>
          <w:rFonts w:hint="eastAsia" w:ascii="宋体"/>
          <w:sz w:val="21"/>
          <w:szCs w:val="21"/>
          <w:lang w:val="zh-CN"/>
        </w:rPr>
        <w:t>、评标结束后，主持人公布投标报价得分、综合得分以及推荐中标候选人排序名单。</w:t>
      </w:r>
    </w:p>
    <w:p w14:paraId="53C8787E">
      <w:pPr>
        <w:widowControl/>
        <w:snapToGrid w:val="0"/>
        <w:spacing w:line="360" w:lineRule="exact"/>
        <w:ind w:firstLine="420"/>
        <w:rPr>
          <w:color w:val="000000" w:themeColor="text1"/>
          <w14:textFill>
            <w14:solidFill>
              <w14:schemeClr w14:val="tx1"/>
            </w14:solidFill>
          </w14:textFill>
        </w:rPr>
      </w:pPr>
      <w:r>
        <w:rPr>
          <w:rFonts w:hint="eastAsia" w:ascii="宋体"/>
          <w:sz w:val="21"/>
          <w:szCs w:val="21"/>
          <w:lang w:val="zh-CN"/>
        </w:rPr>
        <w:t>1</w:t>
      </w:r>
      <w:r>
        <w:rPr>
          <w:rFonts w:hint="eastAsia" w:ascii="宋体"/>
          <w:sz w:val="21"/>
          <w:szCs w:val="21"/>
          <w:lang w:val="en-US" w:eastAsia="zh-CN"/>
        </w:rPr>
        <w:t>0</w:t>
      </w:r>
      <w:r>
        <w:rPr>
          <w:rFonts w:hint="eastAsia" w:ascii="宋体"/>
          <w:sz w:val="21"/>
          <w:szCs w:val="21"/>
          <w:lang w:val="zh-CN"/>
        </w:rPr>
        <w:t>、开标会议结束</w:t>
      </w:r>
      <w:r>
        <w:rPr>
          <w:rFonts w:hint="eastAsia"/>
          <w:color w:val="000000" w:themeColor="text1"/>
          <w14:textFill>
            <w14:solidFill>
              <w14:schemeClr w14:val="tx1"/>
            </w14:solidFill>
          </w14:textFill>
        </w:rPr>
        <w:t>。</w:t>
      </w:r>
    </w:p>
    <w:p w14:paraId="42268A3D">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五、评标</w:t>
      </w:r>
    </w:p>
    <w:p w14:paraId="51C151FF">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（一）组建评标委员会</w:t>
      </w:r>
    </w:p>
    <w:p w14:paraId="3CB9993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1、本项目评标委员会由采购人或采购代理机构依法组建。</w:t>
      </w:r>
    </w:p>
    <w:p w14:paraId="2906F11A">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2、评标委员会成员要严格遵守评审工作纪律、保密、回避等相关规定，依法独立履行评审职责，客观、公正、审慎参与评审工作，自觉签订《政府采购评审人员廉洁自律承诺书》。</w:t>
      </w:r>
    </w:p>
    <w:p w14:paraId="2DB5DD8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（二）评标的方式</w:t>
      </w:r>
    </w:p>
    <w:p w14:paraId="3E6DDD4A">
      <w:pPr>
        <w:widowControl/>
        <w:snapToGrid w:val="0"/>
        <w:spacing w:line="3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本项目采用不公开方式评标，评标的依据为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和投标文件。</w:t>
      </w:r>
    </w:p>
    <w:p w14:paraId="5FEFE29D">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（三）评标程序</w:t>
      </w:r>
    </w:p>
    <w:p w14:paraId="76F67911">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1、资格审查</w:t>
      </w:r>
    </w:p>
    <w:p w14:paraId="0B1C64A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公开招标采购项目开标结束后，采购人或者代理机构应当依法对</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的资格进行审查，对审查发现无效的进行必要的询标，结束后公布无效投标的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33DEA511">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2、符合性审查</w:t>
      </w:r>
    </w:p>
    <w:p w14:paraId="4FD82D9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评标委员会应当对符合资格的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的投标文件进行符合性审查，以确定其是否满足</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的实质性要求，对审查发现无效的进行必要的询标，结束后公布无效投标的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29627998">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3、综合比较与评价</w:t>
      </w:r>
    </w:p>
    <w:p w14:paraId="0710E32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1）对于投标文件中含义不明确、同类问题表述不一致或者有明显文字和计算错误的内容，评标委员会应当以书面形式要求</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作出必要的澄清、说明或者补正。</w:t>
      </w:r>
    </w:p>
    <w:p w14:paraId="1115361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2）评标委员会应当按照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中规定的评标方法和标准，对符合性审查合格的投标文件进行商务</w:t>
      </w:r>
      <w:r>
        <w:rPr>
          <w:rFonts w:hint="eastAsia"/>
          <w:color w:val="000000" w:themeColor="text1"/>
          <w:lang w:val="en-US" w:eastAsia="zh-CN"/>
          <w14:textFill>
            <w14:solidFill>
              <w14:schemeClr w14:val="tx1"/>
            </w14:solidFill>
          </w14:textFill>
        </w:rPr>
        <w:t>资信</w:t>
      </w:r>
      <w:r>
        <w:rPr>
          <w:color w:val="000000" w:themeColor="text1"/>
          <w14:textFill>
            <w14:solidFill>
              <w14:schemeClr w14:val="tx1"/>
            </w14:solidFill>
          </w14:textFill>
        </w:rPr>
        <w:t>和技术评估，综合比较与评价。</w:t>
      </w:r>
    </w:p>
    <w:p w14:paraId="40AA0E5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3）评标时，评标委员会各成员应当独立对每个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的投标文件进行评价，并汇总每个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的得分。</w:t>
      </w:r>
    </w:p>
    <w:p w14:paraId="4112BAF1">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4、得分确认及评审报告编写</w:t>
      </w:r>
    </w:p>
    <w:p w14:paraId="4497BAF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1）评标委员会对报价文件进行复核，对于系统计算出的价格分及总得分进行确认；</w:t>
      </w:r>
    </w:p>
    <w:p w14:paraId="19C153B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2）评标委员会按评标原则及得分情况编写评审报告。</w:t>
      </w:r>
    </w:p>
    <w:p w14:paraId="6E74C49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）澄清问题的形式</w:t>
      </w:r>
    </w:p>
    <w:p w14:paraId="4D5215C6">
      <w:pPr>
        <w:widowControl/>
        <w:snapToGrid w:val="0"/>
        <w:spacing w:line="340" w:lineRule="exact"/>
        <w:ind w:firstLine="42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对于投标文件中含义不明确、同类问题表述不一致或者有明显文字和计算错误的内容，</w:t>
      </w:r>
      <w:r>
        <w:rPr>
          <w:rFonts w:hint="eastAsia"/>
          <w:color w:val="000000" w:themeColor="text1"/>
          <w14:textFill>
            <w14:solidFill>
              <w14:schemeClr w14:val="tx1"/>
            </w14:solidFill>
          </w14:textFill>
        </w:rPr>
        <w:t>评审小组可要求该供应商在合理期限内（不少于半小时）通过指定的电子邮件（</w:t>
      </w:r>
      <w:r>
        <w:rPr>
          <w:rFonts w:hint="eastAsia"/>
          <w:color w:val="000000" w:themeColor="text1"/>
          <w:lang w:eastAsia="zh-CN"/>
          <w14:textFill>
            <w14:solidFill>
              <w14:schemeClr w14:val="tx1"/>
            </w14:solidFill>
          </w14:textFill>
        </w:rPr>
        <w:t>44248609</w:t>
      </w:r>
      <w:r>
        <w:rPr>
          <w:rFonts w:hint="eastAsia"/>
          <w:color w:val="000000" w:themeColor="text1"/>
          <w14:textFill>
            <w14:solidFill>
              <w14:schemeClr w14:val="tx1"/>
            </w14:solidFill>
          </w14:textFill>
        </w:rPr>
        <w:t>@qq.com）或线上询标澄清方式作出</w:t>
      </w:r>
      <w:r>
        <w:rPr>
          <w:rFonts w:hint="eastAsia" w:ascii="宋体" w:hAnsi="宋体"/>
          <w:color w:val="000000" w:themeColor="text1"/>
          <w:szCs w:val="21"/>
          <w14:textFill>
            <w14:solidFill>
              <w14:schemeClr w14:val="tx1"/>
            </w14:solidFill>
          </w14:textFill>
        </w:rPr>
        <w:t>澄清、说明或补正</w:t>
      </w:r>
      <w:r>
        <w:rPr>
          <w:rFonts w:hint="eastAsia"/>
          <w:color w:val="000000" w:themeColor="text1"/>
          <w14:textFill>
            <w14:solidFill>
              <w14:schemeClr w14:val="tx1"/>
            </w14:solidFill>
          </w14:textFill>
        </w:rPr>
        <w:t>，但</w:t>
      </w:r>
      <w:r>
        <w:rPr>
          <w:rFonts w:hint="eastAsia" w:ascii="宋体" w:hAnsi="宋体"/>
          <w:color w:val="000000" w:themeColor="text1"/>
          <w:szCs w:val="21"/>
          <w14:textFill>
            <w14:solidFill>
              <w14:schemeClr w14:val="tx1"/>
            </w14:solidFill>
          </w14:textFill>
        </w:rPr>
        <w:t>不得超出投标文件的范围或者改变投标文件的实质性内容。</w:t>
      </w:r>
      <w:r>
        <w:rPr>
          <w:rFonts w:hint="eastAsia"/>
          <w:color w:val="000000" w:themeColor="text1"/>
          <w14:textFill>
            <w14:solidFill>
              <w14:schemeClr w14:val="tx1"/>
            </w14:solidFill>
          </w14:textFill>
        </w:rPr>
        <w:t>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38CC5AA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）错误修正</w:t>
      </w:r>
    </w:p>
    <w:p w14:paraId="10BB535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投标文件报价出现前后不一致的，按照下列规定修正：</w:t>
      </w:r>
    </w:p>
    <w:p w14:paraId="4E57275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444B91E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085D596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7C87E71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2B2D3BB1">
      <w:pPr>
        <w:widowControl/>
        <w:snapToGrid w:val="0"/>
        <w:spacing w:line="340" w:lineRule="exact"/>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172F887E">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六</w:t>
      </w:r>
      <w:r>
        <w:rPr>
          <w:b/>
          <w:color w:val="000000" w:themeColor="text1"/>
          <w14:textFill>
            <w14:solidFill>
              <w14:schemeClr w14:val="tx1"/>
            </w14:solidFill>
          </w14:textFill>
        </w:rPr>
        <w:t>）</w:t>
      </w:r>
      <w:r>
        <w:rPr>
          <w:rFonts w:hint="eastAsia"/>
          <w:b/>
          <w:color w:val="000000" w:themeColor="text1"/>
          <w:lang w:eastAsia="zh-CN"/>
          <w14:textFill>
            <w14:solidFill>
              <w14:schemeClr w14:val="tx1"/>
            </w14:solidFill>
          </w14:textFill>
        </w:rPr>
        <w:t>供应商</w:t>
      </w:r>
      <w:r>
        <w:rPr>
          <w:rFonts w:hint="eastAsia"/>
          <w:b/>
          <w:color w:val="000000" w:themeColor="text1"/>
          <w14:textFill>
            <w14:solidFill>
              <w14:schemeClr w14:val="tx1"/>
            </w14:solidFill>
          </w14:textFill>
        </w:rPr>
        <w:t>存在下列情况之一的，投标无效</w:t>
      </w:r>
    </w:p>
    <w:p w14:paraId="30BE902B">
      <w:pPr>
        <w:snapToGrid w:val="0"/>
        <w:spacing w:line="312" w:lineRule="auto"/>
        <w:ind w:firstLine="422" w:firstLineChars="200"/>
        <w:rPr>
          <w:rFonts w:ascii="宋体"/>
          <w:b/>
          <w:sz w:val="21"/>
          <w:szCs w:val="21"/>
        </w:rPr>
      </w:pPr>
      <w:r>
        <w:rPr>
          <w:rFonts w:ascii="宋体" w:hAnsi="宋体"/>
          <w:b/>
          <w:sz w:val="21"/>
          <w:szCs w:val="21"/>
        </w:rPr>
        <w:t>1</w:t>
      </w:r>
      <w:r>
        <w:rPr>
          <w:rFonts w:hint="eastAsia" w:ascii="宋体" w:hAnsi="宋体"/>
          <w:b/>
          <w:sz w:val="21"/>
          <w:szCs w:val="21"/>
        </w:rPr>
        <w:t>、发生下列情况之一的投标文件被视为无效标：</w:t>
      </w:r>
    </w:p>
    <w:p w14:paraId="65326276">
      <w:pPr>
        <w:snapToGrid w:val="0"/>
        <w:spacing w:line="312" w:lineRule="auto"/>
        <w:ind w:firstLine="420" w:firstLineChars="200"/>
        <w:rPr>
          <w:rFonts w:ascii="宋体" w:hAnsi="宋体"/>
          <w:sz w:val="21"/>
          <w:szCs w:val="21"/>
        </w:rPr>
      </w:pPr>
      <w:r>
        <w:rPr>
          <w:rFonts w:hint="eastAsia" w:ascii="宋体" w:hAnsi="宋体"/>
          <w:sz w:val="21"/>
          <w:szCs w:val="21"/>
        </w:rPr>
        <w:t>（1）未按</w:t>
      </w:r>
      <w:r>
        <w:rPr>
          <w:rFonts w:hint="eastAsia" w:ascii="宋体" w:hAnsi="宋体"/>
          <w:sz w:val="21"/>
          <w:szCs w:val="21"/>
          <w:lang w:eastAsia="zh-CN"/>
        </w:rPr>
        <w:t>采购文件</w:t>
      </w:r>
      <w:r>
        <w:rPr>
          <w:rFonts w:hint="eastAsia" w:ascii="宋体" w:hAnsi="宋体"/>
          <w:sz w:val="21"/>
          <w:szCs w:val="21"/>
        </w:rPr>
        <w:t>要求提交投标保证金的；</w:t>
      </w:r>
    </w:p>
    <w:p w14:paraId="76201CA5">
      <w:pPr>
        <w:snapToGrid w:val="0"/>
        <w:spacing w:line="312" w:lineRule="auto"/>
        <w:ind w:firstLine="420" w:firstLineChars="200"/>
        <w:rPr>
          <w:rFonts w:ascii="宋体"/>
          <w:sz w:val="21"/>
          <w:szCs w:val="21"/>
        </w:rPr>
      </w:pPr>
      <w:r>
        <w:rPr>
          <w:rFonts w:hint="eastAsia" w:ascii="宋体" w:hAnsi="宋体"/>
          <w:sz w:val="21"/>
          <w:szCs w:val="21"/>
        </w:rPr>
        <w:t>（2）不符合</w:t>
      </w:r>
      <w:r>
        <w:rPr>
          <w:rFonts w:hint="eastAsia" w:ascii="宋体" w:hAnsi="宋体"/>
          <w:sz w:val="21"/>
          <w:szCs w:val="21"/>
          <w:lang w:eastAsia="zh-CN"/>
        </w:rPr>
        <w:t>采购文件</w:t>
      </w:r>
      <w:r>
        <w:rPr>
          <w:rFonts w:hint="eastAsia" w:ascii="宋体" w:hAnsi="宋体"/>
          <w:sz w:val="21"/>
          <w:szCs w:val="21"/>
        </w:rPr>
        <w:t>中规定资格要求的；</w:t>
      </w:r>
    </w:p>
    <w:p w14:paraId="24AA823E">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（3）未按</w:t>
      </w:r>
      <w:r>
        <w:rPr>
          <w:rFonts w:hint="eastAsia" w:ascii="宋体" w:hAnsi="宋体"/>
          <w:sz w:val="21"/>
          <w:szCs w:val="21"/>
          <w:lang w:eastAsia="zh-CN"/>
        </w:rPr>
        <w:t>采购文件</w:t>
      </w:r>
      <w:r>
        <w:rPr>
          <w:rFonts w:hint="eastAsia" w:ascii="宋体" w:hAnsi="宋体"/>
          <w:sz w:val="21"/>
          <w:szCs w:val="21"/>
        </w:rPr>
        <w:t>规定密封、签署、盖章的；</w:t>
      </w:r>
    </w:p>
    <w:p w14:paraId="45A712CD">
      <w:pPr>
        <w:snapToGrid w:val="0"/>
        <w:spacing w:line="312" w:lineRule="auto"/>
        <w:ind w:firstLine="420" w:firstLineChars="200"/>
        <w:rPr>
          <w:rFonts w:ascii="宋体"/>
          <w:sz w:val="21"/>
          <w:szCs w:val="21"/>
        </w:rPr>
      </w:pPr>
      <w:r>
        <w:rPr>
          <w:rFonts w:hint="eastAsia" w:ascii="宋体" w:hAnsi="宋体"/>
          <w:sz w:val="21"/>
          <w:szCs w:val="21"/>
        </w:rPr>
        <w:t>（4）</w:t>
      </w:r>
      <w:r>
        <w:rPr>
          <w:rFonts w:hint="eastAsia" w:ascii="宋体" w:hAnsi="宋体"/>
          <w:sz w:val="21"/>
          <w:szCs w:val="21"/>
          <w:lang w:eastAsia="zh-CN"/>
        </w:rPr>
        <w:t>商务资信技术文件</w:t>
      </w:r>
      <w:r>
        <w:rPr>
          <w:rFonts w:hint="eastAsia" w:ascii="宋体" w:hAnsi="宋体"/>
          <w:sz w:val="21"/>
          <w:szCs w:val="21"/>
        </w:rPr>
        <w:t>标文件与报价文件混装的；</w:t>
      </w:r>
    </w:p>
    <w:p w14:paraId="007ED013">
      <w:pPr>
        <w:snapToGrid w:val="0"/>
        <w:spacing w:line="312" w:lineRule="auto"/>
        <w:ind w:firstLine="420" w:firstLineChars="200"/>
        <w:rPr>
          <w:rFonts w:ascii="宋体"/>
          <w:sz w:val="21"/>
          <w:szCs w:val="21"/>
        </w:rPr>
      </w:pPr>
      <w:r>
        <w:rPr>
          <w:rFonts w:hint="eastAsia" w:ascii="宋体" w:hAnsi="宋体"/>
          <w:sz w:val="21"/>
          <w:szCs w:val="21"/>
        </w:rPr>
        <w:t>（5）投标文件实质性内容填写不全或模糊不清，无法辨认的；</w:t>
      </w:r>
    </w:p>
    <w:p w14:paraId="4E0237E9">
      <w:pPr>
        <w:snapToGrid w:val="0"/>
        <w:spacing w:line="312" w:lineRule="auto"/>
        <w:ind w:firstLine="420" w:firstLineChars="200"/>
        <w:rPr>
          <w:rFonts w:ascii="宋体"/>
          <w:sz w:val="21"/>
          <w:szCs w:val="21"/>
        </w:rPr>
      </w:pPr>
      <w:r>
        <w:rPr>
          <w:rFonts w:hint="eastAsia" w:ascii="宋体" w:hAnsi="宋体"/>
          <w:sz w:val="21"/>
          <w:szCs w:val="21"/>
        </w:rPr>
        <w:t>（6）投标报价具有选择性（即出现二个及以上投标总报价的）；</w:t>
      </w:r>
    </w:p>
    <w:p w14:paraId="59D6A4A3">
      <w:pPr>
        <w:snapToGrid w:val="0"/>
        <w:spacing w:line="312" w:lineRule="auto"/>
        <w:ind w:firstLine="420" w:firstLineChars="200"/>
        <w:rPr>
          <w:rFonts w:hint="eastAsia" w:ascii="宋体" w:hAnsi="宋体"/>
          <w:sz w:val="21"/>
          <w:szCs w:val="21"/>
        </w:rPr>
      </w:pPr>
      <w:r>
        <w:rPr>
          <w:rFonts w:hint="eastAsia" w:ascii="宋体" w:hAnsi="宋体"/>
          <w:sz w:val="21"/>
          <w:szCs w:val="21"/>
        </w:rPr>
        <w:t>（7）投标技术方案不明确，存在一个或一个以及备选（替代）投标方案的；</w:t>
      </w:r>
    </w:p>
    <w:p w14:paraId="69FBBBB3">
      <w:pPr>
        <w:snapToGrid w:val="0"/>
        <w:spacing w:line="312" w:lineRule="auto"/>
        <w:ind w:firstLine="420" w:firstLineChars="200"/>
        <w:rPr>
          <w:rFonts w:ascii="宋体"/>
          <w:sz w:val="21"/>
          <w:szCs w:val="21"/>
        </w:rPr>
      </w:pPr>
      <w:r>
        <w:rPr>
          <w:rFonts w:hint="eastAsia" w:ascii="宋体" w:hAnsi="宋体"/>
          <w:sz w:val="21"/>
          <w:szCs w:val="21"/>
        </w:rPr>
        <w:t>（8）投标有效期、项目工期、质保期、付款方式等条款不能满足</w:t>
      </w:r>
      <w:r>
        <w:rPr>
          <w:rFonts w:hint="eastAsia" w:ascii="宋体" w:hAnsi="宋体"/>
          <w:sz w:val="21"/>
          <w:szCs w:val="21"/>
          <w:lang w:eastAsia="zh-CN"/>
        </w:rPr>
        <w:t>采购文件</w:t>
      </w:r>
      <w:r>
        <w:rPr>
          <w:rFonts w:hint="eastAsia" w:ascii="宋体" w:hAnsi="宋体"/>
          <w:sz w:val="21"/>
          <w:szCs w:val="21"/>
        </w:rPr>
        <w:t>要求的；</w:t>
      </w:r>
    </w:p>
    <w:p w14:paraId="5BD9C97B">
      <w:pPr>
        <w:snapToGrid w:val="0"/>
        <w:spacing w:line="312" w:lineRule="auto"/>
        <w:ind w:firstLine="420" w:firstLineChars="200"/>
        <w:rPr>
          <w:rFonts w:ascii="宋体"/>
          <w:sz w:val="21"/>
          <w:szCs w:val="21"/>
        </w:rPr>
      </w:pPr>
      <w:r>
        <w:rPr>
          <w:rFonts w:hint="eastAsia" w:ascii="宋体" w:hAnsi="宋体"/>
          <w:sz w:val="21"/>
          <w:szCs w:val="21"/>
        </w:rPr>
        <w:t>（9）</w:t>
      </w:r>
      <w:r>
        <w:rPr>
          <w:rFonts w:hint="eastAsia" w:ascii="宋体" w:hAnsi="宋体"/>
          <w:sz w:val="21"/>
          <w:szCs w:val="21"/>
          <w:lang w:eastAsia="zh-CN"/>
        </w:rPr>
        <w:t>采购文件</w:t>
      </w:r>
      <w:r>
        <w:rPr>
          <w:rFonts w:hint="eastAsia" w:ascii="宋体" w:hAnsi="宋体"/>
          <w:sz w:val="21"/>
          <w:szCs w:val="21"/>
        </w:rPr>
        <w:t>中明确作无效标处理或被拒绝的条款；</w:t>
      </w:r>
    </w:p>
    <w:p w14:paraId="664C2D43">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（10）未实质性响应</w:t>
      </w:r>
      <w:r>
        <w:rPr>
          <w:rFonts w:hint="eastAsia" w:ascii="宋体" w:hAnsi="宋体"/>
          <w:sz w:val="21"/>
          <w:szCs w:val="21"/>
          <w:lang w:eastAsia="zh-CN"/>
        </w:rPr>
        <w:t>采购文件</w:t>
      </w:r>
      <w:r>
        <w:rPr>
          <w:rFonts w:hint="eastAsia" w:ascii="宋体" w:hAnsi="宋体"/>
          <w:sz w:val="21"/>
          <w:szCs w:val="21"/>
        </w:rPr>
        <w:t>中打“</w:t>
      </w:r>
      <w:r>
        <w:rPr>
          <w:rFonts w:hint="eastAsia" w:ascii="宋体"/>
          <w:sz w:val="21"/>
          <w:szCs w:val="21"/>
          <w:lang w:val="zh-CN"/>
        </w:rPr>
        <w:t>▲</w:t>
      </w:r>
      <w:r>
        <w:rPr>
          <w:rFonts w:hint="eastAsia" w:ascii="宋体" w:hAnsi="宋体"/>
          <w:sz w:val="21"/>
          <w:szCs w:val="21"/>
        </w:rPr>
        <w:t>”条款或者投标文件有采购人不能接受的附加条件的；</w:t>
      </w:r>
    </w:p>
    <w:p w14:paraId="19E7DD61">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1）投标报价中有算术错误，</w:t>
      </w:r>
      <w:r>
        <w:rPr>
          <w:rFonts w:hint="eastAsia" w:ascii="宋体" w:hAnsi="宋体"/>
          <w:sz w:val="21"/>
          <w:szCs w:val="21"/>
          <w:lang w:eastAsia="zh-CN"/>
        </w:rPr>
        <w:t>供应商</w:t>
      </w:r>
      <w:r>
        <w:rPr>
          <w:rFonts w:hint="eastAsia" w:ascii="宋体" w:hAnsi="宋体"/>
          <w:sz w:val="21"/>
          <w:szCs w:val="21"/>
        </w:rPr>
        <w:t>拒绝修正或确认的；</w:t>
      </w:r>
    </w:p>
    <w:p w14:paraId="12D5800E">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2）</w:t>
      </w:r>
      <w:r>
        <w:rPr>
          <w:rFonts w:hint="eastAsia" w:ascii="宋体" w:hAnsi="宋体"/>
          <w:sz w:val="21"/>
          <w:szCs w:val="21"/>
          <w:lang w:eastAsia="zh-CN"/>
        </w:rPr>
        <w:t>供应商</w:t>
      </w:r>
      <w:r>
        <w:rPr>
          <w:rFonts w:hint="eastAsia" w:ascii="宋体" w:hAnsi="宋体"/>
          <w:sz w:val="21"/>
          <w:szCs w:val="21"/>
        </w:rPr>
        <w:t>有串标、拢标情形的；</w:t>
      </w:r>
    </w:p>
    <w:p w14:paraId="621FC0E2">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3）</w:t>
      </w:r>
      <w:r>
        <w:rPr>
          <w:rFonts w:hint="eastAsia"/>
          <w:sz w:val="21"/>
          <w:szCs w:val="21"/>
        </w:rPr>
        <w:t>评标委员会认为</w:t>
      </w:r>
      <w:r>
        <w:rPr>
          <w:rFonts w:hint="eastAsia"/>
          <w:sz w:val="21"/>
          <w:szCs w:val="21"/>
          <w:lang w:eastAsia="zh-CN"/>
        </w:rPr>
        <w:t>供应商</w:t>
      </w:r>
      <w:r>
        <w:rPr>
          <w:rFonts w:hint="eastAsia"/>
          <w:sz w:val="21"/>
          <w:szCs w:val="21"/>
        </w:rPr>
        <w:t>的报价明显</w:t>
      </w:r>
      <w:r>
        <w:rPr>
          <w:rFonts w:hint="eastAsia"/>
          <w:sz w:val="21"/>
          <w:szCs w:val="21"/>
          <w:lang w:val="en-US" w:eastAsia="zh-CN"/>
        </w:rPr>
        <w:t>高</w:t>
      </w:r>
      <w:r>
        <w:rPr>
          <w:rFonts w:hint="eastAsia"/>
          <w:sz w:val="21"/>
          <w:szCs w:val="21"/>
        </w:rPr>
        <w:t>于其他通过符合性审查</w:t>
      </w:r>
      <w:r>
        <w:rPr>
          <w:rFonts w:hint="eastAsia"/>
          <w:sz w:val="21"/>
          <w:szCs w:val="21"/>
          <w:lang w:eastAsia="zh-CN"/>
        </w:rPr>
        <w:t>供应商</w:t>
      </w:r>
      <w:r>
        <w:rPr>
          <w:rFonts w:hint="eastAsia"/>
          <w:sz w:val="21"/>
          <w:szCs w:val="21"/>
        </w:rPr>
        <w:t>的报价，有可能影响产品质量或者不能诚信履约的，应当要求其在评标现场合理的时间内提供书面说明，必要时提交相关证明材料；</w:t>
      </w:r>
      <w:r>
        <w:rPr>
          <w:rFonts w:hint="eastAsia"/>
          <w:sz w:val="21"/>
          <w:szCs w:val="21"/>
          <w:lang w:eastAsia="zh-CN"/>
        </w:rPr>
        <w:t>供应商</w:t>
      </w:r>
      <w:r>
        <w:rPr>
          <w:rFonts w:hint="eastAsia"/>
          <w:sz w:val="21"/>
          <w:szCs w:val="21"/>
        </w:rPr>
        <w:t>不能证明其报价合理性的，评标委员会应当将其作为无效投标处理。</w:t>
      </w:r>
    </w:p>
    <w:p w14:paraId="77A11507">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4）法律、法规明确作无效标情形的。</w:t>
      </w:r>
    </w:p>
    <w:p w14:paraId="7F4A8D59">
      <w:pPr>
        <w:snapToGrid w:val="0"/>
        <w:spacing w:line="312" w:lineRule="auto"/>
        <w:ind w:firstLine="422" w:firstLineChars="200"/>
        <w:rPr>
          <w:rFonts w:ascii="宋体"/>
          <w:b/>
          <w:sz w:val="21"/>
          <w:szCs w:val="21"/>
        </w:rPr>
      </w:pPr>
      <w:r>
        <w:rPr>
          <w:rFonts w:ascii="宋体" w:hAnsi="宋体"/>
          <w:b/>
          <w:sz w:val="21"/>
          <w:szCs w:val="21"/>
        </w:rPr>
        <w:t>2</w:t>
      </w:r>
      <w:r>
        <w:rPr>
          <w:rFonts w:hint="eastAsia" w:ascii="宋体" w:hAnsi="宋体"/>
          <w:b/>
          <w:sz w:val="21"/>
          <w:szCs w:val="21"/>
        </w:rPr>
        <w:t>、发生下列情况之一的视为废标：</w:t>
      </w:r>
    </w:p>
    <w:p w14:paraId="3E766404">
      <w:pPr>
        <w:autoSpaceDE w:val="0"/>
        <w:autoSpaceDN w:val="0"/>
        <w:snapToGrid w:val="0"/>
        <w:spacing w:line="312" w:lineRule="auto"/>
        <w:ind w:firstLine="420" w:firstLineChars="200"/>
        <w:textAlignment w:val="bottom"/>
        <w:rPr>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）出现影响采购公正的违法、违规、欺骗行为的；</w:t>
      </w:r>
    </w:p>
    <w:p w14:paraId="118CE33A">
      <w:pPr>
        <w:autoSpaceDE w:val="0"/>
        <w:autoSpaceDN w:val="0"/>
        <w:snapToGrid w:val="0"/>
        <w:spacing w:line="312" w:lineRule="auto"/>
        <w:ind w:firstLine="420" w:firstLineChars="200"/>
        <w:textAlignment w:val="bottom"/>
        <w:rPr>
          <w:sz w:val="21"/>
          <w:szCs w:val="21"/>
        </w:rPr>
      </w:pPr>
      <w:r>
        <w:rPr>
          <w:rFonts w:hint="eastAsia"/>
          <w:sz w:val="21"/>
          <w:szCs w:val="21"/>
        </w:rPr>
        <w:t>（</w:t>
      </w:r>
      <w:r>
        <w:rPr>
          <w:sz w:val="21"/>
          <w:szCs w:val="21"/>
        </w:rPr>
        <w:t>2</w:t>
      </w:r>
      <w:r>
        <w:rPr>
          <w:rFonts w:hint="eastAsia"/>
          <w:sz w:val="21"/>
          <w:szCs w:val="21"/>
        </w:rPr>
        <w:t>）因重大变故，采购任务取消的；</w:t>
      </w:r>
    </w:p>
    <w:p w14:paraId="12B80D92">
      <w:pPr>
        <w:widowControl/>
        <w:snapToGrid w:val="0"/>
        <w:spacing w:line="360" w:lineRule="exact"/>
        <w:ind w:firstLine="420"/>
        <w:rPr>
          <w:color w:val="000000" w:themeColor="text1"/>
          <w14:textFill>
            <w14:solidFill>
              <w14:schemeClr w14:val="tx1"/>
            </w14:solidFill>
          </w14:textFill>
        </w:rPr>
      </w:pPr>
      <w:r>
        <w:rPr>
          <w:rFonts w:hint="eastAsia"/>
          <w:sz w:val="21"/>
          <w:szCs w:val="21"/>
        </w:rPr>
        <w:t>（</w:t>
      </w:r>
      <w:r>
        <w:rPr>
          <w:sz w:val="21"/>
          <w:szCs w:val="21"/>
        </w:rPr>
        <w:t>3</w:t>
      </w:r>
      <w:r>
        <w:rPr>
          <w:rFonts w:hint="eastAsia"/>
          <w:sz w:val="21"/>
          <w:szCs w:val="21"/>
        </w:rPr>
        <w:t>）</w:t>
      </w:r>
      <w:r>
        <w:rPr>
          <w:rFonts w:hint="eastAsia" w:ascii="宋体" w:hAnsi="宋体"/>
          <w:sz w:val="21"/>
          <w:szCs w:val="21"/>
        </w:rPr>
        <w:t>提交投标文件供应商或</w:t>
      </w:r>
      <w:r>
        <w:rPr>
          <w:rFonts w:hint="eastAsia"/>
          <w:sz w:val="21"/>
          <w:szCs w:val="21"/>
        </w:rPr>
        <w:t>实质性响应供应商不足三家的</w:t>
      </w:r>
      <w:r>
        <w:rPr>
          <w:color w:val="000000" w:themeColor="text1"/>
          <w14:textFill>
            <w14:solidFill>
              <w14:schemeClr w14:val="tx1"/>
            </w14:solidFill>
          </w14:textFill>
        </w:rPr>
        <w:t>。</w:t>
      </w:r>
    </w:p>
    <w:p w14:paraId="34FA26D0">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七</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有下列情况之一的，本次招标作为废标处理：</w:t>
      </w:r>
    </w:p>
    <w:p w14:paraId="6332B86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（1）出现影响采购公正的违法、违规、欺骗行为的；</w:t>
      </w:r>
    </w:p>
    <w:p w14:paraId="0638368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（2）因重大变故，采购任务取消的；</w:t>
      </w:r>
    </w:p>
    <w:p w14:paraId="0A037C8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法律、法规和</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规定的其他导致评标结果无效的。</w:t>
      </w:r>
    </w:p>
    <w:p w14:paraId="41727634">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）评标过程的</w:t>
      </w:r>
      <w:r>
        <w:rPr>
          <w:rFonts w:hint="eastAsia"/>
          <w:b/>
          <w:color w:val="000000" w:themeColor="text1"/>
          <w14:textFill>
            <w14:solidFill>
              <w14:schemeClr w14:val="tx1"/>
            </w14:solidFill>
          </w14:textFill>
        </w:rPr>
        <w:t>监控</w:t>
      </w:r>
    </w:p>
    <w:p w14:paraId="4C315A22">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本项目评标过程实行全程录音、录像监控（或请监管部门进行现场监督），</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在评标过程中所进行的试图影响评标结果的不公正活动，可能导致其投标被拒绝。</w:t>
      </w:r>
    </w:p>
    <w:p w14:paraId="78E02E8C">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）评标原则和评标办法</w:t>
      </w:r>
    </w:p>
    <w:p w14:paraId="720281BE">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1、评标原则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接触。</w:t>
      </w:r>
    </w:p>
    <w:p w14:paraId="4F567C27">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2、评标办法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本项目采用综合评分法，详见《第四章：评标办法及评分标准》。</w:t>
      </w:r>
    </w:p>
    <w:p w14:paraId="536C5293">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14:paraId="30A38EBE">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0465038E">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2、采购人确定中标供应商之日起2个工作日内，以书面形式发出中标通知书，并由采购代理机构在“浙江政府采购网”上发布中标结果公告。中标结果公告将包括</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名称、地址和中标金额，主要中标标的的名称、规格型号、数量、单价、服务要求以及评审专家名单等内容。</w:t>
      </w:r>
      <w:r>
        <w:rPr>
          <w:rFonts w:hint="eastAsia"/>
          <w:color w:val="000000" w:themeColor="text1"/>
          <w:u w:val="single"/>
          <w14:textFill>
            <w14:solidFill>
              <w14:schemeClr w14:val="tx1"/>
            </w14:solidFill>
          </w14:textFill>
        </w:rPr>
        <w:t>因中标结果公告需要，评审结果排名第一的中标候选人在评审结束后1个工作日内将</w:t>
      </w:r>
      <w:r>
        <w:rPr>
          <w:rFonts w:hint="eastAsia"/>
          <w:color w:val="000000" w:themeColor="text1"/>
          <w:u w:val="single"/>
          <w:lang w:eastAsia="zh-CN"/>
          <w14:textFill>
            <w14:solidFill>
              <w14:schemeClr w14:val="tx1"/>
            </w14:solidFill>
          </w14:textFill>
        </w:rPr>
        <w:t>采购文件</w:t>
      </w:r>
      <w:r>
        <w:rPr>
          <w:rFonts w:hint="eastAsia"/>
          <w:color w:val="000000" w:themeColor="text1"/>
          <w:u w:val="single"/>
          <w14:textFill>
            <w14:solidFill>
              <w14:schemeClr w14:val="tx1"/>
            </w14:solidFill>
          </w14:textFill>
        </w:rPr>
        <w:t>附件《中标供应商公告内容》填写完整后，以电子文档形式提交给采购代理机构项目负责人（或者发送至电子邮箱：</w:t>
      </w:r>
      <w:r>
        <w:rPr>
          <w:rFonts w:hint="eastAsia"/>
          <w:color w:val="000000" w:themeColor="text1"/>
          <w:u w:val="single"/>
          <w:lang w:eastAsia="zh-CN"/>
          <w14:textFill>
            <w14:solidFill>
              <w14:schemeClr w14:val="tx1"/>
            </w14:solidFill>
          </w14:textFill>
        </w:rPr>
        <w:t>44248609</w:t>
      </w:r>
      <w:r>
        <w:rPr>
          <w:color w:val="000000" w:themeColor="text1"/>
          <w:u w:val="single"/>
          <w14:textFill>
            <w14:solidFill>
              <w14:schemeClr w14:val="tx1"/>
            </w14:solidFill>
          </w14:textFill>
        </w:rPr>
        <w:t>@qq.com</w:t>
      </w:r>
      <w:r>
        <w:rPr>
          <w:rFonts w:hint="eastAsia"/>
          <w:color w:val="000000" w:themeColor="text1"/>
          <w:u w:val="single"/>
          <w14:textFill>
            <w14:solidFill>
              <w14:schemeClr w14:val="tx1"/>
            </w14:solidFill>
          </w14:textFill>
        </w:rPr>
        <w:t>）。未按时提供所造成的后果由供应商自行承担</w:t>
      </w:r>
      <w:r>
        <w:rPr>
          <w:rFonts w:hint="eastAsia"/>
          <w:color w:val="000000" w:themeColor="text1"/>
          <w14:textFill>
            <w14:solidFill>
              <w14:schemeClr w14:val="tx1"/>
            </w14:solidFill>
          </w14:textFill>
        </w:rPr>
        <w:t>。</w:t>
      </w:r>
    </w:p>
    <w:p w14:paraId="589AA6CC">
      <w:pPr>
        <w:widowControl/>
        <w:snapToGrid w:val="0"/>
        <w:spacing w:line="36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3、参加本次采购活动的供应商认为该中标结果和采购过程等使自己的权益受到损害的，可以自结果公告期限届满之日（自结果公告发布之日起至第2个工作日止）起7个工作日内，以</w:t>
      </w:r>
      <w:r>
        <w:rPr>
          <w:rFonts w:hint="eastAsia" w:ascii="宋体" w:hAnsi="宋体" w:cs="宋体"/>
          <w:color w:val="000000" w:themeColor="text1"/>
          <w:shd w:val="clear" w:color="auto" w:fill="FFFFFF"/>
          <w14:textFill>
            <w14:solidFill>
              <w14:schemeClr w14:val="tx1"/>
            </w14:solidFill>
          </w14:textFill>
        </w:rPr>
        <w:t>书面形式</w:t>
      </w:r>
      <w:r>
        <w:rPr>
          <w:rFonts w:hint="eastAsia"/>
          <w:color w:val="000000" w:themeColor="text1"/>
          <w14:textFill>
            <w14:solidFill>
              <w14:schemeClr w14:val="tx1"/>
            </w14:solidFill>
          </w14:textFill>
        </w:rPr>
        <w:t>向采购人、采购代理机构提出质疑。质疑供应商对采购人、采购代理机构的答复不满意或者采购人、采购代理机构未在规定的时间内作出答复的，可以再答复期满后十五个工作日内向监督管理部门投诉。</w:t>
      </w:r>
    </w:p>
    <w:p w14:paraId="498C31A0">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14:paraId="1E859DC0">
      <w:pPr>
        <w:widowControl/>
        <w:snapToGrid w:val="0"/>
        <w:spacing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415E7C16">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采购人与中标供应商应当在《中标通知书》发出之日起30日内签订采购合同。</w:t>
      </w:r>
      <w:r>
        <w:rPr>
          <w:color w:val="000000" w:themeColor="text1"/>
          <w14:textFill>
            <w14:solidFill>
              <w14:schemeClr w14:val="tx1"/>
            </w14:solidFill>
          </w14:textFill>
        </w:rPr>
        <w:t>同时，采购人</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对合同内容进行审查，如发现与采购结果和投标承诺内容不一致的，应予以纠正。</w:t>
      </w:r>
    </w:p>
    <w:p w14:paraId="340AAA76">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无故</w:t>
      </w:r>
      <w:r>
        <w:rPr>
          <w:color w:val="000000" w:themeColor="text1"/>
          <w14:textFill>
            <w14:solidFill>
              <w14:schemeClr w14:val="tx1"/>
            </w14:solidFill>
          </w14:textFill>
        </w:rPr>
        <w:t>拖延、拒签合同的，将被取消中标资格。</w:t>
      </w:r>
    </w:p>
    <w:p w14:paraId="17E28526">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0A729183">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4、询问或者质疑事项可能影响中标结果的，采购人应当暂停签订合同，已经签订合同的，应当中止履行合同（中标结果的质疑期为中标结果公告期限届满之日起七个工作日）。</w:t>
      </w:r>
    </w:p>
    <w:p w14:paraId="49D4B7E1">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（二）履约保证金</w:t>
      </w:r>
    </w:p>
    <w:p w14:paraId="4327A18B">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1、签订合同前，</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应按</w:t>
      </w:r>
      <w:r>
        <w:rPr>
          <w:rFonts w:hint="eastAsia"/>
          <w:color w:val="000000" w:themeColor="text1"/>
          <w:lang w:eastAsia="zh-CN"/>
          <w14:textFill>
            <w14:solidFill>
              <w14:schemeClr w14:val="tx1"/>
            </w14:solidFill>
          </w14:textFill>
        </w:rPr>
        <w:t>采购文件供应商</w:t>
      </w:r>
      <w:r>
        <w:rPr>
          <w:rFonts w:hint="eastAsia"/>
          <w:color w:val="000000" w:themeColor="text1"/>
          <w14:textFill>
            <w14:solidFill>
              <w14:schemeClr w14:val="tx1"/>
            </w14:solidFill>
          </w14:textFill>
        </w:rPr>
        <w:t>须知前附表中规定的金额</w:t>
      </w:r>
      <w:r>
        <w:rPr>
          <w:color w:val="000000" w:themeColor="text1"/>
          <w14:textFill>
            <w14:solidFill>
              <w14:schemeClr w14:val="tx1"/>
            </w14:solidFill>
          </w14:textFill>
        </w:rPr>
        <w:t>，向采购人交纳</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履约保证金。</w:t>
      </w:r>
    </w:p>
    <w:p w14:paraId="7DE5EA2F">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2、签订合同后，如</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不按双方签订合同约定履约，则不予返还其全部履约保证金，履约保证金不足以赔偿损失的，按实际损失赔偿。</w:t>
      </w:r>
    </w:p>
    <w:p w14:paraId="5A141ECF">
      <w:pPr>
        <w:widowControl/>
        <w:snapToGrid w:val="0"/>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3、履约保证金将在</w:t>
      </w:r>
      <w:r>
        <w:rPr>
          <w:rFonts w:ascii="Times New Roman"/>
          <w:color w:val="000000" w:themeColor="text1"/>
          <w14:textFill>
            <w14:solidFill>
              <w14:schemeClr w14:val="tx1"/>
            </w14:solidFill>
          </w14:textFill>
        </w:rPr>
        <w:t>合同履行完毕（验收合格）</w:t>
      </w:r>
      <w:r>
        <w:rPr>
          <w:rFonts w:ascii="Times New Roman"/>
          <w:color w:val="000000" w:themeColor="text1"/>
          <w:szCs w:val="21"/>
          <w14:textFill>
            <w14:solidFill>
              <w14:schemeClr w14:val="tx1"/>
            </w14:solidFill>
          </w14:textFill>
        </w:rPr>
        <w:t>后</w:t>
      </w:r>
      <w:r>
        <w:rPr>
          <w:rFonts w:hint="eastAsia" w:ascii="Times New Roman"/>
          <w:color w:val="000000" w:themeColor="text1"/>
          <w:szCs w:val="21"/>
          <w:lang w:eastAsia="zh-CN"/>
          <w14:textFill>
            <w14:solidFill>
              <w14:schemeClr w14:val="tx1"/>
            </w14:solidFill>
          </w14:textFill>
        </w:rPr>
        <w:t>，</w:t>
      </w:r>
      <w:r>
        <w:rPr>
          <w:rFonts w:hint="eastAsia"/>
          <w:color w:val="000000" w:themeColor="text1"/>
          <w14:textFill>
            <w14:solidFill>
              <w14:schemeClr w14:val="tx1"/>
            </w14:solidFill>
          </w14:textFill>
        </w:rPr>
        <w:t>凭合法收据向采购人申请无息退还（出现违约情况除外）。</w:t>
      </w:r>
    </w:p>
    <w:p w14:paraId="1C0DE874">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项目代理服务费</w:t>
      </w:r>
    </w:p>
    <w:p w14:paraId="175CD05B">
      <w:pPr>
        <w:pStyle w:val="11"/>
        <w:spacing w:line="320" w:lineRule="exact"/>
        <w:ind w:left="0" w:leftChars="0" w:firstLine="420" w:firstLineChars="200"/>
        <w:rPr>
          <w:color w:val="000000" w:themeColor="text1"/>
          <w14:textFill>
            <w14:solidFill>
              <w14:schemeClr w14:val="tx1"/>
            </w14:solidFill>
          </w14:textFill>
        </w:rPr>
      </w:pPr>
      <w:r>
        <w:rPr>
          <w:rFonts w:ascii="宋体" w:hAnsi="宋体"/>
          <w:szCs w:val="21"/>
          <w:lang w:val="zh-CN"/>
        </w:rPr>
        <w:t>1.</w:t>
      </w:r>
      <w:r>
        <w:rPr>
          <w:rFonts w:ascii="宋体"/>
          <w:szCs w:val="21"/>
          <w:lang w:val="zh-CN"/>
        </w:rPr>
        <w:t xml:space="preserve"> </w:t>
      </w:r>
      <w:r>
        <w:rPr>
          <w:rFonts w:hint="eastAsia" w:ascii="宋体"/>
          <w:szCs w:val="21"/>
          <w:lang w:val="zh-CN"/>
        </w:rPr>
        <w:t>成交供应商</w:t>
      </w:r>
      <w:r>
        <w:rPr>
          <w:rFonts w:ascii="宋体"/>
          <w:szCs w:val="21"/>
          <w:lang w:val="zh-CN"/>
        </w:rPr>
        <w:t>须向招标代理机构按如下标准和规定交纳中标服务费。</w:t>
      </w:r>
    </w:p>
    <w:p w14:paraId="5D567E6E">
      <w:pPr>
        <w:widowControl/>
        <w:snapToGrid w:val="0"/>
        <w:spacing w:line="400" w:lineRule="exact"/>
        <w:ind w:firstLine="420"/>
        <w:rPr>
          <w:rFonts w:hint="default" w:ascii="宋体"/>
          <w:sz w:val="21"/>
          <w:szCs w:val="21"/>
          <w:lang w:val="en-US" w:eastAsia="zh-CN"/>
        </w:rPr>
      </w:pPr>
      <w:r>
        <w:rPr>
          <w:rFonts w:hint="eastAsia" w:ascii="宋体"/>
          <w:sz w:val="21"/>
          <w:szCs w:val="21"/>
          <w:lang w:val="zh-CN"/>
        </w:rPr>
        <w:t>2</w:t>
      </w:r>
      <w:r>
        <w:rPr>
          <w:rFonts w:ascii="宋体"/>
          <w:sz w:val="21"/>
          <w:szCs w:val="21"/>
          <w:lang w:val="zh-CN"/>
        </w:rPr>
        <w:t>. 中标服务费按</w:t>
      </w:r>
      <w:r>
        <w:rPr>
          <w:rFonts w:hint="eastAsia" w:ascii="宋体"/>
          <w:sz w:val="21"/>
          <w:szCs w:val="21"/>
          <w:lang w:val="en-US" w:eastAsia="zh-CN"/>
        </w:rPr>
        <w:t>以下方式收取</w:t>
      </w:r>
      <w:r>
        <w:rPr>
          <w:rFonts w:hint="eastAsia" w:ascii="宋体" w:eastAsia="宋体" w:cs="Times New Roman"/>
          <w:sz w:val="21"/>
          <w:szCs w:val="21"/>
          <w:lang w:val="en-US" w:eastAsia="zh-CN"/>
        </w:rPr>
        <w:t>：按人民币</w:t>
      </w:r>
      <w:r>
        <w:rPr>
          <w:rFonts w:hint="eastAsia" w:ascii="宋体" w:cs="Times New Roman"/>
          <w:sz w:val="21"/>
          <w:szCs w:val="21"/>
          <w:lang w:val="en-US" w:eastAsia="zh-CN"/>
        </w:rPr>
        <w:t>8000</w:t>
      </w:r>
      <w:r>
        <w:rPr>
          <w:rFonts w:hint="eastAsia" w:ascii="宋体" w:eastAsia="宋体" w:cs="Times New Roman"/>
          <w:sz w:val="21"/>
          <w:szCs w:val="21"/>
          <w:lang w:val="en-US" w:eastAsia="zh-CN"/>
        </w:rPr>
        <w:t>元。由中</w:t>
      </w:r>
      <w:r>
        <w:rPr>
          <w:rFonts w:hint="eastAsia" w:ascii="宋体"/>
          <w:sz w:val="21"/>
          <w:szCs w:val="21"/>
          <w:lang w:val="en-US" w:eastAsia="zh-CN"/>
        </w:rPr>
        <w:t>标供应商在收取中标通知书前缴纳至代理机构处，如未按时缴纳的，产生的一切后果均由中标供应商负责。</w:t>
      </w:r>
    </w:p>
    <w:p w14:paraId="63E26138">
      <w:pPr>
        <w:pStyle w:val="46"/>
        <w:rPr>
          <w:rFonts w:hint="default" w:ascii="宋体"/>
          <w:sz w:val="21"/>
          <w:szCs w:val="21"/>
          <w:lang w:val="en-US" w:eastAsia="zh-CN"/>
        </w:rPr>
        <w:sectPr>
          <w:pgSz w:w="11906" w:h="16838"/>
          <w:pgMar w:top="1440" w:right="1270" w:bottom="1440" w:left="1070" w:header="851" w:footer="992" w:gutter="0"/>
          <w:pgNumType w:fmt="decimal"/>
          <w:cols w:space="720" w:num="1"/>
          <w:docGrid w:linePitch="312" w:charSpace="0"/>
        </w:sectPr>
      </w:pPr>
    </w:p>
    <w:p w14:paraId="7A37C154">
      <w:pPr>
        <w:widowControl/>
        <w:snapToGrid w:val="0"/>
        <w:spacing w:line="240" w:lineRule="auto"/>
        <w:jc w:val="center"/>
        <w:rPr>
          <w:b/>
          <w:color w:val="auto"/>
          <w:sz w:val="44"/>
        </w:rPr>
      </w:pPr>
      <w:r>
        <w:rPr>
          <w:b/>
          <w:color w:val="auto"/>
          <w:sz w:val="32"/>
          <w:szCs w:val="32"/>
        </w:rPr>
        <w:t>第四章 评标办法及评分标准</w:t>
      </w:r>
    </w:p>
    <w:p w14:paraId="5F72AD01">
      <w:pPr>
        <w:widowControl/>
        <w:snapToGrid w:val="0"/>
        <w:spacing w:line="280" w:lineRule="exact"/>
        <w:ind w:firstLine="420"/>
        <w:rPr>
          <w:color w:val="000000" w:themeColor="text1"/>
          <w14:textFill>
            <w14:solidFill>
              <w14:schemeClr w14:val="tx1"/>
            </w14:solidFill>
          </w14:textFill>
        </w:rPr>
      </w:pPr>
    </w:p>
    <w:p w14:paraId="4B879289">
      <w:pPr>
        <w:autoSpaceDE w:val="0"/>
        <w:autoSpaceDN w:val="0"/>
        <w:snapToGrid w:val="0"/>
        <w:spacing w:line="240" w:lineRule="auto"/>
        <w:ind w:right="302" w:firstLine="464"/>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根据本次招标实际需求，按照公平、公正、科学择优的原则，特制定本评标办法。</w:t>
      </w:r>
    </w:p>
    <w:p w14:paraId="7E2CC4BE">
      <w:pPr>
        <w:autoSpaceDE w:val="0"/>
        <w:autoSpaceDN w:val="0"/>
        <w:snapToGrid w:val="0"/>
        <w:spacing w:line="360" w:lineRule="exact"/>
        <w:ind w:right="84" w:firstLine="48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一、评标办法</w:t>
      </w:r>
    </w:p>
    <w:p w14:paraId="54A7A260">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本评标办法采用综合评分法，是指投标文件满足</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全部实质性要求，且按照评审因素的量化指标评审得分最高的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为中标候选人的评标方法。</w:t>
      </w:r>
    </w:p>
    <w:p w14:paraId="5DE0B9A3">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二、确定中标候选人</w:t>
      </w:r>
    </w:p>
    <w:p w14:paraId="75809B67">
      <w:pPr>
        <w:autoSpaceDE w:val="0"/>
        <w:autoSpaceDN w:val="0"/>
        <w:snapToGrid w:val="0"/>
        <w:spacing w:line="360" w:lineRule="exact"/>
        <w:ind w:right="84" w:firstLine="472"/>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评标结果按</w:t>
      </w:r>
      <w:r>
        <w:rPr>
          <w:rFonts w:hint="eastAsia" w:ascii="宋体"/>
          <w:color w:val="000000" w:themeColor="text1"/>
          <w14:textFill>
            <w14:solidFill>
              <w14:schemeClr w14:val="tx1"/>
            </w14:solidFill>
          </w14:textFill>
        </w:rPr>
        <w:t>评审后综合得分由高到低顺序排列。若综合得分相同的，</w:t>
      </w:r>
      <w:r>
        <w:rPr>
          <w:rFonts w:hint="eastAsia" w:ascii="宋体"/>
          <w:color w:val="auto"/>
        </w:rPr>
        <w:t>按投标报价由</w:t>
      </w:r>
      <w:r>
        <w:rPr>
          <w:rFonts w:hint="eastAsia" w:ascii="宋体"/>
          <w:color w:val="auto"/>
          <w:lang w:val="en-US" w:eastAsia="zh-CN"/>
        </w:rPr>
        <w:t>高</w:t>
      </w:r>
      <w:r>
        <w:rPr>
          <w:rFonts w:hint="eastAsia" w:ascii="宋体"/>
          <w:color w:val="auto"/>
        </w:rPr>
        <w:t>到</w:t>
      </w:r>
      <w:r>
        <w:rPr>
          <w:rFonts w:hint="eastAsia" w:ascii="宋体"/>
          <w:color w:val="auto"/>
          <w:lang w:val="en-US" w:eastAsia="zh-CN"/>
        </w:rPr>
        <w:t>低</w:t>
      </w:r>
      <w:r>
        <w:rPr>
          <w:rFonts w:hint="eastAsia" w:ascii="宋体"/>
          <w:color w:val="auto"/>
        </w:rPr>
        <w:t>顺序排</w:t>
      </w:r>
      <w:r>
        <w:rPr>
          <w:rFonts w:hint="eastAsia" w:ascii="宋体"/>
          <w:color w:val="000000" w:themeColor="text1"/>
          <w14:textFill>
            <w14:solidFill>
              <w14:schemeClr w14:val="tx1"/>
            </w14:solidFill>
          </w14:textFill>
        </w:rPr>
        <w:t>列；若综合得分且投标报价均相同的，按技术部分得分由高到低顺序排列；如均相同的，则抽签确定排列顺序。原则上只选择第一中标候选人</w:t>
      </w:r>
      <w:r>
        <w:rPr>
          <w:rFonts w:hint="eastAsia" w:ascii="宋体"/>
          <w:color w:val="000000" w:themeColor="text1"/>
          <w:lang w:eastAsia="zh-CN"/>
          <w14:textFill>
            <w14:solidFill>
              <w14:schemeClr w14:val="tx1"/>
            </w14:solidFill>
          </w14:textFill>
        </w:rPr>
        <w:t>，</w:t>
      </w:r>
      <w:r>
        <w:rPr>
          <w:rFonts w:ascii="宋体"/>
          <w:kern w:val="0"/>
          <w:szCs w:val="21"/>
          <w:lang w:val="zh-CN"/>
        </w:rPr>
        <w:t>综合得分</w:t>
      </w:r>
      <w:r>
        <w:rPr>
          <w:rFonts w:hint="eastAsia" w:ascii="宋体"/>
          <w:color w:val="000000" w:themeColor="text1"/>
          <w14:textFill>
            <w14:solidFill>
              <w14:schemeClr w14:val="tx1"/>
            </w14:solidFill>
          </w14:textFill>
        </w:rPr>
        <w:t>排名第一的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为第一中标候选人。</w:t>
      </w:r>
    </w:p>
    <w:p w14:paraId="47CB1407">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三、评标细则</w:t>
      </w:r>
    </w:p>
    <w:p w14:paraId="5DA3B19A">
      <w:pPr>
        <w:autoSpaceDE w:val="0"/>
        <w:autoSpaceDN w:val="0"/>
        <w:snapToGrid w:val="0"/>
        <w:spacing w:line="360" w:lineRule="exact"/>
        <w:ind w:right="85" w:firstLine="211" w:firstLineChars="100"/>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（一）资格证明文件、商务资信技术标、报价标评审</w:t>
      </w:r>
    </w:p>
    <w:p w14:paraId="562F15C7">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▲1、资格证明文件资格审查（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65F983BF">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（1）资格审查材料提供完整且有效。</w:t>
      </w:r>
    </w:p>
    <w:p w14:paraId="3F3D14B7">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64B7B334">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▲2、商务资信技术标符合性审查（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1D9ABB03">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（1）实质性商务服务承诺和实质性技术指标（服务）响应</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采购需求的要求；</w:t>
      </w:r>
    </w:p>
    <w:p w14:paraId="2C247A31">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76EF1A55">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▲3、报价标的符合性审查（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7CB57C6A">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（1）投标报价未超过最高限价。</w:t>
      </w:r>
    </w:p>
    <w:p w14:paraId="443E3AF5">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（2）报价标内容提供完整，签署、盖章符合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31FB3303">
      <w:pPr>
        <w:autoSpaceDE w:val="0"/>
        <w:autoSpaceDN w:val="0"/>
        <w:snapToGrid w:val="0"/>
        <w:spacing w:line="360" w:lineRule="exact"/>
        <w:ind w:right="84" w:firstLine="41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4、错误修正</w:t>
      </w:r>
    </w:p>
    <w:p w14:paraId="0F1BCF84">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投标文件报价出现前后不一致的，按照下列规定修正：</w:t>
      </w:r>
    </w:p>
    <w:p w14:paraId="05F4F3EB">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4BFA657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743FB75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039BD2C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如有</w:t>
      </w:r>
      <w:r>
        <w:rPr>
          <w:rFonts w:hint="eastAsia"/>
          <w:color w:val="000000" w:themeColor="text1"/>
          <w14:textFill>
            <w14:solidFill>
              <w14:schemeClr w14:val="tx1"/>
            </w14:solidFill>
          </w14:textFill>
        </w:rPr>
        <w:t>；</w:t>
      </w:r>
    </w:p>
    <w:p w14:paraId="23703AC2">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48DCCBA9">
      <w:pPr>
        <w:autoSpaceDE w:val="0"/>
        <w:autoSpaceDN w:val="0"/>
        <w:snapToGrid w:val="0"/>
        <w:spacing w:line="360" w:lineRule="exact"/>
        <w:ind w:firstLine="211" w:firstLineChars="100"/>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（二）商务资信技术标、报价标评分：</w:t>
      </w:r>
    </w:p>
    <w:p w14:paraId="6B02911C">
      <w:pPr>
        <w:autoSpaceDE w:val="0"/>
        <w:autoSpaceDN w:val="0"/>
        <w:snapToGrid w:val="0"/>
        <w:spacing w:line="360" w:lineRule="exact"/>
        <w:ind w:right="84" w:firstLine="413"/>
        <w:rPr>
          <w:rFonts w:ascii="宋体"/>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rFonts w:hint="eastAsia" w:ascii="宋体"/>
          <w:color w:val="000000" w:themeColor="text1"/>
          <w14:textFill>
            <w14:solidFill>
              <w14:schemeClr w14:val="tx1"/>
            </w14:solidFill>
          </w14:textFill>
        </w:rPr>
        <w:t>本项目设总分100分，其中商务资信技术标</w:t>
      </w:r>
      <w:r>
        <w:rPr>
          <w:rFonts w:hint="eastAsia" w:ascii="宋体"/>
          <w:color w:val="auto"/>
        </w:rPr>
        <w:t>得分为</w:t>
      </w:r>
      <w:r>
        <w:rPr>
          <w:rFonts w:hint="eastAsia" w:ascii="宋体"/>
          <w:color w:val="auto"/>
          <w:lang w:val="en-US" w:eastAsia="zh-CN"/>
        </w:rPr>
        <w:t>80</w:t>
      </w:r>
      <w:r>
        <w:rPr>
          <w:rFonts w:hint="eastAsia" w:ascii="宋体"/>
          <w:color w:val="auto"/>
        </w:rPr>
        <w:t>分，报价标得分为</w:t>
      </w:r>
      <w:r>
        <w:rPr>
          <w:rFonts w:hint="eastAsia" w:ascii="宋体"/>
          <w:color w:val="auto"/>
          <w:lang w:val="en-US" w:eastAsia="zh-CN"/>
        </w:rPr>
        <w:t>20</w:t>
      </w:r>
      <w:r>
        <w:rPr>
          <w:rFonts w:hint="eastAsia" w:ascii="宋体"/>
          <w:color w:val="auto"/>
        </w:rPr>
        <w:t>分。</w:t>
      </w:r>
      <w:r>
        <w:rPr>
          <w:rFonts w:hint="eastAsia" w:ascii="宋体"/>
          <w:color w:val="000000" w:themeColor="text1"/>
          <w14:textFill>
            <w14:solidFill>
              <w14:schemeClr w14:val="tx1"/>
            </w14:solidFill>
          </w14:textFill>
        </w:rPr>
        <w:t>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的综合得分为其商务资信技术标得分与报价标得分之和，即综合得分=商务资信技术标得分（商务资信分+技术分）+ 报价标得分。评分</w:t>
      </w:r>
      <w:r>
        <w:rPr>
          <w:rFonts w:hint="eastAsia"/>
          <w:color w:val="000000" w:themeColor="text1"/>
          <w14:textFill>
            <w14:solidFill>
              <w14:schemeClr w14:val="tx1"/>
            </w14:solidFill>
          </w14:textFill>
        </w:rPr>
        <w:t>结果</w:t>
      </w:r>
      <w:r>
        <w:rPr>
          <w:rFonts w:hint="eastAsia" w:ascii="宋体"/>
          <w:color w:val="000000" w:themeColor="text1"/>
          <w14:textFill>
            <w14:solidFill>
              <w14:schemeClr w14:val="tx1"/>
            </w14:solidFill>
          </w14:textFill>
        </w:rPr>
        <w:t>采用四舍五入法，并保留小数</w:t>
      </w:r>
      <w:r>
        <w:rPr>
          <w:rFonts w:ascii="宋体"/>
          <w:color w:val="000000" w:themeColor="text1"/>
          <w14:textFill>
            <w14:solidFill>
              <w14:schemeClr w14:val="tx1"/>
            </w14:solidFill>
          </w14:textFill>
        </w:rPr>
        <w:t>2位</w:t>
      </w:r>
      <w:r>
        <w:rPr>
          <w:rFonts w:hint="eastAsia" w:ascii="宋体"/>
          <w:color w:val="000000" w:themeColor="text1"/>
          <w14:textFill>
            <w14:solidFill>
              <w14:schemeClr w14:val="tx1"/>
            </w14:solidFill>
          </w14:textFill>
        </w:rPr>
        <w:t>。</w:t>
      </w:r>
    </w:p>
    <w:p w14:paraId="37AC8A5C">
      <w:pPr>
        <w:autoSpaceDE w:val="0"/>
        <w:autoSpaceDN w:val="0"/>
        <w:snapToGrid w:val="0"/>
        <w:spacing w:line="420" w:lineRule="exact"/>
        <w:ind w:right="85" w:firstLine="414"/>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2、报价标评审</w:t>
      </w:r>
    </w:p>
    <w:p w14:paraId="78850B16">
      <w:pPr>
        <w:tabs>
          <w:tab w:val="left" w:pos="3720"/>
        </w:tabs>
        <w:autoSpaceDE w:val="0"/>
        <w:autoSpaceDN w:val="0"/>
        <w:snapToGrid w:val="0"/>
        <w:spacing w:line="320" w:lineRule="exact"/>
        <w:ind w:right="85" w:firstLine="31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（1）有效投标报价</w:t>
      </w:r>
    </w:p>
    <w:p w14:paraId="5D16FA07">
      <w:pPr>
        <w:autoSpaceDE w:val="0"/>
        <w:autoSpaceDN w:val="0"/>
        <w:snapToGrid w:val="0"/>
        <w:spacing w:line="320" w:lineRule="exact"/>
        <w:ind w:right="85"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w:t>
      </w:r>
      <w:r>
        <w:rPr>
          <w:rFonts w:hint="eastAsia" w:ascii="宋体" w:hAnsi="宋体" w:cs="宋体"/>
          <w:color w:val="000000" w:themeColor="text1"/>
          <w:lang w:eastAsia="zh-CN"/>
          <w14:textFill>
            <w14:solidFill>
              <w14:schemeClr w14:val="tx1"/>
            </w14:solidFill>
          </w14:textFill>
        </w:rPr>
        <w:t>采购文件</w:t>
      </w:r>
      <w:r>
        <w:rPr>
          <w:rFonts w:hint="eastAsia" w:ascii="宋体" w:hAnsi="宋体" w:cs="宋体"/>
          <w:color w:val="000000" w:themeColor="text1"/>
          <w14:textFill>
            <w14:solidFill>
              <w14:schemeClr w14:val="tx1"/>
            </w14:solidFill>
          </w14:textFill>
        </w:rPr>
        <w:t>要求，且投标报价小于或等于最高限价为有效投标报价。若投标报价超过最高限价的，其投标文件将作无效标处理；如所有</w:t>
      </w: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投标报价均超过最高限价的，则本次招标失败。</w:t>
      </w:r>
    </w:p>
    <w:p w14:paraId="1FBADAF6">
      <w:pPr>
        <w:autoSpaceDE w:val="0"/>
        <w:autoSpaceDN w:val="0"/>
        <w:snapToGrid w:val="0"/>
        <w:spacing w:line="320" w:lineRule="exact"/>
        <w:ind w:right="85" w:firstLine="315"/>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（2）报价评分</w:t>
      </w:r>
    </w:p>
    <w:p w14:paraId="7B9F45DC">
      <w:pPr>
        <w:autoSpaceDE w:val="0"/>
        <w:autoSpaceDN w:val="0"/>
        <w:adjustRightInd w:val="0"/>
        <w:spacing w:line="360" w:lineRule="exact"/>
        <w:ind w:right="302" w:firstLine="360"/>
        <w:rPr>
          <w:rFonts w:hint="eastAsia" w:ascii="宋体" w:hAnsi="宋体"/>
          <w:sz w:val="21"/>
          <w:szCs w:val="21"/>
          <w:lang w:val="zh-CN"/>
        </w:rPr>
      </w:pPr>
      <w:r>
        <w:rPr>
          <w:rFonts w:hint="eastAsia" w:ascii="宋体" w:hAnsi="宋体" w:cs="宋体"/>
          <w:color w:val="000000" w:themeColor="text1"/>
          <w14:textFill>
            <w14:solidFill>
              <w14:schemeClr w14:val="tx1"/>
            </w14:solidFill>
          </w14:textFill>
        </w:rPr>
        <w:t>评审报价：</w:t>
      </w:r>
      <w:r>
        <w:rPr>
          <w:rFonts w:hint="eastAsia" w:ascii="宋体"/>
          <w:sz w:val="21"/>
          <w:szCs w:val="21"/>
          <w:lang w:val="zh-CN"/>
        </w:rPr>
        <w:t>价格分采用低价优先法计算，</w:t>
      </w:r>
      <w:r>
        <w:rPr>
          <w:rFonts w:hint="eastAsia" w:ascii="宋体" w:hAnsi="宋体"/>
          <w:color w:val="auto"/>
          <w:kern w:val="0"/>
          <w:sz w:val="22"/>
          <w:szCs w:val="22"/>
          <w:lang w:val="zh-CN"/>
        </w:rPr>
        <w:t>即满足采购文件要求且</w:t>
      </w:r>
      <w:r>
        <w:rPr>
          <w:rFonts w:hint="eastAsia" w:ascii="宋体" w:hAnsi="宋体"/>
          <w:sz w:val="21"/>
          <w:szCs w:val="21"/>
          <w:lang w:val="zh-CN"/>
        </w:rPr>
        <w:t>投标价格最低的投标报价为评标基准价。投标报价最低的</w:t>
      </w:r>
      <w:r>
        <w:rPr>
          <w:rFonts w:hint="eastAsia" w:ascii="宋体" w:hAnsi="宋体"/>
          <w:sz w:val="21"/>
          <w:szCs w:val="21"/>
          <w:lang w:val="en-US" w:eastAsia="zh-CN"/>
        </w:rPr>
        <w:t>供应商</w:t>
      </w:r>
      <w:r>
        <w:rPr>
          <w:rFonts w:hint="eastAsia" w:ascii="宋体" w:hAnsi="宋体"/>
          <w:sz w:val="21"/>
          <w:szCs w:val="21"/>
          <w:lang w:val="zh-CN"/>
        </w:rPr>
        <w:t>，其报价标得满分。其他</w:t>
      </w:r>
      <w:r>
        <w:rPr>
          <w:rFonts w:hint="eastAsia" w:ascii="宋体" w:hAnsi="宋体"/>
          <w:sz w:val="21"/>
          <w:szCs w:val="21"/>
          <w:lang w:val="en-US" w:eastAsia="zh-CN"/>
        </w:rPr>
        <w:t>供应商</w:t>
      </w:r>
      <w:r>
        <w:rPr>
          <w:rFonts w:hint="eastAsia" w:ascii="宋体" w:hAnsi="宋体"/>
          <w:sz w:val="21"/>
          <w:szCs w:val="21"/>
          <w:lang w:val="zh-CN"/>
        </w:rPr>
        <w:t>的报价标得分按下列公式计算：</w:t>
      </w:r>
    </w:p>
    <w:p w14:paraId="0213E0CD">
      <w:pPr>
        <w:widowControl/>
        <w:snapToGrid w:val="0"/>
        <w:spacing w:line="320" w:lineRule="exact"/>
        <w:ind w:firstLine="413"/>
        <w:rPr>
          <w:rFonts w:hint="eastAsia" w:ascii="宋体" w:hAnsi="宋体" w:cs="宋体"/>
          <w:color w:val="000000" w:themeColor="text1"/>
          <w14:textFill>
            <w14:solidFill>
              <w14:schemeClr w14:val="tx1"/>
            </w14:solidFill>
          </w14:textFill>
        </w:rPr>
      </w:pPr>
      <w:r>
        <w:rPr>
          <w:rFonts w:hint="eastAsia" w:ascii="宋体" w:hAnsi="宋体"/>
          <w:sz w:val="21"/>
          <w:szCs w:val="21"/>
          <w:lang w:val="zh-CN"/>
        </w:rPr>
        <w:t>投标报价得分=(评标基准价／投标报价)×</w:t>
      </w:r>
      <w:r>
        <w:rPr>
          <w:rFonts w:ascii="宋体" w:hAnsi="宋体"/>
          <w:sz w:val="21"/>
          <w:szCs w:val="21"/>
        </w:rPr>
        <w:t>20</w:t>
      </w:r>
      <w:r>
        <w:rPr>
          <w:rFonts w:hint="eastAsia" w:ascii="宋体" w:hAnsi="宋体"/>
          <w:sz w:val="21"/>
          <w:szCs w:val="21"/>
          <w:lang w:val="zh-CN"/>
        </w:rPr>
        <w:t xml:space="preserve">%×100 </w:t>
      </w:r>
      <w:r>
        <w:rPr>
          <w:rFonts w:hint="eastAsia" w:ascii="宋体" w:hAnsi="宋体" w:cs="宋体"/>
          <w:color w:val="auto"/>
        </w:rPr>
        <w:t>。评分结果采用四舍五入法，并保留小数2位。</w:t>
      </w:r>
    </w:p>
    <w:p w14:paraId="29B0F0E8">
      <w:pPr>
        <w:widowControl/>
        <w:snapToGrid w:val="0"/>
        <w:spacing w:line="300" w:lineRule="exact"/>
        <w:ind w:firstLine="414"/>
        <w:rPr>
          <w:b/>
          <w:color w:val="000000" w:themeColor="text1"/>
          <w14:textFill>
            <w14:solidFill>
              <w14:schemeClr w14:val="tx1"/>
            </w14:solidFill>
          </w14:textFill>
        </w:rPr>
      </w:pPr>
      <w:r>
        <w:rPr>
          <w:rFonts w:hint="eastAsia"/>
          <w:b/>
          <w:color w:val="000000" w:themeColor="text1"/>
          <w14:textFill>
            <w14:solidFill>
              <w14:schemeClr w14:val="tx1"/>
            </w14:solidFill>
          </w14:textFill>
        </w:rPr>
        <w:t>3、商务资信技术标评标内容及标准</w:t>
      </w:r>
    </w:p>
    <w:p w14:paraId="6FA25D94">
      <w:pPr>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商务资信技术标的评分：对各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的商务资信技术标经充分审核、询标后，对实质性要求符合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的投标文件在规定分值内由评委单独评定打分。各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商务资信技术标得分按照评标委员会所有成员评分合计数的算术平均值计算，计算公式为：</w:t>
      </w:r>
    </w:p>
    <w:p w14:paraId="63925E0E">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商务资信技术标得分=评标委员会所有成员评分合计数/评标委员会人数</w:t>
      </w:r>
    </w:p>
    <w:p w14:paraId="674D047A">
      <w:pPr>
        <w:autoSpaceDE w:val="0"/>
        <w:autoSpaceDN w:val="0"/>
        <w:snapToGrid w:val="0"/>
        <w:spacing w:line="360" w:lineRule="exact"/>
        <w:ind w:right="85" w:firstLine="480"/>
        <w:rPr>
          <w:rFonts w:ascii="宋体"/>
          <w:color w:val="000000" w:themeColor="text1"/>
          <w14:textFill>
            <w14:solidFill>
              <w14:schemeClr w14:val="tx1"/>
            </w14:solidFill>
          </w14:textFill>
        </w:rPr>
      </w:pPr>
    </w:p>
    <w:tbl>
      <w:tblPr>
        <w:tblStyle w:val="47"/>
        <w:tblW w:w="10422" w:type="dxa"/>
        <w:jc w:val="center"/>
        <w:tblLayout w:type="fixed"/>
        <w:tblCellMar>
          <w:top w:w="0" w:type="dxa"/>
          <w:left w:w="0" w:type="dxa"/>
          <w:bottom w:w="0" w:type="dxa"/>
          <w:right w:w="0" w:type="dxa"/>
        </w:tblCellMar>
      </w:tblPr>
      <w:tblGrid>
        <w:gridCol w:w="675"/>
        <w:gridCol w:w="1582"/>
        <w:gridCol w:w="7472"/>
        <w:gridCol w:w="693"/>
      </w:tblGrid>
      <w:tr w14:paraId="2C0E970A">
        <w:tblPrEx>
          <w:tblCellMar>
            <w:top w:w="0" w:type="dxa"/>
            <w:left w:w="0" w:type="dxa"/>
            <w:bottom w:w="0" w:type="dxa"/>
            <w:right w:w="0" w:type="dxa"/>
          </w:tblCellMar>
        </w:tblPrEx>
        <w:trPr>
          <w:trHeight w:val="90" w:hRule="atLeast"/>
          <w:jc w:val="center"/>
        </w:trPr>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504DD5">
            <w:pPr>
              <w:snapToGrid w:val="0"/>
              <w:spacing w:line="320" w:lineRule="exact"/>
              <w:jc w:val="center"/>
              <w:rPr>
                <w:rFonts w:ascii="宋体" w:hAnsi="宋体" w:cs="宋体"/>
                <w:b/>
                <w:color w:val="auto"/>
                <w:szCs w:val="21"/>
              </w:rPr>
            </w:pPr>
            <w:r>
              <w:rPr>
                <w:rFonts w:hint="eastAsia" w:ascii="宋体" w:hAnsi="宋体" w:cs="宋体"/>
                <w:b/>
                <w:color w:val="auto"/>
                <w:szCs w:val="21"/>
              </w:rPr>
              <w:t>序号</w:t>
            </w:r>
          </w:p>
        </w:tc>
        <w:tc>
          <w:tcPr>
            <w:tcW w:w="15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E366AD">
            <w:pPr>
              <w:snapToGrid w:val="0"/>
              <w:spacing w:line="400" w:lineRule="exact"/>
              <w:jc w:val="center"/>
              <w:rPr>
                <w:rFonts w:ascii="宋体" w:hAnsi="宋体" w:cs="宋体"/>
                <w:b/>
                <w:color w:val="auto"/>
                <w:szCs w:val="21"/>
              </w:rPr>
            </w:pPr>
            <w:r>
              <w:rPr>
                <w:rFonts w:hint="eastAsia" w:ascii="宋体" w:hAnsi="宋体" w:cs="宋体"/>
                <w:b/>
                <w:color w:val="auto"/>
                <w:szCs w:val="21"/>
              </w:rPr>
              <w:t>评分内容</w:t>
            </w:r>
          </w:p>
        </w:tc>
        <w:tc>
          <w:tcPr>
            <w:tcW w:w="74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754FC4">
            <w:pPr>
              <w:snapToGrid w:val="0"/>
              <w:spacing w:line="400" w:lineRule="exact"/>
              <w:jc w:val="center"/>
              <w:rPr>
                <w:rFonts w:ascii="宋体" w:hAnsi="宋体" w:cs="宋体"/>
                <w:b/>
                <w:color w:val="auto"/>
                <w:szCs w:val="21"/>
              </w:rPr>
            </w:pPr>
            <w:r>
              <w:rPr>
                <w:rFonts w:hint="eastAsia" w:ascii="宋体" w:hAnsi="宋体" w:cs="宋体"/>
                <w:b/>
                <w:color w:val="auto"/>
                <w:szCs w:val="21"/>
              </w:rPr>
              <w:t>评标标准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923D93">
            <w:pPr>
              <w:snapToGrid w:val="0"/>
              <w:spacing w:line="400" w:lineRule="exact"/>
              <w:jc w:val="center"/>
              <w:rPr>
                <w:rFonts w:ascii="宋体" w:hAnsi="宋体" w:cs="宋体"/>
                <w:b/>
                <w:color w:val="auto"/>
                <w:szCs w:val="21"/>
              </w:rPr>
            </w:pPr>
            <w:r>
              <w:rPr>
                <w:rFonts w:hint="eastAsia" w:ascii="宋体" w:hAnsi="宋体" w:cs="宋体"/>
                <w:b/>
                <w:color w:val="auto"/>
                <w:szCs w:val="21"/>
              </w:rPr>
              <w:t>分值</w:t>
            </w:r>
          </w:p>
        </w:tc>
      </w:tr>
      <w:tr w14:paraId="3772C65C">
        <w:tblPrEx>
          <w:tblCellMar>
            <w:top w:w="0" w:type="dxa"/>
            <w:left w:w="0" w:type="dxa"/>
            <w:bottom w:w="0" w:type="dxa"/>
            <w:right w:w="0" w:type="dxa"/>
          </w:tblCellMar>
        </w:tblPrEx>
        <w:trPr>
          <w:trHeight w:val="390" w:hRule="atLeast"/>
          <w:jc w:val="center"/>
        </w:trPr>
        <w:tc>
          <w:tcPr>
            <w:tcW w:w="972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2F41AB">
            <w:pPr>
              <w:snapToGrid w:val="0"/>
              <w:spacing w:line="400" w:lineRule="exact"/>
              <w:jc w:val="center"/>
              <w:rPr>
                <w:rFonts w:ascii="宋体" w:hAnsi="宋体" w:cs="宋体"/>
                <w:b/>
                <w:color w:val="auto"/>
                <w:szCs w:val="21"/>
              </w:rPr>
            </w:pPr>
            <w:r>
              <w:rPr>
                <w:rFonts w:hint="eastAsia" w:ascii="宋体" w:hAnsi="宋体" w:cs="宋体"/>
                <w:b/>
                <w:color w:val="auto"/>
                <w:szCs w:val="21"/>
              </w:rPr>
              <w:t>（一）商务资信分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7D73D8">
            <w:pPr>
              <w:snapToGrid w:val="0"/>
              <w:spacing w:line="400" w:lineRule="exact"/>
              <w:jc w:val="center"/>
              <w:rPr>
                <w:rFonts w:ascii="宋体" w:hAnsi="宋体" w:cs="宋体"/>
                <w:b/>
                <w:color w:val="auto"/>
                <w:szCs w:val="21"/>
              </w:rPr>
            </w:pPr>
            <w:r>
              <w:rPr>
                <w:rFonts w:hint="eastAsia" w:ascii="宋体" w:hAnsi="宋体" w:cs="宋体"/>
                <w:b/>
                <w:color w:val="auto"/>
                <w:szCs w:val="21"/>
                <w:lang w:val="en-US" w:eastAsia="zh-CN"/>
              </w:rPr>
              <w:t>20</w:t>
            </w:r>
            <w:r>
              <w:rPr>
                <w:rFonts w:hint="eastAsia" w:ascii="宋体" w:hAnsi="宋体" w:cs="宋体"/>
                <w:b/>
                <w:color w:val="auto"/>
                <w:szCs w:val="21"/>
              </w:rPr>
              <w:t>分</w:t>
            </w:r>
          </w:p>
        </w:tc>
      </w:tr>
      <w:tr w14:paraId="170BC868">
        <w:tblPrEx>
          <w:tblCellMar>
            <w:top w:w="0" w:type="dxa"/>
            <w:left w:w="0" w:type="dxa"/>
            <w:bottom w:w="0" w:type="dxa"/>
            <w:right w:w="0" w:type="dxa"/>
          </w:tblCellMar>
        </w:tblPrEx>
        <w:trPr>
          <w:trHeight w:val="590" w:hRule="atLeast"/>
          <w:jc w:val="center"/>
        </w:trPr>
        <w:tc>
          <w:tcPr>
            <w:tcW w:w="675"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68C57422">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w:t>
            </w:r>
          </w:p>
        </w:tc>
        <w:tc>
          <w:tcPr>
            <w:tcW w:w="1582"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7AED7C0D">
            <w:pPr>
              <w:spacing w:line="400" w:lineRule="exact"/>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响应文件编制情况</w:t>
            </w:r>
          </w:p>
        </w:tc>
        <w:tc>
          <w:tcPr>
            <w:tcW w:w="7472"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3E95A0B8">
            <w:pPr>
              <w:spacing w:line="300" w:lineRule="exact"/>
              <w:ind w:firstLine="420" w:firstLineChars="200"/>
              <w:rPr>
                <w:rFonts w:hint="default" w:ascii="宋体" w:hAnsi="宋体"/>
                <w:color w:val="auto"/>
                <w:sz w:val="21"/>
                <w:szCs w:val="21"/>
                <w:highlight w:val="none"/>
                <w:lang w:val="en-US" w:eastAsia="zh-CN"/>
              </w:rPr>
            </w:pPr>
            <w:r>
              <w:rPr>
                <w:rFonts w:hint="eastAsia" w:ascii="宋体" w:hAnsi="宋体" w:eastAsia="宋体" w:cs="宋体"/>
                <w:bCs/>
                <w:color w:val="auto"/>
                <w:szCs w:val="21"/>
              </w:rPr>
              <w:t>根据投标</w:t>
            </w:r>
            <w:r>
              <w:rPr>
                <w:rFonts w:hint="eastAsia" w:ascii="宋体" w:hAnsi="宋体" w:eastAsia="宋体" w:cs="宋体"/>
                <w:bCs/>
                <w:color w:val="auto"/>
                <w:szCs w:val="21"/>
                <w:lang w:val="en-US" w:eastAsia="zh-CN"/>
              </w:rPr>
              <w:t>响应</w:t>
            </w:r>
            <w:r>
              <w:rPr>
                <w:rFonts w:hint="eastAsia" w:ascii="宋体" w:hAnsi="宋体" w:eastAsia="宋体" w:cs="宋体"/>
                <w:bCs/>
                <w:color w:val="auto"/>
                <w:szCs w:val="21"/>
              </w:rPr>
              <w:t>文件</w:t>
            </w:r>
            <w:r>
              <w:rPr>
                <w:rFonts w:hint="eastAsia" w:ascii="宋体" w:hAnsi="宋体" w:eastAsia="宋体" w:cs="宋体"/>
                <w:color w:val="auto"/>
                <w:szCs w:val="21"/>
              </w:rPr>
              <w:t>编制是否</w:t>
            </w:r>
            <w:r>
              <w:rPr>
                <w:rFonts w:hint="eastAsia" w:ascii="宋体" w:hAnsi="宋体" w:eastAsia="宋体" w:cs="宋体"/>
                <w:bCs/>
                <w:color w:val="auto"/>
                <w:kern w:val="0"/>
                <w:szCs w:val="21"/>
              </w:rPr>
              <w:t>完整、目录对应清晰、编制内容简洁明了、内容关联准确、查找方便的，最高得2分。存在有关内容前后矛盾、未按要求完整提供、目录对应不清晰、编制的内容不够详实、内容关联不够准确、内容查找不方便的，酌情扣分</w:t>
            </w:r>
            <w:r>
              <w:rPr>
                <w:rFonts w:hint="eastAsia" w:ascii="宋体" w:hAnsi="宋体"/>
                <w:color w:val="auto"/>
                <w:sz w:val="21"/>
                <w:szCs w:val="21"/>
                <w:highlight w:val="none"/>
                <w:lang w:val="en-US" w:eastAsia="zh-CN"/>
              </w:rPr>
              <w:t>。</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3F1395">
            <w:pPr>
              <w:snapToGrid w:val="0"/>
              <w:spacing w:line="28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2分</w:t>
            </w:r>
          </w:p>
        </w:tc>
      </w:tr>
      <w:tr w14:paraId="0D250D37">
        <w:tblPrEx>
          <w:tblCellMar>
            <w:top w:w="0" w:type="dxa"/>
            <w:left w:w="0" w:type="dxa"/>
            <w:bottom w:w="0" w:type="dxa"/>
            <w:right w:w="0" w:type="dxa"/>
          </w:tblCellMar>
        </w:tblPrEx>
        <w:trPr>
          <w:trHeight w:val="90" w:hRule="atLeast"/>
          <w:jc w:val="center"/>
        </w:trPr>
        <w:tc>
          <w:tcPr>
            <w:tcW w:w="675" w:type="dxa"/>
            <w:vMerge w:val="restart"/>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42676429">
            <w:pPr>
              <w:snapToGrid w:val="0"/>
              <w:spacing w:line="400" w:lineRule="exact"/>
              <w:jc w:val="center"/>
              <w:rPr>
                <w:rFonts w:hint="eastAsia" w:ascii="宋体" w:hAnsi="宋体" w:eastAsia="宋体" w:cs="宋体"/>
                <w:b/>
                <w:color w:val="auto"/>
                <w:sz w:val="21"/>
                <w:szCs w:val="21"/>
                <w:lang w:val="en-US" w:eastAsia="zh-CN" w:bidi="ar-SA"/>
              </w:rPr>
            </w:pPr>
            <w:r>
              <w:rPr>
                <w:rFonts w:hint="eastAsia" w:ascii="宋体" w:hAnsi="宋体" w:cs="宋体"/>
                <w:b/>
                <w:color w:val="auto"/>
                <w:szCs w:val="21"/>
                <w:lang w:val="en-US" w:eastAsia="zh-CN"/>
              </w:rPr>
              <w:t>2</w:t>
            </w:r>
          </w:p>
        </w:tc>
        <w:tc>
          <w:tcPr>
            <w:tcW w:w="1582" w:type="dxa"/>
            <w:vMerge w:val="restart"/>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0C70376A">
            <w:pPr>
              <w:spacing w:line="400" w:lineRule="exact"/>
              <w:jc w:val="center"/>
              <w:rPr>
                <w:rFonts w:hint="default" w:ascii="宋体" w:hAnsi="宋体" w:eastAsia="宋体" w:cs="宋体"/>
                <w:b/>
                <w:color w:val="auto"/>
                <w:sz w:val="21"/>
                <w:szCs w:val="21"/>
                <w:lang w:val="en-US" w:eastAsia="zh-CN" w:bidi="ar-SA"/>
              </w:rPr>
            </w:pPr>
            <w:r>
              <w:rPr>
                <w:rFonts w:hint="eastAsia" w:ascii="宋体" w:hAnsi="宋体" w:cs="宋体"/>
                <w:b/>
                <w:color w:val="auto"/>
                <w:szCs w:val="21"/>
                <w:lang w:val="en-US" w:eastAsia="zh-CN"/>
              </w:rPr>
              <w:t>供应商实力</w:t>
            </w:r>
          </w:p>
        </w:tc>
        <w:tc>
          <w:tcPr>
            <w:tcW w:w="747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7C20BC9">
            <w:pPr>
              <w:pStyle w:val="201"/>
              <w:snapToGrid w:val="0"/>
              <w:ind w:firstLine="420" w:firstLineChars="200"/>
              <w:jc w:val="left"/>
              <w:rPr>
                <w:rFonts w:hint="eastAsia" w:ascii="宋体" w:hAnsi="宋体" w:eastAsia="宋体" w:cs="宋体"/>
                <w:bCs/>
                <w:color w:val="auto"/>
                <w:szCs w:val="21"/>
              </w:rPr>
            </w:pPr>
            <w:r>
              <w:rPr>
                <w:rFonts w:hint="eastAsia" w:ascii="宋体" w:hAnsi="宋体" w:cs="Times New Roman"/>
                <w:bCs w:val="0"/>
                <w:color w:val="auto"/>
                <w:kern w:val="0"/>
                <w:szCs w:val="21"/>
                <w:u w:val="none"/>
                <w:lang w:val="en-US" w:eastAsia="zh-CN"/>
              </w:rPr>
              <w:t>供应商</w:t>
            </w:r>
            <w:r>
              <w:rPr>
                <w:rFonts w:hint="eastAsia" w:ascii="宋体" w:hAnsi="宋体" w:eastAsia="宋体" w:cs="宋体"/>
                <w:bCs/>
                <w:color w:val="auto"/>
                <w:szCs w:val="21"/>
              </w:rPr>
              <w:t>具有质量</w:t>
            </w:r>
            <w:r>
              <w:rPr>
                <w:rFonts w:hint="eastAsia" w:ascii="宋体" w:hAnsi="宋体" w:eastAsia="宋体" w:cs="宋体"/>
                <w:bCs/>
                <w:color w:val="auto"/>
                <w:szCs w:val="21"/>
                <w:lang w:val="en-US" w:eastAsia="zh-CN"/>
              </w:rPr>
              <w:t>管理</w:t>
            </w:r>
            <w:r>
              <w:rPr>
                <w:rFonts w:hint="eastAsia" w:ascii="宋体" w:hAnsi="宋体" w:eastAsia="宋体" w:cs="宋体"/>
                <w:bCs/>
                <w:color w:val="auto"/>
                <w:szCs w:val="21"/>
              </w:rPr>
              <w:t>体系认证证书、环境管理体系认证证书、职业健康安全标准认证证书</w:t>
            </w:r>
            <w:r>
              <w:rPr>
                <w:rFonts w:hint="eastAsia" w:ascii="宋体" w:hAnsi="宋体" w:eastAsia="宋体" w:cs="宋体"/>
                <w:bCs/>
                <w:color w:val="auto"/>
                <w:szCs w:val="21"/>
                <w:lang w:val="en-US" w:eastAsia="zh-CN"/>
              </w:rPr>
              <w:t>的</w:t>
            </w:r>
            <w:r>
              <w:rPr>
                <w:rFonts w:hint="eastAsia" w:ascii="宋体" w:hAnsi="宋体" w:eastAsia="宋体" w:cs="宋体"/>
                <w:bCs/>
                <w:color w:val="auto"/>
                <w:szCs w:val="21"/>
              </w:rPr>
              <w:t>，每个得1分，最高得3分。</w:t>
            </w:r>
          </w:p>
          <w:p w14:paraId="0C668E7C">
            <w:pPr>
              <w:spacing w:line="300" w:lineRule="exact"/>
              <w:ind w:firstLine="422" w:firstLineChars="200"/>
              <w:rPr>
                <w:rFonts w:hint="eastAsia" w:ascii="宋体" w:hAnsi="宋体" w:eastAsia="宋体" w:cs="宋体"/>
                <w:b/>
                <w:color w:val="auto"/>
                <w:sz w:val="21"/>
                <w:szCs w:val="21"/>
                <w:lang w:val="en-US" w:eastAsia="zh-CN" w:bidi="ar-SA"/>
              </w:rPr>
            </w:pPr>
            <w:r>
              <w:rPr>
                <w:rFonts w:hint="eastAsia" w:ascii="宋体" w:hAnsi="宋体" w:eastAsia="宋体" w:cs="宋体"/>
                <w:b/>
                <w:color w:val="auto"/>
                <w:szCs w:val="21"/>
              </w:rPr>
              <w:t>注：以上证书认证范围须包含保洁相关服务并在有效期内，同时提供证书及全国认证认可信息公共服务平台官网证书信息查询截图扫描件,否则不得分。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811741">
            <w:pPr>
              <w:snapToGrid w:val="0"/>
              <w:spacing w:line="280" w:lineRule="exact"/>
              <w:jc w:val="center"/>
              <w:rPr>
                <w:rFonts w:ascii="宋体" w:hAnsi="宋体" w:eastAsia="宋体" w:cs="宋体"/>
                <w:color w:val="auto"/>
                <w:sz w:val="21"/>
                <w:szCs w:val="21"/>
                <w:lang w:val="en-US" w:eastAsia="zh-CN" w:bidi="ar-SA"/>
              </w:rPr>
            </w:pPr>
            <w:r>
              <w:rPr>
                <w:rFonts w:hint="eastAsia" w:ascii="宋体" w:hAnsi="宋体" w:cs="宋体"/>
                <w:color w:val="auto"/>
                <w:szCs w:val="21"/>
                <w:lang w:val="en-US" w:eastAsia="zh-CN"/>
              </w:rPr>
              <w:t>3</w:t>
            </w:r>
            <w:r>
              <w:rPr>
                <w:rFonts w:hint="eastAsia" w:ascii="宋体" w:hAnsi="宋体" w:cs="宋体"/>
                <w:color w:val="auto"/>
                <w:szCs w:val="21"/>
              </w:rPr>
              <w:t>分</w:t>
            </w:r>
          </w:p>
        </w:tc>
      </w:tr>
      <w:tr w14:paraId="002921B7">
        <w:tblPrEx>
          <w:tblCellMar>
            <w:top w:w="0" w:type="dxa"/>
            <w:left w:w="0" w:type="dxa"/>
            <w:bottom w:w="0" w:type="dxa"/>
            <w:right w:w="0" w:type="dxa"/>
          </w:tblCellMar>
        </w:tblPrEx>
        <w:trPr>
          <w:trHeight w:val="90" w:hRule="atLeast"/>
          <w:jc w:val="center"/>
        </w:trPr>
        <w:tc>
          <w:tcPr>
            <w:tcW w:w="675"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14:paraId="4FC69663">
            <w:pPr>
              <w:snapToGrid w:val="0"/>
              <w:spacing w:line="400" w:lineRule="exact"/>
              <w:jc w:val="center"/>
              <w:rPr>
                <w:rFonts w:hint="eastAsia" w:ascii="宋体" w:hAnsi="宋体" w:cs="宋体"/>
                <w:b/>
                <w:color w:val="auto"/>
                <w:szCs w:val="21"/>
                <w:lang w:val="en-US" w:eastAsia="zh-CN"/>
              </w:rPr>
            </w:pPr>
          </w:p>
        </w:tc>
        <w:tc>
          <w:tcPr>
            <w:tcW w:w="1582" w:type="dxa"/>
            <w:vMerge w:val="continue"/>
            <w:tcBorders>
              <w:left w:val="single" w:color="000000" w:sz="4" w:space="0"/>
              <w:bottom w:val="single" w:color="auto" w:sz="4" w:space="0"/>
              <w:right w:val="single" w:color="000000" w:sz="4" w:space="0"/>
            </w:tcBorders>
            <w:tcMar>
              <w:top w:w="0" w:type="dxa"/>
              <w:left w:w="108" w:type="dxa"/>
              <w:bottom w:w="0" w:type="dxa"/>
              <w:right w:w="108" w:type="dxa"/>
            </w:tcMar>
            <w:vAlign w:val="center"/>
          </w:tcPr>
          <w:p w14:paraId="66CC8F61">
            <w:pPr>
              <w:spacing w:line="400" w:lineRule="exact"/>
              <w:jc w:val="center"/>
              <w:rPr>
                <w:rFonts w:hint="eastAsia" w:ascii="宋体" w:hAnsi="宋体" w:cs="宋体"/>
                <w:b/>
                <w:color w:val="auto"/>
                <w:szCs w:val="21"/>
              </w:rPr>
            </w:pPr>
          </w:p>
        </w:tc>
        <w:tc>
          <w:tcPr>
            <w:tcW w:w="747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8ADEF0">
            <w:pPr>
              <w:pStyle w:val="201"/>
              <w:snapToGrid w:val="0"/>
              <w:ind w:firstLine="420" w:firstLineChars="200"/>
              <w:jc w:val="left"/>
              <w:rPr>
                <w:rFonts w:hint="default" w:ascii="宋体" w:hAnsi="宋体" w:eastAsia="宋体" w:cs="宋体"/>
                <w:color w:val="auto"/>
                <w:sz w:val="21"/>
                <w:szCs w:val="21"/>
                <w:lang w:val="en-US" w:eastAsia="zh-CN"/>
              </w:rPr>
            </w:pPr>
            <w:r>
              <w:rPr>
                <w:rFonts w:hint="eastAsia" w:ascii="宋体" w:hAnsi="宋体" w:cs="Times New Roman"/>
                <w:bCs w:val="0"/>
                <w:color w:val="auto"/>
                <w:kern w:val="0"/>
                <w:szCs w:val="21"/>
                <w:u w:val="none"/>
                <w:lang w:val="en-US" w:eastAsia="zh-CN"/>
              </w:rPr>
              <w:t>供应商</w:t>
            </w:r>
            <w:r>
              <w:rPr>
                <w:rFonts w:hint="eastAsia" w:ascii="宋体" w:hAnsi="宋体" w:eastAsia="宋体" w:cs="宋体"/>
                <w:bCs/>
                <w:color w:val="auto"/>
                <w:szCs w:val="21"/>
              </w:rPr>
              <w:t>具有</w:t>
            </w:r>
            <w:r>
              <w:rPr>
                <w:rFonts w:hint="eastAsia" w:ascii="宋体" w:hAnsi="宋体" w:eastAsia="宋体" w:cs="宋体"/>
                <w:color w:val="auto"/>
                <w:sz w:val="21"/>
                <w:szCs w:val="21"/>
              </w:rPr>
              <w:t>生活垃圾分类服务能力认证证书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八星级</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九星级及以上</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本项最高得2分。</w:t>
            </w:r>
          </w:p>
          <w:p w14:paraId="293372F3">
            <w:pPr>
              <w:spacing w:line="300" w:lineRule="exact"/>
              <w:ind w:firstLine="422" w:firstLineChars="200"/>
              <w:rPr>
                <w:rFonts w:hint="eastAsia" w:ascii="宋体" w:hAnsi="宋体" w:cs="宋体"/>
                <w:b/>
                <w:bCs/>
                <w:color w:val="auto"/>
                <w:sz w:val="21"/>
                <w:szCs w:val="21"/>
                <w:highlight w:val="none"/>
              </w:rPr>
            </w:pPr>
            <w:r>
              <w:rPr>
                <w:rFonts w:hint="eastAsia" w:ascii="宋体" w:hAnsi="宋体" w:eastAsia="宋体" w:cs="宋体"/>
                <w:b/>
                <w:color w:val="auto"/>
                <w:szCs w:val="21"/>
              </w:rPr>
              <w:t>注：</w:t>
            </w:r>
            <w:r>
              <w:rPr>
                <w:rFonts w:hint="eastAsia" w:ascii="宋体" w:hAnsi="宋体" w:eastAsia="宋体" w:cs="宋体"/>
                <w:b/>
                <w:color w:val="auto"/>
                <w:szCs w:val="21"/>
                <w:lang w:val="en-US" w:eastAsia="zh-CN"/>
              </w:rPr>
              <w:t>须提供</w:t>
            </w:r>
            <w:r>
              <w:rPr>
                <w:rFonts w:hint="eastAsia" w:ascii="宋体" w:hAnsi="宋体" w:cs="宋体"/>
                <w:b/>
                <w:color w:val="auto"/>
                <w:szCs w:val="21"/>
                <w:lang w:val="en-US" w:eastAsia="zh-CN"/>
              </w:rPr>
              <w:t>有效</w:t>
            </w:r>
            <w:r>
              <w:rPr>
                <w:rFonts w:hint="eastAsia" w:ascii="宋体" w:hAnsi="宋体" w:eastAsia="宋体" w:cs="宋体"/>
                <w:b/>
                <w:color w:val="auto"/>
                <w:szCs w:val="21"/>
                <w:lang w:val="en-US" w:eastAsia="zh-CN"/>
              </w:rPr>
              <w:t>证书扫描件</w:t>
            </w:r>
            <w:r>
              <w:rPr>
                <w:rFonts w:hint="eastAsia" w:ascii="宋体" w:hAnsi="宋体" w:eastAsia="宋体" w:cs="宋体"/>
                <w:b/>
                <w:color w:val="auto"/>
                <w:szCs w:val="21"/>
              </w:rPr>
              <w:t>,否则不得分。</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36E0F9">
            <w:pPr>
              <w:snapToGrid w:val="0"/>
              <w:spacing w:line="28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2分</w:t>
            </w:r>
          </w:p>
        </w:tc>
      </w:tr>
      <w:tr w14:paraId="423AC3EE">
        <w:tblPrEx>
          <w:tblCellMar>
            <w:top w:w="0" w:type="dxa"/>
            <w:left w:w="0" w:type="dxa"/>
            <w:bottom w:w="0" w:type="dxa"/>
            <w:right w:w="0" w:type="dxa"/>
          </w:tblCellMar>
        </w:tblPrEx>
        <w:trPr>
          <w:trHeight w:val="314"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D36067">
            <w:pPr>
              <w:snapToGrid w:val="0"/>
              <w:spacing w:line="400" w:lineRule="exact"/>
              <w:jc w:val="center"/>
              <w:rPr>
                <w:rFonts w:hint="eastAsia" w:ascii="宋体" w:hAnsi="宋体" w:eastAsia="宋体" w:cs="宋体"/>
                <w:b/>
                <w:color w:val="auto"/>
                <w:szCs w:val="21"/>
                <w:lang w:eastAsia="zh-CN"/>
              </w:rPr>
            </w:pPr>
            <w:r>
              <w:rPr>
                <w:rFonts w:hint="eastAsia" w:ascii="宋体" w:hAnsi="宋体" w:cs="宋体"/>
                <w:b/>
                <w:color w:val="auto"/>
                <w:szCs w:val="21"/>
                <w:lang w:val="en-US" w:eastAsia="zh-CN"/>
              </w:rPr>
              <w:t>3</w:t>
            </w:r>
          </w:p>
        </w:tc>
        <w:tc>
          <w:tcPr>
            <w:tcW w:w="15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BA3818">
            <w:pPr>
              <w:spacing w:line="40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highlight w:val="none"/>
                <w:lang w:val="en-US" w:eastAsia="zh-CN"/>
              </w:rPr>
              <w:t>类似业绩</w:t>
            </w:r>
          </w:p>
        </w:tc>
        <w:tc>
          <w:tcPr>
            <w:tcW w:w="7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80EB07">
            <w:pPr>
              <w:pStyle w:val="201"/>
              <w:snapToGrid w:val="0"/>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rPr>
              <w:t>供应商</w:t>
            </w:r>
            <w:r>
              <w:rPr>
                <w:rFonts w:hint="eastAsia" w:ascii="宋体" w:hAnsi="宋体" w:eastAsia="宋体" w:cs="宋体"/>
                <w:bCs/>
                <w:color w:val="auto"/>
                <w:szCs w:val="21"/>
                <w:highlight w:val="none"/>
              </w:rPr>
              <w:t>自</w:t>
            </w:r>
            <w:r>
              <w:rPr>
                <w:rFonts w:hint="eastAsia" w:ascii="宋体" w:hAnsi="宋体" w:eastAsia="宋体" w:cs="宋体"/>
                <w:bCs/>
                <w:color w:val="auto"/>
                <w:szCs w:val="21"/>
                <w:highlight w:val="none"/>
                <w:lang w:val="en-US" w:eastAsia="zh-CN"/>
              </w:rPr>
              <w:t>2021</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月1日</w:t>
            </w:r>
            <w:r>
              <w:rPr>
                <w:rFonts w:hint="eastAsia" w:ascii="宋体" w:hAnsi="宋体" w:cs="宋体"/>
                <w:color w:val="auto"/>
                <w:szCs w:val="21"/>
                <w:highlight w:val="none"/>
                <w:lang w:val="zh-CN"/>
              </w:rPr>
              <w:t>（以合同签订时间为准）</w:t>
            </w:r>
            <w:r>
              <w:rPr>
                <w:rFonts w:hint="eastAsia" w:ascii="宋体" w:hAnsi="宋体" w:eastAsia="宋体" w:cs="宋体"/>
                <w:bCs/>
                <w:color w:val="auto"/>
                <w:szCs w:val="21"/>
                <w:highlight w:val="none"/>
              </w:rPr>
              <w:t>以来承担过与本项目类似业绩的，每个得1分，最高4分。</w:t>
            </w:r>
          </w:p>
          <w:p w14:paraId="5100F126">
            <w:pPr>
              <w:spacing w:line="240" w:lineRule="auto"/>
              <w:ind w:firstLine="422" w:firstLineChars="200"/>
              <w:rPr>
                <w:rFonts w:hint="default"/>
                <w:b/>
                <w:bCs/>
                <w:color w:val="auto"/>
                <w:sz w:val="21"/>
                <w:szCs w:val="21"/>
                <w:lang w:val="en-US" w:eastAsia="zh-CN"/>
              </w:rPr>
            </w:pPr>
            <w:r>
              <w:rPr>
                <w:rFonts w:hint="eastAsia" w:ascii="宋体" w:hAnsi="宋体" w:eastAsia="宋体" w:cs="宋体"/>
                <w:b/>
                <w:color w:val="auto"/>
                <w:szCs w:val="21"/>
                <w:highlight w:val="none"/>
              </w:rPr>
              <w:t>注：须提供有效的合同以及与合同相对应的发票（</w:t>
            </w:r>
            <w:r>
              <w:rPr>
                <w:rFonts w:hint="eastAsia" w:ascii="宋体" w:hAnsi="宋体" w:cs="宋体"/>
                <w:b/>
                <w:color w:val="auto"/>
                <w:sz w:val="21"/>
                <w:szCs w:val="21"/>
                <w:highlight w:val="none"/>
              </w:rPr>
              <w:t>提供自合同签订之日起至本项目投标截止时间</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①已经履行完毕的合同</w:t>
            </w:r>
            <w:r>
              <w:rPr>
                <w:rFonts w:hint="eastAsia" w:ascii="宋体" w:hAnsi="宋体" w:cs="宋体"/>
                <w:b/>
                <w:color w:val="auto"/>
                <w:sz w:val="21"/>
                <w:szCs w:val="21"/>
                <w:highlight w:val="none"/>
              </w:rPr>
              <w:t>按照合同约定支付款项已支付金额的50%以上额度的发票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②目前尚在运营的合同则提供投标截止日前最近一个季度的发票</w:t>
            </w:r>
            <w:r>
              <w:rPr>
                <w:rFonts w:hint="eastAsia" w:ascii="宋体" w:hAnsi="宋体" w:eastAsia="宋体" w:cs="宋体"/>
                <w:b/>
                <w:color w:val="auto"/>
                <w:szCs w:val="21"/>
                <w:highlight w:val="none"/>
              </w:rPr>
              <w:t>）</w:t>
            </w:r>
            <w:r>
              <w:rPr>
                <w:rFonts w:hint="eastAsia" w:ascii="宋体" w:hAnsi="宋体" w:cs="宋体"/>
                <w:b/>
                <w:color w:val="auto"/>
                <w:sz w:val="21"/>
                <w:szCs w:val="21"/>
                <w:highlight w:val="none"/>
              </w:rPr>
              <w:t>扫描件加盖公章，不提供或缺项均不得分</w:t>
            </w:r>
            <w:r>
              <w:rPr>
                <w:rFonts w:hint="eastAsia" w:ascii="宋体"/>
                <w:b/>
                <w:bCs/>
                <w:color w:val="auto"/>
                <w:sz w:val="21"/>
                <w:szCs w:val="21"/>
                <w:highlight w:val="none"/>
              </w:rPr>
              <w:t>，同一合同不得重复计分。</w:t>
            </w:r>
          </w:p>
        </w:tc>
        <w:tc>
          <w:tcPr>
            <w:tcW w:w="693"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14:paraId="1C2C6ACC">
            <w:pPr>
              <w:snapToGrid w:val="0"/>
              <w:spacing w:line="280" w:lineRule="exact"/>
              <w:jc w:val="center"/>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分</w:t>
            </w:r>
          </w:p>
        </w:tc>
      </w:tr>
      <w:tr w14:paraId="39CB8048">
        <w:tblPrEx>
          <w:tblCellMar>
            <w:top w:w="0" w:type="dxa"/>
            <w:left w:w="0" w:type="dxa"/>
            <w:bottom w:w="0" w:type="dxa"/>
            <w:right w:w="0" w:type="dxa"/>
          </w:tblCellMar>
        </w:tblPrEx>
        <w:trPr>
          <w:trHeight w:val="1130"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4983DC">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4</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96144E">
            <w:pPr>
              <w:pStyle w:val="201"/>
              <w:snapToGrid w:val="0"/>
              <w:ind w:left="560" w:leftChars="0" w:hanging="560" w:firstLineChars="0"/>
              <w:jc w:val="center"/>
              <w:rPr>
                <w:rFonts w:hint="eastAsia" w:ascii="宋体" w:hAnsi="宋体" w:eastAsia="宋体" w:cs="宋体"/>
                <w:b/>
                <w:bCs w:val="0"/>
                <w:color w:val="auto"/>
                <w:szCs w:val="21"/>
              </w:rPr>
            </w:pPr>
            <w:r>
              <w:rPr>
                <w:rFonts w:hint="eastAsia" w:ascii="宋体" w:hAnsi="宋体" w:eastAsia="宋体" w:cs="宋体"/>
                <w:b/>
                <w:bCs w:val="0"/>
                <w:color w:val="auto"/>
                <w:szCs w:val="21"/>
              </w:rPr>
              <w:t>本地化服务</w:t>
            </w:r>
          </w:p>
          <w:p w14:paraId="31BA9C76">
            <w:pPr>
              <w:pStyle w:val="201"/>
              <w:snapToGrid w:val="0"/>
              <w:ind w:left="560" w:leftChars="0" w:hanging="56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bCs w:val="0"/>
                <w:color w:val="auto"/>
                <w:szCs w:val="21"/>
              </w:rPr>
              <w:t>能力</w:t>
            </w:r>
          </w:p>
        </w:tc>
        <w:tc>
          <w:tcPr>
            <w:tcW w:w="7472"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23467801">
            <w:pPr>
              <w:pStyle w:val="201"/>
              <w:snapToGrid w:val="0"/>
              <w:ind w:firstLine="420" w:firstLineChars="200"/>
              <w:jc w:val="left"/>
              <w:rPr>
                <w:rFonts w:hint="eastAsia" w:ascii="宋体" w:hAnsi="宋体" w:eastAsia="宋体" w:cs="宋体"/>
                <w:bCs/>
                <w:color w:val="auto"/>
                <w:szCs w:val="21"/>
              </w:rPr>
            </w:pPr>
            <w:r>
              <w:rPr>
                <w:rFonts w:hint="eastAsia" w:ascii="宋体" w:hAnsi="宋体" w:eastAsia="宋体" w:cs="宋体"/>
                <w:color w:val="auto"/>
                <w:szCs w:val="21"/>
              </w:rPr>
              <w:t>供应商</w:t>
            </w:r>
            <w:r>
              <w:rPr>
                <w:rFonts w:hint="eastAsia" w:ascii="宋体" w:hAnsi="宋体" w:eastAsia="宋体" w:cs="宋体"/>
                <w:bCs/>
                <w:color w:val="auto"/>
                <w:szCs w:val="21"/>
              </w:rPr>
              <w:t>在</w:t>
            </w:r>
            <w:r>
              <w:rPr>
                <w:rFonts w:hint="eastAsia" w:ascii="宋体" w:hAnsi="宋体" w:eastAsia="宋体" w:cs="宋体"/>
                <w:bCs/>
                <w:color w:val="auto"/>
                <w:szCs w:val="21"/>
                <w:lang w:val="en-US" w:eastAsia="zh-CN"/>
              </w:rPr>
              <w:t>本项目县内</w:t>
            </w:r>
            <w:r>
              <w:rPr>
                <w:rFonts w:hint="eastAsia" w:ascii="宋体" w:hAnsi="宋体" w:eastAsia="宋体" w:cs="宋体"/>
                <w:bCs/>
                <w:color w:val="auto"/>
                <w:szCs w:val="21"/>
              </w:rPr>
              <w:t>具有售后服务机构或在中标后承诺</w:t>
            </w:r>
            <w:r>
              <w:rPr>
                <w:rFonts w:hint="eastAsia" w:ascii="宋体" w:hAnsi="宋体" w:cs="宋体"/>
                <w:bCs/>
                <w:color w:val="auto"/>
                <w:szCs w:val="21"/>
                <w:lang w:val="en-US" w:eastAsia="zh-CN"/>
              </w:rPr>
              <w:t>7</w:t>
            </w:r>
            <w:r>
              <w:rPr>
                <w:rFonts w:hint="eastAsia" w:ascii="宋体" w:hAnsi="宋体" w:eastAsia="宋体" w:cs="宋体"/>
                <w:bCs/>
                <w:color w:val="auto"/>
                <w:szCs w:val="21"/>
              </w:rPr>
              <w:t>日内设立售后服务机构的</w:t>
            </w:r>
            <w:r>
              <w:rPr>
                <w:rFonts w:hint="eastAsia" w:ascii="宋体" w:hAnsi="宋体" w:eastAsia="宋体" w:cs="宋体"/>
                <w:bCs/>
                <w:color w:val="auto"/>
                <w:szCs w:val="21"/>
                <w:lang w:eastAsia="zh-CN"/>
              </w:rPr>
              <w:t>，</w:t>
            </w:r>
            <w:r>
              <w:rPr>
                <w:rFonts w:hint="eastAsia" w:ascii="宋体" w:hAnsi="宋体" w:eastAsia="宋体" w:cs="宋体"/>
                <w:bCs/>
                <w:color w:val="auto"/>
                <w:szCs w:val="21"/>
              </w:rPr>
              <w:t>得3分</w:t>
            </w:r>
            <w:r>
              <w:rPr>
                <w:rFonts w:hint="eastAsia" w:ascii="宋体" w:hAnsi="宋体" w:eastAsia="宋体" w:cs="宋体"/>
                <w:bCs/>
                <w:color w:val="auto"/>
                <w:szCs w:val="21"/>
                <w:highlight w:val="none"/>
              </w:rPr>
              <w:t>，最高</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w:t>
            </w:r>
            <w:r>
              <w:rPr>
                <w:rFonts w:hint="eastAsia" w:ascii="宋体" w:hAnsi="宋体" w:eastAsia="宋体" w:cs="宋体"/>
                <w:bCs/>
                <w:color w:val="auto"/>
                <w:szCs w:val="21"/>
              </w:rPr>
              <w:t>。</w:t>
            </w:r>
          </w:p>
          <w:p w14:paraId="765A7B3D">
            <w:pPr>
              <w:pStyle w:val="201"/>
              <w:snapToGrid w:val="0"/>
              <w:ind w:firstLine="422" w:firstLineChars="200"/>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
                <w:color w:val="auto"/>
                <w:szCs w:val="21"/>
                <w:lang w:val="en-US" w:eastAsia="zh-CN"/>
              </w:rPr>
              <w:t>注：</w:t>
            </w:r>
            <w:r>
              <w:rPr>
                <w:rFonts w:hint="eastAsia" w:ascii="宋体" w:hAnsi="宋体" w:eastAsia="宋体" w:cs="宋体"/>
                <w:b/>
                <w:color w:val="auto"/>
                <w:szCs w:val="21"/>
              </w:rPr>
              <w:t>已有本地服务机构的</w:t>
            </w:r>
            <w:r>
              <w:rPr>
                <w:rFonts w:hint="eastAsia" w:ascii="宋体" w:hAnsi="宋体" w:eastAsia="宋体" w:cs="宋体"/>
                <w:b/>
                <w:color w:val="auto"/>
                <w:szCs w:val="21"/>
                <w:highlight w:val="none"/>
              </w:rPr>
              <w:t>须</w:t>
            </w:r>
            <w:r>
              <w:rPr>
                <w:rFonts w:hint="eastAsia" w:ascii="宋体" w:hAnsi="宋体" w:eastAsia="宋体" w:cs="宋体"/>
                <w:b/>
                <w:color w:val="auto"/>
                <w:szCs w:val="21"/>
              </w:rPr>
              <w:t>提供房屋租赁合同</w:t>
            </w:r>
            <w:r>
              <w:rPr>
                <w:rFonts w:hint="eastAsia" w:ascii="宋体" w:hAnsi="宋体" w:eastAsia="宋体" w:cs="宋体"/>
                <w:b/>
                <w:color w:val="auto"/>
                <w:szCs w:val="21"/>
                <w:lang w:val="en-US" w:eastAsia="zh-CN"/>
              </w:rPr>
              <w:t>或能证明的其他材料</w:t>
            </w:r>
            <w:r>
              <w:rPr>
                <w:rFonts w:hint="eastAsia" w:ascii="宋体" w:hAnsi="宋体" w:eastAsia="宋体" w:cs="宋体"/>
                <w:b/>
                <w:color w:val="auto"/>
                <w:szCs w:val="21"/>
              </w:rPr>
              <w:t>或承诺中标后设立售后服务机构的承诺</w:t>
            </w:r>
            <w:r>
              <w:rPr>
                <w:rFonts w:hint="eastAsia" w:ascii="宋体" w:hAnsi="宋体" w:cs="宋体"/>
                <w:b/>
                <w:color w:val="auto"/>
                <w:szCs w:val="21"/>
                <w:lang w:val="en-US" w:eastAsia="zh-CN"/>
              </w:rPr>
              <w:t>函（</w:t>
            </w:r>
            <w:r>
              <w:rPr>
                <w:rFonts w:hint="eastAsia" w:ascii="宋体" w:hAnsi="宋体" w:eastAsia="宋体" w:cs="宋体"/>
                <w:b/>
                <w:color w:val="auto"/>
                <w:szCs w:val="21"/>
                <w:lang w:val="en-US" w:eastAsia="zh-CN"/>
              </w:rPr>
              <w:t>承诺函格式自拟，但必须有盖章、签字、日期</w:t>
            </w:r>
            <w:bookmarkStart w:id="6" w:name="_GoBack"/>
            <w:bookmarkEnd w:id="6"/>
            <w:r>
              <w:rPr>
                <w:rFonts w:hint="eastAsia" w:ascii="宋体" w:hAnsi="宋体" w:cs="宋体"/>
                <w:b/>
                <w:color w:val="auto"/>
                <w:szCs w:val="21"/>
                <w:lang w:val="en-US" w:eastAsia="zh-CN"/>
              </w:rPr>
              <w:t>）</w:t>
            </w:r>
            <w:r>
              <w:rPr>
                <w:rFonts w:hint="eastAsia" w:ascii="宋体" w:hAnsi="宋体" w:eastAsia="宋体" w:cs="宋体"/>
                <w:b/>
                <w:color w:val="auto"/>
                <w:szCs w:val="21"/>
              </w:rPr>
              <w:t>等</w:t>
            </w:r>
            <w:r>
              <w:rPr>
                <w:rFonts w:hint="eastAsia" w:ascii="宋体" w:hAnsi="宋体" w:eastAsia="宋体" w:cs="宋体"/>
                <w:b/>
                <w:color w:val="auto"/>
                <w:szCs w:val="21"/>
                <w:lang w:val="en-US" w:eastAsia="zh-CN"/>
              </w:rPr>
              <w:t>扫描</w:t>
            </w:r>
            <w:r>
              <w:rPr>
                <w:rFonts w:hint="eastAsia" w:ascii="宋体" w:hAnsi="宋体" w:eastAsia="宋体" w:cs="宋体"/>
                <w:b/>
                <w:color w:val="auto"/>
                <w:szCs w:val="21"/>
              </w:rPr>
              <w:t>件，未提供</w:t>
            </w:r>
            <w:r>
              <w:rPr>
                <w:rFonts w:hint="eastAsia" w:ascii="宋体" w:hAnsi="宋体" w:eastAsia="宋体" w:cs="宋体"/>
                <w:b/>
                <w:color w:val="auto"/>
                <w:szCs w:val="21"/>
                <w:lang w:eastAsia="zh-CN"/>
              </w:rPr>
              <w:t>的</w:t>
            </w:r>
            <w:r>
              <w:rPr>
                <w:rFonts w:hint="eastAsia" w:ascii="宋体" w:hAnsi="宋体" w:eastAsia="宋体" w:cs="宋体"/>
                <w:b/>
                <w:color w:val="auto"/>
                <w:szCs w:val="21"/>
              </w:rPr>
              <w:t>不得分</w:t>
            </w:r>
            <w:r>
              <w:rPr>
                <w:rFonts w:hint="eastAsia" w:ascii="宋体" w:hAnsi="宋体" w:eastAsia="宋体" w:cs="宋体"/>
                <w:b/>
                <w:color w:val="auto"/>
                <w:szCs w:val="21"/>
                <w:lang w:eastAsia="zh-CN"/>
              </w:rPr>
              <w:t>。</w:t>
            </w:r>
          </w:p>
        </w:tc>
        <w:tc>
          <w:tcPr>
            <w:tcW w:w="693"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9CC72A9">
            <w:pPr>
              <w:pStyle w:val="201"/>
              <w:snapToGrid w:val="0"/>
              <w:ind w:left="560" w:leftChars="0" w:hanging="56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3</w:t>
            </w:r>
            <w:r>
              <w:rPr>
                <w:rFonts w:hint="eastAsia" w:ascii="宋体" w:hAnsi="宋体" w:eastAsia="宋体" w:cs="宋体"/>
                <w:bCs/>
                <w:color w:val="auto"/>
                <w:szCs w:val="21"/>
                <w:lang w:eastAsia="zh-CN"/>
              </w:rPr>
              <w:t>分</w:t>
            </w:r>
          </w:p>
        </w:tc>
      </w:tr>
      <w:tr w14:paraId="5019E8C4">
        <w:tblPrEx>
          <w:tblCellMar>
            <w:top w:w="0" w:type="dxa"/>
            <w:left w:w="0" w:type="dxa"/>
            <w:bottom w:w="0" w:type="dxa"/>
            <w:right w:w="0" w:type="dxa"/>
          </w:tblCellMar>
        </w:tblPrEx>
        <w:trPr>
          <w:trHeight w:val="1334" w:hRule="atLeast"/>
          <w:jc w:val="center"/>
        </w:trPr>
        <w:tc>
          <w:tcPr>
            <w:tcW w:w="67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92F9ED8">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5</w:t>
            </w:r>
          </w:p>
        </w:tc>
        <w:tc>
          <w:tcPr>
            <w:tcW w:w="158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27E290BA">
            <w:pPr>
              <w:pStyle w:val="201"/>
              <w:snapToGrid w:val="0"/>
              <w:ind w:left="560" w:leftChars="0" w:hanging="560" w:firstLineChars="0"/>
              <w:jc w:val="center"/>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日常</w:t>
            </w:r>
            <w:r>
              <w:rPr>
                <w:rFonts w:hint="eastAsia" w:ascii="宋体" w:hAnsi="宋体" w:eastAsia="宋体" w:cs="宋体"/>
                <w:b/>
                <w:bCs w:val="0"/>
                <w:color w:val="auto"/>
                <w:szCs w:val="21"/>
              </w:rPr>
              <w:t>人员配置</w:t>
            </w:r>
          </w:p>
        </w:tc>
        <w:tc>
          <w:tcPr>
            <w:tcW w:w="7472"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4795D625">
            <w:pPr>
              <w:pStyle w:val="201"/>
              <w:snapToGrid w:val="0"/>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根据供应商对本项目人员安排数量：在本项目要求最低配置人数</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详见采购需求</w:t>
            </w:r>
            <w:r>
              <w:rPr>
                <w:rFonts w:hint="eastAsia" w:ascii="宋体" w:hAnsi="宋体" w:eastAsia="宋体" w:cs="宋体"/>
                <w:bCs/>
                <w:color w:val="auto"/>
                <w:szCs w:val="21"/>
              </w:rPr>
              <w:t>三、人员要求</w:t>
            </w:r>
            <w:r>
              <w:rPr>
                <w:rFonts w:hint="eastAsia" w:ascii="宋体" w:hAnsi="宋体" w:eastAsia="宋体" w:cs="宋体"/>
                <w:bCs/>
                <w:color w:val="auto"/>
                <w:szCs w:val="21"/>
                <w:lang w:eastAsia="zh-CN"/>
              </w:rPr>
              <w:t>）</w:t>
            </w:r>
            <w:r>
              <w:rPr>
                <w:rFonts w:hint="eastAsia" w:ascii="宋体" w:hAnsi="宋体" w:eastAsia="宋体" w:cs="宋体"/>
                <w:bCs/>
                <w:color w:val="auto"/>
                <w:szCs w:val="21"/>
              </w:rPr>
              <w:t>的基础上</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承诺</w:t>
            </w:r>
            <w:r>
              <w:rPr>
                <w:rFonts w:hint="eastAsia" w:ascii="宋体" w:hAnsi="宋体" w:eastAsia="宋体" w:cs="宋体"/>
                <w:bCs/>
                <w:color w:val="auto"/>
                <w:szCs w:val="21"/>
              </w:rPr>
              <w:t>增加1名人员加</w:t>
            </w:r>
            <w:r>
              <w:rPr>
                <w:rFonts w:hint="eastAsia" w:ascii="宋体" w:hAnsi="宋体" w:cs="宋体"/>
                <w:bCs/>
                <w:color w:val="auto"/>
                <w:szCs w:val="21"/>
                <w:lang w:val="en-US" w:eastAsia="zh-CN"/>
              </w:rPr>
              <w:t>2</w:t>
            </w:r>
            <w:r>
              <w:rPr>
                <w:rFonts w:hint="eastAsia" w:ascii="宋体" w:hAnsi="宋体" w:eastAsia="宋体" w:cs="宋体"/>
                <w:bCs/>
                <w:color w:val="auto"/>
                <w:szCs w:val="21"/>
              </w:rPr>
              <w:t>分，</w:t>
            </w:r>
            <w:r>
              <w:rPr>
                <w:rFonts w:hint="eastAsia" w:ascii="宋体" w:hAnsi="宋体" w:eastAsia="宋体" w:cs="宋体"/>
                <w:bCs/>
                <w:color w:val="auto"/>
                <w:szCs w:val="21"/>
                <w:lang w:val="en-US" w:eastAsia="zh-CN"/>
              </w:rPr>
              <w:t>最高得</w:t>
            </w:r>
            <w:r>
              <w:rPr>
                <w:rFonts w:hint="eastAsia" w:ascii="宋体" w:hAnsi="宋体" w:cs="宋体"/>
                <w:bCs/>
                <w:color w:val="auto"/>
                <w:szCs w:val="21"/>
                <w:lang w:val="en-US" w:eastAsia="zh-CN"/>
              </w:rPr>
              <w:t>2</w:t>
            </w:r>
            <w:r>
              <w:rPr>
                <w:rFonts w:hint="eastAsia" w:ascii="宋体" w:hAnsi="宋体" w:eastAsia="宋体" w:cs="宋体"/>
                <w:bCs/>
                <w:color w:val="auto"/>
                <w:szCs w:val="21"/>
              </w:rPr>
              <w:t>分。</w:t>
            </w:r>
          </w:p>
          <w:p w14:paraId="68CEE919">
            <w:pPr>
              <w:pStyle w:val="201"/>
              <w:snapToGrid w:val="0"/>
              <w:ind w:firstLine="422" w:firstLineChars="200"/>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注：1、增加人员须提供身份证正、反面扫描件，未提供的以无效标处理。</w:t>
            </w:r>
          </w:p>
          <w:p w14:paraId="4E90D521">
            <w:pPr>
              <w:pStyle w:val="201"/>
              <w:snapToGrid w:val="0"/>
              <w:ind w:firstLine="422" w:firstLineChars="200"/>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2、须提供承诺函，承诺函格式自拟，但必须有盖章、签字、日期，未达到上述要求或未提供的不得分。</w:t>
            </w:r>
          </w:p>
        </w:tc>
        <w:tc>
          <w:tcPr>
            <w:tcW w:w="693"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1119CA1">
            <w:pPr>
              <w:pStyle w:val="201"/>
              <w:snapToGrid w:val="0"/>
              <w:ind w:left="560" w:leftChars="0" w:hanging="560" w:firstLineChars="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2</w:t>
            </w:r>
            <w:r>
              <w:rPr>
                <w:rFonts w:hint="eastAsia" w:ascii="宋体" w:hAnsi="宋体" w:eastAsia="宋体" w:cs="宋体"/>
                <w:bCs/>
                <w:color w:val="auto"/>
                <w:szCs w:val="21"/>
                <w:lang w:val="en-US" w:eastAsia="zh-CN"/>
              </w:rPr>
              <w:t>分</w:t>
            </w:r>
          </w:p>
        </w:tc>
      </w:tr>
      <w:tr w14:paraId="73963C5C">
        <w:tblPrEx>
          <w:tblCellMar>
            <w:top w:w="0" w:type="dxa"/>
            <w:left w:w="0" w:type="dxa"/>
            <w:bottom w:w="0" w:type="dxa"/>
            <w:right w:w="0" w:type="dxa"/>
          </w:tblCellMar>
        </w:tblPrEx>
        <w:trPr>
          <w:trHeight w:val="677" w:hRule="atLeast"/>
          <w:jc w:val="center"/>
        </w:trPr>
        <w:tc>
          <w:tcPr>
            <w:tcW w:w="67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4CBD3DB">
            <w:pPr>
              <w:snapToGrid w:val="0"/>
              <w:spacing w:line="400" w:lineRule="exact"/>
              <w:jc w:val="center"/>
              <w:rPr>
                <w:rFonts w:hint="eastAsia" w:ascii="宋体" w:hAnsi="宋体" w:cs="宋体"/>
                <w:b/>
                <w:color w:val="auto"/>
                <w:szCs w:val="21"/>
                <w:lang w:val="en-US" w:eastAsia="zh-CN"/>
              </w:rPr>
            </w:pPr>
          </w:p>
        </w:tc>
        <w:tc>
          <w:tcPr>
            <w:tcW w:w="158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8C9795A">
            <w:pPr>
              <w:pStyle w:val="201"/>
              <w:snapToGrid w:val="0"/>
              <w:ind w:left="560" w:leftChars="0" w:hanging="560" w:firstLineChars="0"/>
              <w:jc w:val="center"/>
              <w:rPr>
                <w:rFonts w:hint="eastAsia" w:ascii="宋体" w:hAnsi="宋体" w:eastAsia="宋体" w:cs="宋体"/>
                <w:b/>
                <w:bCs w:val="0"/>
                <w:color w:val="auto"/>
                <w:szCs w:val="21"/>
                <w:lang w:val="en-US" w:eastAsia="zh-CN"/>
              </w:rPr>
            </w:pPr>
          </w:p>
        </w:tc>
        <w:tc>
          <w:tcPr>
            <w:tcW w:w="7472"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5B4325DF">
            <w:pPr>
              <w:pStyle w:val="201"/>
              <w:snapToGrid w:val="0"/>
              <w:ind w:firstLine="420" w:firstLineChars="200"/>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rPr>
              <w:t>在满足基本采购需求的前提下，在采购人预设定全年临时用工数量的基础上</w:t>
            </w:r>
            <w:r>
              <w:rPr>
                <w:rFonts w:hint="eastAsia" w:ascii="宋体" w:hAnsi="宋体" w:eastAsia="宋体" w:cs="宋体"/>
                <w:b w:val="0"/>
                <w:bCs/>
                <w:color w:val="auto"/>
                <w:szCs w:val="21"/>
                <w:lang w:eastAsia="zh-CN"/>
              </w:rPr>
              <w:t>，</w:t>
            </w:r>
            <w:r>
              <w:rPr>
                <w:rFonts w:hint="eastAsia" w:ascii="宋体" w:hAnsi="宋体" w:eastAsia="宋体" w:cs="宋体"/>
                <w:b w:val="0"/>
                <w:bCs/>
                <w:color w:val="auto"/>
                <w:szCs w:val="21"/>
                <w:lang w:val="en-US" w:eastAsia="zh-CN"/>
              </w:rPr>
              <w:t>承诺</w:t>
            </w:r>
            <w:r>
              <w:rPr>
                <w:rFonts w:hint="eastAsia" w:ascii="宋体" w:hAnsi="宋体" w:eastAsia="宋体" w:cs="宋体"/>
                <w:b w:val="0"/>
                <w:bCs/>
                <w:color w:val="auto"/>
                <w:szCs w:val="21"/>
              </w:rPr>
              <w:t>每增加</w:t>
            </w:r>
            <w:r>
              <w:rPr>
                <w:rFonts w:hint="eastAsia" w:ascii="宋体" w:hAnsi="宋体" w:cs="宋体"/>
                <w:b w:val="0"/>
                <w:bCs/>
                <w:color w:val="auto"/>
                <w:szCs w:val="21"/>
                <w:lang w:val="en-US" w:eastAsia="zh-CN"/>
              </w:rPr>
              <w:t>30</w:t>
            </w:r>
            <w:r>
              <w:rPr>
                <w:rFonts w:hint="eastAsia" w:ascii="宋体" w:hAnsi="宋体" w:eastAsia="宋体" w:cs="宋体"/>
                <w:b w:val="0"/>
                <w:bCs/>
                <w:color w:val="auto"/>
                <w:szCs w:val="21"/>
              </w:rPr>
              <w:t>人次的计1分，</w:t>
            </w:r>
            <w:r>
              <w:rPr>
                <w:rFonts w:hint="eastAsia" w:ascii="宋体" w:hAnsi="宋体" w:eastAsia="宋体" w:cs="宋体"/>
                <w:b w:val="0"/>
                <w:bCs/>
                <w:color w:val="auto"/>
                <w:szCs w:val="21"/>
                <w:lang w:val="en-US" w:eastAsia="zh-CN"/>
              </w:rPr>
              <w:t>最高得</w:t>
            </w:r>
            <w:r>
              <w:rPr>
                <w:rFonts w:hint="eastAsia" w:ascii="宋体" w:hAnsi="宋体" w:cs="宋体"/>
                <w:b w:val="0"/>
                <w:bCs/>
                <w:color w:val="auto"/>
                <w:szCs w:val="21"/>
                <w:lang w:val="en-US" w:eastAsia="zh-CN"/>
              </w:rPr>
              <w:t>4</w:t>
            </w:r>
            <w:r>
              <w:rPr>
                <w:rFonts w:hint="eastAsia" w:ascii="宋体" w:hAnsi="宋体" w:eastAsia="宋体" w:cs="宋体"/>
                <w:b w:val="0"/>
                <w:bCs/>
                <w:color w:val="auto"/>
                <w:szCs w:val="21"/>
                <w:lang w:val="en-US" w:eastAsia="zh-CN"/>
              </w:rPr>
              <w:t>分。</w:t>
            </w:r>
          </w:p>
          <w:p w14:paraId="268CCA7A">
            <w:pPr>
              <w:pStyle w:val="201"/>
              <w:snapToGrid w:val="0"/>
              <w:ind w:firstLine="422" w:firstLineChars="200"/>
              <w:rPr>
                <w:rFonts w:hint="eastAsia" w:ascii="宋体" w:hAnsi="宋体" w:eastAsia="宋体" w:cs="宋体"/>
                <w:b w:val="0"/>
                <w:bCs/>
                <w:color w:val="auto"/>
                <w:szCs w:val="21"/>
                <w:lang w:val="en-US" w:eastAsia="zh-CN"/>
              </w:rPr>
            </w:pPr>
            <w:r>
              <w:rPr>
                <w:rFonts w:hint="eastAsia" w:ascii="宋体" w:hAnsi="宋体" w:eastAsia="宋体" w:cs="宋体"/>
                <w:b/>
                <w:color w:val="auto"/>
                <w:szCs w:val="21"/>
                <w:lang w:val="en-US" w:eastAsia="zh-CN"/>
              </w:rPr>
              <w:t>注：须提供承诺函，格式见附件，未提供的不得分。</w:t>
            </w:r>
          </w:p>
        </w:tc>
        <w:tc>
          <w:tcPr>
            <w:tcW w:w="693" w:type="dxa"/>
            <w:tcBorders>
              <w:top w:val="single" w:color="000000" w:sz="4" w:space="0"/>
              <w:left w:val="single" w:color="auto"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06E4EC">
            <w:pPr>
              <w:pStyle w:val="201"/>
              <w:snapToGrid w:val="0"/>
              <w:ind w:left="560" w:leftChars="0" w:hanging="560" w:firstLineChars="0"/>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4</w:t>
            </w:r>
            <w:r>
              <w:rPr>
                <w:rFonts w:hint="eastAsia" w:ascii="宋体" w:hAnsi="宋体" w:eastAsia="宋体" w:cs="宋体"/>
                <w:bCs/>
                <w:color w:val="auto"/>
                <w:szCs w:val="21"/>
                <w:lang w:val="en-US" w:eastAsia="zh-CN"/>
              </w:rPr>
              <w:t>分</w:t>
            </w:r>
          </w:p>
        </w:tc>
      </w:tr>
      <w:tr w14:paraId="36865460">
        <w:tblPrEx>
          <w:tblCellMar>
            <w:top w:w="0" w:type="dxa"/>
            <w:left w:w="0" w:type="dxa"/>
            <w:bottom w:w="0" w:type="dxa"/>
            <w:right w:w="0" w:type="dxa"/>
          </w:tblCellMar>
        </w:tblPrEx>
        <w:trPr>
          <w:trHeight w:val="348" w:hRule="atLeast"/>
          <w:jc w:val="center"/>
        </w:trPr>
        <w:tc>
          <w:tcPr>
            <w:tcW w:w="972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F56D4C">
            <w:pPr>
              <w:snapToGrid w:val="0"/>
              <w:spacing w:line="320" w:lineRule="exact"/>
              <w:ind w:left="55" w:firstLine="422"/>
              <w:jc w:val="center"/>
              <w:rPr>
                <w:rFonts w:ascii="宋体" w:hAnsi="宋体" w:cs="宋体"/>
                <w:b/>
                <w:color w:val="auto"/>
                <w:szCs w:val="21"/>
              </w:rPr>
            </w:pPr>
            <w:r>
              <w:rPr>
                <w:rFonts w:hint="eastAsia" w:ascii="宋体" w:hAnsi="宋体" w:cs="宋体"/>
                <w:b/>
                <w:color w:val="auto"/>
                <w:szCs w:val="21"/>
              </w:rPr>
              <w:t>（二）技术分</w:t>
            </w:r>
          </w:p>
        </w:tc>
        <w:tc>
          <w:tcPr>
            <w:tcW w:w="693"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AAE259C">
            <w:pPr>
              <w:snapToGrid w:val="0"/>
              <w:spacing w:line="400" w:lineRule="exact"/>
              <w:jc w:val="center"/>
              <w:rPr>
                <w:rFonts w:ascii="宋体" w:hAnsi="宋体" w:cs="宋体"/>
                <w:b/>
                <w:color w:val="auto"/>
                <w:szCs w:val="21"/>
              </w:rPr>
            </w:pPr>
            <w:r>
              <w:rPr>
                <w:rFonts w:hint="eastAsia" w:ascii="宋体" w:hAnsi="宋体" w:cs="宋体"/>
                <w:b/>
                <w:color w:val="auto"/>
                <w:szCs w:val="21"/>
                <w:lang w:val="en-US" w:eastAsia="zh-CN"/>
              </w:rPr>
              <w:t>60</w:t>
            </w:r>
            <w:r>
              <w:rPr>
                <w:rFonts w:hint="eastAsia" w:ascii="宋体" w:hAnsi="宋体" w:cs="宋体"/>
                <w:b/>
                <w:color w:val="auto"/>
                <w:szCs w:val="21"/>
              </w:rPr>
              <w:t>分</w:t>
            </w:r>
          </w:p>
        </w:tc>
      </w:tr>
      <w:tr w14:paraId="71B4B3EA">
        <w:tblPrEx>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F1A9BA">
            <w:pPr>
              <w:snapToGrid w:val="0"/>
              <w:spacing w:line="40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6</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FE95057">
            <w:pPr>
              <w:pStyle w:val="201"/>
              <w:snapToGrid w:val="0"/>
              <w:ind w:left="0" w:leftChars="0" w:firstLine="0" w:firstLineChars="0"/>
              <w:jc w:val="center"/>
              <w:rPr>
                <w:rFonts w:hint="default" w:cs="宋体" w:asciiTheme="minorEastAsia" w:hAnsiTheme="minorEastAsia" w:eastAsiaTheme="minorEastAsia"/>
                <w:color w:val="auto"/>
                <w:sz w:val="21"/>
                <w:szCs w:val="21"/>
                <w:lang w:val="en-US" w:eastAsia="zh-CN" w:bidi="ar-SA"/>
              </w:rPr>
            </w:pPr>
            <w:r>
              <w:rPr>
                <w:rFonts w:hint="eastAsia" w:ascii="宋体" w:hAnsi="宋体" w:eastAsia="宋体" w:cs="宋体"/>
                <w:b/>
                <w:bCs w:val="0"/>
                <w:color w:val="auto"/>
                <w:szCs w:val="21"/>
              </w:rPr>
              <w:t>对本项目需求的理解及总体方案</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9A83BCF">
            <w:pPr>
              <w:pStyle w:val="201"/>
              <w:snapToGrid w:val="0"/>
              <w:ind w:firstLine="420" w:firstLineChars="200"/>
              <w:rPr>
                <w:rFonts w:hint="eastAsia" w:cs="宋体" w:asciiTheme="minorEastAsia" w:hAnsiTheme="minorEastAsia" w:eastAsiaTheme="minorEastAsia"/>
                <w:color w:val="auto"/>
                <w:sz w:val="21"/>
                <w:szCs w:val="21"/>
                <w:lang w:val="en-US" w:eastAsia="zh-CN"/>
              </w:rPr>
            </w:pPr>
            <w:r>
              <w:rPr>
                <w:rFonts w:hint="eastAsia" w:ascii="宋体" w:hAnsi="宋体" w:eastAsia="宋体" w:cs="宋体"/>
                <w:bCs/>
                <w:color w:val="auto"/>
                <w:szCs w:val="21"/>
              </w:rPr>
              <w:t>根据项目服务特点制定项目总体方案，提出合理的管理服务理念、服务定位、目标责任、管理模式及其确保服务质量的各项措施等，由评标委员会打分。</w:t>
            </w:r>
            <w:r>
              <w:rPr>
                <w:rFonts w:hint="eastAsia" w:ascii="宋体" w:hAnsi="宋体" w:eastAsia="宋体" w:cs="宋体"/>
                <w:bCs/>
                <w:color w:val="auto"/>
                <w:szCs w:val="21"/>
                <w:lang w:val="en-US" w:eastAsia="zh-CN"/>
              </w:rPr>
              <w:t>最高得</w:t>
            </w:r>
            <w:r>
              <w:rPr>
                <w:rFonts w:hint="eastAsia" w:ascii="宋体" w:hAnsi="宋体" w:cs="宋体"/>
                <w:bCs/>
                <w:color w:val="auto"/>
                <w:szCs w:val="21"/>
                <w:lang w:val="en-US" w:eastAsia="zh-CN"/>
              </w:rPr>
              <w:t>6</w:t>
            </w:r>
            <w:r>
              <w:rPr>
                <w:rFonts w:hint="eastAsia" w:ascii="宋体" w:hAnsi="宋体" w:eastAsia="宋体" w:cs="宋体"/>
                <w:bCs/>
                <w:color w:val="auto"/>
                <w:szCs w:val="21"/>
              </w:rPr>
              <w:t>分。</w:t>
            </w:r>
            <w:r>
              <w:rPr>
                <w:rFonts w:hint="eastAsia" w:ascii="宋体" w:hAnsi="宋体" w:eastAsia="宋体" w:cs="宋体"/>
                <w:color w:val="auto"/>
                <w:sz w:val="21"/>
                <w:szCs w:val="21"/>
                <w:lang w:val="en-US" w:eastAsia="zh-CN"/>
              </w:rPr>
              <w:t xml:space="preserve">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81F4960">
            <w:pPr>
              <w:pStyle w:val="201"/>
              <w:snapToGrid w:val="0"/>
              <w:ind w:left="560" w:leftChars="0" w:hanging="560" w:firstLineChars="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6</w:t>
            </w:r>
            <w:r>
              <w:rPr>
                <w:rFonts w:hint="eastAsia" w:ascii="宋体" w:hAnsi="宋体" w:eastAsia="宋体" w:cs="宋体"/>
                <w:bCs/>
                <w:color w:val="auto"/>
                <w:szCs w:val="21"/>
                <w:lang w:val="en-US" w:eastAsia="zh-CN"/>
              </w:rPr>
              <w:t>分</w:t>
            </w:r>
          </w:p>
        </w:tc>
      </w:tr>
      <w:tr w14:paraId="5C729E89">
        <w:tblPrEx>
          <w:tblCellMar>
            <w:top w:w="0" w:type="dxa"/>
            <w:left w:w="0" w:type="dxa"/>
            <w:bottom w:w="0" w:type="dxa"/>
            <w:right w:w="0" w:type="dxa"/>
          </w:tblCellMar>
        </w:tblPrEx>
        <w:trPr>
          <w:trHeight w:val="838"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2172FE">
            <w:pPr>
              <w:snapToGrid w:val="0"/>
              <w:spacing w:line="400" w:lineRule="exact"/>
              <w:jc w:val="center"/>
              <w:rPr>
                <w:rFonts w:hint="eastAsia" w:ascii="宋体" w:hAnsi="宋体" w:eastAsia="宋体" w:cs="宋体"/>
                <w:b/>
                <w:color w:val="auto"/>
                <w:szCs w:val="21"/>
                <w:lang w:eastAsia="zh-CN"/>
              </w:rPr>
            </w:pPr>
            <w:r>
              <w:rPr>
                <w:rFonts w:hint="eastAsia" w:ascii="宋体" w:hAnsi="宋体" w:cs="宋体"/>
                <w:b/>
                <w:color w:val="auto"/>
                <w:szCs w:val="21"/>
                <w:lang w:val="en-US" w:eastAsia="zh-CN"/>
              </w:rPr>
              <w:t>7</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46B1FD7">
            <w:pPr>
              <w:pStyle w:val="201"/>
              <w:snapToGrid w:val="0"/>
              <w:ind w:left="0" w:leftChars="0" w:firstLine="0" w:firstLineChars="0"/>
              <w:jc w:val="center"/>
              <w:rPr>
                <w:rFonts w:cs="宋体" w:asciiTheme="minorEastAsia" w:hAnsiTheme="minorEastAsia" w:eastAsiaTheme="minorEastAsia"/>
                <w:color w:val="auto"/>
                <w:sz w:val="21"/>
                <w:szCs w:val="21"/>
                <w:lang w:val="en-US" w:eastAsia="zh-CN" w:bidi="ar-SA"/>
              </w:rPr>
            </w:pPr>
            <w:r>
              <w:rPr>
                <w:rFonts w:hint="eastAsia" w:ascii="宋体" w:hAnsi="宋体" w:eastAsia="宋体" w:cs="宋体"/>
                <w:b/>
                <w:bCs w:val="0"/>
                <w:color w:val="auto"/>
                <w:szCs w:val="21"/>
              </w:rPr>
              <w:t>日常人员的</w:t>
            </w:r>
            <w:r>
              <w:rPr>
                <w:rFonts w:hint="eastAsia" w:ascii="宋体" w:hAnsi="宋体" w:eastAsia="宋体" w:cs="宋体"/>
                <w:b/>
                <w:bCs w:val="0"/>
                <w:color w:val="auto"/>
                <w:szCs w:val="21"/>
                <w:lang w:val="en-US" w:eastAsia="zh-CN"/>
              </w:rPr>
              <w:t xml:space="preserve"> </w:t>
            </w:r>
            <w:r>
              <w:rPr>
                <w:rFonts w:hint="eastAsia" w:ascii="宋体" w:hAnsi="宋体" w:eastAsia="宋体" w:cs="宋体"/>
                <w:b/>
                <w:bCs w:val="0"/>
                <w:color w:val="auto"/>
                <w:szCs w:val="21"/>
              </w:rPr>
              <w:t>具体分布</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8BCF55">
            <w:pPr>
              <w:pStyle w:val="201"/>
              <w:snapToGrid w:val="0"/>
              <w:ind w:firstLine="420" w:firstLineChars="200"/>
              <w:rPr>
                <w:rFonts w:hint="eastAsia" w:cs="宋体" w:asciiTheme="minorEastAsia" w:hAnsiTheme="minorEastAsia" w:eastAsiaTheme="minorEastAsia"/>
                <w:color w:val="auto"/>
                <w:sz w:val="21"/>
                <w:szCs w:val="21"/>
                <w:lang w:val="en-US" w:eastAsia="zh-CN" w:bidi="ar-SA"/>
              </w:rPr>
            </w:pPr>
            <w:r>
              <w:rPr>
                <w:rFonts w:hint="eastAsia" w:cs="宋体" w:asciiTheme="minorEastAsia" w:hAnsiTheme="minorEastAsia" w:eastAsiaTheme="minorEastAsia"/>
                <w:color w:val="auto"/>
                <w:sz w:val="21"/>
                <w:szCs w:val="21"/>
                <w:lang w:val="en-US" w:eastAsia="zh-CN"/>
              </w:rPr>
              <w:t>供应商</w:t>
            </w:r>
            <w:r>
              <w:rPr>
                <w:rFonts w:hint="eastAsia" w:ascii="宋体" w:hAnsi="宋体" w:eastAsia="宋体" w:cs="宋体"/>
                <w:color w:val="auto"/>
                <w:sz w:val="21"/>
                <w:szCs w:val="21"/>
              </w:rPr>
              <w:t>根据本项目的服务范围，对具体位置、路段的人员作详细布置（具体提供清单）。由评标委员会根据人员布置的合理性、可行性进行打分。</w:t>
            </w:r>
            <w:r>
              <w:rPr>
                <w:rFonts w:hint="eastAsia" w:ascii="宋体" w:hAnsi="宋体" w:eastAsia="宋体" w:cs="宋体"/>
                <w:bCs/>
                <w:color w:val="auto"/>
                <w:szCs w:val="21"/>
                <w:lang w:val="en-US" w:eastAsia="zh-CN"/>
              </w:rPr>
              <w:t>最高得6</w:t>
            </w:r>
            <w:r>
              <w:rPr>
                <w:rFonts w:hint="eastAsia" w:ascii="宋体" w:hAnsi="宋体" w:eastAsia="宋体" w:cs="宋体"/>
                <w:bCs/>
                <w:color w:val="auto"/>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8C7DC">
            <w:pPr>
              <w:pStyle w:val="201"/>
              <w:snapToGrid w:val="0"/>
              <w:ind w:left="560" w:leftChars="0" w:hanging="560" w:firstLineChars="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6分</w:t>
            </w:r>
          </w:p>
        </w:tc>
      </w:tr>
      <w:tr w14:paraId="2399C0AB">
        <w:tblPrEx>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4DA4D2">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8</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B644FE2">
            <w:pPr>
              <w:pStyle w:val="201"/>
              <w:snapToGrid w:val="0"/>
              <w:ind w:left="0" w:leftChars="0"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bCs w:val="0"/>
                <w:color w:val="auto"/>
                <w:szCs w:val="21"/>
              </w:rPr>
              <w:t>人员着装及设施</w:t>
            </w:r>
            <w:r>
              <w:rPr>
                <w:rFonts w:hint="eastAsia" w:ascii="宋体" w:hAnsi="宋体" w:eastAsia="宋体" w:cs="宋体"/>
                <w:b/>
                <w:bCs w:val="0"/>
                <w:color w:val="auto"/>
                <w:szCs w:val="21"/>
                <w:lang w:val="en-US" w:eastAsia="zh-CN"/>
              </w:rPr>
              <w:t>设备等日常管理</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9CAD91F">
            <w:pPr>
              <w:pStyle w:val="201"/>
              <w:snapToGrid w:val="0"/>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根据</w:t>
            </w:r>
            <w:r>
              <w:rPr>
                <w:rFonts w:hint="eastAsia" w:cs="宋体" w:asciiTheme="minorEastAsia" w:hAnsiTheme="minorEastAsia" w:eastAsiaTheme="minorEastAsia"/>
                <w:color w:val="auto"/>
                <w:sz w:val="21"/>
                <w:szCs w:val="21"/>
                <w:lang w:val="en-US" w:eastAsia="zh-CN"/>
              </w:rPr>
              <w:t>供应商</w:t>
            </w:r>
            <w:r>
              <w:rPr>
                <w:rFonts w:hint="eastAsia" w:ascii="宋体" w:hAnsi="宋体" w:eastAsia="宋体" w:cs="宋体"/>
                <w:color w:val="auto"/>
                <w:sz w:val="21"/>
                <w:szCs w:val="21"/>
              </w:rPr>
              <w:t>对本项目认识，制作符合景区要求的工作服，</w:t>
            </w:r>
            <w:r>
              <w:rPr>
                <w:rFonts w:hint="eastAsia" w:ascii="宋体" w:hAnsi="宋体" w:eastAsia="宋体" w:cs="宋体"/>
                <w:color w:val="auto"/>
                <w:kern w:val="0"/>
                <w:sz w:val="21"/>
                <w:szCs w:val="21"/>
              </w:rPr>
              <w:t>各类管理人员着装配置，为满足</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文件要求拟配置</w:t>
            </w:r>
            <w:r>
              <w:rPr>
                <w:rFonts w:hint="eastAsia" w:ascii="宋体" w:hAnsi="宋体" w:eastAsia="宋体" w:cs="宋体"/>
                <w:color w:val="auto"/>
                <w:kern w:val="0"/>
                <w:sz w:val="21"/>
                <w:szCs w:val="21"/>
                <w:lang w:val="en-US" w:eastAsia="zh-CN"/>
              </w:rPr>
              <w:t>的保洁设施</w:t>
            </w:r>
            <w:r>
              <w:rPr>
                <w:rFonts w:hint="eastAsia" w:ascii="宋体" w:hAnsi="宋体" w:eastAsia="宋体" w:cs="宋体"/>
                <w:color w:val="auto"/>
                <w:kern w:val="0"/>
                <w:sz w:val="21"/>
                <w:szCs w:val="21"/>
              </w:rPr>
              <w:t>设备、工具、器械及办公用品等的选用档次及是否齐备等因素</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由评标委员会综合打分。</w:t>
            </w:r>
            <w:r>
              <w:rPr>
                <w:rFonts w:hint="eastAsia" w:ascii="宋体" w:hAnsi="宋体" w:eastAsia="宋体" w:cs="宋体"/>
                <w:bCs/>
                <w:color w:val="auto"/>
                <w:szCs w:val="21"/>
                <w:lang w:val="en-US" w:eastAsia="zh-CN"/>
              </w:rPr>
              <w:t>最高得6</w:t>
            </w:r>
            <w:r>
              <w:rPr>
                <w:rFonts w:hint="eastAsia" w:ascii="宋体" w:hAnsi="宋体" w:eastAsia="宋体" w:cs="宋体"/>
                <w:bCs/>
                <w:color w:val="auto"/>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B4796E">
            <w:pPr>
              <w:pStyle w:val="201"/>
              <w:snapToGrid w:val="0"/>
              <w:ind w:left="560" w:leftChars="0" w:hanging="560" w:firstLineChars="0"/>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6分</w:t>
            </w:r>
          </w:p>
        </w:tc>
      </w:tr>
      <w:tr w14:paraId="211AD99E">
        <w:tblPrEx>
          <w:tblCellMar>
            <w:top w:w="0" w:type="dxa"/>
            <w:left w:w="0" w:type="dxa"/>
            <w:bottom w:w="0" w:type="dxa"/>
            <w:right w:w="0" w:type="dxa"/>
          </w:tblCellMar>
        </w:tblPrEx>
        <w:trPr>
          <w:trHeight w:val="1167"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3E931A">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9</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DCF4E20">
            <w:pPr>
              <w:pStyle w:val="201"/>
              <w:snapToGrid w:val="0"/>
              <w:ind w:left="0" w:leftChars="0"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bCs w:val="0"/>
                <w:color w:val="auto"/>
                <w:szCs w:val="21"/>
                <w:lang w:val="en-US" w:eastAsia="zh-CN"/>
              </w:rPr>
              <w:t>考核制度</w:t>
            </w:r>
          </w:p>
        </w:tc>
        <w:tc>
          <w:tcPr>
            <w:tcW w:w="7472"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79D58CFD">
            <w:pPr>
              <w:pStyle w:val="201"/>
              <w:snapToGrid w:val="0"/>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根据</w:t>
            </w:r>
            <w:r>
              <w:rPr>
                <w:rFonts w:hint="eastAsia" w:ascii="宋体" w:hAnsi="宋体" w:eastAsia="宋体" w:cs="宋体"/>
                <w:bCs/>
                <w:color w:val="auto"/>
                <w:szCs w:val="21"/>
                <w:lang w:val="en-US" w:eastAsia="zh-CN"/>
              </w:rPr>
              <w:t>供应商内部</w:t>
            </w:r>
            <w:r>
              <w:rPr>
                <w:rFonts w:hint="eastAsia" w:ascii="宋体" w:hAnsi="宋体" w:eastAsia="宋体" w:cs="宋体"/>
                <w:bCs/>
                <w:color w:val="auto"/>
                <w:szCs w:val="21"/>
              </w:rPr>
              <w:t>质量管理是否完善，有无制订内部考核制度，是否有专门的机构负责对本项目进行质量监管，有无针对本项目制订具体质量管理考核细则等内容</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由评标委员会综合打分。</w:t>
            </w:r>
            <w:r>
              <w:rPr>
                <w:rFonts w:hint="eastAsia" w:ascii="宋体" w:hAnsi="宋体" w:eastAsia="宋体" w:cs="宋体"/>
                <w:bCs/>
                <w:color w:val="auto"/>
                <w:szCs w:val="21"/>
                <w:lang w:val="en-US" w:eastAsia="zh-CN"/>
              </w:rPr>
              <w:t>最高得5</w:t>
            </w:r>
            <w:r>
              <w:rPr>
                <w:rFonts w:hint="eastAsia" w:ascii="宋体" w:hAnsi="宋体" w:eastAsia="宋体" w:cs="宋体"/>
                <w:bCs/>
                <w:color w:val="auto"/>
                <w:szCs w:val="21"/>
              </w:rPr>
              <w:t>分</w:t>
            </w:r>
            <w:r>
              <w:rPr>
                <w:rFonts w:hint="eastAsia" w:ascii="宋体" w:hAnsi="宋体" w:eastAsia="宋体" w:cs="宋体"/>
                <w:color w:val="auto"/>
                <w:szCs w:val="21"/>
              </w:rPr>
              <w:t>。</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F0BEE3A">
            <w:pPr>
              <w:pStyle w:val="201"/>
              <w:snapToGrid w:val="0"/>
              <w:ind w:left="560" w:leftChars="0" w:hanging="560" w:firstLineChars="0"/>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5分</w:t>
            </w:r>
          </w:p>
        </w:tc>
      </w:tr>
      <w:tr w14:paraId="58AFB158">
        <w:tblPrEx>
          <w:tblCellMar>
            <w:top w:w="0" w:type="dxa"/>
            <w:left w:w="0" w:type="dxa"/>
            <w:bottom w:w="0" w:type="dxa"/>
            <w:right w:w="0" w:type="dxa"/>
          </w:tblCellMar>
        </w:tblPrEx>
        <w:trPr>
          <w:trHeight w:val="891"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D30A7A">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10</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1575D92">
            <w:pPr>
              <w:pStyle w:val="201"/>
              <w:snapToGrid w:val="0"/>
              <w:ind w:left="0" w:leftChars="0" w:firstLine="0" w:firstLineChars="0"/>
              <w:jc w:val="center"/>
              <w:rPr>
                <w:rFonts w:hint="default"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检查与监督 机制</w:t>
            </w:r>
          </w:p>
        </w:tc>
        <w:tc>
          <w:tcPr>
            <w:tcW w:w="7472"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398098A7">
            <w:pPr>
              <w:pStyle w:val="201"/>
              <w:snapToGrid w:val="0"/>
              <w:ind w:firstLine="420" w:firstLineChars="200"/>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根据供应商是否有巡查、随机抽查、专项检查制度，是否建立游客投诉处理机制等内容，由评标委员会综合打分。最高得4分。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CED330">
            <w:pPr>
              <w:pStyle w:val="201"/>
              <w:snapToGrid w:val="0"/>
              <w:ind w:left="560" w:leftChars="0" w:hanging="560" w:firstLineChars="0"/>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4分</w:t>
            </w:r>
          </w:p>
        </w:tc>
      </w:tr>
      <w:tr w14:paraId="0BA092FC">
        <w:tblPrEx>
          <w:tblCellMar>
            <w:top w:w="0" w:type="dxa"/>
            <w:left w:w="0" w:type="dxa"/>
            <w:bottom w:w="0" w:type="dxa"/>
            <w:right w:w="0" w:type="dxa"/>
          </w:tblCellMar>
        </w:tblPrEx>
        <w:trPr>
          <w:trHeight w:val="332" w:hRule="atLeast"/>
          <w:jc w:val="center"/>
        </w:trPr>
        <w:tc>
          <w:tcPr>
            <w:tcW w:w="67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2BA2FD7">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11</w:t>
            </w:r>
          </w:p>
        </w:tc>
        <w:tc>
          <w:tcPr>
            <w:tcW w:w="158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0811141C">
            <w:pPr>
              <w:pStyle w:val="201"/>
              <w:snapToGrid w:val="0"/>
              <w:ind w:left="0" w:leftChars="0" w:firstLine="0" w:firstLineChars="0"/>
              <w:jc w:val="center"/>
              <w:rPr>
                <w:rFonts w:hint="default" w:cs="宋体" w:asciiTheme="minorEastAsia" w:hAnsiTheme="minorEastAsia" w:eastAsiaTheme="minorEastAsia"/>
                <w:color w:val="auto"/>
                <w:sz w:val="21"/>
                <w:szCs w:val="21"/>
                <w:lang w:val="en-US" w:eastAsia="zh-CN" w:bidi="ar-SA"/>
              </w:rPr>
            </w:pPr>
            <w:r>
              <w:rPr>
                <w:rFonts w:hint="eastAsia" w:ascii="宋体" w:hAnsi="宋体" w:eastAsia="宋体" w:cs="宋体"/>
                <w:b/>
                <w:bCs w:val="0"/>
                <w:color w:val="auto"/>
                <w:szCs w:val="21"/>
                <w:lang w:val="en-US" w:eastAsia="zh-CN"/>
              </w:rPr>
              <w:t>安全</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FCA953E">
            <w:pPr>
              <w:pStyle w:val="201"/>
              <w:snapToGrid w:val="0"/>
              <w:ind w:firstLine="420" w:firstLineChars="200"/>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根据要求制定对本项目的安全生产制度（给所有保洁员上保险）、财务管理、培训等制度并提供安全生产监督管理局颁发的安全培训合格证书</w:t>
            </w:r>
            <w:r>
              <w:rPr>
                <w:rFonts w:hint="eastAsia" w:ascii="宋体" w:hAnsi="宋体" w:eastAsia="宋体" w:cs="宋体"/>
                <w:bCs/>
                <w:color w:val="auto"/>
                <w:szCs w:val="21"/>
                <w:lang w:val="en-US" w:eastAsia="zh-CN"/>
              </w:rPr>
              <w:t>扫描件（未提供证书扫描件的，本项扣4分）</w:t>
            </w:r>
            <w:r>
              <w:rPr>
                <w:rFonts w:hint="eastAsia" w:ascii="宋体" w:hAnsi="宋体" w:eastAsia="宋体" w:cs="宋体"/>
                <w:bCs/>
                <w:color w:val="auto"/>
                <w:szCs w:val="21"/>
              </w:rPr>
              <w:t>等</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由评标委员会综合打分。</w:t>
            </w:r>
            <w:r>
              <w:rPr>
                <w:rFonts w:hint="eastAsia" w:ascii="宋体" w:hAnsi="宋体" w:eastAsia="宋体" w:cs="宋体"/>
                <w:bCs/>
                <w:color w:val="auto"/>
                <w:szCs w:val="21"/>
                <w:lang w:val="en-US" w:eastAsia="zh-CN"/>
              </w:rPr>
              <w:t>最高得6</w:t>
            </w:r>
            <w:r>
              <w:rPr>
                <w:rFonts w:hint="eastAsia" w:ascii="宋体" w:hAnsi="宋体" w:eastAsia="宋体" w:cs="宋体"/>
                <w:bCs/>
                <w:color w:val="auto"/>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0D0C851">
            <w:pPr>
              <w:pStyle w:val="201"/>
              <w:snapToGrid w:val="0"/>
              <w:ind w:left="560" w:leftChars="0" w:hanging="560" w:firstLineChars="0"/>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6分</w:t>
            </w:r>
          </w:p>
        </w:tc>
      </w:tr>
      <w:tr w14:paraId="18AFACF7">
        <w:tblPrEx>
          <w:tblCellMar>
            <w:top w:w="0" w:type="dxa"/>
            <w:left w:w="0" w:type="dxa"/>
            <w:bottom w:w="0" w:type="dxa"/>
            <w:right w:w="0" w:type="dxa"/>
          </w:tblCellMar>
        </w:tblPrEx>
        <w:trPr>
          <w:trHeight w:val="464" w:hRule="atLeast"/>
          <w:jc w:val="center"/>
        </w:trPr>
        <w:tc>
          <w:tcPr>
            <w:tcW w:w="67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4EE76DA">
            <w:pPr>
              <w:snapToGrid w:val="0"/>
              <w:spacing w:line="400" w:lineRule="exact"/>
              <w:jc w:val="center"/>
              <w:rPr>
                <w:rFonts w:hint="default" w:ascii="宋体" w:hAnsi="宋体" w:cs="宋体"/>
                <w:b/>
                <w:color w:val="auto"/>
                <w:szCs w:val="21"/>
                <w:lang w:val="en-US" w:eastAsia="zh-CN"/>
              </w:rPr>
            </w:pPr>
          </w:p>
        </w:tc>
        <w:tc>
          <w:tcPr>
            <w:tcW w:w="158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4F9AF73">
            <w:pPr>
              <w:adjustRightInd w:val="0"/>
              <w:snapToGrid w:val="0"/>
              <w:spacing w:line="360" w:lineRule="exact"/>
              <w:jc w:val="center"/>
              <w:rPr>
                <w:rFonts w:hint="eastAsia" w:cs="宋体" w:asciiTheme="minorEastAsia" w:hAnsiTheme="minorEastAsia" w:eastAsiaTheme="minorEastAsia"/>
                <w:color w:val="auto"/>
                <w:kern w:val="0"/>
                <w:sz w:val="21"/>
                <w:szCs w:val="21"/>
                <w:lang w:val="en-US" w:eastAsia="zh-CN" w:bidi="ar-SA"/>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51D5E82">
            <w:pPr>
              <w:pStyle w:val="201"/>
              <w:snapToGrid w:val="0"/>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在投标响应文件中详细说明高温、雷雨、冰冻等特殊天气情况如何保障人员在安全生产作业中的详细应急方案及必要措施，</w:t>
            </w:r>
            <w:r>
              <w:rPr>
                <w:rFonts w:hint="eastAsia" w:ascii="宋体" w:hAnsi="宋体" w:eastAsia="宋体" w:cs="宋体"/>
                <w:color w:val="auto"/>
                <w:kern w:val="0"/>
                <w:sz w:val="21"/>
                <w:szCs w:val="21"/>
                <w:lang w:val="en-US" w:eastAsia="zh-CN"/>
              </w:rPr>
              <w:t>由评标委员会根据方案措施</w:t>
            </w:r>
            <w:r>
              <w:rPr>
                <w:rFonts w:hint="eastAsia" w:ascii="宋体" w:hAnsi="宋体" w:eastAsia="宋体" w:cs="宋体"/>
                <w:color w:val="auto"/>
                <w:sz w:val="21"/>
                <w:szCs w:val="21"/>
              </w:rPr>
              <w:t>合理性、可行性进行打分</w:t>
            </w:r>
            <w:r>
              <w:rPr>
                <w:rFonts w:hint="eastAsia" w:ascii="宋体" w:hAnsi="宋体" w:eastAsia="宋体" w:cs="宋体"/>
                <w:color w:val="auto"/>
                <w:sz w:val="21"/>
                <w:szCs w:val="21"/>
                <w:lang w:eastAsia="zh-CN"/>
              </w:rPr>
              <w:t>。</w:t>
            </w:r>
            <w:r>
              <w:rPr>
                <w:rFonts w:hint="eastAsia" w:ascii="宋体" w:hAnsi="宋体" w:eastAsia="宋体" w:cs="宋体"/>
                <w:bCs/>
                <w:color w:val="auto"/>
                <w:szCs w:val="21"/>
                <w:lang w:val="en-US" w:eastAsia="zh-CN"/>
              </w:rPr>
              <w:t>最高得3</w:t>
            </w:r>
            <w:r>
              <w:rPr>
                <w:rFonts w:hint="eastAsia" w:ascii="宋体" w:hAnsi="宋体" w:eastAsia="宋体" w:cs="宋体"/>
                <w:bCs/>
                <w:color w:val="auto"/>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CE654D7">
            <w:pPr>
              <w:pStyle w:val="201"/>
              <w:snapToGrid w:val="0"/>
              <w:ind w:left="560" w:leftChars="0" w:hanging="560" w:firstLineChars="0"/>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3分</w:t>
            </w:r>
          </w:p>
        </w:tc>
      </w:tr>
      <w:tr w14:paraId="7ECD5E1B">
        <w:tblPrEx>
          <w:tblCellMar>
            <w:top w:w="0" w:type="dxa"/>
            <w:left w:w="0" w:type="dxa"/>
            <w:bottom w:w="0" w:type="dxa"/>
            <w:right w:w="0" w:type="dxa"/>
          </w:tblCellMar>
        </w:tblPrEx>
        <w:trPr>
          <w:trHeight w:val="464" w:hRule="atLeast"/>
          <w:jc w:val="center"/>
        </w:trPr>
        <w:tc>
          <w:tcPr>
            <w:tcW w:w="67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6F7090B">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12</w:t>
            </w:r>
          </w:p>
        </w:tc>
        <w:tc>
          <w:tcPr>
            <w:tcW w:w="158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01755881">
            <w:pPr>
              <w:pStyle w:val="201"/>
              <w:snapToGrid w:val="0"/>
              <w:ind w:left="0" w:leftChars="0" w:firstLine="0" w:firstLineChars="0"/>
              <w:jc w:val="center"/>
              <w:rPr>
                <w:rFonts w:hint="default" w:cs="宋体" w:asciiTheme="minorEastAsia" w:hAnsiTheme="minorEastAsia" w:eastAsiaTheme="minorEastAsia"/>
                <w:b/>
                <w:bCs/>
                <w:color w:val="auto"/>
                <w:sz w:val="21"/>
                <w:szCs w:val="21"/>
                <w:lang w:val="en-US" w:eastAsia="zh-CN"/>
              </w:rPr>
            </w:pPr>
            <w:r>
              <w:rPr>
                <w:rFonts w:hint="eastAsia" w:ascii="宋体" w:hAnsi="宋体" w:eastAsia="宋体" w:cs="宋体"/>
                <w:b/>
                <w:bCs w:val="0"/>
                <w:color w:val="auto"/>
                <w:szCs w:val="21"/>
                <w:lang w:val="en-US" w:eastAsia="zh-CN"/>
              </w:rPr>
              <w:t>应急管理</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A22F30B">
            <w:pPr>
              <w:pStyle w:val="201"/>
              <w:snapToGrid w:val="0"/>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在投标</w:t>
            </w:r>
            <w:r>
              <w:rPr>
                <w:rFonts w:hint="eastAsia" w:ascii="宋体" w:hAnsi="宋体" w:eastAsia="宋体" w:cs="宋体"/>
                <w:bCs/>
                <w:color w:val="auto"/>
                <w:szCs w:val="21"/>
                <w:lang w:val="en-US" w:eastAsia="zh-CN"/>
              </w:rPr>
              <w:t>响应</w:t>
            </w:r>
            <w:r>
              <w:rPr>
                <w:rFonts w:hint="eastAsia" w:ascii="宋体" w:hAnsi="宋体" w:eastAsia="宋体" w:cs="宋体"/>
                <w:bCs/>
                <w:color w:val="auto"/>
                <w:szCs w:val="21"/>
              </w:rPr>
              <w:t>文件中详细说明项目的特性及针对制定有突击保障任务和突发问题或纠纷的响应时间及处理方案等</w:t>
            </w:r>
            <w:r>
              <w:rPr>
                <w:rFonts w:hint="eastAsia" w:ascii="宋体" w:hAnsi="宋体" w:cs="宋体"/>
                <w:bCs/>
                <w:color w:val="auto"/>
                <w:szCs w:val="21"/>
                <w:lang w:val="en-US" w:eastAsia="zh-CN"/>
              </w:rPr>
              <w:t>，</w:t>
            </w:r>
            <w:r>
              <w:rPr>
                <w:rFonts w:hint="eastAsia" w:ascii="宋体" w:hAnsi="宋体" w:eastAsia="宋体" w:cs="宋体"/>
                <w:color w:val="auto"/>
                <w:kern w:val="0"/>
                <w:sz w:val="21"/>
                <w:szCs w:val="21"/>
                <w:lang w:val="en-US" w:eastAsia="zh-CN"/>
              </w:rPr>
              <w:t>由评标委员会根据方案措施</w:t>
            </w:r>
            <w:r>
              <w:rPr>
                <w:rFonts w:hint="eastAsia" w:ascii="宋体" w:hAnsi="宋体" w:eastAsia="宋体" w:cs="宋体"/>
                <w:color w:val="auto"/>
                <w:sz w:val="21"/>
                <w:szCs w:val="21"/>
              </w:rPr>
              <w:t>合理性、可行性进行打分</w:t>
            </w:r>
            <w:r>
              <w:rPr>
                <w:rFonts w:hint="eastAsia" w:ascii="宋体" w:hAnsi="宋体" w:eastAsia="宋体" w:cs="宋体"/>
                <w:color w:val="auto"/>
                <w:sz w:val="21"/>
                <w:szCs w:val="21"/>
                <w:lang w:eastAsia="zh-CN"/>
              </w:rPr>
              <w:t>。</w:t>
            </w:r>
            <w:r>
              <w:rPr>
                <w:rFonts w:hint="eastAsia" w:ascii="宋体" w:hAnsi="宋体" w:eastAsia="宋体" w:cs="宋体"/>
                <w:bCs/>
                <w:color w:val="auto"/>
                <w:szCs w:val="21"/>
                <w:lang w:val="en-US" w:eastAsia="zh-CN"/>
              </w:rPr>
              <w:t>最高得5</w:t>
            </w:r>
            <w:r>
              <w:rPr>
                <w:rFonts w:hint="eastAsia" w:ascii="宋体" w:hAnsi="宋体" w:eastAsia="宋体" w:cs="宋体"/>
                <w:bCs/>
                <w:color w:val="auto"/>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FE230E4">
            <w:pPr>
              <w:pStyle w:val="201"/>
              <w:snapToGrid w:val="0"/>
              <w:ind w:left="560" w:leftChars="0" w:hanging="560" w:firstLineChars="0"/>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5分</w:t>
            </w:r>
          </w:p>
        </w:tc>
      </w:tr>
      <w:tr w14:paraId="3556AFE5">
        <w:tblPrEx>
          <w:tblCellMar>
            <w:top w:w="0" w:type="dxa"/>
            <w:left w:w="0" w:type="dxa"/>
            <w:bottom w:w="0" w:type="dxa"/>
            <w:right w:w="0" w:type="dxa"/>
          </w:tblCellMar>
        </w:tblPrEx>
        <w:trPr>
          <w:trHeight w:val="464"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155FD930">
            <w:pPr>
              <w:snapToGrid w:val="0"/>
              <w:spacing w:line="400" w:lineRule="exact"/>
              <w:jc w:val="center"/>
              <w:rPr>
                <w:rFonts w:hint="eastAsia" w:ascii="宋体" w:hAnsi="宋体" w:cs="宋体"/>
                <w:b/>
                <w:color w:val="auto"/>
                <w:szCs w:val="21"/>
                <w:lang w:val="en-US" w:eastAsia="zh-CN"/>
              </w:rPr>
            </w:pPr>
          </w:p>
        </w:tc>
        <w:tc>
          <w:tcPr>
            <w:tcW w:w="158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247ABEC6">
            <w:pPr>
              <w:pStyle w:val="201"/>
              <w:snapToGrid w:val="0"/>
              <w:ind w:left="0" w:leftChars="0" w:firstLine="0" w:firstLineChars="0"/>
              <w:jc w:val="center"/>
              <w:rPr>
                <w:rFonts w:hint="eastAsia" w:ascii="宋体" w:hAnsi="宋体" w:eastAsia="宋体" w:cs="宋体"/>
                <w:b/>
                <w:bCs w:val="0"/>
                <w:color w:val="auto"/>
                <w:szCs w:val="21"/>
                <w:lang w:val="en-US" w:eastAsia="zh-CN"/>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14CB8B3">
            <w:pPr>
              <w:pStyle w:val="201"/>
              <w:snapToGrid w:val="0"/>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0"/>
                <w:sz w:val="21"/>
                <w:szCs w:val="21"/>
                <w:lang w:val="en-US" w:eastAsia="zh-CN"/>
              </w:rPr>
              <w:t>在投标</w:t>
            </w:r>
            <w:r>
              <w:rPr>
                <w:rFonts w:hint="eastAsia" w:ascii="宋体" w:hAnsi="宋体" w:eastAsia="宋体" w:cs="宋体"/>
                <w:bCs/>
                <w:color w:val="auto"/>
                <w:szCs w:val="21"/>
                <w:lang w:val="en-US" w:eastAsia="zh-CN"/>
              </w:rPr>
              <w:t>响应</w:t>
            </w:r>
            <w:r>
              <w:rPr>
                <w:rFonts w:hint="eastAsia" w:ascii="宋体" w:hAnsi="宋体" w:eastAsia="宋体" w:cs="宋体"/>
                <w:color w:val="auto"/>
                <w:kern w:val="0"/>
                <w:sz w:val="21"/>
                <w:szCs w:val="21"/>
                <w:lang w:val="en-US" w:eastAsia="zh-CN"/>
              </w:rPr>
              <w:t>文件中详细说明游客应急救援、纠纷舆情如何协同景区开展游客帮扶救助，处理舆情等具体方案措施，由评标委员会根据方案</w:t>
            </w:r>
            <w:r>
              <w:rPr>
                <w:rFonts w:hint="eastAsia" w:ascii="宋体" w:hAnsi="宋体" w:eastAsia="宋体" w:cs="宋体"/>
                <w:color w:val="auto"/>
                <w:sz w:val="21"/>
                <w:szCs w:val="21"/>
              </w:rPr>
              <w:t>合理性、可行性进行打分</w:t>
            </w:r>
            <w:r>
              <w:rPr>
                <w:rFonts w:hint="eastAsia" w:ascii="宋体" w:hAnsi="宋体" w:eastAsia="宋体" w:cs="宋体"/>
                <w:color w:val="auto"/>
                <w:sz w:val="21"/>
                <w:szCs w:val="21"/>
                <w:lang w:eastAsia="zh-CN"/>
              </w:rPr>
              <w:t>。</w:t>
            </w:r>
            <w:r>
              <w:rPr>
                <w:rFonts w:hint="eastAsia" w:ascii="宋体" w:hAnsi="宋体" w:eastAsia="宋体" w:cs="宋体"/>
                <w:bCs/>
                <w:color w:val="auto"/>
                <w:szCs w:val="21"/>
                <w:lang w:val="en-US" w:eastAsia="zh-CN"/>
              </w:rPr>
              <w:t>最高得3</w:t>
            </w:r>
            <w:r>
              <w:rPr>
                <w:rFonts w:hint="eastAsia" w:ascii="宋体" w:hAnsi="宋体" w:eastAsia="宋体" w:cs="宋体"/>
                <w:bCs/>
                <w:color w:val="auto"/>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FBB390D">
            <w:pPr>
              <w:pStyle w:val="201"/>
              <w:snapToGrid w:val="0"/>
              <w:ind w:left="560" w:leftChars="0" w:hanging="560" w:firstLineChars="0"/>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3分</w:t>
            </w:r>
          </w:p>
        </w:tc>
      </w:tr>
      <w:tr w14:paraId="11285706">
        <w:tblPrEx>
          <w:tblCellMar>
            <w:top w:w="0" w:type="dxa"/>
            <w:left w:w="0" w:type="dxa"/>
            <w:bottom w:w="0" w:type="dxa"/>
            <w:right w:w="0" w:type="dxa"/>
          </w:tblCellMar>
        </w:tblPrEx>
        <w:trPr>
          <w:trHeight w:val="464" w:hRule="atLeast"/>
          <w:jc w:val="center"/>
        </w:trPr>
        <w:tc>
          <w:tcPr>
            <w:tcW w:w="67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04C8170">
            <w:pPr>
              <w:snapToGrid w:val="0"/>
              <w:spacing w:line="400" w:lineRule="exact"/>
              <w:jc w:val="center"/>
              <w:rPr>
                <w:rFonts w:hint="eastAsia" w:ascii="宋体" w:hAnsi="宋体" w:cs="宋体"/>
                <w:b/>
                <w:color w:val="auto"/>
                <w:szCs w:val="21"/>
                <w:lang w:val="en-US" w:eastAsia="zh-CN"/>
              </w:rPr>
            </w:pPr>
          </w:p>
        </w:tc>
        <w:tc>
          <w:tcPr>
            <w:tcW w:w="158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EA93CE3">
            <w:pPr>
              <w:pStyle w:val="201"/>
              <w:snapToGrid w:val="0"/>
              <w:ind w:left="0" w:leftChars="0" w:firstLine="0" w:firstLineChars="0"/>
              <w:jc w:val="center"/>
              <w:rPr>
                <w:rFonts w:hint="eastAsia" w:ascii="宋体" w:hAnsi="宋体" w:eastAsia="宋体" w:cs="宋体"/>
                <w:b/>
                <w:bCs w:val="0"/>
                <w:color w:val="auto"/>
                <w:szCs w:val="21"/>
                <w:lang w:val="en-US" w:eastAsia="zh-CN"/>
              </w:rPr>
            </w:pP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5D20AEC">
            <w:pPr>
              <w:pStyle w:val="201"/>
              <w:snapToGrid w:val="0"/>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在投标</w:t>
            </w:r>
            <w:r>
              <w:rPr>
                <w:rFonts w:hint="eastAsia" w:ascii="宋体" w:hAnsi="宋体" w:eastAsia="宋体" w:cs="宋体"/>
                <w:bCs/>
                <w:color w:val="auto"/>
                <w:szCs w:val="21"/>
                <w:lang w:val="en-US" w:eastAsia="zh-CN"/>
              </w:rPr>
              <w:t>响应</w:t>
            </w:r>
            <w:r>
              <w:rPr>
                <w:rFonts w:hint="eastAsia" w:ascii="宋体" w:hAnsi="宋体" w:eastAsia="宋体" w:cs="宋体"/>
                <w:color w:val="auto"/>
                <w:kern w:val="0"/>
                <w:sz w:val="21"/>
                <w:szCs w:val="21"/>
                <w:lang w:val="en-US" w:eastAsia="zh-CN"/>
              </w:rPr>
              <w:t>文件中详细说明特殊天气情况（如高温、雨雪冰冻天气）卫生间及路面（含室内、外）防滑、防水、防尘等措施和清洁方案，由评标委员会根据方案</w:t>
            </w:r>
            <w:r>
              <w:rPr>
                <w:rFonts w:hint="eastAsia" w:ascii="宋体" w:hAnsi="宋体" w:eastAsia="宋体" w:cs="宋体"/>
                <w:color w:val="auto"/>
                <w:sz w:val="21"/>
                <w:szCs w:val="21"/>
              </w:rPr>
              <w:t>合理性、可行性进行打分</w:t>
            </w:r>
            <w:r>
              <w:rPr>
                <w:rFonts w:hint="eastAsia" w:ascii="宋体" w:hAnsi="宋体" w:eastAsia="宋体" w:cs="宋体"/>
                <w:color w:val="auto"/>
                <w:sz w:val="21"/>
                <w:szCs w:val="21"/>
                <w:lang w:eastAsia="zh-CN"/>
              </w:rPr>
              <w:t>。</w:t>
            </w:r>
            <w:r>
              <w:rPr>
                <w:rFonts w:hint="eastAsia" w:ascii="宋体" w:hAnsi="宋体" w:eastAsia="宋体" w:cs="宋体"/>
                <w:bCs/>
                <w:color w:val="auto"/>
                <w:szCs w:val="21"/>
                <w:lang w:val="en-US" w:eastAsia="zh-CN"/>
              </w:rPr>
              <w:t>最高得3</w:t>
            </w:r>
            <w:r>
              <w:rPr>
                <w:rFonts w:hint="eastAsia" w:ascii="宋体" w:hAnsi="宋体" w:eastAsia="宋体" w:cs="宋体"/>
                <w:bCs/>
                <w:color w:val="auto"/>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C31885C">
            <w:pPr>
              <w:pStyle w:val="201"/>
              <w:snapToGrid w:val="0"/>
              <w:ind w:left="560" w:leftChars="0" w:hanging="560" w:firstLineChars="0"/>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val="en-US" w:eastAsia="zh-CN"/>
              </w:rPr>
              <w:t>3分</w:t>
            </w:r>
          </w:p>
        </w:tc>
      </w:tr>
      <w:tr w14:paraId="7D525BE6">
        <w:tblPrEx>
          <w:tblCellMar>
            <w:top w:w="0" w:type="dxa"/>
            <w:left w:w="0" w:type="dxa"/>
            <w:bottom w:w="0" w:type="dxa"/>
            <w:right w:w="0" w:type="dxa"/>
          </w:tblCellMar>
        </w:tblPrEx>
        <w:trPr>
          <w:trHeight w:val="938"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CF6A65">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13</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F90672B">
            <w:pPr>
              <w:pStyle w:val="201"/>
              <w:snapToGrid w:val="0"/>
              <w:ind w:left="0" w:leftChars="0" w:firstLine="0" w:firstLineChars="0"/>
              <w:jc w:val="center"/>
              <w:rPr>
                <w:rFonts w:hint="default"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创新性与智能化应用</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084884B">
            <w:pPr>
              <w:pStyle w:val="201"/>
              <w:snapToGrid w:val="0"/>
              <w:ind w:firstLine="420" w:firstLineChars="200"/>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根据供应商在本项目中是否运用数字信息化管理手段进行管理，是否采用智能清洁设备等现代化设备，由评标委员会综合打分。最高得3分。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ECA956B">
            <w:pPr>
              <w:pStyle w:val="201"/>
              <w:snapToGrid w:val="0"/>
              <w:ind w:left="560" w:leftChars="0" w:hanging="560" w:firstLineChars="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3分</w:t>
            </w:r>
          </w:p>
        </w:tc>
      </w:tr>
      <w:tr w14:paraId="7D10EC7D">
        <w:tblPrEx>
          <w:tblCellMar>
            <w:top w:w="0" w:type="dxa"/>
            <w:left w:w="0" w:type="dxa"/>
            <w:bottom w:w="0" w:type="dxa"/>
            <w:right w:w="0" w:type="dxa"/>
          </w:tblCellMar>
        </w:tblPrEx>
        <w:trPr>
          <w:trHeight w:val="938" w:hRule="atLeast"/>
          <w:jc w:val="center"/>
        </w:trPr>
        <w:tc>
          <w:tcPr>
            <w:tcW w:w="6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F6C7E4">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14</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409A85F">
            <w:pPr>
              <w:pStyle w:val="201"/>
              <w:snapToGrid w:val="0"/>
              <w:ind w:left="0" w:leftChars="0" w:firstLine="0" w:firstLineChars="0"/>
              <w:jc w:val="center"/>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重大活动及 节假日的管理</w:t>
            </w:r>
          </w:p>
        </w:tc>
        <w:tc>
          <w:tcPr>
            <w:tcW w:w="74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D109099">
            <w:pPr>
              <w:pStyle w:val="201"/>
              <w:snapToGrid w:val="0"/>
              <w:ind w:firstLine="420" w:firstLineChars="200"/>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根据采购需求对重要接待、重大活动、节假日的清扫、保洁工作、人员按采购需求中要求的增加安排（提供具体人员点位排布方案）的合理性方案等进行评分。</w:t>
            </w:r>
            <w:r>
              <w:rPr>
                <w:rFonts w:hint="eastAsia" w:ascii="宋体" w:hAnsi="宋体" w:eastAsia="宋体" w:cs="宋体"/>
                <w:bCs/>
                <w:color w:val="000000"/>
                <w:szCs w:val="21"/>
                <w:lang w:val="en-US" w:eastAsia="zh-CN"/>
              </w:rPr>
              <w:t>最高得5</w:t>
            </w:r>
            <w:r>
              <w:rPr>
                <w:rFonts w:hint="eastAsia" w:ascii="宋体" w:hAnsi="宋体" w:eastAsia="宋体" w:cs="宋体"/>
                <w:bCs/>
                <w:color w:val="000000"/>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4424153">
            <w:pPr>
              <w:pStyle w:val="201"/>
              <w:snapToGrid w:val="0"/>
              <w:ind w:left="560" w:leftChars="0" w:hanging="560" w:firstLineChars="0"/>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5</w:t>
            </w:r>
            <w:r>
              <w:rPr>
                <w:rFonts w:hint="eastAsia" w:ascii="宋体" w:hAnsi="宋体" w:eastAsia="宋体" w:cs="宋体"/>
                <w:bCs/>
                <w:color w:val="000000"/>
                <w:szCs w:val="21"/>
                <w:lang w:eastAsia="zh-CN"/>
              </w:rPr>
              <w:t>分</w:t>
            </w:r>
          </w:p>
        </w:tc>
      </w:tr>
      <w:tr w14:paraId="24DE492D">
        <w:tblPrEx>
          <w:tblCellMar>
            <w:top w:w="0" w:type="dxa"/>
            <w:left w:w="0" w:type="dxa"/>
            <w:bottom w:w="0" w:type="dxa"/>
            <w:right w:w="0" w:type="dxa"/>
          </w:tblCellMar>
        </w:tblPrEx>
        <w:trPr>
          <w:trHeight w:val="938" w:hRule="atLeast"/>
          <w:jc w:val="center"/>
        </w:trPr>
        <w:tc>
          <w:tcPr>
            <w:tcW w:w="675"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7F4B3F9">
            <w:pPr>
              <w:snapToGrid w:val="0"/>
              <w:spacing w:line="400" w:lineRule="exact"/>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15</w:t>
            </w:r>
          </w:p>
        </w:tc>
        <w:tc>
          <w:tcPr>
            <w:tcW w:w="1582"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54B001A8">
            <w:pPr>
              <w:pStyle w:val="201"/>
              <w:snapToGrid w:val="0"/>
              <w:ind w:left="0" w:leftChars="0" w:firstLine="0" w:firstLineChars="0"/>
              <w:jc w:val="center"/>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重难点及解决措施</w:t>
            </w:r>
          </w:p>
        </w:tc>
        <w:tc>
          <w:tcPr>
            <w:tcW w:w="7472" w:type="dxa"/>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14:paraId="231BE6E0">
            <w:pPr>
              <w:pStyle w:val="201"/>
              <w:snapToGrid w:val="0"/>
              <w:ind w:firstLine="420" w:firstLineChars="200"/>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根据</w:t>
            </w:r>
            <w:r>
              <w:rPr>
                <w:rFonts w:hint="eastAsia" w:ascii="宋体" w:hAnsi="宋体" w:eastAsia="宋体" w:cs="宋体"/>
                <w:bCs/>
                <w:color w:val="000000"/>
                <w:szCs w:val="21"/>
                <w:lang w:val="en-US" w:eastAsia="zh-CN"/>
              </w:rPr>
              <w:t>供应商</w:t>
            </w:r>
            <w:r>
              <w:rPr>
                <w:rFonts w:hint="eastAsia" w:ascii="宋体" w:hAnsi="宋体" w:eastAsia="宋体" w:cs="宋体"/>
                <w:bCs/>
                <w:color w:val="000000"/>
                <w:szCs w:val="21"/>
              </w:rPr>
              <w:t>对本项目重难点、临时提出的人员增加方案，提出的合理化建议及解决措施等</w:t>
            </w:r>
            <w:r>
              <w:rPr>
                <w:rFonts w:hint="eastAsia" w:ascii="宋体" w:hAnsi="宋体" w:cs="宋体"/>
                <w:bCs/>
                <w:color w:val="000000"/>
                <w:szCs w:val="21"/>
                <w:lang w:eastAsia="zh-CN"/>
              </w:rPr>
              <w:t>，</w:t>
            </w:r>
            <w:r>
              <w:rPr>
                <w:rFonts w:hint="eastAsia" w:ascii="宋体" w:hAnsi="宋体" w:eastAsia="宋体" w:cs="宋体"/>
                <w:color w:val="000000"/>
                <w:kern w:val="0"/>
                <w:sz w:val="21"/>
                <w:szCs w:val="21"/>
                <w:lang w:val="en-US" w:eastAsia="zh-CN"/>
              </w:rPr>
              <w:t>由评标委员会根据方案、建议和措施的</w:t>
            </w:r>
            <w:r>
              <w:rPr>
                <w:rFonts w:hint="eastAsia" w:ascii="宋体" w:hAnsi="宋体" w:eastAsia="宋体" w:cs="宋体"/>
                <w:color w:val="000000"/>
                <w:sz w:val="21"/>
                <w:szCs w:val="21"/>
              </w:rPr>
              <w:t>合理性、可行性进行打分</w:t>
            </w:r>
            <w:r>
              <w:rPr>
                <w:rFonts w:hint="eastAsia" w:ascii="宋体" w:hAnsi="宋体" w:eastAsia="宋体" w:cs="宋体"/>
                <w:color w:val="000000"/>
                <w:sz w:val="21"/>
                <w:szCs w:val="21"/>
                <w:lang w:eastAsia="zh-CN"/>
              </w:rPr>
              <w:t>。</w:t>
            </w:r>
            <w:r>
              <w:rPr>
                <w:rFonts w:hint="eastAsia" w:ascii="宋体" w:hAnsi="宋体" w:eastAsia="宋体" w:cs="宋体"/>
                <w:bCs/>
                <w:color w:val="000000"/>
                <w:szCs w:val="21"/>
                <w:lang w:val="en-US" w:eastAsia="zh-CN"/>
              </w:rPr>
              <w:t>最高得5</w:t>
            </w:r>
            <w:r>
              <w:rPr>
                <w:rFonts w:hint="eastAsia" w:ascii="宋体" w:hAnsi="宋体" w:eastAsia="宋体" w:cs="宋体"/>
                <w:bCs/>
                <w:color w:val="000000"/>
                <w:szCs w:val="21"/>
              </w:rPr>
              <w:t>分。</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44FED6A">
            <w:pPr>
              <w:pStyle w:val="201"/>
              <w:snapToGrid w:val="0"/>
              <w:ind w:left="560" w:leftChars="0" w:hanging="560" w:firstLineChars="0"/>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5</w:t>
            </w:r>
            <w:r>
              <w:rPr>
                <w:rFonts w:hint="eastAsia" w:ascii="宋体" w:hAnsi="宋体" w:eastAsia="宋体" w:cs="宋体"/>
                <w:bCs/>
                <w:color w:val="000000"/>
                <w:szCs w:val="21"/>
                <w:lang w:eastAsia="zh-CN"/>
              </w:rPr>
              <w:t>分</w:t>
            </w:r>
          </w:p>
        </w:tc>
      </w:tr>
      <w:tr w14:paraId="4BBE590D">
        <w:tblPrEx>
          <w:tblCellMar>
            <w:top w:w="0" w:type="dxa"/>
            <w:left w:w="0" w:type="dxa"/>
            <w:bottom w:w="0" w:type="dxa"/>
            <w:right w:w="0" w:type="dxa"/>
          </w:tblCellMar>
        </w:tblPrEx>
        <w:trPr>
          <w:trHeight w:val="616" w:hRule="atLeast"/>
          <w:jc w:val="center"/>
        </w:trPr>
        <w:tc>
          <w:tcPr>
            <w:tcW w:w="10422" w:type="dxa"/>
            <w:gridSpan w:val="4"/>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9E566E">
            <w:pPr>
              <w:spacing w:line="240" w:lineRule="exact"/>
              <w:ind w:firstLine="211" w:firstLineChars="100"/>
              <w:rPr>
                <w:rFonts w:hint="eastAsia" w:ascii="宋体" w:hAnsi="宋体" w:cs="宋体"/>
                <w:b/>
                <w:color w:val="auto"/>
                <w:szCs w:val="21"/>
                <w:highlight w:val="none"/>
              </w:rPr>
            </w:pPr>
            <w:r>
              <w:rPr>
                <w:rFonts w:hint="eastAsia" w:ascii="宋体" w:hAnsi="宋体" w:cs="宋体"/>
                <w:b/>
                <w:color w:val="auto"/>
                <w:szCs w:val="21"/>
              </w:rPr>
              <w:t>注：</w:t>
            </w:r>
            <w:r>
              <w:rPr>
                <w:rFonts w:hint="eastAsia" w:ascii="宋体" w:hAnsi="宋体" w:cs="宋体"/>
                <w:b/>
                <w:color w:val="auto"/>
                <w:szCs w:val="21"/>
                <w:lang w:val="en-US" w:eastAsia="zh-CN"/>
              </w:rPr>
              <w:t>1、</w:t>
            </w:r>
            <w:r>
              <w:rPr>
                <w:rFonts w:hint="eastAsia" w:ascii="宋体" w:hAnsi="宋体" w:cs="宋体"/>
                <w:b/>
                <w:color w:val="auto"/>
                <w:szCs w:val="21"/>
              </w:rPr>
              <w:t>以上需提供的证书、证件及其他相关证明材料</w:t>
            </w:r>
            <w:r>
              <w:rPr>
                <w:rFonts w:hint="eastAsia" w:ascii="宋体" w:hAnsi="宋体" w:cs="宋体"/>
                <w:b/>
                <w:color w:val="auto"/>
                <w:szCs w:val="21"/>
                <w:lang w:eastAsia="zh-CN"/>
              </w:rPr>
              <w:t>（</w:t>
            </w:r>
            <w:r>
              <w:rPr>
                <w:rFonts w:hint="eastAsia" w:ascii="宋体" w:hAnsi="宋体" w:cs="宋体"/>
                <w:b/>
                <w:color w:val="auto"/>
                <w:szCs w:val="21"/>
                <w:lang w:val="en-US" w:eastAsia="zh-CN"/>
              </w:rPr>
              <w:t>如有有效期的，则必须在有效期内</w:t>
            </w:r>
            <w:r>
              <w:rPr>
                <w:rFonts w:hint="eastAsia" w:ascii="宋体" w:hAnsi="宋体" w:cs="宋体"/>
                <w:b/>
                <w:color w:val="auto"/>
                <w:szCs w:val="21"/>
                <w:lang w:eastAsia="zh-CN"/>
              </w:rPr>
              <w:t>）</w:t>
            </w:r>
            <w:r>
              <w:rPr>
                <w:rFonts w:hint="eastAsia" w:ascii="宋体" w:hAnsi="宋体" w:cs="宋体"/>
                <w:b/>
                <w:color w:val="auto"/>
                <w:szCs w:val="21"/>
                <w:lang w:val="en-US" w:eastAsia="zh-CN"/>
              </w:rPr>
              <w:t>扫描</w:t>
            </w:r>
            <w:r>
              <w:rPr>
                <w:rFonts w:hint="eastAsia" w:ascii="宋体" w:hAnsi="宋体" w:cs="宋体"/>
                <w:b/>
                <w:color w:val="auto"/>
                <w:szCs w:val="21"/>
              </w:rPr>
              <w:t>件均需加盖</w:t>
            </w:r>
            <w:r>
              <w:rPr>
                <w:rFonts w:hint="eastAsia" w:ascii="宋体" w:hAnsi="宋体" w:cs="宋体"/>
                <w:b/>
                <w:color w:val="auto"/>
                <w:szCs w:val="21"/>
                <w:lang w:eastAsia="zh-CN"/>
              </w:rPr>
              <w:t>供应商</w:t>
            </w:r>
            <w:r>
              <w:rPr>
                <w:rFonts w:hint="eastAsia" w:ascii="宋体" w:hAnsi="宋体" w:cs="宋体"/>
                <w:b/>
                <w:color w:val="auto"/>
                <w:szCs w:val="21"/>
              </w:rPr>
              <w:t>单位公章。</w:t>
            </w:r>
          </w:p>
          <w:p w14:paraId="7C9172FE">
            <w:pPr>
              <w:numPr>
                <w:ilvl w:val="0"/>
                <w:numId w:val="4"/>
              </w:numPr>
              <w:spacing w:line="240" w:lineRule="exact"/>
              <w:ind w:firstLine="632" w:firstLineChars="300"/>
              <w:rPr>
                <w:rFonts w:hint="eastAsia"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若有效投标人</w:t>
            </w:r>
            <w:r>
              <w:rPr>
                <w:rFonts w:hint="eastAsia" w:ascii="宋体" w:hAnsi="宋体" w:eastAsia="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5家时，</w:t>
            </w:r>
            <w:r>
              <w:rPr>
                <w:rFonts w:hint="eastAsia" w:ascii="宋体" w:hAnsi="宋体" w:cs="宋体"/>
                <w:b/>
                <w:color w:val="auto"/>
                <w:szCs w:val="21"/>
                <w:highlight w:val="none"/>
                <w:lang w:val="en-US" w:eastAsia="zh-CN"/>
              </w:rPr>
              <w:t>商务资信</w:t>
            </w:r>
            <w:r>
              <w:rPr>
                <w:rFonts w:hint="eastAsia" w:ascii="宋体" w:hAnsi="宋体" w:cs="宋体"/>
                <w:b/>
                <w:color w:val="auto"/>
                <w:szCs w:val="21"/>
                <w:highlight w:val="none"/>
              </w:rPr>
              <w:t>技术</w:t>
            </w:r>
            <w:r>
              <w:rPr>
                <w:rFonts w:hint="eastAsia" w:ascii="宋体" w:hAnsi="宋体" w:cs="宋体"/>
                <w:b/>
                <w:color w:val="auto"/>
                <w:szCs w:val="21"/>
                <w:highlight w:val="none"/>
                <w:lang w:val="en-US" w:eastAsia="zh-CN"/>
              </w:rPr>
              <w:t>得分</w:t>
            </w:r>
            <w:r>
              <w:rPr>
                <w:rFonts w:hint="eastAsia" w:ascii="宋体" w:hAnsi="宋体" w:eastAsia="宋体" w:cs="宋体"/>
                <w:b/>
                <w:color w:val="auto"/>
                <w:szCs w:val="21"/>
                <w:highlight w:val="none"/>
                <w:lang w:val="en-US" w:eastAsia="zh-CN"/>
              </w:rPr>
              <w:t>&lt;</w:t>
            </w:r>
            <w:r>
              <w:rPr>
                <w:rFonts w:hint="eastAsia" w:ascii="宋体" w:hAnsi="宋体" w:cs="宋体"/>
                <w:b/>
                <w:color w:val="auto"/>
                <w:szCs w:val="21"/>
                <w:highlight w:val="none"/>
                <w:lang w:val="en-US" w:eastAsia="zh-CN"/>
              </w:rPr>
              <w:t>40分</w:t>
            </w:r>
            <w:r>
              <w:rPr>
                <w:rFonts w:hint="eastAsia" w:ascii="宋体" w:hAnsi="宋体" w:cs="宋体"/>
                <w:b/>
                <w:color w:val="000000" w:themeColor="text1"/>
                <w:szCs w:val="21"/>
                <w:highlight w:val="none"/>
                <w:lang w:val="en-US" w:eastAsia="zh-CN"/>
                <w14:textFill>
                  <w14:solidFill>
                    <w14:schemeClr w14:val="tx1"/>
                  </w14:solidFill>
                </w14:textFill>
              </w:rPr>
              <w:t>，予以淘</w:t>
            </w:r>
            <w:r>
              <w:rPr>
                <w:rFonts w:hint="eastAsia" w:ascii="宋体" w:hAnsi="宋体" w:cs="宋体"/>
                <w:b/>
                <w:color w:val="000000" w:themeColor="text1"/>
                <w:szCs w:val="21"/>
                <w:lang w:val="en-US" w:eastAsia="zh-CN"/>
                <w14:textFill>
                  <w14:solidFill>
                    <w14:schemeClr w14:val="tx1"/>
                  </w14:solidFill>
                </w14:textFill>
              </w:rPr>
              <w:t>汰，不再进入下一环节的评审。</w:t>
            </w:r>
          </w:p>
          <w:p w14:paraId="31AEE613">
            <w:pPr>
              <w:numPr>
                <w:ilvl w:val="0"/>
                <w:numId w:val="0"/>
              </w:numPr>
              <w:spacing w:line="240" w:lineRule="exact"/>
              <w:ind w:firstLine="632" w:firstLineChars="300"/>
              <w:rPr>
                <w:rFonts w:hint="default" w:ascii="宋体" w:hAnsi="宋体" w:eastAsia="宋体" w:cs="宋体"/>
                <w:b/>
                <w:color w:val="FF0000"/>
                <w:szCs w:val="21"/>
                <w:lang w:val="en-US" w:eastAsia="zh-CN"/>
              </w:rPr>
            </w:pPr>
            <w:r>
              <w:rPr>
                <w:rFonts w:hint="eastAsia" w:ascii="宋体" w:hAnsi="宋体" w:cs="宋体"/>
                <w:b/>
                <w:color w:val="auto"/>
                <w:szCs w:val="21"/>
                <w:lang w:val="en-US" w:eastAsia="zh-CN"/>
              </w:rPr>
              <w:t>3、</w:t>
            </w:r>
            <w:r>
              <w:rPr>
                <w:rFonts w:hint="eastAsia" w:ascii="宋体" w:hAnsi="宋体" w:cs="宋体"/>
                <w:b/>
                <w:color w:val="auto"/>
                <w:szCs w:val="21"/>
              </w:rPr>
              <w:t>评委打分</w:t>
            </w:r>
            <w:r>
              <w:rPr>
                <w:rFonts w:hint="eastAsia" w:ascii="宋体" w:hAnsi="宋体" w:eastAsia="宋体" w:cs="宋体"/>
                <w:b/>
                <w:color w:val="auto"/>
                <w:szCs w:val="21"/>
              </w:rPr>
              <w:t>小数点后保留一位</w:t>
            </w:r>
            <w:r>
              <w:rPr>
                <w:rFonts w:hint="eastAsia" w:ascii="宋体" w:hAnsi="宋体" w:eastAsia="宋体" w:cs="宋体"/>
                <w:b/>
                <w:color w:val="auto"/>
                <w:szCs w:val="21"/>
                <w:lang w:val="en-US" w:eastAsia="zh-CN"/>
              </w:rPr>
              <w:t>。</w:t>
            </w:r>
          </w:p>
        </w:tc>
      </w:tr>
    </w:tbl>
    <w:p w14:paraId="6779BC7F">
      <w:pPr>
        <w:widowControl/>
        <w:snapToGrid w:val="0"/>
        <w:spacing w:line="360" w:lineRule="auto"/>
        <w:jc w:val="both"/>
        <w:rPr>
          <w:b/>
          <w:color w:val="000000" w:themeColor="text1"/>
          <w:sz w:val="32"/>
          <w:szCs w:val="32"/>
          <w14:textFill>
            <w14:solidFill>
              <w14:schemeClr w14:val="tx1"/>
            </w14:solidFill>
          </w14:textFill>
        </w:rPr>
      </w:pPr>
    </w:p>
    <w:p w14:paraId="3DB3ABC2">
      <w:pPr>
        <w:widowControl/>
        <w:snapToGrid w:val="0"/>
        <w:spacing w:line="360" w:lineRule="auto"/>
        <w:jc w:val="center"/>
        <w:rPr>
          <w:b/>
          <w:color w:val="000000" w:themeColor="text1"/>
          <w:sz w:val="32"/>
          <w:szCs w:val="32"/>
          <w14:textFill>
            <w14:solidFill>
              <w14:schemeClr w14:val="tx1"/>
            </w14:solidFill>
          </w14:textFill>
        </w:rPr>
      </w:pPr>
    </w:p>
    <w:p w14:paraId="06B6D06B">
      <w:pPr>
        <w:widowControl/>
        <w:snapToGrid w:val="0"/>
        <w:spacing w:line="360" w:lineRule="auto"/>
        <w:jc w:val="center"/>
        <w:rPr>
          <w:b/>
          <w:color w:val="000000" w:themeColor="text1"/>
          <w:sz w:val="32"/>
          <w:szCs w:val="32"/>
          <w14:textFill>
            <w14:solidFill>
              <w14:schemeClr w14:val="tx1"/>
            </w14:solidFill>
          </w14:textFill>
        </w:rPr>
      </w:pPr>
    </w:p>
    <w:p w14:paraId="6367EF14">
      <w:pPr>
        <w:pStyle w:val="46"/>
        <w:ind w:left="0" w:leftChars="0" w:firstLine="0" w:firstLineChars="0"/>
      </w:pPr>
    </w:p>
    <w:p w14:paraId="63B6F56D">
      <w:pPr>
        <w:pStyle w:val="45"/>
        <w:ind w:left="0" w:leftChars="0" w:firstLine="0" w:firstLineChars="0"/>
      </w:pPr>
    </w:p>
    <w:p w14:paraId="610C0E4C">
      <w:pPr>
        <w:pStyle w:val="45"/>
        <w:ind w:left="0" w:leftChars="0" w:firstLine="0" w:firstLineChars="0"/>
      </w:pPr>
    </w:p>
    <w:p w14:paraId="51750E8C">
      <w:pPr>
        <w:pStyle w:val="45"/>
        <w:ind w:left="0" w:leftChars="0" w:firstLine="0" w:firstLineChars="0"/>
      </w:pPr>
    </w:p>
    <w:p w14:paraId="71A60CC6">
      <w:pPr>
        <w:widowControl/>
        <w:snapToGrid w:val="0"/>
        <w:spacing w:line="240" w:lineRule="auto"/>
        <w:jc w:val="center"/>
        <w:rPr>
          <w:rFonts w:hint="eastAsia" w:eastAsia="宋体"/>
          <w:b/>
          <w:color w:val="000000" w:themeColor="text1"/>
          <w:sz w:val="36"/>
          <w:szCs w:val="36"/>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 xml:space="preserve">第五章  </w:t>
      </w:r>
      <w:r>
        <w:rPr>
          <w:rFonts w:hint="eastAsia"/>
          <w:b/>
          <w:color w:val="000000" w:themeColor="text1"/>
          <w:sz w:val="32"/>
          <w:szCs w:val="32"/>
          <w:highlight w:val="none"/>
          <w14:textFill>
            <w14:solidFill>
              <w14:schemeClr w14:val="tx1"/>
            </w14:solidFill>
          </w14:textFill>
        </w:rPr>
        <w:t>拟签订的合同文本</w:t>
      </w:r>
    </w:p>
    <w:p w14:paraId="05623B59">
      <w:pPr>
        <w:widowControl/>
        <w:spacing w:line="240" w:lineRule="auto"/>
        <w:jc w:val="center"/>
        <w:rPr>
          <w:rFonts w:hint="eastAsia" w:ascii="宋体" w:hAnsi="宋体"/>
          <w:color w:val="000000" w:themeColor="text1"/>
          <w:sz w:val="24"/>
          <w:szCs w:val="24"/>
          <w:highlight w:val="none"/>
          <w14:textFill>
            <w14:solidFill>
              <w14:schemeClr w14:val="tx1"/>
            </w14:solidFill>
          </w14:textFill>
        </w:rPr>
      </w:pPr>
    </w:p>
    <w:p w14:paraId="19CB2808">
      <w:pPr>
        <w:widowControl/>
        <w:spacing w:line="240" w:lineRule="auto"/>
        <w:jc w:val="center"/>
        <w:rPr>
          <w:rFonts w:hint="eastAsia" w:ascii="宋体" w:hAnsi="宋体"/>
          <w:color w:val="000000" w:themeColor="text1"/>
          <w:sz w:val="24"/>
          <w:szCs w:val="24"/>
          <w:highlight w:val="none"/>
          <w14:textFill>
            <w14:solidFill>
              <w14:schemeClr w14:val="tx1"/>
            </w14:solidFill>
          </w14:textFill>
        </w:rPr>
      </w:pPr>
    </w:p>
    <w:p w14:paraId="2F0B377C">
      <w:pPr>
        <w:widowControl/>
        <w:spacing w:line="240" w:lineRule="auto"/>
        <w:jc w:val="center"/>
        <w:rPr>
          <w:rFonts w:hint="eastAsia" w:ascii="宋体" w:hAnsi="宋体"/>
          <w:color w:val="000000" w:themeColor="text1"/>
          <w:sz w:val="24"/>
          <w:szCs w:val="24"/>
          <w:highlight w:val="none"/>
          <w14:textFill>
            <w14:solidFill>
              <w14:schemeClr w14:val="tx1"/>
            </w14:solidFill>
          </w14:textFill>
        </w:rPr>
      </w:pPr>
    </w:p>
    <w:p w14:paraId="1283E314">
      <w:pPr>
        <w:widowControl/>
        <w:spacing w:line="240" w:lineRule="auto"/>
        <w:jc w:val="center"/>
        <w:rPr>
          <w:rFonts w:hint="eastAsia" w:ascii="宋体" w:hAnsi="宋体"/>
          <w:color w:val="000000" w:themeColor="text1"/>
          <w:sz w:val="24"/>
          <w:szCs w:val="24"/>
          <w:highlight w:val="none"/>
          <w14:textFill>
            <w14:solidFill>
              <w14:schemeClr w14:val="tx1"/>
            </w14:solidFill>
          </w14:textFill>
        </w:rPr>
      </w:pPr>
    </w:p>
    <w:p w14:paraId="450E2D0E">
      <w:pPr>
        <w:widowControl/>
        <w:spacing w:line="240" w:lineRule="auto"/>
        <w:jc w:val="center"/>
        <w:rPr>
          <w:rFonts w:hint="eastAsia" w:ascii="宋体" w:hAnsi="宋体"/>
          <w:color w:val="000000" w:themeColor="text1"/>
          <w:sz w:val="24"/>
          <w:szCs w:val="24"/>
          <w:highlight w:val="none"/>
          <w14:textFill>
            <w14:solidFill>
              <w14:schemeClr w14:val="tx1"/>
            </w14:solidFill>
          </w14:textFill>
        </w:rPr>
      </w:pPr>
    </w:p>
    <w:p w14:paraId="4A68AEAC">
      <w:pPr>
        <w:spacing w:line="360" w:lineRule="auto"/>
        <w:jc w:val="center"/>
        <w:rPr>
          <w:rFonts w:hint="eastAsia" w:ascii="宋体" w:hAnsi="宋体" w:cs="宋体"/>
          <w:b/>
          <w:sz w:val="84"/>
          <w:szCs w:val="84"/>
        </w:rPr>
      </w:pPr>
      <w:r>
        <w:rPr>
          <w:rFonts w:hint="eastAsia" w:ascii="宋体" w:hAnsi="宋体" w:cs="宋体"/>
          <w:b/>
          <w:sz w:val="84"/>
          <w:szCs w:val="84"/>
        </w:rPr>
        <w:t>合  同  书</w:t>
      </w:r>
    </w:p>
    <w:p w14:paraId="790940DB">
      <w:pPr>
        <w:spacing w:line="360" w:lineRule="auto"/>
        <w:rPr>
          <w:rFonts w:hint="eastAsia" w:ascii="宋体" w:hAnsi="宋体" w:cs="宋体"/>
          <w:sz w:val="24"/>
        </w:rPr>
      </w:pPr>
    </w:p>
    <w:p w14:paraId="2CD3A141">
      <w:pPr>
        <w:spacing w:line="360" w:lineRule="auto"/>
        <w:rPr>
          <w:rFonts w:hint="eastAsia" w:ascii="宋体" w:hAnsi="宋体" w:cs="宋体"/>
          <w:sz w:val="24"/>
        </w:rPr>
      </w:pPr>
    </w:p>
    <w:p w14:paraId="4EC86538">
      <w:pPr>
        <w:spacing w:line="360" w:lineRule="auto"/>
        <w:rPr>
          <w:rFonts w:hint="eastAsia" w:ascii="宋体" w:hAnsi="宋体" w:cs="宋体"/>
          <w:sz w:val="24"/>
        </w:rPr>
      </w:pPr>
    </w:p>
    <w:p w14:paraId="7C92CA86">
      <w:pPr>
        <w:spacing w:line="360" w:lineRule="auto"/>
        <w:rPr>
          <w:rFonts w:hint="eastAsia" w:ascii="宋体" w:hAnsi="宋体" w:cs="宋体"/>
          <w:sz w:val="24"/>
        </w:rPr>
      </w:pPr>
    </w:p>
    <w:p w14:paraId="7283A00A">
      <w:pPr>
        <w:spacing w:line="360" w:lineRule="auto"/>
        <w:rPr>
          <w:rFonts w:hint="eastAsia" w:ascii="宋体" w:hAnsi="宋体" w:cs="宋体"/>
          <w:sz w:val="24"/>
        </w:rPr>
      </w:pPr>
    </w:p>
    <w:p w14:paraId="40016A9B">
      <w:pPr>
        <w:spacing w:line="480" w:lineRule="auto"/>
        <w:ind w:firstLine="480" w:firstLineChars="200"/>
        <w:jc w:val="left"/>
        <w:rPr>
          <w:rFonts w:hint="eastAsia" w:ascii="宋体" w:hAnsi="宋体" w:eastAsia="宋体" w:cs="宋体"/>
          <w:color w:val="000000"/>
          <w:sz w:val="24"/>
          <w:szCs w:val="24"/>
          <w:u w:val="single"/>
        </w:rPr>
      </w:pPr>
      <w:r>
        <w:rPr>
          <w:rFonts w:hint="eastAsia" w:ascii="宋体" w:hAnsi="宋体" w:cs="宋体"/>
          <w:sz w:val="24"/>
          <w:szCs w:val="24"/>
        </w:rPr>
        <w:t>项目名称：</w:t>
      </w:r>
      <w:r>
        <w:rPr>
          <w:rFonts w:hint="eastAsia" w:ascii="宋体" w:hAnsi="宋体" w:eastAsia="宋体" w:cs="宋体"/>
          <w:color w:val="000000"/>
          <w:sz w:val="24"/>
          <w:szCs w:val="24"/>
          <w:u w:val="single"/>
          <w:lang w:eastAsia="zh-CN"/>
        </w:rPr>
        <w:t>2025年仙居•神仙居景区日常环境保洁服务项目(游客中心区域)</w:t>
      </w:r>
    </w:p>
    <w:p w14:paraId="2A8DB2FA">
      <w:pPr>
        <w:spacing w:line="48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甲    方：</w:t>
      </w:r>
      <w:r>
        <w:rPr>
          <w:rFonts w:hint="eastAsia" w:ascii="宋体" w:hAnsi="宋体" w:cs="宋体"/>
          <w:color w:val="000000"/>
          <w:sz w:val="24"/>
          <w:szCs w:val="24"/>
          <w:u w:val="single"/>
        </w:rPr>
        <w:t>浙江神仙居景区运营管理有限公司</w:t>
      </w:r>
      <w:r>
        <w:rPr>
          <w:rFonts w:hint="eastAsia" w:ascii="宋体" w:hAnsi="宋体" w:cs="宋体"/>
          <w:color w:val="000000"/>
          <w:sz w:val="24"/>
          <w:szCs w:val="24"/>
          <w:u w:val="single"/>
          <w:lang w:val="en-US" w:eastAsia="zh-CN"/>
        </w:rPr>
        <w:t xml:space="preserve">                               </w:t>
      </w:r>
    </w:p>
    <w:p w14:paraId="45C700F6">
      <w:pPr>
        <w:spacing w:line="48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乙    方：</w:t>
      </w:r>
      <w:r>
        <w:rPr>
          <w:rFonts w:hint="eastAsia" w:ascii="宋体" w:hAnsi="宋体" w:cs="宋体"/>
          <w:sz w:val="24"/>
          <w:szCs w:val="24"/>
          <w:u w:val="single"/>
          <w:lang w:val="en-US" w:eastAsia="zh-CN"/>
        </w:rPr>
        <w:t xml:space="preserve">                                                              </w:t>
      </w:r>
    </w:p>
    <w:p w14:paraId="0294F639">
      <w:pPr>
        <w:spacing w:line="360" w:lineRule="auto"/>
        <w:rPr>
          <w:rFonts w:hint="eastAsia" w:ascii="宋体" w:hAnsi="宋体" w:cs="宋体"/>
          <w:sz w:val="24"/>
        </w:rPr>
      </w:pPr>
    </w:p>
    <w:p w14:paraId="4E77B1B2"/>
    <w:p w14:paraId="7121DD6F">
      <w:pPr>
        <w:pStyle w:val="23"/>
        <w:rPr>
          <w:rFonts w:hint="eastAsia" w:ascii="Verdana" w:hAnsi="Verdana" w:eastAsia="楷体_GB2312"/>
          <w:b/>
          <w:i/>
          <w:iCs/>
          <w:color w:val="000000"/>
          <w:kern w:val="0"/>
          <w:sz w:val="20"/>
          <w:szCs w:val="20"/>
        </w:rPr>
      </w:pPr>
    </w:p>
    <w:p w14:paraId="2C58D57B">
      <w:pPr>
        <w:spacing w:line="360" w:lineRule="auto"/>
        <w:rPr>
          <w:rFonts w:hint="eastAsia" w:ascii="宋体" w:hAnsi="宋体" w:cs="宋体"/>
          <w:sz w:val="24"/>
        </w:rPr>
      </w:pPr>
    </w:p>
    <w:p w14:paraId="3655ADE6">
      <w:pPr>
        <w:spacing w:line="360" w:lineRule="auto"/>
        <w:rPr>
          <w:rFonts w:ascii="宋体" w:hAnsi="宋体" w:cs="宋体"/>
          <w:sz w:val="24"/>
        </w:rPr>
      </w:pPr>
      <w:r>
        <w:rPr>
          <w:rFonts w:hint="eastAsia" w:ascii="宋体" w:hAnsi="宋体" w:cs="宋体"/>
          <w:sz w:val="24"/>
        </w:rPr>
        <w:t xml:space="preserve">                        签订地点：</w:t>
      </w:r>
      <w:r>
        <w:rPr>
          <w:rFonts w:hint="eastAsia" w:ascii="宋体" w:hAnsi="宋体" w:cs="宋体"/>
          <w:sz w:val="24"/>
          <w:u w:val="single"/>
        </w:rPr>
        <w:t xml:space="preserve">  浙江省仙居县   </w:t>
      </w:r>
    </w:p>
    <w:p w14:paraId="7B054FE3">
      <w:pPr>
        <w:pStyle w:val="2"/>
        <w:rPr>
          <w:rFonts w:hint="eastAsia"/>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eastAsia="宋体" w:cs="宋体"/>
          <w:b w:val="0"/>
          <w:sz w:val="24"/>
          <w:lang w:val="en-US" w:eastAsia="zh-CN" w:bidi="ar-SA"/>
        </w:rPr>
        <w:t>签订日期：</w:t>
      </w:r>
      <w:r>
        <w:rPr>
          <w:rFonts w:hint="eastAsia" w:ascii="宋体" w:hAnsi="宋体" w:eastAsia="宋体" w:cs="宋体"/>
          <w:b w:val="0"/>
          <w:sz w:val="24"/>
          <w:u w:val="single"/>
          <w:lang w:val="en-US" w:eastAsia="zh-CN" w:bidi="ar-SA"/>
        </w:rPr>
        <w:t xml:space="preserve">     年    月   日</w:t>
      </w:r>
    </w:p>
    <w:p w14:paraId="66F4A7BE">
      <w:pPr>
        <w:widowControl/>
        <w:spacing w:line="240" w:lineRule="auto"/>
        <w:jc w:val="center"/>
        <w:rPr>
          <w:rFonts w:hint="eastAsia" w:ascii="宋体" w:hAnsi="宋体"/>
          <w:color w:val="000000" w:themeColor="text1"/>
          <w:sz w:val="24"/>
          <w:szCs w:val="24"/>
          <w:highlight w:val="none"/>
          <w14:textFill>
            <w14:solidFill>
              <w14:schemeClr w14:val="tx1"/>
            </w14:solidFill>
          </w14:textFill>
        </w:rPr>
      </w:pPr>
    </w:p>
    <w:p w14:paraId="62FEE2EA">
      <w:pPr>
        <w:widowControl/>
        <w:spacing w:line="240" w:lineRule="auto"/>
        <w:jc w:val="both"/>
        <w:rPr>
          <w:rFonts w:hint="eastAsia" w:ascii="宋体" w:hAnsi="宋体"/>
          <w:color w:val="000000" w:themeColor="text1"/>
          <w:sz w:val="24"/>
          <w:szCs w:val="24"/>
          <w:highlight w:val="none"/>
          <w14:textFill>
            <w14:solidFill>
              <w14:schemeClr w14:val="tx1"/>
            </w14:solidFill>
          </w14:textFill>
        </w:rPr>
      </w:pPr>
    </w:p>
    <w:p w14:paraId="5C17A78F">
      <w:pPr>
        <w:widowControl/>
        <w:spacing w:line="240" w:lineRule="auto"/>
        <w:jc w:val="both"/>
        <w:rPr>
          <w:rFonts w:hint="eastAsia" w:ascii="宋体" w:hAnsi="宋体"/>
          <w:color w:val="000000" w:themeColor="text1"/>
          <w:sz w:val="24"/>
          <w:szCs w:val="24"/>
          <w:highlight w:val="none"/>
          <w14:textFill>
            <w14:solidFill>
              <w14:schemeClr w14:val="tx1"/>
            </w14:solidFill>
          </w14:textFill>
        </w:rPr>
      </w:pPr>
    </w:p>
    <w:p w14:paraId="122C717A">
      <w:pPr>
        <w:widowControl/>
        <w:spacing w:line="24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26DA011F">
      <w:pPr>
        <w:widowControl/>
        <w:spacing w:line="240" w:lineRule="auto"/>
        <w:jc w:val="center"/>
        <w:rPr>
          <w:rFonts w:hint="default" w:ascii="宋体" w:hAnsi="宋体" w:eastAsia="宋体"/>
          <w:color w:val="000000" w:themeColor="text1"/>
          <w:sz w:val="30"/>
          <w:szCs w:val="30"/>
          <w:highlight w:val="none"/>
          <w:lang w:val="en-US" w:eastAsia="zh-CN"/>
          <w14:textFill>
            <w14:solidFill>
              <w14:schemeClr w14:val="tx1"/>
            </w14:solidFill>
          </w14:textFill>
        </w:rPr>
      </w:pPr>
      <w:r>
        <w:rPr>
          <w:rFonts w:hint="eastAsia" w:ascii="宋体" w:hAnsi="宋体"/>
          <w:color w:val="000000" w:themeColor="text1"/>
          <w:sz w:val="30"/>
          <w:szCs w:val="30"/>
          <w:highlight w:val="none"/>
          <w:lang w:val="en-US" w:eastAsia="zh-CN"/>
          <w14:textFill>
            <w14:solidFill>
              <w14:schemeClr w14:val="tx1"/>
            </w14:solidFill>
          </w14:textFill>
        </w:rPr>
        <w:t>合同主要条款</w:t>
      </w:r>
    </w:p>
    <w:p w14:paraId="4E7D0BA2">
      <w:pPr>
        <w:widowControl/>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注：该合同样本仅供参考，成交后以采购人与供应商签订的正式合同为准。</w:t>
      </w:r>
    </w:p>
    <w:p w14:paraId="6EB53628">
      <w:pPr>
        <w:snapToGrid w:val="0"/>
        <w:spacing w:line="348" w:lineRule="auto"/>
        <w:rPr>
          <w:rFonts w:hint="eastAsia" w:asciiTheme="minorEastAsia" w:hAnsiTheme="minorEastAsia" w:eastAsiaTheme="minorEastAsia"/>
          <w:sz w:val="21"/>
          <w:szCs w:val="21"/>
        </w:rPr>
      </w:pPr>
    </w:p>
    <w:p w14:paraId="5F542061">
      <w:pPr>
        <w:snapToGrid w:val="0"/>
        <w:spacing w:line="34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甲方（采购人）：</w:t>
      </w:r>
    </w:p>
    <w:p w14:paraId="11062A36">
      <w:pPr>
        <w:snapToGrid w:val="0"/>
        <w:spacing w:line="348"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乙方（供应商）：</w:t>
      </w:r>
    </w:p>
    <w:p w14:paraId="254B7C58">
      <w:pPr>
        <w:pStyle w:val="27"/>
        <w:snapToGrid w:val="0"/>
        <w:spacing w:line="348" w:lineRule="auto"/>
        <w:ind w:firstLine="420" w:firstLineChars="200"/>
        <w:rPr>
          <w:rFonts w:asciiTheme="minorEastAsia" w:hAnsiTheme="minorEastAsia" w:eastAsiaTheme="minorEastAsia"/>
          <w:color w:val="auto"/>
          <w:szCs w:val="21"/>
          <w:lang w:val="zh-CN"/>
        </w:rPr>
      </w:pPr>
      <w:r>
        <w:rPr>
          <w:rFonts w:hint="eastAsia" w:asciiTheme="minorEastAsia" w:hAnsiTheme="minorEastAsia" w:eastAsiaTheme="minorEastAsia"/>
          <w:szCs w:val="21"/>
          <w:lang w:val="zh-CN"/>
        </w:rPr>
        <w:t>甲、乙双方根据</w:t>
      </w:r>
      <w:r>
        <w:rPr>
          <w:rFonts w:hint="eastAsia" w:asciiTheme="minorEastAsia" w:hAnsiTheme="minorEastAsia" w:eastAsiaTheme="minorEastAsia"/>
          <w:szCs w:val="21"/>
          <w:u w:val="single"/>
          <w:lang w:val="zh-CN"/>
        </w:rPr>
        <w:t xml:space="preserve">    项目名称及编号    </w:t>
      </w:r>
      <w:r>
        <w:rPr>
          <w:rFonts w:hint="eastAsia" w:asciiTheme="minorEastAsia" w:hAnsiTheme="minorEastAsia" w:eastAsiaTheme="minorEastAsia"/>
          <w:szCs w:val="21"/>
        </w:rPr>
        <w:t>公开招标</w:t>
      </w:r>
      <w:r>
        <w:rPr>
          <w:rFonts w:hint="eastAsia" w:asciiTheme="minorEastAsia" w:hAnsiTheme="minorEastAsia" w:eastAsiaTheme="minorEastAsia"/>
          <w:szCs w:val="21"/>
          <w:lang w:val="zh-CN"/>
        </w:rPr>
        <w:t>的结果，</w:t>
      </w:r>
      <w:r>
        <w:rPr>
          <w:rFonts w:hint="eastAsia" w:asciiTheme="minorEastAsia" w:hAnsiTheme="minorEastAsia" w:eastAsiaTheme="minorEastAsia"/>
          <w:color w:val="auto"/>
          <w:szCs w:val="21"/>
          <w:lang w:val="zh-CN"/>
        </w:rPr>
        <w:t>签署</w:t>
      </w:r>
      <w:r>
        <w:rPr>
          <w:rFonts w:hint="eastAsia" w:asciiTheme="minorEastAsia" w:hAnsiTheme="minorEastAsia" w:eastAsiaTheme="minorEastAsia"/>
          <w:color w:val="auto"/>
          <w:szCs w:val="21"/>
          <w:lang w:val="en-US" w:eastAsia="zh-CN"/>
        </w:rPr>
        <w:t>本</w:t>
      </w:r>
      <w:r>
        <w:rPr>
          <w:rFonts w:hint="eastAsia" w:asciiTheme="minorEastAsia" w:hAnsiTheme="minorEastAsia" w:eastAsiaTheme="minorEastAsia"/>
          <w:color w:val="auto"/>
          <w:szCs w:val="21"/>
          <w:lang w:val="zh-CN" w:eastAsia="zh-CN"/>
        </w:rPr>
        <w:t>项目</w:t>
      </w:r>
      <w:r>
        <w:rPr>
          <w:rFonts w:hint="eastAsia" w:asciiTheme="minorEastAsia" w:hAnsiTheme="minorEastAsia" w:eastAsiaTheme="minorEastAsia"/>
          <w:color w:val="auto"/>
          <w:szCs w:val="21"/>
          <w:lang w:val="zh-CN"/>
        </w:rPr>
        <w:t>合同。</w:t>
      </w:r>
    </w:p>
    <w:p w14:paraId="7266A60A">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下列文件构成本合同的组成部分：</w:t>
      </w:r>
    </w:p>
    <w:p w14:paraId="300F1001">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1、合同条款；</w:t>
      </w:r>
    </w:p>
    <w:p w14:paraId="1E0AE554">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2、中标通知书；</w:t>
      </w:r>
    </w:p>
    <w:p w14:paraId="75E05258">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3、更正补充文件；</w:t>
      </w:r>
    </w:p>
    <w:p w14:paraId="5F86A5EE">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4、采购文件；</w:t>
      </w:r>
    </w:p>
    <w:p w14:paraId="6CEB7DB0">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5、</w:t>
      </w:r>
      <w:r>
        <w:rPr>
          <w:rFonts w:hint="eastAsia" w:ascii="宋体" w:hAnsi="宋体" w:cs="宋体"/>
          <w:color w:val="000000" w:themeColor="text1"/>
          <w:sz w:val="21"/>
          <w:szCs w:val="21"/>
          <w:lang w:val="en-US" w:eastAsia="zh-CN"/>
          <w14:textFill>
            <w14:solidFill>
              <w14:schemeClr w14:val="tx1"/>
            </w14:solidFill>
          </w14:textFill>
        </w:rPr>
        <w:t>乙方</w:t>
      </w:r>
      <w:r>
        <w:rPr>
          <w:rFonts w:hint="eastAsia" w:ascii="宋体" w:hAnsi="宋体" w:eastAsia="宋体" w:cs="宋体"/>
          <w:color w:val="000000" w:themeColor="text1"/>
          <w:sz w:val="21"/>
          <w:szCs w:val="21"/>
          <w:lang w:val="zh-CN"/>
          <w14:textFill>
            <w14:solidFill>
              <w14:schemeClr w14:val="tx1"/>
            </w14:solidFill>
          </w14:textFill>
        </w:rPr>
        <w:t>投标文件；</w:t>
      </w:r>
    </w:p>
    <w:p w14:paraId="1978D932">
      <w:pPr>
        <w:spacing w:line="4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6、其他。</w:t>
      </w:r>
    </w:p>
    <w:p w14:paraId="195A37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54"/>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上述所指合同文件应认为是互相补充和解释的，但是有模棱两可或互相矛盾之处，以其所列内容顺序为准。</w:t>
      </w:r>
    </w:p>
    <w:p w14:paraId="76E8986D">
      <w:pPr>
        <w:pStyle w:val="27"/>
        <w:adjustRightInd w:val="0"/>
        <w:snapToGrid w:val="0"/>
        <w:spacing w:line="360" w:lineRule="exact"/>
        <w:rPr>
          <w:rFonts w:hAnsi="宋体" w:cs="宋体"/>
          <w:b/>
          <w:bCs/>
          <w:color w:val="000000"/>
          <w:szCs w:val="21"/>
          <w:highlight w:val="none"/>
        </w:rPr>
      </w:pPr>
      <w:r>
        <w:rPr>
          <w:rFonts w:hint="eastAsia" w:hAnsi="宋体" w:cs="宋体"/>
          <w:b/>
          <w:bCs/>
          <w:color w:val="000000"/>
          <w:szCs w:val="21"/>
          <w:highlight w:val="none"/>
        </w:rPr>
        <w:t>一、保洁范围</w:t>
      </w:r>
    </w:p>
    <w:p w14:paraId="5A7BA77F">
      <w:pPr>
        <w:widowControl/>
        <w:shd w:val="clear" w:color="auto" w:fill="FFFFFF"/>
        <w:snapToGrid w:val="0"/>
        <w:spacing w:line="360" w:lineRule="auto"/>
        <w:ind w:firstLine="420" w:firstLineChars="200"/>
        <w:jc w:val="left"/>
        <w:rPr>
          <w:rFonts w:ascii="宋体" w:cs="宋体"/>
          <w:color w:val="auto"/>
          <w:sz w:val="21"/>
          <w:szCs w:val="21"/>
        </w:rPr>
      </w:pPr>
      <w:r>
        <w:rPr>
          <w:rFonts w:hint="eastAsia" w:ascii="宋体" w:hAnsi="宋体" w:cs="宋体"/>
          <w:color w:val="auto"/>
          <w:sz w:val="21"/>
          <w:szCs w:val="21"/>
        </w:rPr>
        <w:t>浙江神仙居景区运营管理有限公司管理的游客中心</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2、3、4、5、6号楼</w:t>
      </w:r>
      <w:r>
        <w:rPr>
          <w:rFonts w:hint="eastAsia" w:ascii="宋体" w:hAnsi="宋体" w:cs="宋体"/>
          <w:color w:val="auto"/>
          <w:sz w:val="21"/>
          <w:szCs w:val="21"/>
          <w:lang w:eastAsia="zh-CN"/>
        </w:rPr>
        <w:t>）、</w:t>
      </w:r>
      <w:r>
        <w:rPr>
          <w:rFonts w:hint="eastAsia" w:ascii="宋体" w:hAnsi="宋体" w:cs="宋体"/>
          <w:color w:val="auto"/>
          <w:sz w:val="21"/>
          <w:szCs w:val="21"/>
        </w:rPr>
        <w:t>游客中心及周边区域日常保洁有区域、厕所</w:t>
      </w:r>
      <w:r>
        <w:rPr>
          <w:rFonts w:hint="eastAsia" w:ascii="宋体" w:hAnsi="宋体" w:cs="宋体"/>
          <w:color w:val="auto"/>
          <w:sz w:val="21"/>
          <w:szCs w:val="21"/>
          <w:lang w:eastAsia="zh-CN"/>
        </w:rPr>
        <w:t>、</w:t>
      </w:r>
      <w:r>
        <w:rPr>
          <w:rFonts w:hint="eastAsia" w:ascii="宋体" w:hAnsi="宋体" w:cs="宋体"/>
          <w:color w:val="auto"/>
          <w:sz w:val="21"/>
          <w:szCs w:val="21"/>
        </w:rPr>
        <w:t>旅游设施</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神仙居指挥中心、</w:t>
      </w:r>
      <w:r>
        <w:rPr>
          <w:rFonts w:hint="eastAsia" w:ascii="宋体" w:hAnsi="宋体" w:cs="宋体"/>
          <w:color w:val="auto"/>
          <w:sz w:val="21"/>
          <w:szCs w:val="21"/>
          <w:lang w:eastAsia="zh-CN"/>
        </w:rPr>
        <w:t>神仙大农</w:t>
      </w:r>
      <w:r>
        <w:rPr>
          <w:rFonts w:hint="eastAsia" w:ascii="宋体" w:hAnsi="宋体" w:cs="宋体"/>
          <w:color w:val="auto"/>
          <w:sz w:val="21"/>
          <w:szCs w:val="21"/>
          <w:lang w:val="en-US" w:eastAsia="zh-CN"/>
        </w:rPr>
        <w:t>游</w:t>
      </w:r>
      <w:r>
        <w:rPr>
          <w:rFonts w:hint="eastAsia" w:ascii="宋体" w:hAnsi="宋体" w:cs="宋体"/>
          <w:color w:val="auto"/>
          <w:sz w:val="21"/>
          <w:szCs w:val="21"/>
        </w:rPr>
        <w:t>览区域内的日常保洁工作</w:t>
      </w:r>
      <w:r>
        <w:rPr>
          <w:rFonts w:hint="eastAsia" w:ascii="宋体" w:hAnsi="宋体" w:cs="宋体"/>
          <w:color w:val="auto"/>
          <w:sz w:val="21"/>
          <w:szCs w:val="21"/>
          <w:lang w:eastAsia="zh-CN"/>
        </w:rPr>
        <w:t>。</w:t>
      </w:r>
      <w:r>
        <w:rPr>
          <w:rFonts w:ascii="宋体" w:hAnsi="宋体" w:cs="宋体"/>
          <w:color w:val="auto"/>
          <w:sz w:val="21"/>
          <w:szCs w:val="21"/>
        </w:rPr>
        <w:t xml:space="preserve"> </w:t>
      </w:r>
    </w:p>
    <w:p w14:paraId="6BE91E3E">
      <w:pPr>
        <w:adjustRightInd w:val="0"/>
        <w:snapToGrid w:val="0"/>
        <w:spacing w:line="360" w:lineRule="auto"/>
        <w:ind w:firstLine="422" w:firstLineChars="200"/>
        <w:rPr>
          <w:rFonts w:ascii="宋体" w:cs="宋体"/>
          <w:b/>
          <w:color w:val="auto"/>
          <w:sz w:val="21"/>
          <w:szCs w:val="21"/>
        </w:rPr>
      </w:pPr>
      <w:r>
        <w:rPr>
          <w:rFonts w:hint="eastAsia" w:ascii="宋体" w:hAnsi="宋体" w:cs="宋体"/>
          <w:b/>
          <w:color w:val="auto"/>
          <w:sz w:val="21"/>
          <w:szCs w:val="21"/>
        </w:rPr>
        <w:t>（</w:t>
      </w:r>
      <w:r>
        <w:rPr>
          <w:rFonts w:hint="eastAsia" w:ascii="宋体" w:hAnsi="宋体" w:cs="宋体"/>
          <w:b/>
          <w:color w:val="auto"/>
          <w:sz w:val="21"/>
          <w:szCs w:val="21"/>
          <w:lang w:eastAsia="zh-CN"/>
        </w:rPr>
        <w:t>一</w:t>
      </w:r>
      <w:r>
        <w:rPr>
          <w:rFonts w:hint="eastAsia" w:ascii="宋体" w:hAnsi="宋体" w:cs="宋体"/>
          <w:b/>
          <w:color w:val="auto"/>
          <w:sz w:val="21"/>
          <w:szCs w:val="21"/>
        </w:rPr>
        <w:t>）厕所</w:t>
      </w:r>
    </w:p>
    <w:p w14:paraId="7E4C1772">
      <w:pPr>
        <w:adjustRightInd w:val="0"/>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游客中心、办公区厕所</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公交</w:t>
      </w:r>
      <w:r>
        <w:rPr>
          <w:rFonts w:hint="eastAsia" w:ascii="宋体" w:hAnsi="宋体" w:cs="宋体"/>
          <w:color w:val="auto"/>
          <w:sz w:val="21"/>
          <w:szCs w:val="21"/>
        </w:rPr>
        <w:t>厕所、</w:t>
      </w:r>
      <w:r>
        <w:rPr>
          <w:rFonts w:hint="eastAsia" w:ascii="宋体" w:hAnsi="宋体" w:cs="宋体"/>
          <w:color w:val="auto"/>
          <w:sz w:val="21"/>
          <w:szCs w:val="21"/>
          <w:lang w:eastAsia="zh-CN"/>
        </w:rPr>
        <w:t>神仙大农</w:t>
      </w:r>
      <w:r>
        <w:rPr>
          <w:rFonts w:hint="eastAsia" w:ascii="宋体" w:hAnsi="宋体" w:cs="宋体"/>
          <w:color w:val="auto"/>
          <w:sz w:val="21"/>
          <w:szCs w:val="21"/>
          <w:lang w:val="en-US" w:eastAsia="zh-CN"/>
        </w:rPr>
        <w:t>厕所</w:t>
      </w:r>
      <w:r>
        <w:rPr>
          <w:rFonts w:hint="eastAsia" w:ascii="宋体" w:hAnsi="宋体" w:cs="宋体"/>
          <w:color w:val="auto"/>
          <w:sz w:val="21"/>
          <w:szCs w:val="21"/>
        </w:rPr>
        <w:t>或改建项目。</w:t>
      </w:r>
      <w:r>
        <w:rPr>
          <w:rFonts w:ascii="宋体" w:hAnsi="宋体" w:cs="宋体"/>
          <w:color w:val="auto"/>
          <w:sz w:val="21"/>
          <w:szCs w:val="21"/>
        </w:rPr>
        <w:t xml:space="preserve"> </w:t>
      </w:r>
    </w:p>
    <w:p w14:paraId="3D7A6671">
      <w:pPr>
        <w:adjustRightInd w:val="0"/>
        <w:snapToGrid w:val="0"/>
        <w:spacing w:line="360" w:lineRule="auto"/>
        <w:ind w:firstLine="422" w:firstLineChars="200"/>
        <w:rPr>
          <w:rFonts w:ascii="宋体" w:cs="宋体"/>
          <w:b/>
          <w:color w:val="auto"/>
          <w:sz w:val="21"/>
          <w:szCs w:val="21"/>
        </w:rPr>
      </w:pPr>
      <w:r>
        <w:rPr>
          <w:rFonts w:hint="eastAsia" w:ascii="宋体" w:hAnsi="宋体" w:cs="宋体"/>
          <w:b/>
          <w:color w:val="auto"/>
          <w:sz w:val="21"/>
          <w:szCs w:val="21"/>
        </w:rPr>
        <w:t>（</w:t>
      </w:r>
      <w:r>
        <w:rPr>
          <w:rFonts w:hint="eastAsia" w:ascii="宋体" w:hAnsi="宋体" w:cs="宋体"/>
          <w:b/>
          <w:color w:val="auto"/>
          <w:sz w:val="21"/>
          <w:szCs w:val="21"/>
          <w:lang w:eastAsia="zh-CN"/>
        </w:rPr>
        <w:t>二</w:t>
      </w:r>
      <w:r>
        <w:rPr>
          <w:rFonts w:hint="eastAsia" w:ascii="宋体" w:hAnsi="宋体" w:cs="宋体"/>
          <w:b/>
          <w:color w:val="auto"/>
          <w:sz w:val="21"/>
          <w:szCs w:val="21"/>
        </w:rPr>
        <w:t>）公共场所</w:t>
      </w:r>
    </w:p>
    <w:p w14:paraId="1D0EFB5F">
      <w:pPr>
        <w:adjustRightInd w:val="0"/>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rPr>
        <w:t>游客中心（含道路）、游客中心公共区域、</w:t>
      </w:r>
      <w:r>
        <w:rPr>
          <w:rFonts w:hint="eastAsia" w:ascii="宋体" w:hAnsi="宋体" w:cs="宋体"/>
          <w:color w:val="auto"/>
          <w:sz w:val="21"/>
          <w:szCs w:val="21"/>
          <w:lang w:eastAsia="zh-CN"/>
        </w:rPr>
        <w:t>神仙大农区域、</w:t>
      </w:r>
      <w:r>
        <w:rPr>
          <w:rFonts w:hint="eastAsia" w:ascii="宋体" w:hAnsi="宋体" w:cs="宋体"/>
          <w:color w:val="auto"/>
          <w:sz w:val="21"/>
          <w:szCs w:val="21"/>
          <w:lang w:val="en-US" w:eastAsia="zh-CN"/>
        </w:rPr>
        <w:t>公交公司区域</w:t>
      </w:r>
      <w:r>
        <w:rPr>
          <w:rFonts w:hint="eastAsia" w:ascii="宋体" w:hAnsi="宋体" w:cs="宋体"/>
          <w:color w:val="auto"/>
          <w:sz w:val="21"/>
          <w:szCs w:val="21"/>
          <w:lang w:eastAsia="zh-CN"/>
        </w:rPr>
        <w:t>。</w:t>
      </w:r>
    </w:p>
    <w:p w14:paraId="6F1D22C7">
      <w:pPr>
        <w:adjustRightInd w:val="0"/>
        <w:snapToGrid w:val="0"/>
        <w:spacing w:line="360" w:lineRule="auto"/>
        <w:ind w:firstLine="420" w:firstLineChars="199"/>
        <w:rPr>
          <w:rFonts w:ascii="宋体" w:cs="宋体"/>
          <w:b/>
          <w:color w:val="auto"/>
          <w:sz w:val="21"/>
          <w:szCs w:val="21"/>
        </w:rPr>
      </w:pPr>
      <w:r>
        <w:rPr>
          <w:rFonts w:hint="eastAsia" w:ascii="宋体" w:hAnsi="宋体" w:cs="宋体"/>
          <w:b/>
          <w:color w:val="auto"/>
          <w:sz w:val="21"/>
          <w:szCs w:val="21"/>
        </w:rPr>
        <w:t>（</w:t>
      </w:r>
      <w:r>
        <w:rPr>
          <w:rFonts w:hint="eastAsia" w:ascii="宋体" w:hAnsi="宋体" w:cs="宋体"/>
          <w:b/>
          <w:color w:val="auto"/>
          <w:sz w:val="21"/>
          <w:szCs w:val="21"/>
          <w:lang w:eastAsia="zh-CN"/>
        </w:rPr>
        <w:t>三</w:t>
      </w:r>
      <w:r>
        <w:rPr>
          <w:rFonts w:hint="eastAsia" w:ascii="宋体" w:hAnsi="宋体" w:cs="宋体"/>
          <w:b/>
          <w:color w:val="auto"/>
          <w:sz w:val="21"/>
          <w:szCs w:val="21"/>
        </w:rPr>
        <w:t>）其他</w:t>
      </w:r>
    </w:p>
    <w:p w14:paraId="3ABB0E27">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w:t>
      </w:r>
      <w:r>
        <w:rPr>
          <w:rFonts w:hint="eastAsia" w:ascii="宋体" w:hAnsi="宋体" w:cs="宋体"/>
          <w:color w:val="auto"/>
          <w:sz w:val="21"/>
          <w:szCs w:val="21"/>
          <w:lang w:eastAsia="zh-CN"/>
        </w:rPr>
        <w:t>游客中心</w:t>
      </w:r>
      <w:r>
        <w:rPr>
          <w:rFonts w:hint="eastAsia" w:ascii="宋体" w:hAnsi="宋体" w:cs="宋体"/>
          <w:color w:val="auto"/>
          <w:sz w:val="21"/>
          <w:szCs w:val="21"/>
        </w:rPr>
        <w:t>低洼、死角、险处垃圾清理；</w:t>
      </w:r>
    </w:p>
    <w:p w14:paraId="3071C6A8">
      <w:pPr>
        <w:adjustRightInd w:val="0"/>
        <w:snapToGrid w:val="0"/>
        <w:spacing w:line="360" w:lineRule="auto"/>
        <w:ind w:firstLine="420" w:firstLineChars="200"/>
        <w:rPr>
          <w:rFonts w:hint="eastAsia" w:asci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rPr>
        <w:t>、</w:t>
      </w:r>
      <w:r>
        <w:rPr>
          <w:rFonts w:hint="eastAsia" w:ascii="宋体" w:hAnsi="宋体" w:cs="宋体"/>
          <w:color w:val="auto"/>
          <w:sz w:val="21"/>
          <w:szCs w:val="21"/>
          <w:lang w:eastAsia="zh-CN"/>
        </w:rPr>
        <w:t>游客中心周边蓄水池；</w:t>
      </w:r>
    </w:p>
    <w:p w14:paraId="26153E1F">
      <w:pPr>
        <w:widowControl/>
        <w:spacing w:before="60" w:after="60" w:line="360" w:lineRule="exact"/>
        <w:ind w:right="62" w:firstLine="420" w:firstLineChars="200"/>
        <w:jc w:val="left"/>
        <w:rPr>
          <w:rFonts w:hint="eastAsia" w:ascii="宋体" w:hAnsi="宋体" w:eastAsia="宋体" w:cs="宋体"/>
          <w:bCs/>
          <w:color w:val="000000"/>
          <w:sz w:val="21"/>
          <w:szCs w:val="21"/>
          <w:lang w:eastAsia="zh-CN"/>
        </w:rPr>
      </w:pPr>
      <w:r>
        <w:rPr>
          <w:rFonts w:hint="eastAsia" w:ascii="宋体" w:hAnsi="宋体" w:eastAsia="宋体"/>
          <w:color w:val="auto"/>
          <w:lang w:val="en-US" w:eastAsia="zh-CN"/>
        </w:rPr>
        <w:t>3</w:t>
      </w:r>
      <w:r>
        <w:rPr>
          <w:rFonts w:hint="eastAsia" w:ascii="宋体" w:hAnsi="宋体" w:eastAsia="宋体"/>
          <w:color w:val="auto"/>
        </w:rPr>
        <w:t>、提供充足高品质的的</w:t>
      </w:r>
      <w:r>
        <w:rPr>
          <w:rFonts w:hint="eastAsia" w:ascii="宋体" w:hAnsi="宋体" w:eastAsia="宋体" w:cs="宋体"/>
          <w:color w:val="auto"/>
          <w:sz w:val="21"/>
          <w:szCs w:val="21"/>
        </w:rPr>
        <w:t>卫生纸、擦手纸、洗手液等卫生用品</w:t>
      </w:r>
      <w:r>
        <w:rPr>
          <w:rFonts w:hint="eastAsia" w:ascii="宋体" w:hAnsi="宋体" w:eastAsia="宋体" w:cs="宋体"/>
          <w:color w:val="auto"/>
          <w:sz w:val="21"/>
          <w:szCs w:val="21"/>
          <w:lang w:eastAsia="zh-CN"/>
        </w:rPr>
        <w:t>。</w:t>
      </w:r>
    </w:p>
    <w:p w14:paraId="36CDCDA0">
      <w:pPr>
        <w:pStyle w:val="27"/>
        <w:adjustRightInd w:val="0"/>
        <w:snapToGrid w:val="0"/>
        <w:spacing w:line="360" w:lineRule="exact"/>
        <w:rPr>
          <w:rFonts w:hAnsi="宋体" w:cs="宋体"/>
          <w:color w:val="000000"/>
          <w:szCs w:val="21"/>
        </w:rPr>
      </w:pPr>
      <w:r>
        <w:rPr>
          <w:rFonts w:hint="eastAsia" w:hAnsi="宋体" w:cs="宋体"/>
          <w:b/>
          <w:bCs/>
          <w:color w:val="000000"/>
          <w:szCs w:val="21"/>
        </w:rPr>
        <w:t>二、服务要求</w:t>
      </w:r>
    </w:p>
    <w:p w14:paraId="5349D71C">
      <w:pPr>
        <w:pStyle w:val="27"/>
        <w:adjustRightInd w:val="0"/>
        <w:snapToGrid w:val="0"/>
        <w:spacing w:line="360" w:lineRule="exact"/>
        <w:ind w:firstLine="420" w:firstLineChars="200"/>
        <w:rPr>
          <w:rFonts w:hAnsi="宋体" w:cs="宋体"/>
          <w:color w:val="000000"/>
          <w:szCs w:val="21"/>
        </w:rPr>
      </w:pPr>
      <w:r>
        <w:rPr>
          <w:rFonts w:hint="eastAsia" w:hAnsi="宋体" w:cs="宋体"/>
          <w:color w:val="000000"/>
          <w:szCs w:val="21"/>
          <w:lang w:val="en-US" w:eastAsia="zh-CN"/>
        </w:rPr>
        <w:t>1</w:t>
      </w:r>
      <w:r>
        <w:rPr>
          <w:rFonts w:hint="eastAsia" w:hAnsi="宋体" w:cs="宋体"/>
          <w:color w:val="000000"/>
          <w:szCs w:val="21"/>
          <w:lang w:eastAsia="zh-CN"/>
        </w:rPr>
        <w:t>、</w:t>
      </w:r>
      <w:r>
        <w:rPr>
          <w:rFonts w:hint="eastAsia" w:hAnsi="宋体" w:cs="宋体"/>
          <w:color w:val="000000"/>
          <w:szCs w:val="21"/>
        </w:rPr>
        <w:t>乙方人员必须按《</w:t>
      </w:r>
      <w:r>
        <w:rPr>
          <w:rFonts w:hint="eastAsia" w:hAnsi="宋体" w:cs="宋体"/>
          <w:color w:val="000000"/>
          <w:szCs w:val="21"/>
          <w:lang w:eastAsia="zh-CN"/>
        </w:rPr>
        <w:t>中华人民共和国劳动法</w:t>
      </w:r>
      <w:r>
        <w:rPr>
          <w:rFonts w:hint="eastAsia" w:hAnsi="宋体" w:cs="宋体"/>
          <w:color w:val="000000"/>
          <w:szCs w:val="21"/>
        </w:rPr>
        <w:t>》</w:t>
      </w:r>
      <w:r>
        <w:rPr>
          <w:rFonts w:hint="eastAsia" w:hAnsi="宋体" w:cs="宋体"/>
          <w:color w:val="000000"/>
          <w:szCs w:val="21"/>
          <w:lang w:val="en-US" w:eastAsia="zh-CN"/>
        </w:rPr>
        <w:t>等</w:t>
      </w:r>
      <w:r>
        <w:rPr>
          <w:rFonts w:hint="eastAsia" w:hAnsi="宋体" w:cs="宋体"/>
          <w:color w:val="000000"/>
          <w:szCs w:val="21"/>
        </w:rPr>
        <w:t>有关规定签订劳动合同并办理各类保险。</w:t>
      </w:r>
    </w:p>
    <w:p w14:paraId="639E3DAF">
      <w:pPr>
        <w:pStyle w:val="27"/>
        <w:adjustRightInd w:val="0"/>
        <w:snapToGrid w:val="0"/>
        <w:spacing w:line="360" w:lineRule="exact"/>
        <w:ind w:firstLine="420" w:firstLineChars="200"/>
        <w:rPr>
          <w:rFonts w:hAnsi="宋体" w:cs="宋体"/>
          <w:color w:val="000000"/>
          <w:szCs w:val="21"/>
        </w:rPr>
      </w:pPr>
      <w:r>
        <w:rPr>
          <w:rFonts w:hint="eastAsia" w:hAnsi="宋体" w:cs="宋体"/>
          <w:color w:val="000000"/>
          <w:szCs w:val="21"/>
          <w:lang w:val="en-US" w:eastAsia="zh-CN"/>
        </w:rPr>
        <w:t>2</w:t>
      </w:r>
      <w:r>
        <w:rPr>
          <w:rFonts w:hint="eastAsia" w:hAnsi="宋体" w:cs="宋体"/>
          <w:color w:val="000000"/>
          <w:szCs w:val="21"/>
          <w:lang w:eastAsia="zh-CN"/>
        </w:rPr>
        <w:t>、</w:t>
      </w:r>
      <w:r>
        <w:rPr>
          <w:rFonts w:hint="eastAsia" w:hAnsi="宋体" w:cs="宋体"/>
          <w:color w:val="000000"/>
          <w:szCs w:val="21"/>
        </w:rPr>
        <w:t>乙方人员发生的人身安全事故，其发生的一切费用均由乙方负责，与甲方无关。</w:t>
      </w:r>
    </w:p>
    <w:p w14:paraId="38BEA766">
      <w:pPr>
        <w:pStyle w:val="27"/>
        <w:adjustRightInd w:val="0"/>
        <w:snapToGrid w:val="0"/>
        <w:spacing w:line="360" w:lineRule="exact"/>
        <w:ind w:firstLine="420" w:firstLineChars="200"/>
        <w:rPr>
          <w:rFonts w:hAnsi="宋体" w:cs="宋体"/>
          <w:color w:val="000000"/>
          <w:szCs w:val="21"/>
        </w:rPr>
      </w:pPr>
      <w:r>
        <w:rPr>
          <w:rFonts w:hint="eastAsia" w:hAnsi="宋体" w:cs="宋体"/>
          <w:color w:val="000000"/>
          <w:szCs w:val="21"/>
          <w:lang w:val="en-US" w:eastAsia="zh-CN"/>
        </w:rPr>
        <w:t>3、</w:t>
      </w:r>
      <w:r>
        <w:rPr>
          <w:rFonts w:hint="eastAsia" w:hAnsi="宋体" w:cs="宋体"/>
          <w:color w:val="000000"/>
          <w:szCs w:val="21"/>
        </w:rPr>
        <w:t>乙方必须及时支付工人的人工工资。</w:t>
      </w:r>
    </w:p>
    <w:p w14:paraId="2146D231">
      <w:pPr>
        <w:snapToGrid w:val="0"/>
        <w:spacing w:line="360" w:lineRule="exact"/>
        <w:ind w:firstLine="422" w:firstLineChars="200"/>
        <w:rPr>
          <w:rFonts w:ascii="宋体" w:hAnsi="宋体"/>
          <w:b/>
          <w:bCs/>
          <w:color w:val="000000"/>
          <w:sz w:val="21"/>
          <w:szCs w:val="21"/>
        </w:rPr>
      </w:pPr>
      <w:r>
        <w:rPr>
          <w:rFonts w:hint="eastAsia" w:ascii="宋体" w:hAnsi="宋体"/>
          <w:b/>
          <w:bCs/>
          <w:color w:val="000000"/>
          <w:sz w:val="21"/>
          <w:szCs w:val="21"/>
          <w:lang w:val="en-US" w:eastAsia="zh-CN"/>
        </w:rPr>
        <w:t>4</w:t>
      </w:r>
      <w:r>
        <w:rPr>
          <w:rFonts w:hint="eastAsia" w:ascii="宋体" w:hAnsi="宋体"/>
          <w:b/>
          <w:bCs/>
          <w:color w:val="000000"/>
          <w:sz w:val="21"/>
          <w:szCs w:val="21"/>
          <w:lang w:eastAsia="zh-CN"/>
        </w:rPr>
        <w:t>、</w:t>
      </w:r>
      <w:r>
        <w:rPr>
          <w:rFonts w:hint="eastAsia" w:ascii="宋体" w:hAnsi="宋体"/>
          <w:b/>
          <w:bCs/>
          <w:color w:val="000000"/>
          <w:sz w:val="21"/>
          <w:szCs w:val="21"/>
        </w:rPr>
        <w:t>具体人员分布（根据中标单位的承诺填写）。</w:t>
      </w:r>
    </w:p>
    <w:p w14:paraId="5F0D1827">
      <w:pPr>
        <w:pStyle w:val="61"/>
        <w:spacing w:line="360" w:lineRule="exact"/>
        <w:rPr>
          <w:rFonts w:ascii="宋体" w:hAnsi="宋体" w:eastAsia="宋体"/>
          <w:color w:val="000000"/>
          <w:sz w:val="21"/>
          <w:szCs w:val="21"/>
          <w:highlight w:val="none"/>
        </w:rPr>
      </w:pPr>
      <w:r>
        <w:rPr>
          <w:rFonts w:ascii="宋体" w:hAnsi="宋体" w:eastAsia="宋体"/>
          <w:b/>
          <w:bCs/>
          <w:color w:val="000000"/>
          <w:sz w:val="21"/>
          <w:szCs w:val="21"/>
          <w:highlight w:val="none"/>
        </w:rPr>
        <w:t xml:space="preserve">    </w:t>
      </w:r>
      <w:r>
        <w:rPr>
          <w:rFonts w:hint="eastAsia" w:ascii="宋体" w:hAnsi="宋体" w:eastAsia="宋体"/>
          <w:b/>
          <w:bCs/>
          <w:color w:val="000000"/>
          <w:sz w:val="21"/>
          <w:szCs w:val="21"/>
          <w:highlight w:val="none"/>
          <w:lang w:val="en-US" w:eastAsia="zh-CN"/>
        </w:rPr>
        <w:t>5</w:t>
      </w:r>
      <w:r>
        <w:rPr>
          <w:rFonts w:hint="eastAsia" w:ascii="宋体" w:hAnsi="宋体" w:eastAsia="宋体"/>
          <w:b/>
          <w:bCs/>
          <w:color w:val="000000"/>
          <w:sz w:val="21"/>
          <w:szCs w:val="21"/>
          <w:highlight w:val="none"/>
          <w:lang w:eastAsia="zh-CN"/>
        </w:rPr>
        <w:t>、</w:t>
      </w:r>
      <w:r>
        <w:rPr>
          <w:rFonts w:hint="eastAsia" w:ascii="宋体" w:hAnsi="宋体" w:eastAsia="宋体"/>
          <w:b/>
          <w:bCs/>
          <w:color w:val="000000"/>
          <w:sz w:val="21"/>
          <w:szCs w:val="21"/>
          <w:highlight w:val="none"/>
        </w:rPr>
        <w:t>其他服务承诺（根据中标单位的投标文件内容填写）。</w:t>
      </w:r>
    </w:p>
    <w:p w14:paraId="52F6F702">
      <w:pPr>
        <w:pStyle w:val="27"/>
        <w:adjustRightInd w:val="0"/>
        <w:snapToGrid w:val="0"/>
        <w:spacing w:line="360" w:lineRule="exact"/>
        <w:rPr>
          <w:rFonts w:hint="eastAsia" w:hAnsi="宋体" w:cs="宋体"/>
          <w:b/>
          <w:bCs/>
          <w:color w:val="000000"/>
          <w:szCs w:val="21"/>
          <w:highlight w:val="none"/>
        </w:rPr>
      </w:pPr>
      <w:r>
        <w:rPr>
          <w:rFonts w:hint="eastAsia" w:hAnsi="宋体" w:cs="宋体"/>
          <w:b/>
          <w:bCs/>
          <w:color w:val="000000"/>
          <w:szCs w:val="21"/>
          <w:highlight w:val="none"/>
        </w:rPr>
        <w:t>三、特别要求</w:t>
      </w:r>
    </w:p>
    <w:p w14:paraId="74405CFA">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景区核准全年临时用工（</w:t>
      </w:r>
      <w:r>
        <w:rPr>
          <w:rFonts w:hint="eastAsia" w:ascii="宋体" w:hAnsi="宋体" w:cs="宋体"/>
          <w:color w:val="auto"/>
          <w:kern w:val="0"/>
          <w:sz w:val="21"/>
          <w:szCs w:val="21"/>
          <w:lang w:val="en-US" w:eastAsia="zh-CN"/>
        </w:rPr>
        <w:t>260</w:t>
      </w:r>
      <w:r>
        <w:rPr>
          <w:rFonts w:hint="eastAsia" w:ascii="宋体" w:hAnsi="宋体" w:eastAsia="宋体" w:cs="宋体"/>
          <w:color w:val="auto"/>
          <w:kern w:val="0"/>
          <w:sz w:val="21"/>
          <w:szCs w:val="21"/>
          <w:lang w:val="en-US" w:eastAsia="zh-CN"/>
        </w:rPr>
        <w:t>人/年）具体临时用工人数以中标承诺为准，临时用工使用以报备为准在保证景区服务质量，提升服务品质的基础上，临时用工结余部分占全年使用量百分之三十以内的，按结余部分的50%作为奖励，按每人120元/天计算；临时用工结余部分占全年使用量百分之三十以外的，费用按每人120元/天计算，进行扣除。</w:t>
      </w:r>
    </w:p>
    <w:p w14:paraId="5B6CD5B8">
      <w:pPr>
        <w:spacing w:line="360" w:lineRule="auto"/>
        <w:ind w:firstLine="420" w:firstLineChars="200"/>
        <w:rPr>
          <w:rFonts w:hint="eastAsia" w:ascii="宋体" w:hAnsi="宋体" w:cs="宋体"/>
          <w:color w:val="000000"/>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000000"/>
          <w:sz w:val="21"/>
          <w:szCs w:val="21"/>
        </w:rPr>
        <w:t>保洁公司应制定各路段分段分时下班制度，并支付延迟加班费；制定节假日特别是春节期间的加班费发放制度，保洁员每日的加班费原则不得低于日常单日工资的30%，加班费发放清单需交景区备案。</w:t>
      </w:r>
    </w:p>
    <w:p w14:paraId="53376DDC">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无法完成日常保洁任务的，供应商自行增派保洁人员（以报备至景区为准），合同价不作调整；</w:t>
      </w:r>
    </w:p>
    <w:p w14:paraId="54482FE4">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4、采用人脸识别或指纹进行考核，每月上交人员考勤情况； </w:t>
      </w:r>
    </w:p>
    <w:p w14:paraId="2A049EC8">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5、其它时节需增加临时人员的，中标单位，应积极配合派足、派够人员，以保证卫生整洁； 采购人根据现场实际要求供应商增加人员的，必须无条件及时增加；</w:t>
      </w:r>
    </w:p>
    <w:p w14:paraId="5B1A61CC">
      <w:pPr>
        <w:adjustRightInd w:val="0"/>
        <w:snapToGrid w:val="0"/>
        <w:spacing w:line="360" w:lineRule="auto"/>
        <w:ind w:firstLine="457" w:firstLineChars="218"/>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6、提供的卫生纸品牌：维达（3层加厚），洗手液为：蓝月亮，其它保洁用具，设备同类最优品质；</w:t>
      </w:r>
    </w:p>
    <w:p w14:paraId="7065C3FE">
      <w:pPr>
        <w:pStyle w:val="61"/>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、需配备符合景区要求的工作服（冬、秋、夏）各发两套、（冬装另再配大衣一件）工号牌及相关保洁设备；</w:t>
      </w:r>
    </w:p>
    <w:p w14:paraId="3BC74311">
      <w:pPr>
        <w:pStyle w:val="61"/>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、采购人根据现场实际要求供应商增加人员的，必须无条件及时增加；</w:t>
      </w:r>
    </w:p>
    <w:p w14:paraId="4A941A7D">
      <w:pPr>
        <w:pStyle w:val="61"/>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r>
        <w:rPr>
          <w:rFonts w:hint="eastAsia" w:ascii="宋体" w:hAnsi="宋体" w:eastAsia="宋体" w:cs="宋体"/>
          <w:b w:val="0"/>
          <w:bCs w:val="0"/>
          <w:color w:val="auto"/>
          <w:kern w:val="2"/>
          <w:sz w:val="21"/>
          <w:szCs w:val="21"/>
          <w:highlight w:val="none"/>
          <w:lang w:val="en-US" w:eastAsia="zh-CN" w:bidi="ar-SA"/>
        </w:rPr>
        <w:t>中标人需为保洁人员提供必要的工作餐；</w:t>
      </w:r>
    </w:p>
    <w:p w14:paraId="3A245AAC">
      <w:pPr>
        <w:pStyle w:val="61"/>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、以上特别要求包含在报价中，采购人不另行增加费用。</w:t>
      </w:r>
    </w:p>
    <w:p w14:paraId="78A0033D">
      <w:pPr>
        <w:pStyle w:val="61"/>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11、保洁项目经理要求从事保洁管理工作1年及以上。</w:t>
      </w:r>
    </w:p>
    <w:p w14:paraId="3D26A3F0">
      <w:pPr>
        <w:pStyle w:val="61"/>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12、神仙大农外立面每年4次不定期清理。</w:t>
      </w:r>
    </w:p>
    <w:p w14:paraId="6A42D6C9">
      <w:pPr>
        <w:spacing w:line="360" w:lineRule="exact"/>
        <w:ind w:firstLine="420" w:firstLineChars="200"/>
        <w:rPr>
          <w:rFonts w:hint="eastAsia" w:ascii="宋体" w:hAnsi="宋体" w:cs="宋体"/>
          <w:color w:val="000000"/>
          <w:sz w:val="21"/>
          <w:szCs w:val="21"/>
        </w:rPr>
      </w:pPr>
      <w:r>
        <w:rPr>
          <w:rFonts w:hint="eastAsia" w:ascii="宋体" w:hAnsi="宋体" w:eastAsia="宋体" w:cs="宋体"/>
          <w:color w:val="auto"/>
          <w:sz w:val="21"/>
          <w:szCs w:val="21"/>
          <w:lang w:val="en-US" w:eastAsia="zh-CN"/>
        </w:rPr>
        <w:t>13、合同签订后需和甲方签订消防责任书和安全生产责任书</w:t>
      </w:r>
    </w:p>
    <w:p w14:paraId="492CA007">
      <w:pPr>
        <w:pStyle w:val="27"/>
        <w:adjustRightInd w:val="0"/>
        <w:snapToGrid w:val="0"/>
        <w:spacing w:line="360" w:lineRule="exact"/>
        <w:rPr>
          <w:rFonts w:hAnsi="宋体" w:cs="宋体"/>
          <w:b/>
          <w:bCs/>
          <w:color w:val="000000"/>
          <w:szCs w:val="21"/>
        </w:rPr>
      </w:pPr>
      <w:r>
        <w:rPr>
          <w:rFonts w:hint="eastAsia" w:hAnsi="宋体" w:cs="宋体"/>
          <w:b/>
          <w:bCs/>
          <w:color w:val="000000"/>
          <w:szCs w:val="21"/>
        </w:rPr>
        <w:t>四、合同金额</w:t>
      </w:r>
    </w:p>
    <w:p w14:paraId="1ABEA9F0">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1</w:t>
      </w:r>
      <w:r>
        <w:rPr>
          <w:rFonts w:hint="eastAsia" w:hAnsi="宋体" w:cs="宋体"/>
          <w:color w:val="000000"/>
          <w:szCs w:val="21"/>
          <w:lang w:eastAsia="zh-CN"/>
        </w:rPr>
        <w:t>、</w:t>
      </w:r>
      <w:r>
        <w:rPr>
          <w:rFonts w:hint="eastAsia" w:hAnsi="宋体" w:cs="宋体"/>
          <w:color w:val="000000"/>
          <w:szCs w:val="21"/>
        </w:rPr>
        <w:t>本合同总金额为人民币（大写）：</w:t>
      </w:r>
      <w:r>
        <w:rPr>
          <w:rFonts w:hAnsi="宋体" w:cs="宋体"/>
          <w:color w:val="000000"/>
          <w:szCs w:val="21"/>
        </w:rPr>
        <w:t xml:space="preserve"> _________</w:t>
      </w:r>
      <w:r>
        <w:rPr>
          <w:rFonts w:hint="eastAsia" w:hAnsi="宋体" w:cs="宋体"/>
          <w:color w:val="000000"/>
          <w:szCs w:val="21"/>
        </w:rPr>
        <w:t>元（</w:t>
      </w:r>
      <w:r>
        <w:rPr>
          <w:rFonts w:hAnsi="宋体" w:cs="宋体"/>
          <w:color w:val="000000"/>
          <w:szCs w:val="21"/>
        </w:rPr>
        <w:t>¥______</w:t>
      </w:r>
      <w:r>
        <w:rPr>
          <w:rFonts w:hint="eastAsia" w:hAnsi="宋体" w:cs="宋体"/>
          <w:color w:val="000000"/>
          <w:szCs w:val="21"/>
        </w:rPr>
        <w:t>元），其中基本合同款（合同总金额的</w:t>
      </w:r>
      <w:r>
        <w:rPr>
          <w:rFonts w:hAnsi="宋体" w:cs="宋体"/>
          <w:color w:val="000000"/>
          <w:szCs w:val="21"/>
        </w:rPr>
        <w:t>80%</w:t>
      </w:r>
      <w:r>
        <w:rPr>
          <w:rFonts w:hint="eastAsia" w:hAnsi="宋体" w:cs="宋体"/>
          <w:color w:val="000000"/>
          <w:szCs w:val="21"/>
        </w:rPr>
        <w:t>）</w:t>
      </w:r>
      <w:r>
        <w:rPr>
          <w:rFonts w:hAnsi="宋体" w:cs="宋体"/>
          <w:color w:val="000000"/>
          <w:szCs w:val="21"/>
        </w:rPr>
        <w:t>___________</w:t>
      </w:r>
      <w:r>
        <w:rPr>
          <w:rFonts w:hint="eastAsia" w:hAnsi="宋体" w:cs="宋体"/>
          <w:color w:val="000000"/>
          <w:szCs w:val="21"/>
        </w:rPr>
        <w:t>元，绩效合同款（合同总金额的</w:t>
      </w:r>
      <w:r>
        <w:rPr>
          <w:rFonts w:hAnsi="宋体" w:cs="宋体"/>
          <w:color w:val="000000"/>
          <w:szCs w:val="21"/>
        </w:rPr>
        <w:t>20%</w:t>
      </w:r>
      <w:r>
        <w:rPr>
          <w:rFonts w:hint="eastAsia" w:hAnsi="宋体" w:cs="宋体"/>
          <w:color w:val="000000"/>
          <w:szCs w:val="21"/>
        </w:rPr>
        <w:t>）</w:t>
      </w:r>
      <w:r>
        <w:rPr>
          <w:rFonts w:hAnsi="宋体" w:cs="宋体"/>
          <w:color w:val="000000"/>
          <w:szCs w:val="21"/>
        </w:rPr>
        <w:t>___________</w:t>
      </w:r>
      <w:r>
        <w:rPr>
          <w:rFonts w:hint="eastAsia" w:hAnsi="宋体" w:cs="宋体"/>
          <w:color w:val="000000"/>
          <w:szCs w:val="21"/>
        </w:rPr>
        <w:t>元。</w:t>
      </w:r>
    </w:p>
    <w:p w14:paraId="6833864D">
      <w:pPr>
        <w:adjustRightInd w:val="0"/>
        <w:snapToGrid w:val="0"/>
        <w:spacing w:line="36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eastAsia="zh-CN"/>
        </w:rPr>
        <w:t>、</w:t>
      </w:r>
      <w:r>
        <w:rPr>
          <w:rFonts w:hint="eastAsia" w:ascii="宋体" w:hAnsi="宋体"/>
          <w:color w:val="000000"/>
          <w:sz w:val="21"/>
          <w:szCs w:val="21"/>
        </w:rPr>
        <w:t>其他区块需要增加服务的，按每人每天</w:t>
      </w:r>
      <w:r>
        <w:rPr>
          <w:rFonts w:ascii="宋体" w:hAnsi="宋体"/>
          <w:color w:val="000000"/>
          <w:sz w:val="21"/>
          <w:szCs w:val="21"/>
        </w:rPr>
        <w:t>120</w:t>
      </w:r>
      <w:r>
        <w:rPr>
          <w:rFonts w:hint="eastAsia" w:ascii="宋体" w:hAnsi="宋体"/>
          <w:color w:val="000000"/>
          <w:sz w:val="21"/>
          <w:szCs w:val="21"/>
        </w:rPr>
        <w:t>元</w:t>
      </w:r>
      <w:r>
        <w:rPr>
          <w:rFonts w:hint="eastAsia" w:ascii="宋体" w:hAnsi="宋体"/>
          <w:color w:val="000000"/>
          <w:kern w:val="0"/>
          <w:sz w:val="21"/>
          <w:szCs w:val="21"/>
        </w:rPr>
        <w:t>（包含了</w:t>
      </w:r>
      <w:r>
        <w:rPr>
          <w:rFonts w:hint="eastAsia" w:ascii="宋体" w:hAnsi="宋体" w:cs="宋体"/>
          <w:color w:val="000000"/>
          <w:kern w:val="0"/>
          <w:sz w:val="21"/>
          <w:szCs w:val="21"/>
          <w:lang w:val="zh-CN"/>
        </w:rPr>
        <w:t>完成本合同所需的一切本身和不可或缺的所有</w:t>
      </w:r>
      <w:r>
        <w:rPr>
          <w:rFonts w:hint="eastAsia" w:ascii="宋体" w:hAnsi="宋体"/>
          <w:color w:val="000000"/>
          <w:kern w:val="0"/>
          <w:sz w:val="21"/>
          <w:szCs w:val="21"/>
        </w:rPr>
        <w:t>费用（含加班费、服装费、员工工资、保洁用品等等）</w:t>
      </w:r>
      <w:r>
        <w:rPr>
          <w:rFonts w:hint="eastAsia" w:ascii="宋体" w:hAnsi="宋体"/>
          <w:color w:val="000000"/>
          <w:sz w:val="21"/>
          <w:szCs w:val="21"/>
        </w:rPr>
        <w:t>计取费用，具体人数以采购人确定的为准，考核标准相同。</w:t>
      </w:r>
    </w:p>
    <w:p w14:paraId="0BF75346">
      <w:pPr>
        <w:adjustRightInd w:val="0"/>
        <w:snapToGrid w:val="0"/>
        <w:spacing w:line="36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w:t>
      </w:r>
      <w:r>
        <w:rPr>
          <w:rFonts w:hint="eastAsia" w:ascii="宋体" w:hAnsi="宋体"/>
          <w:color w:val="000000"/>
          <w:sz w:val="21"/>
          <w:szCs w:val="21"/>
        </w:rPr>
        <w:t>临时</w:t>
      </w:r>
      <w:r>
        <w:rPr>
          <w:rFonts w:hint="eastAsia" w:ascii="宋体" w:hAnsi="宋体" w:cs="宋体"/>
          <w:color w:val="000000"/>
          <w:sz w:val="21"/>
          <w:szCs w:val="21"/>
        </w:rPr>
        <w:t>用工人员主要用于节假日、活动日及大客流和重要接待活动时的保洁卫生工作，两个区</w:t>
      </w:r>
      <w:r>
        <w:rPr>
          <w:rFonts w:hint="eastAsia" w:ascii="宋体" w:hAnsi="宋体"/>
          <w:color w:val="000000"/>
          <w:sz w:val="21"/>
          <w:szCs w:val="21"/>
        </w:rPr>
        <w:t>域全年临时用工人数以中标单位投标承诺为准，临时用工结算以报备签字确认的数量为准。在保证景区服务质量，提升服务品质的基础上，临时用工结余部分占全年使用量百分之三十以内的，按结余部分的50%作为奖励，按每人120元/天计算；临时用工结余部分占全年使用量百分之三十以外的，费用按每人120元/天计算，进行扣除。</w:t>
      </w:r>
    </w:p>
    <w:p w14:paraId="5CB6CE01">
      <w:pPr>
        <w:pStyle w:val="27"/>
        <w:adjustRightInd w:val="0"/>
        <w:snapToGrid w:val="0"/>
        <w:spacing w:line="360" w:lineRule="exact"/>
        <w:rPr>
          <w:rFonts w:hAnsi="宋体" w:cs="宋体"/>
          <w:b/>
          <w:bCs/>
          <w:color w:val="000000"/>
          <w:szCs w:val="21"/>
        </w:rPr>
      </w:pPr>
      <w:r>
        <w:rPr>
          <w:rFonts w:hint="eastAsia" w:hAnsi="宋体" w:cs="宋体"/>
          <w:b/>
          <w:bCs/>
          <w:color w:val="000000"/>
          <w:szCs w:val="21"/>
          <w:lang w:eastAsia="zh-CN"/>
        </w:rPr>
        <w:t>五</w:t>
      </w:r>
      <w:r>
        <w:rPr>
          <w:rFonts w:hint="eastAsia" w:hAnsi="宋体" w:cs="宋体"/>
          <w:b/>
          <w:bCs/>
          <w:color w:val="000000"/>
          <w:szCs w:val="21"/>
        </w:rPr>
        <w:t>、技术资料</w:t>
      </w:r>
    </w:p>
    <w:p w14:paraId="5F559C31">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1</w:t>
      </w:r>
      <w:r>
        <w:rPr>
          <w:rFonts w:hint="eastAsia" w:hAnsi="宋体" w:cs="宋体"/>
          <w:color w:val="000000"/>
          <w:szCs w:val="21"/>
          <w:lang w:eastAsia="zh-CN"/>
        </w:rPr>
        <w:t>、</w:t>
      </w:r>
      <w:r>
        <w:rPr>
          <w:rFonts w:hint="eastAsia" w:hAnsi="宋体" w:cs="宋体"/>
          <w:color w:val="000000"/>
          <w:szCs w:val="21"/>
        </w:rPr>
        <w:t>乙方应按</w:t>
      </w:r>
      <w:r>
        <w:rPr>
          <w:rFonts w:hint="eastAsia" w:hAnsi="宋体" w:cs="宋体"/>
          <w:color w:val="000000"/>
          <w:szCs w:val="21"/>
          <w:lang w:val="en-US" w:eastAsia="zh-CN"/>
        </w:rPr>
        <w:t>采购</w:t>
      </w:r>
      <w:r>
        <w:rPr>
          <w:rFonts w:hint="eastAsia" w:hAnsi="宋体" w:cs="宋体"/>
          <w:color w:val="000000"/>
          <w:szCs w:val="21"/>
        </w:rPr>
        <w:t>文件规定的时间向甲方提供有关技术资料。</w:t>
      </w:r>
    </w:p>
    <w:p w14:paraId="651368EE">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2</w:t>
      </w:r>
      <w:r>
        <w:rPr>
          <w:rFonts w:hint="eastAsia" w:hAnsi="宋体" w:cs="宋体"/>
          <w:color w:val="000000"/>
          <w:szCs w:val="21"/>
          <w:lang w:eastAsia="zh-CN"/>
        </w:rPr>
        <w:t>、</w:t>
      </w:r>
      <w:r>
        <w:rPr>
          <w:rFonts w:hint="eastAsia" w:hAnsi="宋体" w:cs="宋体"/>
          <w:color w:val="000000"/>
          <w:szCs w:val="21"/>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4C8571C9">
      <w:pPr>
        <w:pStyle w:val="27"/>
        <w:adjustRightInd w:val="0"/>
        <w:snapToGrid w:val="0"/>
        <w:spacing w:line="360" w:lineRule="exact"/>
        <w:rPr>
          <w:rFonts w:hAnsi="宋体" w:cs="宋体"/>
          <w:b/>
          <w:bCs/>
          <w:color w:val="000000"/>
          <w:szCs w:val="21"/>
        </w:rPr>
      </w:pPr>
      <w:r>
        <w:rPr>
          <w:rFonts w:hint="eastAsia" w:hAnsi="宋体" w:cs="宋体"/>
          <w:b/>
          <w:bCs/>
          <w:color w:val="000000"/>
          <w:szCs w:val="21"/>
          <w:lang w:val="en-US" w:eastAsia="zh-CN"/>
        </w:rPr>
        <w:t>六</w:t>
      </w:r>
      <w:r>
        <w:rPr>
          <w:rFonts w:hint="eastAsia" w:hAnsi="宋体" w:cs="宋体"/>
          <w:b/>
          <w:bCs/>
          <w:color w:val="000000"/>
          <w:szCs w:val="21"/>
        </w:rPr>
        <w:t>、知识产权</w:t>
      </w:r>
    </w:p>
    <w:p w14:paraId="6D648F45">
      <w:pPr>
        <w:pStyle w:val="27"/>
        <w:adjustRightInd w:val="0"/>
        <w:snapToGrid w:val="0"/>
        <w:spacing w:line="360" w:lineRule="exact"/>
        <w:ind w:firstLine="420" w:firstLineChars="200"/>
        <w:rPr>
          <w:rFonts w:hAnsi="宋体" w:cs="宋体"/>
          <w:color w:val="000000"/>
          <w:szCs w:val="21"/>
        </w:rPr>
      </w:pPr>
      <w:r>
        <w:rPr>
          <w:rFonts w:hint="eastAsia" w:hAnsi="宋体" w:cs="宋体"/>
          <w:color w:val="000000"/>
          <w:szCs w:val="21"/>
          <w:lang w:val="en-US" w:eastAsia="zh-CN"/>
        </w:rPr>
        <w:t>1、</w:t>
      </w:r>
      <w:r>
        <w:rPr>
          <w:rFonts w:hint="eastAsia" w:hAnsi="宋体" w:cs="宋体"/>
          <w:color w:val="000000"/>
          <w:szCs w:val="21"/>
        </w:rPr>
        <w:t>乙方应保证提供服务过程中不会侵犯任何第三方的知识产权。</w:t>
      </w:r>
    </w:p>
    <w:p w14:paraId="4D1CC774">
      <w:pPr>
        <w:pStyle w:val="27"/>
        <w:adjustRightInd w:val="0"/>
        <w:snapToGrid w:val="0"/>
        <w:spacing w:line="360" w:lineRule="exact"/>
        <w:ind w:firstLine="420" w:firstLineChars="200"/>
        <w:rPr>
          <w:rFonts w:hAnsi="宋体" w:cs="宋体"/>
          <w:color w:val="000000"/>
          <w:szCs w:val="21"/>
        </w:rPr>
      </w:pPr>
      <w:r>
        <w:rPr>
          <w:rFonts w:hint="eastAsia" w:hAnsi="宋体" w:cs="宋体"/>
          <w:color w:val="000000"/>
          <w:szCs w:val="21"/>
          <w:lang w:val="en-US" w:eastAsia="zh-CN"/>
        </w:rPr>
        <w:t>2、</w:t>
      </w:r>
      <w:r>
        <w:rPr>
          <w:rFonts w:hint="eastAsia" w:hAnsi="宋体" w:cs="宋体"/>
          <w:color w:val="000000"/>
          <w:szCs w:val="21"/>
        </w:rPr>
        <w:t>本项目所有成果的版权属甲方所有，乙方不得以任何形式向第三方提供，否则，按国家法律和有关规定追究乙方的一切责任。</w:t>
      </w:r>
    </w:p>
    <w:p w14:paraId="0218C928">
      <w:pPr>
        <w:pStyle w:val="27"/>
        <w:adjustRightInd w:val="0"/>
        <w:snapToGrid w:val="0"/>
        <w:spacing w:line="360" w:lineRule="exact"/>
        <w:ind w:firstLine="420" w:firstLineChars="200"/>
        <w:rPr>
          <w:rFonts w:hAnsi="宋体" w:cs="宋体"/>
          <w:color w:val="000000"/>
          <w:szCs w:val="21"/>
        </w:rPr>
      </w:pPr>
      <w:r>
        <w:rPr>
          <w:rFonts w:hint="eastAsia" w:hAnsi="宋体" w:cs="宋体"/>
          <w:color w:val="000000"/>
          <w:szCs w:val="21"/>
          <w:lang w:val="en-US" w:eastAsia="zh-CN"/>
        </w:rPr>
        <w:t>3、</w:t>
      </w:r>
      <w:r>
        <w:rPr>
          <w:rFonts w:hint="eastAsia" w:hAnsi="宋体" w:cs="宋体"/>
          <w:color w:val="000000"/>
          <w:szCs w:val="21"/>
        </w:rPr>
        <w:t>本项目作业过程中提供的或涉及的所有数据属甲方拥有，乙方无权在技术要求规定之外自行处置数据，不得自行删除、复制、调整完善、转移数据，不得以任何形式向第三方提供。</w:t>
      </w:r>
    </w:p>
    <w:p w14:paraId="33A3242B">
      <w:pPr>
        <w:pStyle w:val="27"/>
        <w:adjustRightInd w:val="0"/>
        <w:snapToGrid w:val="0"/>
        <w:spacing w:line="360" w:lineRule="exact"/>
        <w:rPr>
          <w:rFonts w:hAnsi="宋体" w:cs="宋体"/>
          <w:b/>
          <w:bCs/>
          <w:color w:val="000000"/>
          <w:szCs w:val="21"/>
        </w:rPr>
      </w:pPr>
      <w:r>
        <w:rPr>
          <w:rFonts w:hint="eastAsia" w:hAnsi="宋体" w:cs="宋体"/>
          <w:b/>
          <w:bCs/>
          <w:color w:val="000000"/>
          <w:szCs w:val="21"/>
          <w:lang w:val="en-US" w:eastAsia="zh-CN"/>
        </w:rPr>
        <w:t>七</w:t>
      </w:r>
      <w:r>
        <w:rPr>
          <w:rFonts w:hint="eastAsia" w:hAnsi="宋体" w:cs="宋体"/>
          <w:b/>
          <w:bCs/>
          <w:color w:val="000000"/>
          <w:szCs w:val="21"/>
        </w:rPr>
        <w:t>、履约保证金</w:t>
      </w:r>
    </w:p>
    <w:p w14:paraId="674AE611">
      <w:pPr>
        <w:pStyle w:val="13"/>
        <w:snapToGrid w:val="0"/>
        <w:spacing w:line="3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签订合同前，乙方向甲方提交合同总金额的</w:t>
      </w:r>
      <w:r>
        <w:rPr>
          <w:rFonts w:ascii="宋体" w:hAnsi="宋体" w:eastAsia="宋体" w:cs="宋体"/>
          <w:color w:val="000000"/>
          <w:sz w:val="21"/>
          <w:szCs w:val="21"/>
          <w:u w:val="none"/>
        </w:rPr>
        <w:t>5%</w:t>
      </w:r>
      <w:r>
        <w:rPr>
          <w:rFonts w:hint="eastAsia" w:ascii="宋体" w:hAnsi="宋体" w:eastAsia="宋体" w:cs="宋体"/>
          <w:color w:val="000000"/>
          <w:sz w:val="21"/>
          <w:szCs w:val="21"/>
        </w:rPr>
        <w:t>履约保证金，即</w:t>
      </w:r>
      <w:r>
        <w:rPr>
          <w:rFonts w:hint="eastAsia" w:ascii="宋体" w:hAnsi="宋体" w:eastAsia="宋体" w:cs="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元。合同履行完毕经甲方考核合格后</w:t>
      </w:r>
      <w:r>
        <w:rPr>
          <w:rFonts w:ascii="宋体" w:hAnsi="宋体" w:eastAsia="宋体" w:cs="宋体"/>
          <w:color w:val="000000"/>
          <w:sz w:val="21"/>
          <w:szCs w:val="21"/>
        </w:rPr>
        <w:t>10</w:t>
      </w:r>
      <w:r>
        <w:rPr>
          <w:rFonts w:hint="eastAsia" w:ascii="宋体" w:hAnsi="宋体" w:eastAsia="宋体" w:cs="宋体"/>
          <w:color w:val="000000"/>
          <w:sz w:val="21"/>
          <w:szCs w:val="21"/>
        </w:rPr>
        <w:t>日内无息退还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考核扣除的除外；如保函的，自动失效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14:paraId="78E732DA">
      <w:pPr>
        <w:widowControl/>
        <w:numPr>
          <w:ilvl w:val="0"/>
          <w:numId w:val="0"/>
        </w:numPr>
        <w:adjustRightInd w:val="0"/>
        <w:snapToGrid w:val="0"/>
        <w:spacing w:line="360" w:lineRule="exact"/>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lang w:val="en-US" w:eastAsia="zh-CN"/>
        </w:rPr>
        <w:t>八、</w:t>
      </w:r>
      <w:r>
        <w:rPr>
          <w:rFonts w:hint="eastAsia" w:ascii="宋体" w:hAnsi="宋体" w:cs="宋体"/>
          <w:b/>
          <w:bCs/>
          <w:color w:val="000000"/>
          <w:sz w:val="21"/>
          <w:szCs w:val="21"/>
          <w:highlight w:val="none"/>
        </w:rPr>
        <w:t>管理制度</w:t>
      </w:r>
    </w:p>
    <w:p w14:paraId="1FD6C446">
      <w:pPr>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rPr>
        <w:t>本规定适用于神仙居景区对保洁公司日常环境保护及卫生保洁工作的监督和管理，具体规定如下：</w:t>
      </w:r>
    </w:p>
    <w:p w14:paraId="7181F868">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、保洁员上班期间须着装整洁规范，佩戴工牌；工作服必须配备</w:t>
      </w:r>
      <w:r>
        <w:rPr>
          <w:rFonts w:ascii="宋体" w:hAnsi="宋体" w:cs="宋体"/>
          <w:color w:val="auto"/>
          <w:sz w:val="21"/>
          <w:szCs w:val="21"/>
        </w:rPr>
        <w:t>2</w:t>
      </w:r>
      <w:r>
        <w:rPr>
          <w:rFonts w:hint="eastAsia" w:ascii="宋体" w:hAnsi="宋体" w:cs="宋体"/>
          <w:color w:val="auto"/>
          <w:sz w:val="21"/>
          <w:szCs w:val="21"/>
        </w:rPr>
        <w:t>季以上服装，原则上每季各</w:t>
      </w:r>
      <w:r>
        <w:rPr>
          <w:rFonts w:ascii="宋体" w:hAnsi="宋体" w:cs="宋体"/>
          <w:color w:val="auto"/>
          <w:sz w:val="21"/>
          <w:szCs w:val="21"/>
        </w:rPr>
        <w:t>2</w:t>
      </w:r>
      <w:r>
        <w:rPr>
          <w:rFonts w:hint="eastAsia" w:ascii="宋体" w:hAnsi="宋体" w:cs="宋体"/>
          <w:color w:val="auto"/>
          <w:sz w:val="21"/>
          <w:szCs w:val="21"/>
        </w:rPr>
        <w:t>套；</w:t>
      </w:r>
    </w:p>
    <w:p w14:paraId="19BB4483">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、保洁员要求五官端正，形象较好；</w:t>
      </w:r>
    </w:p>
    <w:p w14:paraId="6671BD1A">
      <w:pPr>
        <w:snapToGrid w:val="0"/>
        <w:spacing w:line="360" w:lineRule="auto"/>
        <w:ind w:firstLine="420" w:firstLineChars="200"/>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、在保洁工作时段内，保洁范围内（游客中心（含道路）、游客中心公共区域、</w:t>
      </w:r>
      <w:r>
        <w:rPr>
          <w:rFonts w:hint="eastAsia" w:ascii="宋体" w:hAnsi="宋体" w:cs="宋体"/>
          <w:color w:val="auto"/>
          <w:sz w:val="21"/>
          <w:szCs w:val="21"/>
          <w:lang w:eastAsia="zh-CN"/>
        </w:rPr>
        <w:t>神仙大农区域、</w:t>
      </w:r>
      <w:r>
        <w:rPr>
          <w:rFonts w:hint="eastAsia" w:ascii="宋体" w:hAnsi="宋体" w:cs="宋体"/>
          <w:color w:val="auto"/>
          <w:sz w:val="21"/>
          <w:szCs w:val="21"/>
          <w:lang w:val="en-US" w:eastAsia="zh-CN"/>
        </w:rPr>
        <w:t>公交公司区域、竹里溪区域等</w:t>
      </w:r>
      <w:r>
        <w:rPr>
          <w:rFonts w:hint="eastAsia" w:ascii="宋体" w:hAnsi="宋体" w:cs="宋体"/>
          <w:color w:val="auto"/>
          <w:sz w:val="21"/>
          <w:szCs w:val="21"/>
        </w:rPr>
        <w:t>）按要求清洁到位；</w:t>
      </w:r>
    </w:p>
    <w:p w14:paraId="5BE59106">
      <w:pPr>
        <w:snapToGrid w:val="0"/>
        <w:spacing w:line="360" w:lineRule="auto"/>
        <w:ind w:firstLine="420" w:firstLineChars="200"/>
        <w:rPr>
          <w:rFonts w:asci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、保洁员需按时上、下班（节假日上、下班时间根据游客游览时间具体确定），上班时间禁止吸烟、扎堆聊天等不遵守劳动纪律，做与本职工作无关之事的；</w:t>
      </w:r>
    </w:p>
    <w:p w14:paraId="28857259">
      <w:pPr>
        <w:snapToGrid w:val="0"/>
        <w:spacing w:line="360" w:lineRule="auto"/>
        <w:ind w:firstLine="420" w:firstLineChars="200"/>
        <w:rPr>
          <w:rFonts w:ascii="宋体" w:cs="宋体"/>
          <w:color w:val="auto"/>
          <w:sz w:val="21"/>
          <w:szCs w:val="21"/>
        </w:rPr>
      </w:pPr>
      <w:r>
        <w:rPr>
          <w:rFonts w:ascii="宋体" w:hAnsi="宋体" w:cs="宋体"/>
          <w:color w:val="auto"/>
          <w:sz w:val="21"/>
          <w:szCs w:val="21"/>
        </w:rPr>
        <w:t>5</w:t>
      </w:r>
      <w:r>
        <w:rPr>
          <w:rFonts w:hint="eastAsia" w:ascii="宋体" w:hAnsi="宋体" w:cs="宋体"/>
          <w:color w:val="auto"/>
          <w:sz w:val="21"/>
          <w:szCs w:val="21"/>
        </w:rPr>
        <w:t>、保洁员对自己负责路段内的设施设备要爱护使用，如发现有保洁员恶意损坏或盗窃行为的，要求赔偿相应物品</w:t>
      </w:r>
      <w:r>
        <w:rPr>
          <w:rFonts w:ascii="宋体" w:hAnsi="宋体" w:cs="宋体"/>
          <w:color w:val="auto"/>
          <w:sz w:val="21"/>
          <w:szCs w:val="21"/>
        </w:rPr>
        <w:t>10</w:t>
      </w:r>
      <w:r>
        <w:rPr>
          <w:rFonts w:hint="eastAsia" w:ascii="宋体" w:hAnsi="宋体" w:cs="宋体"/>
          <w:color w:val="auto"/>
          <w:sz w:val="21"/>
          <w:szCs w:val="21"/>
        </w:rPr>
        <w:t>倍的价格，构成犯罪的，将当事人送交当地公安机关处罚；</w:t>
      </w:r>
    </w:p>
    <w:p w14:paraId="203CE738">
      <w:pPr>
        <w:snapToGrid w:val="0"/>
        <w:spacing w:line="360" w:lineRule="auto"/>
        <w:ind w:firstLine="420" w:firstLineChars="200"/>
        <w:rPr>
          <w:rFonts w:ascii="宋体" w:cs="宋体"/>
          <w:color w:val="auto"/>
          <w:sz w:val="21"/>
          <w:szCs w:val="21"/>
        </w:rPr>
      </w:pPr>
      <w:r>
        <w:rPr>
          <w:rFonts w:ascii="宋体" w:hAnsi="宋体" w:cs="宋体"/>
          <w:color w:val="auto"/>
          <w:sz w:val="21"/>
          <w:szCs w:val="21"/>
        </w:rPr>
        <w:t>6</w:t>
      </w:r>
      <w:r>
        <w:rPr>
          <w:rFonts w:hint="eastAsia" w:ascii="宋体" w:hAnsi="宋体" w:cs="宋体"/>
          <w:color w:val="auto"/>
          <w:sz w:val="21"/>
          <w:szCs w:val="21"/>
        </w:rPr>
        <w:t>、保洁员要及时上报负责路段内各种突发情况，如有设备设施等损坏的，应及时与景区管理人员联系；</w:t>
      </w:r>
    </w:p>
    <w:p w14:paraId="150DE467">
      <w:pPr>
        <w:snapToGrid w:val="0"/>
        <w:spacing w:line="360" w:lineRule="auto"/>
        <w:ind w:firstLine="420" w:firstLineChars="200"/>
        <w:rPr>
          <w:rFonts w:ascii="宋体" w:cs="宋体"/>
          <w:color w:val="auto"/>
          <w:sz w:val="21"/>
          <w:szCs w:val="21"/>
        </w:rPr>
      </w:pPr>
      <w:r>
        <w:rPr>
          <w:rFonts w:ascii="宋体" w:hAnsi="宋体" w:cs="宋体"/>
          <w:color w:val="auto"/>
          <w:sz w:val="21"/>
          <w:szCs w:val="21"/>
        </w:rPr>
        <w:t>7</w:t>
      </w:r>
      <w:r>
        <w:rPr>
          <w:rFonts w:hint="eastAsia" w:ascii="宋体" w:hAnsi="宋体" w:cs="宋体"/>
          <w:color w:val="auto"/>
          <w:sz w:val="21"/>
          <w:szCs w:val="21"/>
        </w:rPr>
        <w:t>、管理人员及保洁员有义务做好禁烟火劝阻工作；</w:t>
      </w:r>
    </w:p>
    <w:p w14:paraId="1820B7E2">
      <w:pPr>
        <w:snapToGrid w:val="0"/>
        <w:spacing w:line="360" w:lineRule="auto"/>
        <w:ind w:firstLine="420" w:firstLineChars="200"/>
        <w:rPr>
          <w:rFonts w:ascii="宋体" w:cs="宋体"/>
          <w:color w:val="auto"/>
          <w:sz w:val="21"/>
          <w:szCs w:val="21"/>
        </w:rPr>
      </w:pPr>
      <w:r>
        <w:rPr>
          <w:rFonts w:ascii="宋体" w:hAnsi="宋体" w:cs="宋体"/>
          <w:color w:val="auto"/>
          <w:sz w:val="21"/>
          <w:szCs w:val="21"/>
        </w:rPr>
        <w:t>8</w:t>
      </w:r>
      <w:r>
        <w:rPr>
          <w:rFonts w:hint="eastAsia" w:ascii="宋体" w:hAnsi="宋体" w:cs="宋体"/>
          <w:color w:val="auto"/>
          <w:sz w:val="21"/>
          <w:szCs w:val="21"/>
        </w:rPr>
        <w:t>、拾金不昧等有利景区形象树立的行为，每次</w:t>
      </w:r>
      <w:r>
        <w:rPr>
          <w:rFonts w:hint="eastAsia" w:ascii="宋体" w:hAnsi="宋体" w:cs="宋体"/>
          <w:color w:val="auto"/>
          <w:sz w:val="21"/>
          <w:szCs w:val="21"/>
          <w:lang w:eastAsia="zh-CN"/>
        </w:rPr>
        <w:t>加</w:t>
      </w:r>
      <w:r>
        <w:rPr>
          <w:rFonts w:hint="eastAsia" w:ascii="宋体" w:hAnsi="宋体" w:cs="宋体"/>
          <w:color w:val="auto"/>
          <w:sz w:val="21"/>
          <w:szCs w:val="21"/>
          <w:lang w:val="en-US" w:eastAsia="zh-CN"/>
        </w:rPr>
        <w:t>1分，每月不超过5分</w:t>
      </w:r>
      <w:r>
        <w:rPr>
          <w:rFonts w:hint="eastAsia" w:ascii="宋体" w:hAnsi="宋体" w:cs="宋体"/>
          <w:color w:val="auto"/>
          <w:sz w:val="21"/>
          <w:szCs w:val="21"/>
        </w:rPr>
        <w:t>。如查实有拾获者不主动上交景区或归还游客的，每次罚</w:t>
      </w:r>
      <w:r>
        <w:rPr>
          <w:rFonts w:ascii="宋体" w:hAnsi="宋体" w:cs="宋体"/>
          <w:color w:val="auto"/>
          <w:sz w:val="21"/>
          <w:szCs w:val="21"/>
        </w:rPr>
        <w:t>500</w:t>
      </w:r>
      <w:r>
        <w:rPr>
          <w:rFonts w:hint="eastAsia" w:ascii="宋体" w:hAnsi="宋体" w:cs="宋体"/>
          <w:color w:val="auto"/>
          <w:sz w:val="21"/>
          <w:szCs w:val="21"/>
        </w:rPr>
        <w:t>元；</w:t>
      </w:r>
    </w:p>
    <w:p w14:paraId="1374D5EB">
      <w:pPr>
        <w:pStyle w:val="61"/>
        <w:spacing w:line="360" w:lineRule="auto"/>
        <w:ind w:firstLine="420" w:firstLineChars="200"/>
        <w:rPr>
          <w:rFonts w:eastAsia="宋体"/>
          <w:color w:val="auto"/>
        </w:rPr>
      </w:pP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rPr>
        <w:t>、采购方有权对供应商提供的卫生纸、洗手液等保洁物进行查验，供应商应主动积极配合；</w:t>
      </w:r>
    </w:p>
    <w:p w14:paraId="7A5B680E">
      <w:pPr>
        <w:snapToGrid w:val="0"/>
        <w:spacing w:line="360" w:lineRule="auto"/>
        <w:ind w:firstLine="420" w:firstLineChars="200"/>
        <w:rPr>
          <w:rFonts w:hint="eastAsia" w:ascii="宋体" w:hAnsi="宋体" w:cs="宋体"/>
          <w:bCs/>
          <w:color w:val="auto"/>
          <w:sz w:val="21"/>
          <w:szCs w:val="21"/>
        </w:rPr>
      </w:pPr>
      <w:r>
        <w:rPr>
          <w:rFonts w:hint="eastAsia" w:ascii="宋体" w:hAnsi="宋体" w:cs="宋体"/>
          <w:bCs/>
          <w:color w:val="auto"/>
          <w:sz w:val="21"/>
          <w:szCs w:val="21"/>
          <w:lang w:val="en-US" w:eastAsia="zh-CN"/>
        </w:rPr>
        <w:t>10</w:t>
      </w:r>
      <w:r>
        <w:rPr>
          <w:rFonts w:hint="eastAsia" w:ascii="宋体" w:hAnsi="宋体" w:cs="宋体"/>
          <w:bCs/>
          <w:color w:val="auto"/>
          <w:sz w:val="21"/>
          <w:szCs w:val="21"/>
        </w:rPr>
        <w:t>、供应商需长年招聘，实行未尾淘汰制。</w:t>
      </w:r>
    </w:p>
    <w:p w14:paraId="03DD3434">
      <w:pPr>
        <w:spacing w:line="360" w:lineRule="exact"/>
        <w:ind w:firstLine="420" w:firstLineChars="200"/>
        <w:rPr>
          <w:rFonts w:hint="eastAsia" w:ascii="宋体" w:hAnsi="宋体" w:eastAsia="宋体" w:cs="宋体"/>
          <w:color w:val="000000"/>
          <w:sz w:val="21"/>
          <w:szCs w:val="21"/>
          <w:lang w:val="en-US" w:eastAsia="zh-CN"/>
        </w:rPr>
      </w:pPr>
      <w:r>
        <w:rPr>
          <w:rFonts w:hint="eastAsia" w:ascii="宋体" w:hAnsi="宋体" w:cs="宋体"/>
          <w:bCs/>
          <w:color w:val="auto"/>
          <w:sz w:val="21"/>
          <w:szCs w:val="21"/>
          <w:lang w:val="en-US" w:eastAsia="zh-CN"/>
        </w:rPr>
        <w:t>11.发现保洁人员抽烟的，视情节轻重及整改情况，一次扣3000-5000元一次</w:t>
      </w:r>
      <w:r>
        <w:rPr>
          <w:rFonts w:hint="eastAsia" w:ascii="宋体" w:hAnsi="宋体" w:eastAsia="宋体" w:cs="宋体"/>
          <w:color w:val="000000"/>
          <w:sz w:val="21"/>
          <w:szCs w:val="21"/>
          <w:lang w:val="en-US" w:eastAsia="zh-CN"/>
        </w:rPr>
        <w:t>。</w:t>
      </w:r>
    </w:p>
    <w:p w14:paraId="242C0D70">
      <w:pPr>
        <w:spacing w:line="360" w:lineRule="exact"/>
        <w:rPr>
          <w:rFonts w:hint="eastAsia" w:ascii="宋体" w:hAnsi="宋体" w:cs="宋体"/>
          <w:color w:val="000000"/>
          <w:sz w:val="21"/>
          <w:szCs w:val="21"/>
        </w:rPr>
      </w:pPr>
      <w:r>
        <w:rPr>
          <w:rFonts w:hint="eastAsia" w:ascii="宋体" w:hAnsi="宋体" w:cs="宋体"/>
          <w:b/>
          <w:bCs/>
          <w:color w:val="000000"/>
          <w:sz w:val="21"/>
          <w:szCs w:val="21"/>
          <w:lang w:val="en-US" w:eastAsia="zh-CN"/>
        </w:rPr>
        <w:t>九</w:t>
      </w:r>
      <w:r>
        <w:rPr>
          <w:rFonts w:hint="eastAsia" w:ascii="宋体" w:hAnsi="宋体" w:cs="宋体"/>
          <w:b/>
          <w:bCs/>
          <w:color w:val="000000"/>
          <w:sz w:val="21"/>
          <w:szCs w:val="21"/>
        </w:rPr>
        <w:t>、考核标准</w:t>
      </w:r>
    </w:p>
    <w:p w14:paraId="083759EC">
      <w:pPr>
        <w:adjustRightInd w:val="0"/>
        <w:snapToGrid w:val="0"/>
        <w:spacing w:line="360" w:lineRule="auto"/>
        <w:ind w:firstLine="457" w:firstLineChars="218"/>
        <w:rPr>
          <w:rFonts w:ascii="宋体" w:cs="宋体"/>
          <w:color w:val="auto"/>
          <w:sz w:val="21"/>
          <w:szCs w:val="21"/>
        </w:rPr>
      </w:pPr>
      <w:r>
        <w:rPr>
          <w:rFonts w:hint="eastAsia" w:ascii="宋体" w:hAnsi="宋体" w:cs="宋体"/>
          <w:color w:val="auto"/>
          <w:sz w:val="21"/>
          <w:szCs w:val="21"/>
        </w:rPr>
        <w:t>为保证环境卫生保洁质量，由采购方负责对供应商的日常环境保洁服务每月按考核评分细则进行考核。具体考核办法如下：</w:t>
      </w:r>
    </w:p>
    <w:p w14:paraId="41FCA9D1">
      <w:pPr>
        <w:adjustRightInd w:val="0"/>
        <w:snapToGrid w:val="0"/>
        <w:spacing w:line="360" w:lineRule="auto"/>
        <w:ind w:firstLine="457" w:firstLineChars="218"/>
        <w:rPr>
          <w:rFonts w:ascii="宋体" w:cs="宋体"/>
          <w:color w:val="auto"/>
          <w:sz w:val="21"/>
          <w:szCs w:val="21"/>
        </w:rPr>
      </w:pPr>
      <w:r>
        <w:rPr>
          <w:rFonts w:hint="eastAsia" w:ascii="宋体" w:hAnsi="宋体" w:cs="宋体"/>
          <w:color w:val="auto"/>
          <w:sz w:val="21"/>
          <w:szCs w:val="21"/>
        </w:rPr>
        <w:t>（一）考核方式。</w:t>
      </w:r>
    </w:p>
    <w:p w14:paraId="0C667D44">
      <w:pPr>
        <w:adjustRightInd w:val="0"/>
        <w:snapToGrid w:val="0"/>
        <w:spacing w:line="360" w:lineRule="auto"/>
        <w:ind w:firstLine="457" w:firstLineChars="218"/>
        <w:rPr>
          <w:rFonts w:ascii="宋体" w:cs="宋体"/>
          <w:color w:val="auto"/>
          <w:sz w:val="21"/>
          <w:szCs w:val="21"/>
        </w:rPr>
      </w:pPr>
      <w:r>
        <w:rPr>
          <w:rFonts w:hint="eastAsia" w:ascii="宋体" w:hAnsi="宋体" w:cs="宋体"/>
          <w:color w:val="auto"/>
          <w:sz w:val="21"/>
          <w:szCs w:val="21"/>
        </w:rPr>
        <w:t>采用定期或不定期、日常巡查、统一检查和突击检查等多种方式进行检查考核，考核分月度考核和年度考核，每月检查或投诉情况纳入月度考核，月度考核结果汇总成年度考核。</w:t>
      </w:r>
    </w:p>
    <w:p w14:paraId="16A98F58">
      <w:pPr>
        <w:adjustRightInd w:val="0"/>
        <w:snapToGrid w:val="0"/>
        <w:spacing w:line="360" w:lineRule="auto"/>
        <w:ind w:firstLine="457" w:firstLineChars="218"/>
        <w:rPr>
          <w:rFonts w:ascii="宋体" w:cs="宋体"/>
          <w:color w:val="auto"/>
          <w:sz w:val="21"/>
          <w:szCs w:val="21"/>
        </w:rPr>
      </w:pPr>
      <w:r>
        <w:rPr>
          <w:rFonts w:hint="eastAsia" w:ascii="宋体" w:hAnsi="宋体" w:cs="宋体"/>
          <w:color w:val="auto"/>
          <w:sz w:val="21"/>
          <w:szCs w:val="21"/>
        </w:rPr>
        <w:t>（二）考核人员。</w:t>
      </w:r>
    </w:p>
    <w:p w14:paraId="42326765">
      <w:pPr>
        <w:adjustRightInd w:val="0"/>
        <w:snapToGrid w:val="0"/>
        <w:spacing w:line="360" w:lineRule="auto"/>
        <w:ind w:firstLine="457" w:firstLineChars="218"/>
        <w:rPr>
          <w:rFonts w:ascii="宋体" w:cs="宋体"/>
          <w:color w:val="auto"/>
          <w:sz w:val="21"/>
          <w:szCs w:val="21"/>
        </w:rPr>
      </w:pPr>
      <w:r>
        <w:rPr>
          <w:rFonts w:hint="eastAsia" w:ascii="宋体" w:hAnsi="宋体" w:cs="宋体"/>
          <w:color w:val="auto"/>
          <w:sz w:val="21"/>
          <w:szCs w:val="21"/>
        </w:rPr>
        <w:t>考核人员由采购方确定，根据现场检查和平常掌握的情况进行评分，检查人员每次检查需填写检查记录表并有影像记录。每次检查、考核结果作为月度考核、年度考核和支付合同款的依据。</w:t>
      </w:r>
    </w:p>
    <w:p w14:paraId="04545EC2">
      <w:pPr>
        <w:widowControl/>
        <w:adjustRightInd w:val="0"/>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rPr>
        <w:t>（三）考核分值。</w:t>
      </w:r>
    </w:p>
    <w:p w14:paraId="41940519">
      <w:pPr>
        <w:widowControl/>
        <w:adjustRightInd w:val="0"/>
        <w:snapToGrid w:val="0"/>
        <w:spacing w:line="360" w:lineRule="auto"/>
        <w:ind w:firstLine="420" w:firstLineChars="200"/>
        <w:rPr>
          <w:rFonts w:ascii="宋体" w:cs="宋体"/>
          <w:bCs/>
          <w:color w:val="auto"/>
          <w:sz w:val="21"/>
          <w:szCs w:val="21"/>
        </w:rPr>
      </w:pPr>
      <w:r>
        <w:rPr>
          <w:rFonts w:hint="eastAsia" w:ascii="宋体" w:hAnsi="宋体" w:cs="宋体"/>
          <w:color w:val="auto"/>
          <w:sz w:val="21"/>
          <w:szCs w:val="21"/>
        </w:rPr>
        <w:t>月度考核和季度考核分值均为</w:t>
      </w:r>
      <w:r>
        <w:rPr>
          <w:rFonts w:ascii="宋体" w:hAnsi="宋体" w:cs="宋体"/>
          <w:color w:val="auto"/>
          <w:sz w:val="21"/>
          <w:szCs w:val="21"/>
        </w:rPr>
        <w:t>100</w:t>
      </w:r>
      <w:r>
        <w:rPr>
          <w:rFonts w:hint="eastAsia" w:ascii="宋体" w:hAnsi="宋体" w:cs="宋体"/>
          <w:color w:val="auto"/>
          <w:sz w:val="21"/>
          <w:szCs w:val="21"/>
        </w:rPr>
        <w:t>分，季度考核分由月度考核分算术平均值求得。</w:t>
      </w:r>
      <w:r>
        <w:rPr>
          <w:rFonts w:hint="eastAsia" w:ascii="宋体" w:hAnsi="宋体" w:cs="宋体"/>
          <w:bCs/>
          <w:color w:val="auto"/>
          <w:sz w:val="21"/>
          <w:szCs w:val="21"/>
        </w:rPr>
        <w:t>考核分优秀、良好、合格、不合格四个等级，分值</w:t>
      </w:r>
      <w:r>
        <w:rPr>
          <w:rFonts w:ascii="宋体" w:hAnsi="宋体" w:cs="宋体"/>
          <w:bCs/>
          <w:color w:val="auto"/>
          <w:sz w:val="21"/>
          <w:szCs w:val="21"/>
        </w:rPr>
        <w:t>60</w:t>
      </w:r>
      <w:r>
        <w:rPr>
          <w:rFonts w:hint="eastAsia" w:ascii="宋体" w:hAnsi="宋体" w:cs="宋体"/>
          <w:bCs/>
          <w:color w:val="auto"/>
          <w:sz w:val="21"/>
          <w:szCs w:val="21"/>
        </w:rPr>
        <w:t>分以下为不合格，</w:t>
      </w:r>
      <w:r>
        <w:rPr>
          <w:rFonts w:ascii="宋体" w:hAnsi="宋体" w:cs="宋体"/>
          <w:bCs/>
          <w:color w:val="auto"/>
          <w:sz w:val="21"/>
          <w:szCs w:val="21"/>
        </w:rPr>
        <w:t>60-75</w:t>
      </w:r>
      <w:r>
        <w:rPr>
          <w:rFonts w:hint="eastAsia" w:ascii="宋体" w:hAnsi="宋体" w:cs="宋体"/>
          <w:bCs/>
          <w:color w:val="auto"/>
          <w:sz w:val="21"/>
          <w:szCs w:val="21"/>
        </w:rPr>
        <w:t>分为合格，</w:t>
      </w:r>
      <w:r>
        <w:rPr>
          <w:rFonts w:ascii="宋体" w:hAnsi="宋体" w:cs="宋体"/>
          <w:bCs/>
          <w:color w:val="auto"/>
          <w:sz w:val="21"/>
          <w:szCs w:val="21"/>
        </w:rPr>
        <w:t>7</w:t>
      </w:r>
      <w:r>
        <w:rPr>
          <w:rFonts w:hint="eastAsia" w:ascii="宋体" w:hAnsi="宋体" w:cs="宋体"/>
          <w:bCs/>
          <w:color w:val="auto"/>
          <w:sz w:val="21"/>
          <w:szCs w:val="21"/>
          <w:lang w:val="en-US" w:eastAsia="zh-CN"/>
        </w:rPr>
        <w:t>6</w:t>
      </w:r>
      <w:r>
        <w:rPr>
          <w:rFonts w:ascii="宋体" w:hAnsi="宋体" w:cs="宋体"/>
          <w:bCs/>
          <w:color w:val="auto"/>
          <w:sz w:val="21"/>
          <w:szCs w:val="21"/>
        </w:rPr>
        <w:t>-90</w:t>
      </w:r>
      <w:r>
        <w:rPr>
          <w:rFonts w:hint="eastAsia" w:ascii="宋体" w:hAnsi="宋体" w:cs="宋体"/>
          <w:bCs/>
          <w:color w:val="auto"/>
          <w:sz w:val="21"/>
          <w:szCs w:val="21"/>
        </w:rPr>
        <w:t>分为良好，</w:t>
      </w:r>
      <w:r>
        <w:rPr>
          <w:rFonts w:ascii="宋体" w:hAnsi="宋体" w:cs="宋体"/>
          <w:bCs/>
          <w:color w:val="auto"/>
          <w:sz w:val="21"/>
          <w:szCs w:val="21"/>
        </w:rPr>
        <w:t>90</w:t>
      </w:r>
      <w:r>
        <w:rPr>
          <w:rFonts w:hint="eastAsia" w:ascii="宋体" w:hAnsi="宋体" w:cs="宋体"/>
          <w:bCs/>
          <w:color w:val="auto"/>
          <w:sz w:val="21"/>
          <w:szCs w:val="21"/>
        </w:rPr>
        <w:t>分以上为优秀（分值区间下限含本数，上限不含本数）。</w:t>
      </w:r>
    </w:p>
    <w:p w14:paraId="1DF91820">
      <w:pPr>
        <w:widowControl/>
        <w:adjustRightInd w:val="0"/>
        <w:snapToGrid w:val="0"/>
        <w:spacing w:line="360" w:lineRule="auto"/>
        <w:ind w:firstLine="420" w:firstLineChars="200"/>
        <w:rPr>
          <w:rFonts w:ascii="宋体" w:cs="宋体"/>
          <w:bCs/>
          <w:color w:val="auto"/>
          <w:sz w:val="21"/>
          <w:szCs w:val="21"/>
        </w:rPr>
      </w:pPr>
      <w:r>
        <w:rPr>
          <w:rFonts w:hint="eastAsia" w:ascii="宋体" w:hAnsi="宋体" w:cs="宋体"/>
          <w:bCs/>
          <w:color w:val="auto"/>
          <w:sz w:val="21"/>
          <w:szCs w:val="21"/>
        </w:rPr>
        <w:t>（四）考核结果运用。</w:t>
      </w:r>
    </w:p>
    <w:p w14:paraId="1ACDEE4C">
      <w:pPr>
        <w:widowControl/>
        <w:adjustRightInd w:val="0"/>
        <w:snapToGrid w:val="0"/>
        <w:spacing w:line="360" w:lineRule="auto"/>
        <w:ind w:firstLine="420" w:firstLineChars="200"/>
        <w:rPr>
          <w:rFonts w:ascii="宋体" w:cs="宋体"/>
          <w:color w:val="auto"/>
          <w:sz w:val="21"/>
          <w:szCs w:val="21"/>
        </w:rPr>
      </w:pPr>
      <w:r>
        <w:rPr>
          <w:rFonts w:hint="eastAsia" w:ascii="宋体" w:hAnsi="宋体" w:cs="宋体"/>
          <w:bCs/>
          <w:color w:val="auto"/>
          <w:sz w:val="21"/>
          <w:szCs w:val="21"/>
        </w:rPr>
        <w:t>合同款支付与考核结果挂钩，中标价的</w:t>
      </w:r>
      <w:r>
        <w:rPr>
          <w:rFonts w:ascii="宋体" w:hAnsi="宋体" w:cs="宋体"/>
          <w:bCs/>
          <w:color w:val="auto"/>
          <w:sz w:val="21"/>
          <w:szCs w:val="21"/>
        </w:rPr>
        <w:t>80%</w:t>
      </w:r>
      <w:r>
        <w:rPr>
          <w:rFonts w:hint="eastAsia" w:ascii="宋体" w:hAnsi="宋体" w:cs="宋体"/>
          <w:bCs/>
          <w:color w:val="auto"/>
          <w:sz w:val="21"/>
          <w:szCs w:val="21"/>
        </w:rPr>
        <w:t>作为基本合同款，按月平均分摊基本合同款每季度支付一次；中标价的</w:t>
      </w:r>
      <w:r>
        <w:rPr>
          <w:rFonts w:ascii="宋体" w:hAnsi="宋体" w:cs="宋体"/>
          <w:bCs/>
          <w:color w:val="auto"/>
          <w:sz w:val="21"/>
          <w:szCs w:val="21"/>
        </w:rPr>
        <w:t>20%</w:t>
      </w:r>
      <w:r>
        <w:rPr>
          <w:rFonts w:hint="eastAsia" w:ascii="宋体" w:hAnsi="宋体" w:cs="宋体"/>
          <w:bCs/>
          <w:color w:val="auto"/>
          <w:sz w:val="21"/>
          <w:szCs w:val="21"/>
        </w:rPr>
        <w:t>作为绩效合同款（按年平均分摊至每季度为中标价的</w:t>
      </w:r>
      <w:r>
        <w:rPr>
          <w:rFonts w:ascii="宋体" w:hAnsi="宋体" w:cs="宋体"/>
          <w:bCs/>
          <w:color w:val="auto"/>
          <w:sz w:val="21"/>
          <w:szCs w:val="21"/>
        </w:rPr>
        <w:t>5%</w:t>
      </w:r>
      <w:r>
        <w:rPr>
          <w:rFonts w:hint="eastAsia" w:ascii="宋体" w:hAnsi="宋体" w:cs="宋体"/>
          <w:bCs/>
          <w:color w:val="auto"/>
          <w:sz w:val="21"/>
          <w:szCs w:val="21"/>
        </w:rPr>
        <w:t>），与季度考核结果挂钩，在季度考核结果出来后支付。合同期第一个月考核不合格的，采购方有权立即终止合同，并扣除</w:t>
      </w:r>
      <w:r>
        <w:rPr>
          <w:rFonts w:hint="eastAsia" w:ascii="宋体" w:hAnsi="宋体" w:cs="宋体"/>
          <w:bCs/>
          <w:color w:val="auto"/>
          <w:sz w:val="21"/>
          <w:szCs w:val="21"/>
          <w:lang w:eastAsia="zh-CN"/>
        </w:rPr>
        <w:t>全部</w:t>
      </w:r>
      <w:r>
        <w:rPr>
          <w:rFonts w:hint="eastAsia" w:ascii="宋体" w:hAnsi="宋体" w:cs="宋体"/>
          <w:bCs/>
          <w:color w:val="auto"/>
          <w:sz w:val="21"/>
          <w:szCs w:val="21"/>
        </w:rPr>
        <w:t>履约保证金；合同期内如累计二个月考核不合格，采购方有权立即终止合同，并扣除</w:t>
      </w:r>
      <w:r>
        <w:rPr>
          <w:rFonts w:hint="eastAsia" w:ascii="宋体" w:hAnsi="宋体" w:cs="宋体"/>
          <w:bCs/>
          <w:color w:val="auto"/>
          <w:sz w:val="21"/>
          <w:szCs w:val="21"/>
          <w:lang w:eastAsia="zh-CN"/>
        </w:rPr>
        <w:t>全部</w:t>
      </w:r>
      <w:r>
        <w:rPr>
          <w:rFonts w:hint="eastAsia" w:ascii="宋体" w:hAnsi="宋体" w:cs="宋体"/>
          <w:bCs/>
          <w:color w:val="auto"/>
          <w:sz w:val="21"/>
          <w:szCs w:val="21"/>
        </w:rPr>
        <w:t>履约保证金。</w:t>
      </w:r>
      <w:r>
        <w:rPr>
          <w:rFonts w:hint="eastAsia" w:ascii="宋体" w:hAnsi="宋体" w:cs="宋体"/>
          <w:color w:val="auto"/>
          <w:sz w:val="21"/>
          <w:szCs w:val="21"/>
        </w:rPr>
        <w:t>季度考核为优秀的，</w:t>
      </w:r>
      <w:r>
        <w:rPr>
          <w:rFonts w:hint="eastAsia" w:ascii="宋体" w:hAnsi="宋体" w:cs="宋体"/>
          <w:bCs/>
          <w:color w:val="auto"/>
          <w:sz w:val="21"/>
          <w:szCs w:val="21"/>
        </w:rPr>
        <w:t>季度绩效合同款一次性付清；</w:t>
      </w:r>
      <w:r>
        <w:rPr>
          <w:rFonts w:hint="eastAsia" w:ascii="宋体" w:hAnsi="宋体" w:cs="宋体"/>
          <w:color w:val="auto"/>
          <w:sz w:val="21"/>
          <w:szCs w:val="21"/>
        </w:rPr>
        <w:t>季度考核为良好的，按季度</w:t>
      </w:r>
      <w:r>
        <w:rPr>
          <w:rFonts w:hint="eastAsia" w:ascii="宋体" w:hAnsi="宋体" w:cs="宋体"/>
          <w:bCs/>
          <w:color w:val="auto"/>
          <w:sz w:val="21"/>
          <w:szCs w:val="21"/>
        </w:rPr>
        <w:t>绩效合同款的</w:t>
      </w:r>
      <w:r>
        <w:rPr>
          <w:rFonts w:ascii="宋体" w:hAnsi="宋体" w:cs="宋体"/>
          <w:bCs/>
          <w:color w:val="auto"/>
          <w:sz w:val="21"/>
          <w:szCs w:val="21"/>
        </w:rPr>
        <w:t>75%</w:t>
      </w:r>
      <w:r>
        <w:rPr>
          <w:rFonts w:hint="eastAsia" w:ascii="宋体" w:hAnsi="宋体" w:cs="宋体"/>
          <w:bCs/>
          <w:color w:val="auto"/>
          <w:sz w:val="21"/>
          <w:szCs w:val="21"/>
        </w:rPr>
        <w:t>支付；</w:t>
      </w:r>
      <w:r>
        <w:rPr>
          <w:rFonts w:hint="eastAsia" w:ascii="宋体" w:hAnsi="宋体" w:cs="宋体"/>
          <w:color w:val="auto"/>
          <w:sz w:val="21"/>
          <w:szCs w:val="21"/>
        </w:rPr>
        <w:t>季度考核为合格的，按季度</w:t>
      </w:r>
      <w:r>
        <w:rPr>
          <w:rFonts w:hint="eastAsia" w:ascii="宋体" w:hAnsi="宋体" w:cs="宋体"/>
          <w:bCs/>
          <w:color w:val="auto"/>
          <w:sz w:val="21"/>
          <w:szCs w:val="21"/>
        </w:rPr>
        <w:t>绩效合同款的</w:t>
      </w:r>
      <w:r>
        <w:rPr>
          <w:rFonts w:ascii="宋体" w:hAnsi="宋体" w:cs="宋体"/>
          <w:bCs/>
          <w:color w:val="auto"/>
          <w:sz w:val="21"/>
          <w:szCs w:val="21"/>
        </w:rPr>
        <w:t>50%</w:t>
      </w:r>
      <w:r>
        <w:rPr>
          <w:rFonts w:hint="eastAsia" w:ascii="宋体" w:hAnsi="宋体" w:cs="宋体"/>
          <w:bCs/>
          <w:color w:val="auto"/>
          <w:sz w:val="21"/>
          <w:szCs w:val="21"/>
        </w:rPr>
        <w:t>支付；</w:t>
      </w:r>
      <w:r>
        <w:rPr>
          <w:rFonts w:hint="eastAsia" w:ascii="宋体" w:hAnsi="宋体" w:cs="宋体"/>
          <w:color w:val="auto"/>
          <w:sz w:val="21"/>
          <w:szCs w:val="21"/>
        </w:rPr>
        <w:t>季度考核为不合格的，无</w:t>
      </w:r>
      <w:r>
        <w:rPr>
          <w:rFonts w:hint="eastAsia" w:ascii="宋体" w:hAnsi="宋体" w:cs="宋体"/>
          <w:bCs/>
          <w:color w:val="auto"/>
          <w:sz w:val="21"/>
          <w:szCs w:val="21"/>
        </w:rPr>
        <w:t>绩效合同款，采购方有权立即终止合同</w:t>
      </w:r>
      <w:r>
        <w:rPr>
          <w:rFonts w:hint="eastAsia" w:ascii="宋体" w:hAnsi="宋体" w:cs="宋体"/>
          <w:bCs/>
          <w:color w:val="auto"/>
          <w:sz w:val="21"/>
          <w:szCs w:val="21"/>
          <w:lang w:eastAsia="zh-CN"/>
        </w:rPr>
        <w:t>，</w:t>
      </w:r>
      <w:r>
        <w:rPr>
          <w:rFonts w:hint="eastAsia" w:ascii="宋体" w:hAnsi="宋体" w:cs="宋体"/>
          <w:color w:val="auto"/>
          <w:sz w:val="21"/>
          <w:szCs w:val="21"/>
        </w:rPr>
        <w:t>并扣除</w:t>
      </w:r>
      <w:r>
        <w:rPr>
          <w:rFonts w:hint="eastAsia" w:ascii="宋体" w:hAnsi="宋体" w:cs="宋体"/>
          <w:color w:val="auto"/>
          <w:sz w:val="21"/>
          <w:szCs w:val="21"/>
          <w:lang w:eastAsia="zh-CN"/>
        </w:rPr>
        <w:t>全部</w:t>
      </w:r>
      <w:r>
        <w:rPr>
          <w:rFonts w:hint="eastAsia" w:ascii="宋体" w:hAnsi="宋体" w:cs="宋体"/>
          <w:color w:val="auto"/>
          <w:sz w:val="21"/>
          <w:szCs w:val="21"/>
        </w:rPr>
        <w:t>履约保证金。</w:t>
      </w:r>
    </w:p>
    <w:p w14:paraId="0EB0C29B">
      <w:pPr>
        <w:adjustRightInd w:val="0"/>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rPr>
        <w:t>（五）考核评分办法</w:t>
      </w:r>
    </w:p>
    <w:p w14:paraId="505F6E30">
      <w:pPr>
        <w:adjustRightInd w:val="0"/>
        <w:snapToGrid w:val="0"/>
        <w:spacing w:line="360" w:lineRule="auto"/>
        <w:ind w:firstLine="417" w:firstLineChars="198"/>
        <w:rPr>
          <w:rFonts w:ascii="宋体" w:cs="宋体"/>
          <w:color w:val="auto"/>
          <w:sz w:val="21"/>
          <w:szCs w:val="21"/>
        </w:rPr>
      </w:pPr>
      <w:r>
        <w:rPr>
          <w:rFonts w:ascii="宋体" w:hAnsi="宋体" w:cs="宋体"/>
          <w:b/>
          <w:color w:val="auto"/>
          <w:sz w:val="21"/>
          <w:szCs w:val="21"/>
        </w:rPr>
        <w:t>1</w:t>
      </w:r>
      <w:r>
        <w:rPr>
          <w:rFonts w:hint="eastAsia" w:ascii="宋体" w:hAnsi="宋体" w:cs="宋体"/>
          <w:b/>
          <w:color w:val="auto"/>
          <w:sz w:val="21"/>
          <w:szCs w:val="21"/>
        </w:rPr>
        <w:t>、室外清洁考核标准</w:t>
      </w:r>
      <w:r>
        <w:rPr>
          <w:rFonts w:hint="eastAsia" w:ascii="宋体" w:hAnsi="宋体" w:cs="宋体"/>
          <w:color w:val="auto"/>
          <w:sz w:val="21"/>
          <w:szCs w:val="21"/>
        </w:rPr>
        <w:t>（标准分值</w:t>
      </w:r>
      <w:r>
        <w:rPr>
          <w:rFonts w:ascii="宋体" w:hAnsi="宋体" w:cs="宋体"/>
          <w:color w:val="auto"/>
          <w:sz w:val="21"/>
          <w:szCs w:val="21"/>
        </w:rPr>
        <w:t>20</w:t>
      </w:r>
      <w:r>
        <w:rPr>
          <w:rFonts w:hint="eastAsia" w:ascii="宋体" w:hAnsi="宋体" w:cs="宋体"/>
          <w:color w:val="auto"/>
          <w:sz w:val="21"/>
          <w:szCs w:val="21"/>
        </w:rPr>
        <w:t>分，每发现一处不符合要求扣</w:t>
      </w:r>
      <w:r>
        <w:rPr>
          <w:rFonts w:ascii="宋体" w:hAnsi="宋体" w:cs="宋体"/>
          <w:color w:val="auto"/>
          <w:sz w:val="21"/>
          <w:szCs w:val="21"/>
        </w:rPr>
        <w:t>1</w:t>
      </w:r>
      <w:r>
        <w:rPr>
          <w:rFonts w:hint="eastAsia" w:ascii="宋体" w:hAnsi="宋体" w:cs="宋体"/>
          <w:color w:val="auto"/>
          <w:sz w:val="21"/>
          <w:szCs w:val="21"/>
        </w:rPr>
        <w:t>分，扣完为止）</w:t>
      </w:r>
    </w:p>
    <w:p w14:paraId="1BFA6281">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1.1</w:t>
      </w:r>
      <w:r>
        <w:rPr>
          <w:rFonts w:hint="eastAsia" w:ascii="宋体" w:hAnsi="宋体" w:cs="宋体"/>
          <w:color w:val="auto"/>
          <w:sz w:val="21"/>
          <w:szCs w:val="21"/>
        </w:rPr>
        <w:t>路面及绿化的保洁：路面及绿化整体清洁，呈现本色。无成片垃圾、污渍；无杂物、积泥（沙石）；无积水，路面无烟头、无白色垃圾，绿化区无成片落叶。</w:t>
      </w:r>
    </w:p>
    <w:p w14:paraId="599D9278">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1.2</w:t>
      </w:r>
      <w:r>
        <w:rPr>
          <w:rFonts w:hint="eastAsia" w:ascii="宋体" w:hAnsi="宋体" w:cs="宋体"/>
          <w:color w:val="auto"/>
          <w:sz w:val="21"/>
          <w:szCs w:val="21"/>
        </w:rPr>
        <w:t>路边及水沟的保洁：路边等视觉范围内不得有废弃物，道</w:t>
      </w:r>
      <w:r>
        <w:rPr>
          <w:rFonts w:hint="eastAsia" w:ascii="宋体" w:hAnsi="宋体" w:cs="宋体"/>
          <w:color w:val="auto"/>
          <w:sz w:val="21"/>
          <w:szCs w:val="21"/>
          <w:lang w:val="en-US" w:eastAsia="zh-CN"/>
        </w:rPr>
        <w:t>路</w:t>
      </w:r>
      <w:r>
        <w:rPr>
          <w:rFonts w:hint="eastAsia" w:ascii="宋体" w:hAnsi="宋体" w:cs="宋体"/>
          <w:color w:val="auto"/>
          <w:sz w:val="21"/>
          <w:szCs w:val="21"/>
        </w:rPr>
        <w:t>边水体无明显废弃物，水面清洁，无漂浮物，水底无积存垃圾。高空垃圾滞留时间不超过</w:t>
      </w:r>
      <w:r>
        <w:rPr>
          <w:rFonts w:ascii="宋体" w:hAnsi="宋体" w:cs="宋体"/>
          <w:color w:val="auto"/>
          <w:sz w:val="21"/>
          <w:szCs w:val="21"/>
        </w:rPr>
        <w:t>1</w:t>
      </w:r>
      <w:r>
        <w:rPr>
          <w:rFonts w:hint="eastAsia" w:ascii="宋体" w:hAnsi="宋体" w:cs="宋体"/>
          <w:color w:val="auto"/>
          <w:sz w:val="21"/>
          <w:szCs w:val="21"/>
        </w:rPr>
        <w:t>天。</w:t>
      </w:r>
    </w:p>
    <w:p w14:paraId="17D3A4CA">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 xml:space="preserve"> 1.3</w:t>
      </w:r>
      <w:r>
        <w:rPr>
          <w:rFonts w:hint="eastAsia" w:ascii="宋体" w:hAnsi="宋体" w:cs="宋体"/>
          <w:color w:val="auto"/>
          <w:sz w:val="21"/>
          <w:szCs w:val="21"/>
        </w:rPr>
        <w:t>室外栏杆及标识牌等设施的保洁：室外栏杆及标识牌等公共设施保持完好，无污迹、积尘、蛛网。</w:t>
      </w:r>
    </w:p>
    <w:p w14:paraId="44B058DF">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1.4</w:t>
      </w:r>
      <w:r>
        <w:rPr>
          <w:rFonts w:hint="eastAsia" w:ascii="宋体" w:hAnsi="宋体" w:cs="宋体"/>
          <w:color w:val="auto"/>
          <w:sz w:val="21"/>
          <w:szCs w:val="21"/>
        </w:rPr>
        <w:t>环卫设施：垃圾桶完好，无残缺、破损、歪斜、现象，干净美观，与周围环境相协调；垃圾桶放置点及周围整洁、无蝇、无臭、无存留垃圾和污水，每个垃圾桶需有垃圾袋。</w:t>
      </w:r>
    </w:p>
    <w:p w14:paraId="65D8F70C">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1.5</w:t>
      </w:r>
      <w:r>
        <w:rPr>
          <w:rFonts w:hint="eastAsia" w:ascii="宋体" w:hAnsi="宋体" w:cs="宋体"/>
          <w:color w:val="auto"/>
          <w:sz w:val="21"/>
          <w:szCs w:val="21"/>
        </w:rPr>
        <w:t>垃圾的收运：每天下班前必须将垃圾桶内垃圾清理干净，装袋搬运到指定地点，杜绝隔夜堆放，保持垃圾桶周边无滴漏污水及污渍、无散落垃圾。</w:t>
      </w:r>
    </w:p>
    <w:p w14:paraId="1A3B6F45">
      <w:pPr>
        <w:adjustRightInd w:val="0"/>
        <w:snapToGrid w:val="0"/>
        <w:spacing w:line="360" w:lineRule="auto"/>
        <w:ind w:firstLine="420" w:firstLineChars="200"/>
        <w:rPr>
          <w:rFonts w:hint="eastAsia" w:ascii="宋体" w:hAnsi="宋体" w:cs="宋体"/>
          <w:color w:val="auto"/>
          <w:sz w:val="21"/>
          <w:szCs w:val="21"/>
        </w:rPr>
      </w:pPr>
      <w:r>
        <w:rPr>
          <w:rFonts w:ascii="宋体" w:hAnsi="宋体" w:cs="宋体"/>
          <w:color w:val="auto"/>
          <w:sz w:val="21"/>
          <w:szCs w:val="21"/>
        </w:rPr>
        <w:t>1.6</w:t>
      </w:r>
      <w:r>
        <w:rPr>
          <w:rFonts w:hint="eastAsia" w:ascii="宋体" w:hAnsi="宋体" w:cs="宋体"/>
          <w:color w:val="auto"/>
          <w:sz w:val="21"/>
          <w:szCs w:val="21"/>
        </w:rPr>
        <w:t>垃圾桶内垃圾不的超过</w:t>
      </w:r>
      <w:r>
        <w:rPr>
          <w:rFonts w:ascii="宋体" w:hAnsi="宋体" w:cs="宋体"/>
          <w:color w:val="auto"/>
          <w:sz w:val="21"/>
          <w:szCs w:val="21"/>
        </w:rPr>
        <w:t>1/2</w:t>
      </w:r>
      <w:r>
        <w:rPr>
          <w:rFonts w:hint="eastAsia" w:ascii="宋体" w:hAnsi="宋体" w:cs="宋体"/>
          <w:color w:val="auto"/>
          <w:sz w:val="21"/>
          <w:szCs w:val="21"/>
        </w:rPr>
        <w:t>，需及时更换，保洁工具及物品不得出现游览线路及视觉范围内。</w:t>
      </w:r>
    </w:p>
    <w:p w14:paraId="5B602B9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1.7私拉乱接电线，电瓶车随意停放,随意充电。</w:t>
      </w:r>
    </w:p>
    <w:p w14:paraId="517E4E5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路段内发现垃圾的每一处扣200元，当天累计6处的再扣1分。</w:t>
      </w:r>
    </w:p>
    <w:p w14:paraId="02C6CA0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1.9建筑外立面水渍发现一次扣200元，</w:t>
      </w:r>
      <w:r>
        <w:rPr>
          <w:rFonts w:hint="eastAsia" w:ascii="宋体" w:hAnsi="宋体" w:eastAsia="宋体" w:cs="宋体"/>
          <w:color w:val="auto"/>
          <w:sz w:val="21"/>
          <w:szCs w:val="21"/>
        </w:rPr>
        <w:t>当天累计6处的再扣1分。</w:t>
      </w:r>
    </w:p>
    <w:p w14:paraId="48433B38">
      <w:pPr>
        <w:pStyle w:val="64"/>
        <w:numPr>
          <w:ilvl w:val="6"/>
          <w:numId w:val="0"/>
        </w:numPr>
        <w:ind w:firstLine="420"/>
        <w:rPr>
          <w:rFonts w:ascii="宋体" w:cs="宋体"/>
          <w:color w:val="auto"/>
          <w:sz w:val="21"/>
          <w:szCs w:val="21"/>
        </w:rPr>
      </w:pPr>
      <w:r>
        <w:rPr>
          <w:rFonts w:ascii="宋体" w:hAnsi="宋体" w:cs="宋体"/>
          <w:b/>
          <w:color w:val="auto"/>
          <w:sz w:val="21"/>
          <w:szCs w:val="21"/>
        </w:rPr>
        <w:t>2</w:t>
      </w:r>
      <w:r>
        <w:rPr>
          <w:rFonts w:hint="eastAsia" w:ascii="宋体" w:hAnsi="宋体" w:cs="宋体"/>
          <w:b/>
          <w:color w:val="auto"/>
          <w:sz w:val="21"/>
          <w:szCs w:val="21"/>
        </w:rPr>
        <w:t>、室内考核标准</w:t>
      </w:r>
      <w:r>
        <w:rPr>
          <w:rFonts w:hint="eastAsia" w:ascii="宋体" w:hAnsi="宋体" w:cs="宋体"/>
          <w:color w:val="auto"/>
          <w:sz w:val="21"/>
          <w:szCs w:val="21"/>
        </w:rPr>
        <w:t>（标准分值</w:t>
      </w:r>
      <w:r>
        <w:rPr>
          <w:rFonts w:ascii="宋体" w:hAnsi="宋体" w:cs="宋体"/>
          <w:color w:val="auto"/>
          <w:sz w:val="21"/>
          <w:szCs w:val="21"/>
        </w:rPr>
        <w:t>20</w:t>
      </w:r>
      <w:r>
        <w:rPr>
          <w:rFonts w:hint="eastAsia" w:ascii="宋体" w:hAnsi="宋体" w:cs="宋体"/>
          <w:color w:val="auto"/>
          <w:sz w:val="21"/>
          <w:szCs w:val="21"/>
        </w:rPr>
        <w:t>分，每发现一处不符合要求扣</w:t>
      </w:r>
      <w:r>
        <w:rPr>
          <w:rFonts w:ascii="宋体" w:hAnsi="宋体" w:cs="宋体"/>
          <w:color w:val="auto"/>
          <w:sz w:val="21"/>
          <w:szCs w:val="21"/>
        </w:rPr>
        <w:t>1</w:t>
      </w:r>
      <w:r>
        <w:rPr>
          <w:rFonts w:hint="eastAsia" w:ascii="宋体" w:hAnsi="宋体" w:cs="宋体"/>
          <w:color w:val="auto"/>
          <w:sz w:val="21"/>
          <w:szCs w:val="21"/>
        </w:rPr>
        <w:t>分，扣完为止）</w:t>
      </w:r>
    </w:p>
    <w:p w14:paraId="77B60E61">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2.1</w:t>
      </w:r>
      <w:r>
        <w:rPr>
          <w:rFonts w:hint="eastAsia" w:ascii="宋体" w:hAnsi="宋体" w:cs="宋体"/>
          <w:color w:val="auto"/>
          <w:sz w:val="21"/>
          <w:szCs w:val="21"/>
        </w:rPr>
        <w:t>地面立面清洁：地面无滞留垃圾、无乱堆放现象，无积水、无积冰、无积尘、无可去除污渍；立面无积尘、无蛛网、无可去除污渍，无剥落；门窗、玻璃、镜面无积尘、无蛛网、无可去除污渍，玻璃和镜面明亮无水印。</w:t>
      </w:r>
    </w:p>
    <w:p w14:paraId="477CE998">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2.2</w:t>
      </w:r>
      <w:r>
        <w:rPr>
          <w:rFonts w:hint="eastAsia" w:ascii="宋体" w:hAnsi="宋体" w:cs="宋体"/>
          <w:color w:val="auto"/>
          <w:sz w:val="21"/>
          <w:szCs w:val="21"/>
        </w:rPr>
        <w:t>设施设备清洁：外观整洁，无积尘、无病媒生物尸体、无蛛网、无可去除污渍，无涂画现象；废弃物收集容器无溢满。</w:t>
      </w:r>
    </w:p>
    <w:p w14:paraId="5734ABA9">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2.3</w:t>
      </w:r>
      <w:r>
        <w:rPr>
          <w:rFonts w:hint="eastAsia" w:ascii="宋体" w:hAnsi="宋体" w:cs="宋体"/>
          <w:color w:val="auto"/>
          <w:sz w:val="21"/>
          <w:szCs w:val="21"/>
        </w:rPr>
        <w:t>洁具清洁：整洁、无水锈、无污垢、无尿碱；洗漱台无积水，无污迹；五金件光亮，无斑迹、无水迹，管路无堵塞、无滴漏。</w:t>
      </w:r>
    </w:p>
    <w:p w14:paraId="77E5AD65">
      <w:pPr>
        <w:adjustRightInd w:val="0"/>
        <w:snapToGrid w:val="0"/>
        <w:spacing w:line="360" w:lineRule="auto"/>
        <w:ind w:firstLine="420" w:firstLineChars="200"/>
        <w:rPr>
          <w:rFonts w:hint="eastAsia" w:ascii="宋体" w:hAnsi="宋体" w:cs="宋体"/>
          <w:color w:val="auto"/>
          <w:sz w:val="21"/>
          <w:szCs w:val="21"/>
        </w:rPr>
      </w:pPr>
      <w:r>
        <w:rPr>
          <w:rFonts w:ascii="宋体" w:hAnsi="宋体" w:cs="宋体"/>
          <w:color w:val="auto"/>
          <w:sz w:val="21"/>
          <w:szCs w:val="21"/>
        </w:rPr>
        <w:t>2.4</w:t>
      </w:r>
      <w:r>
        <w:rPr>
          <w:rFonts w:hint="eastAsia" w:ascii="宋体" w:hAnsi="宋体" w:cs="宋体"/>
          <w:color w:val="auto"/>
          <w:sz w:val="21"/>
          <w:szCs w:val="21"/>
        </w:rPr>
        <w:t>空间要求：室内无异味。</w:t>
      </w:r>
    </w:p>
    <w:p w14:paraId="1A9FCD62">
      <w:pPr>
        <w:pStyle w:val="64"/>
        <w:numPr>
          <w:ilvl w:val="6"/>
          <w:numId w:val="0"/>
        </w:numPr>
        <w:rPr>
          <w:rFonts w:hint="default" w:ascii="宋体" w:hAnsi="宋体" w:eastAsia="宋体" w:cs="宋体"/>
          <w:color w:val="auto"/>
          <w:sz w:val="21"/>
          <w:szCs w:val="21"/>
          <w:lang w:val="en-US" w:eastAsia="zh-CN" w:bidi="ar-SA"/>
        </w:rPr>
      </w:pPr>
      <w:r>
        <w:rPr>
          <w:rFonts w:hint="eastAsia"/>
          <w:color w:val="auto"/>
          <w:lang w:val="en-US" w:eastAsia="zh-CN"/>
        </w:rPr>
        <w:t xml:space="preserve">   </w:t>
      </w:r>
      <w:r>
        <w:rPr>
          <w:rFonts w:hint="eastAsia" w:ascii="宋体" w:hAnsi="宋体" w:eastAsia="宋体" w:cs="宋体"/>
          <w:color w:val="auto"/>
          <w:sz w:val="21"/>
          <w:szCs w:val="21"/>
          <w:lang w:val="en-US" w:eastAsia="zh-CN" w:bidi="ar-SA"/>
        </w:rPr>
        <w:t xml:space="preserve"> 2.5神仙大农内货柜保持清洁。</w:t>
      </w:r>
    </w:p>
    <w:p w14:paraId="59F5062B">
      <w:pPr>
        <w:adjustRightInd w:val="0"/>
        <w:snapToGrid w:val="0"/>
        <w:spacing w:line="360" w:lineRule="auto"/>
        <w:ind w:firstLine="422" w:firstLineChars="200"/>
        <w:rPr>
          <w:rFonts w:ascii="宋体" w:cs="宋体"/>
          <w:color w:val="auto"/>
          <w:sz w:val="21"/>
          <w:szCs w:val="21"/>
        </w:rPr>
      </w:pPr>
      <w:r>
        <w:rPr>
          <w:rFonts w:ascii="宋体" w:hAnsi="宋体" w:cs="宋体"/>
          <w:b/>
          <w:color w:val="auto"/>
          <w:sz w:val="21"/>
          <w:szCs w:val="21"/>
        </w:rPr>
        <w:t>3</w:t>
      </w:r>
      <w:r>
        <w:rPr>
          <w:rFonts w:hint="eastAsia" w:ascii="宋体" w:hAnsi="宋体" w:cs="宋体"/>
          <w:b/>
          <w:color w:val="auto"/>
          <w:sz w:val="21"/>
          <w:szCs w:val="21"/>
        </w:rPr>
        <w:t>、公厕考核标准</w:t>
      </w:r>
      <w:r>
        <w:rPr>
          <w:rFonts w:hint="eastAsia" w:ascii="宋体" w:hAnsi="宋体" w:cs="宋体"/>
          <w:color w:val="auto"/>
          <w:sz w:val="21"/>
          <w:szCs w:val="21"/>
        </w:rPr>
        <w:t>（标准分值</w:t>
      </w:r>
      <w:r>
        <w:rPr>
          <w:rFonts w:ascii="宋体" w:hAnsi="宋体" w:cs="宋体"/>
          <w:color w:val="auto"/>
          <w:sz w:val="21"/>
          <w:szCs w:val="21"/>
        </w:rPr>
        <w:t>20</w:t>
      </w:r>
      <w:r>
        <w:rPr>
          <w:rFonts w:hint="eastAsia" w:ascii="宋体" w:hAnsi="宋体" w:cs="宋体"/>
          <w:color w:val="auto"/>
          <w:sz w:val="21"/>
          <w:szCs w:val="21"/>
        </w:rPr>
        <w:t>分，每发现一处不符合要求扣</w:t>
      </w:r>
      <w:r>
        <w:rPr>
          <w:rFonts w:ascii="宋体" w:hAnsi="宋体" w:cs="宋体"/>
          <w:color w:val="auto"/>
          <w:sz w:val="21"/>
          <w:szCs w:val="21"/>
        </w:rPr>
        <w:t>1</w:t>
      </w:r>
      <w:r>
        <w:rPr>
          <w:rFonts w:hint="eastAsia" w:ascii="宋体" w:hAnsi="宋体" w:cs="宋体"/>
          <w:color w:val="auto"/>
          <w:sz w:val="21"/>
          <w:szCs w:val="21"/>
        </w:rPr>
        <w:t>分，扣完为止）</w:t>
      </w:r>
    </w:p>
    <w:p w14:paraId="08FFC11D">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3.1</w:t>
      </w:r>
      <w:r>
        <w:rPr>
          <w:rFonts w:hint="eastAsia" w:ascii="宋体" w:hAnsi="宋体" w:cs="宋体"/>
          <w:color w:val="auto"/>
          <w:sz w:val="21"/>
          <w:szCs w:val="21"/>
        </w:rPr>
        <w:t>保持公厕指示标志清楚完好，公厕设施洁净完整。</w:t>
      </w:r>
    </w:p>
    <w:p w14:paraId="50358AC3">
      <w:pPr>
        <w:adjustRightInd w:val="0"/>
        <w:snapToGrid w:val="0"/>
        <w:spacing w:line="360" w:lineRule="auto"/>
        <w:rPr>
          <w:rFonts w:ascii="宋体" w:cs="宋体"/>
          <w:color w:val="auto"/>
          <w:sz w:val="21"/>
          <w:szCs w:val="21"/>
        </w:rPr>
      </w:pPr>
      <w:r>
        <w:rPr>
          <w:rFonts w:ascii="宋体" w:hAnsi="宋体" w:cs="宋体"/>
          <w:color w:val="auto"/>
          <w:sz w:val="21"/>
          <w:szCs w:val="21"/>
        </w:rPr>
        <w:t xml:space="preserve">    3.2</w:t>
      </w:r>
      <w:r>
        <w:rPr>
          <w:rFonts w:hint="eastAsia" w:ascii="宋体" w:hAnsi="宋体" w:cs="宋体"/>
          <w:color w:val="auto"/>
          <w:sz w:val="21"/>
          <w:szCs w:val="21"/>
        </w:rPr>
        <w:t>保持地面洁净无污物，墙壁、门窗、顶棚、照明灯具等每日清擦一遍，每天下班前进行清毒，喷洒空气清鲜剂，保持空气流通，地面干燥。</w:t>
      </w:r>
    </w:p>
    <w:p w14:paraId="12BA9B3F">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3.3</w:t>
      </w:r>
      <w:r>
        <w:rPr>
          <w:rFonts w:hint="eastAsia" w:ascii="宋体" w:hAnsi="宋体" w:cs="宋体"/>
          <w:color w:val="auto"/>
          <w:sz w:val="21"/>
          <w:szCs w:val="21"/>
        </w:rPr>
        <w:t>尿池蹲位及时冲刷，蹲位内纸篓及时清理，小便池内需放置卫生球，蹲坑内无粪迹尿碱等污物。</w:t>
      </w:r>
    </w:p>
    <w:p w14:paraId="604C745A">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3.4</w:t>
      </w:r>
      <w:r>
        <w:rPr>
          <w:rFonts w:hint="eastAsia" w:ascii="宋体" w:hAnsi="宋体" w:cs="宋体"/>
          <w:color w:val="auto"/>
          <w:sz w:val="21"/>
          <w:szCs w:val="21"/>
        </w:rPr>
        <w:t>保持公厕内外环境清洁，厕内无蚊蝇、昆虫尸体、蜘蛛网等，厕外无乱堆放，乱挂现象，无臭味。污物和蚊蝇孽生地，定时进行消毒。</w:t>
      </w:r>
    </w:p>
    <w:p w14:paraId="72318940">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3.5</w:t>
      </w:r>
      <w:r>
        <w:rPr>
          <w:rFonts w:hint="eastAsia" w:ascii="宋体" w:hAnsi="宋体" w:cs="宋体"/>
          <w:color w:val="auto"/>
          <w:sz w:val="21"/>
          <w:szCs w:val="21"/>
        </w:rPr>
        <w:t>每个公厕卫生纸、洗手液等卫生用品按中标品牌采购，供应充足、品质上乘，发现以次充好的每发现一次扣</w:t>
      </w:r>
      <w:r>
        <w:rPr>
          <w:rFonts w:ascii="宋体" w:hAnsi="宋体" w:cs="宋体"/>
          <w:color w:val="auto"/>
          <w:sz w:val="21"/>
          <w:szCs w:val="21"/>
        </w:rPr>
        <w:t>5000</w:t>
      </w:r>
      <w:r>
        <w:rPr>
          <w:rFonts w:hint="eastAsia" w:ascii="宋体" w:hAnsi="宋体" w:cs="宋体"/>
          <w:color w:val="auto"/>
          <w:sz w:val="21"/>
          <w:szCs w:val="21"/>
        </w:rPr>
        <w:t>元。</w:t>
      </w:r>
    </w:p>
    <w:p w14:paraId="3F965C53">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 xml:space="preserve">3.6 </w:t>
      </w:r>
      <w:r>
        <w:rPr>
          <w:rFonts w:hint="eastAsia" w:ascii="宋体" w:hAnsi="宋体" w:cs="宋体"/>
          <w:color w:val="auto"/>
          <w:sz w:val="21"/>
          <w:szCs w:val="21"/>
        </w:rPr>
        <w:t>节假日及重要活动期间所有厕所保洁人员需分男、女两人（专职）不间断清扫。</w:t>
      </w:r>
    </w:p>
    <w:p w14:paraId="731650E4">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3.7</w:t>
      </w:r>
      <w:r>
        <w:rPr>
          <w:rFonts w:hint="eastAsia" w:ascii="宋体" w:hAnsi="宋体" w:cs="宋体"/>
          <w:color w:val="auto"/>
          <w:sz w:val="21"/>
          <w:szCs w:val="21"/>
        </w:rPr>
        <w:t>节假日及重大活动期间，各分流平台，凉亭等按排专人定点清理。</w:t>
      </w:r>
    </w:p>
    <w:p w14:paraId="08949C5E">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3.8</w:t>
      </w:r>
      <w:r>
        <w:rPr>
          <w:rFonts w:hint="eastAsia" w:ascii="宋体" w:hAnsi="宋体" w:cs="宋体"/>
          <w:color w:val="auto"/>
          <w:sz w:val="21"/>
          <w:szCs w:val="21"/>
        </w:rPr>
        <w:t>每天下班后，关闭厕所等保洁场所电源。</w:t>
      </w:r>
    </w:p>
    <w:p w14:paraId="3C1DCC3F">
      <w:pPr>
        <w:adjustRightInd w:val="0"/>
        <w:snapToGrid w:val="0"/>
        <w:spacing w:line="360" w:lineRule="auto"/>
        <w:ind w:firstLine="420" w:firstLineChars="200"/>
        <w:rPr>
          <w:color w:val="auto"/>
        </w:rPr>
      </w:pPr>
      <w:r>
        <w:rPr>
          <w:rFonts w:ascii="宋体" w:hAnsi="宋体" w:cs="宋体"/>
          <w:color w:val="auto"/>
          <w:sz w:val="21"/>
          <w:szCs w:val="21"/>
        </w:rPr>
        <w:t>3.9</w:t>
      </w:r>
      <w:r>
        <w:rPr>
          <w:rFonts w:hint="eastAsia" w:ascii="宋体" w:hAnsi="宋体" w:cs="宋体"/>
          <w:color w:val="auto"/>
          <w:sz w:val="21"/>
          <w:szCs w:val="21"/>
        </w:rPr>
        <w:t>厕所每天消毒二次，早上</w:t>
      </w:r>
      <w:r>
        <w:rPr>
          <w:rFonts w:ascii="宋体" w:hAnsi="宋体" w:cs="宋体"/>
          <w:color w:val="auto"/>
          <w:sz w:val="21"/>
          <w:szCs w:val="21"/>
        </w:rPr>
        <w:t>9</w:t>
      </w:r>
      <w:r>
        <w:rPr>
          <w:rFonts w:hint="eastAsia" w:ascii="宋体" w:hAnsi="宋体" w:cs="宋体"/>
          <w:color w:val="auto"/>
          <w:sz w:val="21"/>
          <w:szCs w:val="21"/>
        </w:rPr>
        <w:t>点前消毒一次，下午下班前消毒一次。</w:t>
      </w:r>
    </w:p>
    <w:p w14:paraId="431356AC">
      <w:pPr>
        <w:adjustRightInd w:val="0"/>
        <w:snapToGrid w:val="0"/>
        <w:spacing w:line="360" w:lineRule="auto"/>
        <w:ind w:firstLine="422" w:firstLineChars="200"/>
        <w:rPr>
          <w:rFonts w:ascii="宋体" w:cs="宋体"/>
          <w:color w:val="auto"/>
          <w:sz w:val="21"/>
          <w:szCs w:val="21"/>
        </w:rPr>
      </w:pPr>
      <w:r>
        <w:rPr>
          <w:rFonts w:ascii="宋体" w:hAnsi="宋体" w:cs="宋体"/>
          <w:b/>
          <w:color w:val="auto"/>
          <w:sz w:val="21"/>
          <w:szCs w:val="21"/>
        </w:rPr>
        <w:t>4</w:t>
      </w:r>
      <w:r>
        <w:rPr>
          <w:rFonts w:hint="eastAsia" w:ascii="宋体" w:hAnsi="宋体" w:cs="宋体"/>
          <w:b/>
          <w:color w:val="auto"/>
          <w:sz w:val="21"/>
          <w:szCs w:val="21"/>
        </w:rPr>
        <w:t>、作业要求</w:t>
      </w:r>
      <w:r>
        <w:rPr>
          <w:rFonts w:hint="eastAsia" w:ascii="宋体" w:hAnsi="宋体" w:cs="宋体"/>
          <w:color w:val="auto"/>
          <w:sz w:val="21"/>
          <w:szCs w:val="21"/>
        </w:rPr>
        <w:t>（标准分值</w:t>
      </w:r>
      <w:r>
        <w:rPr>
          <w:rFonts w:ascii="宋体" w:hAnsi="宋体" w:cs="宋体"/>
          <w:color w:val="auto"/>
          <w:sz w:val="21"/>
          <w:szCs w:val="21"/>
        </w:rPr>
        <w:t>20</w:t>
      </w:r>
      <w:r>
        <w:rPr>
          <w:rFonts w:hint="eastAsia" w:ascii="宋体" w:hAnsi="宋体" w:cs="宋体"/>
          <w:color w:val="auto"/>
          <w:sz w:val="21"/>
          <w:szCs w:val="21"/>
        </w:rPr>
        <w:t>分，不符合第</w:t>
      </w:r>
      <w:r>
        <w:rPr>
          <w:rFonts w:ascii="宋体" w:hAnsi="宋体" w:cs="宋体"/>
          <w:color w:val="auto"/>
          <w:sz w:val="21"/>
          <w:szCs w:val="21"/>
        </w:rPr>
        <w:t>1-4</w:t>
      </w:r>
      <w:r>
        <w:rPr>
          <w:rFonts w:hint="eastAsia" w:ascii="宋体" w:hAnsi="宋体" w:cs="宋体"/>
          <w:color w:val="auto"/>
          <w:sz w:val="21"/>
          <w:szCs w:val="21"/>
        </w:rPr>
        <w:t>条每发现一例扣</w:t>
      </w:r>
      <w:r>
        <w:rPr>
          <w:rFonts w:ascii="宋体" w:hAnsi="宋体" w:cs="宋体"/>
          <w:color w:val="auto"/>
          <w:sz w:val="21"/>
          <w:szCs w:val="21"/>
        </w:rPr>
        <w:t>1</w:t>
      </w:r>
      <w:r>
        <w:rPr>
          <w:rFonts w:hint="eastAsia" w:ascii="宋体" w:hAnsi="宋体" w:cs="宋体"/>
          <w:color w:val="auto"/>
          <w:sz w:val="21"/>
          <w:szCs w:val="21"/>
        </w:rPr>
        <w:t>分，不符合第</w:t>
      </w:r>
      <w:r>
        <w:rPr>
          <w:rFonts w:ascii="宋体" w:hAnsi="宋体" w:cs="宋体"/>
          <w:color w:val="auto"/>
          <w:sz w:val="21"/>
          <w:szCs w:val="21"/>
        </w:rPr>
        <w:t>5-6</w:t>
      </w:r>
      <w:r>
        <w:rPr>
          <w:rFonts w:hint="eastAsia" w:ascii="宋体" w:hAnsi="宋体" w:cs="宋体"/>
          <w:color w:val="auto"/>
          <w:sz w:val="21"/>
          <w:szCs w:val="21"/>
        </w:rPr>
        <w:t>条每发现一例扣</w:t>
      </w:r>
      <w:r>
        <w:rPr>
          <w:rFonts w:ascii="宋体" w:hAnsi="宋体" w:cs="宋体"/>
          <w:color w:val="auto"/>
          <w:sz w:val="21"/>
          <w:szCs w:val="21"/>
        </w:rPr>
        <w:t>3</w:t>
      </w:r>
      <w:r>
        <w:rPr>
          <w:rFonts w:hint="eastAsia" w:ascii="宋体" w:hAnsi="宋体" w:cs="宋体"/>
          <w:color w:val="auto"/>
          <w:sz w:val="21"/>
          <w:szCs w:val="21"/>
        </w:rPr>
        <w:t>分，扣完为止）</w:t>
      </w:r>
    </w:p>
    <w:p w14:paraId="6A45DF23">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4.1</w:t>
      </w:r>
      <w:r>
        <w:rPr>
          <w:rFonts w:hint="eastAsia" w:ascii="宋体" w:hAnsi="宋体" w:cs="宋体"/>
          <w:color w:val="auto"/>
          <w:sz w:val="21"/>
          <w:szCs w:val="21"/>
        </w:rPr>
        <w:t>保洁作业旺季（</w:t>
      </w:r>
      <w:r>
        <w:rPr>
          <w:rFonts w:ascii="宋体" w:hAnsi="宋体" w:cs="宋体"/>
          <w:color w:val="auto"/>
          <w:sz w:val="21"/>
          <w:szCs w:val="21"/>
        </w:rPr>
        <w:t>5</w:t>
      </w:r>
      <w:r>
        <w:rPr>
          <w:rFonts w:hint="eastAsia" w:ascii="宋体" w:hAnsi="宋体" w:cs="宋体"/>
          <w:color w:val="auto"/>
          <w:sz w:val="21"/>
          <w:szCs w:val="21"/>
        </w:rPr>
        <w:t>月</w:t>
      </w:r>
      <w:r>
        <w:rPr>
          <w:rFonts w:ascii="宋体" w:hAnsi="宋体" w:cs="宋体"/>
          <w:color w:val="auto"/>
          <w:sz w:val="21"/>
          <w:szCs w:val="21"/>
        </w:rPr>
        <w:t>1</w:t>
      </w:r>
      <w:r>
        <w:rPr>
          <w:rFonts w:hint="eastAsia" w:ascii="宋体" w:hAnsi="宋体" w:cs="宋体"/>
          <w:color w:val="auto"/>
          <w:sz w:val="21"/>
          <w:szCs w:val="21"/>
        </w:rPr>
        <w:t>号后</w:t>
      </w:r>
      <w:r>
        <w:rPr>
          <w:rFonts w:hint="eastAsia" w:ascii="宋体" w:hAnsi="宋体" w:cs="宋体"/>
          <w:color w:val="auto"/>
          <w:sz w:val="21"/>
          <w:szCs w:val="21"/>
          <w:lang w:val="en-US" w:eastAsia="zh-CN"/>
        </w:rPr>
        <w:t>-10月8号</w:t>
      </w:r>
      <w:r>
        <w:rPr>
          <w:rFonts w:hint="eastAsia" w:ascii="宋体" w:hAnsi="宋体" w:cs="宋体"/>
          <w:color w:val="auto"/>
          <w:sz w:val="21"/>
          <w:szCs w:val="21"/>
        </w:rPr>
        <w:t>）每日</w:t>
      </w:r>
      <w:r>
        <w:rPr>
          <w:rFonts w:ascii="宋体" w:hAnsi="宋体" w:cs="宋体"/>
          <w:color w:val="auto"/>
          <w:sz w:val="21"/>
          <w:szCs w:val="21"/>
        </w:rPr>
        <w:t>7</w:t>
      </w:r>
      <w:r>
        <w:rPr>
          <w:rFonts w:hint="eastAsia" w:ascii="宋体" w:hAnsi="宋体" w:cs="宋体"/>
          <w:color w:val="auto"/>
          <w:sz w:val="21"/>
          <w:szCs w:val="21"/>
        </w:rPr>
        <w:t>：</w:t>
      </w:r>
      <w:r>
        <w:rPr>
          <w:rFonts w:ascii="宋体" w:hAnsi="宋体" w:cs="宋体"/>
          <w:color w:val="auto"/>
          <w:sz w:val="21"/>
          <w:szCs w:val="21"/>
        </w:rPr>
        <w:t>00</w:t>
      </w:r>
      <w:r>
        <w:rPr>
          <w:rFonts w:hint="eastAsia" w:ascii="宋体" w:hAnsi="宋体" w:cs="宋体"/>
          <w:color w:val="auto"/>
          <w:sz w:val="21"/>
          <w:szCs w:val="21"/>
        </w:rPr>
        <w:t>时</w:t>
      </w:r>
      <w:r>
        <w:rPr>
          <w:rFonts w:ascii="宋体" w:hAnsi="宋体" w:cs="宋体"/>
          <w:color w:val="auto"/>
          <w:sz w:val="21"/>
          <w:szCs w:val="21"/>
        </w:rPr>
        <w:t>-17:30</w:t>
      </w:r>
      <w:r>
        <w:rPr>
          <w:rFonts w:hint="eastAsia" w:ascii="宋体" w:hAnsi="宋体" w:cs="宋体"/>
          <w:color w:val="auto"/>
          <w:sz w:val="21"/>
          <w:szCs w:val="21"/>
        </w:rPr>
        <w:t>时全天连续保洁；淡季（每年</w:t>
      </w:r>
      <w:r>
        <w:rPr>
          <w:rFonts w:ascii="宋体" w:hAnsi="宋体" w:cs="宋体"/>
          <w:color w:val="auto"/>
          <w:sz w:val="21"/>
          <w:szCs w:val="21"/>
        </w:rPr>
        <w:t>10</w:t>
      </w:r>
      <w:r>
        <w:rPr>
          <w:rFonts w:hint="eastAsia" w:ascii="宋体" w:hAnsi="宋体" w:cs="宋体"/>
          <w:color w:val="auto"/>
          <w:sz w:val="21"/>
          <w:szCs w:val="21"/>
        </w:rPr>
        <w:t>月</w:t>
      </w:r>
      <w:r>
        <w:rPr>
          <w:rFonts w:hint="eastAsia" w:ascii="宋体" w:hAnsi="宋体" w:cs="宋体"/>
          <w:color w:val="auto"/>
          <w:sz w:val="21"/>
          <w:szCs w:val="21"/>
          <w:lang w:val="en-US" w:eastAsia="zh-CN"/>
        </w:rPr>
        <w:t>9</w:t>
      </w:r>
      <w:r>
        <w:rPr>
          <w:rFonts w:hint="eastAsia" w:ascii="宋体" w:hAnsi="宋体" w:cs="宋体"/>
          <w:color w:val="auto"/>
          <w:sz w:val="21"/>
          <w:szCs w:val="21"/>
        </w:rPr>
        <w:t>号</w:t>
      </w:r>
      <w:r>
        <w:rPr>
          <w:rFonts w:hint="eastAsia" w:ascii="宋体" w:hAnsi="宋体" w:cs="宋体"/>
          <w:color w:val="auto"/>
          <w:sz w:val="21"/>
          <w:szCs w:val="21"/>
          <w:lang w:eastAsia="zh-CN"/>
        </w:rPr>
        <w:t>后</w:t>
      </w:r>
      <w:r>
        <w:rPr>
          <w:rFonts w:hint="eastAsia" w:ascii="宋体" w:hAnsi="宋体" w:cs="宋体"/>
          <w:color w:val="auto"/>
          <w:sz w:val="21"/>
          <w:szCs w:val="21"/>
          <w:lang w:val="en-US" w:eastAsia="zh-CN"/>
        </w:rPr>
        <w:t>-次年4月30日</w:t>
      </w:r>
      <w:r>
        <w:rPr>
          <w:rFonts w:hint="eastAsia" w:ascii="宋体" w:hAnsi="宋体" w:cs="宋体"/>
          <w:color w:val="auto"/>
          <w:sz w:val="21"/>
          <w:szCs w:val="21"/>
        </w:rPr>
        <w:t>）每日早</w:t>
      </w:r>
      <w:r>
        <w:rPr>
          <w:rFonts w:ascii="宋体" w:hAnsi="宋体" w:cs="宋体"/>
          <w:color w:val="auto"/>
          <w:sz w:val="21"/>
          <w:szCs w:val="21"/>
        </w:rPr>
        <w:t>7;20</w:t>
      </w:r>
      <w:r>
        <w:rPr>
          <w:rFonts w:hint="eastAsia" w:ascii="宋体" w:hAnsi="宋体" w:cs="宋体"/>
          <w:color w:val="auto"/>
          <w:sz w:val="21"/>
          <w:szCs w:val="21"/>
        </w:rPr>
        <w:t>时</w:t>
      </w:r>
      <w:r>
        <w:rPr>
          <w:rFonts w:ascii="宋体" w:hAnsi="宋体" w:cs="宋体"/>
          <w:color w:val="auto"/>
          <w:sz w:val="21"/>
          <w:szCs w:val="21"/>
        </w:rPr>
        <w:t>-16:50</w:t>
      </w:r>
      <w:r>
        <w:rPr>
          <w:rFonts w:hint="eastAsia" w:ascii="宋体" w:hAnsi="宋体" w:cs="宋体"/>
          <w:color w:val="auto"/>
          <w:sz w:val="21"/>
          <w:szCs w:val="21"/>
        </w:rPr>
        <w:t>时全天连续保洁。</w:t>
      </w:r>
    </w:p>
    <w:p w14:paraId="2298E9EA">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4.2</w:t>
      </w:r>
      <w:r>
        <w:rPr>
          <w:rFonts w:hint="eastAsia" w:ascii="宋体" w:hAnsi="宋体" w:cs="宋体"/>
          <w:color w:val="auto"/>
          <w:sz w:val="21"/>
          <w:szCs w:val="21"/>
        </w:rPr>
        <w:t>保洁员应在不影响游客通行的条件下小心清扫，控制扬尘，游步道台阶清扫作业必须从下往上循序进行。</w:t>
      </w:r>
    </w:p>
    <w:p w14:paraId="067805FC">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4.3</w:t>
      </w:r>
      <w:r>
        <w:rPr>
          <w:rFonts w:hint="eastAsia" w:ascii="宋体" w:hAnsi="宋体" w:cs="宋体"/>
          <w:color w:val="auto"/>
          <w:sz w:val="21"/>
          <w:szCs w:val="21"/>
        </w:rPr>
        <w:t>清扫保洁工具应指定存放，摆放整齐，不得随意放置。</w:t>
      </w:r>
    </w:p>
    <w:p w14:paraId="50C22DC6">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4.4</w:t>
      </w:r>
      <w:r>
        <w:rPr>
          <w:rFonts w:hint="eastAsia" w:ascii="宋体" w:hAnsi="宋体" w:cs="宋体"/>
          <w:color w:val="auto"/>
          <w:sz w:val="21"/>
          <w:szCs w:val="21"/>
        </w:rPr>
        <w:t>有厕所任务的保洁员每半小时做好检查记录一次并签名，其他保洁员按规定检查并签名。</w:t>
      </w:r>
    </w:p>
    <w:p w14:paraId="287D10C9">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4.5</w:t>
      </w:r>
      <w:r>
        <w:rPr>
          <w:rFonts w:hint="eastAsia" w:ascii="宋体" w:hAnsi="宋体" w:cs="宋体"/>
          <w:color w:val="auto"/>
          <w:sz w:val="21"/>
          <w:szCs w:val="21"/>
        </w:rPr>
        <w:t>不得焚烧清扫保洁产生的污物、树枝、落叶等垃圾，不得将垃圾扫入路边的水沟和山体。</w:t>
      </w:r>
    </w:p>
    <w:p w14:paraId="0474FB41">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4.6</w:t>
      </w:r>
      <w:r>
        <w:rPr>
          <w:rFonts w:hint="eastAsia" w:ascii="宋体" w:hAnsi="宋体" w:cs="宋体"/>
          <w:color w:val="auto"/>
          <w:sz w:val="21"/>
          <w:szCs w:val="21"/>
        </w:rPr>
        <w:t>严格遵守</w:t>
      </w:r>
      <w:r>
        <w:rPr>
          <w:rFonts w:hint="eastAsia" w:ascii="宋体" w:hAnsi="宋体" w:cs="宋体"/>
          <w:color w:val="auto"/>
          <w:sz w:val="21"/>
          <w:szCs w:val="21"/>
          <w:lang w:eastAsia="zh-CN"/>
        </w:rPr>
        <w:t>业主</w:t>
      </w:r>
      <w:r>
        <w:rPr>
          <w:rFonts w:hint="eastAsia" w:ascii="宋体" w:hAnsi="宋体" w:cs="宋体"/>
          <w:color w:val="auto"/>
          <w:sz w:val="21"/>
          <w:szCs w:val="21"/>
        </w:rPr>
        <w:t>关于垃圾及物资运载的相关管理规定。</w:t>
      </w:r>
    </w:p>
    <w:p w14:paraId="45FCEB97">
      <w:pPr>
        <w:adjustRightInd w:val="0"/>
        <w:snapToGrid w:val="0"/>
        <w:spacing w:line="360" w:lineRule="auto"/>
        <w:ind w:firstLine="420" w:firstLineChars="200"/>
        <w:rPr>
          <w:rFonts w:asci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lang w:val="en-US" w:eastAsia="zh-CN"/>
        </w:rPr>
        <w:t>7</w:t>
      </w:r>
      <w:r>
        <w:rPr>
          <w:rFonts w:hint="eastAsia" w:ascii="宋体" w:hAnsi="宋体" w:cs="宋体"/>
          <w:color w:val="auto"/>
          <w:sz w:val="21"/>
          <w:szCs w:val="21"/>
        </w:rPr>
        <w:t>路段内烟蒂超过</w:t>
      </w:r>
      <w:r>
        <w:rPr>
          <w:rFonts w:ascii="宋体" w:hAnsi="宋体" w:cs="宋体"/>
          <w:color w:val="auto"/>
          <w:sz w:val="21"/>
          <w:szCs w:val="21"/>
        </w:rPr>
        <w:t>2</w:t>
      </w:r>
      <w:r>
        <w:rPr>
          <w:rFonts w:hint="eastAsia" w:ascii="宋体" w:hAnsi="宋体" w:cs="宋体"/>
          <w:color w:val="auto"/>
          <w:sz w:val="21"/>
          <w:szCs w:val="21"/>
        </w:rPr>
        <w:t>个每个扣</w:t>
      </w:r>
      <w:r>
        <w:rPr>
          <w:rFonts w:ascii="宋体" w:hAnsi="宋体" w:cs="宋体"/>
          <w:color w:val="auto"/>
          <w:sz w:val="21"/>
          <w:szCs w:val="21"/>
        </w:rPr>
        <w:t>0.2</w:t>
      </w:r>
      <w:r>
        <w:rPr>
          <w:rFonts w:hint="eastAsia" w:ascii="宋体" w:hAnsi="宋体" w:cs="宋体"/>
          <w:color w:val="auto"/>
          <w:sz w:val="21"/>
          <w:szCs w:val="21"/>
        </w:rPr>
        <w:t>分。</w:t>
      </w:r>
    </w:p>
    <w:p w14:paraId="5862F12E">
      <w:pPr>
        <w:adjustRightInd w:val="0"/>
        <w:snapToGrid w:val="0"/>
        <w:spacing w:line="360" w:lineRule="auto"/>
        <w:ind w:firstLine="420" w:firstLineChars="200"/>
        <w:rPr>
          <w:rFonts w:hint="eastAsia" w:ascii="宋体" w:hAns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lang w:val="en-US" w:eastAsia="zh-CN"/>
        </w:rPr>
        <w:t>8</w:t>
      </w:r>
      <w:r>
        <w:rPr>
          <w:rFonts w:hint="eastAsia" w:ascii="宋体" w:hAnsi="宋体" w:cs="宋体"/>
          <w:color w:val="auto"/>
          <w:sz w:val="21"/>
          <w:szCs w:val="21"/>
        </w:rPr>
        <w:t>路段内无有效劝烟、禁烟的。</w:t>
      </w:r>
    </w:p>
    <w:p w14:paraId="37CE6659">
      <w:pPr>
        <w:pStyle w:val="23"/>
        <w:rPr>
          <w:rFonts w:hint="eastAsia" w:eastAsia="宋体"/>
          <w:lang w:val="en-US" w:eastAsia="zh-CN"/>
        </w:rPr>
      </w:pPr>
      <w:r>
        <w:rPr>
          <w:rFonts w:hint="eastAsia" w:ascii="宋体" w:hAnsi="宋体" w:cs="宋体"/>
          <w:color w:val="auto"/>
          <w:sz w:val="21"/>
          <w:szCs w:val="21"/>
          <w:lang w:val="en-US" w:eastAsia="zh-CN"/>
        </w:rPr>
        <w:t xml:space="preserve">    4.9路段</w:t>
      </w:r>
      <w:r>
        <w:rPr>
          <w:rFonts w:hint="eastAsia" w:ascii="宋体" w:hAnsi="宋体" w:cs="宋体"/>
          <w:color w:val="000000"/>
          <w:szCs w:val="21"/>
        </w:rPr>
        <w:t>垃圾（包含纸板、矿泉水瓶等）一日一清理</w:t>
      </w:r>
      <w:r>
        <w:rPr>
          <w:rFonts w:hint="eastAsia" w:ascii="宋体" w:hAnsi="宋体" w:cs="宋体"/>
          <w:color w:val="000000"/>
          <w:szCs w:val="21"/>
          <w:lang w:eastAsia="zh-CN"/>
        </w:rPr>
        <w:t>。</w:t>
      </w:r>
    </w:p>
    <w:p w14:paraId="01A6130E">
      <w:pPr>
        <w:adjustRightInd w:val="0"/>
        <w:snapToGrid w:val="0"/>
        <w:spacing w:line="360" w:lineRule="auto"/>
        <w:ind w:firstLine="422" w:firstLineChars="200"/>
        <w:rPr>
          <w:rFonts w:ascii="宋体" w:cs="宋体"/>
          <w:color w:val="auto"/>
          <w:sz w:val="21"/>
          <w:szCs w:val="21"/>
        </w:rPr>
      </w:pPr>
      <w:r>
        <w:rPr>
          <w:rFonts w:ascii="宋体" w:hAnsi="宋体" w:cs="宋体"/>
          <w:b/>
          <w:color w:val="auto"/>
          <w:sz w:val="21"/>
          <w:szCs w:val="21"/>
        </w:rPr>
        <w:t>5</w:t>
      </w:r>
      <w:r>
        <w:rPr>
          <w:rFonts w:hint="eastAsia" w:ascii="宋体" w:hAnsi="宋体" w:cs="宋体"/>
          <w:b/>
          <w:color w:val="auto"/>
          <w:sz w:val="21"/>
          <w:szCs w:val="21"/>
        </w:rPr>
        <w:t>、人员要求</w:t>
      </w:r>
      <w:r>
        <w:rPr>
          <w:rFonts w:hint="eastAsia" w:ascii="宋体" w:hAnsi="宋体" w:cs="宋体"/>
          <w:color w:val="auto"/>
          <w:sz w:val="21"/>
          <w:szCs w:val="21"/>
        </w:rPr>
        <w:t>（标准分值</w:t>
      </w:r>
      <w:r>
        <w:rPr>
          <w:rFonts w:ascii="宋体" w:hAnsi="宋体" w:cs="宋体"/>
          <w:color w:val="auto"/>
          <w:sz w:val="21"/>
          <w:szCs w:val="21"/>
        </w:rPr>
        <w:t>20</w:t>
      </w:r>
      <w:r>
        <w:rPr>
          <w:rFonts w:hint="eastAsia" w:ascii="宋体" w:hAnsi="宋体" w:cs="宋体"/>
          <w:color w:val="auto"/>
          <w:sz w:val="21"/>
          <w:szCs w:val="21"/>
        </w:rPr>
        <w:t>分，不符合第</w:t>
      </w:r>
      <w:r>
        <w:rPr>
          <w:rFonts w:ascii="宋体" w:hAnsi="宋体" w:cs="宋体"/>
          <w:color w:val="auto"/>
          <w:sz w:val="21"/>
          <w:szCs w:val="21"/>
        </w:rPr>
        <w:t>1</w:t>
      </w:r>
      <w:r>
        <w:rPr>
          <w:rFonts w:hint="eastAsia" w:ascii="宋体" w:hAnsi="宋体" w:cs="宋体"/>
          <w:color w:val="auto"/>
          <w:sz w:val="21"/>
          <w:szCs w:val="21"/>
        </w:rPr>
        <w:t>条要求每发现一例扣</w:t>
      </w:r>
      <w:r>
        <w:rPr>
          <w:rFonts w:ascii="宋体" w:hAnsi="宋体" w:cs="宋体"/>
          <w:color w:val="auto"/>
          <w:sz w:val="21"/>
          <w:szCs w:val="21"/>
        </w:rPr>
        <w:t>1</w:t>
      </w:r>
      <w:r>
        <w:rPr>
          <w:rFonts w:hint="eastAsia" w:ascii="宋体" w:hAnsi="宋体" w:cs="宋体"/>
          <w:color w:val="auto"/>
          <w:sz w:val="21"/>
          <w:szCs w:val="21"/>
        </w:rPr>
        <w:t>分，其他每例每次扣</w:t>
      </w:r>
      <w:r>
        <w:rPr>
          <w:rFonts w:ascii="宋体" w:hAnsi="宋体" w:cs="宋体"/>
          <w:color w:val="auto"/>
          <w:sz w:val="21"/>
          <w:szCs w:val="21"/>
        </w:rPr>
        <w:t>3</w:t>
      </w:r>
      <w:r>
        <w:rPr>
          <w:rFonts w:hint="eastAsia" w:ascii="宋体" w:hAnsi="宋体" w:cs="宋体"/>
          <w:color w:val="auto"/>
          <w:sz w:val="21"/>
          <w:szCs w:val="21"/>
        </w:rPr>
        <w:t>分，扣完为止）</w:t>
      </w:r>
    </w:p>
    <w:p w14:paraId="7E7DCCBE">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5.1保洁员应穿着统一制作的工作服，保持衣冠整齐，并佩戴工号牌，实行微笑服务；垃圾袋有神仙居标志，有特色。</w:t>
      </w:r>
    </w:p>
    <w:p w14:paraId="071ADA71">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5.2日常保洁员年龄不超过60周岁。</w:t>
      </w:r>
    </w:p>
    <w:p w14:paraId="6B62DC2B">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5.3项目负责人或保洁主管每天在岗不得少于</w:t>
      </w:r>
      <w:r>
        <w:rPr>
          <w:rFonts w:hint="eastAsia" w:ascii="宋体" w:hAnsi="宋体" w:cs="宋体"/>
          <w:color w:val="000000"/>
          <w:sz w:val="21"/>
          <w:szCs w:val="21"/>
          <w:lang w:val="en-US" w:eastAsia="zh-CN"/>
        </w:rPr>
        <w:t>1</w:t>
      </w:r>
      <w:r>
        <w:rPr>
          <w:rFonts w:hint="eastAsia" w:ascii="宋体" w:hAnsi="宋体" w:cs="宋体"/>
          <w:color w:val="000000"/>
          <w:sz w:val="21"/>
          <w:szCs w:val="21"/>
        </w:rPr>
        <w:t>人，保洁员每天实际在岗人数：标项不少于</w:t>
      </w:r>
      <w:r>
        <w:rPr>
          <w:rFonts w:hint="eastAsia" w:ascii="宋体" w:hAnsi="宋体" w:cs="宋体"/>
          <w:color w:val="000000"/>
          <w:sz w:val="21"/>
          <w:szCs w:val="21"/>
          <w:lang w:val="en-US" w:eastAsia="zh-CN"/>
        </w:rPr>
        <w:t>9.5</w:t>
      </w:r>
      <w:r>
        <w:rPr>
          <w:rFonts w:hint="eastAsia" w:ascii="宋体" w:hAnsi="宋体" w:cs="宋体"/>
          <w:color w:val="000000"/>
          <w:sz w:val="21"/>
          <w:szCs w:val="21"/>
        </w:rPr>
        <w:t>人（具体以投标人承诺为准）。</w:t>
      </w:r>
    </w:p>
    <w:p w14:paraId="5709905F">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5.4建立24小时值班制度，遇突发事件随叫随到，并及时派人员进行处理。</w:t>
      </w:r>
    </w:p>
    <w:p w14:paraId="56707429">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5.5严禁保洁人员早退、迟到、人员缺岗的现象。</w:t>
      </w:r>
    </w:p>
    <w:p w14:paraId="6269E3D2">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5.6项目全年临时用工人数以中标单位投标承诺为准，临时用工结算以报备签字确认的数量为准。在保证景区服务质量，提升服务品质的基础上，临时用工结余部分占全年使用量30%以内的，按结余部分的50%作为奖励，按每人120元/天计算；临时用工结余部分占全年使用量30%以外的，费用按每人120元/天计算，进行扣除。</w:t>
      </w:r>
    </w:p>
    <w:p w14:paraId="76B93C78">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5.7项目负责人、保洁主管每人每年在岗天数不低于317天，每天在岗不得少于</w:t>
      </w:r>
      <w:r>
        <w:rPr>
          <w:rFonts w:hint="eastAsia" w:ascii="宋体" w:hAnsi="宋体" w:cs="宋体"/>
          <w:color w:val="000000"/>
          <w:sz w:val="21"/>
          <w:szCs w:val="21"/>
          <w:lang w:val="en-US" w:eastAsia="zh-CN"/>
        </w:rPr>
        <w:t>1</w:t>
      </w:r>
      <w:r>
        <w:rPr>
          <w:rFonts w:hint="eastAsia" w:ascii="宋体" w:hAnsi="宋体" w:cs="宋体"/>
          <w:color w:val="000000"/>
          <w:sz w:val="21"/>
          <w:szCs w:val="21"/>
        </w:rPr>
        <w:t>人，节假日和双休日必须在岗。负责人、主管每人每年在岗天数低于317天的，按照缺少的天数，扣300元/天。负责人、主管每天少于</w:t>
      </w:r>
      <w:r>
        <w:rPr>
          <w:rFonts w:hint="eastAsia" w:ascii="宋体" w:hAnsi="宋体" w:cs="宋体"/>
          <w:color w:val="000000"/>
          <w:sz w:val="21"/>
          <w:szCs w:val="21"/>
          <w:lang w:val="en-US" w:eastAsia="zh-CN"/>
        </w:rPr>
        <w:t>1</w:t>
      </w:r>
      <w:r>
        <w:rPr>
          <w:rFonts w:hint="eastAsia" w:ascii="宋体" w:hAnsi="宋体" w:cs="宋体"/>
          <w:color w:val="000000"/>
          <w:sz w:val="21"/>
          <w:szCs w:val="21"/>
        </w:rPr>
        <w:t>人的，扣300元/次。保洁员人数少于要求人数的，发现一次扣300元/人。（直接扣合同基本款）</w:t>
      </w:r>
    </w:p>
    <w:p w14:paraId="61D650DD">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5.8不服从景区和</w:t>
      </w:r>
      <w:r>
        <w:rPr>
          <w:rFonts w:hint="eastAsia" w:ascii="宋体" w:hAnsi="宋体" w:cs="宋体"/>
          <w:bCs/>
          <w:color w:val="auto"/>
          <w:sz w:val="21"/>
          <w:szCs w:val="21"/>
          <w:lang w:val="en-US" w:eastAsia="zh-CN"/>
        </w:rPr>
        <w:t>大农、旅游客运</w:t>
      </w:r>
      <w:r>
        <w:rPr>
          <w:rFonts w:hint="eastAsia" w:ascii="宋体" w:hAnsi="宋体" w:cs="宋体"/>
          <w:bCs/>
          <w:color w:val="auto"/>
          <w:sz w:val="21"/>
          <w:szCs w:val="21"/>
        </w:rPr>
        <w:t>公司管理</w:t>
      </w:r>
      <w:r>
        <w:rPr>
          <w:rFonts w:hint="eastAsia" w:ascii="宋体" w:hAnsi="宋体" w:cs="宋体"/>
          <w:color w:val="000000"/>
          <w:sz w:val="21"/>
          <w:szCs w:val="21"/>
        </w:rPr>
        <w:t>、不遵守相关管理制度的。一次扣分3分，一次扣合同款10000—50000元。</w:t>
      </w:r>
    </w:p>
    <w:p w14:paraId="22A3FC0C">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5.9保洁人员吵架，每次扣中标供应商1000元。</w:t>
      </w:r>
    </w:p>
    <w:p w14:paraId="5FB8B3CD">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5.10捡到物品向他人索要财物的，每次扣中标供应商2000元。</w:t>
      </w:r>
    </w:p>
    <w:p w14:paraId="4B3421BB">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5.11每月5日上交上一月的人员考勤表,逾期扣1000元/天直至上交。</w:t>
      </w:r>
    </w:p>
    <w:p w14:paraId="1CE02284">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5.12考勤作假的，发现一次罚10000元，第二次20000元、第三次终止合同。</w:t>
      </w:r>
    </w:p>
    <w:p w14:paraId="1FF481ED">
      <w:pPr>
        <w:tabs>
          <w:tab w:val="left" w:pos="460"/>
        </w:tabs>
        <w:spacing w:line="360" w:lineRule="exact"/>
        <w:ind w:firstLine="420" w:firstLineChars="200"/>
        <w:rPr>
          <w:rFonts w:hint="eastAsia" w:ascii="宋体" w:hAnsi="宋体" w:cs="宋体"/>
          <w:bCs/>
          <w:color w:val="auto"/>
          <w:sz w:val="21"/>
          <w:szCs w:val="21"/>
          <w:lang w:val="en-US" w:eastAsia="zh-CN"/>
        </w:rPr>
      </w:pPr>
      <w:r>
        <w:rPr>
          <w:rFonts w:hint="eastAsia" w:ascii="宋体" w:hAnsi="宋体" w:cs="宋体"/>
          <w:color w:val="000000"/>
          <w:sz w:val="21"/>
          <w:szCs w:val="21"/>
        </w:rPr>
        <w:t>5.13保洁人员上班期间聚众聊天、串岗、玩手机等与工作无关的事。</w:t>
      </w:r>
    </w:p>
    <w:p w14:paraId="206B8B78">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w:t>
      </w:r>
      <w:r>
        <w:rPr>
          <w:rFonts w:hint="eastAsia" w:ascii="宋体" w:hAnsi="宋体" w:cs="宋体"/>
          <w:color w:val="000000"/>
          <w:sz w:val="21"/>
          <w:szCs w:val="21"/>
          <w:lang w:val="en-US" w:eastAsia="zh-CN"/>
        </w:rPr>
        <w:t>4</w:t>
      </w:r>
      <w:r>
        <w:rPr>
          <w:rFonts w:hint="eastAsia" w:ascii="宋体" w:hAnsi="宋体" w:cs="宋体"/>
          <w:color w:val="000000"/>
          <w:sz w:val="21"/>
          <w:szCs w:val="21"/>
        </w:rPr>
        <w:t>.保洁人员在一方公司离职的，另一方公司在三个月内不的录用。</w:t>
      </w:r>
    </w:p>
    <w:p w14:paraId="706810EF">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w:t>
      </w:r>
      <w:r>
        <w:rPr>
          <w:rFonts w:hint="eastAsia" w:ascii="宋体" w:hAnsi="宋体" w:cs="宋体"/>
          <w:color w:val="000000"/>
          <w:sz w:val="21"/>
          <w:szCs w:val="21"/>
          <w:lang w:val="en-US" w:eastAsia="zh-CN"/>
        </w:rPr>
        <w:t>5</w:t>
      </w:r>
      <w:r>
        <w:rPr>
          <w:rFonts w:hint="eastAsia" w:ascii="宋体" w:hAnsi="宋体" w:cs="宋体"/>
          <w:color w:val="000000"/>
          <w:sz w:val="21"/>
          <w:szCs w:val="21"/>
        </w:rPr>
        <w:t>供应商辞退的员工，另一方供应商不得使用。</w:t>
      </w:r>
    </w:p>
    <w:p w14:paraId="16511889">
      <w:pPr>
        <w:tabs>
          <w:tab w:val="left" w:pos="460"/>
        </w:tabs>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5.1</w:t>
      </w:r>
      <w:r>
        <w:rPr>
          <w:rFonts w:hint="eastAsia" w:ascii="宋体" w:hAnsi="宋体" w:cs="宋体"/>
          <w:color w:val="000000"/>
          <w:sz w:val="21"/>
          <w:szCs w:val="21"/>
          <w:lang w:val="en-US" w:eastAsia="zh-CN"/>
        </w:rPr>
        <w:t>6</w:t>
      </w:r>
      <w:r>
        <w:rPr>
          <w:rFonts w:hint="eastAsia" w:ascii="宋体" w:hAnsi="宋体" w:cs="宋体"/>
          <w:color w:val="000000"/>
          <w:sz w:val="21"/>
          <w:szCs w:val="21"/>
        </w:rPr>
        <w:t>供应商使用的保洁人员要品行端正，怒骂或与业主方管理人员吵架的，每次扣中标供应商5000-10000元，并扣5分</w:t>
      </w:r>
    </w:p>
    <w:p w14:paraId="7D34688B">
      <w:pPr>
        <w:pStyle w:val="64"/>
        <w:numPr>
          <w:ilvl w:val="6"/>
          <w:numId w:val="0"/>
        </w:numPr>
        <w:ind w:firstLine="420" w:firstLineChars="200"/>
        <w:rPr>
          <w:rFonts w:hint="default" w:ascii="宋体" w:hAnsi="宋体" w:cs="宋体"/>
          <w:bCs/>
          <w:color w:val="auto"/>
          <w:sz w:val="21"/>
          <w:szCs w:val="21"/>
          <w:lang w:val="en-US" w:eastAsia="zh-CN"/>
        </w:rPr>
      </w:pPr>
    </w:p>
    <w:p w14:paraId="659D280D">
      <w:pPr>
        <w:widowControl/>
        <w:adjustRightInd w:val="0"/>
        <w:snapToGrid w:val="0"/>
        <w:spacing w:line="360" w:lineRule="auto"/>
        <w:ind w:firstLine="422" w:firstLineChars="200"/>
        <w:rPr>
          <w:rFonts w:ascii="宋体" w:cs="宋体"/>
          <w:b/>
          <w:bCs/>
          <w:color w:val="auto"/>
          <w:sz w:val="21"/>
          <w:szCs w:val="21"/>
        </w:rPr>
      </w:pPr>
      <w:r>
        <w:rPr>
          <w:rFonts w:hint="eastAsia" w:ascii="宋体" w:hAnsi="宋体" w:cs="宋体"/>
          <w:b/>
          <w:color w:val="auto"/>
          <w:sz w:val="21"/>
          <w:szCs w:val="21"/>
          <w:lang w:val="en-US" w:eastAsia="zh-CN"/>
        </w:rPr>
        <w:t>6</w:t>
      </w:r>
      <w:r>
        <w:rPr>
          <w:rFonts w:hint="eastAsia" w:ascii="宋体" w:hAnsi="宋体" w:cs="宋体"/>
          <w:b/>
          <w:color w:val="auto"/>
          <w:sz w:val="21"/>
          <w:szCs w:val="21"/>
        </w:rPr>
        <w:t>、</w:t>
      </w:r>
      <w:r>
        <w:rPr>
          <w:rFonts w:hint="eastAsia" w:ascii="宋体" w:hAnsi="宋体" w:cs="宋体"/>
          <w:b/>
          <w:bCs/>
          <w:color w:val="auto"/>
          <w:sz w:val="21"/>
          <w:szCs w:val="21"/>
        </w:rPr>
        <w:t>加分项</w:t>
      </w:r>
    </w:p>
    <w:p w14:paraId="05873BC4">
      <w:pPr>
        <w:tabs>
          <w:tab w:val="left" w:pos="1663"/>
        </w:tabs>
        <w:adjustRightInd w:val="0"/>
        <w:spacing w:line="360" w:lineRule="auto"/>
        <w:ind w:firstLine="415" w:firstLineChars="198"/>
        <w:rPr>
          <w:rFonts w:ascii="宋体"/>
          <w:bCs/>
          <w:color w:val="auto"/>
          <w:sz w:val="21"/>
          <w:szCs w:val="21"/>
        </w:rPr>
      </w:pPr>
      <w:r>
        <w:rPr>
          <w:rFonts w:hint="eastAsia" w:ascii="宋体" w:hAnsi="宋体" w:cs="宋体"/>
          <w:bCs/>
          <w:color w:val="auto"/>
          <w:sz w:val="21"/>
          <w:szCs w:val="21"/>
          <w:lang w:val="en-US" w:eastAsia="zh-CN"/>
        </w:rPr>
        <w:t>6</w:t>
      </w:r>
      <w:r>
        <w:rPr>
          <w:rFonts w:ascii="宋体" w:hAnsi="宋体" w:cs="宋体"/>
          <w:bCs/>
          <w:color w:val="auto"/>
          <w:sz w:val="21"/>
          <w:szCs w:val="21"/>
        </w:rPr>
        <w:t>.</w:t>
      </w:r>
      <w:r>
        <w:rPr>
          <w:rFonts w:ascii="宋体" w:hAnsi="宋体"/>
          <w:bCs/>
          <w:color w:val="auto"/>
          <w:sz w:val="21"/>
          <w:szCs w:val="21"/>
        </w:rPr>
        <w:t>1</w:t>
      </w:r>
      <w:r>
        <w:rPr>
          <w:rFonts w:hint="eastAsia" w:ascii="宋体" w:hAnsi="宋体"/>
          <w:bCs/>
          <w:color w:val="auto"/>
          <w:sz w:val="21"/>
          <w:szCs w:val="21"/>
        </w:rPr>
        <w:t>、受到游客表扬封及锦旗的酌情加</w:t>
      </w:r>
      <w:r>
        <w:rPr>
          <w:rFonts w:ascii="宋体" w:hAnsi="宋体"/>
          <w:bCs/>
          <w:color w:val="auto"/>
          <w:sz w:val="21"/>
          <w:szCs w:val="21"/>
        </w:rPr>
        <w:t>1-5</w:t>
      </w:r>
      <w:r>
        <w:rPr>
          <w:rFonts w:hint="eastAsia" w:ascii="宋体" w:hAnsi="宋体"/>
          <w:bCs/>
          <w:color w:val="auto"/>
          <w:sz w:val="21"/>
          <w:szCs w:val="21"/>
        </w:rPr>
        <w:t>分；</w:t>
      </w:r>
    </w:p>
    <w:p w14:paraId="0469F7C4">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.2</w:t>
      </w:r>
      <w:r>
        <w:rPr>
          <w:rFonts w:hint="eastAsia" w:ascii="宋体" w:hAnsi="宋体"/>
          <w:bCs/>
          <w:color w:val="auto"/>
          <w:sz w:val="21"/>
          <w:szCs w:val="21"/>
        </w:rPr>
        <w:t>、在工作中表现突出受了景区、集团及以上领导肯定的酌情加</w:t>
      </w:r>
      <w:r>
        <w:rPr>
          <w:rFonts w:ascii="宋体" w:hAnsi="宋体"/>
          <w:bCs/>
          <w:color w:val="auto"/>
          <w:sz w:val="21"/>
          <w:szCs w:val="21"/>
        </w:rPr>
        <w:t>1-10</w:t>
      </w:r>
      <w:r>
        <w:rPr>
          <w:rFonts w:hint="eastAsia" w:ascii="宋体" w:hAnsi="宋体"/>
          <w:bCs/>
          <w:color w:val="auto"/>
          <w:sz w:val="21"/>
          <w:szCs w:val="21"/>
        </w:rPr>
        <w:t>分；</w:t>
      </w:r>
    </w:p>
    <w:p w14:paraId="31DB84DD">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.3</w:t>
      </w:r>
      <w:r>
        <w:rPr>
          <w:rFonts w:hint="eastAsia" w:ascii="宋体" w:hAnsi="宋体"/>
          <w:bCs/>
          <w:color w:val="auto"/>
          <w:sz w:val="21"/>
          <w:szCs w:val="21"/>
        </w:rPr>
        <w:t>、被景区评为年度工作突出选进的酌情加</w:t>
      </w:r>
      <w:r>
        <w:rPr>
          <w:rFonts w:ascii="宋体" w:hAnsi="宋体"/>
          <w:bCs/>
          <w:color w:val="auto"/>
          <w:sz w:val="21"/>
          <w:szCs w:val="21"/>
        </w:rPr>
        <w:t>2-5</w:t>
      </w:r>
      <w:r>
        <w:rPr>
          <w:rFonts w:hint="eastAsia" w:ascii="宋体" w:hAnsi="宋体"/>
          <w:bCs/>
          <w:color w:val="auto"/>
          <w:sz w:val="21"/>
          <w:szCs w:val="21"/>
        </w:rPr>
        <w:t>分；</w:t>
      </w:r>
    </w:p>
    <w:p w14:paraId="5C0817F3">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.4</w:t>
      </w:r>
      <w:r>
        <w:rPr>
          <w:rFonts w:hint="eastAsia" w:ascii="宋体" w:hAnsi="宋体"/>
          <w:bCs/>
          <w:color w:val="auto"/>
          <w:sz w:val="21"/>
          <w:szCs w:val="21"/>
        </w:rPr>
        <w:t>、在工作中挽回景区经济损失的按实际金额标准酌情加分最高不超</w:t>
      </w:r>
      <w:r>
        <w:rPr>
          <w:rFonts w:ascii="宋体" w:hAnsi="宋体"/>
          <w:bCs/>
          <w:color w:val="auto"/>
          <w:sz w:val="21"/>
          <w:szCs w:val="21"/>
        </w:rPr>
        <w:t>10</w:t>
      </w:r>
      <w:r>
        <w:rPr>
          <w:rFonts w:hint="eastAsia" w:ascii="宋体" w:hAnsi="宋体"/>
          <w:bCs/>
          <w:color w:val="auto"/>
          <w:sz w:val="21"/>
          <w:szCs w:val="21"/>
        </w:rPr>
        <w:t>分；</w:t>
      </w:r>
    </w:p>
    <w:p w14:paraId="476D1ED5">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.5</w:t>
      </w:r>
      <w:r>
        <w:rPr>
          <w:rFonts w:hint="eastAsia" w:ascii="宋体" w:hAnsi="宋体"/>
          <w:bCs/>
          <w:color w:val="auto"/>
          <w:sz w:val="21"/>
          <w:szCs w:val="21"/>
        </w:rPr>
        <w:t>、在救援过程中，因工作需要动用担架的，每次可酌情加分，最高不超</w:t>
      </w:r>
      <w:r>
        <w:rPr>
          <w:rFonts w:ascii="宋体" w:hAnsi="宋体"/>
          <w:bCs/>
          <w:color w:val="auto"/>
          <w:sz w:val="21"/>
          <w:szCs w:val="21"/>
        </w:rPr>
        <w:t>10</w:t>
      </w:r>
      <w:r>
        <w:rPr>
          <w:rFonts w:hint="eastAsia" w:ascii="宋体" w:hAnsi="宋体"/>
          <w:bCs/>
          <w:color w:val="auto"/>
          <w:sz w:val="21"/>
          <w:szCs w:val="21"/>
        </w:rPr>
        <w:t>分；</w:t>
      </w:r>
    </w:p>
    <w:p w14:paraId="765DAA7F">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.6</w:t>
      </w:r>
      <w:r>
        <w:rPr>
          <w:rFonts w:hint="eastAsia" w:ascii="宋体" w:hAnsi="宋体"/>
          <w:bCs/>
          <w:color w:val="auto"/>
          <w:sz w:val="21"/>
          <w:szCs w:val="21"/>
        </w:rPr>
        <w:t>、提供合理化建议会景区采纳的可以酌情加分，最后不超</w:t>
      </w:r>
      <w:r>
        <w:rPr>
          <w:rFonts w:ascii="宋体" w:hAnsi="宋体"/>
          <w:bCs/>
          <w:color w:val="auto"/>
          <w:sz w:val="21"/>
          <w:szCs w:val="21"/>
        </w:rPr>
        <w:t>10</w:t>
      </w:r>
      <w:r>
        <w:rPr>
          <w:rFonts w:hint="eastAsia" w:ascii="宋体" w:hAnsi="宋体"/>
          <w:bCs/>
          <w:color w:val="auto"/>
          <w:sz w:val="21"/>
          <w:szCs w:val="21"/>
        </w:rPr>
        <w:t>分。</w:t>
      </w:r>
    </w:p>
    <w:p w14:paraId="5B99AF32">
      <w:pPr>
        <w:tabs>
          <w:tab w:val="left" w:pos="1663"/>
        </w:tabs>
        <w:adjustRightInd w:val="0"/>
        <w:spacing w:line="360" w:lineRule="auto"/>
        <w:ind w:firstLine="415" w:firstLineChars="198"/>
        <w:rPr>
          <w:rFonts w:ascii="宋体"/>
          <w:bCs/>
          <w:color w:val="auto"/>
          <w:sz w:val="21"/>
          <w:szCs w:val="21"/>
        </w:rPr>
      </w:pPr>
      <w:r>
        <w:rPr>
          <w:rFonts w:hint="eastAsia" w:ascii="宋体" w:hAnsi="宋体"/>
          <w:bCs/>
          <w:color w:val="auto"/>
          <w:sz w:val="21"/>
          <w:szCs w:val="21"/>
          <w:lang w:val="en-US" w:eastAsia="zh-CN"/>
        </w:rPr>
        <w:t>6</w:t>
      </w:r>
      <w:r>
        <w:rPr>
          <w:rFonts w:ascii="宋体" w:hAnsi="宋体"/>
          <w:bCs/>
          <w:color w:val="auto"/>
          <w:sz w:val="21"/>
          <w:szCs w:val="21"/>
        </w:rPr>
        <w:t>.7</w:t>
      </w:r>
      <w:r>
        <w:rPr>
          <w:rFonts w:hint="eastAsia" w:ascii="宋体" w:hAnsi="宋体"/>
          <w:bCs/>
          <w:color w:val="auto"/>
          <w:sz w:val="21"/>
          <w:szCs w:val="21"/>
        </w:rPr>
        <w:t>、发现游客遗失手机、皮包等财物及时上报或归还每次加分</w:t>
      </w:r>
      <w:r>
        <w:rPr>
          <w:rFonts w:ascii="宋体" w:hAnsi="宋体"/>
          <w:bCs/>
          <w:color w:val="auto"/>
          <w:sz w:val="21"/>
          <w:szCs w:val="21"/>
        </w:rPr>
        <w:t>0.5</w:t>
      </w:r>
      <w:r>
        <w:rPr>
          <w:rFonts w:hint="eastAsia" w:ascii="宋体" w:hAnsi="宋体"/>
          <w:bCs/>
          <w:color w:val="auto"/>
          <w:sz w:val="21"/>
          <w:szCs w:val="21"/>
        </w:rPr>
        <w:t>分，如是拾得重大财物归还可以酌情加分，最高不得超过</w:t>
      </w:r>
      <w:r>
        <w:rPr>
          <w:rFonts w:ascii="宋体" w:hAnsi="宋体"/>
          <w:bCs/>
          <w:color w:val="auto"/>
          <w:sz w:val="21"/>
          <w:szCs w:val="21"/>
        </w:rPr>
        <w:t>10</w:t>
      </w:r>
      <w:r>
        <w:rPr>
          <w:rFonts w:hint="eastAsia" w:ascii="宋体" w:hAnsi="宋体"/>
          <w:bCs/>
          <w:color w:val="auto"/>
          <w:sz w:val="21"/>
          <w:szCs w:val="21"/>
        </w:rPr>
        <w:t>分。</w:t>
      </w:r>
    </w:p>
    <w:p w14:paraId="06EAB09A">
      <w:pPr>
        <w:tabs>
          <w:tab w:val="left" w:pos="1663"/>
        </w:tabs>
        <w:adjustRightInd w:val="0"/>
        <w:spacing w:line="360" w:lineRule="auto"/>
        <w:ind w:firstLine="415" w:firstLineChars="198"/>
        <w:rPr>
          <w:rFonts w:ascii="宋体" w:cs="宋体"/>
          <w:bCs/>
          <w:color w:val="auto"/>
          <w:sz w:val="21"/>
          <w:szCs w:val="21"/>
        </w:rPr>
      </w:pPr>
      <w:r>
        <w:rPr>
          <w:rFonts w:hint="eastAsia" w:ascii="宋体" w:hAnsi="宋体" w:cs="宋体"/>
          <w:bCs/>
          <w:color w:val="auto"/>
          <w:sz w:val="21"/>
          <w:szCs w:val="21"/>
          <w:lang w:val="en-US" w:eastAsia="zh-CN"/>
        </w:rPr>
        <w:t>6</w:t>
      </w:r>
      <w:r>
        <w:rPr>
          <w:rFonts w:ascii="宋体" w:hAnsi="宋体" w:cs="宋体"/>
          <w:bCs/>
          <w:color w:val="auto"/>
          <w:sz w:val="21"/>
          <w:szCs w:val="21"/>
        </w:rPr>
        <w:t>.8</w:t>
      </w:r>
      <w:r>
        <w:rPr>
          <w:rFonts w:hint="eastAsia" w:ascii="宋体" w:hAnsi="宋体" w:cs="宋体"/>
          <w:bCs/>
          <w:color w:val="auto"/>
          <w:sz w:val="21"/>
          <w:szCs w:val="21"/>
        </w:rPr>
        <w:t>、主动配合景区做好职责以外其他工作或好人好事，受到有关单位表彰、县级以上领导表扬、社会好评或对景区有较大正面影响的事件，每次加</w:t>
      </w:r>
      <w:r>
        <w:rPr>
          <w:rFonts w:ascii="宋体" w:hAnsi="宋体" w:cs="宋体"/>
          <w:bCs/>
          <w:color w:val="auto"/>
          <w:sz w:val="21"/>
          <w:szCs w:val="21"/>
        </w:rPr>
        <w:t>1-3</w:t>
      </w:r>
      <w:r>
        <w:rPr>
          <w:rFonts w:hint="eastAsia" w:ascii="宋体" w:hAnsi="宋体" w:cs="宋体"/>
          <w:bCs/>
          <w:color w:val="auto"/>
          <w:sz w:val="21"/>
          <w:szCs w:val="21"/>
        </w:rPr>
        <w:t>分，每月加分不超过</w:t>
      </w:r>
      <w:r>
        <w:rPr>
          <w:rFonts w:ascii="宋体" w:hAnsi="宋体" w:cs="宋体"/>
          <w:bCs/>
          <w:color w:val="auto"/>
          <w:sz w:val="21"/>
          <w:szCs w:val="21"/>
        </w:rPr>
        <w:t>5</w:t>
      </w:r>
      <w:r>
        <w:rPr>
          <w:rFonts w:hint="eastAsia" w:ascii="宋体" w:hAnsi="宋体" w:cs="宋体"/>
          <w:bCs/>
          <w:color w:val="auto"/>
          <w:sz w:val="21"/>
          <w:szCs w:val="21"/>
        </w:rPr>
        <w:t>分。</w:t>
      </w:r>
    </w:p>
    <w:p w14:paraId="34F85FA5">
      <w:pPr>
        <w:adjustRightInd w:val="0"/>
        <w:snapToGrid w:val="0"/>
        <w:spacing w:line="360" w:lineRule="auto"/>
        <w:ind w:firstLine="422" w:firstLineChars="200"/>
        <w:rPr>
          <w:rFonts w:ascii="宋体" w:cs="宋体"/>
          <w:b/>
          <w:color w:val="auto"/>
          <w:sz w:val="21"/>
          <w:szCs w:val="21"/>
        </w:rPr>
      </w:pPr>
      <w:r>
        <w:rPr>
          <w:rFonts w:hint="eastAsia" w:ascii="宋体" w:hAnsi="宋体" w:cs="宋体"/>
          <w:b/>
          <w:color w:val="auto"/>
          <w:sz w:val="21"/>
          <w:szCs w:val="21"/>
          <w:lang w:val="en-US" w:eastAsia="zh-CN"/>
        </w:rPr>
        <w:t>7</w:t>
      </w:r>
      <w:r>
        <w:rPr>
          <w:rFonts w:hint="eastAsia" w:ascii="宋体" w:hAnsi="宋体" w:cs="宋体"/>
          <w:b/>
          <w:color w:val="auto"/>
          <w:sz w:val="21"/>
          <w:szCs w:val="21"/>
        </w:rPr>
        <w:t>、附则</w:t>
      </w:r>
    </w:p>
    <w:p w14:paraId="0358B99E">
      <w:pPr>
        <w:adjustRightInd w:val="0"/>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lang w:val="en-US" w:eastAsia="zh-CN"/>
        </w:rPr>
        <w:t>7</w:t>
      </w:r>
      <w:r>
        <w:rPr>
          <w:rFonts w:ascii="宋体" w:hAnsi="宋体" w:cs="宋体"/>
          <w:color w:val="auto"/>
          <w:sz w:val="21"/>
          <w:szCs w:val="21"/>
        </w:rPr>
        <w:t>.1</w:t>
      </w:r>
      <w:r>
        <w:rPr>
          <w:rFonts w:hint="eastAsia" w:ascii="宋体" w:hAnsi="宋体" w:cs="宋体"/>
          <w:color w:val="auto"/>
          <w:sz w:val="21"/>
          <w:szCs w:val="21"/>
        </w:rPr>
        <w:t>采购方可根据需要有权修订本考核办法和制定考核细则。</w:t>
      </w:r>
    </w:p>
    <w:p w14:paraId="51EB135B">
      <w:pPr>
        <w:adjustRightInd w:val="0"/>
        <w:snapToGrid w:val="0"/>
        <w:spacing w:line="360" w:lineRule="auto"/>
        <w:ind w:firstLine="420" w:firstLineChars="200"/>
        <w:rPr>
          <w:rFonts w:ascii="宋体" w:cs="宋体"/>
          <w:color w:val="auto"/>
          <w:sz w:val="21"/>
          <w:szCs w:val="21"/>
        </w:rPr>
      </w:pPr>
      <w:r>
        <w:rPr>
          <w:rFonts w:hint="eastAsia" w:ascii="宋体" w:hAnsi="宋体" w:cs="宋体"/>
          <w:color w:val="auto"/>
          <w:sz w:val="21"/>
          <w:szCs w:val="21"/>
          <w:lang w:val="en-US" w:eastAsia="zh-CN"/>
        </w:rPr>
        <w:t>7</w:t>
      </w:r>
      <w:r>
        <w:rPr>
          <w:rFonts w:ascii="宋体" w:hAnsi="宋体" w:cs="宋体"/>
          <w:color w:val="auto"/>
          <w:sz w:val="21"/>
          <w:szCs w:val="21"/>
        </w:rPr>
        <w:t xml:space="preserve">.2 </w:t>
      </w:r>
      <w:r>
        <w:rPr>
          <w:rFonts w:hint="eastAsia" w:ascii="宋体" w:hAnsi="宋体" w:cs="宋体"/>
          <w:color w:val="auto"/>
          <w:sz w:val="21"/>
          <w:szCs w:val="21"/>
        </w:rPr>
        <w:t>采购方也可根据供应商的投标文件进行对应考核。</w:t>
      </w:r>
    </w:p>
    <w:p w14:paraId="4AEEBF23">
      <w:pPr>
        <w:adjustRightInd w:val="0"/>
        <w:snapToGrid w:val="0"/>
        <w:spacing w:line="360" w:lineRule="auto"/>
        <w:ind w:firstLine="422" w:firstLineChars="200"/>
        <w:rPr>
          <w:rFonts w:ascii="宋体" w:cs="宋体"/>
          <w:color w:val="auto"/>
          <w:sz w:val="21"/>
          <w:szCs w:val="21"/>
        </w:rPr>
      </w:pPr>
      <w:r>
        <w:rPr>
          <w:rFonts w:hint="eastAsia" w:ascii="宋体" w:hAnsi="宋体" w:cs="宋体"/>
          <w:b/>
          <w:color w:val="auto"/>
          <w:sz w:val="21"/>
          <w:szCs w:val="21"/>
        </w:rPr>
        <w:t>（六）其它：</w:t>
      </w:r>
      <w:r>
        <w:rPr>
          <w:rFonts w:hint="eastAsia" w:ascii="宋体" w:hAnsi="宋体" w:cs="宋体"/>
          <w:color w:val="auto"/>
          <w:sz w:val="21"/>
          <w:szCs w:val="21"/>
        </w:rPr>
        <w:t>（直接扣分项，第</w:t>
      </w:r>
      <w:r>
        <w:rPr>
          <w:rFonts w:ascii="宋体" w:hAnsi="宋体" w:cs="宋体"/>
          <w:color w:val="auto"/>
          <w:sz w:val="21"/>
          <w:szCs w:val="21"/>
        </w:rPr>
        <w:t>2</w:t>
      </w:r>
      <w:r>
        <w:rPr>
          <w:rFonts w:hint="eastAsia" w:ascii="宋体" w:hAnsi="宋体" w:cs="宋体"/>
          <w:color w:val="auto"/>
          <w:sz w:val="21"/>
          <w:szCs w:val="21"/>
        </w:rPr>
        <w:t>条不合格的扣</w:t>
      </w:r>
      <w:r>
        <w:rPr>
          <w:rFonts w:ascii="宋体" w:hAnsi="宋体" w:cs="宋体"/>
          <w:color w:val="auto"/>
          <w:sz w:val="21"/>
          <w:szCs w:val="21"/>
        </w:rPr>
        <w:t>5</w:t>
      </w:r>
      <w:r>
        <w:rPr>
          <w:rFonts w:hint="eastAsia" w:ascii="宋体" w:hAnsi="宋体" w:cs="宋体"/>
          <w:color w:val="auto"/>
          <w:sz w:val="21"/>
          <w:szCs w:val="21"/>
        </w:rPr>
        <w:t>分，第</w:t>
      </w:r>
      <w:r>
        <w:rPr>
          <w:rFonts w:ascii="宋体" w:hAnsi="宋体" w:cs="宋体"/>
          <w:color w:val="auto"/>
          <w:sz w:val="21"/>
          <w:szCs w:val="21"/>
        </w:rPr>
        <w:t>1</w:t>
      </w:r>
      <w:r>
        <w:rPr>
          <w:rFonts w:hint="eastAsia" w:ascii="宋体" w:hAnsi="宋体" w:cs="宋体"/>
          <w:color w:val="auto"/>
          <w:sz w:val="21"/>
          <w:szCs w:val="21"/>
        </w:rPr>
        <w:t>条和第</w:t>
      </w:r>
      <w:r>
        <w:rPr>
          <w:rFonts w:ascii="宋体" w:hAnsi="宋体" w:cs="宋体"/>
          <w:color w:val="auto"/>
          <w:sz w:val="21"/>
          <w:szCs w:val="21"/>
        </w:rPr>
        <w:t>3</w:t>
      </w:r>
      <w:r>
        <w:rPr>
          <w:rFonts w:hint="eastAsia" w:ascii="宋体" w:hAnsi="宋体" w:cs="宋体"/>
          <w:color w:val="auto"/>
          <w:sz w:val="21"/>
          <w:szCs w:val="21"/>
        </w:rPr>
        <w:t>条不合格的扣</w:t>
      </w:r>
      <w:r>
        <w:rPr>
          <w:rFonts w:ascii="宋体" w:hAnsi="宋体" w:cs="宋体"/>
          <w:color w:val="auto"/>
          <w:sz w:val="21"/>
          <w:szCs w:val="21"/>
        </w:rPr>
        <w:t>20—50</w:t>
      </w:r>
      <w:r>
        <w:rPr>
          <w:rFonts w:hint="eastAsia" w:ascii="宋体" w:hAnsi="宋体" w:cs="宋体"/>
          <w:color w:val="auto"/>
          <w:sz w:val="21"/>
          <w:szCs w:val="21"/>
        </w:rPr>
        <w:t>分）</w:t>
      </w:r>
    </w:p>
    <w:p w14:paraId="486BCD06">
      <w:pPr>
        <w:widowControl/>
        <w:adjustRightInd w:val="0"/>
        <w:snapToGrid w:val="0"/>
        <w:spacing w:line="360" w:lineRule="auto"/>
        <w:ind w:firstLine="464" w:firstLineChars="221"/>
        <w:rPr>
          <w:rFonts w:ascii="宋体" w:cs="宋体"/>
          <w:bCs/>
          <w:color w:val="auto"/>
          <w:sz w:val="21"/>
          <w:szCs w:val="21"/>
        </w:rPr>
      </w:pPr>
      <w:r>
        <w:rPr>
          <w:rFonts w:ascii="宋体" w:hAnsi="宋体" w:cs="宋体"/>
          <w:bCs/>
          <w:color w:val="auto"/>
          <w:sz w:val="21"/>
          <w:szCs w:val="21"/>
        </w:rPr>
        <w:t>1</w:t>
      </w:r>
      <w:r>
        <w:rPr>
          <w:rFonts w:hint="eastAsia" w:ascii="宋体" w:hAnsi="宋体" w:cs="宋体"/>
          <w:bCs/>
          <w:color w:val="auto"/>
          <w:sz w:val="21"/>
          <w:szCs w:val="21"/>
        </w:rPr>
        <w:t>、</w:t>
      </w:r>
      <w:r>
        <w:rPr>
          <w:rFonts w:ascii="宋体" w:hAnsi="宋体" w:cs="宋体"/>
          <w:bCs/>
          <w:color w:val="auto"/>
          <w:sz w:val="21"/>
          <w:szCs w:val="21"/>
        </w:rPr>
        <w:t>5A</w:t>
      </w:r>
      <w:r>
        <w:rPr>
          <w:rFonts w:hint="eastAsia" w:ascii="宋体" w:hAnsi="宋体" w:cs="宋体"/>
          <w:bCs/>
          <w:color w:val="auto"/>
          <w:sz w:val="21"/>
          <w:szCs w:val="21"/>
        </w:rPr>
        <w:t>暗访、县级（含）以上有关单位、县级（含）以上领导在景区发现有卫生保洁问题的或出现县级及以上投诉电话、新闻媒体曝光等情况，经查属实。视级别高低和情节轻重，一次扣</w:t>
      </w:r>
      <w:r>
        <w:rPr>
          <w:rFonts w:hint="eastAsia" w:ascii="宋体" w:hAnsi="宋体" w:cs="宋体"/>
          <w:bCs/>
          <w:color w:val="auto"/>
          <w:sz w:val="21"/>
          <w:szCs w:val="21"/>
          <w:lang w:val="en-US" w:eastAsia="zh-CN"/>
        </w:rPr>
        <w:t>合同款</w:t>
      </w:r>
      <w:r>
        <w:rPr>
          <w:rFonts w:ascii="宋体" w:hAnsi="宋体" w:cs="宋体"/>
          <w:bCs/>
          <w:color w:val="auto"/>
          <w:sz w:val="21"/>
          <w:szCs w:val="21"/>
        </w:rPr>
        <w:t>10000—</w:t>
      </w:r>
      <w:r>
        <w:rPr>
          <w:rFonts w:hint="eastAsia" w:ascii="宋体" w:hAnsi="宋体" w:cs="宋体"/>
          <w:bCs/>
          <w:color w:val="auto"/>
          <w:sz w:val="21"/>
          <w:szCs w:val="21"/>
          <w:lang w:val="en-US" w:eastAsia="zh-CN"/>
        </w:rPr>
        <w:t>50000</w:t>
      </w:r>
      <w:r>
        <w:rPr>
          <w:rFonts w:hint="eastAsia" w:ascii="宋体" w:hAnsi="宋体" w:cs="宋体"/>
          <w:bCs/>
          <w:color w:val="auto"/>
          <w:sz w:val="21"/>
          <w:szCs w:val="21"/>
        </w:rPr>
        <w:t>元。</w:t>
      </w:r>
    </w:p>
    <w:p w14:paraId="2FAFEDF5">
      <w:pPr>
        <w:adjustRightInd w:val="0"/>
        <w:snapToGrid w:val="0"/>
        <w:spacing w:line="360" w:lineRule="auto"/>
        <w:ind w:firstLine="525" w:firstLineChars="250"/>
        <w:rPr>
          <w:rFonts w:ascii="宋体" w:cs="宋体"/>
          <w:bCs/>
          <w:color w:val="auto"/>
          <w:sz w:val="21"/>
          <w:szCs w:val="21"/>
        </w:rPr>
      </w:pPr>
      <w:r>
        <w:rPr>
          <w:rFonts w:ascii="宋体" w:hAnsi="宋体" w:cs="宋体"/>
          <w:bCs/>
          <w:color w:val="auto"/>
          <w:sz w:val="21"/>
          <w:szCs w:val="21"/>
        </w:rPr>
        <w:t>2</w:t>
      </w:r>
      <w:r>
        <w:rPr>
          <w:rFonts w:hint="eastAsia" w:ascii="宋体" w:hAnsi="宋体" w:cs="宋体"/>
          <w:bCs/>
          <w:color w:val="auto"/>
          <w:sz w:val="21"/>
          <w:szCs w:val="21"/>
        </w:rPr>
        <w:t>、建立</w:t>
      </w:r>
      <w:r>
        <w:rPr>
          <w:rFonts w:ascii="宋体" w:hAnsi="宋体" w:cs="宋体"/>
          <w:bCs/>
          <w:color w:val="auto"/>
          <w:sz w:val="21"/>
          <w:szCs w:val="21"/>
        </w:rPr>
        <w:t>24</w:t>
      </w:r>
      <w:r>
        <w:rPr>
          <w:rFonts w:hint="eastAsia" w:ascii="宋体" w:hAnsi="宋体" w:cs="宋体"/>
          <w:bCs/>
          <w:color w:val="auto"/>
          <w:sz w:val="21"/>
          <w:szCs w:val="21"/>
        </w:rPr>
        <w:t>小时值班制度，遇突发事件随叫随到，并及时派人员进行处理。不符合要求的一次扣</w:t>
      </w:r>
      <w:r>
        <w:rPr>
          <w:rFonts w:hint="eastAsia" w:ascii="宋体" w:hAnsi="宋体" w:cs="宋体"/>
          <w:bCs/>
          <w:color w:val="auto"/>
          <w:sz w:val="21"/>
          <w:szCs w:val="21"/>
          <w:lang w:val="en-US" w:eastAsia="zh-CN"/>
        </w:rPr>
        <w:t>合同款</w:t>
      </w:r>
      <w:r>
        <w:rPr>
          <w:rFonts w:ascii="宋体" w:hAnsi="宋体" w:cs="宋体"/>
          <w:bCs/>
          <w:color w:val="auto"/>
          <w:sz w:val="21"/>
          <w:szCs w:val="21"/>
        </w:rPr>
        <w:t>3000</w:t>
      </w:r>
      <w:r>
        <w:rPr>
          <w:rFonts w:hint="eastAsia" w:ascii="宋体" w:hAnsi="宋体" w:cs="宋体"/>
          <w:bCs/>
          <w:color w:val="auto"/>
          <w:sz w:val="21"/>
          <w:szCs w:val="21"/>
        </w:rPr>
        <w:t>元。</w:t>
      </w:r>
    </w:p>
    <w:p w14:paraId="0F2A3485">
      <w:pPr>
        <w:tabs>
          <w:tab w:val="left" w:pos="460"/>
        </w:tabs>
        <w:spacing w:line="360" w:lineRule="exact"/>
        <w:ind w:firstLine="420" w:firstLineChars="200"/>
        <w:rPr>
          <w:rFonts w:hint="eastAsia" w:ascii="宋体" w:hAnsi="宋体" w:cs="宋体"/>
          <w:color w:val="000000"/>
          <w:sz w:val="21"/>
          <w:szCs w:val="21"/>
        </w:rPr>
      </w:pPr>
      <w:r>
        <w:rPr>
          <w:rFonts w:ascii="宋体" w:hAnsi="宋体" w:cs="宋体"/>
          <w:bCs/>
          <w:color w:val="auto"/>
          <w:sz w:val="21"/>
          <w:szCs w:val="21"/>
        </w:rPr>
        <w:t>3</w:t>
      </w:r>
      <w:r>
        <w:rPr>
          <w:rFonts w:hint="eastAsia" w:ascii="宋体" w:hAnsi="宋体" w:cs="宋体"/>
          <w:bCs/>
          <w:color w:val="auto"/>
          <w:sz w:val="21"/>
          <w:szCs w:val="21"/>
        </w:rPr>
        <w:t>、</w:t>
      </w:r>
      <w:r>
        <w:rPr>
          <w:rFonts w:ascii="宋体" w:hAnsi="宋体" w:cs="宋体"/>
          <w:bCs/>
          <w:color w:val="auto"/>
          <w:sz w:val="21"/>
          <w:szCs w:val="21"/>
        </w:rPr>
        <w:t xml:space="preserve"> </w:t>
      </w:r>
      <w:r>
        <w:rPr>
          <w:rFonts w:hint="eastAsia" w:ascii="宋体" w:hAnsi="宋体" w:cs="宋体"/>
          <w:bCs/>
          <w:color w:val="auto"/>
          <w:sz w:val="21"/>
          <w:szCs w:val="21"/>
        </w:rPr>
        <w:t>未完成采购方交办的其他保洁任务（如突击检查、重大活动、重要接待等）。发整改通知书给供应商，根据整改结果或反馈情况，采购方有权扣除合同款5000-25000元</w:t>
      </w:r>
      <w:r>
        <w:rPr>
          <w:rFonts w:hint="eastAsia" w:ascii="宋体" w:hAnsi="宋体" w:cs="宋体"/>
          <w:color w:val="000000"/>
          <w:sz w:val="21"/>
          <w:szCs w:val="21"/>
        </w:rPr>
        <w:t>。</w:t>
      </w:r>
    </w:p>
    <w:p w14:paraId="02F9C3AB">
      <w:pPr>
        <w:adjustRightInd w:val="0"/>
        <w:snapToGrid w:val="0"/>
        <w:spacing w:line="360" w:lineRule="exact"/>
        <w:rPr>
          <w:rFonts w:ascii="宋体" w:hAnsi="宋体" w:cs="宋体"/>
          <w:b/>
          <w:bCs/>
          <w:color w:val="000000"/>
          <w:sz w:val="21"/>
          <w:szCs w:val="21"/>
        </w:rPr>
      </w:pPr>
      <w:r>
        <w:rPr>
          <w:rFonts w:hint="eastAsia" w:ascii="宋体" w:hAnsi="宋体" w:cs="宋体"/>
          <w:b/>
          <w:bCs/>
          <w:color w:val="000000"/>
          <w:sz w:val="21"/>
          <w:szCs w:val="21"/>
          <w:lang w:eastAsia="zh-CN"/>
        </w:rPr>
        <w:t>十</w:t>
      </w:r>
      <w:r>
        <w:rPr>
          <w:rFonts w:hint="eastAsia" w:ascii="宋体" w:hAnsi="宋体" w:cs="宋体"/>
          <w:b/>
          <w:bCs/>
          <w:color w:val="000000"/>
          <w:sz w:val="21"/>
          <w:szCs w:val="21"/>
        </w:rPr>
        <w:t>、转包或分包</w:t>
      </w:r>
    </w:p>
    <w:p w14:paraId="06A0191A">
      <w:pPr>
        <w:adjustRightInd w:val="0"/>
        <w:snapToGrid w:val="0"/>
        <w:spacing w:line="360" w:lineRule="exact"/>
        <w:ind w:firstLine="420" w:firstLineChars="200"/>
        <w:rPr>
          <w:rFonts w:ascii="宋体" w:hAns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lang w:eastAsia="zh-CN"/>
        </w:rPr>
        <w:t>、</w:t>
      </w:r>
      <w:r>
        <w:rPr>
          <w:rFonts w:hint="eastAsia" w:ascii="宋体" w:hAnsi="宋体" w:cs="宋体"/>
          <w:color w:val="000000"/>
          <w:sz w:val="21"/>
          <w:szCs w:val="21"/>
        </w:rPr>
        <w:t>本合同范围的服务，应由乙方直接提供，不得转让他人提供；</w:t>
      </w:r>
    </w:p>
    <w:p w14:paraId="64F54925">
      <w:pPr>
        <w:adjustRightInd w:val="0"/>
        <w:snapToGrid w:val="0"/>
        <w:spacing w:line="360" w:lineRule="exact"/>
        <w:ind w:firstLine="420" w:firstLineChars="200"/>
        <w:rPr>
          <w:rFonts w:ascii="宋体" w:hAns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lang w:eastAsia="zh-CN"/>
        </w:rPr>
        <w:t>、</w:t>
      </w:r>
      <w:r>
        <w:rPr>
          <w:rFonts w:hint="eastAsia" w:ascii="宋体" w:hAnsi="宋体" w:cs="宋体"/>
          <w:color w:val="000000"/>
          <w:sz w:val="21"/>
          <w:szCs w:val="21"/>
        </w:rPr>
        <w:t>除非得到甲方的书面同意，乙方不得部分分包给他人提供。甲方有绝对权力阻止分包。</w:t>
      </w:r>
    </w:p>
    <w:p w14:paraId="0C2EC498">
      <w:pPr>
        <w:adjustRightInd w:val="0"/>
        <w:snapToGrid w:val="0"/>
        <w:spacing w:line="360" w:lineRule="exact"/>
        <w:ind w:firstLine="420" w:firstLineChars="200"/>
        <w:rPr>
          <w:rFonts w:ascii="宋体" w:hAns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lang w:eastAsia="zh-CN"/>
        </w:rPr>
        <w:t>、</w:t>
      </w:r>
      <w:r>
        <w:rPr>
          <w:rFonts w:hint="eastAsia" w:ascii="宋体" w:hAnsi="宋体" w:cs="宋体"/>
          <w:color w:val="000000"/>
          <w:sz w:val="21"/>
          <w:szCs w:val="21"/>
        </w:rPr>
        <w:t>如有转让和未经甲方同意的分包行为，甲方有权给予终止合同。</w:t>
      </w:r>
    </w:p>
    <w:p w14:paraId="5AC67F45">
      <w:pPr>
        <w:pStyle w:val="27"/>
        <w:adjustRightInd w:val="0"/>
        <w:snapToGrid w:val="0"/>
        <w:spacing w:line="360" w:lineRule="exact"/>
        <w:rPr>
          <w:rFonts w:hAnsi="宋体" w:cs="宋体"/>
          <w:b/>
          <w:bCs/>
          <w:color w:val="000000"/>
          <w:szCs w:val="21"/>
        </w:rPr>
      </w:pPr>
      <w:r>
        <w:rPr>
          <w:rFonts w:hint="eastAsia" w:hAnsi="宋体" w:cs="宋体"/>
          <w:b/>
          <w:bCs/>
          <w:color w:val="000000"/>
          <w:szCs w:val="21"/>
        </w:rPr>
        <w:t>十</w:t>
      </w:r>
      <w:r>
        <w:rPr>
          <w:rFonts w:hint="eastAsia" w:hAnsi="宋体" w:cs="宋体"/>
          <w:b/>
          <w:bCs/>
          <w:color w:val="000000"/>
          <w:szCs w:val="21"/>
          <w:lang w:eastAsia="zh-CN"/>
        </w:rPr>
        <w:t>一</w:t>
      </w:r>
      <w:r>
        <w:rPr>
          <w:rFonts w:hint="eastAsia" w:hAnsi="宋体" w:cs="宋体"/>
          <w:b/>
          <w:bCs/>
          <w:color w:val="000000"/>
          <w:szCs w:val="21"/>
        </w:rPr>
        <w:t>、合同履行时间、履行方式及履行地点</w:t>
      </w:r>
    </w:p>
    <w:p w14:paraId="5DE68883">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1</w:t>
      </w:r>
      <w:r>
        <w:rPr>
          <w:rFonts w:hint="eastAsia" w:hAnsi="宋体" w:cs="宋体"/>
          <w:color w:val="000000"/>
          <w:szCs w:val="21"/>
          <w:lang w:eastAsia="zh-CN"/>
        </w:rPr>
        <w:t>、</w:t>
      </w:r>
      <w:r>
        <w:rPr>
          <w:rFonts w:hint="eastAsia" w:hAnsi="宋体" w:cs="宋体"/>
          <w:color w:val="000000"/>
          <w:szCs w:val="21"/>
        </w:rPr>
        <w:t>履行时间：合同期限为</w:t>
      </w:r>
      <w:r>
        <w:rPr>
          <w:rFonts w:hAnsi="宋体" w:cs="宋体"/>
          <w:color w:val="000000"/>
          <w:szCs w:val="21"/>
          <w:u w:val="single"/>
        </w:rPr>
        <w:t xml:space="preserve"> 1 </w:t>
      </w:r>
      <w:r>
        <w:rPr>
          <w:rFonts w:hint="eastAsia" w:hAnsi="宋体" w:cs="宋体"/>
          <w:color w:val="000000"/>
          <w:szCs w:val="21"/>
        </w:rPr>
        <w:t>年，即</w:t>
      </w:r>
      <w:r>
        <w:rPr>
          <w:rFonts w:hAnsi="宋体" w:cs="宋体"/>
          <w:color w:val="000000"/>
          <w:szCs w:val="21"/>
        </w:rPr>
        <w:t xml:space="preserve"> </w:t>
      </w:r>
      <w:r>
        <w:rPr>
          <w:rFonts w:hint="eastAsia" w:hAnsi="宋体" w:cs="宋体"/>
          <w:color w:val="000000"/>
          <w:szCs w:val="21"/>
        </w:rPr>
        <w:t xml:space="preserve"> 年  月   日至   年   月    </w:t>
      </w:r>
      <w:r>
        <w:rPr>
          <w:rFonts w:hint="eastAsia" w:hAnsi="宋体" w:cs="宋体"/>
          <w:szCs w:val="21"/>
        </w:rPr>
        <w:t>日。</w:t>
      </w:r>
    </w:p>
    <w:p w14:paraId="297FB226">
      <w:pPr>
        <w:pStyle w:val="27"/>
        <w:adjustRightInd w:val="0"/>
        <w:snapToGrid w:val="0"/>
        <w:spacing w:line="360" w:lineRule="exact"/>
        <w:ind w:firstLine="420" w:firstLineChars="200"/>
        <w:rPr>
          <w:rFonts w:hAnsi="宋体" w:cs="宋体"/>
          <w:szCs w:val="21"/>
        </w:rPr>
      </w:pPr>
      <w:r>
        <w:rPr>
          <w:rFonts w:hAnsi="宋体" w:cs="宋体"/>
          <w:color w:val="000000"/>
          <w:szCs w:val="21"/>
        </w:rPr>
        <w:t>2</w:t>
      </w:r>
      <w:r>
        <w:rPr>
          <w:rFonts w:hint="eastAsia" w:hAnsi="宋体" w:cs="宋体"/>
          <w:color w:val="000000"/>
          <w:szCs w:val="21"/>
          <w:lang w:eastAsia="zh-CN"/>
        </w:rPr>
        <w:t>、</w:t>
      </w:r>
      <w:r>
        <w:rPr>
          <w:rFonts w:hint="eastAsia" w:hAnsi="宋体" w:cs="宋体"/>
          <w:color w:val="000000"/>
          <w:szCs w:val="21"/>
        </w:rPr>
        <w:t>履行方式：</w:t>
      </w:r>
      <w:r>
        <w:rPr>
          <w:rFonts w:hint="eastAsia" w:hAnsi="宋体" w:cs="宋体"/>
          <w:szCs w:val="21"/>
        </w:rPr>
        <w:t>按照招投标及合同要求提供优质服务。</w:t>
      </w:r>
    </w:p>
    <w:p w14:paraId="0590AC93">
      <w:pPr>
        <w:pStyle w:val="27"/>
        <w:adjustRightInd w:val="0"/>
        <w:snapToGrid w:val="0"/>
        <w:spacing w:line="360" w:lineRule="exact"/>
        <w:ind w:firstLine="420" w:firstLineChars="200"/>
        <w:rPr>
          <w:rFonts w:hint="default" w:hAnsi="宋体" w:eastAsia="宋体" w:cs="宋体"/>
          <w:szCs w:val="21"/>
          <w:lang w:val="en-US" w:eastAsia="zh-CN"/>
        </w:rPr>
      </w:pPr>
      <w:r>
        <w:rPr>
          <w:rFonts w:hAnsi="宋体" w:cs="宋体"/>
          <w:color w:val="000000"/>
          <w:szCs w:val="21"/>
        </w:rPr>
        <w:t>3</w:t>
      </w:r>
      <w:r>
        <w:rPr>
          <w:rFonts w:hint="eastAsia" w:hAnsi="宋体" w:cs="宋体"/>
          <w:color w:val="000000"/>
          <w:szCs w:val="21"/>
          <w:lang w:eastAsia="zh-CN"/>
        </w:rPr>
        <w:t>、</w:t>
      </w:r>
      <w:r>
        <w:rPr>
          <w:rFonts w:hint="eastAsia" w:hAnsi="宋体" w:cs="宋体"/>
          <w:color w:val="000000"/>
          <w:szCs w:val="21"/>
        </w:rPr>
        <w:t>履行地点：</w:t>
      </w:r>
      <w:r>
        <w:rPr>
          <w:rFonts w:hint="eastAsia" w:ascii="宋体" w:hAnsi="宋体" w:cs="宋体"/>
          <w:color w:val="auto"/>
          <w:sz w:val="21"/>
          <w:szCs w:val="21"/>
        </w:rPr>
        <w:t>浙江神仙居景区运营管理有限公司管理的游客中心</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2、3、4、5、6号楼</w:t>
      </w:r>
      <w:r>
        <w:rPr>
          <w:rFonts w:hint="eastAsia" w:ascii="宋体" w:hAnsi="宋体" w:cs="宋体"/>
          <w:color w:val="auto"/>
          <w:sz w:val="21"/>
          <w:szCs w:val="21"/>
          <w:lang w:eastAsia="zh-CN"/>
        </w:rPr>
        <w:t>）、</w:t>
      </w:r>
      <w:r>
        <w:rPr>
          <w:rFonts w:hint="eastAsia" w:ascii="宋体" w:hAnsi="宋体" w:cs="宋体"/>
          <w:color w:val="auto"/>
          <w:sz w:val="21"/>
          <w:szCs w:val="21"/>
        </w:rPr>
        <w:t>游客中心及周边区域日常保洁有区域、厕所</w:t>
      </w:r>
      <w:r>
        <w:rPr>
          <w:rFonts w:hint="eastAsia" w:ascii="宋体" w:hAnsi="宋体" w:cs="宋体"/>
          <w:color w:val="auto"/>
          <w:sz w:val="21"/>
          <w:szCs w:val="21"/>
          <w:lang w:eastAsia="zh-CN"/>
        </w:rPr>
        <w:t>、</w:t>
      </w:r>
      <w:r>
        <w:rPr>
          <w:rFonts w:hint="eastAsia" w:ascii="宋体" w:hAnsi="宋体" w:cs="宋体"/>
          <w:color w:val="auto"/>
          <w:sz w:val="21"/>
          <w:szCs w:val="21"/>
        </w:rPr>
        <w:t>旅游设施</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神仙居指挥中心、</w:t>
      </w:r>
      <w:r>
        <w:rPr>
          <w:rFonts w:hint="eastAsia" w:ascii="宋体" w:hAnsi="宋体" w:cs="宋体"/>
          <w:color w:val="auto"/>
          <w:sz w:val="21"/>
          <w:szCs w:val="21"/>
          <w:lang w:eastAsia="zh-CN"/>
        </w:rPr>
        <w:t>神仙大农</w:t>
      </w:r>
      <w:r>
        <w:rPr>
          <w:rFonts w:hint="eastAsia" w:ascii="宋体" w:hAnsi="宋体" w:cs="宋体"/>
          <w:color w:val="auto"/>
          <w:sz w:val="21"/>
          <w:szCs w:val="21"/>
          <w:lang w:val="en-US" w:eastAsia="zh-CN"/>
        </w:rPr>
        <w:t>游</w:t>
      </w:r>
      <w:r>
        <w:rPr>
          <w:rFonts w:hint="eastAsia" w:ascii="宋体" w:hAnsi="宋体" w:cs="宋体"/>
          <w:color w:val="auto"/>
          <w:sz w:val="21"/>
          <w:szCs w:val="21"/>
        </w:rPr>
        <w:t>览区域</w:t>
      </w:r>
      <w:r>
        <w:rPr>
          <w:rFonts w:hint="eastAsia" w:hAnsi="宋体" w:cs="宋体"/>
          <w:szCs w:val="21"/>
        </w:rPr>
        <w:t>。</w:t>
      </w:r>
      <w:r>
        <w:rPr>
          <w:rFonts w:hint="eastAsia" w:hAnsi="宋体" w:cs="宋体"/>
          <w:szCs w:val="21"/>
          <w:lang w:val="en-US" w:eastAsia="zh-CN"/>
        </w:rPr>
        <w:t>具体以甲方指定地点为准。</w:t>
      </w:r>
    </w:p>
    <w:p w14:paraId="727A5A69">
      <w:pPr>
        <w:pStyle w:val="27"/>
        <w:adjustRightInd w:val="0"/>
        <w:snapToGrid w:val="0"/>
        <w:spacing w:line="360" w:lineRule="exact"/>
        <w:rPr>
          <w:rFonts w:hAnsi="宋体" w:cs="宋体"/>
          <w:b/>
          <w:bCs/>
          <w:color w:val="000000"/>
          <w:szCs w:val="21"/>
        </w:rPr>
      </w:pPr>
      <w:r>
        <w:rPr>
          <w:rFonts w:hint="eastAsia" w:hAnsi="宋体" w:cs="宋体"/>
          <w:b/>
          <w:bCs/>
          <w:color w:val="000000"/>
          <w:szCs w:val="21"/>
        </w:rPr>
        <w:t>十</w:t>
      </w:r>
      <w:r>
        <w:rPr>
          <w:rFonts w:hint="eastAsia" w:hAnsi="宋体" w:cs="宋体"/>
          <w:b/>
          <w:bCs/>
          <w:color w:val="000000"/>
          <w:szCs w:val="21"/>
          <w:lang w:val="en-US" w:eastAsia="zh-CN"/>
        </w:rPr>
        <w:t>二</w:t>
      </w:r>
      <w:r>
        <w:rPr>
          <w:rFonts w:hint="eastAsia" w:hAnsi="宋体" w:cs="宋体"/>
          <w:b/>
          <w:bCs/>
          <w:color w:val="000000"/>
          <w:szCs w:val="21"/>
        </w:rPr>
        <w:t>、付款方式</w:t>
      </w:r>
    </w:p>
    <w:p w14:paraId="508E18CD">
      <w:pPr>
        <w:adjustRightInd w:val="0"/>
        <w:snapToGrid w:val="0"/>
        <w:spacing w:line="360" w:lineRule="exact"/>
        <w:ind w:firstLine="420" w:firstLineChars="200"/>
        <w:rPr>
          <w:rFonts w:ascii="宋体" w:hAnsi="宋体" w:cs="宋体"/>
          <w:sz w:val="21"/>
          <w:szCs w:val="21"/>
        </w:rPr>
      </w:pPr>
      <w:r>
        <w:rPr>
          <w:rFonts w:hint="eastAsia" w:ascii="宋体" w:hAnsi="宋体" w:cs="宋体"/>
          <w:color w:val="000000"/>
          <w:sz w:val="21"/>
          <w:szCs w:val="21"/>
        </w:rPr>
        <w:t>付款方式：</w:t>
      </w:r>
      <w:r>
        <w:rPr>
          <w:rFonts w:hint="eastAsia" w:ascii="宋体" w:hAnsi="宋体" w:cs="宋体"/>
          <w:bCs/>
          <w:color w:val="auto"/>
          <w:sz w:val="21"/>
          <w:szCs w:val="21"/>
        </w:rPr>
        <w:t>合同款支付与考核结果挂钩，中标价的</w:t>
      </w:r>
      <w:r>
        <w:rPr>
          <w:rFonts w:ascii="宋体" w:hAnsi="宋体" w:cs="宋体"/>
          <w:bCs/>
          <w:color w:val="auto"/>
          <w:sz w:val="21"/>
          <w:szCs w:val="21"/>
        </w:rPr>
        <w:t>80%</w:t>
      </w:r>
      <w:r>
        <w:rPr>
          <w:rFonts w:hint="eastAsia" w:ascii="宋体" w:hAnsi="宋体" w:cs="宋体"/>
          <w:bCs/>
          <w:color w:val="auto"/>
          <w:sz w:val="21"/>
          <w:szCs w:val="21"/>
        </w:rPr>
        <w:t>作为基本合同款，按月平均分摊基本合同款每季度支付一次；中标价的</w:t>
      </w:r>
      <w:r>
        <w:rPr>
          <w:rFonts w:ascii="宋体" w:hAnsi="宋体" w:cs="宋体"/>
          <w:bCs/>
          <w:color w:val="auto"/>
          <w:sz w:val="21"/>
          <w:szCs w:val="21"/>
        </w:rPr>
        <w:t>20%</w:t>
      </w:r>
      <w:r>
        <w:rPr>
          <w:rFonts w:hint="eastAsia" w:ascii="宋体" w:hAnsi="宋体" w:cs="宋体"/>
          <w:bCs/>
          <w:color w:val="auto"/>
          <w:sz w:val="21"/>
          <w:szCs w:val="21"/>
        </w:rPr>
        <w:t>作为绩效合同款（</w:t>
      </w:r>
      <w:r>
        <w:rPr>
          <w:rFonts w:hint="eastAsia" w:ascii="宋体" w:hAnsi="宋体" w:eastAsia="宋体" w:cs="宋体"/>
          <w:bCs/>
          <w:color w:val="auto"/>
          <w:sz w:val="21"/>
          <w:szCs w:val="21"/>
        </w:rPr>
        <w:t>按年平均分摊至每季度为中标价的5%），与季度考核结果挂钩，在季度考核结果出来后支付。合同期第一个月考核不合格的，</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有权立即终止合同，并扣除</w:t>
      </w:r>
      <w:r>
        <w:rPr>
          <w:rFonts w:hint="eastAsia" w:ascii="宋体" w:hAnsi="宋体" w:eastAsia="宋体" w:cs="宋体"/>
          <w:bCs/>
          <w:color w:val="auto"/>
          <w:sz w:val="21"/>
          <w:szCs w:val="21"/>
          <w:lang w:eastAsia="zh-CN"/>
        </w:rPr>
        <w:t>全部</w:t>
      </w:r>
      <w:r>
        <w:rPr>
          <w:rFonts w:hint="eastAsia" w:ascii="宋体" w:hAnsi="宋体" w:eastAsia="宋体" w:cs="宋体"/>
          <w:bCs/>
          <w:color w:val="auto"/>
          <w:sz w:val="21"/>
          <w:szCs w:val="21"/>
        </w:rPr>
        <w:t>履约保证金；合同期内如累计二个月考核不合格，采购方有权立即终止合同，并扣除</w:t>
      </w:r>
      <w:r>
        <w:rPr>
          <w:rFonts w:hint="eastAsia" w:ascii="宋体" w:hAnsi="宋体" w:eastAsia="宋体" w:cs="宋体"/>
          <w:bCs/>
          <w:color w:val="auto"/>
          <w:sz w:val="21"/>
          <w:szCs w:val="21"/>
          <w:lang w:eastAsia="zh-CN"/>
        </w:rPr>
        <w:t>全部</w:t>
      </w:r>
      <w:r>
        <w:rPr>
          <w:rFonts w:hint="eastAsia" w:ascii="宋体" w:hAnsi="宋体" w:eastAsia="宋体" w:cs="宋体"/>
          <w:bCs/>
          <w:color w:val="auto"/>
          <w:sz w:val="21"/>
          <w:szCs w:val="21"/>
        </w:rPr>
        <w:t>履约保证金。季度考核为优秀的，季度绩效合同款一次性付清；季度考核为良好的，按季度绩效合同款的75%支付；季度考核为合格的，按季度绩效合同款的50%支付；季度考核为不合格的，无绩效合同款，</w:t>
      </w:r>
      <w:r>
        <w:rPr>
          <w:rFonts w:hint="eastAsia" w:ascii="宋体" w:hAnsi="宋体" w:eastAsia="宋体" w:cs="宋体"/>
          <w:bCs/>
          <w:color w:val="auto"/>
          <w:sz w:val="21"/>
          <w:szCs w:val="21"/>
          <w:lang w:val="en-US" w:eastAsia="zh-CN"/>
        </w:rPr>
        <w:t>甲方</w:t>
      </w:r>
      <w:r>
        <w:rPr>
          <w:rFonts w:hint="eastAsia" w:ascii="宋体" w:hAnsi="宋体" w:cs="宋体"/>
          <w:bCs/>
          <w:color w:val="auto"/>
          <w:sz w:val="21"/>
          <w:szCs w:val="21"/>
        </w:rPr>
        <w:t>有权立即终止合同</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并扣除</w:t>
      </w:r>
      <w:r>
        <w:rPr>
          <w:rFonts w:hint="eastAsia" w:ascii="宋体" w:hAnsi="宋体" w:eastAsia="宋体" w:cs="宋体"/>
          <w:bCs/>
          <w:color w:val="auto"/>
          <w:sz w:val="21"/>
          <w:szCs w:val="21"/>
          <w:lang w:eastAsia="zh-CN"/>
        </w:rPr>
        <w:t>全部</w:t>
      </w:r>
      <w:r>
        <w:rPr>
          <w:rFonts w:hint="eastAsia" w:ascii="宋体" w:hAnsi="宋体" w:eastAsia="宋体" w:cs="宋体"/>
          <w:bCs/>
          <w:color w:val="auto"/>
          <w:sz w:val="21"/>
          <w:szCs w:val="21"/>
        </w:rPr>
        <w:t>履约保证</w:t>
      </w:r>
      <w:r>
        <w:rPr>
          <w:rFonts w:hint="eastAsia" w:ascii="宋体" w:hAnsi="宋体" w:eastAsia="宋体" w:cs="宋体"/>
          <w:bCs/>
          <w:color w:val="auto"/>
          <w:sz w:val="21"/>
          <w:szCs w:val="21"/>
          <w:lang w:val="en-US" w:eastAsia="zh-CN"/>
        </w:rPr>
        <w:t>金</w:t>
      </w:r>
      <w:r>
        <w:rPr>
          <w:rFonts w:hint="eastAsia" w:ascii="宋体" w:hAnsi="宋体" w:cs="宋体"/>
          <w:sz w:val="21"/>
          <w:szCs w:val="21"/>
        </w:rPr>
        <w:t>。</w:t>
      </w:r>
    </w:p>
    <w:p w14:paraId="2F48AB3D">
      <w:pPr>
        <w:adjustRightInd w:val="0"/>
        <w:snapToGrid w:val="0"/>
        <w:spacing w:line="360" w:lineRule="exact"/>
        <w:rPr>
          <w:rFonts w:ascii="宋体" w:hAnsi="宋体" w:cs="宋体"/>
          <w:b/>
          <w:bCs/>
          <w:color w:val="000000"/>
          <w:sz w:val="21"/>
          <w:szCs w:val="21"/>
        </w:rPr>
      </w:pPr>
      <w:r>
        <w:rPr>
          <w:rFonts w:hint="eastAsia" w:ascii="宋体" w:hAnsi="宋体" w:cs="宋体"/>
          <w:b/>
          <w:bCs/>
          <w:color w:val="000000"/>
          <w:sz w:val="21"/>
          <w:szCs w:val="21"/>
        </w:rPr>
        <w:t>十</w:t>
      </w:r>
      <w:r>
        <w:rPr>
          <w:rFonts w:hint="eastAsia" w:ascii="宋体" w:hAnsi="宋体" w:cs="宋体"/>
          <w:b/>
          <w:bCs/>
          <w:color w:val="000000"/>
          <w:sz w:val="21"/>
          <w:szCs w:val="21"/>
          <w:lang w:eastAsia="zh-CN"/>
        </w:rPr>
        <w:t>三</w:t>
      </w:r>
      <w:r>
        <w:rPr>
          <w:rFonts w:hint="eastAsia" w:ascii="宋体" w:hAnsi="宋体" w:cs="宋体"/>
          <w:b/>
          <w:bCs/>
          <w:color w:val="000000"/>
          <w:sz w:val="21"/>
          <w:szCs w:val="21"/>
        </w:rPr>
        <w:t>、税费</w:t>
      </w:r>
    </w:p>
    <w:p w14:paraId="0F198A5B">
      <w:pPr>
        <w:adjustRightInd w:val="0"/>
        <w:snapToGrid w:val="0"/>
        <w:spacing w:line="360" w:lineRule="exact"/>
        <w:ind w:firstLine="420" w:firstLineChars="200"/>
        <w:rPr>
          <w:rFonts w:ascii="宋体" w:hAnsi="宋体" w:cs="宋体"/>
          <w:color w:val="000000"/>
          <w:sz w:val="21"/>
          <w:szCs w:val="21"/>
        </w:rPr>
      </w:pPr>
      <w:r>
        <w:rPr>
          <w:rFonts w:hint="eastAsia" w:ascii="宋体" w:hAnsi="宋体" w:cs="宋体"/>
          <w:color w:val="000000"/>
          <w:sz w:val="21"/>
          <w:szCs w:val="21"/>
        </w:rPr>
        <w:t>本合同执行中相关的一切税费均由乙方负担</w:t>
      </w:r>
      <w:r>
        <w:rPr>
          <w:rFonts w:hint="eastAsia" w:ascii="宋体" w:hAnsi="宋体" w:cs="宋体"/>
          <w:sz w:val="21"/>
          <w:szCs w:val="21"/>
        </w:rPr>
        <w:t>。乙方提供税收发票。</w:t>
      </w:r>
    </w:p>
    <w:p w14:paraId="7BE6C655">
      <w:pPr>
        <w:pStyle w:val="27"/>
        <w:adjustRightInd w:val="0"/>
        <w:snapToGrid w:val="0"/>
        <w:spacing w:line="360" w:lineRule="exact"/>
        <w:rPr>
          <w:rFonts w:hAnsi="宋体" w:cs="宋体"/>
          <w:b/>
          <w:bCs/>
          <w:color w:val="000000"/>
          <w:szCs w:val="21"/>
        </w:rPr>
      </w:pPr>
      <w:r>
        <w:rPr>
          <w:rFonts w:hint="eastAsia" w:hAnsi="宋体" w:cs="宋体"/>
          <w:b/>
          <w:bCs/>
          <w:color w:val="000000"/>
          <w:szCs w:val="21"/>
        </w:rPr>
        <w:t>十</w:t>
      </w:r>
      <w:r>
        <w:rPr>
          <w:rFonts w:hint="eastAsia" w:hAnsi="宋体" w:cs="宋体"/>
          <w:b/>
          <w:bCs/>
          <w:color w:val="000000"/>
          <w:szCs w:val="21"/>
          <w:lang w:eastAsia="zh-CN"/>
        </w:rPr>
        <w:t>四</w:t>
      </w:r>
      <w:r>
        <w:rPr>
          <w:rFonts w:hint="eastAsia" w:hAnsi="宋体" w:cs="宋体"/>
          <w:b/>
          <w:bCs/>
          <w:color w:val="000000"/>
          <w:szCs w:val="21"/>
        </w:rPr>
        <w:t>、违约责任</w:t>
      </w:r>
    </w:p>
    <w:p w14:paraId="31030C33">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1</w:t>
      </w:r>
      <w:r>
        <w:rPr>
          <w:rFonts w:hint="eastAsia" w:hAnsi="宋体" w:cs="宋体"/>
          <w:color w:val="000000"/>
          <w:szCs w:val="21"/>
          <w:lang w:eastAsia="zh-CN"/>
        </w:rPr>
        <w:t>、</w:t>
      </w:r>
      <w:r>
        <w:rPr>
          <w:rFonts w:hint="eastAsia" w:hAnsi="宋体" w:cs="宋体"/>
          <w:color w:val="000000"/>
          <w:szCs w:val="21"/>
        </w:rPr>
        <w:t>甲方无正当理由</w:t>
      </w:r>
      <w:r>
        <w:rPr>
          <w:rFonts w:hint="eastAsia" w:hAnsi="宋体" w:cs="宋体"/>
          <w:color w:val="000000"/>
          <w:szCs w:val="21"/>
          <w:lang w:eastAsia="zh-CN"/>
        </w:rPr>
        <w:t>拒绝接受</w:t>
      </w:r>
      <w:r>
        <w:rPr>
          <w:rFonts w:hint="eastAsia" w:hAnsi="宋体" w:cs="宋体"/>
          <w:color w:val="000000"/>
          <w:szCs w:val="21"/>
        </w:rPr>
        <w:t>服务的，甲方向乙方支付合同款项百分之五作为违约金。</w:t>
      </w:r>
    </w:p>
    <w:p w14:paraId="730E29E7">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2</w:t>
      </w:r>
      <w:r>
        <w:rPr>
          <w:rFonts w:hint="eastAsia" w:hAnsi="宋体" w:cs="宋体"/>
          <w:color w:val="000000"/>
          <w:szCs w:val="21"/>
          <w:lang w:eastAsia="zh-CN"/>
        </w:rPr>
        <w:t>、</w:t>
      </w:r>
      <w:r>
        <w:rPr>
          <w:rFonts w:hint="eastAsia" w:hAnsi="宋体" w:cs="宋体"/>
          <w:color w:val="000000"/>
          <w:szCs w:val="21"/>
        </w:rPr>
        <w:t>甲方无故逾期验收和办理款项支付手续的，甲方应按逾期付款总额向乙方支付每日万分之五违约金。</w:t>
      </w:r>
    </w:p>
    <w:p w14:paraId="6BFE2A37">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3</w:t>
      </w:r>
      <w:r>
        <w:rPr>
          <w:rFonts w:hint="eastAsia" w:hAnsi="宋体" w:cs="宋体"/>
          <w:color w:val="000000"/>
          <w:szCs w:val="21"/>
          <w:lang w:eastAsia="zh-CN"/>
        </w:rPr>
        <w:t>、</w:t>
      </w:r>
      <w:r>
        <w:rPr>
          <w:rFonts w:hint="eastAsia" w:hAnsi="宋体" w:cs="宋体"/>
          <w:color w:val="000000"/>
          <w:szCs w:val="21"/>
        </w:rPr>
        <w:t>乙方逾期提供服务的，乙方应按逾期天数向甲方支付每日万分之五违约金。逾期超过约定日期</w:t>
      </w:r>
      <w:r>
        <w:rPr>
          <w:rFonts w:hAnsi="宋体" w:cs="宋体"/>
          <w:color w:val="000000"/>
          <w:szCs w:val="21"/>
        </w:rPr>
        <w:t>10</w:t>
      </w:r>
      <w:r>
        <w:rPr>
          <w:rFonts w:hint="eastAsia" w:hAnsi="宋体" w:cs="宋体"/>
          <w:color w:val="000000"/>
          <w:szCs w:val="21"/>
        </w:rPr>
        <w:t>个工作日的，甲方可解除本合同。乙方因逾期提供服务或因其他违约行为导致甲方解除合同的，乙方应向甲方支付合同款项百分之五的违约金，如造成甲方损失超过违约金的，超出部分由乙方继续承担赔偿责任。</w:t>
      </w:r>
    </w:p>
    <w:p w14:paraId="396FFBA2">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4</w:t>
      </w:r>
      <w:r>
        <w:rPr>
          <w:rFonts w:hint="eastAsia" w:hAnsi="宋体" w:cs="宋体"/>
          <w:color w:val="000000"/>
          <w:szCs w:val="21"/>
          <w:lang w:eastAsia="zh-CN"/>
        </w:rPr>
        <w:t>、</w:t>
      </w:r>
      <w:r>
        <w:rPr>
          <w:rFonts w:hint="eastAsia" w:hAnsi="宋体" w:cs="宋体"/>
          <w:color w:val="000000"/>
          <w:szCs w:val="21"/>
        </w:rPr>
        <w:t>乙方及其工作人员未严格遵守各项规章制度或未履行好招标文件规定的义务给甲方造成损失的，除承担相应赔偿外，还应支付经济损失百分之十的违约金。</w:t>
      </w:r>
      <w:r>
        <w:rPr>
          <w:rFonts w:hAnsi="宋体" w:cs="宋体"/>
          <w:color w:val="000000"/>
          <w:szCs w:val="21"/>
        </w:rPr>
        <w:t xml:space="preserve"> </w:t>
      </w:r>
    </w:p>
    <w:p w14:paraId="00CFD6A0">
      <w:pPr>
        <w:pStyle w:val="27"/>
        <w:adjustRightInd w:val="0"/>
        <w:snapToGrid w:val="0"/>
        <w:spacing w:line="360" w:lineRule="exact"/>
        <w:rPr>
          <w:rFonts w:hAnsi="宋体" w:cs="宋体"/>
          <w:b w:val="0"/>
          <w:bCs w:val="0"/>
          <w:color w:val="000000"/>
          <w:szCs w:val="21"/>
        </w:rPr>
      </w:pPr>
      <w:r>
        <w:rPr>
          <w:rFonts w:hint="eastAsia" w:hAnsi="宋体" w:cs="宋体"/>
          <w:b w:val="0"/>
          <w:bCs w:val="0"/>
          <w:color w:val="000000"/>
          <w:szCs w:val="21"/>
        </w:rPr>
        <w:t>十</w:t>
      </w:r>
      <w:r>
        <w:rPr>
          <w:rFonts w:hint="eastAsia" w:hAnsi="宋体" w:cs="宋体"/>
          <w:b w:val="0"/>
          <w:bCs w:val="0"/>
          <w:color w:val="000000"/>
          <w:szCs w:val="21"/>
          <w:lang w:eastAsia="zh-CN"/>
        </w:rPr>
        <w:t>五</w:t>
      </w:r>
      <w:r>
        <w:rPr>
          <w:rFonts w:hint="eastAsia" w:hAnsi="宋体" w:cs="宋体"/>
          <w:b w:val="0"/>
          <w:bCs w:val="0"/>
          <w:color w:val="000000"/>
          <w:szCs w:val="21"/>
        </w:rPr>
        <w:t>、不可抗力事件处理</w:t>
      </w:r>
    </w:p>
    <w:p w14:paraId="3B7865F5">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1</w:t>
      </w:r>
      <w:r>
        <w:rPr>
          <w:rFonts w:hint="eastAsia" w:hAnsi="宋体" w:cs="宋体"/>
          <w:color w:val="000000"/>
          <w:szCs w:val="21"/>
          <w:lang w:eastAsia="zh-CN"/>
        </w:rPr>
        <w:t>、</w:t>
      </w:r>
      <w:r>
        <w:rPr>
          <w:rFonts w:hint="eastAsia" w:hAnsi="宋体" w:cs="宋体"/>
          <w:color w:val="000000"/>
          <w:szCs w:val="21"/>
        </w:rPr>
        <w:t>在合同有效期内，任何一方因不可抗力事件导致不能履行合同，则合同履行期可延长，其延长期与不可抗力影响期相同。</w:t>
      </w:r>
    </w:p>
    <w:p w14:paraId="308E8F21">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2.</w:t>
      </w:r>
      <w:r>
        <w:rPr>
          <w:rFonts w:hint="eastAsia" w:hAnsi="宋体" w:cs="宋体"/>
          <w:color w:val="000000"/>
          <w:szCs w:val="21"/>
          <w:lang w:eastAsia="zh-CN"/>
        </w:rPr>
        <w:t>、</w:t>
      </w:r>
      <w:r>
        <w:rPr>
          <w:rFonts w:hint="eastAsia" w:hAnsi="宋体" w:cs="宋体"/>
          <w:color w:val="000000"/>
          <w:szCs w:val="21"/>
        </w:rPr>
        <w:t>不可抗力事件发生后，应立即通知对方，并寄送有关权威机构出具的证明。</w:t>
      </w:r>
    </w:p>
    <w:p w14:paraId="0BA1F1E5">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3</w:t>
      </w:r>
      <w:r>
        <w:rPr>
          <w:rFonts w:hint="eastAsia" w:hAnsi="宋体" w:cs="宋体"/>
          <w:color w:val="000000"/>
          <w:szCs w:val="21"/>
          <w:lang w:eastAsia="zh-CN"/>
        </w:rPr>
        <w:t>、</w:t>
      </w:r>
      <w:r>
        <w:rPr>
          <w:rFonts w:hint="eastAsia" w:hAnsi="宋体" w:cs="宋体"/>
          <w:color w:val="000000"/>
          <w:szCs w:val="21"/>
        </w:rPr>
        <w:t>不可抗力事件延续</w:t>
      </w:r>
      <w:r>
        <w:rPr>
          <w:rFonts w:hAnsi="宋体" w:cs="宋体"/>
          <w:color w:val="000000"/>
          <w:szCs w:val="21"/>
        </w:rPr>
        <w:t>120</w:t>
      </w:r>
      <w:r>
        <w:rPr>
          <w:rFonts w:hint="eastAsia" w:hAnsi="宋体" w:cs="宋体"/>
          <w:color w:val="000000"/>
          <w:szCs w:val="21"/>
        </w:rPr>
        <w:t>天以上，双方应通过友好协商，确定是否继续履行合同。</w:t>
      </w:r>
    </w:p>
    <w:p w14:paraId="59718BB8">
      <w:pPr>
        <w:pStyle w:val="27"/>
        <w:adjustRightInd w:val="0"/>
        <w:snapToGrid w:val="0"/>
        <w:spacing w:line="360" w:lineRule="exact"/>
        <w:rPr>
          <w:rFonts w:hAnsi="宋体" w:cs="宋体"/>
          <w:color w:val="000000"/>
          <w:szCs w:val="21"/>
        </w:rPr>
      </w:pPr>
      <w:r>
        <w:rPr>
          <w:rFonts w:hint="eastAsia" w:hAnsi="宋体" w:cs="宋体"/>
          <w:color w:val="000000"/>
          <w:szCs w:val="21"/>
        </w:rPr>
        <w:t>十</w:t>
      </w:r>
      <w:r>
        <w:rPr>
          <w:rFonts w:hint="eastAsia" w:hAnsi="宋体" w:cs="宋体"/>
          <w:color w:val="000000"/>
          <w:szCs w:val="21"/>
          <w:lang w:val="en-US" w:eastAsia="zh-CN"/>
        </w:rPr>
        <w:t>六</w:t>
      </w:r>
      <w:r>
        <w:rPr>
          <w:rFonts w:hint="eastAsia" w:hAnsi="宋体" w:cs="宋体"/>
          <w:color w:val="000000"/>
          <w:szCs w:val="21"/>
        </w:rPr>
        <w:t>、争议解决</w:t>
      </w:r>
    </w:p>
    <w:p w14:paraId="47BB36C8">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 xml:space="preserve"> </w:t>
      </w:r>
      <w:r>
        <w:rPr>
          <w:rFonts w:hint="eastAsia" w:hAnsi="宋体" w:cs="宋体"/>
          <w:color w:val="000000"/>
          <w:szCs w:val="21"/>
        </w:rPr>
        <w:t>双方在执行合同中所发生的一切争议，应通过协商解决。如协商不成，可向仙居县人民法院起诉。</w:t>
      </w:r>
    </w:p>
    <w:p w14:paraId="71DD22B9">
      <w:pPr>
        <w:pStyle w:val="27"/>
        <w:adjustRightInd w:val="0"/>
        <w:snapToGrid w:val="0"/>
        <w:spacing w:line="360" w:lineRule="exact"/>
        <w:rPr>
          <w:rFonts w:hAnsi="宋体" w:cs="宋体"/>
          <w:color w:val="000000"/>
          <w:szCs w:val="21"/>
        </w:rPr>
      </w:pPr>
      <w:r>
        <w:rPr>
          <w:rFonts w:hint="eastAsia" w:hAnsi="宋体" w:cs="宋体"/>
          <w:color w:val="000000"/>
          <w:szCs w:val="21"/>
        </w:rPr>
        <w:t>十</w:t>
      </w:r>
      <w:r>
        <w:rPr>
          <w:rFonts w:hint="eastAsia" w:hAnsi="宋体" w:cs="宋体"/>
          <w:color w:val="000000"/>
          <w:szCs w:val="21"/>
          <w:lang w:val="en-US" w:eastAsia="zh-CN"/>
        </w:rPr>
        <w:t>七</w:t>
      </w:r>
      <w:r>
        <w:rPr>
          <w:rFonts w:hint="eastAsia" w:hAnsi="宋体" w:cs="宋体"/>
          <w:color w:val="000000"/>
          <w:szCs w:val="21"/>
        </w:rPr>
        <w:t>、合同生效及其它</w:t>
      </w:r>
    </w:p>
    <w:p w14:paraId="0F0F72D3">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1</w:t>
      </w:r>
      <w:r>
        <w:rPr>
          <w:rFonts w:hint="eastAsia" w:hAnsi="宋体" w:cs="宋体"/>
          <w:color w:val="000000"/>
          <w:szCs w:val="21"/>
          <w:lang w:eastAsia="zh-CN"/>
        </w:rPr>
        <w:t>、</w:t>
      </w:r>
      <w:r>
        <w:rPr>
          <w:rFonts w:hint="eastAsia" w:hAnsi="宋体" w:cs="宋体"/>
          <w:color w:val="000000"/>
          <w:szCs w:val="21"/>
        </w:rPr>
        <w:t>合同经双方法定代表人或授权委托代理人签字并加盖单位公章后生效。</w:t>
      </w:r>
    </w:p>
    <w:p w14:paraId="4CA63B94">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2</w:t>
      </w:r>
      <w:r>
        <w:rPr>
          <w:rFonts w:hint="eastAsia" w:hAnsi="宋体" w:cs="宋体"/>
          <w:color w:val="000000"/>
          <w:szCs w:val="21"/>
          <w:lang w:eastAsia="zh-CN"/>
        </w:rPr>
        <w:t>、</w:t>
      </w:r>
      <w:r>
        <w:rPr>
          <w:rFonts w:hint="eastAsia" w:hAnsi="宋体" w:cs="宋体"/>
          <w:color w:val="000000"/>
          <w:szCs w:val="21"/>
        </w:rPr>
        <w:t>如需调整完善或补充合同内容，经协商，双方应签署书面调整完善或补充协议，该协议将作为本合同的一个组成部分。</w:t>
      </w:r>
    </w:p>
    <w:p w14:paraId="55C34412">
      <w:pPr>
        <w:pStyle w:val="27"/>
        <w:adjustRightInd w:val="0"/>
        <w:snapToGrid w:val="0"/>
        <w:spacing w:line="360" w:lineRule="exact"/>
        <w:ind w:firstLine="420" w:firstLineChars="200"/>
        <w:rPr>
          <w:rFonts w:hAnsi="宋体" w:cs="宋体"/>
          <w:color w:val="000000"/>
          <w:szCs w:val="21"/>
        </w:rPr>
      </w:pPr>
      <w:r>
        <w:rPr>
          <w:rFonts w:hAnsi="宋体" w:cs="宋体"/>
          <w:color w:val="000000"/>
          <w:szCs w:val="21"/>
        </w:rPr>
        <w:t>3</w:t>
      </w:r>
      <w:r>
        <w:rPr>
          <w:rFonts w:hint="eastAsia" w:hAnsi="宋体" w:cs="宋体"/>
          <w:color w:val="000000"/>
          <w:szCs w:val="21"/>
          <w:lang w:eastAsia="zh-CN"/>
        </w:rPr>
        <w:t>、</w:t>
      </w:r>
      <w:r>
        <w:rPr>
          <w:rFonts w:hint="eastAsia" w:hAnsi="宋体" w:cs="宋体"/>
          <w:color w:val="000000"/>
          <w:szCs w:val="21"/>
        </w:rPr>
        <w:t>本合同未尽事宜，遵照</w:t>
      </w:r>
      <w:r>
        <w:rPr>
          <w:rFonts w:hint="eastAsia" w:hAnsi="宋体" w:cs="宋体"/>
          <w:color w:val="000000"/>
          <w:szCs w:val="21"/>
          <w:highlight w:val="none"/>
        </w:rPr>
        <w:t>《</w:t>
      </w:r>
      <w:r>
        <w:rPr>
          <w:rFonts w:hint="eastAsia" w:hAnsi="宋体" w:cs="宋体"/>
          <w:color w:val="000000"/>
          <w:szCs w:val="21"/>
          <w:highlight w:val="none"/>
          <w:lang w:eastAsia="zh-CN"/>
        </w:rPr>
        <w:t>中华人民共和国民法典</w:t>
      </w:r>
      <w:r>
        <w:rPr>
          <w:rFonts w:hint="eastAsia" w:hAnsi="宋体" w:cs="宋体"/>
          <w:color w:val="000000"/>
          <w:szCs w:val="21"/>
          <w:highlight w:val="none"/>
        </w:rPr>
        <w:t>》</w:t>
      </w:r>
      <w:r>
        <w:rPr>
          <w:rFonts w:hint="eastAsia" w:hAnsi="宋体" w:cs="宋体"/>
          <w:color w:val="000000"/>
          <w:szCs w:val="21"/>
        </w:rPr>
        <w:t>有关条文执行。</w:t>
      </w:r>
    </w:p>
    <w:p w14:paraId="57E6AEE9">
      <w:pPr>
        <w:adjustRightInd w:val="0"/>
        <w:snapToGrid w:val="0"/>
        <w:spacing w:line="360" w:lineRule="exact"/>
        <w:ind w:firstLine="420" w:firstLineChars="200"/>
        <w:jc w:val="left"/>
        <w:rPr>
          <w:rFonts w:ascii="宋体" w:hAnsi="宋体" w:cs="宋体"/>
          <w:color w:val="000000"/>
          <w:sz w:val="21"/>
          <w:szCs w:val="21"/>
        </w:rPr>
      </w:pPr>
      <w:r>
        <w:rPr>
          <w:rFonts w:ascii="宋体" w:hAnsi="宋体" w:cs="宋体"/>
          <w:color w:val="000000"/>
          <w:sz w:val="21"/>
          <w:szCs w:val="21"/>
        </w:rPr>
        <w:t>4</w:t>
      </w:r>
      <w:r>
        <w:rPr>
          <w:rFonts w:hint="eastAsia" w:ascii="宋体" w:hAnsi="宋体" w:cs="宋体"/>
          <w:color w:val="000000"/>
          <w:sz w:val="21"/>
          <w:szCs w:val="21"/>
          <w:lang w:eastAsia="zh-CN"/>
        </w:rPr>
        <w:t>、</w:t>
      </w:r>
      <w:r>
        <w:rPr>
          <w:rFonts w:hint="eastAsia" w:ascii="宋体" w:hAnsi="宋体" w:cs="宋体"/>
          <w:color w:val="000000"/>
          <w:sz w:val="21"/>
          <w:szCs w:val="21"/>
        </w:rPr>
        <w:t>本合同一式</w:t>
      </w:r>
      <w:r>
        <w:rPr>
          <w:rFonts w:ascii="宋体" w:hAnsi="宋体" w:cs="宋体"/>
          <w:color w:val="000000"/>
          <w:sz w:val="21"/>
          <w:szCs w:val="21"/>
          <w:u w:val="single"/>
        </w:rPr>
        <w:t xml:space="preserve"> </w:t>
      </w:r>
      <w:r>
        <w:rPr>
          <w:rFonts w:hint="eastAsia" w:ascii="宋体" w:hAnsi="宋体" w:cs="宋体"/>
          <w:color w:val="000000"/>
          <w:sz w:val="21"/>
          <w:szCs w:val="21"/>
          <w:u w:val="single"/>
        </w:rPr>
        <w:t>陆</w:t>
      </w:r>
      <w:r>
        <w:rPr>
          <w:rFonts w:ascii="宋体" w:hAnsi="宋体" w:cs="宋体"/>
          <w:color w:val="000000"/>
          <w:sz w:val="21"/>
          <w:szCs w:val="21"/>
          <w:u w:val="single"/>
        </w:rPr>
        <w:t xml:space="preserve"> </w:t>
      </w:r>
      <w:r>
        <w:rPr>
          <w:rFonts w:hint="eastAsia" w:ascii="宋体" w:hAnsi="宋体" w:cs="宋体"/>
          <w:color w:val="000000"/>
          <w:sz w:val="21"/>
          <w:szCs w:val="21"/>
        </w:rPr>
        <w:t>份，双方各执</w:t>
      </w:r>
      <w:r>
        <w:rPr>
          <w:rFonts w:ascii="宋体" w:hAnsi="宋体" w:cs="宋体"/>
          <w:color w:val="000000"/>
          <w:sz w:val="21"/>
          <w:szCs w:val="21"/>
          <w:u w:val="single"/>
        </w:rPr>
        <w:t xml:space="preserve"> </w:t>
      </w:r>
      <w:r>
        <w:rPr>
          <w:rFonts w:hint="eastAsia" w:ascii="宋体" w:hAnsi="宋体" w:cs="宋体"/>
          <w:color w:val="000000"/>
          <w:sz w:val="21"/>
          <w:szCs w:val="21"/>
          <w:u w:val="single"/>
        </w:rPr>
        <w:t>贰</w:t>
      </w:r>
      <w:r>
        <w:rPr>
          <w:rFonts w:hint="eastAsia" w:ascii="宋体" w:hAnsi="宋体" w:cs="宋体"/>
          <w:color w:val="000000"/>
          <w:sz w:val="21"/>
          <w:szCs w:val="21"/>
        </w:rPr>
        <w:t>份，</w:t>
      </w:r>
      <w:r>
        <w:rPr>
          <w:rFonts w:hint="eastAsia" w:ascii="宋体" w:hAnsi="宋体" w:cs="宋体"/>
          <w:kern w:val="0"/>
          <w:sz w:val="21"/>
          <w:szCs w:val="21"/>
          <w:lang w:val="en-US" w:eastAsia="zh-CN"/>
        </w:rPr>
        <w:t>代理机构及监管部门各执</w:t>
      </w:r>
      <w:r>
        <w:rPr>
          <w:rFonts w:ascii="宋体" w:hAnsi="宋体" w:cs="宋体"/>
          <w:kern w:val="0"/>
          <w:sz w:val="21"/>
          <w:szCs w:val="21"/>
          <w:u w:val="single"/>
          <w:lang w:val="zh-CN"/>
        </w:rPr>
        <w:t xml:space="preserve"> </w:t>
      </w:r>
      <w:r>
        <w:rPr>
          <w:rFonts w:hint="eastAsia" w:ascii="宋体" w:hAnsi="宋体" w:cs="宋体"/>
          <w:kern w:val="0"/>
          <w:sz w:val="21"/>
          <w:szCs w:val="21"/>
          <w:u w:val="single"/>
          <w:lang w:val="zh-CN"/>
        </w:rPr>
        <w:t>壹</w:t>
      </w:r>
      <w:r>
        <w:rPr>
          <w:rFonts w:ascii="宋体" w:hAnsi="宋体" w:cs="宋体"/>
          <w:kern w:val="0"/>
          <w:sz w:val="21"/>
          <w:szCs w:val="21"/>
          <w:u w:val="single"/>
          <w:lang w:val="zh-CN"/>
        </w:rPr>
        <w:t xml:space="preserve"> </w:t>
      </w:r>
      <w:r>
        <w:rPr>
          <w:rFonts w:hint="eastAsia" w:ascii="宋体" w:hAnsi="宋体" w:cs="宋体"/>
          <w:kern w:val="0"/>
          <w:sz w:val="21"/>
          <w:szCs w:val="21"/>
          <w:lang w:val="zh-CN"/>
        </w:rPr>
        <w:t>份。</w:t>
      </w:r>
      <w:r>
        <w:rPr>
          <w:rFonts w:hint="eastAsia" w:ascii="宋体" w:hAnsi="宋体" w:cs="宋体"/>
          <w:color w:val="000000"/>
          <w:sz w:val="21"/>
          <w:szCs w:val="21"/>
        </w:rPr>
        <w:t>具有同等法律效力。</w:t>
      </w:r>
    </w:p>
    <w:p w14:paraId="7575694A">
      <w:pPr>
        <w:pStyle w:val="61"/>
        <w:spacing w:line="360" w:lineRule="exact"/>
        <w:rPr>
          <w:rFonts w:ascii="宋体" w:hAnsi="宋体" w:eastAsia="宋体"/>
          <w:sz w:val="21"/>
          <w:szCs w:val="21"/>
        </w:rPr>
      </w:pPr>
    </w:p>
    <w:p w14:paraId="0692B4EC">
      <w:pPr>
        <w:pStyle w:val="229"/>
        <w:widowControl/>
        <w:snapToGrid w:val="0"/>
        <w:spacing w:beforeLines="0" w:afterLines="0" w:line="360" w:lineRule="exact"/>
        <w:ind w:firstLine="420" w:firstLineChars="200"/>
        <w:rPr>
          <w:rFonts w:hAnsi="宋体" w:eastAsia="宋体" w:cs="宋体"/>
          <w:b w:val="0"/>
          <w:sz w:val="21"/>
          <w:szCs w:val="21"/>
        </w:rPr>
      </w:pPr>
      <w:r>
        <w:rPr>
          <w:rFonts w:hint="eastAsia" w:hAnsi="宋体" w:eastAsia="宋体" w:cs="宋体"/>
          <w:b w:val="0"/>
          <w:sz w:val="21"/>
          <w:szCs w:val="21"/>
        </w:rPr>
        <w:t>甲方：（盖章）</w:t>
      </w:r>
      <w:r>
        <w:rPr>
          <w:rFonts w:hAnsi="宋体" w:eastAsia="宋体" w:cs="宋体"/>
          <w:b w:val="0"/>
          <w:sz w:val="21"/>
          <w:szCs w:val="21"/>
        </w:rPr>
        <w:t xml:space="preserve">                       </w:t>
      </w:r>
      <w:r>
        <w:rPr>
          <w:rFonts w:hint="eastAsia" w:hAnsi="宋体" w:eastAsia="宋体" w:cs="宋体"/>
          <w:b w:val="0"/>
          <w:sz w:val="21"/>
          <w:szCs w:val="21"/>
        </w:rPr>
        <w:t>乙方：（盖章）</w:t>
      </w:r>
    </w:p>
    <w:p w14:paraId="3F67E149">
      <w:pPr>
        <w:pStyle w:val="229"/>
        <w:widowControl/>
        <w:snapToGrid w:val="0"/>
        <w:spacing w:beforeLines="0" w:afterLines="0" w:line="360" w:lineRule="exact"/>
        <w:ind w:firstLine="420" w:firstLineChars="200"/>
        <w:rPr>
          <w:rFonts w:hAnsi="宋体" w:eastAsia="宋体" w:cs="宋体"/>
          <w:b w:val="0"/>
          <w:sz w:val="21"/>
          <w:szCs w:val="21"/>
        </w:rPr>
      </w:pPr>
      <w:r>
        <w:rPr>
          <w:rFonts w:hint="eastAsia" w:hAnsi="宋体" w:eastAsia="宋体" w:cs="宋体"/>
          <w:b w:val="0"/>
          <w:sz w:val="21"/>
          <w:szCs w:val="21"/>
        </w:rPr>
        <w:t>地址：</w:t>
      </w:r>
      <w:r>
        <w:rPr>
          <w:rFonts w:hAnsi="宋体" w:eastAsia="宋体" w:cs="宋体"/>
          <w:b w:val="0"/>
          <w:sz w:val="21"/>
          <w:szCs w:val="21"/>
        </w:rPr>
        <w:t xml:space="preserve">                               </w:t>
      </w:r>
      <w:r>
        <w:rPr>
          <w:rFonts w:hint="eastAsia" w:hAnsi="宋体" w:eastAsia="宋体" w:cs="宋体"/>
          <w:b w:val="0"/>
          <w:sz w:val="21"/>
          <w:szCs w:val="21"/>
        </w:rPr>
        <w:t>地址：</w:t>
      </w:r>
    </w:p>
    <w:p w14:paraId="2C553EAD">
      <w:pPr>
        <w:pStyle w:val="229"/>
        <w:widowControl/>
        <w:snapToGrid w:val="0"/>
        <w:spacing w:beforeLines="0" w:afterLines="0" w:line="360" w:lineRule="exact"/>
        <w:ind w:firstLine="420" w:firstLineChars="200"/>
        <w:rPr>
          <w:rFonts w:hAnsi="宋体" w:eastAsia="宋体" w:cs="宋体"/>
          <w:b w:val="0"/>
          <w:sz w:val="21"/>
          <w:szCs w:val="21"/>
        </w:rPr>
      </w:pPr>
      <w:r>
        <w:rPr>
          <w:rFonts w:hint="eastAsia" w:hAnsi="宋体" w:eastAsia="宋体" w:cs="宋体"/>
          <w:b w:val="0"/>
          <w:sz w:val="21"/>
          <w:szCs w:val="21"/>
        </w:rPr>
        <w:t>联系电话：</w:t>
      </w:r>
      <w:r>
        <w:rPr>
          <w:rFonts w:hAnsi="宋体" w:eastAsia="宋体" w:cs="宋体"/>
          <w:b w:val="0"/>
          <w:sz w:val="21"/>
          <w:szCs w:val="21"/>
        </w:rPr>
        <w:t xml:space="preserve">                           </w:t>
      </w:r>
      <w:r>
        <w:rPr>
          <w:rFonts w:hint="eastAsia" w:hAnsi="宋体" w:eastAsia="宋体" w:cs="宋体"/>
          <w:b w:val="0"/>
          <w:sz w:val="21"/>
          <w:szCs w:val="21"/>
        </w:rPr>
        <w:t>联系电话：</w:t>
      </w:r>
    </w:p>
    <w:p w14:paraId="70E7125F">
      <w:pPr>
        <w:pStyle w:val="229"/>
        <w:widowControl/>
        <w:snapToGrid w:val="0"/>
        <w:spacing w:beforeLines="0" w:afterLines="0" w:line="360" w:lineRule="exact"/>
        <w:ind w:firstLine="420" w:firstLineChars="200"/>
        <w:rPr>
          <w:rFonts w:hAnsi="宋体" w:eastAsia="宋体" w:cs="宋体"/>
          <w:b w:val="0"/>
          <w:sz w:val="21"/>
          <w:szCs w:val="21"/>
        </w:rPr>
      </w:pPr>
      <w:r>
        <w:rPr>
          <w:rFonts w:hint="eastAsia" w:hAnsi="宋体" w:eastAsia="宋体" w:cs="宋体"/>
          <w:b w:val="0"/>
          <w:sz w:val="21"/>
          <w:szCs w:val="21"/>
        </w:rPr>
        <w:t>法定代表人：</w:t>
      </w:r>
      <w:r>
        <w:rPr>
          <w:rFonts w:hAnsi="宋体" w:eastAsia="宋体" w:cs="宋体"/>
          <w:b w:val="0"/>
          <w:sz w:val="21"/>
          <w:szCs w:val="21"/>
        </w:rPr>
        <w:t xml:space="preserve">                         </w:t>
      </w:r>
      <w:r>
        <w:rPr>
          <w:rFonts w:hint="eastAsia" w:hAnsi="宋体" w:eastAsia="宋体" w:cs="宋体"/>
          <w:b w:val="0"/>
          <w:sz w:val="21"/>
          <w:szCs w:val="21"/>
        </w:rPr>
        <w:t>法定代表人：</w:t>
      </w:r>
    </w:p>
    <w:p w14:paraId="26A53B9A">
      <w:pPr>
        <w:pStyle w:val="229"/>
        <w:widowControl/>
        <w:snapToGrid w:val="0"/>
        <w:spacing w:beforeLines="0" w:afterLines="0" w:line="360" w:lineRule="exact"/>
        <w:ind w:firstLine="420" w:firstLineChars="200"/>
        <w:rPr>
          <w:rFonts w:hAnsi="宋体" w:eastAsia="宋体" w:cs="宋体"/>
          <w:b w:val="0"/>
          <w:sz w:val="21"/>
          <w:szCs w:val="21"/>
        </w:rPr>
      </w:pPr>
      <w:r>
        <w:rPr>
          <w:rFonts w:hint="eastAsia" w:hAnsi="宋体" w:eastAsia="宋体" w:cs="宋体"/>
          <w:b w:val="0"/>
          <w:sz w:val="21"/>
          <w:szCs w:val="21"/>
        </w:rPr>
        <w:t>或授权委托人：（签字或签章）</w:t>
      </w:r>
      <w:r>
        <w:rPr>
          <w:rFonts w:hAnsi="宋体" w:eastAsia="宋体" w:cs="宋体"/>
          <w:b w:val="0"/>
          <w:sz w:val="21"/>
          <w:szCs w:val="21"/>
        </w:rPr>
        <w:t xml:space="preserve">         </w:t>
      </w:r>
      <w:r>
        <w:rPr>
          <w:rFonts w:hint="eastAsia" w:hAnsi="宋体" w:eastAsia="宋体" w:cs="宋体"/>
          <w:b w:val="0"/>
          <w:sz w:val="21"/>
          <w:szCs w:val="21"/>
        </w:rPr>
        <w:t>或授权委托人：（签字或签章）</w:t>
      </w:r>
    </w:p>
    <w:p w14:paraId="4A8015A8">
      <w:pPr>
        <w:pStyle w:val="229"/>
        <w:widowControl/>
        <w:snapToGrid w:val="0"/>
        <w:spacing w:beforeLines="0" w:afterLines="0" w:line="360" w:lineRule="exact"/>
        <w:ind w:firstLine="420" w:firstLineChars="200"/>
        <w:rPr>
          <w:rFonts w:hAnsi="宋体" w:eastAsia="宋体" w:cs="宋体"/>
          <w:b w:val="0"/>
          <w:sz w:val="21"/>
          <w:szCs w:val="21"/>
        </w:rPr>
      </w:pPr>
      <w:r>
        <w:rPr>
          <w:rFonts w:hint="eastAsia" w:hAnsi="宋体" w:eastAsia="宋体" w:cs="宋体"/>
          <w:b w:val="0"/>
          <w:sz w:val="21"/>
          <w:szCs w:val="21"/>
        </w:rPr>
        <w:t>账户名称：</w:t>
      </w:r>
      <w:r>
        <w:rPr>
          <w:rFonts w:hAnsi="宋体" w:eastAsia="宋体" w:cs="宋体"/>
          <w:b w:val="0"/>
          <w:sz w:val="21"/>
          <w:szCs w:val="21"/>
        </w:rPr>
        <w:t xml:space="preserve">                           </w:t>
      </w:r>
      <w:r>
        <w:rPr>
          <w:rFonts w:hint="eastAsia" w:hAnsi="宋体" w:eastAsia="宋体" w:cs="宋体"/>
          <w:b w:val="0"/>
          <w:sz w:val="21"/>
          <w:szCs w:val="21"/>
        </w:rPr>
        <w:t>账户名称：</w:t>
      </w:r>
    </w:p>
    <w:p w14:paraId="59507C47">
      <w:pPr>
        <w:pStyle w:val="229"/>
        <w:widowControl/>
        <w:snapToGrid w:val="0"/>
        <w:spacing w:beforeLines="0" w:afterLines="0" w:line="360" w:lineRule="exact"/>
        <w:ind w:firstLine="420" w:firstLineChars="200"/>
        <w:rPr>
          <w:rFonts w:hAnsi="宋体" w:eastAsia="宋体" w:cs="宋体"/>
          <w:b w:val="0"/>
          <w:sz w:val="21"/>
          <w:szCs w:val="21"/>
        </w:rPr>
      </w:pPr>
      <w:r>
        <w:rPr>
          <w:rFonts w:hint="eastAsia" w:hAnsi="宋体" w:eastAsia="宋体" w:cs="宋体"/>
          <w:b w:val="0"/>
          <w:sz w:val="21"/>
          <w:szCs w:val="21"/>
        </w:rPr>
        <w:t>开户银行：　　　　　　　　　　　　</w:t>
      </w:r>
      <w:r>
        <w:rPr>
          <w:rFonts w:hAnsi="宋体" w:eastAsia="宋体" w:cs="宋体"/>
          <w:b w:val="0"/>
          <w:sz w:val="21"/>
          <w:szCs w:val="21"/>
        </w:rPr>
        <w:t xml:space="preserve">   </w:t>
      </w:r>
      <w:r>
        <w:rPr>
          <w:rFonts w:hint="eastAsia" w:hAnsi="宋体" w:eastAsia="宋体" w:cs="宋体"/>
          <w:b w:val="0"/>
          <w:sz w:val="21"/>
          <w:szCs w:val="21"/>
        </w:rPr>
        <w:t>开户银行：</w:t>
      </w:r>
    </w:p>
    <w:p w14:paraId="3247A08B">
      <w:pPr>
        <w:pStyle w:val="229"/>
        <w:widowControl/>
        <w:snapToGrid w:val="0"/>
        <w:spacing w:beforeLines="0" w:afterLines="0" w:line="360" w:lineRule="exact"/>
        <w:ind w:firstLine="420" w:firstLineChars="200"/>
        <w:rPr>
          <w:rFonts w:hAnsi="宋体" w:eastAsia="宋体" w:cs="宋体"/>
          <w:b w:val="0"/>
          <w:sz w:val="21"/>
          <w:szCs w:val="21"/>
        </w:rPr>
      </w:pPr>
      <w:r>
        <w:rPr>
          <w:rFonts w:hint="eastAsia" w:hAnsi="宋体" w:eastAsia="宋体" w:cs="宋体"/>
          <w:b w:val="0"/>
          <w:sz w:val="21"/>
          <w:szCs w:val="21"/>
        </w:rPr>
        <w:t>账号：　　　　　　　　　　　　　</w:t>
      </w:r>
      <w:r>
        <w:rPr>
          <w:rFonts w:hAnsi="宋体" w:eastAsia="宋体" w:cs="宋体"/>
          <w:b w:val="0"/>
          <w:sz w:val="21"/>
          <w:szCs w:val="21"/>
        </w:rPr>
        <w:t xml:space="preserve">   </w:t>
      </w:r>
      <w:r>
        <w:rPr>
          <w:rFonts w:hint="eastAsia" w:hAnsi="宋体" w:eastAsia="宋体" w:cs="宋体"/>
          <w:b w:val="0"/>
          <w:sz w:val="21"/>
          <w:szCs w:val="21"/>
        </w:rPr>
        <w:t>　账号：</w:t>
      </w:r>
    </w:p>
    <w:p w14:paraId="74753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exact"/>
        <w:ind w:firstLine="454"/>
        <w:rPr>
          <w:rFonts w:ascii="宋体" w:hAnsi="宋体" w:cs="宋体"/>
          <w:sz w:val="21"/>
          <w:szCs w:val="21"/>
        </w:rPr>
      </w:pPr>
    </w:p>
    <w:p w14:paraId="0120E5F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48" w:lineRule="auto"/>
        <w:ind w:firstLine="420" w:firstLineChars="200"/>
        <w:jc w:val="both"/>
        <w:rPr>
          <w:rFonts w:hint="eastAsia" w:asciiTheme="minorEastAsia" w:hAnsiTheme="minorEastAsia" w:eastAsiaTheme="minorEastAsia" w:cstheme="minorEastAsia"/>
          <w:sz w:val="21"/>
          <w:szCs w:val="21"/>
        </w:rPr>
        <w:sectPr>
          <w:headerReference r:id="rId10" w:type="default"/>
          <w:footerReference r:id="rId11" w:type="default"/>
          <w:pgSz w:w="11906" w:h="16838"/>
          <w:pgMar w:top="1440" w:right="1440" w:bottom="1440" w:left="1440" w:header="851" w:footer="992" w:gutter="0"/>
          <w:cols w:space="0" w:num="1"/>
          <w:docGrid w:linePitch="312" w:charSpace="0"/>
        </w:sectPr>
      </w:pPr>
      <w:r>
        <w:rPr>
          <w:rFonts w:hint="eastAsia" w:ascii="宋体" w:hAnsi="宋体" w:cs="宋体"/>
          <w:sz w:val="21"/>
          <w:szCs w:val="21"/>
        </w:rPr>
        <w:t>签订日期：</w:t>
      </w: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 xml:space="preserve">月 </w:t>
      </w:r>
      <w:r>
        <w:rPr>
          <w:rFonts w:ascii="宋体" w:hAnsi="宋体" w:cs="宋体"/>
          <w:sz w:val="21"/>
          <w:szCs w:val="21"/>
        </w:rPr>
        <w:t xml:space="preserve">  </w:t>
      </w:r>
      <w:r>
        <w:rPr>
          <w:rFonts w:hint="eastAsia" w:ascii="宋体" w:hAnsi="宋体" w:cs="宋体"/>
          <w:sz w:val="21"/>
          <w:szCs w:val="21"/>
        </w:rPr>
        <w:t>日</w:t>
      </w:r>
      <w:r>
        <w:rPr>
          <w:rFonts w:ascii="宋体" w:hAnsi="宋体" w:cs="宋体"/>
          <w:sz w:val="21"/>
          <w:szCs w:val="21"/>
        </w:rPr>
        <w:t xml:space="preserve">           </w:t>
      </w:r>
      <w:r>
        <w:rPr>
          <w:rFonts w:hint="eastAsia" w:ascii="宋体" w:hAnsi="宋体" w:cs="宋体"/>
          <w:sz w:val="21"/>
          <w:szCs w:val="21"/>
        </w:rPr>
        <w:t>签订日期：</w:t>
      </w: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r>
        <w:rPr>
          <w:rFonts w:hint="eastAsia" w:asciiTheme="minorEastAsia" w:hAnsiTheme="minorEastAsia" w:eastAsiaTheme="minorEastAsia" w:cstheme="minorEastAsia"/>
          <w:sz w:val="21"/>
          <w:szCs w:val="21"/>
        </w:rPr>
        <w:t xml:space="preserve">   </w:t>
      </w:r>
    </w:p>
    <w:p w14:paraId="26D47DF1">
      <w:pPr>
        <w:widowControl/>
        <w:spacing w:line="400" w:lineRule="atLeas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第六章 投标文件格式</w:t>
      </w:r>
    </w:p>
    <w:p w14:paraId="455103A4">
      <w:pPr>
        <w:bidi w:val="0"/>
        <w:rPr>
          <w:rFonts w:hint="eastAsia"/>
          <w:b/>
          <w:bCs/>
          <w:sz w:val="28"/>
          <w:szCs w:val="36"/>
        </w:rPr>
      </w:pPr>
      <w:bookmarkStart w:id="3" w:name="_Toc49239289"/>
      <w:r>
        <w:rPr>
          <w:rFonts w:hint="eastAsia"/>
          <w:b/>
          <w:bCs/>
          <w:sz w:val="28"/>
          <w:szCs w:val="36"/>
        </w:rPr>
        <w:t>封面格式</w:t>
      </w:r>
      <w:bookmarkEnd w:id="3"/>
      <w:r>
        <w:rPr>
          <w:rFonts w:hint="eastAsia"/>
          <w:b/>
          <w:bCs/>
          <w:sz w:val="28"/>
          <w:szCs w:val="36"/>
        </w:rPr>
        <w:t xml:space="preserve"> </w:t>
      </w:r>
    </w:p>
    <w:p w14:paraId="1123C59B">
      <w:pPr>
        <w:snapToGrid w:val="0"/>
        <w:spacing w:before="120" w:beforeLines="50" w:after="50" w:line="360" w:lineRule="auto"/>
        <w:jc w:val="center"/>
        <w:rPr>
          <w:rFonts w:hint="eastAsia" w:ascii="宋体" w:hAnsi="宋体" w:eastAsia="宋体" w:cs="宋体"/>
          <w:bCs/>
          <w:sz w:val="24"/>
          <w:szCs w:val="20"/>
        </w:rPr>
      </w:pPr>
    </w:p>
    <w:p w14:paraId="535892D5">
      <w:pPr>
        <w:snapToGrid w:val="0"/>
        <w:spacing w:before="120" w:beforeLines="50" w:after="50" w:line="360" w:lineRule="auto"/>
        <w:jc w:val="both"/>
        <w:rPr>
          <w:rFonts w:hint="eastAsia" w:ascii="宋体" w:hAnsi="宋体" w:eastAsia="宋体" w:cs="宋体"/>
          <w:b/>
          <w:bCs/>
          <w:sz w:val="52"/>
          <w:szCs w:val="52"/>
        </w:rPr>
      </w:pPr>
    </w:p>
    <w:p w14:paraId="608D1BFA">
      <w:pPr>
        <w:snapToGrid w:val="0"/>
        <w:spacing w:before="120" w:beforeLines="50" w:after="50" w:line="360" w:lineRule="auto"/>
        <w:jc w:val="center"/>
        <w:rPr>
          <w:rFonts w:hint="eastAsia" w:ascii="宋体" w:hAnsi="宋体" w:eastAsia="宋体" w:cs="宋体"/>
          <w:b/>
          <w:bCs/>
          <w:sz w:val="52"/>
          <w:szCs w:val="52"/>
          <w:lang w:eastAsia="zh-CN"/>
        </w:rPr>
      </w:pPr>
      <w:r>
        <w:rPr>
          <w:rFonts w:hint="eastAsia" w:ascii="宋体" w:hAnsi="宋体" w:eastAsia="宋体" w:cs="宋体"/>
          <w:b/>
          <w:bCs/>
          <w:spacing w:val="-6"/>
          <w:sz w:val="48"/>
          <w:szCs w:val="48"/>
        </w:rPr>
        <w:t>资格证明文件/</w:t>
      </w:r>
      <w:r>
        <w:rPr>
          <w:rFonts w:hint="eastAsia" w:ascii="宋体" w:hAnsi="宋体" w:eastAsia="宋体" w:cs="宋体"/>
          <w:b/>
          <w:bCs/>
          <w:spacing w:val="-6"/>
          <w:sz w:val="48"/>
          <w:szCs w:val="48"/>
          <w:lang w:eastAsia="zh-CN"/>
        </w:rPr>
        <w:t>商务资信技术文件</w:t>
      </w:r>
      <w:r>
        <w:rPr>
          <w:rFonts w:hint="eastAsia" w:ascii="宋体" w:hAnsi="宋体" w:eastAsia="宋体" w:cs="宋体"/>
          <w:b/>
          <w:bCs/>
          <w:spacing w:val="-6"/>
          <w:sz w:val="48"/>
          <w:szCs w:val="48"/>
        </w:rPr>
        <w:t>/报价文件</w:t>
      </w:r>
      <w:r>
        <w:rPr>
          <w:rFonts w:hint="eastAsia" w:ascii="宋体" w:hAnsi="宋体" w:cs="宋体"/>
          <w:b/>
          <w:bCs/>
          <w:spacing w:val="-6"/>
          <w:sz w:val="48"/>
          <w:szCs w:val="48"/>
          <w:lang w:val="en-US" w:eastAsia="zh-CN"/>
        </w:rPr>
        <w:t xml:space="preserve">  </w:t>
      </w:r>
      <w:r>
        <w:rPr>
          <w:rFonts w:hint="eastAsia" w:ascii="宋体" w:hAnsi="宋体" w:cs="宋体"/>
          <w:b/>
          <w:bCs/>
          <w:spacing w:val="-6"/>
          <w:sz w:val="48"/>
          <w:szCs w:val="48"/>
          <w:lang w:eastAsia="zh-CN"/>
        </w:rPr>
        <w:t>（</w:t>
      </w:r>
      <w:r>
        <w:rPr>
          <w:rFonts w:hint="eastAsia" w:ascii="宋体" w:hAnsi="宋体" w:cs="宋体"/>
          <w:b/>
          <w:bCs/>
          <w:spacing w:val="-6"/>
          <w:sz w:val="48"/>
          <w:szCs w:val="48"/>
          <w:lang w:val="en-US" w:eastAsia="zh-CN"/>
        </w:rPr>
        <w:t>请选择</w:t>
      </w:r>
      <w:r>
        <w:rPr>
          <w:rFonts w:hint="eastAsia" w:ascii="宋体" w:hAnsi="宋体" w:cs="宋体"/>
          <w:b/>
          <w:bCs/>
          <w:spacing w:val="-6"/>
          <w:sz w:val="48"/>
          <w:szCs w:val="48"/>
          <w:lang w:eastAsia="zh-CN"/>
        </w:rPr>
        <w:t>）</w:t>
      </w:r>
    </w:p>
    <w:p w14:paraId="202FA20E">
      <w:pPr>
        <w:snapToGrid w:val="0"/>
        <w:spacing w:before="120" w:beforeLines="50" w:after="50" w:line="360" w:lineRule="auto"/>
        <w:rPr>
          <w:rFonts w:hint="eastAsia" w:ascii="宋体" w:hAnsi="宋体" w:eastAsia="宋体" w:cs="宋体"/>
          <w:bCs/>
          <w:sz w:val="24"/>
          <w:szCs w:val="20"/>
        </w:rPr>
      </w:pPr>
    </w:p>
    <w:p w14:paraId="06E2B323">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项目名称：</w:t>
      </w:r>
    </w:p>
    <w:p w14:paraId="3307CA1E">
      <w:pPr>
        <w:snapToGrid w:val="0"/>
        <w:spacing w:before="120" w:beforeLines="50" w:after="50" w:line="360" w:lineRule="auto"/>
        <w:ind w:firstLine="1246" w:firstLineChars="445"/>
        <w:rPr>
          <w:rFonts w:hint="eastAsia" w:ascii="宋体" w:hAnsi="宋体" w:eastAsia="宋体" w:cs="宋体"/>
          <w:bCs/>
          <w:sz w:val="28"/>
          <w:szCs w:val="28"/>
          <w:lang w:eastAsia="zh-CN"/>
        </w:rPr>
      </w:pPr>
      <w:r>
        <w:rPr>
          <w:rFonts w:hint="eastAsia" w:ascii="宋体" w:hAnsi="宋体" w:eastAsia="宋体" w:cs="宋体"/>
          <w:bCs/>
          <w:sz w:val="28"/>
          <w:szCs w:val="28"/>
        </w:rPr>
        <w:t>项目编号：</w:t>
      </w:r>
      <w:r>
        <w:rPr>
          <w:rFonts w:hint="eastAsia" w:ascii="宋体" w:hAnsi="宋体" w:cs="宋体"/>
          <w:bCs/>
          <w:sz w:val="28"/>
          <w:szCs w:val="28"/>
          <w:lang w:val="en-US" w:eastAsia="zh-CN"/>
        </w:rPr>
        <w:t xml:space="preserve"> </w:t>
      </w:r>
    </w:p>
    <w:p w14:paraId="427788B4">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采购单位：</w:t>
      </w:r>
    </w:p>
    <w:p w14:paraId="3ECB3044">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代理机构：</w:t>
      </w:r>
    </w:p>
    <w:p w14:paraId="01DA02E2">
      <w:pPr>
        <w:pStyle w:val="12"/>
        <w:snapToGrid w:val="0"/>
        <w:spacing w:before="50" w:after="50" w:line="360" w:lineRule="auto"/>
        <w:ind w:firstLine="1260" w:firstLineChars="450"/>
        <w:rPr>
          <w:rFonts w:hint="eastAsia" w:ascii="宋体" w:hAnsi="宋体" w:eastAsia="宋体" w:cs="宋体"/>
          <w:bCs/>
          <w:sz w:val="28"/>
          <w:szCs w:val="28"/>
        </w:rPr>
      </w:pPr>
    </w:p>
    <w:p w14:paraId="5A02B129">
      <w:pPr>
        <w:pStyle w:val="12"/>
        <w:snapToGrid w:val="0"/>
        <w:spacing w:before="50" w:after="50" w:line="360" w:lineRule="auto"/>
        <w:ind w:firstLine="1260" w:firstLineChars="450"/>
        <w:rPr>
          <w:rFonts w:hint="eastAsia" w:ascii="宋体" w:hAnsi="宋体" w:eastAsia="宋体" w:cs="宋体"/>
          <w:bCs/>
          <w:sz w:val="28"/>
          <w:szCs w:val="28"/>
        </w:rPr>
      </w:pPr>
    </w:p>
    <w:p w14:paraId="5570E8B9">
      <w:pPr>
        <w:pStyle w:val="12"/>
        <w:snapToGrid w:val="0"/>
        <w:spacing w:before="50" w:after="50" w:line="360" w:lineRule="auto"/>
        <w:ind w:firstLine="1260" w:firstLineChars="450"/>
        <w:rPr>
          <w:rFonts w:hint="eastAsia" w:ascii="宋体" w:hAnsi="宋体" w:eastAsia="宋体" w:cs="宋体"/>
          <w:bCs/>
          <w:sz w:val="28"/>
          <w:szCs w:val="28"/>
        </w:rPr>
      </w:pPr>
    </w:p>
    <w:p w14:paraId="4CBE3DB2">
      <w:pPr>
        <w:pStyle w:val="12"/>
        <w:snapToGrid w:val="0"/>
        <w:spacing w:before="50" w:after="50" w:line="360" w:lineRule="auto"/>
        <w:ind w:firstLine="1260" w:firstLineChars="450"/>
        <w:rPr>
          <w:rFonts w:hint="eastAsia" w:ascii="宋体" w:hAnsi="宋体" w:eastAsia="宋体" w:cs="宋体"/>
          <w:bCs/>
          <w:sz w:val="28"/>
          <w:szCs w:val="28"/>
        </w:rPr>
      </w:pPr>
    </w:p>
    <w:p w14:paraId="4C4BD39B">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名称：</w:t>
      </w:r>
    </w:p>
    <w:p w14:paraId="18699AA7">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地址：</w:t>
      </w:r>
    </w:p>
    <w:p w14:paraId="0214EFA7">
      <w:pPr>
        <w:snapToGrid w:val="0"/>
        <w:spacing w:before="120" w:beforeLines="50" w:after="50" w:line="360" w:lineRule="auto"/>
        <w:ind w:firstLine="645"/>
        <w:jc w:val="center"/>
        <w:rPr>
          <w:rFonts w:hint="eastAsia" w:ascii="宋体" w:hAnsi="宋体" w:eastAsia="宋体" w:cs="宋体"/>
          <w:sz w:val="28"/>
          <w:szCs w:val="28"/>
        </w:rPr>
      </w:pPr>
    </w:p>
    <w:p w14:paraId="18F80162">
      <w:pPr>
        <w:widowControl/>
        <w:snapToGrid w:val="0"/>
        <w:spacing w:line="360" w:lineRule="auto"/>
        <w:ind w:firstLine="1400" w:firstLineChars="500"/>
        <w:jc w:val="left"/>
        <w:rPr>
          <w:b/>
          <w:color w:val="000000" w:themeColor="text1"/>
          <w:sz w:val="44"/>
          <w14:textFill>
            <w14:solidFill>
              <w14:schemeClr w14:val="tx1"/>
            </w14:solidFill>
          </w14:textFill>
        </w:rPr>
      </w:pPr>
      <w:r>
        <w:rPr>
          <w:rFonts w:hint="eastAsia" w:ascii="宋体" w:hAnsi="宋体" w:eastAsia="宋体" w:cs="宋体"/>
          <w:sz w:val="28"/>
          <w:szCs w:val="28"/>
        </w:rPr>
        <w:t>年  月  日</w:t>
      </w:r>
      <w:r>
        <w:rPr>
          <w:rFonts w:hint="eastAsia" w:hAnsi="宋体"/>
          <w:b/>
          <w:sz w:val="24"/>
        </w:rPr>
        <w:br w:type="page"/>
      </w:r>
    </w:p>
    <w:p w14:paraId="6AB66D72">
      <w:pPr>
        <w:widowControl/>
        <w:snapToGrid w:val="0"/>
        <w:spacing w:line="360" w:lineRule="auto"/>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附件1：</w:t>
      </w:r>
      <w:r>
        <w:rPr>
          <w:rFonts w:hint="eastAsia" w:ascii="宋体" w:hAnsi="宋体" w:eastAsia="宋体" w:cs="宋体"/>
          <w:color w:val="auto"/>
          <w:sz w:val="21"/>
          <w:szCs w:val="21"/>
          <w:lang w:val="zh-CN"/>
        </w:rPr>
        <w:t>法定代表人身份证明或</w:t>
      </w: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授权委托书格式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二选一</w:t>
      </w:r>
      <w:r>
        <w:rPr>
          <w:rFonts w:hint="eastAsia"/>
          <w:color w:val="000000" w:themeColor="text1"/>
          <w:sz w:val="24"/>
          <w:lang w:eastAsia="zh-CN"/>
          <w14:textFill>
            <w14:solidFill>
              <w14:schemeClr w14:val="tx1"/>
            </w14:solidFill>
          </w14:textFill>
        </w:rPr>
        <w:t>）</w:t>
      </w:r>
    </w:p>
    <w:p w14:paraId="2A8DF71C">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57FD6F73">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2EA6428E">
      <w:pPr>
        <w:ind w:firstLine="321" w:firstLineChars="100"/>
        <w:jc w:val="center"/>
        <w:rPr>
          <w:rFonts w:hint="eastAsia" w:eastAsia="宋体" w:cs="Times New Roman"/>
          <w:b/>
          <w:color w:val="000000" w:themeColor="text1"/>
          <w:sz w:val="32"/>
          <w:szCs w:val="32"/>
          <w14:textFill>
            <w14:solidFill>
              <w14:schemeClr w14:val="tx1"/>
            </w14:solidFill>
          </w14:textFill>
        </w:rPr>
      </w:pPr>
      <w:r>
        <w:rPr>
          <w:rFonts w:hint="eastAsia" w:eastAsia="宋体" w:cs="Times New Roman"/>
          <w:b/>
          <w:color w:val="000000" w:themeColor="text1"/>
          <w:sz w:val="32"/>
          <w:szCs w:val="32"/>
          <w14:textFill>
            <w14:solidFill>
              <w14:schemeClr w14:val="tx1"/>
            </w14:solidFill>
          </w14:textFill>
        </w:rPr>
        <w:t>法定代表人身份证明</w:t>
      </w:r>
    </w:p>
    <w:p w14:paraId="55A62B02">
      <w:pPr>
        <w:rPr>
          <w:snapToGrid w:val="0"/>
          <w:szCs w:val="21"/>
        </w:rPr>
      </w:pPr>
    </w:p>
    <w:p w14:paraId="3896A803">
      <w:pPr>
        <w:rPr>
          <w:snapToGrid w:val="0"/>
          <w:szCs w:val="21"/>
        </w:rPr>
      </w:pPr>
    </w:p>
    <w:p w14:paraId="248C72BB">
      <w:pPr>
        <w:spacing w:line="500" w:lineRule="exact"/>
        <w:rPr>
          <w:snapToGrid w:val="0"/>
          <w:sz w:val="24"/>
          <w:szCs w:val="24"/>
        </w:rPr>
      </w:pPr>
      <w:r>
        <w:rPr>
          <w:rFonts w:hint="eastAsia"/>
          <w:snapToGrid w:val="0"/>
          <w:sz w:val="24"/>
          <w:szCs w:val="24"/>
          <w:lang w:eastAsia="zh-CN"/>
        </w:rPr>
        <w:t>供应商</w:t>
      </w:r>
      <w:r>
        <w:rPr>
          <w:rFonts w:hint="eastAsia"/>
          <w:snapToGrid w:val="0"/>
          <w:sz w:val="24"/>
          <w:szCs w:val="24"/>
        </w:rPr>
        <w:t>名称：</w:t>
      </w:r>
      <w:r>
        <w:rPr>
          <w:snapToGrid w:val="0"/>
          <w:sz w:val="24"/>
          <w:szCs w:val="24"/>
          <w:u w:val="single"/>
        </w:rPr>
        <w:t xml:space="preserve">                                </w:t>
      </w:r>
      <w:r>
        <w:rPr>
          <w:snapToGrid w:val="0"/>
          <w:sz w:val="24"/>
          <w:szCs w:val="24"/>
        </w:rPr>
        <w:t xml:space="preserve"> </w:t>
      </w:r>
    </w:p>
    <w:p w14:paraId="191ED1B3">
      <w:pPr>
        <w:spacing w:line="500" w:lineRule="exact"/>
        <w:rPr>
          <w:snapToGrid w:val="0"/>
          <w:sz w:val="24"/>
          <w:szCs w:val="24"/>
        </w:rPr>
      </w:pPr>
      <w:r>
        <w:rPr>
          <w:rFonts w:hint="eastAsia"/>
          <w:snapToGrid w:val="0"/>
          <w:sz w:val="24"/>
          <w:szCs w:val="24"/>
        </w:rPr>
        <w:t>单位性质：</w:t>
      </w:r>
      <w:r>
        <w:rPr>
          <w:snapToGrid w:val="0"/>
          <w:sz w:val="24"/>
          <w:szCs w:val="24"/>
          <w:u w:val="single"/>
        </w:rPr>
        <w:t xml:space="preserve">                                  </w:t>
      </w:r>
      <w:r>
        <w:rPr>
          <w:snapToGrid w:val="0"/>
          <w:sz w:val="24"/>
          <w:szCs w:val="24"/>
        </w:rPr>
        <w:t xml:space="preserve"> </w:t>
      </w:r>
    </w:p>
    <w:p w14:paraId="20B77ACB">
      <w:pPr>
        <w:spacing w:line="500" w:lineRule="exact"/>
        <w:rPr>
          <w:snapToGrid w:val="0"/>
          <w:sz w:val="24"/>
          <w:szCs w:val="24"/>
        </w:rPr>
      </w:pPr>
      <w:r>
        <w:rPr>
          <w:rFonts w:hint="eastAsia"/>
          <w:snapToGrid w:val="0"/>
          <w:sz w:val="24"/>
          <w:szCs w:val="24"/>
        </w:rPr>
        <w:t>地址：</w:t>
      </w:r>
      <w:r>
        <w:rPr>
          <w:snapToGrid w:val="0"/>
          <w:sz w:val="24"/>
          <w:szCs w:val="24"/>
          <w:u w:val="single"/>
        </w:rPr>
        <w:t xml:space="preserve">                                     </w:t>
      </w:r>
      <w:r>
        <w:rPr>
          <w:snapToGrid w:val="0"/>
          <w:sz w:val="24"/>
          <w:szCs w:val="24"/>
        </w:rPr>
        <w:t xml:space="preserve"> </w:t>
      </w:r>
    </w:p>
    <w:p w14:paraId="100B600C">
      <w:pPr>
        <w:spacing w:line="500" w:lineRule="exact"/>
        <w:rPr>
          <w:snapToGrid w:val="0"/>
          <w:sz w:val="24"/>
          <w:szCs w:val="24"/>
        </w:rPr>
      </w:pPr>
      <w:r>
        <w:rPr>
          <w:rFonts w:hint="eastAsia"/>
          <w:snapToGrid w:val="0"/>
          <w:sz w:val="24"/>
          <w:szCs w:val="24"/>
        </w:rPr>
        <w:t>成立时间：</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7BE30419">
      <w:pPr>
        <w:spacing w:line="500" w:lineRule="exact"/>
        <w:rPr>
          <w:snapToGrid w:val="0"/>
          <w:sz w:val="24"/>
          <w:szCs w:val="24"/>
        </w:rPr>
      </w:pPr>
      <w:r>
        <w:rPr>
          <w:rFonts w:hint="eastAsia"/>
          <w:snapToGrid w:val="0"/>
          <w:sz w:val="24"/>
          <w:szCs w:val="24"/>
        </w:rPr>
        <w:t>经营期限：</w:t>
      </w:r>
      <w:r>
        <w:rPr>
          <w:snapToGrid w:val="0"/>
          <w:sz w:val="24"/>
          <w:szCs w:val="24"/>
          <w:u w:val="single"/>
        </w:rPr>
        <w:t xml:space="preserve">                                </w:t>
      </w:r>
      <w:r>
        <w:rPr>
          <w:snapToGrid w:val="0"/>
          <w:sz w:val="24"/>
          <w:szCs w:val="24"/>
        </w:rPr>
        <w:t xml:space="preserve"> </w:t>
      </w:r>
    </w:p>
    <w:p w14:paraId="1A7F902E">
      <w:pPr>
        <w:spacing w:line="500" w:lineRule="exact"/>
        <w:rPr>
          <w:rFonts w:hint="default" w:eastAsia="宋体"/>
          <w:snapToGrid w:val="0"/>
          <w:sz w:val="24"/>
          <w:szCs w:val="24"/>
          <w:u w:val="single"/>
          <w:lang w:val="en-US" w:eastAsia="zh-CN"/>
        </w:rPr>
      </w:pPr>
      <w:r>
        <w:rPr>
          <w:rFonts w:hint="eastAsia"/>
          <w:snapToGrid w:val="0"/>
          <w:sz w:val="24"/>
          <w:szCs w:val="24"/>
        </w:rPr>
        <w:t>姓名：</w:t>
      </w:r>
      <w:r>
        <w:rPr>
          <w:snapToGrid w:val="0"/>
          <w:sz w:val="24"/>
          <w:szCs w:val="24"/>
          <w:u w:val="single"/>
        </w:rPr>
        <w:t xml:space="preserve">       </w:t>
      </w:r>
      <w:r>
        <w:rPr>
          <w:rFonts w:hint="eastAsia"/>
          <w:snapToGrid w:val="0"/>
          <w:sz w:val="24"/>
          <w:szCs w:val="24"/>
        </w:rPr>
        <w:t>性别：</w:t>
      </w:r>
      <w:r>
        <w:rPr>
          <w:snapToGrid w:val="0"/>
          <w:sz w:val="24"/>
          <w:szCs w:val="24"/>
          <w:u w:val="single"/>
        </w:rPr>
        <w:t xml:space="preserve">    </w:t>
      </w:r>
      <w:r>
        <w:rPr>
          <w:rFonts w:hint="eastAsia"/>
          <w:snapToGrid w:val="0"/>
          <w:sz w:val="24"/>
          <w:szCs w:val="24"/>
        </w:rPr>
        <w:t>年龄：</w:t>
      </w:r>
      <w:r>
        <w:rPr>
          <w:snapToGrid w:val="0"/>
          <w:sz w:val="24"/>
          <w:szCs w:val="24"/>
          <w:u w:val="single"/>
        </w:rPr>
        <w:t xml:space="preserve">    </w:t>
      </w:r>
      <w:r>
        <w:rPr>
          <w:rFonts w:hint="eastAsia"/>
          <w:snapToGrid w:val="0"/>
          <w:sz w:val="24"/>
          <w:szCs w:val="24"/>
        </w:rPr>
        <w:t>身份证号码</w:t>
      </w:r>
      <w:r>
        <w:rPr>
          <w:snapToGrid w:val="0"/>
          <w:sz w:val="24"/>
          <w:szCs w:val="24"/>
          <w:u w:val="single"/>
        </w:rPr>
        <w:t xml:space="preserve">               </w:t>
      </w:r>
      <w:r>
        <w:rPr>
          <w:rFonts w:hint="eastAsia"/>
          <w:snapToGrid w:val="0"/>
          <w:sz w:val="24"/>
          <w:szCs w:val="24"/>
          <w:u w:val="none"/>
          <w:lang w:val="en-US" w:eastAsia="zh-CN"/>
        </w:rPr>
        <w:t>联系电话：</w:t>
      </w:r>
      <w:r>
        <w:rPr>
          <w:rFonts w:hint="eastAsia"/>
          <w:snapToGrid w:val="0"/>
          <w:sz w:val="24"/>
          <w:szCs w:val="24"/>
          <w:u w:val="single"/>
          <w:lang w:val="en-US" w:eastAsia="zh-CN"/>
        </w:rPr>
        <w:t xml:space="preserve">              </w:t>
      </w:r>
    </w:p>
    <w:p w14:paraId="04476597">
      <w:pPr>
        <w:spacing w:line="500" w:lineRule="exact"/>
        <w:rPr>
          <w:snapToGrid w:val="0"/>
          <w:sz w:val="24"/>
          <w:szCs w:val="24"/>
        </w:rPr>
      </w:pPr>
      <w:r>
        <w:rPr>
          <w:rFonts w:hint="eastAsia"/>
          <w:snapToGrid w:val="0"/>
          <w:sz w:val="24"/>
          <w:szCs w:val="24"/>
        </w:rPr>
        <w:t>职务：</w:t>
      </w:r>
      <w:r>
        <w:rPr>
          <w:snapToGrid w:val="0"/>
          <w:sz w:val="24"/>
          <w:szCs w:val="24"/>
          <w:u w:val="single"/>
        </w:rPr>
        <w:t xml:space="preserve">          </w:t>
      </w:r>
      <w:r>
        <w:rPr>
          <w:rFonts w:hint="eastAsia"/>
          <w:snapToGrid w:val="0"/>
          <w:sz w:val="24"/>
          <w:szCs w:val="24"/>
        </w:rPr>
        <w:t>系</w:t>
      </w:r>
      <w:r>
        <w:rPr>
          <w:snapToGrid w:val="0"/>
          <w:sz w:val="24"/>
          <w:szCs w:val="24"/>
          <w:u w:val="single"/>
        </w:rPr>
        <w:t xml:space="preserve">                          </w:t>
      </w:r>
      <w:r>
        <w:rPr>
          <w:rFonts w:hint="eastAsia"/>
          <w:snapToGrid w:val="0"/>
          <w:sz w:val="24"/>
          <w:szCs w:val="24"/>
        </w:rPr>
        <w:t>（</w:t>
      </w:r>
      <w:r>
        <w:rPr>
          <w:rFonts w:hint="eastAsia"/>
          <w:snapToGrid w:val="0"/>
          <w:sz w:val="24"/>
          <w:szCs w:val="24"/>
          <w:lang w:eastAsia="zh-CN"/>
        </w:rPr>
        <w:t>供应商</w:t>
      </w:r>
      <w:r>
        <w:rPr>
          <w:rFonts w:hint="eastAsia"/>
          <w:snapToGrid w:val="0"/>
          <w:sz w:val="24"/>
          <w:szCs w:val="24"/>
        </w:rPr>
        <w:t>名称）的法定代表人。</w:t>
      </w:r>
    </w:p>
    <w:p w14:paraId="7F0A83C1">
      <w:pPr>
        <w:spacing w:line="500" w:lineRule="exact"/>
        <w:rPr>
          <w:snapToGrid w:val="0"/>
          <w:sz w:val="24"/>
          <w:szCs w:val="24"/>
        </w:rPr>
      </w:pPr>
      <w:r>
        <w:rPr>
          <w:rFonts w:hint="eastAsia"/>
          <w:snapToGrid w:val="0"/>
          <w:sz w:val="24"/>
          <w:szCs w:val="24"/>
        </w:rPr>
        <w:t>特此证明。</w:t>
      </w:r>
    </w:p>
    <w:p w14:paraId="4103A147">
      <w:pPr>
        <w:spacing w:line="500" w:lineRule="exact"/>
        <w:rPr>
          <w:snapToGrid w:val="0"/>
          <w:sz w:val="24"/>
          <w:szCs w:val="24"/>
        </w:rPr>
      </w:pPr>
      <w:r>
        <w:rPr>
          <w:snapToGrid w:val="0"/>
          <w:sz w:val="24"/>
          <w:szCs w:val="24"/>
        </w:rPr>
        <w:t xml:space="preserve">                            </w:t>
      </w:r>
      <w:r>
        <w:rPr>
          <w:rFonts w:hint="eastAsia"/>
          <w:snapToGrid w:val="0"/>
          <w:sz w:val="24"/>
          <w:szCs w:val="24"/>
          <w:lang w:val="en-US" w:eastAsia="zh-CN"/>
        </w:rPr>
        <w:t xml:space="preserve">      </w:t>
      </w:r>
      <w:r>
        <w:rPr>
          <w:rFonts w:hint="eastAsia" w:ascii="宋体"/>
          <w:color w:val="000000" w:themeColor="text1"/>
          <w:sz w:val="24"/>
          <w:szCs w:val="24"/>
          <w14:textFill>
            <w14:solidFill>
              <w14:schemeClr w14:val="tx1"/>
            </w14:solidFill>
          </w14:textFill>
        </w:rPr>
        <w:t>法定代表人签字或盖章：</w:t>
      </w:r>
    </w:p>
    <w:p w14:paraId="65D49728">
      <w:pPr>
        <w:spacing w:line="500" w:lineRule="exact"/>
        <w:ind w:firstLine="4080" w:firstLineChars="1700"/>
        <w:rPr>
          <w:snapToGrid w:val="0"/>
          <w:sz w:val="24"/>
          <w:szCs w:val="24"/>
        </w:rPr>
      </w:pPr>
      <w:r>
        <w:rPr>
          <w:rFonts w:hint="eastAsia"/>
          <w:snapToGrid w:val="0"/>
          <w:sz w:val="24"/>
          <w:szCs w:val="24"/>
          <w:lang w:eastAsia="zh-CN"/>
        </w:rPr>
        <w:t>供应商</w:t>
      </w:r>
      <w:r>
        <w:rPr>
          <w:rFonts w:hint="eastAsia"/>
          <w:snapToGrid w:val="0"/>
          <w:sz w:val="24"/>
          <w:szCs w:val="24"/>
        </w:rPr>
        <w:t>：</w:t>
      </w:r>
      <w:r>
        <w:rPr>
          <w:snapToGrid w:val="0"/>
          <w:sz w:val="24"/>
          <w:szCs w:val="24"/>
          <w:u w:val="single"/>
        </w:rPr>
        <w:t xml:space="preserve">                 </w:t>
      </w:r>
      <w:r>
        <w:rPr>
          <w:rFonts w:hint="eastAsia"/>
          <w:snapToGrid w:val="0"/>
          <w:sz w:val="24"/>
          <w:szCs w:val="24"/>
        </w:rPr>
        <w:t>（盖单位章）</w:t>
      </w:r>
    </w:p>
    <w:p w14:paraId="22F74DD3">
      <w:pPr>
        <w:spacing w:line="500" w:lineRule="exact"/>
        <w:rPr>
          <w:snapToGrid w:val="0"/>
          <w:sz w:val="24"/>
          <w:szCs w:val="24"/>
        </w:rPr>
      </w:pPr>
      <w:r>
        <w:rPr>
          <w:snapToGrid w:val="0"/>
          <w:sz w:val="24"/>
          <w:szCs w:val="24"/>
        </w:rPr>
        <w:t xml:space="preserve">                                   </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22E629ED">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eastAsia="宋体"/>
          <w:snapToGrid w:val="0"/>
          <w:sz w:val="24"/>
          <w:szCs w:val="24"/>
          <w:lang w:val="en-US" w:eastAsia="zh-CN"/>
        </w:rPr>
        <w:t xml:space="preserve"> </w:t>
      </w:r>
    </w:p>
    <w:p w14:paraId="0661B250">
      <w:pPr>
        <w:pStyle w:val="12"/>
        <w:spacing w:line="600" w:lineRule="exact"/>
        <w:ind w:firstLine="480"/>
        <w:rPr>
          <w:sz w:val="24"/>
          <w:szCs w:val="24"/>
        </w:rPr>
      </w:pPr>
      <w:r>
        <w:rPr>
          <w:sz w:val="24"/>
          <w:szCs w:val="24"/>
        </w:rPr>
        <w:t>------------------------------------------------------------------------------------------------------</w:t>
      </w:r>
    </w:p>
    <w:p w14:paraId="1C0A470C">
      <w:pPr>
        <w:pStyle w:val="12"/>
        <w:spacing w:line="600" w:lineRule="exact"/>
        <w:ind w:firstLine="374" w:firstLineChars="156"/>
        <w:jc w:val="center"/>
        <w:rPr>
          <w:sz w:val="24"/>
          <w:szCs w:val="24"/>
        </w:rPr>
      </w:pPr>
    </w:p>
    <w:p w14:paraId="275AD1FC">
      <w:pPr>
        <w:pStyle w:val="12"/>
        <w:spacing w:line="600" w:lineRule="exact"/>
        <w:ind w:firstLine="374" w:firstLineChars="156"/>
        <w:jc w:val="center"/>
        <w:rPr>
          <w:sz w:val="24"/>
          <w:szCs w:val="24"/>
        </w:rPr>
      </w:pPr>
    </w:p>
    <w:p w14:paraId="1C89D018">
      <w:pPr>
        <w:pStyle w:val="12"/>
        <w:spacing w:line="600" w:lineRule="exact"/>
        <w:ind w:firstLine="374" w:firstLineChars="156"/>
        <w:jc w:val="center"/>
        <w:rPr>
          <w:sz w:val="24"/>
          <w:szCs w:val="24"/>
        </w:rPr>
      </w:pPr>
      <w:r>
        <w:rPr>
          <w:rFonts w:hint="eastAsia"/>
          <w:sz w:val="24"/>
          <w:szCs w:val="24"/>
        </w:rPr>
        <w:t>有效身份证复印件粘贴处</w:t>
      </w:r>
    </w:p>
    <w:p w14:paraId="686BDA9E">
      <w:pPr>
        <w:ind w:firstLine="321" w:firstLineChars="100"/>
        <w:jc w:val="center"/>
        <w:rPr>
          <w:rFonts w:hint="eastAsia"/>
          <w:b/>
          <w:color w:val="000000" w:themeColor="text1"/>
          <w:sz w:val="32"/>
          <w:szCs w:val="32"/>
          <w14:textFill>
            <w14:solidFill>
              <w14:schemeClr w14:val="tx1"/>
            </w14:solidFill>
          </w14:textFill>
        </w:rPr>
      </w:pPr>
    </w:p>
    <w:p w14:paraId="6E33DD05">
      <w:pPr>
        <w:ind w:firstLine="321" w:firstLineChars="100"/>
        <w:jc w:val="center"/>
        <w:rPr>
          <w:rFonts w:hint="eastAsia"/>
          <w:b/>
          <w:color w:val="000000" w:themeColor="text1"/>
          <w:sz w:val="32"/>
          <w:szCs w:val="32"/>
          <w14:textFill>
            <w14:solidFill>
              <w14:schemeClr w14:val="tx1"/>
            </w14:solidFill>
          </w14:textFill>
        </w:rPr>
      </w:pPr>
    </w:p>
    <w:p w14:paraId="0A3BC9CB">
      <w:pPr>
        <w:ind w:firstLine="321" w:firstLineChars="100"/>
        <w:jc w:val="center"/>
        <w:rPr>
          <w:rFonts w:hint="eastAsia"/>
          <w:b/>
          <w:color w:val="000000" w:themeColor="text1"/>
          <w:sz w:val="32"/>
          <w:szCs w:val="32"/>
          <w14:textFill>
            <w14:solidFill>
              <w14:schemeClr w14:val="tx1"/>
            </w14:solidFill>
          </w14:textFill>
        </w:rPr>
      </w:pPr>
    </w:p>
    <w:p w14:paraId="634476E2">
      <w:pPr>
        <w:ind w:firstLine="321" w:firstLineChars="100"/>
        <w:jc w:val="center"/>
        <w:rPr>
          <w:rFonts w:hint="eastAsia"/>
          <w:b/>
          <w:color w:val="000000" w:themeColor="text1"/>
          <w:sz w:val="32"/>
          <w:szCs w:val="32"/>
          <w14:textFill>
            <w14:solidFill>
              <w14:schemeClr w14:val="tx1"/>
            </w14:solidFill>
          </w14:textFill>
        </w:rPr>
      </w:pPr>
    </w:p>
    <w:p w14:paraId="16EC0213">
      <w:pPr>
        <w:ind w:firstLine="321" w:firstLineChars="100"/>
        <w:jc w:val="center"/>
        <w:rPr>
          <w:rFonts w:hint="eastAsia"/>
          <w:b/>
          <w:color w:val="000000" w:themeColor="text1"/>
          <w:sz w:val="32"/>
          <w:szCs w:val="32"/>
          <w14:textFill>
            <w14:solidFill>
              <w14:schemeClr w14:val="tx1"/>
            </w14:solidFill>
          </w14:textFill>
        </w:rPr>
      </w:pPr>
    </w:p>
    <w:p w14:paraId="2AB501B9">
      <w:pPr>
        <w:ind w:firstLine="321" w:firstLineChars="100"/>
        <w:jc w:val="center"/>
        <w:rPr>
          <w:rFonts w:hint="eastAsia"/>
          <w:b/>
          <w:color w:val="000000" w:themeColor="text1"/>
          <w:sz w:val="32"/>
          <w:szCs w:val="32"/>
          <w14:textFill>
            <w14:solidFill>
              <w14:schemeClr w14:val="tx1"/>
            </w14:solidFill>
          </w14:textFill>
        </w:rPr>
      </w:pPr>
    </w:p>
    <w:p w14:paraId="7C92E5F9">
      <w:pPr>
        <w:ind w:firstLine="321" w:firstLineChars="100"/>
        <w:jc w:val="center"/>
        <w:rPr>
          <w:rFonts w:hint="eastAsia"/>
          <w:b/>
          <w:color w:val="000000" w:themeColor="text1"/>
          <w:sz w:val="32"/>
          <w:szCs w:val="32"/>
          <w14:textFill>
            <w14:solidFill>
              <w14:schemeClr w14:val="tx1"/>
            </w14:solidFill>
          </w14:textFill>
        </w:rPr>
      </w:pPr>
    </w:p>
    <w:p w14:paraId="7302AA0B">
      <w:pPr>
        <w:pStyle w:val="27"/>
        <w:adjustRightInd w:val="0"/>
        <w:snapToGrid w:val="0"/>
        <w:spacing w:before="156" w:after="156"/>
        <w:rPr>
          <w:rFonts w:hint="eastAsia"/>
          <w:b/>
          <w:color w:val="000000" w:themeColor="text1"/>
          <w:sz w:val="32"/>
          <w:szCs w:val="32"/>
          <w14:textFill>
            <w14:solidFill>
              <w14:schemeClr w14:val="tx1"/>
            </w14:solidFill>
          </w14:textFill>
        </w:rPr>
      </w:pPr>
    </w:p>
    <w:p w14:paraId="3073F1BB">
      <w:pPr>
        <w:ind w:firstLine="321" w:firstLineChars="100"/>
        <w:jc w:val="center"/>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法定代表人</w:t>
      </w: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14:paraId="33813100">
      <w:pPr>
        <w:snapToGrid w:val="0"/>
        <w:spacing w:line="440" w:lineRule="exact"/>
        <w:rPr>
          <w:color w:val="000000" w:themeColor="text1"/>
          <w:sz w:val="24"/>
          <w:u w:val="single"/>
          <w14:textFill>
            <w14:solidFill>
              <w14:schemeClr w14:val="tx1"/>
            </w14:solidFill>
          </w14:textFill>
        </w:rPr>
      </w:pPr>
    </w:p>
    <w:p w14:paraId="6F0BD672">
      <w:pPr>
        <w:snapToGrid w:val="0"/>
        <w:spacing w:line="440" w:lineRule="exact"/>
        <w:rPr>
          <w:color w:val="000000" w:themeColor="text1"/>
          <w:sz w:val="24"/>
          <w14:textFill>
            <w14:solidFill>
              <w14:schemeClr w14:val="tx1"/>
            </w14:solidFill>
          </w14:textFill>
        </w:rPr>
      </w:pPr>
      <w:r>
        <w:rPr>
          <w:rFonts w:hint="eastAsia"/>
          <w:color w:val="000000" w:themeColor="text1"/>
          <w:sz w:val="24"/>
          <w:u w:val="single"/>
          <w:lang w:eastAsia="zh-CN"/>
          <w14:textFill>
            <w14:solidFill>
              <w14:schemeClr w14:val="tx1"/>
            </w14:solidFill>
          </w14:textFill>
        </w:rPr>
        <w:t>浙江神仙居景区运营管理有限公司、台州市建城工程咨询有限公司</w:t>
      </w:r>
      <w:r>
        <w:rPr>
          <w:rFonts w:hint="eastAsia"/>
          <w:color w:val="000000" w:themeColor="text1"/>
          <w:sz w:val="24"/>
          <w14:textFill>
            <w14:solidFill>
              <w14:schemeClr w14:val="tx1"/>
            </w14:solidFill>
          </w14:textFill>
        </w:rPr>
        <w:t>：</w:t>
      </w:r>
    </w:p>
    <w:p w14:paraId="3AFF2644">
      <w:pPr>
        <w:pStyle w:val="27"/>
        <w:spacing w:line="44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w:t>
      </w:r>
      <w:r>
        <w:rPr>
          <w:rFonts w:hint="eastAsia" w:hAnsi="宋体"/>
          <w:color w:val="000000" w:themeColor="text1"/>
          <w:sz w:val="24"/>
          <w:u w:val="single"/>
          <w:lang w:eastAsia="zh-CN"/>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int="eastAsia" w:ascii="宋体" w:hAnsi="宋体"/>
          <w:color w:val="000000" w:themeColor="text1"/>
          <w:sz w:val="24"/>
          <w:u w:val="single"/>
          <w:lang w:eastAsia="zh-CN"/>
          <w14:textFill>
            <w14:solidFill>
              <w14:schemeClr w14:val="tx1"/>
            </w14:solidFill>
          </w14:textFill>
        </w:rPr>
        <w:t>2025年仙居•神仙居景区日常环境保洁服务项目(游客中心区域)(非政府采购)</w:t>
      </w:r>
      <w:r>
        <w:rPr>
          <w:rFonts w:hint="eastAsia" w:hAnsi="宋体"/>
          <w:color w:val="000000" w:themeColor="text1"/>
          <w:sz w:val="24"/>
          <w:u w:val="single"/>
          <w14:textFill>
            <w14:solidFill>
              <w14:schemeClr w14:val="tx1"/>
            </w14:solidFill>
          </w14:textFill>
        </w:rPr>
        <w:t>[编号为</w:t>
      </w:r>
      <w:r>
        <w:rPr>
          <w:rFonts w:hint="eastAsia" w:hAnsi="宋体"/>
          <w:color w:val="000000" w:themeColor="text1"/>
          <w:sz w:val="24"/>
          <w:u w:val="single"/>
          <w:lang w:eastAsia="zh-CN"/>
          <w14:textFill>
            <w14:solidFill>
              <w14:schemeClr w14:val="tx1"/>
            </w14:solidFill>
          </w14:textFill>
        </w:rPr>
        <w:t>TZJC-XJ-20250605</w:t>
      </w:r>
      <w:r>
        <w:rPr>
          <w:rFonts w:hint="eastAsia" w:hAnsi="宋体"/>
          <w:color w:val="000000" w:themeColor="text1"/>
          <w:sz w:val="24"/>
          <w:u w:val="single"/>
          <w14:textFill>
            <w14:solidFill>
              <w14:schemeClr w14:val="tx1"/>
            </w14:solidFill>
          </w14:textFill>
        </w:rPr>
        <w:t>]</w:t>
      </w:r>
      <w:r>
        <w:rPr>
          <w:rFonts w:hAnsi="宋体"/>
          <w:color w:val="000000" w:themeColor="text1"/>
          <w:sz w:val="24"/>
          <w14:textFill>
            <w14:solidFill>
              <w14:schemeClr w14:val="tx1"/>
            </w14:solidFill>
          </w14:textFill>
        </w:rPr>
        <w:t>项目的采购活动，并代表我方全权办理针对上述项目的投标、开标、签约等具体事务和签署相关文件。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14:paraId="42FB8F4B">
      <w:pPr>
        <w:pStyle w:val="27"/>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7D823805">
      <w:pPr>
        <w:pStyle w:val="27"/>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6217533B">
      <w:pPr>
        <w:snapToGrid w:val="0"/>
        <w:spacing w:line="360" w:lineRule="exact"/>
        <w:rPr>
          <w:color w:val="000000" w:themeColor="text1"/>
          <w:sz w:val="24"/>
          <w14:textFill>
            <w14:solidFill>
              <w14:schemeClr w14:val="tx1"/>
            </w14:solidFill>
          </w14:textFill>
        </w:rPr>
      </w:pPr>
    </w:p>
    <w:p w14:paraId="15C36CE1">
      <w:pPr>
        <w:spacing w:line="440" w:lineRule="exact"/>
        <w:rPr>
          <w:rFonts w:ascii="宋体"/>
          <w:color w:val="000000" w:themeColor="text1"/>
          <w:sz w:val="24"/>
          <w14:textFill>
            <w14:solidFill>
              <w14:schemeClr w14:val="tx1"/>
            </w14:solidFill>
          </w14:textFill>
        </w:rPr>
      </w:pPr>
    </w:p>
    <w:p w14:paraId="51D0136C">
      <w:pPr>
        <w:spacing w:line="440" w:lineRule="exac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06D6F15A">
      <w:pPr>
        <w:spacing w:line="440" w:lineRule="exact"/>
        <w:rPr>
          <w:color w:val="000000" w:themeColor="text1"/>
          <w:sz w:val="24"/>
          <w14:textFill>
            <w14:solidFill>
              <w14:schemeClr w14:val="tx1"/>
            </w14:solidFill>
          </w14:textFill>
        </w:rPr>
      </w:pPr>
    </w:p>
    <w:p w14:paraId="2F712C1B">
      <w:pPr>
        <w:spacing w:line="440" w:lineRule="exact"/>
        <w:rPr>
          <w:color w:val="000000" w:themeColor="text1"/>
          <w:sz w:val="24"/>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全称（公章）：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5B363352">
      <w:pPr>
        <w:spacing w:line="360" w:lineRule="auto"/>
        <w:rPr>
          <w:rFonts w:ascii="宋体"/>
          <w:b/>
          <w:color w:val="000000" w:themeColor="text1"/>
          <w:sz w:val="24"/>
          <w14:textFill>
            <w14:solidFill>
              <w14:schemeClr w14:val="tx1"/>
            </w14:solidFill>
          </w14:textFill>
        </w:rPr>
      </w:pPr>
    </w:p>
    <w:p w14:paraId="24FB52B3">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EAB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6B2D3ADB">
            <w:pPr>
              <w:spacing w:line="360" w:lineRule="auto"/>
              <w:rPr>
                <w:rFonts w:ascii="宋体"/>
                <w:b/>
                <w:color w:val="000000" w:themeColor="text1"/>
                <w:sz w:val="24"/>
                <w14:textFill>
                  <w14:solidFill>
                    <w14:schemeClr w14:val="tx1"/>
                  </w14:solidFill>
                </w14:textFill>
              </w:rPr>
            </w:pPr>
          </w:p>
          <w:p w14:paraId="443C6894">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后附法定代表人身份证复印件</w:t>
            </w:r>
          </w:p>
        </w:tc>
      </w:tr>
    </w:tbl>
    <w:p w14:paraId="10933AD1">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13E49F48">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65A3E058">
      <w:pPr>
        <w:spacing w:line="360" w:lineRule="auto"/>
        <w:rPr>
          <w:b/>
          <w:color w:val="000000" w:themeColor="text1"/>
          <w:sz w:val="24"/>
          <w14:textFill>
            <w14:solidFill>
              <w14:schemeClr w14:val="tx1"/>
            </w14:solidFill>
          </w14:textFill>
        </w:rPr>
      </w:pPr>
    </w:p>
    <w:p w14:paraId="6A1EA774">
      <w:pPr>
        <w:spacing w:line="360" w:lineRule="auto"/>
        <w:rPr>
          <w:b/>
          <w:color w:val="000000" w:themeColor="text1"/>
          <w:sz w:val="24"/>
          <w14:textFill>
            <w14:solidFill>
              <w14:schemeClr w14:val="tx1"/>
            </w14:solidFill>
          </w14:textFill>
        </w:rPr>
      </w:pPr>
    </w:p>
    <w:p w14:paraId="489D25E0">
      <w:pPr>
        <w:spacing w:line="360" w:lineRule="auto"/>
        <w:rPr>
          <w:b/>
          <w:color w:val="000000" w:themeColor="text1"/>
          <w:sz w:val="24"/>
          <w14:textFill>
            <w14:solidFill>
              <w14:schemeClr w14:val="tx1"/>
            </w14:solidFill>
          </w14:textFill>
        </w:rPr>
      </w:pPr>
    </w:p>
    <w:p w14:paraId="29CC58E5">
      <w:pPr>
        <w:spacing w:line="360" w:lineRule="auto"/>
        <w:rPr>
          <w:b/>
          <w:color w:val="000000" w:themeColor="text1"/>
          <w:sz w:val="24"/>
          <w14:textFill>
            <w14:solidFill>
              <w14:schemeClr w14:val="tx1"/>
            </w14:solidFill>
          </w14:textFill>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DE0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428E5883">
            <w:pPr>
              <w:spacing w:line="360" w:lineRule="auto"/>
              <w:rPr>
                <w:rFonts w:ascii="宋体"/>
                <w:b/>
                <w:color w:val="000000" w:themeColor="text1"/>
                <w:sz w:val="24"/>
                <w14:textFill>
                  <w14:solidFill>
                    <w14:schemeClr w14:val="tx1"/>
                  </w14:solidFill>
                </w14:textFill>
              </w:rPr>
            </w:pPr>
          </w:p>
          <w:p w14:paraId="599B4319">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后附全权代表身份证复印件</w:t>
            </w:r>
          </w:p>
        </w:tc>
      </w:tr>
    </w:tbl>
    <w:p w14:paraId="70021484">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7B779F7C">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5CB15A79">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284F7DE6">
      <w:pPr>
        <w:spacing w:line="360" w:lineRule="auto"/>
        <w:rPr>
          <w:rFonts w:ascii="宋体"/>
          <w:color w:val="000000" w:themeColor="text1"/>
          <w:sz w:val="24"/>
          <w14:textFill>
            <w14:solidFill>
              <w14:schemeClr w14:val="tx1"/>
            </w14:solidFill>
          </w14:textFill>
        </w:rPr>
      </w:pPr>
    </w:p>
    <w:p w14:paraId="519E3BB4">
      <w:pPr>
        <w:widowControl/>
        <w:spacing w:line="340" w:lineRule="exact"/>
        <w:rPr>
          <w:color w:val="000000" w:themeColor="text1"/>
          <w:sz w:val="24"/>
          <w14:textFill>
            <w14:solidFill>
              <w14:schemeClr w14:val="tx1"/>
            </w14:solidFill>
          </w14:textFill>
        </w:rPr>
      </w:pPr>
    </w:p>
    <w:p w14:paraId="25E86928">
      <w:pPr>
        <w:widowControl/>
        <w:spacing w:line="340" w:lineRule="exact"/>
        <w:rPr>
          <w:color w:val="000000" w:themeColor="text1"/>
          <w:sz w:val="24"/>
          <w14:textFill>
            <w14:solidFill>
              <w14:schemeClr w14:val="tx1"/>
            </w14:solidFill>
          </w14:textFill>
        </w:rPr>
      </w:pPr>
    </w:p>
    <w:p w14:paraId="37D46FEC">
      <w:pPr>
        <w:widowControl/>
        <w:spacing w:line="340" w:lineRule="exact"/>
        <w:rPr>
          <w:rFonts w:hint="eastAsia"/>
          <w:color w:val="000000" w:themeColor="text1"/>
          <w:sz w:val="24"/>
          <w14:textFill>
            <w14:solidFill>
              <w14:schemeClr w14:val="tx1"/>
            </w14:solidFill>
          </w14:textFill>
        </w:rPr>
      </w:pPr>
    </w:p>
    <w:p w14:paraId="53906F5E">
      <w:pPr>
        <w:widowControl/>
        <w:spacing w:line="340" w:lineRule="exact"/>
        <w:rPr>
          <w:rFonts w:hint="eastAsia"/>
          <w:color w:val="000000" w:themeColor="text1"/>
          <w:sz w:val="21"/>
          <w:szCs w:val="21"/>
          <w14:textFill>
            <w14:solidFill>
              <w14:schemeClr w14:val="tx1"/>
            </w14:solidFill>
          </w14:textFill>
        </w:rPr>
      </w:pPr>
    </w:p>
    <w:p w14:paraId="660AC434">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附件2：具备良好的商业信誉和健全的财务会计制度的承诺书格式</w:t>
      </w:r>
    </w:p>
    <w:p w14:paraId="3DC7126C">
      <w:pPr>
        <w:widowControl/>
        <w:spacing w:line="340" w:lineRule="exact"/>
        <w:rPr>
          <w:color w:val="000000" w:themeColor="text1"/>
          <w:sz w:val="24"/>
          <w14:textFill>
            <w14:solidFill>
              <w14:schemeClr w14:val="tx1"/>
            </w14:solidFill>
          </w14:textFill>
        </w:rPr>
      </w:pPr>
    </w:p>
    <w:p w14:paraId="5CA941AD">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2328D156">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具备良好的商业信誉和健全的财务会计制度的承诺书</w:t>
      </w:r>
    </w:p>
    <w:p w14:paraId="21A41091">
      <w:pPr>
        <w:widowControl/>
        <w:spacing w:line="600" w:lineRule="exact"/>
        <w:rPr>
          <w:rFonts w:ascii="宋体" w:hAnsi="宋体"/>
          <w:color w:val="000000" w:themeColor="text1"/>
          <w:sz w:val="28"/>
          <w:szCs w:val="28"/>
          <w14:textFill>
            <w14:solidFill>
              <w14:schemeClr w14:val="tx1"/>
            </w14:solidFill>
          </w14:textFill>
        </w:rPr>
      </w:pPr>
    </w:p>
    <w:p w14:paraId="3CDF306E">
      <w:pPr>
        <w:widowControl/>
        <w:spacing w:line="600" w:lineRule="exact"/>
        <w:rPr>
          <w:rFonts w:hint="eastAsia" w:ascii="宋体" w:hAnsi="宋体" w:eastAsia="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single"/>
          <w:lang w:eastAsia="zh-CN"/>
          <w14:textFill>
            <w14:solidFill>
              <w14:schemeClr w14:val="tx1"/>
            </w14:solidFill>
          </w14:textFill>
        </w:rPr>
        <w:t>浙江神仙居景区运营管理有限公司、台州市建城工程咨询有限公司</w:t>
      </w:r>
      <w:r>
        <w:rPr>
          <w:rFonts w:hint="eastAsia" w:ascii="宋体" w:hAnsi="宋体"/>
          <w:color w:val="000000" w:themeColor="text1"/>
          <w:sz w:val="24"/>
          <w:szCs w:val="24"/>
          <w:u w:val="none"/>
          <w:lang w:eastAsia="zh-CN"/>
          <w14:textFill>
            <w14:solidFill>
              <w14:schemeClr w14:val="tx1"/>
            </w14:solidFill>
          </w14:textFill>
        </w:rPr>
        <w:t>：</w:t>
      </w:r>
    </w:p>
    <w:p w14:paraId="3FCAD7A6">
      <w:pPr>
        <w:pStyle w:val="23"/>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2025年仙居•神仙居景区日常环境保洁服务项目(游客中心区域)(非政府采购)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TZJC-XJ-20250605</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6D68784D">
      <w:pPr>
        <w:pStyle w:val="23"/>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我公司在参加本项目采购活动前，没有处于被责令停产、财产被接管、冻结或破产状态，具有足够的流动资金，有能力履行合同；我公司具有良好的商业信誉和健全的财务会计制度。</w:t>
      </w:r>
    </w:p>
    <w:p w14:paraId="5E4F9A38">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22179028">
      <w:pPr>
        <w:spacing w:line="360" w:lineRule="auto"/>
        <w:rPr>
          <w:color w:val="000000" w:themeColor="text1"/>
          <w:sz w:val="24"/>
          <w:szCs w:val="24"/>
          <w:lang w:val="zh-CN"/>
          <w14:textFill>
            <w14:solidFill>
              <w14:schemeClr w14:val="tx1"/>
            </w14:solidFill>
          </w14:textFill>
        </w:rPr>
      </w:pPr>
    </w:p>
    <w:p w14:paraId="562EA3DF">
      <w:pPr>
        <w:pStyle w:val="23"/>
        <w:rPr>
          <w:color w:val="000000" w:themeColor="text1"/>
          <w:sz w:val="24"/>
          <w:szCs w:val="24"/>
          <w:lang w:val="zh-CN"/>
          <w14:textFill>
            <w14:solidFill>
              <w14:schemeClr w14:val="tx1"/>
            </w14:solidFill>
          </w14:textFill>
        </w:rPr>
      </w:pPr>
    </w:p>
    <w:p w14:paraId="28F0C561">
      <w:pPr>
        <w:pStyle w:val="23"/>
        <w:rPr>
          <w:color w:val="000000" w:themeColor="text1"/>
          <w:sz w:val="24"/>
          <w:szCs w:val="24"/>
          <w:lang w:val="zh-CN"/>
          <w14:textFill>
            <w14:solidFill>
              <w14:schemeClr w14:val="tx1"/>
            </w14:solidFill>
          </w14:textFill>
        </w:rPr>
      </w:pPr>
    </w:p>
    <w:p w14:paraId="146A0DAE">
      <w:pPr>
        <w:pStyle w:val="23"/>
        <w:rPr>
          <w:color w:val="000000" w:themeColor="text1"/>
          <w:sz w:val="24"/>
          <w:szCs w:val="24"/>
          <w:lang w:val="zh-CN"/>
          <w14:textFill>
            <w14:solidFill>
              <w14:schemeClr w14:val="tx1"/>
            </w14:solidFill>
          </w14:textFill>
        </w:rPr>
      </w:pPr>
    </w:p>
    <w:p w14:paraId="49D18DB4">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0243DF3C">
      <w:pPr>
        <w:widowControl/>
        <w:spacing w:line="360" w:lineRule="auto"/>
        <w:jc w:val="left"/>
        <w:rPr>
          <w:rFonts w:ascii="Arial" w:hAnsi="Arial" w:cs="Arial"/>
          <w:color w:val="000000" w:themeColor="text1"/>
          <w:sz w:val="24"/>
          <w:szCs w:val="24"/>
          <w14:textFill>
            <w14:solidFill>
              <w14:schemeClr w14:val="tx1"/>
            </w14:solidFill>
          </w14:textFill>
        </w:rPr>
      </w:pPr>
    </w:p>
    <w:p w14:paraId="17DAF5A2">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7A1771AC">
      <w:pPr>
        <w:widowControl/>
        <w:spacing w:line="360" w:lineRule="auto"/>
        <w:jc w:val="left"/>
        <w:rPr>
          <w:rFonts w:ascii="Arial" w:hAnsi="Arial" w:cs="Arial"/>
          <w:color w:val="000000" w:themeColor="text1"/>
          <w:sz w:val="24"/>
          <w:szCs w:val="24"/>
          <w14:textFill>
            <w14:solidFill>
              <w14:schemeClr w14:val="tx1"/>
            </w14:solidFill>
          </w14:textFill>
        </w:rPr>
      </w:pPr>
    </w:p>
    <w:p w14:paraId="29EE3C4A">
      <w:pPr>
        <w:spacing w:line="360" w:lineRule="auto"/>
        <w:jc w:val="right"/>
        <w:rPr>
          <w:color w:val="000000" w:themeColor="text1"/>
          <w:sz w:val="28"/>
          <w:szCs w:val="28"/>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57FFC46">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5A12E91E">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4DF9A1E4">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60130BD1">
      <w:pPr>
        <w:widowControl/>
        <w:spacing w:line="340" w:lineRule="exact"/>
        <w:rPr>
          <w:color w:val="000000" w:themeColor="text1"/>
          <w:sz w:val="24"/>
          <w14:textFill>
            <w14:solidFill>
              <w14:schemeClr w14:val="tx1"/>
            </w14:solidFill>
          </w14:textFill>
        </w:rPr>
      </w:pPr>
    </w:p>
    <w:p w14:paraId="0D5DC27A">
      <w:pPr>
        <w:widowControl/>
        <w:spacing w:line="340" w:lineRule="exact"/>
        <w:rPr>
          <w:color w:val="000000" w:themeColor="text1"/>
          <w:sz w:val="24"/>
          <w14:textFill>
            <w14:solidFill>
              <w14:schemeClr w14:val="tx1"/>
            </w14:solidFill>
          </w14:textFill>
        </w:rPr>
      </w:pPr>
    </w:p>
    <w:p w14:paraId="6B2735EF">
      <w:pPr>
        <w:widowControl/>
        <w:spacing w:line="340" w:lineRule="exact"/>
        <w:rPr>
          <w:rFonts w:hint="eastAsia"/>
          <w:color w:val="000000" w:themeColor="text1"/>
          <w:sz w:val="24"/>
          <w14:textFill>
            <w14:solidFill>
              <w14:schemeClr w14:val="tx1"/>
            </w14:solidFill>
          </w14:textFill>
        </w:rPr>
      </w:pPr>
    </w:p>
    <w:p w14:paraId="4A3DBB12">
      <w:pPr>
        <w:widowControl/>
        <w:spacing w:line="340" w:lineRule="exact"/>
        <w:rPr>
          <w:rFonts w:hint="eastAsia"/>
          <w:color w:val="000000" w:themeColor="text1"/>
          <w:sz w:val="24"/>
          <w14:textFill>
            <w14:solidFill>
              <w14:schemeClr w14:val="tx1"/>
            </w14:solidFill>
          </w14:textFill>
        </w:rPr>
      </w:pPr>
    </w:p>
    <w:p w14:paraId="0FA0E76D">
      <w:pPr>
        <w:widowControl/>
        <w:spacing w:line="340" w:lineRule="exact"/>
        <w:rPr>
          <w:rFonts w:hint="eastAsia"/>
          <w:color w:val="000000" w:themeColor="text1"/>
          <w:sz w:val="24"/>
          <w14:textFill>
            <w14:solidFill>
              <w14:schemeClr w14:val="tx1"/>
            </w14:solidFill>
          </w14:textFill>
        </w:rPr>
      </w:pPr>
    </w:p>
    <w:p w14:paraId="396E0405">
      <w:pPr>
        <w:widowControl/>
        <w:spacing w:line="340" w:lineRule="exact"/>
        <w:rPr>
          <w:rFonts w:hint="eastAsia"/>
          <w:color w:val="000000" w:themeColor="text1"/>
          <w:sz w:val="21"/>
          <w:szCs w:val="21"/>
          <w14:textFill>
            <w14:solidFill>
              <w14:schemeClr w14:val="tx1"/>
            </w14:solidFill>
          </w14:textFill>
        </w:rPr>
      </w:pPr>
    </w:p>
    <w:p w14:paraId="47B29610">
      <w:pPr>
        <w:widowControl/>
        <w:spacing w:line="340" w:lineRule="exact"/>
        <w:rPr>
          <w:rFonts w:hint="eastAsia"/>
          <w:color w:val="000000" w:themeColor="text1"/>
          <w:sz w:val="21"/>
          <w:szCs w:val="21"/>
          <w14:textFill>
            <w14:solidFill>
              <w14:schemeClr w14:val="tx1"/>
            </w14:solidFill>
          </w14:textFill>
        </w:rPr>
      </w:pPr>
    </w:p>
    <w:p w14:paraId="785C3CCB">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附件3：具备履行合同所必需的设备和专业技术能力的承诺书格式</w:t>
      </w:r>
    </w:p>
    <w:p w14:paraId="55277D38">
      <w:pPr>
        <w:widowControl/>
        <w:spacing w:line="340" w:lineRule="exact"/>
        <w:rPr>
          <w:color w:val="000000" w:themeColor="text1"/>
          <w:sz w:val="24"/>
          <w14:textFill>
            <w14:solidFill>
              <w14:schemeClr w14:val="tx1"/>
            </w14:solidFill>
          </w14:textFill>
        </w:rPr>
      </w:pPr>
    </w:p>
    <w:p w14:paraId="1A8E274A">
      <w:pPr>
        <w:spacing w:line="360" w:lineRule="auto"/>
        <w:jc w:val="center"/>
        <w:rPr>
          <w:rFonts w:hint="eastAsia"/>
          <w:b/>
          <w:bCs/>
          <w:color w:val="000000" w:themeColor="text1"/>
          <w:sz w:val="32"/>
          <w:szCs w:val="32"/>
          <w14:textFill>
            <w14:solidFill>
              <w14:schemeClr w14:val="tx1"/>
            </w14:solidFill>
          </w14:textFill>
        </w:rPr>
      </w:pPr>
    </w:p>
    <w:p w14:paraId="279DB368">
      <w:pPr>
        <w:spacing w:line="360" w:lineRule="auto"/>
        <w:jc w:val="center"/>
        <w:rPr>
          <w:b/>
          <w:bCs/>
          <w:color w:val="000000" w:themeColor="text1"/>
          <w:sz w:val="30"/>
          <w:szCs w:val="30"/>
          <w14:textFill>
            <w14:solidFill>
              <w14:schemeClr w14:val="tx1"/>
            </w14:solidFill>
          </w14:textFill>
        </w:rPr>
      </w:pPr>
      <w:r>
        <w:rPr>
          <w:rFonts w:hint="eastAsia"/>
          <w:b/>
          <w:bCs/>
          <w:color w:val="000000" w:themeColor="text1"/>
          <w:sz w:val="32"/>
          <w:szCs w:val="32"/>
          <w14:textFill>
            <w14:solidFill>
              <w14:schemeClr w14:val="tx1"/>
            </w14:solidFill>
          </w14:textFill>
        </w:rPr>
        <w:t>具备履行合同所必需的设备和专业技术能力的承诺书</w:t>
      </w:r>
    </w:p>
    <w:p w14:paraId="3FE4F4F9">
      <w:pPr>
        <w:spacing w:line="360" w:lineRule="auto"/>
        <w:jc w:val="left"/>
        <w:rPr>
          <w:color w:val="000000" w:themeColor="text1"/>
          <w:sz w:val="24"/>
          <w14:textFill>
            <w14:solidFill>
              <w14:schemeClr w14:val="tx1"/>
            </w14:solidFill>
          </w14:textFill>
        </w:rPr>
      </w:pPr>
    </w:p>
    <w:p w14:paraId="15052270">
      <w:pPr>
        <w:spacing w:line="520" w:lineRule="exact"/>
        <w:jc w:val="left"/>
        <w:outlineLvl w:val="0"/>
        <w:rPr>
          <w:rFonts w:hint="eastAsia" w:eastAsia="宋体"/>
          <w:color w:val="000000" w:themeColor="text1"/>
          <w:sz w:val="24"/>
          <w:szCs w:val="24"/>
          <w:u w:val="none"/>
          <w:lang w:val="zh-CN" w:eastAsia="zh-CN"/>
          <w14:textFill>
            <w14:solidFill>
              <w14:schemeClr w14:val="tx1"/>
            </w14:solidFill>
          </w14:textFill>
        </w:rPr>
      </w:pPr>
      <w:r>
        <w:rPr>
          <w:rFonts w:hint="eastAsia"/>
          <w:color w:val="000000" w:themeColor="text1"/>
          <w:sz w:val="24"/>
          <w:szCs w:val="24"/>
          <w:u w:val="single"/>
          <w:lang w:eastAsia="zh-CN"/>
          <w14:textFill>
            <w14:solidFill>
              <w14:schemeClr w14:val="tx1"/>
            </w14:solidFill>
          </w14:textFill>
        </w:rPr>
        <w:t>浙江神仙居景区运营管理有限公司、台州市建城工程咨询有限公司</w:t>
      </w:r>
      <w:r>
        <w:rPr>
          <w:rFonts w:hint="eastAsia"/>
          <w:color w:val="000000" w:themeColor="text1"/>
          <w:sz w:val="24"/>
          <w:szCs w:val="24"/>
          <w:u w:val="none"/>
          <w:lang w:eastAsia="zh-CN"/>
          <w14:textFill>
            <w14:solidFill>
              <w14:schemeClr w14:val="tx1"/>
            </w14:solidFill>
          </w14:textFill>
        </w:rPr>
        <w:t>：</w:t>
      </w:r>
    </w:p>
    <w:p w14:paraId="776F2333">
      <w:pPr>
        <w:snapToGrid w:val="0"/>
        <w:spacing w:line="520" w:lineRule="exact"/>
        <w:ind w:firstLine="480" w:firstLineChars="200"/>
        <w:contextualSpacing/>
        <w:jc w:val="left"/>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我公司参加贵方组织的</w:t>
      </w:r>
      <w:r>
        <w:rPr>
          <w:rFonts w:hint="eastAsia"/>
          <w:color w:val="000000" w:themeColor="text1"/>
          <w:sz w:val="24"/>
          <w:szCs w:val="24"/>
          <w:u w:val="single"/>
          <w:lang w:eastAsia="zh-CN"/>
          <w14:textFill>
            <w14:solidFill>
              <w14:schemeClr w14:val="tx1"/>
            </w14:solidFill>
          </w14:textFill>
        </w:rPr>
        <w:t>2025年仙居•神仙居景区日常环境保洁服务项目(游客中心区域)(非政府采购)</w:t>
      </w:r>
      <w:r>
        <w:rPr>
          <w:rFonts w:hint="eastAsia"/>
          <w:color w:val="000000" w:themeColor="text1"/>
          <w:sz w:val="24"/>
          <w:szCs w:val="24"/>
          <w:u w:val="single"/>
          <w14:textFill>
            <w14:solidFill>
              <w14:schemeClr w14:val="tx1"/>
            </w14:solidFill>
          </w14:textFill>
        </w:rPr>
        <w:t>[编号为</w:t>
      </w:r>
      <w:r>
        <w:rPr>
          <w:rFonts w:hint="eastAsia"/>
          <w:color w:val="000000" w:themeColor="text1"/>
          <w:sz w:val="24"/>
          <w:szCs w:val="24"/>
          <w:u w:val="single"/>
          <w:lang w:eastAsia="zh-CN"/>
          <w14:textFill>
            <w14:solidFill>
              <w14:schemeClr w14:val="tx1"/>
            </w14:solidFill>
          </w14:textFill>
        </w:rPr>
        <w:t>TZJC-XJ-20250605</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lang w:val="zh-CN"/>
          <w14:textFill>
            <w14:solidFill>
              <w14:schemeClr w14:val="tx1"/>
            </w14:solidFill>
          </w14:textFill>
        </w:rPr>
        <w:t>的投标活动，如我方获得中标资格，我方保证符合采购文件所要求的资格条件</w:t>
      </w:r>
      <w:r>
        <w:rPr>
          <w:rFonts w:hint="eastAsia"/>
          <w:color w:val="000000" w:themeColor="text1"/>
          <w:sz w:val="24"/>
          <w:szCs w:val="24"/>
          <w14:textFill>
            <w14:solidFill>
              <w14:schemeClr w14:val="tx1"/>
            </w14:solidFill>
          </w14:textFill>
        </w:rPr>
        <w:t>，并作如下承诺：</w:t>
      </w:r>
    </w:p>
    <w:p w14:paraId="511AF689">
      <w:pPr>
        <w:numPr>
          <w:ilvl w:val="0"/>
          <w:numId w:val="5"/>
        </w:numPr>
        <w:spacing w:line="52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p w14:paraId="014B33FD">
      <w:pPr>
        <w:numPr>
          <w:ilvl w:val="0"/>
          <w:numId w:val="5"/>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具备履行合同所必需的设备和专业技术能力；</w:t>
      </w:r>
    </w:p>
    <w:p w14:paraId="02E3AC01">
      <w:pPr>
        <w:numPr>
          <w:ilvl w:val="0"/>
          <w:numId w:val="5"/>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具有较强的项目管理、技术服务和组织实施能力，能够独立承担本项目的实施；</w:t>
      </w:r>
    </w:p>
    <w:p w14:paraId="33950D8C">
      <w:pPr>
        <w:numPr>
          <w:ilvl w:val="0"/>
          <w:numId w:val="5"/>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我公司已经完全了解本</w:t>
      </w:r>
      <w:r>
        <w:rPr>
          <w:rFonts w:hint="eastAsia"/>
          <w:color w:val="000000" w:themeColor="text1"/>
          <w:sz w:val="24"/>
          <w:szCs w:val="24"/>
          <w:lang w:eastAsia="zh-CN"/>
          <w14:textFill>
            <w14:solidFill>
              <w14:schemeClr w14:val="tx1"/>
            </w14:solidFill>
          </w14:textFill>
        </w:rPr>
        <w:t>采购文件</w:t>
      </w:r>
      <w:r>
        <w:rPr>
          <w:rFonts w:hint="eastAsia"/>
          <w:color w:val="000000" w:themeColor="text1"/>
          <w:sz w:val="24"/>
          <w:szCs w:val="24"/>
          <w14:textFill>
            <w14:solidFill>
              <w14:schemeClr w14:val="tx1"/>
            </w14:solidFill>
          </w14:textFill>
        </w:rPr>
        <w:t>中规定的技术要求和商务条款。</w:t>
      </w:r>
    </w:p>
    <w:p w14:paraId="0CB54FDB">
      <w:p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同时，</w:t>
      </w:r>
      <w:r>
        <w:rPr>
          <w:rFonts w:hint="eastAsia" w:ascii="宋体" w:hAnsi="宋体" w:cs="宋体"/>
          <w:color w:val="000000" w:themeColor="text1"/>
          <w:sz w:val="24"/>
          <w:szCs w:val="24"/>
          <w:lang w:val="zh-CN"/>
          <w14:textFill>
            <w14:solidFill>
              <w14:schemeClr w14:val="tx1"/>
            </w14:solidFill>
          </w14:textFill>
        </w:rPr>
        <w:t>若我公司中标，提供产品支持，技术服务，产品调试、系统使用培训等。</w:t>
      </w:r>
    </w:p>
    <w:p w14:paraId="1E2424A9">
      <w:pPr>
        <w:spacing w:line="520" w:lineRule="exact"/>
        <w:ind w:firstLine="480" w:firstLineChars="200"/>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如违反以上承诺，本公司愿承担一切法律责任。</w:t>
      </w:r>
    </w:p>
    <w:p w14:paraId="0FB684CE">
      <w:pPr>
        <w:spacing w:line="600" w:lineRule="exact"/>
        <w:rPr>
          <w:color w:val="000000" w:themeColor="text1"/>
          <w:sz w:val="24"/>
          <w:szCs w:val="24"/>
          <w:lang w:val="zh-CN"/>
          <w14:textFill>
            <w14:solidFill>
              <w14:schemeClr w14:val="tx1"/>
            </w14:solidFill>
          </w14:textFill>
        </w:rPr>
      </w:pPr>
    </w:p>
    <w:p w14:paraId="5E42534E">
      <w:pPr>
        <w:spacing w:line="360" w:lineRule="auto"/>
        <w:rPr>
          <w:color w:val="000000" w:themeColor="text1"/>
          <w:sz w:val="24"/>
          <w:szCs w:val="24"/>
          <w:lang w:val="zh-CN"/>
          <w14:textFill>
            <w14:solidFill>
              <w14:schemeClr w14:val="tx1"/>
            </w14:solidFill>
          </w14:textFill>
        </w:rPr>
      </w:pPr>
    </w:p>
    <w:p w14:paraId="543E97BC">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rFonts w:hint="eastAsia" w:ascii="Arial" w:hAnsi="Arial" w:cs="Arial"/>
          <w:color w:val="000000" w:themeColor="text1"/>
          <w:sz w:val="24"/>
          <w:szCs w:val="24"/>
          <w14:textFill>
            <w14:solidFill>
              <w14:schemeClr w14:val="tx1"/>
            </w14:solidFill>
          </w14:textFill>
        </w:rPr>
        <w:t>：</w:t>
      </w:r>
    </w:p>
    <w:p w14:paraId="28C3948C">
      <w:pPr>
        <w:widowControl/>
        <w:spacing w:line="360" w:lineRule="auto"/>
        <w:jc w:val="left"/>
        <w:rPr>
          <w:rFonts w:ascii="Arial" w:hAnsi="Arial" w:cs="Arial"/>
          <w:color w:val="000000" w:themeColor="text1"/>
          <w:sz w:val="24"/>
          <w:szCs w:val="24"/>
          <w14:textFill>
            <w14:solidFill>
              <w14:schemeClr w14:val="tx1"/>
            </w14:solidFill>
          </w14:textFill>
        </w:rPr>
      </w:pPr>
    </w:p>
    <w:p w14:paraId="3A5BA552">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 (签字或盖章)：</w:t>
      </w:r>
    </w:p>
    <w:p w14:paraId="7071DB79">
      <w:pPr>
        <w:widowControl/>
        <w:spacing w:line="360" w:lineRule="auto"/>
        <w:jc w:val="left"/>
        <w:rPr>
          <w:rFonts w:ascii="Arial" w:hAnsi="Arial" w:cs="Arial"/>
          <w:color w:val="000000" w:themeColor="text1"/>
          <w:sz w:val="24"/>
          <w:szCs w:val="24"/>
          <w14:textFill>
            <w14:solidFill>
              <w14:schemeClr w14:val="tx1"/>
            </w14:solidFill>
          </w14:textFill>
        </w:rPr>
      </w:pPr>
    </w:p>
    <w:p w14:paraId="0CEE47BB">
      <w:pPr>
        <w:spacing w:line="360" w:lineRule="auto"/>
        <w:jc w:val="right"/>
        <w:rPr>
          <w:color w:val="000000" w:themeColor="text1"/>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3FB0F58F">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5DEA4128">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09EAC1C4">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0AC99F1B">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42C8862A">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5C756930">
      <w:pPr>
        <w:widowControl/>
        <w:spacing w:line="340" w:lineRule="exact"/>
        <w:rPr>
          <w:color w:val="000000" w:themeColor="text1"/>
          <w:sz w:val="24"/>
          <w14:textFill>
            <w14:solidFill>
              <w14:schemeClr w14:val="tx1"/>
            </w14:solidFill>
          </w14:textFill>
        </w:rPr>
      </w:pPr>
    </w:p>
    <w:p w14:paraId="1A10895B">
      <w:pPr>
        <w:widowControl/>
        <w:spacing w:line="340" w:lineRule="exact"/>
        <w:rPr>
          <w:color w:val="000000" w:themeColor="text1"/>
          <w:sz w:val="24"/>
          <w14:textFill>
            <w14:solidFill>
              <w14:schemeClr w14:val="tx1"/>
            </w14:solidFill>
          </w14:textFill>
        </w:rPr>
      </w:pPr>
    </w:p>
    <w:p w14:paraId="36B70B66">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附件4：无税收缴纳、社会保障等方面的失信记录的承诺书格式</w:t>
      </w:r>
    </w:p>
    <w:p w14:paraId="2A2D91F1">
      <w:pPr>
        <w:widowControl/>
        <w:spacing w:line="340" w:lineRule="exact"/>
        <w:rPr>
          <w:color w:val="000000" w:themeColor="text1"/>
          <w:sz w:val="24"/>
          <w14:textFill>
            <w14:solidFill>
              <w14:schemeClr w14:val="tx1"/>
            </w14:solidFill>
          </w14:textFill>
        </w:rPr>
      </w:pPr>
    </w:p>
    <w:p w14:paraId="7918D53B">
      <w:pPr>
        <w:pStyle w:val="27"/>
        <w:spacing w:line="360" w:lineRule="auto"/>
        <w:ind w:firstLine="51"/>
        <w:outlineLvl w:val="1"/>
        <w:rPr>
          <w:rFonts w:hAnsi="宋体"/>
          <w:b/>
          <w:bCs/>
          <w:color w:val="000000" w:themeColor="text1"/>
          <w:sz w:val="24"/>
          <w:lang w:val="zh-CN"/>
          <w14:textFill>
            <w14:solidFill>
              <w14:schemeClr w14:val="tx1"/>
            </w14:solidFill>
          </w14:textFill>
        </w:rPr>
      </w:pPr>
    </w:p>
    <w:p w14:paraId="3D584BFA">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无税收缴纳、社会保障等方面的失信记录的承诺书</w:t>
      </w:r>
    </w:p>
    <w:p w14:paraId="2F3090F0">
      <w:pPr>
        <w:widowControl/>
        <w:spacing w:line="600" w:lineRule="exact"/>
        <w:rPr>
          <w:rFonts w:ascii="宋体" w:hAnsi="宋体"/>
          <w:color w:val="000000" w:themeColor="text1"/>
          <w:sz w:val="28"/>
          <w:szCs w:val="28"/>
          <w14:textFill>
            <w14:solidFill>
              <w14:schemeClr w14:val="tx1"/>
            </w14:solidFill>
          </w14:textFill>
        </w:rPr>
      </w:pPr>
    </w:p>
    <w:p w14:paraId="50A5E076">
      <w:pPr>
        <w:widowControl/>
        <w:spacing w:line="600" w:lineRule="exact"/>
        <w:rPr>
          <w:rFonts w:hint="eastAsia" w:ascii="宋体" w:hAnsi="宋体" w:eastAsia="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single"/>
          <w:lang w:eastAsia="zh-CN"/>
          <w14:textFill>
            <w14:solidFill>
              <w14:schemeClr w14:val="tx1"/>
            </w14:solidFill>
          </w14:textFill>
        </w:rPr>
        <w:t>浙江神仙居景区运营管理有限公司、台州市建城工程咨询有限公司</w:t>
      </w:r>
      <w:r>
        <w:rPr>
          <w:rFonts w:hint="eastAsia" w:ascii="宋体" w:hAnsi="宋体"/>
          <w:color w:val="000000" w:themeColor="text1"/>
          <w:sz w:val="24"/>
          <w:szCs w:val="24"/>
          <w:u w:val="none"/>
          <w:lang w:eastAsia="zh-CN"/>
          <w14:textFill>
            <w14:solidFill>
              <w14:schemeClr w14:val="tx1"/>
            </w14:solidFill>
          </w14:textFill>
        </w:rPr>
        <w:t>：</w:t>
      </w:r>
    </w:p>
    <w:p w14:paraId="7215CA7A">
      <w:pPr>
        <w:pStyle w:val="23"/>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2025年仙居•神仙居景区日常环境保洁服务项目(游客中心区域)(非政府采购)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TZJC-XJ-20250605</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7046B9D1">
      <w:pPr>
        <w:pStyle w:val="23"/>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我公司在参加本项目采购活动前，符合参与采购活动的资格条件，有依法缴纳税收（享受免税政策的则无欠税）和社会保障资金的良好记录，不存在税收缴纳、社会保障等方面的失信记录。</w:t>
      </w:r>
    </w:p>
    <w:p w14:paraId="5B21BBEE">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00C3EB9D">
      <w:pPr>
        <w:spacing w:line="360" w:lineRule="auto"/>
        <w:rPr>
          <w:color w:val="000000" w:themeColor="text1"/>
          <w:sz w:val="24"/>
          <w:szCs w:val="24"/>
          <w:lang w:val="zh-CN"/>
          <w14:textFill>
            <w14:solidFill>
              <w14:schemeClr w14:val="tx1"/>
            </w14:solidFill>
          </w14:textFill>
        </w:rPr>
      </w:pPr>
    </w:p>
    <w:p w14:paraId="67C442CF">
      <w:pPr>
        <w:pStyle w:val="23"/>
        <w:rPr>
          <w:color w:val="000000" w:themeColor="text1"/>
          <w:sz w:val="24"/>
          <w:szCs w:val="24"/>
          <w:lang w:val="zh-CN"/>
          <w14:textFill>
            <w14:solidFill>
              <w14:schemeClr w14:val="tx1"/>
            </w14:solidFill>
          </w14:textFill>
        </w:rPr>
      </w:pPr>
    </w:p>
    <w:p w14:paraId="32B8EFBD">
      <w:pPr>
        <w:pStyle w:val="23"/>
        <w:rPr>
          <w:color w:val="000000" w:themeColor="text1"/>
          <w:sz w:val="24"/>
          <w:szCs w:val="24"/>
          <w:lang w:val="zh-CN"/>
          <w14:textFill>
            <w14:solidFill>
              <w14:schemeClr w14:val="tx1"/>
            </w14:solidFill>
          </w14:textFill>
        </w:rPr>
      </w:pPr>
    </w:p>
    <w:p w14:paraId="17016054">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5B05B6DA">
      <w:pPr>
        <w:widowControl/>
        <w:spacing w:line="360" w:lineRule="auto"/>
        <w:jc w:val="left"/>
        <w:rPr>
          <w:rFonts w:ascii="Arial" w:hAnsi="Arial" w:cs="Arial"/>
          <w:color w:val="000000" w:themeColor="text1"/>
          <w:sz w:val="24"/>
          <w:szCs w:val="24"/>
          <w14:textFill>
            <w14:solidFill>
              <w14:schemeClr w14:val="tx1"/>
            </w14:solidFill>
          </w14:textFill>
        </w:rPr>
      </w:pPr>
    </w:p>
    <w:p w14:paraId="1715F7C3">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3B40F222">
      <w:pPr>
        <w:widowControl/>
        <w:spacing w:line="360" w:lineRule="auto"/>
        <w:jc w:val="left"/>
        <w:rPr>
          <w:rFonts w:ascii="Arial" w:hAnsi="Arial" w:cs="Arial"/>
          <w:color w:val="000000" w:themeColor="text1"/>
          <w:sz w:val="24"/>
          <w:szCs w:val="24"/>
          <w14:textFill>
            <w14:solidFill>
              <w14:schemeClr w14:val="tx1"/>
            </w14:solidFill>
          </w14:textFill>
        </w:rPr>
      </w:pPr>
    </w:p>
    <w:p w14:paraId="7F3E7FB1">
      <w:pPr>
        <w:spacing w:line="360" w:lineRule="auto"/>
        <w:jc w:val="right"/>
        <w:rPr>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57165D26">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6D2942F2">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2B6A5B2D">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775A86D9">
      <w:pPr>
        <w:widowControl/>
        <w:spacing w:line="340" w:lineRule="exact"/>
        <w:rPr>
          <w:color w:val="000000" w:themeColor="text1"/>
          <w:sz w:val="24"/>
          <w14:textFill>
            <w14:solidFill>
              <w14:schemeClr w14:val="tx1"/>
            </w14:solidFill>
          </w14:textFill>
        </w:rPr>
      </w:pPr>
    </w:p>
    <w:p w14:paraId="0AC5FB5B">
      <w:pPr>
        <w:widowControl/>
        <w:spacing w:line="340" w:lineRule="exact"/>
        <w:rPr>
          <w:color w:val="000000" w:themeColor="text1"/>
          <w:sz w:val="24"/>
          <w14:textFill>
            <w14:solidFill>
              <w14:schemeClr w14:val="tx1"/>
            </w14:solidFill>
          </w14:textFill>
        </w:rPr>
      </w:pPr>
    </w:p>
    <w:p w14:paraId="02B55A87">
      <w:pPr>
        <w:widowControl/>
        <w:spacing w:line="340" w:lineRule="exact"/>
        <w:rPr>
          <w:color w:val="000000" w:themeColor="text1"/>
          <w:sz w:val="24"/>
          <w14:textFill>
            <w14:solidFill>
              <w14:schemeClr w14:val="tx1"/>
            </w14:solidFill>
          </w14:textFill>
        </w:rPr>
      </w:pPr>
    </w:p>
    <w:p w14:paraId="16CF23CE">
      <w:pPr>
        <w:widowControl/>
        <w:spacing w:line="340" w:lineRule="exact"/>
        <w:rPr>
          <w:color w:val="000000" w:themeColor="text1"/>
          <w:sz w:val="24"/>
          <w14:textFill>
            <w14:solidFill>
              <w14:schemeClr w14:val="tx1"/>
            </w14:solidFill>
          </w14:textFill>
        </w:rPr>
      </w:pPr>
    </w:p>
    <w:p w14:paraId="7F245356">
      <w:pPr>
        <w:widowControl/>
        <w:spacing w:line="340" w:lineRule="exact"/>
        <w:rPr>
          <w:color w:val="000000" w:themeColor="text1"/>
          <w:sz w:val="24"/>
          <w14:textFill>
            <w14:solidFill>
              <w14:schemeClr w14:val="tx1"/>
            </w14:solidFill>
          </w14:textFill>
        </w:rPr>
      </w:pPr>
    </w:p>
    <w:p w14:paraId="422B16D9">
      <w:pPr>
        <w:widowControl/>
        <w:spacing w:line="340" w:lineRule="exact"/>
        <w:rPr>
          <w:rFonts w:hint="eastAsia"/>
          <w:color w:val="000000" w:themeColor="text1"/>
          <w:sz w:val="24"/>
          <w14:textFill>
            <w14:solidFill>
              <w14:schemeClr w14:val="tx1"/>
            </w14:solidFill>
          </w14:textFill>
        </w:rPr>
      </w:pPr>
    </w:p>
    <w:p w14:paraId="1CFB19A9">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附件5：3年内在经营活动中无重大违法记录的书面声明函格式</w:t>
      </w:r>
    </w:p>
    <w:p w14:paraId="2AB0F49A">
      <w:pPr>
        <w:widowControl/>
        <w:spacing w:line="340" w:lineRule="exact"/>
        <w:rPr>
          <w:color w:val="000000" w:themeColor="text1"/>
          <w:sz w:val="24"/>
          <w14:textFill>
            <w14:solidFill>
              <w14:schemeClr w14:val="tx1"/>
            </w14:solidFill>
          </w14:textFill>
        </w:rPr>
      </w:pPr>
    </w:p>
    <w:p w14:paraId="168AB442">
      <w:pPr>
        <w:spacing w:line="360" w:lineRule="auto"/>
        <w:jc w:val="center"/>
        <w:rPr>
          <w:rFonts w:ascii="宋体" w:hAnsi="宋体" w:cs="Arial"/>
          <w:b/>
          <w:bCs/>
          <w:color w:val="000000" w:themeColor="text1"/>
          <w:sz w:val="36"/>
          <w:szCs w:val="36"/>
          <w14:textFill>
            <w14:solidFill>
              <w14:schemeClr w14:val="tx1"/>
            </w14:solidFill>
          </w14:textFill>
        </w:rPr>
      </w:pPr>
    </w:p>
    <w:p w14:paraId="458BA5DD">
      <w:pPr>
        <w:spacing w:line="360" w:lineRule="auto"/>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3年内在经营活动中无重大违法记录的书面声明函</w:t>
      </w:r>
    </w:p>
    <w:p w14:paraId="184E6C1D">
      <w:pPr>
        <w:spacing w:line="360" w:lineRule="auto"/>
        <w:rPr>
          <w:rFonts w:ascii="宋体" w:hAnsi="宋体" w:cs="Arial"/>
          <w:b/>
          <w:bCs/>
          <w:color w:val="000000" w:themeColor="text1"/>
          <w:sz w:val="28"/>
          <w:szCs w:val="28"/>
          <w14:textFill>
            <w14:solidFill>
              <w14:schemeClr w14:val="tx1"/>
            </w14:solidFill>
          </w14:textFill>
        </w:rPr>
      </w:pPr>
    </w:p>
    <w:p w14:paraId="1707E6C5">
      <w:pPr>
        <w:spacing w:line="360" w:lineRule="auto"/>
        <w:rPr>
          <w:rFonts w:hint="eastAsia" w:ascii="宋体" w:hAnsi="宋体" w:eastAsia="宋体" w:cs="Arial"/>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single"/>
          <w:lang w:eastAsia="zh-CN"/>
          <w14:textFill>
            <w14:solidFill>
              <w14:schemeClr w14:val="tx1"/>
            </w14:solidFill>
          </w14:textFill>
        </w:rPr>
        <w:t>浙江神仙居景区运营管理有限公司、台州市建城工程咨询有限公司</w:t>
      </w:r>
      <w:r>
        <w:rPr>
          <w:rFonts w:hint="eastAsia" w:ascii="宋体" w:hAnsi="宋体"/>
          <w:color w:val="000000" w:themeColor="text1"/>
          <w:sz w:val="24"/>
          <w:szCs w:val="24"/>
          <w:u w:val="none"/>
          <w:lang w:eastAsia="zh-CN"/>
          <w14:textFill>
            <w14:solidFill>
              <w14:schemeClr w14:val="tx1"/>
            </w14:solidFill>
          </w14:textFill>
        </w:rPr>
        <w:t>：</w:t>
      </w:r>
    </w:p>
    <w:p w14:paraId="2193CD01">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近三年内，在经营活动中没有重大违法记录（重大违法记录是指供应商因违法经营受到刑事处罚或者责令停产停业、吊销许可证或者执照、较大数额罚款等行政处罚），符合《中华人民共和国政府采购法》、《中华人民共和国政府采购法实施条例》的规定，特此承诺。</w:t>
      </w:r>
    </w:p>
    <w:p w14:paraId="75C6AA00">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若招标采购单位在本项目采购过程中发现我单位近三年内在经营活动中有重大违法记录，我单位将无条件地退出本项目的招标，并承担因此引起的一切后果。</w:t>
      </w:r>
    </w:p>
    <w:p w14:paraId="19268F79">
      <w:pPr>
        <w:spacing w:line="600" w:lineRule="exact"/>
        <w:ind w:firstLine="480" w:firstLineChars="200"/>
        <w:rPr>
          <w:rFonts w:ascii="宋体" w:hAnsi="宋体"/>
          <w:color w:val="000000" w:themeColor="text1"/>
          <w:sz w:val="24"/>
          <w:szCs w:val="24"/>
          <w14:textFill>
            <w14:solidFill>
              <w14:schemeClr w14:val="tx1"/>
            </w14:solidFill>
          </w14:textFill>
        </w:rPr>
      </w:pPr>
    </w:p>
    <w:p w14:paraId="221448ED">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名称（公章）：</w:t>
      </w:r>
    </w:p>
    <w:p w14:paraId="1A67ECDF">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48B7D6F8">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法定代表人或授权委托人(签字或盖章)：</w:t>
      </w:r>
    </w:p>
    <w:p w14:paraId="4D9DD217">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2EA5887C">
      <w:pPr>
        <w:widowControl/>
        <w:spacing w:line="600" w:lineRule="exact"/>
        <w:jc w:val="right"/>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 期：</w:t>
      </w:r>
      <w:r>
        <w:rPr>
          <w:rFonts w:hint="eastAsia" w:ascii="宋体" w:hAnsi="宋体"/>
          <w:color w:val="000000" w:themeColor="text1"/>
          <w:sz w:val="24"/>
          <w:szCs w:val="24"/>
          <w:u w:val="single"/>
          <w14:textFill>
            <w14:solidFill>
              <w14:schemeClr w14:val="tx1"/>
            </w14:solidFill>
          </w14:textFill>
        </w:rPr>
        <w:t xml:space="preserve">       年   月   日</w:t>
      </w:r>
    </w:p>
    <w:p w14:paraId="6FC454BF">
      <w:pPr>
        <w:widowControl/>
        <w:spacing w:line="340" w:lineRule="exact"/>
        <w:rPr>
          <w:color w:val="000000" w:themeColor="text1"/>
          <w:sz w:val="24"/>
          <w14:textFill>
            <w14:solidFill>
              <w14:schemeClr w14:val="tx1"/>
            </w14:solidFill>
          </w14:textFill>
        </w:rPr>
      </w:pPr>
    </w:p>
    <w:p w14:paraId="0ED6029A">
      <w:pPr>
        <w:pStyle w:val="27"/>
        <w:spacing w:line="400" w:lineRule="atLeast"/>
        <w:rPr>
          <w:rFonts w:hAnsi="宋体"/>
          <w:b/>
          <w:color w:val="000000" w:themeColor="text1"/>
          <w:sz w:val="24"/>
          <w14:textFill>
            <w14:solidFill>
              <w14:schemeClr w14:val="tx1"/>
            </w14:solidFill>
          </w14:textFill>
        </w:rPr>
      </w:pPr>
    </w:p>
    <w:p w14:paraId="320298E2">
      <w:pPr>
        <w:pStyle w:val="27"/>
        <w:spacing w:line="400" w:lineRule="atLeast"/>
        <w:rPr>
          <w:rFonts w:hAnsi="宋体"/>
          <w:b/>
          <w:color w:val="000000" w:themeColor="text1"/>
          <w:sz w:val="24"/>
          <w14:textFill>
            <w14:solidFill>
              <w14:schemeClr w14:val="tx1"/>
            </w14:solidFill>
          </w14:textFill>
        </w:rPr>
      </w:pPr>
    </w:p>
    <w:p w14:paraId="6E50E05E">
      <w:pPr>
        <w:pStyle w:val="27"/>
        <w:spacing w:line="400" w:lineRule="atLeast"/>
        <w:rPr>
          <w:rFonts w:hAnsi="宋体"/>
          <w:b/>
          <w:color w:val="000000" w:themeColor="text1"/>
          <w:sz w:val="24"/>
          <w14:textFill>
            <w14:solidFill>
              <w14:schemeClr w14:val="tx1"/>
            </w14:solidFill>
          </w14:textFill>
        </w:rPr>
      </w:pPr>
    </w:p>
    <w:p w14:paraId="3A11568E">
      <w:pPr>
        <w:widowControl/>
        <w:spacing w:line="340" w:lineRule="exact"/>
        <w:rPr>
          <w:color w:val="000000" w:themeColor="text1"/>
          <w:sz w:val="24"/>
          <w14:textFill>
            <w14:solidFill>
              <w14:schemeClr w14:val="tx1"/>
            </w14:solidFill>
          </w14:textFill>
        </w:rPr>
      </w:pPr>
    </w:p>
    <w:p w14:paraId="7FF6BEDB">
      <w:pPr>
        <w:widowControl/>
        <w:spacing w:line="340" w:lineRule="exact"/>
        <w:rPr>
          <w:color w:val="000000" w:themeColor="text1"/>
          <w:sz w:val="24"/>
          <w14:textFill>
            <w14:solidFill>
              <w14:schemeClr w14:val="tx1"/>
            </w14:solidFill>
          </w14:textFill>
        </w:rPr>
      </w:pPr>
    </w:p>
    <w:p w14:paraId="3AEECD91">
      <w:pPr>
        <w:widowControl/>
        <w:spacing w:line="340" w:lineRule="exact"/>
        <w:rPr>
          <w:color w:val="000000" w:themeColor="text1"/>
          <w:sz w:val="24"/>
          <w14:textFill>
            <w14:solidFill>
              <w14:schemeClr w14:val="tx1"/>
            </w14:solidFill>
          </w14:textFill>
        </w:rPr>
      </w:pPr>
    </w:p>
    <w:p w14:paraId="19C123A5">
      <w:pPr>
        <w:widowControl/>
        <w:spacing w:line="340" w:lineRule="exact"/>
        <w:rPr>
          <w:color w:val="000000" w:themeColor="text1"/>
          <w:sz w:val="24"/>
          <w14:textFill>
            <w14:solidFill>
              <w14:schemeClr w14:val="tx1"/>
            </w14:solidFill>
          </w14:textFill>
        </w:rPr>
      </w:pPr>
    </w:p>
    <w:p w14:paraId="253343F2">
      <w:pPr>
        <w:widowControl/>
        <w:spacing w:line="340" w:lineRule="exact"/>
        <w:rPr>
          <w:color w:val="000000" w:themeColor="text1"/>
          <w:sz w:val="24"/>
          <w14:textFill>
            <w14:solidFill>
              <w14:schemeClr w14:val="tx1"/>
            </w14:solidFill>
          </w14:textFill>
        </w:rPr>
      </w:pPr>
    </w:p>
    <w:p w14:paraId="1533E5B3">
      <w:pPr>
        <w:widowControl/>
        <w:spacing w:line="340" w:lineRule="exact"/>
        <w:rPr>
          <w:rFonts w:hint="eastAsia"/>
          <w:color w:val="000000" w:themeColor="text1"/>
          <w:sz w:val="24"/>
          <w14:textFill>
            <w14:solidFill>
              <w14:schemeClr w14:val="tx1"/>
            </w14:solidFill>
          </w14:textFill>
        </w:rPr>
      </w:pPr>
    </w:p>
    <w:p w14:paraId="7957366D">
      <w:pPr>
        <w:widowControl/>
        <w:spacing w:line="340" w:lineRule="exact"/>
        <w:rPr>
          <w:rFonts w:hint="eastAsia"/>
          <w:color w:val="000000" w:themeColor="text1"/>
          <w:sz w:val="24"/>
          <w14:textFill>
            <w14:solidFill>
              <w14:schemeClr w14:val="tx1"/>
            </w14:solidFill>
          </w14:textFill>
        </w:rPr>
      </w:pPr>
    </w:p>
    <w:p w14:paraId="228E3701">
      <w:pPr>
        <w:widowControl/>
        <w:spacing w:line="340" w:lineRule="exact"/>
        <w:rPr>
          <w:rFonts w:hint="eastAsia"/>
          <w:color w:val="000000" w:themeColor="text1"/>
          <w:sz w:val="24"/>
          <w14:textFill>
            <w14:solidFill>
              <w14:schemeClr w14:val="tx1"/>
            </w14:solidFill>
          </w14:textFill>
        </w:rPr>
      </w:pPr>
    </w:p>
    <w:p w14:paraId="08E88738">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附件6：专家评分索引表格式</w:t>
      </w:r>
    </w:p>
    <w:p w14:paraId="23ED3D7A">
      <w:pPr>
        <w:widowControl/>
        <w:spacing w:line="340" w:lineRule="exact"/>
        <w:rPr>
          <w:color w:val="000000" w:themeColor="text1"/>
          <w:sz w:val="24"/>
          <w14:textFill>
            <w14:solidFill>
              <w14:schemeClr w14:val="tx1"/>
            </w14:solidFill>
          </w14:textFill>
        </w:rPr>
      </w:pPr>
    </w:p>
    <w:p w14:paraId="7EA075BE">
      <w:pPr>
        <w:spacing w:before="156" w:after="156"/>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专家评分索引表</w:t>
      </w:r>
    </w:p>
    <w:tbl>
      <w:tblPr>
        <w:tblStyle w:val="47"/>
        <w:tblW w:w="9305" w:type="dxa"/>
        <w:jc w:val="center"/>
        <w:tblLayout w:type="fixed"/>
        <w:tblCellMar>
          <w:top w:w="0" w:type="dxa"/>
          <w:left w:w="0" w:type="dxa"/>
          <w:bottom w:w="0" w:type="dxa"/>
          <w:right w:w="0" w:type="dxa"/>
        </w:tblCellMar>
      </w:tblPr>
      <w:tblGrid>
        <w:gridCol w:w="837"/>
        <w:gridCol w:w="5070"/>
        <w:gridCol w:w="1338"/>
        <w:gridCol w:w="2060"/>
      </w:tblGrid>
      <w:tr w14:paraId="4C48EF52">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AA0028">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C829CE">
            <w:pPr>
              <w:spacing w:line="360" w:lineRule="exact"/>
              <w:jc w:val="center"/>
              <w:rPr>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评分内容</w:t>
            </w:r>
            <w:r>
              <w:rPr>
                <w:rFonts w:hint="eastAsia"/>
                <w:b/>
                <w:color w:val="000000" w:themeColor="text1"/>
                <w:szCs w:val="21"/>
                <w14:textFill>
                  <w14:solidFill>
                    <w14:schemeClr w14:val="tx1"/>
                  </w14:solidFill>
                </w14:textFill>
              </w:rPr>
              <w:t>和</w:t>
            </w:r>
            <w:r>
              <w:rPr>
                <w:rFonts w:hint="eastAsia" w:ascii="宋体" w:hAnsi="宋体"/>
                <w:b/>
                <w:color w:val="000000" w:themeColor="text1"/>
                <w:szCs w:val="21"/>
                <w14:textFill>
                  <w14:solidFill>
                    <w14:schemeClr w14:val="tx1"/>
                  </w14:solidFill>
                </w14:textFill>
              </w:rPr>
              <w:t>评标标准</w:t>
            </w: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F1DB42">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A23A89">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在投标文件中所对应的</w:t>
            </w:r>
            <w:r>
              <w:rPr>
                <w:b/>
                <w:color w:val="000000" w:themeColor="text1"/>
                <w14:textFill>
                  <w14:solidFill>
                    <w14:schemeClr w14:val="tx1"/>
                  </w14:solidFill>
                </w14:textFill>
              </w:rPr>
              <w:t>页码</w:t>
            </w:r>
          </w:p>
        </w:tc>
      </w:tr>
      <w:tr w14:paraId="60714FE1">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781A14">
            <w:pPr>
              <w:spacing w:line="290" w:lineRule="exact"/>
              <w:jc w:val="center"/>
              <w:rPr>
                <w:color w:val="000000" w:themeColor="text1"/>
                <w14:textFill>
                  <w14:solidFill>
                    <w14:schemeClr w14:val="tx1"/>
                  </w14:solidFill>
                </w14:textFill>
              </w:rPr>
            </w:pPr>
            <w:r>
              <w:rPr>
                <w:b/>
                <w:color w:val="000000" w:themeColor="text1"/>
                <w:sz w:val="24"/>
                <w14:textFill>
                  <w14:solidFill>
                    <w14:schemeClr w14:val="tx1"/>
                  </w14:solidFill>
                </w14:textFill>
              </w:rPr>
              <w:t>…</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69E449">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7C9A8">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60A005">
            <w:pPr>
              <w:spacing w:line="360" w:lineRule="exact"/>
              <w:rPr>
                <w:color w:val="000000" w:themeColor="text1"/>
                <w14:textFill>
                  <w14:solidFill>
                    <w14:schemeClr w14:val="tx1"/>
                  </w14:solidFill>
                </w14:textFill>
              </w:rPr>
            </w:pPr>
          </w:p>
        </w:tc>
      </w:tr>
      <w:tr w14:paraId="4F07F84C">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580ED0">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6478B5">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42B66">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3CAF2">
            <w:pPr>
              <w:spacing w:line="360" w:lineRule="exact"/>
              <w:rPr>
                <w:color w:val="000000" w:themeColor="text1"/>
                <w14:textFill>
                  <w14:solidFill>
                    <w14:schemeClr w14:val="tx1"/>
                  </w14:solidFill>
                </w14:textFill>
              </w:rPr>
            </w:pPr>
          </w:p>
        </w:tc>
      </w:tr>
      <w:tr w14:paraId="2EE0655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37AA44">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AC119">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A917ED">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C1C699">
            <w:pPr>
              <w:spacing w:line="360" w:lineRule="exact"/>
              <w:rPr>
                <w:color w:val="000000" w:themeColor="text1"/>
                <w14:textFill>
                  <w14:solidFill>
                    <w14:schemeClr w14:val="tx1"/>
                  </w14:solidFill>
                </w14:textFill>
              </w:rPr>
            </w:pPr>
          </w:p>
        </w:tc>
      </w:tr>
      <w:tr w14:paraId="5ECF6E9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A94E5F">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CBD393">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9A3B0C">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7CD485">
            <w:pPr>
              <w:spacing w:line="360" w:lineRule="exact"/>
              <w:rPr>
                <w:color w:val="000000" w:themeColor="text1"/>
                <w14:textFill>
                  <w14:solidFill>
                    <w14:schemeClr w14:val="tx1"/>
                  </w14:solidFill>
                </w14:textFill>
              </w:rPr>
            </w:pPr>
          </w:p>
        </w:tc>
      </w:tr>
      <w:tr w14:paraId="65AA7AB0">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B0558">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E87137">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55021A">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AFD3D3">
            <w:pPr>
              <w:spacing w:line="360" w:lineRule="exact"/>
              <w:rPr>
                <w:color w:val="000000" w:themeColor="text1"/>
                <w14:textFill>
                  <w14:solidFill>
                    <w14:schemeClr w14:val="tx1"/>
                  </w14:solidFill>
                </w14:textFill>
              </w:rPr>
            </w:pPr>
          </w:p>
        </w:tc>
      </w:tr>
      <w:tr w14:paraId="5DBC40B7">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7AC954">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AFE8A0">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FBC257">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D59D3">
            <w:pPr>
              <w:spacing w:line="360" w:lineRule="exact"/>
              <w:rPr>
                <w:color w:val="000000" w:themeColor="text1"/>
                <w14:textFill>
                  <w14:solidFill>
                    <w14:schemeClr w14:val="tx1"/>
                  </w14:solidFill>
                </w14:textFill>
              </w:rPr>
            </w:pPr>
          </w:p>
        </w:tc>
      </w:tr>
      <w:tr w14:paraId="60E6A09F">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08AECC">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5006EC">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F129C2">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219CFF">
            <w:pPr>
              <w:spacing w:line="360" w:lineRule="exact"/>
              <w:rPr>
                <w:color w:val="000000" w:themeColor="text1"/>
                <w14:textFill>
                  <w14:solidFill>
                    <w14:schemeClr w14:val="tx1"/>
                  </w14:solidFill>
                </w14:textFill>
              </w:rPr>
            </w:pPr>
          </w:p>
        </w:tc>
      </w:tr>
      <w:tr w14:paraId="3BD5F967">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F3CB62">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47FF04">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F9837A">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75344B">
            <w:pPr>
              <w:spacing w:line="360" w:lineRule="exact"/>
              <w:rPr>
                <w:color w:val="000000" w:themeColor="text1"/>
                <w14:textFill>
                  <w14:solidFill>
                    <w14:schemeClr w14:val="tx1"/>
                  </w14:solidFill>
                </w14:textFill>
              </w:rPr>
            </w:pPr>
          </w:p>
        </w:tc>
      </w:tr>
      <w:tr w14:paraId="7B9FEFA0">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0A031D">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59957D">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7C6CF9">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1BC31D">
            <w:pPr>
              <w:spacing w:line="360" w:lineRule="exact"/>
              <w:rPr>
                <w:color w:val="000000" w:themeColor="text1"/>
                <w14:textFill>
                  <w14:solidFill>
                    <w14:schemeClr w14:val="tx1"/>
                  </w14:solidFill>
                </w14:textFill>
              </w:rPr>
            </w:pPr>
          </w:p>
        </w:tc>
      </w:tr>
      <w:tr w14:paraId="7DD86A4B">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D0B5A">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45AC7C">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362B03">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D701C3">
            <w:pPr>
              <w:spacing w:line="360" w:lineRule="exact"/>
              <w:rPr>
                <w:color w:val="000000" w:themeColor="text1"/>
                <w14:textFill>
                  <w14:solidFill>
                    <w14:schemeClr w14:val="tx1"/>
                  </w14:solidFill>
                </w14:textFill>
              </w:rPr>
            </w:pPr>
          </w:p>
        </w:tc>
      </w:tr>
      <w:tr w14:paraId="1643793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1B6F5E">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2A48C8">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D8DA6F">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D9F0D1">
            <w:pPr>
              <w:spacing w:line="360" w:lineRule="exact"/>
              <w:rPr>
                <w:color w:val="000000" w:themeColor="text1"/>
                <w14:textFill>
                  <w14:solidFill>
                    <w14:schemeClr w14:val="tx1"/>
                  </w14:solidFill>
                </w14:textFill>
              </w:rPr>
            </w:pPr>
          </w:p>
        </w:tc>
      </w:tr>
      <w:tr w14:paraId="7B2A9B1E">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9FF3F0">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50F490">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3856CB">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550C86">
            <w:pPr>
              <w:spacing w:line="360" w:lineRule="exact"/>
              <w:rPr>
                <w:color w:val="000000" w:themeColor="text1"/>
                <w14:textFill>
                  <w14:solidFill>
                    <w14:schemeClr w14:val="tx1"/>
                  </w14:solidFill>
                </w14:textFill>
              </w:rPr>
            </w:pPr>
          </w:p>
        </w:tc>
      </w:tr>
      <w:tr w14:paraId="05AD6DBD">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23BBA8">
            <w:pPr>
              <w:spacing w:line="290" w:lineRule="exact"/>
              <w:jc w:val="center"/>
              <w:rPr>
                <w:b/>
                <w:color w:val="000000" w:themeColor="text1"/>
                <w:sz w:val="24"/>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7DCBBC">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F82687">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DB9D95">
            <w:pPr>
              <w:spacing w:line="360" w:lineRule="exact"/>
              <w:rPr>
                <w:color w:val="000000" w:themeColor="text1"/>
                <w14:textFill>
                  <w14:solidFill>
                    <w14:schemeClr w14:val="tx1"/>
                  </w14:solidFill>
                </w14:textFill>
              </w:rPr>
            </w:pPr>
          </w:p>
        </w:tc>
      </w:tr>
    </w:tbl>
    <w:p w14:paraId="59F6F580">
      <w:pPr>
        <w:spacing w:line="400" w:lineRule="exact"/>
        <w:rPr>
          <w:b/>
          <w:color w:val="000000" w:themeColor="text1"/>
          <w14:textFill>
            <w14:solidFill>
              <w14:schemeClr w14:val="tx1"/>
            </w14:solidFill>
          </w14:textFill>
        </w:rPr>
      </w:pPr>
      <w:r>
        <w:rPr>
          <w:b/>
          <w:color w:val="000000" w:themeColor="text1"/>
          <w14:textFill>
            <w14:solidFill>
              <w14:schemeClr w14:val="tx1"/>
            </w14:solidFill>
          </w14:textFill>
        </w:rPr>
        <w:t>注：</w:t>
      </w:r>
      <w:r>
        <w:rPr>
          <w:rFonts w:hint="eastAsia"/>
          <w:b/>
          <w:color w:val="000000" w:themeColor="text1"/>
          <w14:textFill>
            <w14:solidFill>
              <w14:schemeClr w14:val="tx1"/>
            </w14:solidFill>
          </w14:textFill>
        </w:rPr>
        <w:t>1、投标供应商应结合本</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评分细则认真填制相关内容，以及在投标文件中所对应的页码，如未提供，评委有权认为不具备或不符合，有可能影响</w:t>
      </w:r>
      <w:r>
        <w:rPr>
          <w:rFonts w:hint="eastAsia"/>
          <w:b/>
          <w:color w:val="000000" w:themeColor="text1"/>
          <w:lang w:eastAsia="zh-CN"/>
          <w14:textFill>
            <w14:solidFill>
              <w14:schemeClr w14:val="tx1"/>
            </w14:solidFill>
          </w14:textFill>
        </w:rPr>
        <w:t>供应商</w:t>
      </w:r>
      <w:r>
        <w:rPr>
          <w:rFonts w:hint="eastAsia"/>
          <w:b/>
          <w:color w:val="000000" w:themeColor="text1"/>
          <w14:textFill>
            <w14:solidFill>
              <w14:schemeClr w14:val="tx1"/>
            </w14:solidFill>
          </w14:textFill>
        </w:rPr>
        <w:t>的得分。</w:t>
      </w:r>
    </w:p>
    <w:p w14:paraId="34D8E522">
      <w:pPr>
        <w:spacing w:line="400" w:lineRule="exact"/>
        <w:ind w:firstLine="413"/>
        <w:rPr>
          <w:b/>
          <w:color w:val="000000" w:themeColor="text1"/>
          <w14:textFill>
            <w14:solidFill>
              <w14:schemeClr w14:val="tx1"/>
            </w14:solidFill>
          </w14:textFill>
        </w:rPr>
      </w:pPr>
      <w:r>
        <w:rPr>
          <w:rFonts w:hint="eastAsia"/>
          <w:b/>
          <w:color w:val="000000" w:themeColor="text1"/>
          <w14:textFill>
            <w14:solidFill>
              <w14:schemeClr w14:val="tx1"/>
            </w14:solidFill>
          </w14:textFill>
        </w:rPr>
        <w:t>2、如本表格不适合投标单位的实际情况，可根据本表格式自行制表填写。</w:t>
      </w:r>
    </w:p>
    <w:p w14:paraId="74A6092E">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210A6E21">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340207D1">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4B8ACFD8">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7830E821">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3F1C0365">
      <w:pPr>
        <w:adjustRightInd w:val="0"/>
        <w:snapToGrid w:val="0"/>
        <w:spacing w:line="360" w:lineRule="auto"/>
        <w:ind w:firstLine="4680" w:firstLineChars="1950"/>
        <w:rPr>
          <w:color w:val="000000" w:themeColor="text1"/>
          <w:sz w:val="24"/>
          <w:lang w:val="zh-CN"/>
          <w14:textFill>
            <w14:solidFill>
              <w14:schemeClr w14:val="tx1"/>
            </w14:solidFill>
          </w14:textFill>
        </w:rPr>
      </w:pPr>
    </w:p>
    <w:p w14:paraId="5CD8B923">
      <w:pPr>
        <w:widowControl/>
        <w:spacing w:line="360" w:lineRule="auto"/>
        <w:rPr>
          <w:rFonts w:hint="eastAsia"/>
          <w:color w:val="000000" w:themeColor="text1"/>
          <w:sz w:val="24"/>
          <w14:textFill>
            <w14:solidFill>
              <w14:schemeClr w14:val="tx1"/>
            </w14:solidFill>
          </w14:textFill>
        </w:rPr>
      </w:pPr>
    </w:p>
    <w:p w14:paraId="30F18A40">
      <w:pPr>
        <w:widowControl/>
        <w:spacing w:line="360" w:lineRule="auto"/>
        <w:rPr>
          <w:rFonts w:hint="eastAsia"/>
          <w:color w:val="000000" w:themeColor="text1"/>
          <w:sz w:val="24"/>
          <w14:textFill>
            <w14:solidFill>
              <w14:schemeClr w14:val="tx1"/>
            </w14:solidFill>
          </w14:textFill>
        </w:rPr>
      </w:pPr>
    </w:p>
    <w:p w14:paraId="090A89B9">
      <w:pPr>
        <w:widowControl/>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：投标声明书</w:t>
      </w:r>
      <w:r>
        <w:rPr>
          <w:color w:val="000000" w:themeColor="text1"/>
          <w:sz w:val="21"/>
          <w:szCs w:val="21"/>
          <w14:textFill>
            <w14:solidFill>
              <w14:schemeClr w14:val="tx1"/>
            </w14:solidFill>
          </w14:textFill>
        </w:rPr>
        <w:t>格式</w:t>
      </w:r>
    </w:p>
    <w:p w14:paraId="690CD00F">
      <w:pPr>
        <w:spacing w:line="450" w:lineRule="atLeast"/>
        <w:jc w:val="center"/>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投标声明书</w:t>
      </w:r>
    </w:p>
    <w:p w14:paraId="17A477CD">
      <w:pPr>
        <w:spacing w:line="360" w:lineRule="auto"/>
        <w:jc w:val="left"/>
        <w:rPr>
          <w:rFonts w:ascii="宋体"/>
          <w:color w:val="000000" w:themeColor="text1"/>
          <w:sz w:val="24"/>
          <w:szCs w:val="24"/>
          <w14:textFill>
            <w14:solidFill>
              <w14:schemeClr w14:val="tx1"/>
            </w14:solidFill>
          </w14:textFill>
        </w:rPr>
      </w:pPr>
      <w:r>
        <w:rPr>
          <w:rFonts w:hint="eastAsia" w:ascii="Arial" w:hAnsi="Arial"/>
          <w:color w:val="000000" w:themeColor="text1"/>
          <w:sz w:val="24"/>
          <w:szCs w:val="24"/>
          <w:u w:val="single"/>
          <w:lang w:eastAsia="zh-CN"/>
          <w14:textFill>
            <w14:solidFill>
              <w14:schemeClr w14:val="tx1"/>
            </w14:solidFill>
          </w14:textFill>
        </w:rPr>
        <w:t>浙江神仙居景区运营管理有限公司、台州市建城工程咨询有限公司</w:t>
      </w:r>
      <w:r>
        <w:rPr>
          <w:rFonts w:hint="eastAsia" w:ascii="Arial" w:hAnsi="Arial"/>
          <w:color w:val="000000" w:themeColor="text1"/>
          <w:sz w:val="24"/>
          <w:szCs w:val="24"/>
          <w14:textFill>
            <w14:solidFill>
              <w14:schemeClr w14:val="tx1"/>
            </w14:solidFill>
          </w14:textFill>
        </w:rPr>
        <w:t>：</w:t>
      </w:r>
    </w:p>
    <w:p w14:paraId="70FE4454">
      <w:pPr>
        <w:spacing w:line="360" w:lineRule="auto"/>
        <w:ind w:firstLine="480" w:firstLineChars="2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u w:val="single"/>
          <w14:textFill>
            <w14:solidFill>
              <w14:schemeClr w14:val="tx1"/>
            </w14:solidFill>
          </w14:textFill>
        </w:rPr>
        <w:t xml:space="preserve">      </w:t>
      </w:r>
      <w:r>
        <w:rPr>
          <w:rFonts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u w:val="single"/>
          <w:lang w:eastAsia="zh-CN"/>
          <w14:textFill>
            <w14:solidFill>
              <w14:schemeClr w14:val="tx1"/>
            </w14:solidFill>
          </w14:textFill>
        </w:rPr>
        <w:t>供应商</w:t>
      </w:r>
      <w:r>
        <w:rPr>
          <w:rFonts w:ascii="Arial" w:hAnsi="Arial"/>
          <w:color w:val="000000" w:themeColor="text1"/>
          <w:sz w:val="24"/>
          <w:szCs w:val="24"/>
          <w:u w:val="single"/>
          <w14:textFill>
            <w14:solidFill>
              <w14:schemeClr w14:val="tx1"/>
            </w14:solidFill>
          </w14:textFill>
        </w:rPr>
        <w:t>全称)</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系中华人民共和国合法企业，经营地址</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w:t>
      </w:r>
    </w:p>
    <w:p w14:paraId="203A15FB">
      <w:pPr>
        <w:spacing w:line="360" w:lineRule="auto"/>
        <w:ind w:firstLine="480"/>
        <w:jc w:val="left"/>
        <w:rPr>
          <w:rFonts w:ascii="宋体"/>
          <w:b/>
          <w:color w:val="000000" w:themeColor="text1"/>
          <w:sz w:val="24"/>
          <w:szCs w:val="24"/>
          <w:u w:val="single"/>
          <w14:textFill>
            <w14:solidFill>
              <w14:schemeClr w14:val="tx1"/>
            </w14:solidFill>
          </w14:textFill>
        </w:rPr>
      </w:pPr>
      <w:r>
        <w:rPr>
          <w:rFonts w:hint="eastAsia" w:ascii="Arial" w:hAnsi="Arial"/>
          <w:color w:val="000000" w:themeColor="text1"/>
          <w:sz w:val="24"/>
          <w:szCs w:val="24"/>
          <w14:textFill>
            <w14:solidFill>
              <w14:schemeClr w14:val="tx1"/>
            </w14:solidFill>
          </w14:textFill>
        </w:rPr>
        <w:t>我</w:t>
      </w:r>
      <w:r>
        <w:rPr>
          <w:rFonts w:hint="eastAsia" w:ascii="Arial" w:hAnsi="Arial"/>
          <w:color w:val="000000" w:themeColor="text1"/>
          <w:sz w:val="24"/>
          <w:szCs w:val="24"/>
          <w:u w:val="single"/>
          <w14:textFill>
            <w14:solidFill>
              <w14:schemeClr w14:val="tx1"/>
            </w14:solidFill>
          </w14:textFill>
        </w:rPr>
        <w:t xml:space="preserve">   （姓名）   </w:t>
      </w:r>
      <w:r>
        <w:rPr>
          <w:rFonts w:hint="eastAsia" w:ascii="Arial" w:hAnsi="Arial"/>
          <w:color w:val="000000" w:themeColor="text1"/>
          <w:sz w:val="24"/>
          <w:szCs w:val="24"/>
          <w14:textFill>
            <w14:solidFill>
              <w14:schemeClr w14:val="tx1"/>
            </w14:solidFill>
          </w14:textFill>
        </w:rPr>
        <w:t>系上述企业的法定代表人（或营业执照中明确的负责人），参加贵方组织的</w:t>
      </w:r>
      <w:r>
        <w:rPr>
          <w:rFonts w:hint="eastAsia" w:ascii="宋体" w:hAnsi="宋体" w:cs="宋体"/>
          <w:bCs/>
          <w:color w:val="000000" w:themeColor="text1"/>
          <w:sz w:val="24"/>
          <w:szCs w:val="24"/>
          <w:u w:val="single"/>
          <w:lang w:eastAsia="zh-CN"/>
          <w14:textFill>
            <w14:solidFill>
              <w14:schemeClr w14:val="tx1"/>
            </w14:solidFill>
          </w14:textFill>
        </w:rPr>
        <w:t>2025年仙居•神仙居景区日常环境保洁服务项目(游客中心区域)(非政府采购)</w:t>
      </w:r>
      <w:r>
        <w:rPr>
          <w:rFonts w:hint="eastAsia" w:ascii="Arial" w:hAnsi="Arial"/>
          <w:color w:val="000000" w:themeColor="text1"/>
          <w:sz w:val="24"/>
          <w:szCs w:val="24"/>
          <w:u w:val="single"/>
          <w14:textFill>
            <w14:solidFill>
              <w14:schemeClr w14:val="tx1"/>
            </w14:solidFill>
          </w14:textFill>
        </w:rPr>
        <w:t>[编号：</w:t>
      </w:r>
      <w:r>
        <w:rPr>
          <w:rFonts w:hint="eastAsia" w:ascii="Arial" w:hAnsi="Arial"/>
          <w:color w:val="000000" w:themeColor="text1"/>
          <w:sz w:val="24"/>
          <w:szCs w:val="24"/>
          <w:u w:val="single"/>
          <w:lang w:eastAsia="zh-CN"/>
          <w14:textFill>
            <w14:solidFill>
              <w14:schemeClr w14:val="tx1"/>
            </w14:solidFill>
          </w14:textFill>
        </w:rPr>
        <w:t>TZJC-XJ-20250605</w:t>
      </w:r>
      <w:r>
        <w:rPr>
          <w:rFonts w:hint="eastAsia"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14:textFill>
            <w14:solidFill>
              <w14:schemeClr w14:val="tx1"/>
            </w14:solidFill>
          </w14:textFill>
        </w:rPr>
        <w:t>的投标。为便于贵方公正、择优地确定</w:t>
      </w:r>
      <w:r>
        <w:rPr>
          <w:rFonts w:hint="eastAsia" w:ascii="Arial" w:hAnsi="Arial"/>
          <w:color w:val="000000" w:themeColor="text1"/>
          <w:sz w:val="24"/>
          <w:szCs w:val="24"/>
          <w:lang w:eastAsia="zh-CN"/>
          <w14:textFill>
            <w14:solidFill>
              <w14:schemeClr w14:val="tx1"/>
            </w14:solidFill>
          </w14:textFill>
        </w:rPr>
        <w:t>中标供应商</w:t>
      </w:r>
      <w:r>
        <w:rPr>
          <w:rFonts w:hint="eastAsia" w:ascii="Arial" w:hAnsi="Arial"/>
          <w:color w:val="000000" w:themeColor="text1"/>
          <w:sz w:val="24"/>
          <w:szCs w:val="24"/>
          <w14:textFill>
            <w14:solidFill>
              <w14:schemeClr w14:val="tx1"/>
            </w14:solidFill>
          </w14:textFill>
        </w:rPr>
        <w:t>以及投标产品和服务，我方就本次投标有关事项郑重承诺如下：</w:t>
      </w:r>
    </w:p>
    <w:p w14:paraId="0775305C">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1、我公司</w:t>
      </w:r>
      <w:r>
        <w:rPr>
          <w:color w:val="000000" w:themeColor="text1"/>
          <w:sz w:val="24"/>
          <w:szCs w:val="24"/>
          <w14:textFill>
            <w14:solidFill>
              <w14:schemeClr w14:val="tx1"/>
            </w14:solidFill>
          </w14:textFill>
        </w:rPr>
        <w:t>在参与投标前已</w:t>
      </w:r>
      <w:r>
        <w:rPr>
          <w:rFonts w:hint="eastAsia"/>
          <w:color w:val="000000" w:themeColor="text1"/>
          <w:sz w:val="24"/>
          <w:szCs w:val="24"/>
          <w14:textFill>
            <w14:solidFill>
              <w14:schemeClr w14:val="tx1"/>
            </w14:solidFill>
          </w14:textFill>
        </w:rPr>
        <w:t>详细审查</w:t>
      </w:r>
      <w:r>
        <w:rPr>
          <w:color w:val="000000" w:themeColor="text1"/>
          <w:sz w:val="24"/>
          <w:szCs w:val="24"/>
          <w14:textFill>
            <w14:solidFill>
              <w14:schemeClr w14:val="tx1"/>
            </w14:solidFill>
          </w14:textFill>
        </w:rPr>
        <w:t>了</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和所有相关资料，我方完全明白并认为此</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没有倾向性，也没有存在排斥潜在</w:t>
      </w:r>
      <w:r>
        <w:rPr>
          <w:rFonts w:hint="eastAsia"/>
          <w:color w:val="000000" w:themeColor="text1"/>
          <w:sz w:val="24"/>
          <w:szCs w:val="24"/>
          <w:lang w:eastAsia="zh-CN"/>
          <w14:textFill>
            <w14:solidFill>
              <w14:schemeClr w14:val="tx1"/>
            </w14:solidFill>
          </w14:textFill>
        </w:rPr>
        <w:t>供应商</w:t>
      </w:r>
      <w:r>
        <w:rPr>
          <w:color w:val="000000" w:themeColor="text1"/>
          <w:sz w:val="24"/>
          <w:szCs w:val="24"/>
          <w14:textFill>
            <w14:solidFill>
              <w14:schemeClr w14:val="tx1"/>
            </w14:solidFill>
          </w14:textFill>
        </w:rPr>
        <w:t>的内容，我方同意</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的相关条款，放弃对</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提出误解和质疑的一切权</w:t>
      </w:r>
      <w:r>
        <w:rPr>
          <w:rFonts w:hint="eastAsia"/>
          <w:color w:val="000000" w:themeColor="text1"/>
          <w:sz w:val="24"/>
          <w:szCs w:val="24"/>
          <w14:textFill>
            <w14:solidFill>
              <w14:schemeClr w14:val="tx1"/>
            </w14:solidFill>
          </w14:textFill>
        </w:rPr>
        <w:t>利。</w:t>
      </w:r>
    </w:p>
    <w:p w14:paraId="09AFA93E">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不是采购人的附属机构；在获知本项目采购信息后，与采购人聘请的为此项目提供咨询服务的公司及其附属机构没有任何联系。</w:t>
      </w:r>
    </w:p>
    <w:p w14:paraId="03A43F44">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保证，</w:t>
      </w:r>
      <w:r>
        <w:rPr>
          <w:rFonts w:hint="eastAsia"/>
          <w:color w:val="000000" w:themeColor="text1"/>
          <w:sz w:val="24"/>
          <w:szCs w:val="24"/>
          <w:lang w:val="af-ZA"/>
          <w14:textFill>
            <w14:solidFill>
              <w14:schemeClr w14:val="tx1"/>
            </w14:solidFill>
          </w14:textFill>
        </w:rPr>
        <w:t>采购人在中华人民共和国境内使用</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w:t>
      </w:r>
      <w:r>
        <w:rPr>
          <w:rFonts w:hint="eastAsia" w:ascii="Arial" w:hAnsi="Arial" w:cs="Arial"/>
          <w:color w:val="000000" w:themeColor="text1"/>
          <w:sz w:val="24"/>
          <w:szCs w:val="24"/>
          <w14:textFill>
            <w14:solidFill>
              <w14:schemeClr w14:val="tx1"/>
            </w14:solidFill>
          </w14:textFill>
        </w:rPr>
        <w:t>有权人支付的专利权、商标权或其它知识产权的一切相关费用。</w:t>
      </w:r>
    </w:p>
    <w:p w14:paraId="240E2B0F">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4</w:t>
      </w:r>
      <w:r>
        <w:rPr>
          <w:rFonts w:hint="eastAsia" w:ascii="Arial" w:hAnsi="Arial" w:cs="Arial"/>
          <w:color w:val="000000" w:themeColor="text1"/>
          <w:sz w:val="24"/>
          <w:szCs w:val="24"/>
          <w14:textFill>
            <w14:solidFill>
              <w14:schemeClr w14:val="tx1"/>
            </w14:solidFill>
          </w14:textFill>
        </w:rPr>
        <w:t>、我公司严格履行采购合同，不降低合同约定的产品质量和服务，不擅自变更、中止、终止合同，或拒绝履行合同义务；</w:t>
      </w:r>
    </w:p>
    <w:p w14:paraId="0B787D07">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5</w:t>
      </w:r>
      <w:r>
        <w:rPr>
          <w:rFonts w:hint="eastAsia" w:ascii="Arial" w:hAnsi="Arial" w:cs="Arial"/>
          <w:color w:val="000000" w:themeColor="text1"/>
          <w:sz w:val="24"/>
          <w:szCs w:val="24"/>
          <w14:textFill>
            <w14:solidFill>
              <w14:schemeClr w14:val="tx1"/>
            </w14:solidFill>
          </w14:textFill>
        </w:rPr>
        <w:t>、以上事项如有虚假或隐瞒，我公司愿意承担一切后果，并不再寻求任何旨在减轻或免除法律责任的辩解。</w:t>
      </w:r>
    </w:p>
    <w:p w14:paraId="6691A368">
      <w:pPr>
        <w:pStyle w:val="11"/>
        <w:rPr>
          <w:color w:val="000000" w:themeColor="text1"/>
          <w:sz w:val="24"/>
          <w:szCs w:val="24"/>
          <w14:textFill>
            <w14:solidFill>
              <w14:schemeClr w14:val="tx1"/>
            </w14:solidFill>
          </w14:textFill>
        </w:rPr>
      </w:pPr>
    </w:p>
    <w:p w14:paraId="62F2A699">
      <w:pPr>
        <w:spacing w:line="450" w:lineRule="atLeast"/>
        <w:ind w:firstLine="4080" w:firstLineChars="1700"/>
        <w:jc w:val="left"/>
        <w:rPr>
          <w:rFonts w:ascii="Arial" w:hAnsi="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供应商名称（盖单位公章）</w:t>
      </w:r>
      <w:r>
        <w:rPr>
          <w:rFonts w:hint="eastAsia" w:ascii="Arial" w:hAnsi="Arial"/>
          <w:color w:val="000000" w:themeColor="text1"/>
          <w:sz w:val="24"/>
          <w:szCs w:val="24"/>
          <w14:textFill>
            <w14:solidFill>
              <w14:schemeClr w14:val="tx1"/>
            </w14:solidFill>
          </w14:textFill>
        </w:rPr>
        <w:t>：</w:t>
      </w:r>
    </w:p>
    <w:p w14:paraId="718E7559">
      <w:pPr>
        <w:spacing w:line="450" w:lineRule="atLeast"/>
        <w:ind w:firstLine="4080" w:firstLineChars="1700"/>
        <w:jc w:val="left"/>
        <w:rPr>
          <w:rFonts w:ascii="宋体"/>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法定代表人或授权委托人(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41BFE0D4">
      <w:pPr>
        <w:spacing w:line="450" w:lineRule="atLeast"/>
        <w:ind w:firstLine="4080" w:firstLineChars="17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20DC8637">
      <w:pPr>
        <w:spacing w:line="450" w:lineRule="atLeast"/>
        <w:rPr>
          <w:rFonts w:ascii="Arial" w:hAnsi="Arial"/>
          <w:color w:val="000000" w:themeColor="text1"/>
          <w:sz w:val="24"/>
          <w:szCs w:val="24"/>
          <w14:textFill>
            <w14:solidFill>
              <w14:schemeClr w14:val="tx1"/>
            </w14:solidFill>
          </w14:textFill>
        </w:rPr>
      </w:pPr>
    </w:p>
    <w:p w14:paraId="5391F239">
      <w:pPr>
        <w:widowControl/>
        <w:snapToGrid w:val="0"/>
        <w:spacing w:line="360" w:lineRule="auto"/>
        <w:jc w:val="left"/>
        <w:rPr>
          <w:color w:val="000000" w:themeColor="text1"/>
          <w:sz w:val="24"/>
          <w14:textFill>
            <w14:solidFill>
              <w14:schemeClr w14:val="tx1"/>
            </w14:solidFill>
          </w14:textFill>
        </w:rPr>
      </w:pPr>
    </w:p>
    <w:p w14:paraId="5F53B59F">
      <w:pPr>
        <w:widowControl/>
        <w:rPr>
          <w:rFonts w:hint="eastAsia"/>
          <w:color w:val="000000" w:themeColor="text1"/>
          <w:sz w:val="21"/>
          <w:szCs w:val="21"/>
          <w14:textFill>
            <w14:solidFill>
              <w14:schemeClr w14:val="tx1"/>
            </w14:solidFill>
          </w14:textFill>
        </w:rPr>
      </w:pPr>
    </w:p>
    <w:p w14:paraId="7168F57E">
      <w:pPr>
        <w:widowControl/>
        <w:rPr>
          <w:rFonts w:hint="eastAsia"/>
          <w:color w:val="000000" w:themeColor="text1"/>
          <w:sz w:val="21"/>
          <w:szCs w:val="21"/>
          <w14:textFill>
            <w14:solidFill>
              <w14:schemeClr w14:val="tx1"/>
            </w14:solidFill>
          </w14:textFill>
        </w:rPr>
      </w:pPr>
    </w:p>
    <w:p w14:paraId="3C1EAC3C">
      <w:pPr>
        <w:widowControl/>
        <w:rPr>
          <w:rFonts w:hint="eastAsia"/>
          <w:color w:val="000000" w:themeColor="text1"/>
          <w:sz w:val="21"/>
          <w:szCs w:val="21"/>
          <w14:textFill>
            <w14:solidFill>
              <w14:schemeClr w14:val="tx1"/>
            </w14:solidFill>
          </w14:textFill>
        </w:rPr>
      </w:pPr>
    </w:p>
    <w:p w14:paraId="18A5EA09">
      <w:pPr>
        <w:widowControl/>
        <w:rPr>
          <w:rFonts w:hint="eastAsia"/>
          <w:color w:val="000000" w:themeColor="text1"/>
          <w:sz w:val="21"/>
          <w:szCs w:val="21"/>
          <w14:textFill>
            <w14:solidFill>
              <w14:schemeClr w14:val="tx1"/>
            </w14:solidFill>
          </w14:textFill>
        </w:rPr>
      </w:pPr>
    </w:p>
    <w:p w14:paraId="6103F433">
      <w:pPr>
        <w:widowControl/>
        <w:rPr>
          <w:rFonts w:hint="eastAsia"/>
          <w:color w:val="000000" w:themeColor="text1"/>
          <w:sz w:val="21"/>
          <w:szCs w:val="21"/>
          <w14:textFill>
            <w14:solidFill>
              <w14:schemeClr w14:val="tx1"/>
            </w14:solidFill>
          </w14:textFill>
        </w:rPr>
      </w:pPr>
    </w:p>
    <w:p w14:paraId="0F720B7B">
      <w:pPr>
        <w:widowControl/>
        <w:rPr>
          <w:rFonts w:hint="eastAsia"/>
          <w:color w:val="000000" w:themeColor="text1"/>
          <w:sz w:val="21"/>
          <w:szCs w:val="21"/>
          <w14:textFill>
            <w14:solidFill>
              <w14:schemeClr w14:val="tx1"/>
            </w14:solidFill>
          </w14:textFill>
        </w:rPr>
      </w:pPr>
    </w:p>
    <w:p w14:paraId="65C4D40C">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供应商</w:t>
      </w:r>
      <w:r>
        <w:rPr>
          <w:rFonts w:hint="eastAsia"/>
          <w:color w:val="000000" w:themeColor="text1"/>
          <w:sz w:val="21"/>
          <w:szCs w:val="21"/>
          <w14:textFill>
            <w14:solidFill>
              <w14:schemeClr w14:val="tx1"/>
            </w14:solidFill>
          </w14:textFill>
        </w:rPr>
        <w:t>基本情况表</w:t>
      </w:r>
      <w:r>
        <w:rPr>
          <w:color w:val="000000" w:themeColor="text1"/>
          <w:sz w:val="21"/>
          <w:szCs w:val="21"/>
          <w14:textFill>
            <w14:solidFill>
              <w14:schemeClr w14:val="tx1"/>
            </w14:solidFill>
          </w14:textFill>
        </w:rPr>
        <w:t>格式</w:t>
      </w:r>
    </w:p>
    <w:p w14:paraId="0B5FA461">
      <w:pPr>
        <w:widowControl/>
        <w:rPr>
          <w:color w:val="000000" w:themeColor="text1"/>
          <w:sz w:val="24"/>
          <w14:textFill>
            <w14:solidFill>
              <w14:schemeClr w14:val="tx1"/>
            </w14:solidFill>
          </w14:textFill>
        </w:rPr>
      </w:pPr>
    </w:p>
    <w:p w14:paraId="1BF0E8B7">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p w14:paraId="0C0D25A3">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p>
    <w:tbl>
      <w:tblPr>
        <w:tblStyle w:val="47"/>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6524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31627FA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企业名称</w:t>
            </w:r>
          </w:p>
        </w:tc>
        <w:tc>
          <w:tcPr>
            <w:tcW w:w="5595" w:type="dxa"/>
            <w:gridSpan w:val="4"/>
            <w:vAlign w:val="center"/>
          </w:tcPr>
          <w:p w14:paraId="797EE654">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1CF90EE7">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法人代表</w:t>
            </w:r>
          </w:p>
        </w:tc>
        <w:tc>
          <w:tcPr>
            <w:tcW w:w="1455" w:type="dxa"/>
            <w:vAlign w:val="center"/>
          </w:tcPr>
          <w:p w14:paraId="7F9FAF7B">
            <w:pPr>
              <w:pStyle w:val="155"/>
              <w:spacing w:line="240" w:lineRule="exact"/>
              <w:jc w:val="center"/>
              <w:rPr>
                <w:bCs/>
                <w:color w:val="000000" w:themeColor="text1"/>
                <w:sz w:val="21"/>
                <w:szCs w:val="21"/>
                <w14:textFill>
                  <w14:solidFill>
                    <w14:schemeClr w14:val="tx1"/>
                  </w14:solidFill>
                </w14:textFill>
              </w:rPr>
            </w:pPr>
          </w:p>
        </w:tc>
      </w:tr>
      <w:tr w14:paraId="620E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25104FA2">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132F2677">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0216919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企业性质</w:t>
            </w:r>
          </w:p>
        </w:tc>
        <w:tc>
          <w:tcPr>
            <w:tcW w:w="1455" w:type="dxa"/>
            <w:vAlign w:val="center"/>
          </w:tcPr>
          <w:p w14:paraId="6795D59A">
            <w:pPr>
              <w:pStyle w:val="155"/>
              <w:spacing w:line="240" w:lineRule="exact"/>
              <w:jc w:val="center"/>
              <w:rPr>
                <w:bCs/>
                <w:color w:val="000000" w:themeColor="text1"/>
                <w:sz w:val="21"/>
                <w:szCs w:val="21"/>
                <w14:textFill>
                  <w14:solidFill>
                    <w14:schemeClr w14:val="tx1"/>
                  </w14:solidFill>
                </w14:textFill>
              </w:rPr>
            </w:pPr>
          </w:p>
        </w:tc>
      </w:tr>
      <w:tr w14:paraId="222A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029FD50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79899A4C">
            <w:pPr>
              <w:pStyle w:val="155"/>
              <w:spacing w:line="240" w:lineRule="exact"/>
              <w:jc w:val="center"/>
              <w:rPr>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7DCB82F4">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0736E577">
            <w:pPr>
              <w:pStyle w:val="155"/>
              <w:spacing w:line="240" w:lineRule="exact"/>
              <w:jc w:val="center"/>
              <w:rPr>
                <w:bCs/>
                <w:color w:val="000000" w:themeColor="text1"/>
                <w:sz w:val="21"/>
                <w:szCs w:val="21"/>
                <w14:textFill>
                  <w14:solidFill>
                    <w14:schemeClr w14:val="tx1"/>
                  </w14:solidFill>
                </w14:textFill>
              </w:rPr>
            </w:pPr>
          </w:p>
        </w:tc>
        <w:tc>
          <w:tcPr>
            <w:tcW w:w="1545" w:type="dxa"/>
            <w:vMerge w:val="restart"/>
            <w:vAlign w:val="center"/>
          </w:tcPr>
          <w:p w14:paraId="24942C09">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传真</w:t>
            </w:r>
          </w:p>
        </w:tc>
        <w:tc>
          <w:tcPr>
            <w:tcW w:w="1455" w:type="dxa"/>
            <w:vMerge w:val="restart"/>
            <w:vAlign w:val="center"/>
          </w:tcPr>
          <w:p w14:paraId="350273C8">
            <w:pPr>
              <w:pStyle w:val="155"/>
              <w:spacing w:line="240" w:lineRule="exact"/>
              <w:jc w:val="center"/>
              <w:rPr>
                <w:bCs/>
                <w:color w:val="000000" w:themeColor="text1"/>
                <w:sz w:val="21"/>
                <w:szCs w:val="21"/>
                <w14:textFill>
                  <w14:solidFill>
                    <w14:schemeClr w14:val="tx1"/>
                  </w14:solidFill>
                </w14:textFill>
              </w:rPr>
            </w:pPr>
          </w:p>
        </w:tc>
      </w:tr>
      <w:tr w14:paraId="684F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39D57A45">
            <w:pPr>
              <w:pStyle w:val="155"/>
              <w:spacing w:line="240" w:lineRule="exact"/>
              <w:ind w:left="420"/>
              <w:jc w:val="center"/>
              <w:rPr>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033905E9">
            <w:pPr>
              <w:pStyle w:val="155"/>
              <w:spacing w:line="240" w:lineRule="exact"/>
              <w:jc w:val="center"/>
              <w:rPr>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1FB63558">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40B98FD1">
            <w:pPr>
              <w:pStyle w:val="155"/>
              <w:spacing w:line="240" w:lineRule="exact"/>
              <w:jc w:val="center"/>
              <w:rPr>
                <w:bCs/>
                <w:color w:val="000000" w:themeColor="text1"/>
                <w:sz w:val="21"/>
                <w:szCs w:val="21"/>
                <w14:textFill>
                  <w14:solidFill>
                    <w14:schemeClr w14:val="tx1"/>
                  </w14:solidFill>
                </w14:textFill>
              </w:rPr>
            </w:pPr>
          </w:p>
        </w:tc>
        <w:tc>
          <w:tcPr>
            <w:tcW w:w="1545" w:type="dxa"/>
            <w:vMerge w:val="continue"/>
            <w:vAlign w:val="center"/>
          </w:tcPr>
          <w:p w14:paraId="03AB7958">
            <w:pPr>
              <w:pStyle w:val="155"/>
              <w:spacing w:line="240" w:lineRule="exact"/>
              <w:jc w:val="center"/>
              <w:rPr>
                <w:bCs/>
                <w:color w:val="000000" w:themeColor="text1"/>
                <w:sz w:val="21"/>
                <w:szCs w:val="21"/>
                <w14:textFill>
                  <w14:solidFill>
                    <w14:schemeClr w14:val="tx1"/>
                  </w14:solidFill>
                </w14:textFill>
              </w:rPr>
            </w:pPr>
          </w:p>
        </w:tc>
        <w:tc>
          <w:tcPr>
            <w:tcW w:w="1455" w:type="dxa"/>
            <w:vMerge w:val="continue"/>
            <w:vAlign w:val="center"/>
          </w:tcPr>
          <w:p w14:paraId="799C2C5F">
            <w:pPr>
              <w:pStyle w:val="155"/>
              <w:spacing w:line="240" w:lineRule="exact"/>
              <w:jc w:val="center"/>
              <w:rPr>
                <w:bCs/>
                <w:color w:val="000000" w:themeColor="text1"/>
                <w:sz w:val="21"/>
                <w:szCs w:val="21"/>
                <w14:textFill>
                  <w14:solidFill>
                    <w14:schemeClr w14:val="tx1"/>
                  </w14:solidFill>
                </w14:textFill>
              </w:rPr>
            </w:pPr>
          </w:p>
        </w:tc>
      </w:tr>
      <w:tr w14:paraId="774B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65FD9761">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企业概况</w:t>
            </w:r>
          </w:p>
        </w:tc>
        <w:tc>
          <w:tcPr>
            <w:tcW w:w="1166" w:type="dxa"/>
            <w:tcBorders>
              <w:top w:val="nil"/>
            </w:tcBorders>
            <w:vAlign w:val="center"/>
          </w:tcPr>
          <w:p w14:paraId="56891724">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职工人数</w:t>
            </w:r>
          </w:p>
        </w:tc>
        <w:tc>
          <w:tcPr>
            <w:tcW w:w="1843" w:type="dxa"/>
            <w:tcBorders>
              <w:top w:val="nil"/>
            </w:tcBorders>
            <w:vAlign w:val="center"/>
          </w:tcPr>
          <w:p w14:paraId="52B36B90">
            <w:pPr>
              <w:pStyle w:val="155"/>
              <w:spacing w:line="240" w:lineRule="exact"/>
              <w:jc w:val="center"/>
              <w:rPr>
                <w:bCs/>
                <w:color w:val="000000" w:themeColor="text1"/>
                <w:sz w:val="21"/>
                <w:szCs w:val="21"/>
                <w14:textFill>
                  <w14:solidFill>
                    <w14:schemeClr w14:val="tx1"/>
                  </w14:solidFill>
                </w14:textFill>
              </w:rPr>
            </w:pPr>
          </w:p>
        </w:tc>
        <w:tc>
          <w:tcPr>
            <w:tcW w:w="1381" w:type="dxa"/>
            <w:tcBorders>
              <w:top w:val="nil"/>
            </w:tcBorders>
            <w:vAlign w:val="center"/>
          </w:tcPr>
          <w:p w14:paraId="2B1B6499">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60A37E1B">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46ECA5A2">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国家授予技术职称人数</w:t>
            </w:r>
          </w:p>
        </w:tc>
        <w:tc>
          <w:tcPr>
            <w:tcW w:w="1455" w:type="dxa"/>
            <w:vAlign w:val="center"/>
          </w:tcPr>
          <w:p w14:paraId="64DF0C3C">
            <w:pPr>
              <w:pStyle w:val="155"/>
              <w:spacing w:line="240" w:lineRule="exact"/>
              <w:jc w:val="center"/>
              <w:rPr>
                <w:bCs/>
                <w:color w:val="000000" w:themeColor="text1"/>
                <w:sz w:val="21"/>
                <w:szCs w:val="21"/>
                <w14:textFill>
                  <w14:solidFill>
                    <w14:schemeClr w14:val="tx1"/>
                  </w14:solidFill>
                </w14:textFill>
              </w:rPr>
            </w:pPr>
          </w:p>
        </w:tc>
      </w:tr>
      <w:tr w14:paraId="7669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0CFF08FE">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495FC490">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占地面积</w:t>
            </w:r>
          </w:p>
        </w:tc>
        <w:tc>
          <w:tcPr>
            <w:tcW w:w="1843" w:type="dxa"/>
            <w:vAlign w:val="center"/>
          </w:tcPr>
          <w:p w14:paraId="27766A03">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0A9774F2">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建筑面积</w:t>
            </w:r>
          </w:p>
        </w:tc>
        <w:tc>
          <w:tcPr>
            <w:tcW w:w="1205" w:type="dxa"/>
            <w:vAlign w:val="center"/>
          </w:tcPr>
          <w:p w14:paraId="1E9A19C3">
            <w:pPr>
              <w:pStyle w:val="155"/>
              <w:spacing w:before="0" w:beforeAutospacing="0" w:after="0" w:afterAutospacing="0" w:line="240" w:lineRule="exact"/>
              <w:ind w:firstLine="315" w:firstLineChars="1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78C3E19C">
            <w:pPr>
              <w:pStyle w:val="155"/>
              <w:spacing w:before="0" w:beforeAutospacing="0" w:after="0" w:afterAutospacing="0" w:line="240" w:lineRule="exact"/>
              <w:ind w:firstLine="420"/>
              <w:rPr>
                <w:bCs/>
                <w:color w:val="000000" w:themeColor="text1"/>
                <w:sz w:val="21"/>
                <w:szCs w:val="21"/>
                <w14:textFill>
                  <w14:solidFill>
                    <w14:schemeClr w14:val="tx1"/>
                  </w14:solidFill>
                </w14:textFill>
              </w:rPr>
            </w:pPr>
          </w:p>
          <w:p w14:paraId="2E74BB81">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□自有</w:t>
            </w:r>
          </w:p>
          <w:p w14:paraId="780026DF">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□租賃</w:t>
            </w:r>
          </w:p>
        </w:tc>
        <w:tc>
          <w:tcPr>
            <w:tcW w:w="1545" w:type="dxa"/>
            <w:vAlign w:val="center"/>
          </w:tcPr>
          <w:p w14:paraId="2C03DB27">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生产经营场所及场所的设施与设备</w:t>
            </w:r>
          </w:p>
        </w:tc>
        <w:tc>
          <w:tcPr>
            <w:tcW w:w="1455" w:type="dxa"/>
            <w:vAlign w:val="center"/>
          </w:tcPr>
          <w:p w14:paraId="09C359C0">
            <w:pPr>
              <w:pStyle w:val="155"/>
              <w:spacing w:before="0" w:beforeAutospacing="0" w:after="0" w:afterAutospacing="0" w:line="240" w:lineRule="exact"/>
              <w:jc w:val="center"/>
              <w:rPr>
                <w:bCs/>
                <w:color w:val="000000" w:themeColor="text1"/>
                <w:sz w:val="21"/>
                <w:szCs w:val="21"/>
                <w14:textFill>
                  <w14:solidFill>
                    <w14:schemeClr w14:val="tx1"/>
                  </w14:solidFill>
                </w14:textFill>
              </w:rPr>
            </w:pPr>
          </w:p>
        </w:tc>
      </w:tr>
      <w:tr w14:paraId="17D2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4BC4598C">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03227276">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注册资金</w:t>
            </w:r>
          </w:p>
        </w:tc>
        <w:tc>
          <w:tcPr>
            <w:tcW w:w="1843" w:type="dxa"/>
            <w:vAlign w:val="center"/>
          </w:tcPr>
          <w:p w14:paraId="5C8930FF">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39584215">
            <w:pPr>
              <w:pStyle w:val="155"/>
              <w:spacing w:line="240" w:lineRule="exact"/>
              <w:ind w:left="-46" w:leftChars="-22" w:right="-53" w:rightChars="-25"/>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注册发证机关</w:t>
            </w:r>
          </w:p>
        </w:tc>
        <w:tc>
          <w:tcPr>
            <w:tcW w:w="1205" w:type="dxa"/>
            <w:vAlign w:val="center"/>
          </w:tcPr>
          <w:p w14:paraId="5EAA2505">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0BC4FB21">
            <w:pPr>
              <w:pStyle w:val="155"/>
              <w:spacing w:line="240" w:lineRule="exact"/>
              <w:ind w:left="-15" w:leftChars="-7"/>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公司成立时间</w:t>
            </w:r>
          </w:p>
        </w:tc>
        <w:tc>
          <w:tcPr>
            <w:tcW w:w="1455" w:type="dxa"/>
            <w:vAlign w:val="center"/>
          </w:tcPr>
          <w:p w14:paraId="23AA6F8D">
            <w:pPr>
              <w:pStyle w:val="155"/>
              <w:spacing w:line="240" w:lineRule="exact"/>
              <w:jc w:val="center"/>
              <w:rPr>
                <w:bCs/>
                <w:color w:val="000000" w:themeColor="text1"/>
                <w:sz w:val="21"/>
                <w:szCs w:val="21"/>
                <w14:textFill>
                  <w14:solidFill>
                    <w14:schemeClr w14:val="tx1"/>
                  </w14:solidFill>
                </w14:textFill>
              </w:rPr>
            </w:pPr>
          </w:p>
        </w:tc>
      </w:tr>
      <w:tr w14:paraId="6058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3807BC63">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4DAD621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429" w:type="dxa"/>
            <w:gridSpan w:val="5"/>
            <w:vAlign w:val="center"/>
          </w:tcPr>
          <w:p w14:paraId="4CE8AE7C">
            <w:pPr>
              <w:pStyle w:val="155"/>
              <w:spacing w:line="240" w:lineRule="exact"/>
              <w:ind w:left="420"/>
              <w:jc w:val="center"/>
              <w:rPr>
                <w:bCs/>
                <w:color w:val="000000" w:themeColor="text1"/>
                <w:sz w:val="21"/>
                <w:szCs w:val="21"/>
                <w14:textFill>
                  <w14:solidFill>
                    <w14:schemeClr w14:val="tx1"/>
                  </w14:solidFill>
                </w14:textFill>
              </w:rPr>
            </w:pPr>
          </w:p>
        </w:tc>
      </w:tr>
      <w:tr w14:paraId="0914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70CED376">
            <w:pPr>
              <w:pStyle w:val="155"/>
              <w:spacing w:line="240" w:lineRule="exact"/>
              <w:ind w:left="420"/>
              <w:jc w:val="center"/>
              <w:rPr>
                <w:bCs/>
                <w:color w:val="000000" w:themeColor="text1"/>
                <w:sz w:val="21"/>
                <w:szCs w:val="21"/>
                <w14:textFill>
                  <w14:solidFill>
                    <w14:schemeClr w14:val="tx1"/>
                  </w14:solidFill>
                </w14:textFill>
              </w:rPr>
            </w:pPr>
          </w:p>
        </w:tc>
        <w:tc>
          <w:tcPr>
            <w:tcW w:w="8595" w:type="dxa"/>
            <w:gridSpan w:val="6"/>
            <w:vAlign w:val="center"/>
          </w:tcPr>
          <w:p w14:paraId="463DD42E">
            <w:pPr>
              <w:pStyle w:val="155"/>
              <w:spacing w:line="24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发展历程及主要荣誉：</w:t>
            </w:r>
          </w:p>
        </w:tc>
      </w:tr>
    </w:tbl>
    <w:p w14:paraId="2F92A026">
      <w:pPr>
        <w:spacing w:line="360" w:lineRule="auto"/>
        <w:rPr>
          <w:color w:val="000000" w:themeColor="text1"/>
          <w:sz w:val="24"/>
          <w14:textFill>
            <w14:solidFill>
              <w14:schemeClr w14:val="tx1"/>
            </w14:solidFill>
          </w14:textFill>
        </w:rPr>
      </w:pPr>
    </w:p>
    <w:p w14:paraId="0FE08ED1">
      <w:pPr>
        <w:spacing w:line="360" w:lineRule="auto"/>
        <w:rPr>
          <w:color w:val="000000" w:themeColor="text1"/>
          <w:sz w:val="24"/>
          <w14:textFill>
            <w14:solidFill>
              <w14:schemeClr w14:val="tx1"/>
            </w14:solidFill>
          </w14:textFill>
        </w:rPr>
      </w:pPr>
    </w:p>
    <w:p w14:paraId="6E5918DE">
      <w:pPr>
        <w:spacing w:line="360" w:lineRule="auto"/>
        <w:ind w:firstLine="4020" w:firstLineChars="1675"/>
        <w:rPr>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rFonts w:hint="eastAsia"/>
          <w:color w:val="000000" w:themeColor="text1"/>
          <w:sz w:val="24"/>
          <w14:textFill>
            <w14:solidFill>
              <w14:schemeClr w14:val="tx1"/>
            </w14:solidFill>
          </w14:textFill>
        </w:rPr>
        <w:t>：</w:t>
      </w:r>
    </w:p>
    <w:p w14:paraId="143F1B16">
      <w:pPr>
        <w:spacing w:line="360" w:lineRule="auto"/>
        <w:ind w:left="420"/>
        <w:rPr>
          <w:color w:val="000000" w:themeColor="text1"/>
          <w:sz w:val="24"/>
          <w14:textFill>
            <w14:solidFill>
              <w14:schemeClr w14:val="tx1"/>
            </w14:solidFill>
          </w14:textFill>
        </w:rPr>
      </w:pPr>
    </w:p>
    <w:p w14:paraId="5606DB12">
      <w:pPr>
        <w:spacing w:line="360" w:lineRule="auto"/>
        <w:ind w:firstLine="4020" w:firstLineChars="1675"/>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105C70FF">
      <w:pPr>
        <w:spacing w:line="360" w:lineRule="auto"/>
        <w:ind w:firstLine="435"/>
        <w:rPr>
          <w:color w:val="000000" w:themeColor="text1"/>
          <w:sz w:val="24"/>
          <w14:textFill>
            <w14:solidFill>
              <w14:schemeClr w14:val="tx1"/>
            </w14:solidFill>
          </w14:textFill>
        </w:rPr>
      </w:pPr>
    </w:p>
    <w:p w14:paraId="473A002F">
      <w:pPr>
        <w:pStyle w:val="155"/>
        <w:spacing w:before="0" w:beforeAutospacing="0" w:after="0" w:afterAutospacing="0" w:line="360" w:lineRule="auto"/>
        <w:ind w:firstLine="4020" w:firstLineChars="1675"/>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6D796289">
      <w:pPr>
        <w:spacing w:line="360" w:lineRule="auto"/>
        <w:rPr>
          <w:b/>
          <w:color w:val="000000" w:themeColor="text1"/>
          <w:sz w:val="28"/>
          <w14:textFill>
            <w14:solidFill>
              <w14:schemeClr w14:val="tx1"/>
            </w14:solidFill>
          </w14:textFill>
        </w:rPr>
      </w:pPr>
    </w:p>
    <w:p w14:paraId="46A4BF7D">
      <w:pPr>
        <w:spacing w:line="360" w:lineRule="auto"/>
        <w:rPr>
          <w:b/>
          <w:color w:val="000000" w:themeColor="text1"/>
          <w:sz w:val="28"/>
          <w14:textFill>
            <w14:solidFill>
              <w14:schemeClr w14:val="tx1"/>
            </w14:solidFill>
          </w14:textFill>
        </w:rPr>
      </w:pPr>
    </w:p>
    <w:p w14:paraId="3EF2A367">
      <w:pPr>
        <w:widowControl/>
        <w:rPr>
          <w:color w:val="000000" w:themeColor="text1"/>
          <w:sz w:val="24"/>
          <w14:textFill>
            <w14:solidFill>
              <w14:schemeClr w14:val="tx1"/>
            </w14:solidFill>
          </w14:textFill>
        </w:rPr>
      </w:pPr>
    </w:p>
    <w:p w14:paraId="633E72B9">
      <w:pPr>
        <w:widowControl/>
        <w:spacing w:line="340" w:lineRule="exact"/>
        <w:rPr>
          <w:color w:val="000000" w:themeColor="text1"/>
          <w:sz w:val="24"/>
          <w14:textFill>
            <w14:solidFill>
              <w14:schemeClr w14:val="tx1"/>
            </w14:solidFill>
          </w14:textFill>
        </w:rPr>
      </w:pPr>
    </w:p>
    <w:p w14:paraId="61F6AA8F">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商务响应</w:t>
      </w:r>
      <w:r>
        <w:rPr>
          <w:rFonts w:hint="eastAsia"/>
          <w:color w:val="000000" w:themeColor="text1"/>
          <w:sz w:val="21"/>
          <w:szCs w:val="21"/>
          <w:lang w:val="en-US" w:eastAsia="zh-CN"/>
          <w14:textFill>
            <w14:solidFill>
              <w14:schemeClr w14:val="tx1"/>
            </w14:solidFill>
          </w14:textFill>
        </w:rPr>
        <w:t>表</w:t>
      </w:r>
      <w:r>
        <w:rPr>
          <w:color w:val="000000" w:themeColor="text1"/>
          <w:sz w:val="21"/>
          <w:szCs w:val="21"/>
          <w14:textFill>
            <w14:solidFill>
              <w14:schemeClr w14:val="tx1"/>
            </w14:solidFill>
          </w14:textFill>
        </w:rPr>
        <w:t>格式</w:t>
      </w:r>
    </w:p>
    <w:p w14:paraId="7E2B683C">
      <w:pPr>
        <w:widowControl/>
        <w:jc w:val="center"/>
        <w:rPr>
          <w:b/>
          <w:color w:val="000000" w:themeColor="text1"/>
          <w:sz w:val="44"/>
          <w14:textFill>
            <w14:solidFill>
              <w14:schemeClr w14:val="tx1"/>
            </w14:solidFill>
          </w14:textFill>
        </w:rPr>
      </w:pPr>
    </w:p>
    <w:p w14:paraId="5668E572">
      <w:pPr>
        <w:pStyle w:val="155"/>
        <w:spacing w:before="0" w:beforeAutospacing="0" w:after="0" w:afterAutospacing="0" w:line="360" w:lineRule="auto"/>
        <w:jc w:val="center"/>
        <w:rPr>
          <w:rFonts w:hint="eastAsia"/>
          <w:b/>
          <w:color w:val="000000" w:themeColor="text1"/>
          <w:sz w:val="32"/>
          <w:szCs w:val="32"/>
          <w:lang w:eastAsia="zh-CN"/>
          <w14:textFill>
            <w14:solidFill>
              <w14:schemeClr w14:val="tx1"/>
            </w14:solidFill>
          </w14:textFill>
        </w:rPr>
      </w:pPr>
      <w:r>
        <w:rPr>
          <w:rFonts w:hint="eastAsia"/>
          <w:b/>
          <w:color w:val="000000" w:themeColor="text1"/>
          <w:sz w:val="32"/>
          <w:szCs w:val="32"/>
          <w:lang w:eastAsia="zh-CN"/>
          <w14:textFill>
            <w14:solidFill>
              <w14:schemeClr w14:val="tx1"/>
            </w14:solidFill>
          </w14:textFill>
        </w:rPr>
        <w:t>商务响应表</w:t>
      </w:r>
    </w:p>
    <w:tbl>
      <w:tblPr>
        <w:tblStyle w:val="47"/>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14:paraId="5A44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61A659C8">
            <w:pPr>
              <w:jc w:val="center"/>
              <w:rPr>
                <w:rFonts w:ascii="宋体"/>
                <w:sz w:val="24"/>
              </w:rPr>
            </w:pPr>
            <w:r>
              <w:rPr>
                <w:rFonts w:hint="eastAsia" w:ascii="宋体" w:hAnsi="宋体"/>
                <w:sz w:val="24"/>
              </w:rPr>
              <w:t>序号</w:t>
            </w:r>
          </w:p>
        </w:tc>
        <w:tc>
          <w:tcPr>
            <w:tcW w:w="1927" w:type="dxa"/>
            <w:vAlign w:val="center"/>
          </w:tcPr>
          <w:p w14:paraId="16BB5BA5">
            <w:pPr>
              <w:jc w:val="center"/>
              <w:rPr>
                <w:rFonts w:ascii="宋体"/>
                <w:sz w:val="24"/>
              </w:rPr>
            </w:pPr>
            <w:r>
              <w:rPr>
                <w:rFonts w:hint="eastAsia" w:ascii="宋体" w:hAnsi="宋体"/>
                <w:sz w:val="24"/>
              </w:rPr>
              <w:t>类别</w:t>
            </w:r>
          </w:p>
        </w:tc>
        <w:tc>
          <w:tcPr>
            <w:tcW w:w="2546" w:type="dxa"/>
            <w:vAlign w:val="center"/>
          </w:tcPr>
          <w:p w14:paraId="0764B559">
            <w:pPr>
              <w:jc w:val="center"/>
              <w:rPr>
                <w:rFonts w:ascii="宋体"/>
                <w:sz w:val="24"/>
              </w:rPr>
            </w:pPr>
            <w:r>
              <w:rPr>
                <w:rFonts w:hint="eastAsia" w:ascii="宋体" w:hAnsi="宋体"/>
                <w:sz w:val="24"/>
                <w:lang w:eastAsia="zh-CN"/>
              </w:rPr>
              <w:t>采购文件</w:t>
            </w:r>
            <w:r>
              <w:rPr>
                <w:rFonts w:hint="eastAsia" w:ascii="宋体" w:hAnsi="宋体"/>
                <w:sz w:val="24"/>
              </w:rPr>
              <w:t>要求</w:t>
            </w:r>
          </w:p>
        </w:tc>
        <w:tc>
          <w:tcPr>
            <w:tcW w:w="2562" w:type="dxa"/>
            <w:vAlign w:val="center"/>
          </w:tcPr>
          <w:p w14:paraId="5492EB30">
            <w:pPr>
              <w:jc w:val="center"/>
              <w:rPr>
                <w:rFonts w:ascii="宋体"/>
                <w:sz w:val="24"/>
              </w:rPr>
            </w:pPr>
            <w:r>
              <w:rPr>
                <w:rFonts w:hint="eastAsia" w:ascii="宋体" w:hAnsi="宋体"/>
                <w:sz w:val="24"/>
                <w:lang w:val="en-US" w:eastAsia="zh-CN"/>
              </w:rPr>
              <w:t>供应商</w:t>
            </w:r>
            <w:r>
              <w:rPr>
                <w:rFonts w:hint="eastAsia" w:ascii="宋体" w:hAnsi="宋体"/>
                <w:sz w:val="24"/>
              </w:rPr>
              <w:t>承诺</w:t>
            </w:r>
          </w:p>
        </w:tc>
        <w:tc>
          <w:tcPr>
            <w:tcW w:w="1260" w:type="dxa"/>
            <w:vAlign w:val="center"/>
          </w:tcPr>
          <w:p w14:paraId="07955A26">
            <w:pPr>
              <w:jc w:val="center"/>
              <w:rPr>
                <w:rFonts w:ascii="宋体"/>
                <w:sz w:val="24"/>
              </w:rPr>
            </w:pPr>
            <w:r>
              <w:rPr>
                <w:rFonts w:hint="eastAsia" w:ascii="宋体" w:hAnsi="宋体"/>
                <w:sz w:val="24"/>
              </w:rPr>
              <w:t>是否响应</w:t>
            </w:r>
          </w:p>
        </w:tc>
      </w:tr>
      <w:tr w14:paraId="4D0A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19D23CD5">
            <w:pPr>
              <w:jc w:val="center"/>
              <w:rPr>
                <w:rFonts w:ascii="宋体"/>
                <w:sz w:val="24"/>
              </w:rPr>
            </w:pPr>
            <w:r>
              <w:rPr>
                <w:rFonts w:ascii="宋体" w:hAnsi="宋体"/>
                <w:sz w:val="24"/>
              </w:rPr>
              <w:t>1</w:t>
            </w:r>
          </w:p>
        </w:tc>
        <w:tc>
          <w:tcPr>
            <w:tcW w:w="1927" w:type="dxa"/>
            <w:vAlign w:val="center"/>
          </w:tcPr>
          <w:p w14:paraId="58B20B6F">
            <w:pPr>
              <w:jc w:val="center"/>
              <w:rPr>
                <w:rFonts w:ascii="宋体"/>
                <w:sz w:val="24"/>
              </w:rPr>
            </w:pPr>
            <w:r>
              <w:rPr>
                <w:rFonts w:hint="eastAsia" w:ascii="宋体" w:hAnsi="宋体"/>
                <w:sz w:val="24"/>
              </w:rPr>
              <w:t>服务期</w:t>
            </w:r>
          </w:p>
        </w:tc>
        <w:tc>
          <w:tcPr>
            <w:tcW w:w="2546" w:type="dxa"/>
            <w:vAlign w:val="center"/>
          </w:tcPr>
          <w:p w14:paraId="5B26B835">
            <w:pPr>
              <w:jc w:val="center"/>
              <w:rPr>
                <w:rFonts w:ascii="宋体"/>
                <w:sz w:val="24"/>
              </w:rPr>
            </w:pPr>
          </w:p>
        </w:tc>
        <w:tc>
          <w:tcPr>
            <w:tcW w:w="2562" w:type="dxa"/>
            <w:vAlign w:val="center"/>
          </w:tcPr>
          <w:p w14:paraId="41FDF50F">
            <w:pPr>
              <w:jc w:val="center"/>
              <w:rPr>
                <w:rFonts w:ascii="宋体"/>
                <w:sz w:val="24"/>
              </w:rPr>
            </w:pPr>
          </w:p>
        </w:tc>
        <w:tc>
          <w:tcPr>
            <w:tcW w:w="1260" w:type="dxa"/>
            <w:vAlign w:val="center"/>
          </w:tcPr>
          <w:p w14:paraId="7339530A">
            <w:pPr>
              <w:jc w:val="center"/>
              <w:rPr>
                <w:rFonts w:ascii="宋体"/>
                <w:sz w:val="24"/>
              </w:rPr>
            </w:pPr>
          </w:p>
        </w:tc>
      </w:tr>
      <w:tr w14:paraId="14E0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4637FAC1">
            <w:pPr>
              <w:jc w:val="center"/>
              <w:rPr>
                <w:rFonts w:ascii="宋体"/>
                <w:sz w:val="24"/>
              </w:rPr>
            </w:pPr>
            <w:r>
              <w:rPr>
                <w:rFonts w:ascii="宋体" w:hAnsi="宋体"/>
                <w:sz w:val="24"/>
              </w:rPr>
              <w:t>2</w:t>
            </w:r>
          </w:p>
        </w:tc>
        <w:tc>
          <w:tcPr>
            <w:tcW w:w="1927" w:type="dxa"/>
            <w:vAlign w:val="center"/>
          </w:tcPr>
          <w:p w14:paraId="2547FEE5">
            <w:pPr>
              <w:jc w:val="center"/>
              <w:rPr>
                <w:rFonts w:ascii="宋体"/>
                <w:sz w:val="24"/>
              </w:rPr>
            </w:pPr>
            <w:r>
              <w:rPr>
                <w:rFonts w:hint="eastAsia" w:ascii="宋体" w:hAnsi="宋体"/>
                <w:sz w:val="24"/>
              </w:rPr>
              <w:t>付款方式</w:t>
            </w:r>
          </w:p>
        </w:tc>
        <w:tc>
          <w:tcPr>
            <w:tcW w:w="2546" w:type="dxa"/>
            <w:vAlign w:val="center"/>
          </w:tcPr>
          <w:p w14:paraId="7369E4BD">
            <w:pPr>
              <w:jc w:val="center"/>
              <w:rPr>
                <w:rFonts w:ascii="宋体"/>
                <w:sz w:val="24"/>
              </w:rPr>
            </w:pPr>
          </w:p>
        </w:tc>
        <w:tc>
          <w:tcPr>
            <w:tcW w:w="2562" w:type="dxa"/>
            <w:vAlign w:val="center"/>
          </w:tcPr>
          <w:p w14:paraId="5A1C8F2C">
            <w:pPr>
              <w:jc w:val="center"/>
              <w:rPr>
                <w:rFonts w:ascii="宋体"/>
                <w:sz w:val="24"/>
              </w:rPr>
            </w:pPr>
          </w:p>
        </w:tc>
        <w:tc>
          <w:tcPr>
            <w:tcW w:w="1260" w:type="dxa"/>
            <w:vAlign w:val="center"/>
          </w:tcPr>
          <w:p w14:paraId="7B414C69">
            <w:pPr>
              <w:jc w:val="center"/>
              <w:rPr>
                <w:rFonts w:ascii="宋体"/>
                <w:sz w:val="24"/>
              </w:rPr>
            </w:pPr>
          </w:p>
        </w:tc>
      </w:tr>
      <w:tr w14:paraId="3FE6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4A71D1F2">
            <w:pPr>
              <w:jc w:val="center"/>
              <w:rPr>
                <w:rFonts w:ascii="宋体"/>
                <w:sz w:val="24"/>
              </w:rPr>
            </w:pPr>
            <w:r>
              <w:rPr>
                <w:rFonts w:ascii="宋体" w:hAnsi="宋体"/>
                <w:sz w:val="24"/>
              </w:rPr>
              <w:t>3</w:t>
            </w:r>
          </w:p>
        </w:tc>
        <w:tc>
          <w:tcPr>
            <w:tcW w:w="1927" w:type="dxa"/>
            <w:vAlign w:val="center"/>
          </w:tcPr>
          <w:p w14:paraId="761F3883">
            <w:pPr>
              <w:jc w:val="center"/>
              <w:rPr>
                <w:rFonts w:ascii="宋体"/>
                <w:sz w:val="24"/>
              </w:rPr>
            </w:pPr>
            <w:r>
              <w:rPr>
                <w:rFonts w:hint="eastAsia" w:ascii="宋体" w:hAnsi="宋体"/>
                <w:sz w:val="24"/>
              </w:rPr>
              <w:t>……</w:t>
            </w:r>
          </w:p>
        </w:tc>
        <w:tc>
          <w:tcPr>
            <w:tcW w:w="2546" w:type="dxa"/>
            <w:vAlign w:val="center"/>
          </w:tcPr>
          <w:p w14:paraId="0AAAAA99">
            <w:pPr>
              <w:jc w:val="center"/>
              <w:rPr>
                <w:rFonts w:ascii="宋体"/>
                <w:sz w:val="24"/>
              </w:rPr>
            </w:pPr>
          </w:p>
        </w:tc>
        <w:tc>
          <w:tcPr>
            <w:tcW w:w="2562" w:type="dxa"/>
            <w:vAlign w:val="center"/>
          </w:tcPr>
          <w:p w14:paraId="029AA2D9">
            <w:pPr>
              <w:jc w:val="center"/>
              <w:rPr>
                <w:rFonts w:ascii="宋体"/>
                <w:sz w:val="24"/>
              </w:rPr>
            </w:pPr>
          </w:p>
        </w:tc>
        <w:tc>
          <w:tcPr>
            <w:tcW w:w="1260" w:type="dxa"/>
            <w:vAlign w:val="center"/>
          </w:tcPr>
          <w:p w14:paraId="101D0DCC">
            <w:pPr>
              <w:jc w:val="center"/>
              <w:rPr>
                <w:rFonts w:ascii="宋体"/>
                <w:sz w:val="24"/>
              </w:rPr>
            </w:pPr>
          </w:p>
        </w:tc>
      </w:tr>
    </w:tbl>
    <w:p w14:paraId="32EB4784">
      <w:pPr>
        <w:widowControl/>
        <w:ind w:firstLine="480" w:firstLineChars="2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注：本表如不填写，则视为完全响应本采购文件第二章采购需求的全部要求。</w:t>
      </w:r>
    </w:p>
    <w:p w14:paraId="06330320">
      <w:pPr>
        <w:pStyle w:val="23"/>
        <w:rPr>
          <w:color w:val="000000" w:themeColor="text1"/>
          <w:sz w:val="24"/>
          <w:szCs w:val="24"/>
          <w14:textFill>
            <w14:solidFill>
              <w14:schemeClr w14:val="tx1"/>
            </w14:solidFill>
          </w14:textFill>
        </w:rPr>
      </w:pPr>
    </w:p>
    <w:p w14:paraId="34C937ED">
      <w:pPr>
        <w:widowControl/>
        <w:rPr>
          <w:color w:val="000000" w:themeColor="text1"/>
          <w:sz w:val="24"/>
          <w:szCs w:val="24"/>
          <w14:textFill>
            <w14:solidFill>
              <w14:schemeClr w14:val="tx1"/>
            </w14:solidFill>
          </w14:textFill>
        </w:rPr>
      </w:pPr>
    </w:p>
    <w:p w14:paraId="38B47082">
      <w:pPr>
        <w:widowControl/>
        <w:ind w:right="-154" w:firstLine="3120" w:firstLineChars="13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color w:val="000000" w:themeColor="text1"/>
          <w:sz w:val="24"/>
          <w:szCs w:val="24"/>
          <w14:textFill>
            <w14:solidFill>
              <w14:schemeClr w14:val="tx1"/>
            </w14:solidFill>
          </w14:textFill>
        </w:rPr>
        <w:t>：</w:t>
      </w:r>
    </w:p>
    <w:p w14:paraId="384D0284">
      <w:pPr>
        <w:pStyle w:val="23"/>
        <w:rPr>
          <w:color w:val="000000" w:themeColor="text1"/>
          <w:sz w:val="24"/>
          <w:szCs w:val="24"/>
          <w14:textFill>
            <w14:solidFill>
              <w14:schemeClr w14:val="tx1"/>
            </w14:solidFill>
          </w14:textFill>
        </w:rPr>
      </w:pPr>
    </w:p>
    <w:p w14:paraId="01CE1F97">
      <w:pPr>
        <w:widowControl/>
        <w:spacing w:before="50" w:after="50"/>
        <w:ind w:firstLine="3120" w:firstLineChars="1300"/>
        <w:rPr>
          <w:color w:val="000000" w:themeColor="text1"/>
          <w:sz w:val="24"/>
          <w:szCs w:val="24"/>
          <w:u w:val="single"/>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w:t>
      </w:r>
      <w:r>
        <w:rPr>
          <w:rFonts w:hint="eastAsia"/>
          <w:color w:val="000000" w:themeColor="text1"/>
          <w:sz w:val="24"/>
          <w:szCs w:val="24"/>
          <w:lang w:val="zh-CN"/>
          <w14:textFill>
            <w14:solidFill>
              <w14:schemeClr w14:val="tx1"/>
            </w14:solidFill>
          </w14:textFill>
        </w:rPr>
        <w:t>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7FFBD154">
      <w:pPr>
        <w:widowControl/>
        <w:ind w:right="-154"/>
        <w:rPr>
          <w:color w:val="000000" w:themeColor="text1"/>
          <w:sz w:val="24"/>
          <w:szCs w:val="24"/>
          <w14:textFill>
            <w14:solidFill>
              <w14:schemeClr w14:val="tx1"/>
            </w14:solidFill>
          </w14:textFill>
        </w:rPr>
      </w:pPr>
    </w:p>
    <w:p w14:paraId="2A188F02">
      <w:pPr>
        <w:widowControl/>
        <w:ind w:right="-154" w:firstLine="3120" w:firstLineChars="1300"/>
        <w:rPr>
          <w:color w:val="000000" w:themeColor="text1"/>
          <w:sz w:val="24"/>
          <w:szCs w:val="24"/>
          <w14:textFill>
            <w14:solidFill>
              <w14:schemeClr w14:val="tx1"/>
            </w14:solidFill>
          </w14:textFill>
        </w:rPr>
        <w:sectPr>
          <w:headerReference r:id="rId12" w:type="default"/>
          <w:footerReference r:id="rId13" w:type="default"/>
          <w:pgSz w:w="11906" w:h="16838"/>
          <w:pgMar w:top="1440" w:right="976" w:bottom="1440" w:left="1270" w:header="851" w:footer="992" w:gutter="0"/>
          <w:pgNumType w:fmt="decimal"/>
          <w:cols w:space="720" w:num="1"/>
          <w:docGrid w:linePitch="312" w:charSpace="0"/>
        </w:sectPr>
      </w:pPr>
      <w:r>
        <w:rPr>
          <w:rFonts w:hint="eastAsia" w:ascii="宋体"/>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0B4CD07F">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0</w:t>
      </w:r>
      <w:r>
        <w:rPr>
          <w:rFonts w:hint="eastAsia"/>
          <w:color w:val="000000" w:themeColor="text1"/>
          <w:sz w:val="21"/>
          <w:szCs w:val="21"/>
          <w14:textFill>
            <w14:solidFill>
              <w14:schemeClr w14:val="tx1"/>
            </w14:solidFill>
          </w14:textFill>
        </w:rPr>
        <w:t>：项目业绩一览表</w:t>
      </w:r>
      <w:r>
        <w:rPr>
          <w:color w:val="000000" w:themeColor="text1"/>
          <w:sz w:val="21"/>
          <w:szCs w:val="21"/>
          <w14:textFill>
            <w14:solidFill>
              <w14:schemeClr w14:val="tx1"/>
            </w14:solidFill>
          </w14:textFill>
        </w:rPr>
        <w:t>格式</w:t>
      </w:r>
    </w:p>
    <w:p w14:paraId="084CEF9D">
      <w:pPr>
        <w:widowControl/>
        <w:rPr>
          <w:color w:val="000000" w:themeColor="text1"/>
          <w:sz w:val="24"/>
          <w14:textFill>
            <w14:solidFill>
              <w14:schemeClr w14:val="tx1"/>
            </w14:solidFill>
          </w14:textFill>
        </w:rPr>
      </w:pPr>
    </w:p>
    <w:p w14:paraId="39007274">
      <w:pPr>
        <w:widowControl/>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项目业绩一览表</w:t>
      </w:r>
    </w:p>
    <w:p w14:paraId="22C160FA">
      <w:pPr>
        <w:widowControl/>
        <w:jc w:val="center"/>
        <w:rPr>
          <w:b/>
          <w:color w:val="000000" w:themeColor="text1"/>
          <w:sz w:val="24"/>
          <w14:textFill>
            <w14:solidFill>
              <w14:schemeClr w14:val="tx1"/>
            </w14:solidFill>
          </w14:textFill>
        </w:rPr>
      </w:pPr>
    </w:p>
    <w:tbl>
      <w:tblPr>
        <w:tblStyle w:val="47"/>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499"/>
      </w:tblGrid>
      <w:tr w14:paraId="66D63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700F4275">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序号</w:t>
            </w:r>
          </w:p>
        </w:tc>
        <w:tc>
          <w:tcPr>
            <w:tcW w:w="1861" w:type="dxa"/>
            <w:tcBorders>
              <w:top w:val="single" w:color="auto" w:sz="6" w:space="0"/>
              <w:left w:val="single" w:color="auto" w:sz="6" w:space="0"/>
              <w:bottom w:val="single" w:color="auto" w:sz="6" w:space="0"/>
              <w:right w:val="single" w:color="auto" w:sz="6" w:space="0"/>
            </w:tcBorders>
            <w:noWrap/>
            <w:vAlign w:val="center"/>
          </w:tcPr>
          <w:p w14:paraId="695A4171">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项目名称</w:t>
            </w:r>
          </w:p>
        </w:tc>
        <w:tc>
          <w:tcPr>
            <w:tcW w:w="1668" w:type="dxa"/>
            <w:tcBorders>
              <w:top w:val="single" w:color="auto" w:sz="6" w:space="0"/>
              <w:left w:val="single" w:color="auto" w:sz="6" w:space="0"/>
              <w:bottom w:val="single" w:color="auto" w:sz="6" w:space="0"/>
              <w:right w:val="single" w:color="auto" w:sz="6" w:space="0"/>
            </w:tcBorders>
            <w:noWrap/>
            <w:vAlign w:val="center"/>
          </w:tcPr>
          <w:p w14:paraId="4F6DD9DB">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合同金额</w:t>
            </w:r>
          </w:p>
          <w:p w14:paraId="0BF58513">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（单位：万元）</w:t>
            </w:r>
          </w:p>
        </w:tc>
        <w:tc>
          <w:tcPr>
            <w:tcW w:w="1260" w:type="dxa"/>
            <w:tcBorders>
              <w:top w:val="single" w:color="auto" w:sz="6" w:space="0"/>
              <w:left w:val="single" w:color="auto" w:sz="6" w:space="0"/>
              <w:bottom w:val="single" w:color="auto" w:sz="6" w:space="0"/>
              <w:right w:val="single" w:color="auto" w:sz="6" w:space="0"/>
            </w:tcBorders>
            <w:noWrap/>
            <w:vAlign w:val="center"/>
          </w:tcPr>
          <w:p w14:paraId="67E584D6">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合同签订日期</w:t>
            </w:r>
          </w:p>
        </w:tc>
        <w:tc>
          <w:tcPr>
            <w:tcW w:w="1819" w:type="dxa"/>
            <w:tcBorders>
              <w:top w:val="single" w:color="auto" w:sz="6" w:space="0"/>
              <w:left w:val="single" w:color="auto" w:sz="6" w:space="0"/>
              <w:bottom w:val="single" w:color="auto" w:sz="6" w:space="0"/>
              <w:right w:val="single" w:color="auto" w:sz="6" w:space="0"/>
            </w:tcBorders>
            <w:noWrap/>
            <w:vAlign w:val="center"/>
          </w:tcPr>
          <w:p w14:paraId="384A3AD5">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业主单位</w:t>
            </w:r>
          </w:p>
        </w:tc>
        <w:tc>
          <w:tcPr>
            <w:tcW w:w="2499" w:type="dxa"/>
            <w:tcBorders>
              <w:top w:val="single" w:color="auto" w:sz="6" w:space="0"/>
              <w:left w:val="single" w:color="auto" w:sz="6" w:space="0"/>
              <w:bottom w:val="single" w:color="auto" w:sz="6" w:space="0"/>
              <w:right w:val="single" w:color="auto" w:sz="6" w:space="0"/>
            </w:tcBorders>
            <w:noWrap/>
            <w:vAlign w:val="center"/>
          </w:tcPr>
          <w:p w14:paraId="08F09825">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采购方联系人及电话</w:t>
            </w:r>
          </w:p>
        </w:tc>
      </w:tr>
      <w:tr w14:paraId="213D7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6E8C874E">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1</w:t>
            </w:r>
          </w:p>
        </w:tc>
        <w:tc>
          <w:tcPr>
            <w:tcW w:w="1861" w:type="dxa"/>
            <w:tcBorders>
              <w:top w:val="single" w:color="auto" w:sz="6" w:space="0"/>
              <w:left w:val="single" w:color="auto" w:sz="6" w:space="0"/>
              <w:bottom w:val="single" w:color="auto" w:sz="6" w:space="0"/>
              <w:right w:val="single" w:color="auto" w:sz="6" w:space="0"/>
            </w:tcBorders>
            <w:noWrap/>
          </w:tcPr>
          <w:p w14:paraId="65339C66">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673820E">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01662652">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17D7A98C">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5DF9B666">
            <w:pPr>
              <w:pStyle w:val="226"/>
              <w:spacing w:line="360" w:lineRule="auto"/>
              <w:rPr>
                <w:rFonts w:cs="Arial"/>
                <w:color w:val="000000" w:themeColor="text1"/>
                <w:sz w:val="24"/>
                <w14:textFill>
                  <w14:solidFill>
                    <w14:schemeClr w14:val="tx1"/>
                  </w14:solidFill>
                </w14:textFill>
              </w:rPr>
            </w:pPr>
          </w:p>
        </w:tc>
      </w:tr>
      <w:tr w14:paraId="68E7D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647ED59B">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w:t>
            </w:r>
          </w:p>
        </w:tc>
        <w:tc>
          <w:tcPr>
            <w:tcW w:w="1861" w:type="dxa"/>
            <w:tcBorders>
              <w:top w:val="single" w:color="auto" w:sz="6" w:space="0"/>
              <w:left w:val="single" w:color="auto" w:sz="6" w:space="0"/>
              <w:bottom w:val="single" w:color="auto" w:sz="6" w:space="0"/>
              <w:right w:val="single" w:color="auto" w:sz="6" w:space="0"/>
            </w:tcBorders>
            <w:noWrap/>
          </w:tcPr>
          <w:p w14:paraId="2089A967">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396BB45">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099BE593">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D8680C2">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35EE62F">
            <w:pPr>
              <w:pStyle w:val="226"/>
              <w:spacing w:line="360" w:lineRule="auto"/>
              <w:rPr>
                <w:rFonts w:cs="Arial"/>
                <w:color w:val="000000" w:themeColor="text1"/>
                <w:sz w:val="24"/>
                <w14:textFill>
                  <w14:solidFill>
                    <w14:schemeClr w14:val="tx1"/>
                  </w14:solidFill>
                </w14:textFill>
              </w:rPr>
            </w:pPr>
          </w:p>
        </w:tc>
      </w:tr>
      <w:tr w14:paraId="4CE79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665EB74D">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24A6774">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53C2A7DE">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47A77F1C">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1CAA6DFC">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4AF3255E">
            <w:pPr>
              <w:pStyle w:val="226"/>
              <w:spacing w:line="360" w:lineRule="auto"/>
              <w:rPr>
                <w:rFonts w:cs="Arial"/>
                <w:color w:val="000000" w:themeColor="text1"/>
                <w:sz w:val="24"/>
                <w14:textFill>
                  <w14:solidFill>
                    <w14:schemeClr w14:val="tx1"/>
                  </w14:solidFill>
                </w14:textFill>
              </w:rPr>
            </w:pPr>
          </w:p>
        </w:tc>
      </w:tr>
      <w:tr w14:paraId="1CE80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3924FD40">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6D2A6FB">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09417A8">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68252709">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6804765D">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481BF1A0">
            <w:pPr>
              <w:pStyle w:val="226"/>
              <w:spacing w:line="360" w:lineRule="auto"/>
              <w:rPr>
                <w:rFonts w:cs="Arial"/>
                <w:color w:val="000000" w:themeColor="text1"/>
                <w:sz w:val="24"/>
                <w14:textFill>
                  <w14:solidFill>
                    <w14:schemeClr w14:val="tx1"/>
                  </w14:solidFill>
                </w14:textFill>
              </w:rPr>
            </w:pPr>
          </w:p>
        </w:tc>
      </w:tr>
      <w:tr w14:paraId="38DDA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3882C127">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5DE5D236">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3C8C4D64">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CB8D0E9">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0A829C20">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536C3F7B">
            <w:pPr>
              <w:pStyle w:val="226"/>
              <w:spacing w:line="360" w:lineRule="auto"/>
              <w:rPr>
                <w:rFonts w:cs="Arial"/>
                <w:color w:val="000000" w:themeColor="text1"/>
                <w:sz w:val="24"/>
                <w14:textFill>
                  <w14:solidFill>
                    <w14:schemeClr w14:val="tx1"/>
                  </w14:solidFill>
                </w14:textFill>
              </w:rPr>
            </w:pPr>
          </w:p>
        </w:tc>
      </w:tr>
      <w:tr w14:paraId="70141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0BD6C5DE">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5DDF3014">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53F93EA0">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25FDF286">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FA7696A">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6C3B1CC6">
            <w:pPr>
              <w:pStyle w:val="226"/>
              <w:spacing w:line="360" w:lineRule="auto"/>
              <w:rPr>
                <w:rFonts w:cs="Arial"/>
                <w:color w:val="000000" w:themeColor="text1"/>
                <w:sz w:val="24"/>
                <w14:textFill>
                  <w14:solidFill>
                    <w14:schemeClr w14:val="tx1"/>
                  </w14:solidFill>
                </w14:textFill>
              </w:rPr>
            </w:pPr>
          </w:p>
        </w:tc>
      </w:tr>
      <w:tr w14:paraId="5A9D3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29E43789">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5F0D12AD">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7A4F17A7">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2132CFD9">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5E815E26">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69D9813">
            <w:pPr>
              <w:pStyle w:val="226"/>
              <w:spacing w:line="360" w:lineRule="auto"/>
              <w:rPr>
                <w:rFonts w:cs="Arial"/>
                <w:color w:val="000000" w:themeColor="text1"/>
                <w:sz w:val="24"/>
                <w14:textFill>
                  <w14:solidFill>
                    <w14:schemeClr w14:val="tx1"/>
                  </w14:solidFill>
                </w14:textFill>
              </w:rPr>
            </w:pPr>
          </w:p>
        </w:tc>
      </w:tr>
    </w:tbl>
    <w:p w14:paraId="1015EF6A">
      <w:pPr>
        <w:autoSpaceDE w:val="0"/>
        <w:autoSpaceDN w:val="0"/>
        <w:adjustRightInd w:val="0"/>
        <w:spacing w:beforeLines="50" w:line="360" w:lineRule="auto"/>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要求</w:t>
      </w: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1、表后按“第四章评标办法及评分标准”要求提供相关证明材料；</w:t>
      </w:r>
    </w:p>
    <w:p w14:paraId="48EDB838">
      <w:pPr>
        <w:autoSpaceDE w:val="0"/>
        <w:autoSpaceDN w:val="0"/>
        <w:adjustRightInd w:val="0"/>
        <w:spacing w:line="360" w:lineRule="auto"/>
        <w:ind w:firstLine="630" w:firstLineChars="300"/>
        <w:rPr>
          <w:color w:val="000000" w:themeColor="text1"/>
          <w:sz w:val="24"/>
          <w:szCs w:val="24"/>
          <w14:textFill>
            <w14:solidFill>
              <w14:schemeClr w14:val="tx1"/>
            </w14:solidFill>
          </w14:textFill>
        </w:rPr>
      </w:pPr>
      <w:r>
        <w:rPr>
          <w:rFonts w:hint="eastAsia" w:cs="Arial"/>
          <w:color w:val="000000" w:themeColor="text1"/>
          <w:szCs w:val="21"/>
          <w14:textFill>
            <w14:solidFill>
              <w14:schemeClr w14:val="tx1"/>
            </w14:solidFill>
          </w14:textFill>
        </w:rPr>
        <w:t>2、供应商</w:t>
      </w:r>
      <w:r>
        <w:rPr>
          <w:rFonts w:cs="Arial"/>
          <w:color w:val="000000" w:themeColor="text1"/>
          <w:szCs w:val="21"/>
          <w14:textFill>
            <w14:solidFill>
              <w14:schemeClr w14:val="tx1"/>
            </w14:solidFill>
          </w14:textFill>
        </w:rPr>
        <w:t>可按此表格式复制</w:t>
      </w:r>
      <w:r>
        <w:rPr>
          <w:rFonts w:hint="eastAsia" w:cs="Arial"/>
          <w:color w:val="000000" w:themeColor="text1"/>
          <w:szCs w:val="21"/>
          <w14:textFill>
            <w14:solidFill>
              <w14:schemeClr w14:val="tx1"/>
            </w14:solidFill>
          </w14:textFill>
        </w:rPr>
        <w:t>。</w:t>
      </w:r>
    </w:p>
    <w:p w14:paraId="2AD910D9">
      <w:pPr>
        <w:widowControl/>
        <w:rPr>
          <w:color w:val="000000" w:themeColor="text1"/>
          <w:sz w:val="24"/>
          <w14:textFill>
            <w14:solidFill>
              <w14:schemeClr w14:val="tx1"/>
            </w14:solidFill>
          </w14:textFill>
        </w:rPr>
      </w:pPr>
    </w:p>
    <w:p w14:paraId="186C1217">
      <w:pPr>
        <w:widowControl/>
        <w:rPr>
          <w:color w:val="000000" w:themeColor="text1"/>
          <w:sz w:val="24"/>
          <w:lang w:val="zh-CN"/>
          <w14:textFill>
            <w14:solidFill>
              <w14:schemeClr w14:val="tx1"/>
            </w14:solidFill>
          </w14:textFill>
        </w:rPr>
      </w:pPr>
    </w:p>
    <w:p w14:paraId="752486E8">
      <w:pPr>
        <w:widowControl/>
        <w:rPr>
          <w:color w:val="000000" w:themeColor="text1"/>
          <w:sz w:val="24"/>
          <w:lang w:val="zh-CN"/>
          <w14:textFill>
            <w14:solidFill>
              <w14:schemeClr w14:val="tx1"/>
            </w14:solidFill>
          </w14:textFill>
        </w:rPr>
      </w:pPr>
    </w:p>
    <w:p w14:paraId="421FFD77">
      <w:pPr>
        <w:widowControl/>
        <w:ind w:firstLine="3600" w:firstLineChars="15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4F3B129F">
      <w:pPr>
        <w:widowControl/>
        <w:rPr>
          <w:rFonts w:ascii="Arial" w:hAnsi="Arial" w:cs="Arial"/>
          <w:color w:val="000000" w:themeColor="text1"/>
          <w:sz w:val="24"/>
          <w14:textFill>
            <w14:solidFill>
              <w14:schemeClr w14:val="tx1"/>
            </w14:solidFill>
          </w14:textFill>
        </w:rPr>
      </w:pPr>
    </w:p>
    <w:p w14:paraId="731A07FA">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1637E800">
      <w:pPr>
        <w:widowControl/>
        <w:rPr>
          <w:color w:val="000000" w:themeColor="text1"/>
          <w:sz w:val="24"/>
          <w14:textFill>
            <w14:solidFill>
              <w14:schemeClr w14:val="tx1"/>
            </w14:solidFill>
          </w14:textFill>
        </w:rPr>
      </w:pPr>
    </w:p>
    <w:p w14:paraId="5C7AF0A7">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422568F0">
      <w:pPr>
        <w:widowControl/>
        <w:jc w:val="left"/>
        <w:rPr>
          <w:color w:val="000000" w:themeColor="text1"/>
          <w:sz w:val="24"/>
          <w14:textFill>
            <w14:solidFill>
              <w14:schemeClr w14:val="tx1"/>
            </w14:solidFill>
          </w14:textFill>
        </w:rPr>
      </w:pPr>
    </w:p>
    <w:p w14:paraId="41EABF58">
      <w:pPr>
        <w:widowControl/>
        <w:spacing w:line="340" w:lineRule="exact"/>
        <w:rPr>
          <w:color w:val="000000" w:themeColor="text1"/>
          <w:sz w:val="24"/>
          <w14:textFill>
            <w14:solidFill>
              <w14:schemeClr w14:val="tx1"/>
            </w14:solidFill>
          </w14:textFill>
        </w:rPr>
      </w:pPr>
    </w:p>
    <w:p w14:paraId="7F5D4F1D">
      <w:pPr>
        <w:widowControl/>
        <w:spacing w:line="340" w:lineRule="exact"/>
        <w:rPr>
          <w:color w:val="000000" w:themeColor="text1"/>
          <w:sz w:val="24"/>
          <w14:textFill>
            <w14:solidFill>
              <w14:schemeClr w14:val="tx1"/>
            </w14:solidFill>
          </w14:textFill>
        </w:rPr>
      </w:pPr>
    </w:p>
    <w:p w14:paraId="40DC1B8E">
      <w:pPr>
        <w:widowControl/>
        <w:spacing w:line="340" w:lineRule="exact"/>
        <w:rPr>
          <w:color w:val="000000" w:themeColor="text1"/>
          <w:sz w:val="24"/>
          <w14:textFill>
            <w14:solidFill>
              <w14:schemeClr w14:val="tx1"/>
            </w14:solidFill>
          </w14:textFill>
        </w:rPr>
      </w:pPr>
    </w:p>
    <w:p w14:paraId="206E5ED1">
      <w:pPr>
        <w:widowControl/>
        <w:spacing w:line="340" w:lineRule="exact"/>
        <w:rPr>
          <w:color w:val="000000" w:themeColor="text1"/>
          <w:sz w:val="24"/>
          <w14:textFill>
            <w14:solidFill>
              <w14:schemeClr w14:val="tx1"/>
            </w14:solidFill>
          </w14:textFill>
        </w:rPr>
      </w:pPr>
    </w:p>
    <w:p w14:paraId="0EB06783">
      <w:pPr>
        <w:widowControl/>
        <w:jc w:val="left"/>
        <w:rPr>
          <w:color w:val="000000" w:themeColor="text1"/>
          <w:sz w:val="24"/>
          <w14:textFill>
            <w14:solidFill>
              <w14:schemeClr w14:val="tx1"/>
            </w14:solidFill>
          </w14:textFill>
        </w:rPr>
      </w:pPr>
    </w:p>
    <w:p w14:paraId="19AAB060">
      <w:pPr>
        <w:widowControl/>
        <w:jc w:val="left"/>
        <w:rPr>
          <w:color w:val="000000" w:themeColor="text1"/>
          <w:sz w:val="24"/>
          <w14:textFill>
            <w14:solidFill>
              <w14:schemeClr w14:val="tx1"/>
            </w14:solidFill>
          </w14:textFill>
        </w:rPr>
      </w:pPr>
    </w:p>
    <w:p w14:paraId="20CCE19B">
      <w:pPr>
        <w:widowControl/>
        <w:jc w:val="left"/>
        <w:rPr>
          <w:color w:val="000000" w:themeColor="text1"/>
          <w:sz w:val="24"/>
          <w14:textFill>
            <w14:solidFill>
              <w14:schemeClr w14:val="tx1"/>
            </w14:solidFill>
          </w14:textFill>
        </w:rPr>
      </w:pPr>
    </w:p>
    <w:p w14:paraId="3E4EDEF4">
      <w:pPr>
        <w:widowControl/>
        <w:jc w:val="left"/>
        <w:rPr>
          <w:color w:val="000000" w:themeColor="text1"/>
          <w:sz w:val="24"/>
          <w14:textFill>
            <w14:solidFill>
              <w14:schemeClr w14:val="tx1"/>
            </w14:solidFill>
          </w14:textFill>
        </w:rPr>
      </w:pPr>
    </w:p>
    <w:p w14:paraId="5F1C0B19">
      <w:pPr>
        <w:widowControl/>
        <w:jc w:val="left"/>
        <w:rPr>
          <w:color w:val="000000" w:themeColor="text1"/>
          <w:sz w:val="24"/>
          <w14:textFill>
            <w14:solidFill>
              <w14:schemeClr w14:val="tx1"/>
            </w14:solidFill>
          </w14:textFill>
        </w:rPr>
      </w:pPr>
    </w:p>
    <w:p w14:paraId="7EC14EDB">
      <w:pPr>
        <w:widowControl/>
        <w:jc w:val="left"/>
        <w:rPr>
          <w:color w:val="000000" w:themeColor="text1"/>
          <w:sz w:val="24"/>
          <w14:textFill>
            <w14:solidFill>
              <w14:schemeClr w14:val="tx1"/>
            </w14:solidFill>
          </w14:textFill>
        </w:rPr>
      </w:pPr>
    </w:p>
    <w:p w14:paraId="00B643BE">
      <w:pPr>
        <w:widowControl/>
        <w:jc w:val="left"/>
        <w:rPr>
          <w:color w:val="000000" w:themeColor="text1"/>
          <w:sz w:val="24"/>
          <w14:textFill>
            <w14:solidFill>
              <w14:schemeClr w14:val="tx1"/>
            </w14:solidFill>
          </w14:textFill>
        </w:rPr>
      </w:pPr>
    </w:p>
    <w:p w14:paraId="60DC426F">
      <w:pPr>
        <w:widowControl/>
        <w:jc w:val="left"/>
        <w:rPr>
          <w:color w:val="000000" w:themeColor="text1"/>
          <w:sz w:val="24"/>
          <w14:textFill>
            <w14:solidFill>
              <w14:schemeClr w14:val="tx1"/>
            </w14:solidFill>
          </w14:textFill>
        </w:rPr>
      </w:pPr>
    </w:p>
    <w:p w14:paraId="75E9CB5C">
      <w:pPr>
        <w:widowControl/>
        <w:jc w:val="left"/>
        <w:rPr>
          <w:color w:val="000000" w:themeColor="text1"/>
          <w:sz w:val="24"/>
          <w14:textFill>
            <w14:solidFill>
              <w14:schemeClr w14:val="tx1"/>
            </w14:solidFill>
          </w14:textFill>
        </w:rPr>
      </w:pPr>
    </w:p>
    <w:p w14:paraId="44AB0CF1">
      <w:pPr>
        <w:widowControl/>
        <w:jc w:val="left"/>
        <w:rPr>
          <w:b/>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w:t>
      </w:r>
      <w:r>
        <w:rPr>
          <w:rFonts w:hint="eastAsia" w:eastAsia="宋体" w:cs="Times New Roman"/>
          <w:color w:val="000000" w:themeColor="text1"/>
          <w:sz w:val="21"/>
          <w:szCs w:val="21"/>
          <w14:textFill>
            <w14:solidFill>
              <w14:schemeClr w14:val="tx1"/>
            </w14:solidFill>
          </w14:textFill>
        </w:rPr>
        <w:t>项目管理人员一览表</w:t>
      </w:r>
      <w:r>
        <w:rPr>
          <w:rFonts w:hint="eastAsia"/>
          <w:color w:val="000000" w:themeColor="text1"/>
          <w:sz w:val="21"/>
          <w:szCs w:val="21"/>
          <w14:textFill>
            <w14:solidFill>
              <w14:schemeClr w14:val="tx1"/>
            </w14:solidFill>
          </w14:textFill>
        </w:rPr>
        <w:t>格式</w:t>
      </w:r>
    </w:p>
    <w:p w14:paraId="7E5613AA">
      <w:pPr>
        <w:widowControl/>
        <w:jc w:val="left"/>
        <w:rPr>
          <w:color w:val="000000" w:themeColor="text1"/>
          <w:sz w:val="24"/>
          <w14:textFill>
            <w14:solidFill>
              <w14:schemeClr w14:val="tx1"/>
            </w14:solidFill>
          </w14:textFill>
        </w:rPr>
      </w:pPr>
    </w:p>
    <w:p w14:paraId="165B9BC9">
      <w:pPr>
        <w:snapToGrid w:val="0"/>
        <w:spacing w:beforeLines="50" w:after="50" w:line="360" w:lineRule="auto"/>
        <w:jc w:val="center"/>
        <w:rPr>
          <w:rFonts w:hint="eastAsia" w:ascii="宋体" w:hAnsi="宋体" w:cs="楷体"/>
          <w:b/>
          <w:kern w:val="0"/>
          <w:sz w:val="32"/>
          <w:szCs w:val="32"/>
        </w:rPr>
      </w:pPr>
      <w:r>
        <w:rPr>
          <w:rFonts w:hint="eastAsia" w:ascii="宋体" w:hAnsi="宋体" w:cs="楷体"/>
          <w:b/>
          <w:kern w:val="0"/>
          <w:sz w:val="32"/>
          <w:szCs w:val="32"/>
        </w:rPr>
        <w:t>项目</w:t>
      </w:r>
      <w:r>
        <w:rPr>
          <w:rFonts w:hint="eastAsia" w:ascii="Calibri" w:hAnsi="宋体" w:cs="宋体"/>
          <w:b/>
          <w:color w:val="000000"/>
          <w:sz w:val="32"/>
          <w:szCs w:val="32"/>
        </w:rPr>
        <w:t>实施人员</w:t>
      </w:r>
      <w:r>
        <w:rPr>
          <w:rFonts w:hint="eastAsia" w:ascii="宋体" w:hAnsi="宋体" w:cs="楷体"/>
          <w:b/>
          <w:kern w:val="0"/>
          <w:sz w:val="32"/>
          <w:szCs w:val="32"/>
        </w:rPr>
        <w:t>一览表</w:t>
      </w:r>
    </w:p>
    <w:p w14:paraId="402C97BB">
      <w:pPr>
        <w:widowControl/>
        <w:snapToGrid w:val="0"/>
        <w:spacing w:line="360" w:lineRule="exact"/>
        <w:ind w:right="-187"/>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项目编号</w:t>
      </w:r>
      <w:r>
        <w:rPr>
          <w:color w:val="000000" w:themeColor="text1"/>
          <w:sz w:val="21"/>
          <w:szCs w:val="21"/>
          <w14:textFill>
            <w14:solidFill>
              <w14:schemeClr w14:val="tx1"/>
            </w14:solidFill>
          </w14:textFill>
        </w:rPr>
        <w:t>：</w:t>
      </w:r>
      <w:r>
        <w:rPr>
          <w:rFonts w:hint="eastAsia"/>
          <w:color w:val="000000" w:themeColor="text1"/>
          <w:sz w:val="21"/>
          <w:szCs w:val="21"/>
          <w:u w:val="single"/>
          <w:lang w:eastAsia="zh-CN"/>
          <w14:textFill>
            <w14:solidFill>
              <w14:schemeClr w14:val="tx1"/>
            </w14:solidFill>
          </w14:textFill>
        </w:rPr>
        <w:t>TZJC-XJ-20250605</w:t>
      </w:r>
    </w:p>
    <w:p w14:paraId="7ADCCF91">
      <w:pPr>
        <w:pStyle w:val="46"/>
        <w:ind w:left="0" w:leftChars="0" w:firstLine="0" w:firstLineChars="0"/>
      </w:pPr>
      <w:r>
        <w:rPr>
          <w:rFonts w:hint="eastAsia"/>
          <w:color w:val="000000" w:themeColor="text1"/>
          <w:sz w:val="21"/>
          <w:szCs w:val="21"/>
          <w14:textFill>
            <w14:solidFill>
              <w14:schemeClr w14:val="tx1"/>
            </w14:solidFill>
          </w14:textFill>
        </w:rPr>
        <w:t>项目名称：</w:t>
      </w:r>
      <w:r>
        <w:rPr>
          <w:rFonts w:hint="eastAsia" w:hAnsi="宋体" w:cs="宋体"/>
          <w:color w:val="000000" w:themeColor="text1"/>
          <w:sz w:val="21"/>
          <w:szCs w:val="21"/>
          <w:u w:val="single"/>
          <w:lang w:eastAsia="zh-CN"/>
          <w14:textFill>
            <w14:solidFill>
              <w14:schemeClr w14:val="tx1"/>
            </w14:solidFill>
          </w14:textFill>
        </w:rPr>
        <w:t>2025年仙居•神仙居景区日常环境保洁服务项目(游客中心区域)(非政府采购)</w:t>
      </w:r>
    </w:p>
    <w:tbl>
      <w:tblPr>
        <w:tblStyle w:val="47"/>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156"/>
        <w:gridCol w:w="1075"/>
        <w:gridCol w:w="942"/>
        <w:gridCol w:w="1009"/>
        <w:gridCol w:w="1500"/>
        <w:gridCol w:w="1783"/>
        <w:gridCol w:w="1080"/>
      </w:tblGrid>
      <w:tr w14:paraId="1F6DE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815" w:type="dxa"/>
            <w:vAlign w:val="center"/>
          </w:tcPr>
          <w:p w14:paraId="52A573C8">
            <w:pPr>
              <w:jc w:val="center"/>
              <w:rPr>
                <w:rFonts w:ascii="宋体" w:hAnsi="宋体" w:cs="楷体"/>
                <w:sz w:val="21"/>
                <w:szCs w:val="21"/>
              </w:rPr>
            </w:pPr>
            <w:r>
              <w:rPr>
                <w:rFonts w:hint="eastAsia" w:ascii="宋体" w:hAnsi="宋体" w:cs="楷体"/>
                <w:sz w:val="21"/>
                <w:szCs w:val="21"/>
              </w:rPr>
              <w:t>序号</w:t>
            </w:r>
          </w:p>
        </w:tc>
        <w:tc>
          <w:tcPr>
            <w:tcW w:w="1156" w:type="dxa"/>
            <w:vAlign w:val="center"/>
          </w:tcPr>
          <w:p w14:paraId="51E03CCF">
            <w:pPr>
              <w:jc w:val="center"/>
              <w:rPr>
                <w:rFonts w:ascii="宋体" w:hAnsi="宋体" w:cs="楷体"/>
                <w:sz w:val="21"/>
                <w:szCs w:val="21"/>
              </w:rPr>
            </w:pPr>
            <w:r>
              <w:rPr>
                <w:rFonts w:hint="eastAsia" w:ascii="宋体" w:hAnsi="宋体" w:cs="楷体"/>
                <w:sz w:val="21"/>
                <w:szCs w:val="21"/>
              </w:rPr>
              <w:t>姓名</w:t>
            </w:r>
          </w:p>
        </w:tc>
        <w:tc>
          <w:tcPr>
            <w:tcW w:w="1075" w:type="dxa"/>
            <w:vAlign w:val="center"/>
          </w:tcPr>
          <w:p w14:paraId="63F3957C">
            <w:pPr>
              <w:jc w:val="center"/>
              <w:rPr>
                <w:rFonts w:ascii="宋体" w:hAnsi="宋体" w:cs="楷体"/>
                <w:sz w:val="21"/>
                <w:szCs w:val="21"/>
              </w:rPr>
            </w:pPr>
            <w:r>
              <w:rPr>
                <w:rFonts w:hint="eastAsia" w:ascii="宋体" w:hAnsi="宋体" w:cs="楷体"/>
                <w:sz w:val="21"/>
                <w:szCs w:val="21"/>
              </w:rPr>
              <w:t>性别</w:t>
            </w:r>
          </w:p>
        </w:tc>
        <w:tc>
          <w:tcPr>
            <w:tcW w:w="942" w:type="dxa"/>
            <w:vAlign w:val="center"/>
          </w:tcPr>
          <w:p w14:paraId="4D2010B5">
            <w:pPr>
              <w:jc w:val="center"/>
              <w:rPr>
                <w:rFonts w:ascii="宋体" w:hAnsi="宋体" w:cs="楷体"/>
                <w:sz w:val="21"/>
                <w:szCs w:val="21"/>
              </w:rPr>
            </w:pPr>
            <w:r>
              <w:rPr>
                <w:rFonts w:hint="eastAsia" w:ascii="宋体" w:hAnsi="宋体" w:cs="楷体"/>
                <w:sz w:val="21"/>
                <w:szCs w:val="21"/>
              </w:rPr>
              <w:t>年龄</w:t>
            </w:r>
          </w:p>
        </w:tc>
        <w:tc>
          <w:tcPr>
            <w:tcW w:w="1009" w:type="dxa"/>
            <w:vAlign w:val="center"/>
          </w:tcPr>
          <w:p w14:paraId="75542C68">
            <w:pPr>
              <w:jc w:val="center"/>
              <w:rPr>
                <w:rFonts w:ascii="宋体" w:hAnsi="宋体" w:cs="楷体"/>
                <w:sz w:val="21"/>
                <w:szCs w:val="21"/>
              </w:rPr>
            </w:pPr>
            <w:r>
              <w:rPr>
                <w:rFonts w:hint="eastAsia" w:ascii="宋体" w:hAnsi="宋体" w:cs="楷体"/>
                <w:sz w:val="21"/>
                <w:szCs w:val="21"/>
              </w:rPr>
              <w:t>学历</w:t>
            </w:r>
          </w:p>
        </w:tc>
        <w:tc>
          <w:tcPr>
            <w:tcW w:w="1500" w:type="dxa"/>
            <w:vAlign w:val="center"/>
          </w:tcPr>
          <w:p w14:paraId="226C26F7">
            <w:pPr>
              <w:jc w:val="center"/>
              <w:rPr>
                <w:rFonts w:ascii="宋体" w:hAnsi="宋体" w:cs="楷体"/>
                <w:sz w:val="21"/>
                <w:szCs w:val="21"/>
              </w:rPr>
            </w:pPr>
            <w:r>
              <w:rPr>
                <w:rFonts w:hint="eastAsia" w:ascii="宋体" w:hAnsi="宋体" w:cs="楷体"/>
                <w:sz w:val="21"/>
                <w:szCs w:val="21"/>
              </w:rPr>
              <w:t>拟任职务</w:t>
            </w:r>
          </w:p>
        </w:tc>
        <w:tc>
          <w:tcPr>
            <w:tcW w:w="1783" w:type="dxa"/>
            <w:vAlign w:val="center"/>
          </w:tcPr>
          <w:p w14:paraId="1093DFC6">
            <w:pPr>
              <w:jc w:val="center"/>
              <w:rPr>
                <w:rFonts w:ascii="宋体" w:hAnsi="宋体" w:cs="楷体"/>
                <w:sz w:val="21"/>
                <w:szCs w:val="21"/>
              </w:rPr>
            </w:pPr>
            <w:r>
              <w:rPr>
                <w:rFonts w:hint="eastAsia" w:ascii="宋体" w:hAnsi="宋体" w:cs="楷体"/>
                <w:sz w:val="21"/>
                <w:szCs w:val="21"/>
              </w:rPr>
              <w:t>劳动合同编号（如有）</w:t>
            </w:r>
          </w:p>
        </w:tc>
        <w:tc>
          <w:tcPr>
            <w:tcW w:w="1080" w:type="dxa"/>
            <w:vAlign w:val="center"/>
          </w:tcPr>
          <w:p w14:paraId="7E416248">
            <w:pPr>
              <w:jc w:val="center"/>
              <w:rPr>
                <w:rFonts w:ascii="宋体" w:hAnsi="宋体" w:cs="楷体"/>
                <w:sz w:val="21"/>
                <w:szCs w:val="21"/>
              </w:rPr>
            </w:pPr>
            <w:r>
              <w:rPr>
                <w:rFonts w:hint="eastAsia" w:ascii="宋体" w:hAnsi="宋体" w:cs="楷体"/>
                <w:sz w:val="21"/>
                <w:szCs w:val="21"/>
              </w:rPr>
              <w:t>备注</w:t>
            </w:r>
          </w:p>
        </w:tc>
      </w:tr>
      <w:tr w14:paraId="1D810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125EF496">
            <w:pPr>
              <w:rPr>
                <w:rFonts w:ascii="楷体" w:hAnsi="楷体" w:eastAsia="楷体" w:cs="楷体"/>
                <w:szCs w:val="21"/>
              </w:rPr>
            </w:pPr>
          </w:p>
        </w:tc>
        <w:tc>
          <w:tcPr>
            <w:tcW w:w="1156" w:type="dxa"/>
            <w:vAlign w:val="center"/>
          </w:tcPr>
          <w:p w14:paraId="7B3C2720">
            <w:pPr>
              <w:rPr>
                <w:rFonts w:ascii="楷体" w:hAnsi="楷体" w:eastAsia="楷体" w:cs="楷体"/>
                <w:szCs w:val="21"/>
              </w:rPr>
            </w:pPr>
          </w:p>
        </w:tc>
        <w:tc>
          <w:tcPr>
            <w:tcW w:w="1075" w:type="dxa"/>
            <w:vAlign w:val="center"/>
          </w:tcPr>
          <w:p w14:paraId="294B0FE5">
            <w:pPr>
              <w:rPr>
                <w:rFonts w:ascii="楷体" w:hAnsi="楷体" w:eastAsia="楷体" w:cs="楷体"/>
                <w:szCs w:val="21"/>
              </w:rPr>
            </w:pPr>
          </w:p>
        </w:tc>
        <w:tc>
          <w:tcPr>
            <w:tcW w:w="942" w:type="dxa"/>
            <w:vAlign w:val="center"/>
          </w:tcPr>
          <w:p w14:paraId="01FB2783">
            <w:pPr>
              <w:rPr>
                <w:rFonts w:ascii="楷体" w:hAnsi="楷体" w:eastAsia="楷体" w:cs="楷体"/>
                <w:szCs w:val="21"/>
              </w:rPr>
            </w:pPr>
          </w:p>
        </w:tc>
        <w:tc>
          <w:tcPr>
            <w:tcW w:w="1009" w:type="dxa"/>
            <w:vAlign w:val="center"/>
          </w:tcPr>
          <w:p w14:paraId="6095264B">
            <w:pPr>
              <w:rPr>
                <w:rFonts w:ascii="楷体" w:hAnsi="楷体" w:eastAsia="楷体" w:cs="楷体"/>
                <w:szCs w:val="21"/>
              </w:rPr>
            </w:pPr>
          </w:p>
        </w:tc>
        <w:tc>
          <w:tcPr>
            <w:tcW w:w="1500" w:type="dxa"/>
            <w:vAlign w:val="center"/>
          </w:tcPr>
          <w:p w14:paraId="476E5EF3">
            <w:pPr>
              <w:rPr>
                <w:rFonts w:ascii="楷体" w:hAnsi="楷体" w:eastAsia="楷体" w:cs="楷体"/>
                <w:szCs w:val="21"/>
              </w:rPr>
            </w:pPr>
          </w:p>
        </w:tc>
        <w:tc>
          <w:tcPr>
            <w:tcW w:w="1783" w:type="dxa"/>
          </w:tcPr>
          <w:p w14:paraId="4BDA45B1">
            <w:pPr>
              <w:rPr>
                <w:rFonts w:ascii="楷体" w:hAnsi="楷体" w:eastAsia="楷体" w:cs="楷体"/>
                <w:szCs w:val="21"/>
              </w:rPr>
            </w:pPr>
          </w:p>
        </w:tc>
        <w:tc>
          <w:tcPr>
            <w:tcW w:w="1080" w:type="dxa"/>
            <w:vAlign w:val="center"/>
          </w:tcPr>
          <w:p w14:paraId="1BB88A3A">
            <w:pPr>
              <w:rPr>
                <w:rFonts w:ascii="楷体" w:hAnsi="楷体" w:eastAsia="楷体" w:cs="楷体"/>
                <w:szCs w:val="21"/>
              </w:rPr>
            </w:pPr>
          </w:p>
        </w:tc>
      </w:tr>
      <w:tr w14:paraId="6F465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2D5AA50A">
            <w:pPr>
              <w:rPr>
                <w:rFonts w:ascii="楷体" w:hAnsi="楷体" w:eastAsia="楷体" w:cs="楷体"/>
                <w:szCs w:val="21"/>
              </w:rPr>
            </w:pPr>
          </w:p>
        </w:tc>
        <w:tc>
          <w:tcPr>
            <w:tcW w:w="1156" w:type="dxa"/>
            <w:vAlign w:val="center"/>
          </w:tcPr>
          <w:p w14:paraId="23B3E2C7">
            <w:pPr>
              <w:rPr>
                <w:rFonts w:ascii="楷体" w:hAnsi="楷体" w:eastAsia="楷体" w:cs="楷体"/>
                <w:szCs w:val="21"/>
              </w:rPr>
            </w:pPr>
          </w:p>
        </w:tc>
        <w:tc>
          <w:tcPr>
            <w:tcW w:w="1075" w:type="dxa"/>
            <w:vAlign w:val="center"/>
          </w:tcPr>
          <w:p w14:paraId="094403E8">
            <w:pPr>
              <w:rPr>
                <w:rFonts w:ascii="楷体" w:hAnsi="楷体" w:eastAsia="楷体" w:cs="楷体"/>
                <w:szCs w:val="21"/>
              </w:rPr>
            </w:pPr>
          </w:p>
        </w:tc>
        <w:tc>
          <w:tcPr>
            <w:tcW w:w="942" w:type="dxa"/>
            <w:vAlign w:val="center"/>
          </w:tcPr>
          <w:p w14:paraId="49379F8E">
            <w:pPr>
              <w:rPr>
                <w:rFonts w:ascii="楷体" w:hAnsi="楷体" w:eastAsia="楷体" w:cs="楷体"/>
                <w:szCs w:val="21"/>
              </w:rPr>
            </w:pPr>
          </w:p>
        </w:tc>
        <w:tc>
          <w:tcPr>
            <w:tcW w:w="1009" w:type="dxa"/>
            <w:vAlign w:val="center"/>
          </w:tcPr>
          <w:p w14:paraId="12D0AC6F">
            <w:pPr>
              <w:rPr>
                <w:rFonts w:ascii="楷体" w:hAnsi="楷体" w:eastAsia="楷体" w:cs="楷体"/>
                <w:szCs w:val="21"/>
              </w:rPr>
            </w:pPr>
          </w:p>
        </w:tc>
        <w:tc>
          <w:tcPr>
            <w:tcW w:w="1500" w:type="dxa"/>
            <w:vAlign w:val="center"/>
          </w:tcPr>
          <w:p w14:paraId="62E1EEA5">
            <w:pPr>
              <w:rPr>
                <w:rFonts w:ascii="楷体" w:hAnsi="楷体" w:eastAsia="楷体" w:cs="楷体"/>
                <w:szCs w:val="21"/>
              </w:rPr>
            </w:pPr>
          </w:p>
        </w:tc>
        <w:tc>
          <w:tcPr>
            <w:tcW w:w="1783" w:type="dxa"/>
          </w:tcPr>
          <w:p w14:paraId="618BDF07">
            <w:pPr>
              <w:rPr>
                <w:rFonts w:ascii="楷体" w:hAnsi="楷体" w:eastAsia="楷体" w:cs="楷体"/>
                <w:szCs w:val="21"/>
              </w:rPr>
            </w:pPr>
          </w:p>
        </w:tc>
        <w:tc>
          <w:tcPr>
            <w:tcW w:w="1080" w:type="dxa"/>
            <w:vAlign w:val="center"/>
          </w:tcPr>
          <w:p w14:paraId="39F95226">
            <w:pPr>
              <w:rPr>
                <w:rFonts w:ascii="楷体" w:hAnsi="楷体" w:eastAsia="楷体" w:cs="楷体"/>
                <w:szCs w:val="21"/>
              </w:rPr>
            </w:pPr>
          </w:p>
        </w:tc>
      </w:tr>
      <w:tr w14:paraId="28DCF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3104C751">
            <w:pPr>
              <w:rPr>
                <w:rFonts w:ascii="楷体" w:hAnsi="楷体" w:eastAsia="楷体" w:cs="楷体"/>
                <w:szCs w:val="21"/>
              </w:rPr>
            </w:pPr>
          </w:p>
        </w:tc>
        <w:tc>
          <w:tcPr>
            <w:tcW w:w="1156" w:type="dxa"/>
            <w:vAlign w:val="center"/>
          </w:tcPr>
          <w:p w14:paraId="1E66EFEC">
            <w:pPr>
              <w:rPr>
                <w:rFonts w:ascii="楷体" w:hAnsi="楷体" w:eastAsia="楷体" w:cs="楷体"/>
                <w:szCs w:val="21"/>
              </w:rPr>
            </w:pPr>
          </w:p>
        </w:tc>
        <w:tc>
          <w:tcPr>
            <w:tcW w:w="1075" w:type="dxa"/>
            <w:vAlign w:val="center"/>
          </w:tcPr>
          <w:p w14:paraId="13FC55AA">
            <w:pPr>
              <w:rPr>
                <w:rFonts w:ascii="楷体" w:hAnsi="楷体" w:eastAsia="楷体" w:cs="楷体"/>
                <w:szCs w:val="21"/>
              </w:rPr>
            </w:pPr>
          </w:p>
        </w:tc>
        <w:tc>
          <w:tcPr>
            <w:tcW w:w="942" w:type="dxa"/>
            <w:vAlign w:val="center"/>
          </w:tcPr>
          <w:p w14:paraId="2E05646E">
            <w:pPr>
              <w:rPr>
                <w:rFonts w:ascii="楷体" w:hAnsi="楷体" w:eastAsia="楷体" w:cs="楷体"/>
                <w:szCs w:val="21"/>
              </w:rPr>
            </w:pPr>
          </w:p>
        </w:tc>
        <w:tc>
          <w:tcPr>
            <w:tcW w:w="1009" w:type="dxa"/>
            <w:vAlign w:val="center"/>
          </w:tcPr>
          <w:p w14:paraId="03C890B6">
            <w:pPr>
              <w:rPr>
                <w:rFonts w:ascii="楷体" w:hAnsi="楷体" w:eastAsia="楷体" w:cs="楷体"/>
                <w:szCs w:val="21"/>
              </w:rPr>
            </w:pPr>
          </w:p>
        </w:tc>
        <w:tc>
          <w:tcPr>
            <w:tcW w:w="1500" w:type="dxa"/>
            <w:vAlign w:val="center"/>
          </w:tcPr>
          <w:p w14:paraId="489D9AFE">
            <w:pPr>
              <w:rPr>
                <w:rFonts w:ascii="楷体" w:hAnsi="楷体" w:eastAsia="楷体" w:cs="楷体"/>
                <w:szCs w:val="21"/>
              </w:rPr>
            </w:pPr>
          </w:p>
        </w:tc>
        <w:tc>
          <w:tcPr>
            <w:tcW w:w="1783" w:type="dxa"/>
          </w:tcPr>
          <w:p w14:paraId="35324F12">
            <w:pPr>
              <w:rPr>
                <w:rFonts w:ascii="楷体" w:hAnsi="楷体" w:eastAsia="楷体" w:cs="楷体"/>
                <w:szCs w:val="21"/>
              </w:rPr>
            </w:pPr>
          </w:p>
        </w:tc>
        <w:tc>
          <w:tcPr>
            <w:tcW w:w="1080" w:type="dxa"/>
            <w:vAlign w:val="center"/>
          </w:tcPr>
          <w:p w14:paraId="71BC90C2">
            <w:pPr>
              <w:rPr>
                <w:rFonts w:ascii="楷体" w:hAnsi="楷体" w:eastAsia="楷体" w:cs="楷体"/>
                <w:szCs w:val="21"/>
              </w:rPr>
            </w:pPr>
          </w:p>
        </w:tc>
      </w:tr>
      <w:tr w14:paraId="52E3B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6FB11240">
            <w:pPr>
              <w:rPr>
                <w:rFonts w:ascii="楷体" w:hAnsi="楷体" w:eastAsia="楷体" w:cs="楷体"/>
                <w:szCs w:val="21"/>
              </w:rPr>
            </w:pPr>
          </w:p>
        </w:tc>
        <w:tc>
          <w:tcPr>
            <w:tcW w:w="1156" w:type="dxa"/>
            <w:vAlign w:val="center"/>
          </w:tcPr>
          <w:p w14:paraId="4DABAC9D">
            <w:pPr>
              <w:rPr>
                <w:rFonts w:ascii="楷体" w:hAnsi="楷体" w:eastAsia="楷体" w:cs="楷体"/>
                <w:szCs w:val="21"/>
              </w:rPr>
            </w:pPr>
          </w:p>
        </w:tc>
        <w:tc>
          <w:tcPr>
            <w:tcW w:w="1075" w:type="dxa"/>
            <w:vAlign w:val="center"/>
          </w:tcPr>
          <w:p w14:paraId="52821F66">
            <w:pPr>
              <w:rPr>
                <w:rFonts w:ascii="楷体" w:hAnsi="楷体" w:eastAsia="楷体" w:cs="楷体"/>
                <w:szCs w:val="21"/>
              </w:rPr>
            </w:pPr>
          </w:p>
        </w:tc>
        <w:tc>
          <w:tcPr>
            <w:tcW w:w="942" w:type="dxa"/>
            <w:vAlign w:val="center"/>
          </w:tcPr>
          <w:p w14:paraId="3C1E6A21">
            <w:pPr>
              <w:rPr>
                <w:rFonts w:ascii="楷体" w:hAnsi="楷体" w:eastAsia="楷体" w:cs="楷体"/>
                <w:szCs w:val="21"/>
              </w:rPr>
            </w:pPr>
          </w:p>
        </w:tc>
        <w:tc>
          <w:tcPr>
            <w:tcW w:w="1009" w:type="dxa"/>
            <w:vAlign w:val="center"/>
          </w:tcPr>
          <w:p w14:paraId="2A1E68BC">
            <w:pPr>
              <w:rPr>
                <w:rFonts w:ascii="楷体" w:hAnsi="楷体" w:eastAsia="楷体" w:cs="楷体"/>
                <w:szCs w:val="21"/>
              </w:rPr>
            </w:pPr>
          </w:p>
        </w:tc>
        <w:tc>
          <w:tcPr>
            <w:tcW w:w="1500" w:type="dxa"/>
            <w:vAlign w:val="center"/>
          </w:tcPr>
          <w:p w14:paraId="73680179">
            <w:pPr>
              <w:rPr>
                <w:rFonts w:ascii="楷体" w:hAnsi="楷体" w:eastAsia="楷体" w:cs="楷体"/>
                <w:szCs w:val="21"/>
              </w:rPr>
            </w:pPr>
          </w:p>
        </w:tc>
        <w:tc>
          <w:tcPr>
            <w:tcW w:w="1783" w:type="dxa"/>
          </w:tcPr>
          <w:p w14:paraId="7F22BCAE">
            <w:pPr>
              <w:rPr>
                <w:rFonts w:ascii="楷体" w:hAnsi="楷体" w:eastAsia="楷体" w:cs="楷体"/>
                <w:szCs w:val="21"/>
              </w:rPr>
            </w:pPr>
          </w:p>
        </w:tc>
        <w:tc>
          <w:tcPr>
            <w:tcW w:w="1080" w:type="dxa"/>
            <w:vAlign w:val="center"/>
          </w:tcPr>
          <w:p w14:paraId="45F3AFCE">
            <w:pPr>
              <w:rPr>
                <w:rFonts w:ascii="楷体" w:hAnsi="楷体" w:eastAsia="楷体" w:cs="楷体"/>
                <w:szCs w:val="21"/>
              </w:rPr>
            </w:pPr>
          </w:p>
        </w:tc>
      </w:tr>
      <w:tr w14:paraId="18BCB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71F95A6C">
            <w:pPr>
              <w:rPr>
                <w:rFonts w:ascii="楷体" w:hAnsi="楷体" w:eastAsia="楷体" w:cs="楷体"/>
                <w:szCs w:val="21"/>
              </w:rPr>
            </w:pPr>
          </w:p>
        </w:tc>
        <w:tc>
          <w:tcPr>
            <w:tcW w:w="1156" w:type="dxa"/>
            <w:vAlign w:val="center"/>
          </w:tcPr>
          <w:p w14:paraId="680C58AF">
            <w:pPr>
              <w:rPr>
                <w:rFonts w:ascii="楷体" w:hAnsi="楷体" w:eastAsia="楷体" w:cs="楷体"/>
                <w:szCs w:val="21"/>
              </w:rPr>
            </w:pPr>
          </w:p>
        </w:tc>
        <w:tc>
          <w:tcPr>
            <w:tcW w:w="1075" w:type="dxa"/>
            <w:vAlign w:val="center"/>
          </w:tcPr>
          <w:p w14:paraId="386611B2">
            <w:pPr>
              <w:rPr>
                <w:rFonts w:ascii="楷体" w:hAnsi="楷体" w:eastAsia="楷体" w:cs="楷体"/>
                <w:szCs w:val="21"/>
              </w:rPr>
            </w:pPr>
          </w:p>
        </w:tc>
        <w:tc>
          <w:tcPr>
            <w:tcW w:w="942" w:type="dxa"/>
            <w:vAlign w:val="center"/>
          </w:tcPr>
          <w:p w14:paraId="0E2688EE">
            <w:pPr>
              <w:rPr>
                <w:rFonts w:ascii="楷体" w:hAnsi="楷体" w:eastAsia="楷体" w:cs="楷体"/>
                <w:szCs w:val="21"/>
              </w:rPr>
            </w:pPr>
          </w:p>
        </w:tc>
        <w:tc>
          <w:tcPr>
            <w:tcW w:w="1009" w:type="dxa"/>
            <w:vAlign w:val="center"/>
          </w:tcPr>
          <w:p w14:paraId="4F9FF327">
            <w:pPr>
              <w:rPr>
                <w:rFonts w:ascii="楷体" w:hAnsi="楷体" w:eastAsia="楷体" w:cs="楷体"/>
                <w:szCs w:val="21"/>
              </w:rPr>
            </w:pPr>
          </w:p>
        </w:tc>
        <w:tc>
          <w:tcPr>
            <w:tcW w:w="1500" w:type="dxa"/>
            <w:vAlign w:val="center"/>
          </w:tcPr>
          <w:p w14:paraId="41612919">
            <w:pPr>
              <w:rPr>
                <w:rFonts w:ascii="楷体" w:hAnsi="楷体" w:eastAsia="楷体" w:cs="楷体"/>
                <w:szCs w:val="21"/>
              </w:rPr>
            </w:pPr>
          </w:p>
        </w:tc>
        <w:tc>
          <w:tcPr>
            <w:tcW w:w="1783" w:type="dxa"/>
          </w:tcPr>
          <w:p w14:paraId="73FAC089">
            <w:pPr>
              <w:rPr>
                <w:rFonts w:ascii="楷体" w:hAnsi="楷体" w:eastAsia="楷体" w:cs="楷体"/>
                <w:szCs w:val="21"/>
              </w:rPr>
            </w:pPr>
          </w:p>
        </w:tc>
        <w:tc>
          <w:tcPr>
            <w:tcW w:w="1080" w:type="dxa"/>
            <w:vAlign w:val="center"/>
          </w:tcPr>
          <w:p w14:paraId="03391D30">
            <w:pPr>
              <w:rPr>
                <w:rFonts w:ascii="楷体" w:hAnsi="楷体" w:eastAsia="楷体" w:cs="楷体"/>
                <w:szCs w:val="21"/>
              </w:rPr>
            </w:pPr>
          </w:p>
        </w:tc>
      </w:tr>
      <w:tr w14:paraId="7763D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19224B37">
            <w:pPr>
              <w:rPr>
                <w:rFonts w:ascii="楷体" w:hAnsi="楷体" w:eastAsia="楷体" w:cs="楷体"/>
                <w:szCs w:val="21"/>
              </w:rPr>
            </w:pPr>
          </w:p>
        </w:tc>
        <w:tc>
          <w:tcPr>
            <w:tcW w:w="1156" w:type="dxa"/>
            <w:vAlign w:val="center"/>
          </w:tcPr>
          <w:p w14:paraId="7B22836F">
            <w:pPr>
              <w:rPr>
                <w:rFonts w:ascii="楷体" w:hAnsi="楷体" w:eastAsia="楷体" w:cs="楷体"/>
                <w:szCs w:val="21"/>
              </w:rPr>
            </w:pPr>
          </w:p>
        </w:tc>
        <w:tc>
          <w:tcPr>
            <w:tcW w:w="1075" w:type="dxa"/>
            <w:vAlign w:val="center"/>
          </w:tcPr>
          <w:p w14:paraId="3216D8CE">
            <w:pPr>
              <w:rPr>
                <w:rFonts w:ascii="楷体" w:hAnsi="楷体" w:eastAsia="楷体" w:cs="楷体"/>
                <w:szCs w:val="21"/>
              </w:rPr>
            </w:pPr>
          </w:p>
        </w:tc>
        <w:tc>
          <w:tcPr>
            <w:tcW w:w="942" w:type="dxa"/>
            <w:vAlign w:val="center"/>
          </w:tcPr>
          <w:p w14:paraId="06D7B9F4">
            <w:pPr>
              <w:rPr>
                <w:rFonts w:ascii="楷体" w:hAnsi="楷体" w:eastAsia="楷体" w:cs="楷体"/>
                <w:szCs w:val="21"/>
              </w:rPr>
            </w:pPr>
          </w:p>
        </w:tc>
        <w:tc>
          <w:tcPr>
            <w:tcW w:w="1009" w:type="dxa"/>
            <w:vAlign w:val="center"/>
          </w:tcPr>
          <w:p w14:paraId="071E06A7">
            <w:pPr>
              <w:rPr>
                <w:rFonts w:ascii="楷体" w:hAnsi="楷体" w:eastAsia="楷体" w:cs="楷体"/>
                <w:szCs w:val="21"/>
              </w:rPr>
            </w:pPr>
          </w:p>
        </w:tc>
        <w:tc>
          <w:tcPr>
            <w:tcW w:w="1500" w:type="dxa"/>
            <w:vAlign w:val="center"/>
          </w:tcPr>
          <w:p w14:paraId="73D2BB4B">
            <w:pPr>
              <w:rPr>
                <w:rFonts w:ascii="楷体" w:hAnsi="楷体" w:eastAsia="楷体" w:cs="楷体"/>
                <w:szCs w:val="21"/>
              </w:rPr>
            </w:pPr>
          </w:p>
        </w:tc>
        <w:tc>
          <w:tcPr>
            <w:tcW w:w="1783" w:type="dxa"/>
          </w:tcPr>
          <w:p w14:paraId="74139563">
            <w:pPr>
              <w:rPr>
                <w:rFonts w:ascii="楷体" w:hAnsi="楷体" w:eastAsia="楷体" w:cs="楷体"/>
                <w:szCs w:val="21"/>
              </w:rPr>
            </w:pPr>
          </w:p>
        </w:tc>
        <w:tc>
          <w:tcPr>
            <w:tcW w:w="1080" w:type="dxa"/>
            <w:vAlign w:val="center"/>
          </w:tcPr>
          <w:p w14:paraId="3D20E978">
            <w:pPr>
              <w:rPr>
                <w:rFonts w:ascii="楷体" w:hAnsi="楷体" w:eastAsia="楷体" w:cs="楷体"/>
                <w:szCs w:val="21"/>
              </w:rPr>
            </w:pPr>
          </w:p>
        </w:tc>
      </w:tr>
      <w:tr w14:paraId="4AB6C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538E721D">
            <w:pPr>
              <w:rPr>
                <w:rFonts w:ascii="楷体" w:hAnsi="楷体" w:eastAsia="楷体" w:cs="楷体"/>
                <w:szCs w:val="21"/>
              </w:rPr>
            </w:pPr>
          </w:p>
        </w:tc>
        <w:tc>
          <w:tcPr>
            <w:tcW w:w="1156" w:type="dxa"/>
            <w:vAlign w:val="center"/>
          </w:tcPr>
          <w:p w14:paraId="7DDD6DCF">
            <w:pPr>
              <w:rPr>
                <w:rFonts w:ascii="楷体" w:hAnsi="楷体" w:eastAsia="楷体" w:cs="楷体"/>
                <w:szCs w:val="21"/>
              </w:rPr>
            </w:pPr>
          </w:p>
        </w:tc>
        <w:tc>
          <w:tcPr>
            <w:tcW w:w="1075" w:type="dxa"/>
            <w:vAlign w:val="center"/>
          </w:tcPr>
          <w:p w14:paraId="5D0515E4">
            <w:pPr>
              <w:rPr>
                <w:rFonts w:ascii="楷体" w:hAnsi="楷体" w:eastAsia="楷体" w:cs="楷体"/>
                <w:szCs w:val="21"/>
              </w:rPr>
            </w:pPr>
          </w:p>
        </w:tc>
        <w:tc>
          <w:tcPr>
            <w:tcW w:w="942" w:type="dxa"/>
            <w:vAlign w:val="center"/>
          </w:tcPr>
          <w:p w14:paraId="2CA859BF">
            <w:pPr>
              <w:rPr>
                <w:rFonts w:ascii="楷体" w:hAnsi="楷体" w:eastAsia="楷体" w:cs="楷体"/>
                <w:szCs w:val="21"/>
              </w:rPr>
            </w:pPr>
          </w:p>
        </w:tc>
        <w:tc>
          <w:tcPr>
            <w:tcW w:w="1009" w:type="dxa"/>
            <w:vAlign w:val="center"/>
          </w:tcPr>
          <w:p w14:paraId="510E8DC7">
            <w:pPr>
              <w:rPr>
                <w:rFonts w:ascii="楷体" w:hAnsi="楷体" w:eastAsia="楷体" w:cs="楷体"/>
                <w:szCs w:val="21"/>
              </w:rPr>
            </w:pPr>
          </w:p>
        </w:tc>
        <w:tc>
          <w:tcPr>
            <w:tcW w:w="1500" w:type="dxa"/>
            <w:vAlign w:val="center"/>
          </w:tcPr>
          <w:p w14:paraId="33085207">
            <w:pPr>
              <w:rPr>
                <w:rFonts w:ascii="楷体" w:hAnsi="楷体" w:eastAsia="楷体" w:cs="楷体"/>
                <w:szCs w:val="21"/>
              </w:rPr>
            </w:pPr>
          </w:p>
        </w:tc>
        <w:tc>
          <w:tcPr>
            <w:tcW w:w="1783" w:type="dxa"/>
          </w:tcPr>
          <w:p w14:paraId="08F4AF8E">
            <w:pPr>
              <w:rPr>
                <w:rFonts w:ascii="楷体" w:hAnsi="楷体" w:eastAsia="楷体" w:cs="楷体"/>
                <w:szCs w:val="21"/>
              </w:rPr>
            </w:pPr>
          </w:p>
        </w:tc>
        <w:tc>
          <w:tcPr>
            <w:tcW w:w="1080" w:type="dxa"/>
            <w:vAlign w:val="center"/>
          </w:tcPr>
          <w:p w14:paraId="0EA18413">
            <w:pPr>
              <w:rPr>
                <w:rFonts w:ascii="楷体" w:hAnsi="楷体" w:eastAsia="楷体" w:cs="楷体"/>
                <w:szCs w:val="21"/>
              </w:rPr>
            </w:pPr>
          </w:p>
        </w:tc>
      </w:tr>
      <w:tr w14:paraId="0BA8E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3DFCC5DC">
            <w:pPr>
              <w:rPr>
                <w:rFonts w:ascii="楷体" w:hAnsi="楷体" w:eastAsia="楷体" w:cs="楷体"/>
                <w:szCs w:val="21"/>
              </w:rPr>
            </w:pPr>
          </w:p>
        </w:tc>
        <w:tc>
          <w:tcPr>
            <w:tcW w:w="1156" w:type="dxa"/>
            <w:vAlign w:val="center"/>
          </w:tcPr>
          <w:p w14:paraId="1BC07B6B">
            <w:pPr>
              <w:rPr>
                <w:rFonts w:ascii="楷体" w:hAnsi="楷体" w:eastAsia="楷体" w:cs="楷体"/>
                <w:szCs w:val="21"/>
              </w:rPr>
            </w:pPr>
          </w:p>
        </w:tc>
        <w:tc>
          <w:tcPr>
            <w:tcW w:w="1075" w:type="dxa"/>
            <w:vAlign w:val="center"/>
          </w:tcPr>
          <w:p w14:paraId="58056F47">
            <w:pPr>
              <w:rPr>
                <w:rFonts w:ascii="楷体" w:hAnsi="楷体" w:eastAsia="楷体" w:cs="楷体"/>
                <w:szCs w:val="21"/>
              </w:rPr>
            </w:pPr>
          </w:p>
        </w:tc>
        <w:tc>
          <w:tcPr>
            <w:tcW w:w="942" w:type="dxa"/>
            <w:vAlign w:val="center"/>
          </w:tcPr>
          <w:p w14:paraId="54EBE08F">
            <w:pPr>
              <w:rPr>
                <w:rFonts w:ascii="楷体" w:hAnsi="楷体" w:eastAsia="楷体" w:cs="楷体"/>
                <w:szCs w:val="21"/>
              </w:rPr>
            </w:pPr>
          </w:p>
        </w:tc>
        <w:tc>
          <w:tcPr>
            <w:tcW w:w="1009" w:type="dxa"/>
            <w:vAlign w:val="center"/>
          </w:tcPr>
          <w:p w14:paraId="05675BC1">
            <w:pPr>
              <w:rPr>
                <w:rFonts w:ascii="楷体" w:hAnsi="楷体" w:eastAsia="楷体" w:cs="楷体"/>
                <w:szCs w:val="21"/>
              </w:rPr>
            </w:pPr>
          </w:p>
        </w:tc>
        <w:tc>
          <w:tcPr>
            <w:tcW w:w="1500" w:type="dxa"/>
            <w:vAlign w:val="center"/>
          </w:tcPr>
          <w:p w14:paraId="3090A77B">
            <w:pPr>
              <w:rPr>
                <w:rFonts w:ascii="楷体" w:hAnsi="楷体" w:eastAsia="楷体" w:cs="楷体"/>
                <w:szCs w:val="21"/>
              </w:rPr>
            </w:pPr>
          </w:p>
        </w:tc>
        <w:tc>
          <w:tcPr>
            <w:tcW w:w="1783" w:type="dxa"/>
          </w:tcPr>
          <w:p w14:paraId="1FFA25C9">
            <w:pPr>
              <w:rPr>
                <w:rFonts w:ascii="楷体" w:hAnsi="楷体" w:eastAsia="楷体" w:cs="楷体"/>
                <w:szCs w:val="21"/>
              </w:rPr>
            </w:pPr>
          </w:p>
        </w:tc>
        <w:tc>
          <w:tcPr>
            <w:tcW w:w="1080" w:type="dxa"/>
            <w:vAlign w:val="center"/>
          </w:tcPr>
          <w:p w14:paraId="00CBA9A2">
            <w:pPr>
              <w:rPr>
                <w:rFonts w:ascii="楷体" w:hAnsi="楷体" w:eastAsia="楷体" w:cs="楷体"/>
                <w:szCs w:val="21"/>
              </w:rPr>
            </w:pPr>
          </w:p>
        </w:tc>
      </w:tr>
      <w:tr w14:paraId="45B09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27C266FE">
            <w:pPr>
              <w:rPr>
                <w:rFonts w:ascii="楷体" w:hAnsi="楷体" w:eastAsia="楷体" w:cs="楷体"/>
                <w:szCs w:val="21"/>
              </w:rPr>
            </w:pPr>
          </w:p>
        </w:tc>
        <w:tc>
          <w:tcPr>
            <w:tcW w:w="1156" w:type="dxa"/>
            <w:vAlign w:val="center"/>
          </w:tcPr>
          <w:p w14:paraId="537B4336">
            <w:pPr>
              <w:rPr>
                <w:rFonts w:ascii="楷体" w:hAnsi="楷体" w:eastAsia="楷体" w:cs="楷体"/>
                <w:szCs w:val="21"/>
              </w:rPr>
            </w:pPr>
          </w:p>
        </w:tc>
        <w:tc>
          <w:tcPr>
            <w:tcW w:w="1075" w:type="dxa"/>
            <w:vAlign w:val="center"/>
          </w:tcPr>
          <w:p w14:paraId="6E73F6B0">
            <w:pPr>
              <w:rPr>
                <w:rFonts w:ascii="楷体" w:hAnsi="楷体" w:eastAsia="楷体" w:cs="楷体"/>
                <w:szCs w:val="21"/>
              </w:rPr>
            </w:pPr>
          </w:p>
        </w:tc>
        <w:tc>
          <w:tcPr>
            <w:tcW w:w="942" w:type="dxa"/>
            <w:vAlign w:val="center"/>
          </w:tcPr>
          <w:p w14:paraId="7F182636">
            <w:pPr>
              <w:rPr>
                <w:rFonts w:ascii="楷体" w:hAnsi="楷体" w:eastAsia="楷体" w:cs="楷体"/>
                <w:szCs w:val="21"/>
              </w:rPr>
            </w:pPr>
          </w:p>
        </w:tc>
        <w:tc>
          <w:tcPr>
            <w:tcW w:w="1009" w:type="dxa"/>
            <w:vAlign w:val="center"/>
          </w:tcPr>
          <w:p w14:paraId="2C3AE086">
            <w:pPr>
              <w:rPr>
                <w:rFonts w:ascii="楷体" w:hAnsi="楷体" w:eastAsia="楷体" w:cs="楷体"/>
                <w:szCs w:val="21"/>
              </w:rPr>
            </w:pPr>
          </w:p>
        </w:tc>
        <w:tc>
          <w:tcPr>
            <w:tcW w:w="1500" w:type="dxa"/>
            <w:vAlign w:val="center"/>
          </w:tcPr>
          <w:p w14:paraId="5D05686E">
            <w:pPr>
              <w:rPr>
                <w:rFonts w:ascii="楷体" w:hAnsi="楷体" w:eastAsia="楷体" w:cs="楷体"/>
                <w:szCs w:val="21"/>
              </w:rPr>
            </w:pPr>
          </w:p>
        </w:tc>
        <w:tc>
          <w:tcPr>
            <w:tcW w:w="1783" w:type="dxa"/>
          </w:tcPr>
          <w:p w14:paraId="14FA360B">
            <w:pPr>
              <w:rPr>
                <w:rFonts w:ascii="楷体" w:hAnsi="楷体" w:eastAsia="楷体" w:cs="楷体"/>
                <w:szCs w:val="21"/>
              </w:rPr>
            </w:pPr>
          </w:p>
        </w:tc>
        <w:tc>
          <w:tcPr>
            <w:tcW w:w="1080" w:type="dxa"/>
            <w:vAlign w:val="center"/>
          </w:tcPr>
          <w:p w14:paraId="39698D14">
            <w:pPr>
              <w:rPr>
                <w:rFonts w:ascii="楷体" w:hAnsi="楷体" w:eastAsia="楷体" w:cs="楷体"/>
                <w:szCs w:val="21"/>
              </w:rPr>
            </w:pPr>
          </w:p>
        </w:tc>
      </w:tr>
      <w:tr w14:paraId="3684A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7575B718">
            <w:pPr>
              <w:rPr>
                <w:rFonts w:ascii="楷体" w:hAnsi="楷体" w:eastAsia="楷体" w:cs="楷体"/>
                <w:szCs w:val="21"/>
              </w:rPr>
            </w:pPr>
          </w:p>
        </w:tc>
        <w:tc>
          <w:tcPr>
            <w:tcW w:w="1156" w:type="dxa"/>
            <w:vAlign w:val="center"/>
          </w:tcPr>
          <w:p w14:paraId="40BE2E96">
            <w:pPr>
              <w:rPr>
                <w:rFonts w:ascii="楷体" w:hAnsi="楷体" w:eastAsia="楷体" w:cs="楷体"/>
                <w:szCs w:val="21"/>
              </w:rPr>
            </w:pPr>
          </w:p>
        </w:tc>
        <w:tc>
          <w:tcPr>
            <w:tcW w:w="1075" w:type="dxa"/>
            <w:vAlign w:val="center"/>
          </w:tcPr>
          <w:p w14:paraId="6F1141AC">
            <w:pPr>
              <w:rPr>
                <w:rFonts w:ascii="楷体" w:hAnsi="楷体" w:eastAsia="楷体" w:cs="楷体"/>
                <w:szCs w:val="21"/>
              </w:rPr>
            </w:pPr>
          </w:p>
        </w:tc>
        <w:tc>
          <w:tcPr>
            <w:tcW w:w="942" w:type="dxa"/>
            <w:vAlign w:val="center"/>
          </w:tcPr>
          <w:p w14:paraId="39388449">
            <w:pPr>
              <w:rPr>
                <w:rFonts w:ascii="楷体" w:hAnsi="楷体" w:eastAsia="楷体" w:cs="楷体"/>
                <w:szCs w:val="21"/>
              </w:rPr>
            </w:pPr>
          </w:p>
        </w:tc>
        <w:tc>
          <w:tcPr>
            <w:tcW w:w="1009" w:type="dxa"/>
            <w:vAlign w:val="center"/>
          </w:tcPr>
          <w:p w14:paraId="29E52942">
            <w:pPr>
              <w:rPr>
                <w:rFonts w:ascii="楷体" w:hAnsi="楷体" w:eastAsia="楷体" w:cs="楷体"/>
                <w:szCs w:val="21"/>
              </w:rPr>
            </w:pPr>
          </w:p>
        </w:tc>
        <w:tc>
          <w:tcPr>
            <w:tcW w:w="1500" w:type="dxa"/>
            <w:vAlign w:val="center"/>
          </w:tcPr>
          <w:p w14:paraId="3B65494C">
            <w:pPr>
              <w:rPr>
                <w:rFonts w:ascii="楷体" w:hAnsi="楷体" w:eastAsia="楷体" w:cs="楷体"/>
                <w:szCs w:val="21"/>
              </w:rPr>
            </w:pPr>
          </w:p>
        </w:tc>
        <w:tc>
          <w:tcPr>
            <w:tcW w:w="1783" w:type="dxa"/>
          </w:tcPr>
          <w:p w14:paraId="0B1D9049">
            <w:pPr>
              <w:rPr>
                <w:rFonts w:ascii="楷体" w:hAnsi="楷体" w:eastAsia="楷体" w:cs="楷体"/>
                <w:szCs w:val="21"/>
              </w:rPr>
            </w:pPr>
          </w:p>
        </w:tc>
        <w:tc>
          <w:tcPr>
            <w:tcW w:w="1080" w:type="dxa"/>
            <w:vAlign w:val="center"/>
          </w:tcPr>
          <w:p w14:paraId="6FB12847">
            <w:pPr>
              <w:rPr>
                <w:rFonts w:ascii="楷体" w:hAnsi="楷体" w:eastAsia="楷体" w:cs="楷体"/>
                <w:szCs w:val="21"/>
              </w:rPr>
            </w:pPr>
          </w:p>
        </w:tc>
      </w:tr>
      <w:tr w14:paraId="4C252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144CD50F">
            <w:pPr>
              <w:rPr>
                <w:rFonts w:ascii="楷体" w:hAnsi="楷体" w:eastAsia="楷体" w:cs="楷体"/>
                <w:szCs w:val="21"/>
              </w:rPr>
            </w:pPr>
          </w:p>
        </w:tc>
        <w:tc>
          <w:tcPr>
            <w:tcW w:w="1156" w:type="dxa"/>
            <w:vAlign w:val="center"/>
          </w:tcPr>
          <w:p w14:paraId="7624393F">
            <w:pPr>
              <w:rPr>
                <w:rFonts w:ascii="楷体" w:hAnsi="楷体" w:eastAsia="楷体" w:cs="楷体"/>
                <w:szCs w:val="21"/>
              </w:rPr>
            </w:pPr>
          </w:p>
        </w:tc>
        <w:tc>
          <w:tcPr>
            <w:tcW w:w="1075" w:type="dxa"/>
            <w:vAlign w:val="center"/>
          </w:tcPr>
          <w:p w14:paraId="48DA7723">
            <w:pPr>
              <w:rPr>
                <w:rFonts w:ascii="楷体" w:hAnsi="楷体" w:eastAsia="楷体" w:cs="楷体"/>
                <w:szCs w:val="21"/>
              </w:rPr>
            </w:pPr>
          </w:p>
        </w:tc>
        <w:tc>
          <w:tcPr>
            <w:tcW w:w="942" w:type="dxa"/>
            <w:vAlign w:val="center"/>
          </w:tcPr>
          <w:p w14:paraId="53519286">
            <w:pPr>
              <w:rPr>
                <w:rFonts w:ascii="楷体" w:hAnsi="楷体" w:eastAsia="楷体" w:cs="楷体"/>
                <w:szCs w:val="21"/>
              </w:rPr>
            </w:pPr>
          </w:p>
        </w:tc>
        <w:tc>
          <w:tcPr>
            <w:tcW w:w="1009" w:type="dxa"/>
            <w:vAlign w:val="center"/>
          </w:tcPr>
          <w:p w14:paraId="2A235508">
            <w:pPr>
              <w:rPr>
                <w:rFonts w:ascii="楷体" w:hAnsi="楷体" w:eastAsia="楷体" w:cs="楷体"/>
                <w:szCs w:val="21"/>
              </w:rPr>
            </w:pPr>
          </w:p>
        </w:tc>
        <w:tc>
          <w:tcPr>
            <w:tcW w:w="1500" w:type="dxa"/>
            <w:vAlign w:val="center"/>
          </w:tcPr>
          <w:p w14:paraId="3AD680DA">
            <w:pPr>
              <w:rPr>
                <w:rFonts w:ascii="楷体" w:hAnsi="楷体" w:eastAsia="楷体" w:cs="楷体"/>
                <w:szCs w:val="21"/>
              </w:rPr>
            </w:pPr>
          </w:p>
        </w:tc>
        <w:tc>
          <w:tcPr>
            <w:tcW w:w="1783" w:type="dxa"/>
          </w:tcPr>
          <w:p w14:paraId="46912499">
            <w:pPr>
              <w:rPr>
                <w:rFonts w:ascii="楷体" w:hAnsi="楷体" w:eastAsia="楷体" w:cs="楷体"/>
                <w:szCs w:val="21"/>
              </w:rPr>
            </w:pPr>
          </w:p>
        </w:tc>
        <w:tc>
          <w:tcPr>
            <w:tcW w:w="1080" w:type="dxa"/>
            <w:vAlign w:val="center"/>
          </w:tcPr>
          <w:p w14:paraId="16D4C394">
            <w:pPr>
              <w:rPr>
                <w:rFonts w:ascii="楷体" w:hAnsi="楷体" w:eastAsia="楷体" w:cs="楷体"/>
                <w:szCs w:val="21"/>
              </w:rPr>
            </w:pPr>
          </w:p>
        </w:tc>
      </w:tr>
      <w:tr w14:paraId="4C740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1712E57E">
            <w:pPr>
              <w:rPr>
                <w:rFonts w:ascii="楷体" w:hAnsi="楷体" w:eastAsia="楷体" w:cs="楷体"/>
                <w:szCs w:val="21"/>
              </w:rPr>
            </w:pPr>
          </w:p>
        </w:tc>
        <w:tc>
          <w:tcPr>
            <w:tcW w:w="1156" w:type="dxa"/>
            <w:vAlign w:val="center"/>
          </w:tcPr>
          <w:p w14:paraId="7769BA8A">
            <w:pPr>
              <w:rPr>
                <w:rFonts w:ascii="楷体" w:hAnsi="楷体" w:eastAsia="楷体" w:cs="楷体"/>
                <w:szCs w:val="21"/>
              </w:rPr>
            </w:pPr>
          </w:p>
        </w:tc>
        <w:tc>
          <w:tcPr>
            <w:tcW w:w="1075" w:type="dxa"/>
            <w:vAlign w:val="center"/>
          </w:tcPr>
          <w:p w14:paraId="4963F469">
            <w:pPr>
              <w:rPr>
                <w:rFonts w:ascii="楷体" w:hAnsi="楷体" w:eastAsia="楷体" w:cs="楷体"/>
                <w:szCs w:val="21"/>
              </w:rPr>
            </w:pPr>
          </w:p>
        </w:tc>
        <w:tc>
          <w:tcPr>
            <w:tcW w:w="942" w:type="dxa"/>
            <w:vAlign w:val="center"/>
          </w:tcPr>
          <w:p w14:paraId="0DA2F4EA">
            <w:pPr>
              <w:rPr>
                <w:rFonts w:ascii="楷体" w:hAnsi="楷体" w:eastAsia="楷体" w:cs="楷体"/>
                <w:szCs w:val="21"/>
              </w:rPr>
            </w:pPr>
          </w:p>
        </w:tc>
        <w:tc>
          <w:tcPr>
            <w:tcW w:w="1009" w:type="dxa"/>
            <w:vAlign w:val="center"/>
          </w:tcPr>
          <w:p w14:paraId="056B442A">
            <w:pPr>
              <w:rPr>
                <w:rFonts w:ascii="楷体" w:hAnsi="楷体" w:eastAsia="楷体" w:cs="楷体"/>
                <w:szCs w:val="21"/>
              </w:rPr>
            </w:pPr>
          </w:p>
        </w:tc>
        <w:tc>
          <w:tcPr>
            <w:tcW w:w="1500" w:type="dxa"/>
            <w:vAlign w:val="center"/>
          </w:tcPr>
          <w:p w14:paraId="2785A7F9">
            <w:pPr>
              <w:rPr>
                <w:rFonts w:ascii="楷体" w:hAnsi="楷体" w:eastAsia="楷体" w:cs="楷体"/>
                <w:szCs w:val="21"/>
              </w:rPr>
            </w:pPr>
          </w:p>
        </w:tc>
        <w:tc>
          <w:tcPr>
            <w:tcW w:w="1783" w:type="dxa"/>
          </w:tcPr>
          <w:p w14:paraId="7EA4D1DD">
            <w:pPr>
              <w:rPr>
                <w:rFonts w:ascii="楷体" w:hAnsi="楷体" w:eastAsia="楷体" w:cs="楷体"/>
                <w:szCs w:val="21"/>
              </w:rPr>
            </w:pPr>
          </w:p>
        </w:tc>
        <w:tc>
          <w:tcPr>
            <w:tcW w:w="1080" w:type="dxa"/>
            <w:vAlign w:val="center"/>
          </w:tcPr>
          <w:p w14:paraId="283BB06A">
            <w:pPr>
              <w:rPr>
                <w:rFonts w:ascii="楷体" w:hAnsi="楷体" w:eastAsia="楷体" w:cs="楷体"/>
                <w:szCs w:val="21"/>
              </w:rPr>
            </w:pPr>
          </w:p>
        </w:tc>
      </w:tr>
      <w:tr w14:paraId="30797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4049C495">
            <w:pPr>
              <w:rPr>
                <w:rFonts w:ascii="楷体" w:hAnsi="楷体" w:eastAsia="楷体" w:cs="楷体"/>
                <w:szCs w:val="21"/>
              </w:rPr>
            </w:pPr>
          </w:p>
        </w:tc>
        <w:tc>
          <w:tcPr>
            <w:tcW w:w="1156" w:type="dxa"/>
            <w:vAlign w:val="center"/>
          </w:tcPr>
          <w:p w14:paraId="0C637273">
            <w:pPr>
              <w:rPr>
                <w:rFonts w:ascii="楷体" w:hAnsi="楷体" w:eastAsia="楷体" w:cs="楷体"/>
                <w:szCs w:val="21"/>
              </w:rPr>
            </w:pPr>
          </w:p>
        </w:tc>
        <w:tc>
          <w:tcPr>
            <w:tcW w:w="1075" w:type="dxa"/>
            <w:vAlign w:val="center"/>
          </w:tcPr>
          <w:p w14:paraId="3274FF4F">
            <w:pPr>
              <w:rPr>
                <w:rFonts w:ascii="楷体" w:hAnsi="楷体" w:eastAsia="楷体" w:cs="楷体"/>
                <w:szCs w:val="21"/>
              </w:rPr>
            </w:pPr>
          </w:p>
        </w:tc>
        <w:tc>
          <w:tcPr>
            <w:tcW w:w="942" w:type="dxa"/>
            <w:vAlign w:val="center"/>
          </w:tcPr>
          <w:p w14:paraId="5E551DB9">
            <w:pPr>
              <w:rPr>
                <w:rFonts w:ascii="楷体" w:hAnsi="楷体" w:eastAsia="楷体" w:cs="楷体"/>
                <w:szCs w:val="21"/>
              </w:rPr>
            </w:pPr>
          </w:p>
        </w:tc>
        <w:tc>
          <w:tcPr>
            <w:tcW w:w="1009" w:type="dxa"/>
            <w:vAlign w:val="center"/>
          </w:tcPr>
          <w:p w14:paraId="1DDF840D">
            <w:pPr>
              <w:rPr>
                <w:rFonts w:ascii="楷体" w:hAnsi="楷体" w:eastAsia="楷体" w:cs="楷体"/>
                <w:szCs w:val="21"/>
              </w:rPr>
            </w:pPr>
          </w:p>
        </w:tc>
        <w:tc>
          <w:tcPr>
            <w:tcW w:w="1500" w:type="dxa"/>
            <w:vAlign w:val="center"/>
          </w:tcPr>
          <w:p w14:paraId="048F0962">
            <w:pPr>
              <w:rPr>
                <w:rFonts w:ascii="楷体" w:hAnsi="楷体" w:eastAsia="楷体" w:cs="楷体"/>
                <w:szCs w:val="21"/>
              </w:rPr>
            </w:pPr>
          </w:p>
        </w:tc>
        <w:tc>
          <w:tcPr>
            <w:tcW w:w="1783" w:type="dxa"/>
          </w:tcPr>
          <w:p w14:paraId="14157094">
            <w:pPr>
              <w:rPr>
                <w:rFonts w:ascii="楷体" w:hAnsi="楷体" w:eastAsia="楷体" w:cs="楷体"/>
                <w:szCs w:val="21"/>
              </w:rPr>
            </w:pPr>
          </w:p>
        </w:tc>
        <w:tc>
          <w:tcPr>
            <w:tcW w:w="1080" w:type="dxa"/>
            <w:vAlign w:val="center"/>
          </w:tcPr>
          <w:p w14:paraId="11130AED">
            <w:pPr>
              <w:rPr>
                <w:rFonts w:ascii="楷体" w:hAnsi="楷体" w:eastAsia="楷体" w:cs="楷体"/>
                <w:szCs w:val="21"/>
              </w:rPr>
            </w:pPr>
          </w:p>
        </w:tc>
      </w:tr>
      <w:tr w14:paraId="23487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01F94FD6">
            <w:pPr>
              <w:rPr>
                <w:rFonts w:ascii="楷体" w:hAnsi="楷体" w:eastAsia="楷体" w:cs="楷体"/>
                <w:szCs w:val="21"/>
              </w:rPr>
            </w:pPr>
          </w:p>
        </w:tc>
        <w:tc>
          <w:tcPr>
            <w:tcW w:w="1156" w:type="dxa"/>
            <w:vAlign w:val="center"/>
          </w:tcPr>
          <w:p w14:paraId="637C9E1C">
            <w:pPr>
              <w:rPr>
                <w:rFonts w:ascii="楷体" w:hAnsi="楷体" w:eastAsia="楷体" w:cs="楷体"/>
                <w:szCs w:val="21"/>
              </w:rPr>
            </w:pPr>
          </w:p>
        </w:tc>
        <w:tc>
          <w:tcPr>
            <w:tcW w:w="1075" w:type="dxa"/>
            <w:vAlign w:val="center"/>
          </w:tcPr>
          <w:p w14:paraId="75743B02">
            <w:pPr>
              <w:rPr>
                <w:rFonts w:ascii="楷体" w:hAnsi="楷体" w:eastAsia="楷体" w:cs="楷体"/>
                <w:szCs w:val="21"/>
              </w:rPr>
            </w:pPr>
          </w:p>
        </w:tc>
        <w:tc>
          <w:tcPr>
            <w:tcW w:w="942" w:type="dxa"/>
            <w:vAlign w:val="center"/>
          </w:tcPr>
          <w:p w14:paraId="550114CF">
            <w:pPr>
              <w:rPr>
                <w:rFonts w:ascii="楷体" w:hAnsi="楷体" w:eastAsia="楷体" w:cs="楷体"/>
                <w:szCs w:val="21"/>
              </w:rPr>
            </w:pPr>
          </w:p>
        </w:tc>
        <w:tc>
          <w:tcPr>
            <w:tcW w:w="1009" w:type="dxa"/>
            <w:vAlign w:val="center"/>
          </w:tcPr>
          <w:p w14:paraId="2D6E1CA3">
            <w:pPr>
              <w:rPr>
                <w:rFonts w:ascii="楷体" w:hAnsi="楷体" w:eastAsia="楷体" w:cs="楷体"/>
                <w:szCs w:val="21"/>
              </w:rPr>
            </w:pPr>
          </w:p>
        </w:tc>
        <w:tc>
          <w:tcPr>
            <w:tcW w:w="1500" w:type="dxa"/>
            <w:vAlign w:val="center"/>
          </w:tcPr>
          <w:p w14:paraId="4B2F4C53">
            <w:pPr>
              <w:rPr>
                <w:rFonts w:ascii="楷体" w:hAnsi="楷体" w:eastAsia="楷体" w:cs="楷体"/>
                <w:szCs w:val="21"/>
              </w:rPr>
            </w:pPr>
          </w:p>
        </w:tc>
        <w:tc>
          <w:tcPr>
            <w:tcW w:w="1783" w:type="dxa"/>
          </w:tcPr>
          <w:p w14:paraId="4CDE64A3">
            <w:pPr>
              <w:rPr>
                <w:rFonts w:ascii="楷体" w:hAnsi="楷体" w:eastAsia="楷体" w:cs="楷体"/>
                <w:szCs w:val="21"/>
              </w:rPr>
            </w:pPr>
          </w:p>
        </w:tc>
        <w:tc>
          <w:tcPr>
            <w:tcW w:w="1080" w:type="dxa"/>
            <w:vAlign w:val="center"/>
          </w:tcPr>
          <w:p w14:paraId="06C66C7A">
            <w:pPr>
              <w:rPr>
                <w:rFonts w:ascii="楷体" w:hAnsi="楷体" w:eastAsia="楷体" w:cs="楷体"/>
                <w:szCs w:val="21"/>
              </w:rPr>
            </w:pPr>
          </w:p>
        </w:tc>
      </w:tr>
      <w:tr w14:paraId="7D408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42A81B16">
            <w:pPr>
              <w:rPr>
                <w:rFonts w:ascii="楷体" w:hAnsi="楷体" w:eastAsia="楷体" w:cs="楷体"/>
                <w:szCs w:val="21"/>
              </w:rPr>
            </w:pPr>
          </w:p>
        </w:tc>
        <w:tc>
          <w:tcPr>
            <w:tcW w:w="1156" w:type="dxa"/>
            <w:vAlign w:val="center"/>
          </w:tcPr>
          <w:p w14:paraId="6D024C58">
            <w:pPr>
              <w:rPr>
                <w:rFonts w:ascii="楷体" w:hAnsi="楷体" w:eastAsia="楷体" w:cs="楷体"/>
                <w:szCs w:val="21"/>
              </w:rPr>
            </w:pPr>
          </w:p>
        </w:tc>
        <w:tc>
          <w:tcPr>
            <w:tcW w:w="1075" w:type="dxa"/>
            <w:vAlign w:val="center"/>
          </w:tcPr>
          <w:p w14:paraId="612E46C8">
            <w:pPr>
              <w:rPr>
                <w:rFonts w:ascii="楷体" w:hAnsi="楷体" w:eastAsia="楷体" w:cs="楷体"/>
                <w:szCs w:val="21"/>
              </w:rPr>
            </w:pPr>
          </w:p>
        </w:tc>
        <w:tc>
          <w:tcPr>
            <w:tcW w:w="942" w:type="dxa"/>
            <w:vAlign w:val="center"/>
          </w:tcPr>
          <w:p w14:paraId="3C2BFB36">
            <w:pPr>
              <w:rPr>
                <w:rFonts w:ascii="楷体" w:hAnsi="楷体" w:eastAsia="楷体" w:cs="楷体"/>
                <w:szCs w:val="21"/>
              </w:rPr>
            </w:pPr>
          </w:p>
        </w:tc>
        <w:tc>
          <w:tcPr>
            <w:tcW w:w="1009" w:type="dxa"/>
            <w:vAlign w:val="center"/>
          </w:tcPr>
          <w:p w14:paraId="16D9FAC8">
            <w:pPr>
              <w:rPr>
                <w:rFonts w:ascii="楷体" w:hAnsi="楷体" w:eastAsia="楷体" w:cs="楷体"/>
                <w:szCs w:val="21"/>
              </w:rPr>
            </w:pPr>
          </w:p>
        </w:tc>
        <w:tc>
          <w:tcPr>
            <w:tcW w:w="1500" w:type="dxa"/>
            <w:vAlign w:val="center"/>
          </w:tcPr>
          <w:p w14:paraId="6F63FE9E">
            <w:pPr>
              <w:rPr>
                <w:rFonts w:ascii="楷体" w:hAnsi="楷体" w:eastAsia="楷体" w:cs="楷体"/>
                <w:szCs w:val="21"/>
              </w:rPr>
            </w:pPr>
          </w:p>
        </w:tc>
        <w:tc>
          <w:tcPr>
            <w:tcW w:w="1783" w:type="dxa"/>
          </w:tcPr>
          <w:p w14:paraId="3CD3B5DB">
            <w:pPr>
              <w:rPr>
                <w:rFonts w:ascii="楷体" w:hAnsi="楷体" w:eastAsia="楷体" w:cs="楷体"/>
                <w:szCs w:val="21"/>
              </w:rPr>
            </w:pPr>
          </w:p>
        </w:tc>
        <w:tc>
          <w:tcPr>
            <w:tcW w:w="1080" w:type="dxa"/>
            <w:vAlign w:val="center"/>
          </w:tcPr>
          <w:p w14:paraId="005C1C0B">
            <w:pPr>
              <w:rPr>
                <w:rFonts w:ascii="楷体" w:hAnsi="楷体" w:eastAsia="楷体" w:cs="楷体"/>
                <w:szCs w:val="21"/>
              </w:rPr>
            </w:pPr>
          </w:p>
        </w:tc>
      </w:tr>
      <w:tr w14:paraId="62425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815" w:type="dxa"/>
            <w:vAlign w:val="center"/>
          </w:tcPr>
          <w:p w14:paraId="16E6CA98">
            <w:pPr>
              <w:rPr>
                <w:rFonts w:ascii="楷体" w:hAnsi="楷体" w:eastAsia="楷体" w:cs="楷体"/>
                <w:szCs w:val="21"/>
              </w:rPr>
            </w:pPr>
          </w:p>
        </w:tc>
        <w:tc>
          <w:tcPr>
            <w:tcW w:w="1156" w:type="dxa"/>
            <w:vAlign w:val="center"/>
          </w:tcPr>
          <w:p w14:paraId="36F0DB8D">
            <w:pPr>
              <w:rPr>
                <w:rFonts w:ascii="楷体" w:hAnsi="楷体" w:eastAsia="楷体" w:cs="楷体"/>
                <w:szCs w:val="21"/>
              </w:rPr>
            </w:pPr>
          </w:p>
        </w:tc>
        <w:tc>
          <w:tcPr>
            <w:tcW w:w="1075" w:type="dxa"/>
            <w:vAlign w:val="center"/>
          </w:tcPr>
          <w:p w14:paraId="66B285CE">
            <w:pPr>
              <w:rPr>
                <w:rFonts w:ascii="楷体" w:hAnsi="楷体" w:eastAsia="楷体" w:cs="楷体"/>
                <w:szCs w:val="21"/>
              </w:rPr>
            </w:pPr>
          </w:p>
        </w:tc>
        <w:tc>
          <w:tcPr>
            <w:tcW w:w="942" w:type="dxa"/>
            <w:vAlign w:val="center"/>
          </w:tcPr>
          <w:p w14:paraId="306A9A29">
            <w:pPr>
              <w:rPr>
                <w:rFonts w:ascii="楷体" w:hAnsi="楷体" w:eastAsia="楷体" w:cs="楷体"/>
                <w:szCs w:val="21"/>
              </w:rPr>
            </w:pPr>
          </w:p>
        </w:tc>
        <w:tc>
          <w:tcPr>
            <w:tcW w:w="1009" w:type="dxa"/>
            <w:vAlign w:val="center"/>
          </w:tcPr>
          <w:p w14:paraId="26574CAC">
            <w:pPr>
              <w:rPr>
                <w:rFonts w:ascii="楷体" w:hAnsi="楷体" w:eastAsia="楷体" w:cs="楷体"/>
                <w:szCs w:val="21"/>
              </w:rPr>
            </w:pPr>
          </w:p>
        </w:tc>
        <w:tc>
          <w:tcPr>
            <w:tcW w:w="1500" w:type="dxa"/>
            <w:vAlign w:val="center"/>
          </w:tcPr>
          <w:p w14:paraId="41697A1C">
            <w:pPr>
              <w:rPr>
                <w:rFonts w:ascii="楷体" w:hAnsi="楷体" w:eastAsia="楷体" w:cs="楷体"/>
                <w:szCs w:val="21"/>
              </w:rPr>
            </w:pPr>
          </w:p>
        </w:tc>
        <w:tc>
          <w:tcPr>
            <w:tcW w:w="1783" w:type="dxa"/>
          </w:tcPr>
          <w:p w14:paraId="74835F5C">
            <w:pPr>
              <w:rPr>
                <w:rFonts w:ascii="楷体" w:hAnsi="楷体" w:eastAsia="楷体" w:cs="楷体"/>
                <w:szCs w:val="21"/>
              </w:rPr>
            </w:pPr>
          </w:p>
        </w:tc>
        <w:tc>
          <w:tcPr>
            <w:tcW w:w="1080" w:type="dxa"/>
            <w:vAlign w:val="center"/>
          </w:tcPr>
          <w:p w14:paraId="11CF94B7">
            <w:pPr>
              <w:rPr>
                <w:rFonts w:ascii="楷体" w:hAnsi="楷体" w:eastAsia="楷体" w:cs="楷体"/>
                <w:szCs w:val="21"/>
              </w:rPr>
            </w:pPr>
          </w:p>
        </w:tc>
      </w:tr>
    </w:tbl>
    <w:p w14:paraId="6556F7FF">
      <w:pPr>
        <w:spacing w:beforeLines="50"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注：1、具体</w:t>
      </w:r>
      <w:r>
        <w:rPr>
          <w:rFonts w:hint="eastAsia" w:ascii="宋体" w:hAnsi="宋体"/>
          <w:b/>
          <w:color w:val="000000" w:themeColor="text1"/>
          <w:szCs w:val="21"/>
          <w:lang w:val="en-US" w:eastAsia="zh-CN"/>
          <w14:textFill>
            <w14:solidFill>
              <w14:schemeClr w14:val="tx1"/>
            </w14:solidFill>
          </w14:textFill>
        </w:rPr>
        <w:t>可参照第二章</w:t>
      </w:r>
      <w:r>
        <w:rPr>
          <w:rFonts w:hint="eastAsia" w:ascii="宋体" w:hAnsi="宋体" w:eastAsia="宋体" w:cs="Times New Roman"/>
          <w:b/>
          <w:color w:val="000000" w:themeColor="text1"/>
          <w:szCs w:val="21"/>
          <w:lang w:val="en-US" w:eastAsia="zh-CN"/>
          <w14:textFill>
            <w14:solidFill>
              <w14:schemeClr w14:val="tx1"/>
            </w14:solidFill>
          </w14:textFill>
        </w:rPr>
        <w:t>、第四章要求填写并提供相关证明材料</w:t>
      </w:r>
      <w:r>
        <w:rPr>
          <w:rFonts w:hint="eastAsia" w:ascii="宋体" w:hAnsi="宋体"/>
          <w:b/>
          <w:color w:val="000000" w:themeColor="text1"/>
          <w:szCs w:val="21"/>
          <w14:textFill>
            <w14:solidFill>
              <w14:schemeClr w14:val="tx1"/>
            </w14:solidFill>
          </w14:textFill>
        </w:rPr>
        <w:t>；</w:t>
      </w:r>
    </w:p>
    <w:p w14:paraId="4B5D96DA">
      <w:pPr>
        <w:spacing w:beforeLines="50" w:line="3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在填写时，如本表格不适合投标单位的实际情况，可根据本表格式自行划表填写。</w:t>
      </w:r>
    </w:p>
    <w:p w14:paraId="57408DBA">
      <w:pPr>
        <w:spacing w:line="360" w:lineRule="auto"/>
        <w:rPr>
          <w:rFonts w:ascii="宋体" w:hAnsi="宋体"/>
          <w:color w:val="000000" w:themeColor="text1"/>
          <w:sz w:val="24"/>
          <w14:textFill>
            <w14:solidFill>
              <w14:schemeClr w14:val="tx1"/>
            </w14:solidFill>
          </w14:textFill>
        </w:rPr>
      </w:pPr>
    </w:p>
    <w:p w14:paraId="5D557B38">
      <w:pPr>
        <w:spacing w:line="360" w:lineRule="auto"/>
        <w:ind w:left="420"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16198C9F">
      <w:pPr>
        <w:spacing w:line="360" w:lineRule="auto"/>
        <w:ind w:firstLine="435"/>
        <w:rPr>
          <w:rFonts w:ascii="Arial" w:hAnsi="Arial" w:cs="Arial"/>
          <w:color w:val="000000" w:themeColor="text1"/>
          <w:sz w:val="24"/>
          <w14:textFill>
            <w14:solidFill>
              <w14:schemeClr w14:val="tx1"/>
            </w14:solidFill>
          </w14:textFill>
        </w:rPr>
      </w:pPr>
    </w:p>
    <w:p w14:paraId="4F28B3EE">
      <w:pPr>
        <w:spacing w:line="360" w:lineRule="auto"/>
        <w:ind w:firstLine="4089" w:firstLineChars="1704"/>
        <w:rPr>
          <w:rFonts w:ascii="宋体" w:hAnsi="宋体"/>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2BBA1845">
      <w:pPr>
        <w:spacing w:line="360" w:lineRule="auto"/>
        <w:ind w:firstLine="435"/>
        <w:rPr>
          <w:rFonts w:ascii="宋体" w:hAnsi="宋体"/>
          <w:color w:val="000000" w:themeColor="text1"/>
          <w:sz w:val="24"/>
          <w14:textFill>
            <w14:solidFill>
              <w14:schemeClr w14:val="tx1"/>
            </w14:solidFill>
          </w14:textFill>
        </w:rPr>
      </w:pPr>
    </w:p>
    <w:p w14:paraId="00551AE9">
      <w:pPr>
        <w:spacing w:line="360" w:lineRule="auto"/>
        <w:ind w:firstLine="4089" w:firstLineChars="1704"/>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367DBE3A">
      <w:pPr>
        <w:widowControl/>
        <w:rPr>
          <w:rFonts w:hint="eastAsia"/>
          <w:color w:val="000000" w:themeColor="text1"/>
          <w:sz w:val="21"/>
          <w:szCs w:val="21"/>
          <w14:textFill>
            <w14:solidFill>
              <w14:schemeClr w14:val="tx1"/>
            </w14:solidFill>
          </w14:textFill>
        </w:rPr>
      </w:pPr>
    </w:p>
    <w:p w14:paraId="4F2861D4">
      <w:pPr>
        <w:widowControl/>
        <w:rPr>
          <w:rFonts w:hint="eastAsia" w:eastAsia="宋体"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2：</w:t>
      </w:r>
      <w:r>
        <w:rPr>
          <w:rFonts w:hint="eastAsia" w:eastAsia="宋体"/>
          <w:color w:val="000000" w:themeColor="text1"/>
          <w:sz w:val="21"/>
          <w:szCs w:val="21"/>
          <w14:textFill>
            <w14:solidFill>
              <w14:schemeClr w14:val="tx1"/>
            </w14:solidFill>
          </w14:textFill>
        </w:rPr>
        <w:t>拟投入的工具设备一览表</w:t>
      </w:r>
      <w:r>
        <w:rPr>
          <w:rFonts w:hint="eastAsia" w:eastAsia="宋体" w:cs="Times New Roman"/>
          <w:color w:val="000000" w:themeColor="text1"/>
          <w:sz w:val="21"/>
          <w:szCs w:val="21"/>
          <w14:textFill>
            <w14:solidFill>
              <w14:schemeClr w14:val="tx1"/>
            </w14:solidFill>
          </w14:textFill>
        </w:rPr>
        <w:t>格式</w:t>
      </w:r>
    </w:p>
    <w:p w14:paraId="04400276">
      <w:pPr>
        <w:widowControl/>
        <w:rPr>
          <w:rFonts w:hint="eastAsia" w:eastAsia="宋体" w:cs="Times New Roman"/>
          <w:color w:val="000000" w:themeColor="text1"/>
          <w:sz w:val="21"/>
          <w:szCs w:val="21"/>
          <w14:textFill>
            <w14:solidFill>
              <w14:schemeClr w14:val="tx1"/>
            </w14:solidFill>
          </w14:textFill>
        </w:rPr>
      </w:pPr>
    </w:p>
    <w:p w14:paraId="66856329">
      <w:pPr>
        <w:spacing w:before="60" w:after="60" w:line="360" w:lineRule="auto"/>
        <w:jc w:val="center"/>
        <w:rPr>
          <w:rFonts w:hint="eastAsia" w:eastAsia="宋体" w:cs="Times New Roman"/>
          <w:b/>
          <w:color w:val="000000" w:themeColor="text1"/>
          <w:sz w:val="32"/>
          <w:szCs w:val="32"/>
          <w14:textFill>
            <w14:solidFill>
              <w14:schemeClr w14:val="tx1"/>
            </w14:solidFill>
          </w14:textFill>
        </w:rPr>
      </w:pPr>
      <w:r>
        <w:rPr>
          <w:rFonts w:hint="eastAsia" w:ascii="Calibri" w:hAnsi="宋体" w:cs="宋体"/>
          <w:b/>
          <w:color w:val="000000"/>
          <w:sz w:val="32"/>
          <w:szCs w:val="32"/>
        </w:rPr>
        <w:t>拟投入的工具设备一览表</w:t>
      </w:r>
    </w:p>
    <w:p w14:paraId="06EC4FA0">
      <w:pPr>
        <w:widowControl/>
        <w:snapToGrid w:val="0"/>
        <w:spacing w:line="360" w:lineRule="exact"/>
        <w:ind w:right="-187"/>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项目编号</w:t>
      </w:r>
      <w:r>
        <w:rPr>
          <w:color w:val="000000" w:themeColor="text1"/>
          <w:sz w:val="21"/>
          <w:szCs w:val="21"/>
          <w14:textFill>
            <w14:solidFill>
              <w14:schemeClr w14:val="tx1"/>
            </w14:solidFill>
          </w14:textFill>
        </w:rPr>
        <w:t>：</w:t>
      </w:r>
      <w:r>
        <w:rPr>
          <w:rFonts w:hint="eastAsia"/>
          <w:color w:val="000000" w:themeColor="text1"/>
          <w:sz w:val="21"/>
          <w:szCs w:val="21"/>
          <w:u w:val="single"/>
          <w:lang w:eastAsia="zh-CN"/>
          <w14:textFill>
            <w14:solidFill>
              <w14:schemeClr w14:val="tx1"/>
            </w14:solidFill>
          </w14:textFill>
        </w:rPr>
        <w:t>TZJC-XJ-20250605</w:t>
      </w:r>
    </w:p>
    <w:p w14:paraId="0C8569D3">
      <w:pPr>
        <w:pStyle w:val="46"/>
        <w:ind w:left="0" w:leftChars="0" w:firstLine="0" w:firstLineChars="0"/>
        <w:rPr>
          <w:sz w:val="21"/>
          <w:szCs w:val="21"/>
        </w:rPr>
      </w:pPr>
      <w:r>
        <w:rPr>
          <w:rFonts w:hint="eastAsia"/>
          <w:color w:val="000000" w:themeColor="text1"/>
          <w:sz w:val="21"/>
          <w:szCs w:val="21"/>
          <w14:textFill>
            <w14:solidFill>
              <w14:schemeClr w14:val="tx1"/>
            </w14:solidFill>
          </w14:textFill>
        </w:rPr>
        <w:t>项目名称：</w:t>
      </w:r>
      <w:r>
        <w:rPr>
          <w:rFonts w:hint="eastAsia" w:hAnsi="宋体" w:cs="宋体"/>
          <w:color w:val="000000" w:themeColor="text1"/>
          <w:sz w:val="21"/>
          <w:szCs w:val="21"/>
          <w:u w:val="single"/>
          <w:lang w:eastAsia="zh-CN"/>
          <w14:textFill>
            <w14:solidFill>
              <w14:schemeClr w14:val="tx1"/>
            </w14:solidFill>
          </w14:textFill>
        </w:rPr>
        <w:t>2025年仙居•神仙居景区日常环境保洁服务项目(游客中心区域)(非政府采购)</w:t>
      </w:r>
    </w:p>
    <w:tbl>
      <w:tblPr>
        <w:tblStyle w:val="47"/>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2258"/>
        <w:gridCol w:w="1392"/>
        <w:gridCol w:w="1542"/>
        <w:gridCol w:w="1515"/>
        <w:gridCol w:w="1351"/>
        <w:gridCol w:w="1351"/>
      </w:tblGrid>
      <w:tr w14:paraId="1461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5EFABA5D">
            <w:pPr>
              <w:adjustRightInd w:val="0"/>
              <w:snapToGrid w:val="0"/>
              <w:spacing w:line="360" w:lineRule="exact"/>
              <w:jc w:val="center"/>
              <w:rPr>
                <w:rFonts w:ascii="宋体"/>
                <w:color w:val="000000"/>
                <w:sz w:val="24"/>
              </w:rPr>
            </w:pPr>
            <w:r>
              <w:rPr>
                <w:rFonts w:hint="eastAsia" w:ascii="宋体"/>
                <w:color w:val="000000"/>
                <w:sz w:val="24"/>
              </w:rPr>
              <w:t>序号</w:t>
            </w:r>
          </w:p>
        </w:tc>
        <w:tc>
          <w:tcPr>
            <w:tcW w:w="2258" w:type="dxa"/>
            <w:noWrap w:val="0"/>
            <w:vAlign w:val="center"/>
          </w:tcPr>
          <w:p w14:paraId="6F534662">
            <w:pPr>
              <w:adjustRightInd w:val="0"/>
              <w:snapToGrid w:val="0"/>
              <w:spacing w:line="360" w:lineRule="exact"/>
              <w:jc w:val="center"/>
              <w:rPr>
                <w:rFonts w:ascii="宋体"/>
                <w:color w:val="000000"/>
                <w:sz w:val="24"/>
              </w:rPr>
            </w:pPr>
            <w:r>
              <w:rPr>
                <w:rFonts w:hint="eastAsia" w:ascii="宋体"/>
                <w:color w:val="000000"/>
                <w:sz w:val="24"/>
              </w:rPr>
              <w:t>工具设备名称</w:t>
            </w:r>
          </w:p>
        </w:tc>
        <w:tc>
          <w:tcPr>
            <w:tcW w:w="1392" w:type="dxa"/>
            <w:noWrap w:val="0"/>
            <w:vAlign w:val="center"/>
          </w:tcPr>
          <w:p w14:paraId="0F607D7C">
            <w:pPr>
              <w:adjustRightInd w:val="0"/>
              <w:snapToGrid w:val="0"/>
              <w:spacing w:line="360" w:lineRule="exact"/>
              <w:jc w:val="center"/>
              <w:rPr>
                <w:rFonts w:ascii="宋体"/>
                <w:color w:val="000000"/>
                <w:sz w:val="24"/>
              </w:rPr>
            </w:pPr>
            <w:r>
              <w:rPr>
                <w:rFonts w:hint="eastAsia" w:ascii="宋体"/>
                <w:color w:val="000000"/>
                <w:sz w:val="24"/>
              </w:rPr>
              <w:t>品牌</w:t>
            </w:r>
          </w:p>
        </w:tc>
        <w:tc>
          <w:tcPr>
            <w:tcW w:w="1542" w:type="dxa"/>
            <w:noWrap w:val="0"/>
            <w:vAlign w:val="center"/>
          </w:tcPr>
          <w:p w14:paraId="38166CDC">
            <w:pPr>
              <w:adjustRightInd w:val="0"/>
              <w:snapToGrid w:val="0"/>
              <w:spacing w:line="360" w:lineRule="exact"/>
              <w:jc w:val="center"/>
              <w:rPr>
                <w:rFonts w:ascii="宋体"/>
                <w:color w:val="000000"/>
                <w:sz w:val="24"/>
              </w:rPr>
            </w:pPr>
            <w:r>
              <w:rPr>
                <w:rFonts w:hint="eastAsia" w:ascii="宋体"/>
                <w:color w:val="000000"/>
                <w:sz w:val="24"/>
              </w:rPr>
              <w:t>规格型号</w:t>
            </w:r>
          </w:p>
        </w:tc>
        <w:tc>
          <w:tcPr>
            <w:tcW w:w="1515" w:type="dxa"/>
            <w:noWrap w:val="0"/>
            <w:vAlign w:val="center"/>
          </w:tcPr>
          <w:p w14:paraId="3F5A2D7E">
            <w:pPr>
              <w:adjustRightInd w:val="0"/>
              <w:snapToGrid w:val="0"/>
              <w:spacing w:line="360" w:lineRule="exact"/>
              <w:jc w:val="center"/>
              <w:rPr>
                <w:rFonts w:ascii="宋体"/>
                <w:color w:val="000000"/>
                <w:sz w:val="24"/>
              </w:rPr>
            </w:pPr>
            <w:r>
              <w:rPr>
                <w:rFonts w:hint="eastAsia" w:ascii="宋体"/>
                <w:color w:val="000000"/>
                <w:sz w:val="24"/>
              </w:rPr>
              <w:t>单位及数量</w:t>
            </w:r>
          </w:p>
        </w:tc>
        <w:tc>
          <w:tcPr>
            <w:tcW w:w="1351" w:type="dxa"/>
            <w:noWrap w:val="0"/>
            <w:vAlign w:val="center"/>
          </w:tcPr>
          <w:p w14:paraId="0989126E">
            <w:pPr>
              <w:adjustRightInd w:val="0"/>
              <w:snapToGrid w:val="0"/>
              <w:spacing w:line="360" w:lineRule="exact"/>
              <w:jc w:val="center"/>
              <w:rPr>
                <w:rFonts w:ascii="宋体" w:eastAsia="宋体"/>
                <w:color w:val="000000"/>
                <w:sz w:val="24"/>
              </w:rPr>
            </w:pPr>
            <w:r>
              <w:rPr>
                <w:rFonts w:hint="eastAsia" w:ascii="宋体"/>
                <w:color w:val="000000"/>
                <w:sz w:val="24"/>
              </w:rPr>
              <w:t>选用的档次</w:t>
            </w:r>
          </w:p>
        </w:tc>
        <w:tc>
          <w:tcPr>
            <w:tcW w:w="1351" w:type="dxa"/>
            <w:noWrap w:val="0"/>
            <w:vAlign w:val="center"/>
          </w:tcPr>
          <w:p w14:paraId="654D1E50">
            <w:pPr>
              <w:adjustRightInd w:val="0"/>
              <w:snapToGrid w:val="0"/>
              <w:spacing w:line="360" w:lineRule="exact"/>
              <w:jc w:val="center"/>
              <w:rPr>
                <w:rFonts w:ascii="宋体"/>
                <w:color w:val="000000"/>
                <w:sz w:val="24"/>
              </w:rPr>
            </w:pPr>
            <w:r>
              <w:rPr>
                <w:rFonts w:hint="eastAsia" w:ascii="宋体"/>
                <w:color w:val="000000"/>
                <w:sz w:val="24"/>
              </w:rPr>
              <w:t>备注</w:t>
            </w:r>
          </w:p>
        </w:tc>
      </w:tr>
      <w:tr w14:paraId="3218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68AAF413">
            <w:pPr>
              <w:adjustRightInd w:val="0"/>
              <w:snapToGrid w:val="0"/>
              <w:spacing w:line="360" w:lineRule="exact"/>
              <w:jc w:val="center"/>
              <w:rPr>
                <w:rFonts w:ascii="宋体"/>
                <w:color w:val="000000"/>
                <w:sz w:val="24"/>
              </w:rPr>
            </w:pPr>
          </w:p>
        </w:tc>
        <w:tc>
          <w:tcPr>
            <w:tcW w:w="2258" w:type="dxa"/>
            <w:noWrap w:val="0"/>
            <w:vAlign w:val="center"/>
          </w:tcPr>
          <w:p w14:paraId="54BC6BAD">
            <w:pPr>
              <w:adjustRightInd w:val="0"/>
              <w:snapToGrid w:val="0"/>
              <w:spacing w:line="360" w:lineRule="exact"/>
              <w:jc w:val="center"/>
              <w:rPr>
                <w:rFonts w:ascii="宋体"/>
                <w:color w:val="000000"/>
                <w:sz w:val="24"/>
              </w:rPr>
            </w:pPr>
          </w:p>
        </w:tc>
        <w:tc>
          <w:tcPr>
            <w:tcW w:w="1392" w:type="dxa"/>
            <w:noWrap w:val="0"/>
            <w:vAlign w:val="center"/>
          </w:tcPr>
          <w:p w14:paraId="4A916AE7">
            <w:pPr>
              <w:adjustRightInd w:val="0"/>
              <w:snapToGrid w:val="0"/>
              <w:spacing w:line="360" w:lineRule="exact"/>
              <w:jc w:val="center"/>
              <w:rPr>
                <w:rFonts w:ascii="宋体"/>
                <w:color w:val="000000"/>
                <w:sz w:val="24"/>
              </w:rPr>
            </w:pPr>
          </w:p>
        </w:tc>
        <w:tc>
          <w:tcPr>
            <w:tcW w:w="1542" w:type="dxa"/>
            <w:noWrap w:val="0"/>
            <w:vAlign w:val="center"/>
          </w:tcPr>
          <w:p w14:paraId="6A103195">
            <w:pPr>
              <w:adjustRightInd w:val="0"/>
              <w:snapToGrid w:val="0"/>
              <w:spacing w:line="360" w:lineRule="exact"/>
              <w:jc w:val="center"/>
              <w:rPr>
                <w:rFonts w:ascii="宋体"/>
                <w:color w:val="000000"/>
                <w:sz w:val="24"/>
              </w:rPr>
            </w:pPr>
          </w:p>
        </w:tc>
        <w:tc>
          <w:tcPr>
            <w:tcW w:w="1515" w:type="dxa"/>
            <w:noWrap w:val="0"/>
            <w:vAlign w:val="center"/>
          </w:tcPr>
          <w:p w14:paraId="661FC1A4">
            <w:pPr>
              <w:adjustRightInd w:val="0"/>
              <w:snapToGrid w:val="0"/>
              <w:spacing w:line="360" w:lineRule="exact"/>
              <w:jc w:val="center"/>
              <w:rPr>
                <w:rFonts w:ascii="宋体"/>
                <w:color w:val="000000"/>
                <w:sz w:val="24"/>
              </w:rPr>
            </w:pPr>
          </w:p>
        </w:tc>
        <w:tc>
          <w:tcPr>
            <w:tcW w:w="1351" w:type="dxa"/>
            <w:noWrap w:val="0"/>
            <w:vAlign w:val="center"/>
          </w:tcPr>
          <w:p w14:paraId="0ED37878">
            <w:pPr>
              <w:adjustRightInd w:val="0"/>
              <w:snapToGrid w:val="0"/>
              <w:spacing w:line="360" w:lineRule="exact"/>
              <w:jc w:val="center"/>
              <w:rPr>
                <w:rFonts w:ascii="宋体"/>
                <w:color w:val="000000"/>
                <w:sz w:val="24"/>
              </w:rPr>
            </w:pPr>
          </w:p>
        </w:tc>
        <w:tc>
          <w:tcPr>
            <w:tcW w:w="1351" w:type="dxa"/>
            <w:noWrap w:val="0"/>
            <w:vAlign w:val="center"/>
          </w:tcPr>
          <w:p w14:paraId="31D82701">
            <w:pPr>
              <w:adjustRightInd w:val="0"/>
              <w:snapToGrid w:val="0"/>
              <w:spacing w:line="360" w:lineRule="exact"/>
              <w:jc w:val="center"/>
              <w:rPr>
                <w:rFonts w:ascii="宋体"/>
                <w:color w:val="000000"/>
                <w:sz w:val="24"/>
              </w:rPr>
            </w:pPr>
          </w:p>
        </w:tc>
      </w:tr>
      <w:tr w14:paraId="662F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53975B87">
            <w:pPr>
              <w:adjustRightInd w:val="0"/>
              <w:snapToGrid w:val="0"/>
              <w:spacing w:line="360" w:lineRule="exact"/>
              <w:jc w:val="center"/>
              <w:rPr>
                <w:rFonts w:ascii="宋体"/>
                <w:color w:val="000000"/>
                <w:sz w:val="24"/>
              </w:rPr>
            </w:pPr>
          </w:p>
        </w:tc>
        <w:tc>
          <w:tcPr>
            <w:tcW w:w="2258" w:type="dxa"/>
            <w:noWrap w:val="0"/>
            <w:vAlign w:val="center"/>
          </w:tcPr>
          <w:p w14:paraId="3F92E5FF">
            <w:pPr>
              <w:adjustRightInd w:val="0"/>
              <w:snapToGrid w:val="0"/>
              <w:spacing w:line="360" w:lineRule="exact"/>
              <w:jc w:val="center"/>
              <w:rPr>
                <w:rFonts w:ascii="宋体"/>
                <w:color w:val="000000"/>
                <w:sz w:val="24"/>
              </w:rPr>
            </w:pPr>
          </w:p>
        </w:tc>
        <w:tc>
          <w:tcPr>
            <w:tcW w:w="1392" w:type="dxa"/>
            <w:noWrap w:val="0"/>
            <w:vAlign w:val="center"/>
          </w:tcPr>
          <w:p w14:paraId="27BDEE86">
            <w:pPr>
              <w:adjustRightInd w:val="0"/>
              <w:snapToGrid w:val="0"/>
              <w:spacing w:line="360" w:lineRule="exact"/>
              <w:jc w:val="center"/>
              <w:rPr>
                <w:rFonts w:ascii="宋体"/>
                <w:color w:val="000000"/>
                <w:sz w:val="24"/>
              </w:rPr>
            </w:pPr>
          </w:p>
        </w:tc>
        <w:tc>
          <w:tcPr>
            <w:tcW w:w="1542" w:type="dxa"/>
            <w:noWrap w:val="0"/>
            <w:vAlign w:val="center"/>
          </w:tcPr>
          <w:p w14:paraId="73592897">
            <w:pPr>
              <w:adjustRightInd w:val="0"/>
              <w:snapToGrid w:val="0"/>
              <w:spacing w:line="360" w:lineRule="exact"/>
              <w:jc w:val="center"/>
              <w:rPr>
                <w:rFonts w:ascii="宋体"/>
                <w:color w:val="000000"/>
                <w:sz w:val="24"/>
              </w:rPr>
            </w:pPr>
          </w:p>
        </w:tc>
        <w:tc>
          <w:tcPr>
            <w:tcW w:w="1515" w:type="dxa"/>
            <w:noWrap w:val="0"/>
            <w:vAlign w:val="center"/>
          </w:tcPr>
          <w:p w14:paraId="78A38EA4">
            <w:pPr>
              <w:adjustRightInd w:val="0"/>
              <w:snapToGrid w:val="0"/>
              <w:spacing w:line="360" w:lineRule="exact"/>
              <w:jc w:val="center"/>
              <w:rPr>
                <w:rFonts w:ascii="宋体"/>
                <w:color w:val="000000"/>
                <w:sz w:val="24"/>
              </w:rPr>
            </w:pPr>
          </w:p>
        </w:tc>
        <w:tc>
          <w:tcPr>
            <w:tcW w:w="1351" w:type="dxa"/>
            <w:noWrap w:val="0"/>
            <w:vAlign w:val="center"/>
          </w:tcPr>
          <w:p w14:paraId="7A9358B0">
            <w:pPr>
              <w:adjustRightInd w:val="0"/>
              <w:snapToGrid w:val="0"/>
              <w:spacing w:line="360" w:lineRule="exact"/>
              <w:jc w:val="center"/>
              <w:rPr>
                <w:rFonts w:ascii="宋体"/>
                <w:color w:val="000000"/>
                <w:sz w:val="24"/>
              </w:rPr>
            </w:pPr>
          </w:p>
        </w:tc>
        <w:tc>
          <w:tcPr>
            <w:tcW w:w="1351" w:type="dxa"/>
            <w:noWrap w:val="0"/>
            <w:vAlign w:val="center"/>
          </w:tcPr>
          <w:p w14:paraId="342E730A">
            <w:pPr>
              <w:adjustRightInd w:val="0"/>
              <w:snapToGrid w:val="0"/>
              <w:spacing w:line="360" w:lineRule="exact"/>
              <w:jc w:val="center"/>
              <w:rPr>
                <w:rFonts w:ascii="宋体"/>
                <w:color w:val="000000"/>
                <w:sz w:val="24"/>
              </w:rPr>
            </w:pPr>
          </w:p>
        </w:tc>
      </w:tr>
      <w:tr w14:paraId="3395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156134C7">
            <w:pPr>
              <w:adjustRightInd w:val="0"/>
              <w:snapToGrid w:val="0"/>
              <w:spacing w:line="360" w:lineRule="exact"/>
              <w:jc w:val="center"/>
              <w:rPr>
                <w:rFonts w:ascii="宋体"/>
                <w:color w:val="000000"/>
                <w:sz w:val="24"/>
              </w:rPr>
            </w:pPr>
          </w:p>
        </w:tc>
        <w:tc>
          <w:tcPr>
            <w:tcW w:w="2258" w:type="dxa"/>
            <w:noWrap w:val="0"/>
            <w:vAlign w:val="center"/>
          </w:tcPr>
          <w:p w14:paraId="7402DA98">
            <w:pPr>
              <w:adjustRightInd w:val="0"/>
              <w:snapToGrid w:val="0"/>
              <w:spacing w:line="360" w:lineRule="exact"/>
              <w:jc w:val="center"/>
              <w:rPr>
                <w:rFonts w:ascii="宋体"/>
                <w:color w:val="000000"/>
                <w:sz w:val="24"/>
              </w:rPr>
            </w:pPr>
          </w:p>
        </w:tc>
        <w:tc>
          <w:tcPr>
            <w:tcW w:w="1392" w:type="dxa"/>
            <w:noWrap w:val="0"/>
            <w:vAlign w:val="center"/>
          </w:tcPr>
          <w:p w14:paraId="02DD4077">
            <w:pPr>
              <w:adjustRightInd w:val="0"/>
              <w:snapToGrid w:val="0"/>
              <w:spacing w:line="360" w:lineRule="exact"/>
              <w:jc w:val="center"/>
              <w:rPr>
                <w:rFonts w:ascii="宋体"/>
                <w:color w:val="000000"/>
                <w:sz w:val="24"/>
              </w:rPr>
            </w:pPr>
          </w:p>
        </w:tc>
        <w:tc>
          <w:tcPr>
            <w:tcW w:w="1542" w:type="dxa"/>
            <w:noWrap w:val="0"/>
            <w:vAlign w:val="center"/>
          </w:tcPr>
          <w:p w14:paraId="07926F98">
            <w:pPr>
              <w:adjustRightInd w:val="0"/>
              <w:snapToGrid w:val="0"/>
              <w:spacing w:line="360" w:lineRule="exact"/>
              <w:jc w:val="center"/>
              <w:rPr>
                <w:rFonts w:ascii="宋体"/>
                <w:color w:val="000000"/>
                <w:sz w:val="24"/>
              </w:rPr>
            </w:pPr>
          </w:p>
        </w:tc>
        <w:tc>
          <w:tcPr>
            <w:tcW w:w="1515" w:type="dxa"/>
            <w:noWrap w:val="0"/>
            <w:vAlign w:val="center"/>
          </w:tcPr>
          <w:p w14:paraId="6555442C">
            <w:pPr>
              <w:adjustRightInd w:val="0"/>
              <w:snapToGrid w:val="0"/>
              <w:spacing w:line="360" w:lineRule="exact"/>
              <w:jc w:val="center"/>
              <w:rPr>
                <w:rFonts w:ascii="宋体"/>
                <w:color w:val="000000"/>
                <w:sz w:val="24"/>
              </w:rPr>
            </w:pPr>
          </w:p>
        </w:tc>
        <w:tc>
          <w:tcPr>
            <w:tcW w:w="1351" w:type="dxa"/>
            <w:noWrap w:val="0"/>
            <w:vAlign w:val="center"/>
          </w:tcPr>
          <w:p w14:paraId="51099272">
            <w:pPr>
              <w:adjustRightInd w:val="0"/>
              <w:snapToGrid w:val="0"/>
              <w:spacing w:line="360" w:lineRule="exact"/>
              <w:jc w:val="center"/>
              <w:rPr>
                <w:rFonts w:ascii="宋体"/>
                <w:color w:val="000000"/>
                <w:sz w:val="24"/>
              </w:rPr>
            </w:pPr>
          </w:p>
        </w:tc>
        <w:tc>
          <w:tcPr>
            <w:tcW w:w="1351" w:type="dxa"/>
            <w:noWrap w:val="0"/>
            <w:vAlign w:val="center"/>
          </w:tcPr>
          <w:p w14:paraId="71C1A33A">
            <w:pPr>
              <w:adjustRightInd w:val="0"/>
              <w:snapToGrid w:val="0"/>
              <w:spacing w:line="360" w:lineRule="exact"/>
              <w:jc w:val="center"/>
              <w:rPr>
                <w:rFonts w:ascii="宋体"/>
                <w:color w:val="000000"/>
                <w:sz w:val="24"/>
              </w:rPr>
            </w:pPr>
          </w:p>
        </w:tc>
      </w:tr>
      <w:tr w14:paraId="3A9F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7F4C1650">
            <w:pPr>
              <w:adjustRightInd w:val="0"/>
              <w:snapToGrid w:val="0"/>
              <w:spacing w:line="360" w:lineRule="exact"/>
              <w:jc w:val="center"/>
              <w:rPr>
                <w:rFonts w:ascii="宋体"/>
                <w:color w:val="000000"/>
                <w:sz w:val="24"/>
              </w:rPr>
            </w:pPr>
          </w:p>
        </w:tc>
        <w:tc>
          <w:tcPr>
            <w:tcW w:w="2258" w:type="dxa"/>
            <w:noWrap w:val="0"/>
            <w:vAlign w:val="center"/>
          </w:tcPr>
          <w:p w14:paraId="5DA5F441">
            <w:pPr>
              <w:adjustRightInd w:val="0"/>
              <w:snapToGrid w:val="0"/>
              <w:spacing w:line="360" w:lineRule="exact"/>
              <w:jc w:val="center"/>
              <w:rPr>
                <w:rFonts w:ascii="宋体"/>
                <w:color w:val="000000"/>
                <w:sz w:val="24"/>
              </w:rPr>
            </w:pPr>
          </w:p>
        </w:tc>
        <w:tc>
          <w:tcPr>
            <w:tcW w:w="1392" w:type="dxa"/>
            <w:noWrap w:val="0"/>
            <w:vAlign w:val="center"/>
          </w:tcPr>
          <w:p w14:paraId="467C227A">
            <w:pPr>
              <w:adjustRightInd w:val="0"/>
              <w:snapToGrid w:val="0"/>
              <w:spacing w:line="360" w:lineRule="exact"/>
              <w:jc w:val="center"/>
              <w:rPr>
                <w:rFonts w:ascii="宋体"/>
                <w:color w:val="000000"/>
                <w:sz w:val="24"/>
              </w:rPr>
            </w:pPr>
          </w:p>
        </w:tc>
        <w:tc>
          <w:tcPr>
            <w:tcW w:w="1542" w:type="dxa"/>
            <w:noWrap w:val="0"/>
            <w:vAlign w:val="center"/>
          </w:tcPr>
          <w:p w14:paraId="5FDCC816">
            <w:pPr>
              <w:adjustRightInd w:val="0"/>
              <w:snapToGrid w:val="0"/>
              <w:spacing w:line="360" w:lineRule="exact"/>
              <w:jc w:val="center"/>
              <w:rPr>
                <w:rFonts w:ascii="宋体"/>
                <w:color w:val="000000"/>
                <w:sz w:val="24"/>
              </w:rPr>
            </w:pPr>
          </w:p>
        </w:tc>
        <w:tc>
          <w:tcPr>
            <w:tcW w:w="1515" w:type="dxa"/>
            <w:noWrap w:val="0"/>
            <w:vAlign w:val="center"/>
          </w:tcPr>
          <w:p w14:paraId="08BFD690">
            <w:pPr>
              <w:adjustRightInd w:val="0"/>
              <w:snapToGrid w:val="0"/>
              <w:spacing w:line="360" w:lineRule="exact"/>
              <w:jc w:val="center"/>
              <w:rPr>
                <w:rFonts w:ascii="宋体"/>
                <w:color w:val="000000"/>
                <w:sz w:val="24"/>
              </w:rPr>
            </w:pPr>
          </w:p>
        </w:tc>
        <w:tc>
          <w:tcPr>
            <w:tcW w:w="1351" w:type="dxa"/>
            <w:noWrap w:val="0"/>
            <w:vAlign w:val="center"/>
          </w:tcPr>
          <w:p w14:paraId="783FCDB5">
            <w:pPr>
              <w:adjustRightInd w:val="0"/>
              <w:snapToGrid w:val="0"/>
              <w:spacing w:line="360" w:lineRule="exact"/>
              <w:jc w:val="center"/>
              <w:rPr>
                <w:rFonts w:ascii="宋体"/>
                <w:color w:val="000000"/>
                <w:sz w:val="24"/>
              </w:rPr>
            </w:pPr>
          </w:p>
        </w:tc>
        <w:tc>
          <w:tcPr>
            <w:tcW w:w="1351" w:type="dxa"/>
            <w:noWrap w:val="0"/>
            <w:vAlign w:val="center"/>
          </w:tcPr>
          <w:p w14:paraId="744DFAEF">
            <w:pPr>
              <w:adjustRightInd w:val="0"/>
              <w:snapToGrid w:val="0"/>
              <w:spacing w:line="360" w:lineRule="exact"/>
              <w:jc w:val="center"/>
              <w:rPr>
                <w:rFonts w:ascii="宋体"/>
                <w:color w:val="000000"/>
                <w:sz w:val="24"/>
              </w:rPr>
            </w:pPr>
          </w:p>
        </w:tc>
      </w:tr>
      <w:tr w14:paraId="1E82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073536F8">
            <w:pPr>
              <w:adjustRightInd w:val="0"/>
              <w:snapToGrid w:val="0"/>
              <w:spacing w:line="360" w:lineRule="exact"/>
              <w:jc w:val="center"/>
              <w:rPr>
                <w:rFonts w:ascii="宋体"/>
                <w:color w:val="000000"/>
                <w:sz w:val="24"/>
              </w:rPr>
            </w:pPr>
          </w:p>
        </w:tc>
        <w:tc>
          <w:tcPr>
            <w:tcW w:w="2258" w:type="dxa"/>
            <w:noWrap w:val="0"/>
            <w:vAlign w:val="center"/>
          </w:tcPr>
          <w:p w14:paraId="7EAD3474">
            <w:pPr>
              <w:adjustRightInd w:val="0"/>
              <w:snapToGrid w:val="0"/>
              <w:spacing w:line="360" w:lineRule="exact"/>
              <w:jc w:val="center"/>
              <w:rPr>
                <w:rFonts w:ascii="宋体"/>
                <w:color w:val="000000"/>
                <w:sz w:val="24"/>
              </w:rPr>
            </w:pPr>
          </w:p>
        </w:tc>
        <w:tc>
          <w:tcPr>
            <w:tcW w:w="1392" w:type="dxa"/>
            <w:noWrap w:val="0"/>
            <w:vAlign w:val="center"/>
          </w:tcPr>
          <w:p w14:paraId="06017B35">
            <w:pPr>
              <w:adjustRightInd w:val="0"/>
              <w:snapToGrid w:val="0"/>
              <w:spacing w:line="360" w:lineRule="exact"/>
              <w:jc w:val="center"/>
              <w:rPr>
                <w:rFonts w:ascii="宋体"/>
                <w:color w:val="000000"/>
                <w:sz w:val="24"/>
              </w:rPr>
            </w:pPr>
          </w:p>
        </w:tc>
        <w:tc>
          <w:tcPr>
            <w:tcW w:w="1542" w:type="dxa"/>
            <w:noWrap w:val="0"/>
            <w:vAlign w:val="center"/>
          </w:tcPr>
          <w:p w14:paraId="04142F37">
            <w:pPr>
              <w:adjustRightInd w:val="0"/>
              <w:snapToGrid w:val="0"/>
              <w:spacing w:line="360" w:lineRule="exact"/>
              <w:jc w:val="center"/>
              <w:rPr>
                <w:rFonts w:ascii="宋体"/>
                <w:color w:val="000000"/>
                <w:sz w:val="24"/>
              </w:rPr>
            </w:pPr>
          </w:p>
        </w:tc>
        <w:tc>
          <w:tcPr>
            <w:tcW w:w="1515" w:type="dxa"/>
            <w:noWrap w:val="0"/>
            <w:vAlign w:val="center"/>
          </w:tcPr>
          <w:p w14:paraId="1610A137">
            <w:pPr>
              <w:adjustRightInd w:val="0"/>
              <w:snapToGrid w:val="0"/>
              <w:spacing w:line="360" w:lineRule="exact"/>
              <w:jc w:val="center"/>
              <w:rPr>
                <w:rFonts w:ascii="宋体"/>
                <w:color w:val="000000"/>
                <w:sz w:val="24"/>
              </w:rPr>
            </w:pPr>
          </w:p>
        </w:tc>
        <w:tc>
          <w:tcPr>
            <w:tcW w:w="1351" w:type="dxa"/>
            <w:noWrap w:val="0"/>
            <w:vAlign w:val="center"/>
          </w:tcPr>
          <w:p w14:paraId="5A63AC5D">
            <w:pPr>
              <w:adjustRightInd w:val="0"/>
              <w:snapToGrid w:val="0"/>
              <w:spacing w:line="360" w:lineRule="exact"/>
              <w:jc w:val="center"/>
              <w:rPr>
                <w:rFonts w:ascii="宋体"/>
                <w:color w:val="000000"/>
                <w:sz w:val="24"/>
              </w:rPr>
            </w:pPr>
          </w:p>
        </w:tc>
        <w:tc>
          <w:tcPr>
            <w:tcW w:w="1351" w:type="dxa"/>
            <w:noWrap w:val="0"/>
            <w:vAlign w:val="center"/>
          </w:tcPr>
          <w:p w14:paraId="14B7C5C5">
            <w:pPr>
              <w:adjustRightInd w:val="0"/>
              <w:snapToGrid w:val="0"/>
              <w:spacing w:line="360" w:lineRule="exact"/>
              <w:jc w:val="center"/>
              <w:rPr>
                <w:rFonts w:ascii="宋体"/>
                <w:color w:val="000000"/>
                <w:sz w:val="24"/>
              </w:rPr>
            </w:pPr>
          </w:p>
        </w:tc>
      </w:tr>
      <w:tr w14:paraId="5E9D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20196D75">
            <w:pPr>
              <w:adjustRightInd w:val="0"/>
              <w:snapToGrid w:val="0"/>
              <w:spacing w:line="360" w:lineRule="exact"/>
              <w:jc w:val="center"/>
              <w:rPr>
                <w:rFonts w:ascii="宋体"/>
                <w:color w:val="000000"/>
                <w:sz w:val="24"/>
              </w:rPr>
            </w:pPr>
          </w:p>
        </w:tc>
        <w:tc>
          <w:tcPr>
            <w:tcW w:w="2258" w:type="dxa"/>
            <w:noWrap w:val="0"/>
            <w:vAlign w:val="center"/>
          </w:tcPr>
          <w:p w14:paraId="5DCE854D">
            <w:pPr>
              <w:adjustRightInd w:val="0"/>
              <w:snapToGrid w:val="0"/>
              <w:spacing w:line="360" w:lineRule="exact"/>
              <w:jc w:val="center"/>
              <w:rPr>
                <w:rFonts w:ascii="宋体"/>
                <w:color w:val="000000"/>
                <w:sz w:val="24"/>
              </w:rPr>
            </w:pPr>
          </w:p>
        </w:tc>
        <w:tc>
          <w:tcPr>
            <w:tcW w:w="1392" w:type="dxa"/>
            <w:noWrap w:val="0"/>
            <w:vAlign w:val="center"/>
          </w:tcPr>
          <w:p w14:paraId="7FE40BDC">
            <w:pPr>
              <w:adjustRightInd w:val="0"/>
              <w:snapToGrid w:val="0"/>
              <w:spacing w:line="360" w:lineRule="exact"/>
              <w:jc w:val="center"/>
              <w:rPr>
                <w:rFonts w:ascii="宋体"/>
                <w:color w:val="000000"/>
                <w:sz w:val="24"/>
              </w:rPr>
            </w:pPr>
          </w:p>
        </w:tc>
        <w:tc>
          <w:tcPr>
            <w:tcW w:w="1542" w:type="dxa"/>
            <w:noWrap w:val="0"/>
            <w:vAlign w:val="center"/>
          </w:tcPr>
          <w:p w14:paraId="5ED037C2">
            <w:pPr>
              <w:adjustRightInd w:val="0"/>
              <w:snapToGrid w:val="0"/>
              <w:spacing w:line="360" w:lineRule="exact"/>
              <w:jc w:val="center"/>
              <w:rPr>
                <w:rFonts w:ascii="宋体"/>
                <w:color w:val="000000"/>
                <w:sz w:val="24"/>
              </w:rPr>
            </w:pPr>
          </w:p>
        </w:tc>
        <w:tc>
          <w:tcPr>
            <w:tcW w:w="1515" w:type="dxa"/>
            <w:noWrap w:val="0"/>
            <w:vAlign w:val="center"/>
          </w:tcPr>
          <w:p w14:paraId="4FAC1BE2">
            <w:pPr>
              <w:adjustRightInd w:val="0"/>
              <w:snapToGrid w:val="0"/>
              <w:spacing w:line="360" w:lineRule="exact"/>
              <w:jc w:val="center"/>
              <w:rPr>
                <w:rFonts w:ascii="宋体"/>
                <w:color w:val="000000"/>
                <w:sz w:val="24"/>
              </w:rPr>
            </w:pPr>
          </w:p>
        </w:tc>
        <w:tc>
          <w:tcPr>
            <w:tcW w:w="1351" w:type="dxa"/>
            <w:noWrap w:val="0"/>
            <w:vAlign w:val="center"/>
          </w:tcPr>
          <w:p w14:paraId="5678C200">
            <w:pPr>
              <w:adjustRightInd w:val="0"/>
              <w:snapToGrid w:val="0"/>
              <w:spacing w:line="360" w:lineRule="exact"/>
              <w:jc w:val="center"/>
              <w:rPr>
                <w:rFonts w:ascii="宋体"/>
                <w:color w:val="000000"/>
                <w:sz w:val="24"/>
              </w:rPr>
            </w:pPr>
          </w:p>
        </w:tc>
        <w:tc>
          <w:tcPr>
            <w:tcW w:w="1351" w:type="dxa"/>
            <w:noWrap w:val="0"/>
            <w:vAlign w:val="center"/>
          </w:tcPr>
          <w:p w14:paraId="0261F348">
            <w:pPr>
              <w:adjustRightInd w:val="0"/>
              <w:snapToGrid w:val="0"/>
              <w:spacing w:line="360" w:lineRule="exact"/>
              <w:jc w:val="center"/>
              <w:rPr>
                <w:rFonts w:ascii="宋体"/>
                <w:color w:val="000000"/>
                <w:sz w:val="24"/>
              </w:rPr>
            </w:pPr>
          </w:p>
        </w:tc>
      </w:tr>
      <w:tr w14:paraId="47A7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544DB31B">
            <w:pPr>
              <w:adjustRightInd w:val="0"/>
              <w:snapToGrid w:val="0"/>
              <w:spacing w:line="360" w:lineRule="exact"/>
              <w:jc w:val="center"/>
              <w:rPr>
                <w:rFonts w:ascii="宋体"/>
                <w:color w:val="000000"/>
                <w:sz w:val="24"/>
              </w:rPr>
            </w:pPr>
          </w:p>
        </w:tc>
        <w:tc>
          <w:tcPr>
            <w:tcW w:w="2258" w:type="dxa"/>
            <w:noWrap w:val="0"/>
            <w:vAlign w:val="center"/>
          </w:tcPr>
          <w:p w14:paraId="5E7A5E6B">
            <w:pPr>
              <w:adjustRightInd w:val="0"/>
              <w:snapToGrid w:val="0"/>
              <w:spacing w:line="360" w:lineRule="exact"/>
              <w:jc w:val="center"/>
              <w:rPr>
                <w:rFonts w:ascii="宋体"/>
                <w:color w:val="000000"/>
                <w:sz w:val="24"/>
              </w:rPr>
            </w:pPr>
          </w:p>
        </w:tc>
        <w:tc>
          <w:tcPr>
            <w:tcW w:w="1392" w:type="dxa"/>
            <w:noWrap w:val="0"/>
            <w:vAlign w:val="center"/>
          </w:tcPr>
          <w:p w14:paraId="295E9B32">
            <w:pPr>
              <w:adjustRightInd w:val="0"/>
              <w:snapToGrid w:val="0"/>
              <w:spacing w:line="360" w:lineRule="exact"/>
              <w:jc w:val="center"/>
              <w:rPr>
                <w:rFonts w:ascii="宋体"/>
                <w:color w:val="000000"/>
                <w:sz w:val="24"/>
              </w:rPr>
            </w:pPr>
          </w:p>
        </w:tc>
        <w:tc>
          <w:tcPr>
            <w:tcW w:w="1542" w:type="dxa"/>
            <w:noWrap w:val="0"/>
            <w:vAlign w:val="center"/>
          </w:tcPr>
          <w:p w14:paraId="1A2DC6EC">
            <w:pPr>
              <w:adjustRightInd w:val="0"/>
              <w:snapToGrid w:val="0"/>
              <w:spacing w:line="360" w:lineRule="exact"/>
              <w:jc w:val="center"/>
              <w:rPr>
                <w:rFonts w:ascii="宋体"/>
                <w:color w:val="000000"/>
                <w:sz w:val="24"/>
              </w:rPr>
            </w:pPr>
          </w:p>
        </w:tc>
        <w:tc>
          <w:tcPr>
            <w:tcW w:w="1515" w:type="dxa"/>
            <w:noWrap w:val="0"/>
            <w:vAlign w:val="center"/>
          </w:tcPr>
          <w:p w14:paraId="380CD4BF">
            <w:pPr>
              <w:adjustRightInd w:val="0"/>
              <w:snapToGrid w:val="0"/>
              <w:spacing w:line="360" w:lineRule="exact"/>
              <w:jc w:val="center"/>
              <w:rPr>
                <w:rFonts w:ascii="宋体"/>
                <w:color w:val="000000"/>
                <w:sz w:val="24"/>
              </w:rPr>
            </w:pPr>
          </w:p>
        </w:tc>
        <w:tc>
          <w:tcPr>
            <w:tcW w:w="1351" w:type="dxa"/>
            <w:noWrap w:val="0"/>
            <w:vAlign w:val="center"/>
          </w:tcPr>
          <w:p w14:paraId="21156384">
            <w:pPr>
              <w:adjustRightInd w:val="0"/>
              <w:snapToGrid w:val="0"/>
              <w:spacing w:line="360" w:lineRule="exact"/>
              <w:jc w:val="center"/>
              <w:rPr>
                <w:rFonts w:ascii="宋体"/>
                <w:color w:val="000000"/>
                <w:sz w:val="24"/>
              </w:rPr>
            </w:pPr>
          </w:p>
        </w:tc>
        <w:tc>
          <w:tcPr>
            <w:tcW w:w="1351" w:type="dxa"/>
            <w:noWrap w:val="0"/>
            <w:vAlign w:val="center"/>
          </w:tcPr>
          <w:p w14:paraId="316AB48F">
            <w:pPr>
              <w:adjustRightInd w:val="0"/>
              <w:snapToGrid w:val="0"/>
              <w:spacing w:line="360" w:lineRule="exact"/>
              <w:jc w:val="center"/>
              <w:rPr>
                <w:rFonts w:ascii="宋体"/>
                <w:color w:val="000000"/>
                <w:sz w:val="24"/>
              </w:rPr>
            </w:pPr>
          </w:p>
        </w:tc>
      </w:tr>
      <w:tr w14:paraId="0A48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62D18086">
            <w:pPr>
              <w:adjustRightInd w:val="0"/>
              <w:snapToGrid w:val="0"/>
              <w:spacing w:line="360" w:lineRule="exact"/>
              <w:jc w:val="center"/>
              <w:rPr>
                <w:rFonts w:ascii="宋体"/>
                <w:color w:val="000000"/>
                <w:sz w:val="24"/>
              </w:rPr>
            </w:pPr>
          </w:p>
        </w:tc>
        <w:tc>
          <w:tcPr>
            <w:tcW w:w="2258" w:type="dxa"/>
            <w:noWrap w:val="0"/>
            <w:vAlign w:val="center"/>
          </w:tcPr>
          <w:p w14:paraId="4C2A8907">
            <w:pPr>
              <w:adjustRightInd w:val="0"/>
              <w:snapToGrid w:val="0"/>
              <w:spacing w:line="360" w:lineRule="exact"/>
              <w:jc w:val="center"/>
              <w:rPr>
                <w:rFonts w:ascii="宋体"/>
                <w:color w:val="000000"/>
                <w:sz w:val="24"/>
              </w:rPr>
            </w:pPr>
          </w:p>
        </w:tc>
        <w:tc>
          <w:tcPr>
            <w:tcW w:w="1392" w:type="dxa"/>
            <w:noWrap w:val="0"/>
            <w:vAlign w:val="center"/>
          </w:tcPr>
          <w:p w14:paraId="68ED8A15">
            <w:pPr>
              <w:adjustRightInd w:val="0"/>
              <w:snapToGrid w:val="0"/>
              <w:spacing w:line="360" w:lineRule="exact"/>
              <w:jc w:val="center"/>
              <w:rPr>
                <w:rFonts w:ascii="宋体"/>
                <w:color w:val="000000"/>
                <w:sz w:val="24"/>
              </w:rPr>
            </w:pPr>
          </w:p>
        </w:tc>
        <w:tc>
          <w:tcPr>
            <w:tcW w:w="1542" w:type="dxa"/>
            <w:noWrap w:val="0"/>
            <w:vAlign w:val="center"/>
          </w:tcPr>
          <w:p w14:paraId="055C603D">
            <w:pPr>
              <w:adjustRightInd w:val="0"/>
              <w:snapToGrid w:val="0"/>
              <w:spacing w:line="360" w:lineRule="exact"/>
              <w:jc w:val="center"/>
              <w:rPr>
                <w:rFonts w:ascii="宋体"/>
                <w:color w:val="000000"/>
                <w:sz w:val="24"/>
              </w:rPr>
            </w:pPr>
          </w:p>
        </w:tc>
        <w:tc>
          <w:tcPr>
            <w:tcW w:w="1515" w:type="dxa"/>
            <w:noWrap w:val="0"/>
            <w:vAlign w:val="center"/>
          </w:tcPr>
          <w:p w14:paraId="05C0C889">
            <w:pPr>
              <w:adjustRightInd w:val="0"/>
              <w:snapToGrid w:val="0"/>
              <w:spacing w:line="360" w:lineRule="exact"/>
              <w:jc w:val="center"/>
              <w:rPr>
                <w:rFonts w:ascii="宋体"/>
                <w:color w:val="000000"/>
                <w:sz w:val="24"/>
              </w:rPr>
            </w:pPr>
          </w:p>
        </w:tc>
        <w:tc>
          <w:tcPr>
            <w:tcW w:w="1351" w:type="dxa"/>
            <w:noWrap w:val="0"/>
            <w:vAlign w:val="center"/>
          </w:tcPr>
          <w:p w14:paraId="0CE03504">
            <w:pPr>
              <w:adjustRightInd w:val="0"/>
              <w:snapToGrid w:val="0"/>
              <w:spacing w:line="360" w:lineRule="exact"/>
              <w:jc w:val="center"/>
              <w:rPr>
                <w:rFonts w:ascii="宋体"/>
                <w:color w:val="000000"/>
                <w:sz w:val="24"/>
              </w:rPr>
            </w:pPr>
          </w:p>
        </w:tc>
        <w:tc>
          <w:tcPr>
            <w:tcW w:w="1351" w:type="dxa"/>
            <w:noWrap w:val="0"/>
            <w:vAlign w:val="center"/>
          </w:tcPr>
          <w:p w14:paraId="266CBA5E">
            <w:pPr>
              <w:adjustRightInd w:val="0"/>
              <w:snapToGrid w:val="0"/>
              <w:spacing w:line="360" w:lineRule="exact"/>
              <w:jc w:val="center"/>
              <w:rPr>
                <w:rFonts w:ascii="宋体"/>
                <w:color w:val="000000"/>
                <w:sz w:val="24"/>
              </w:rPr>
            </w:pPr>
          </w:p>
        </w:tc>
      </w:tr>
      <w:tr w14:paraId="45B8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424BB0F4">
            <w:pPr>
              <w:adjustRightInd w:val="0"/>
              <w:snapToGrid w:val="0"/>
              <w:spacing w:line="360" w:lineRule="exact"/>
              <w:jc w:val="center"/>
              <w:rPr>
                <w:rFonts w:ascii="宋体"/>
                <w:color w:val="000000"/>
                <w:sz w:val="24"/>
              </w:rPr>
            </w:pPr>
          </w:p>
        </w:tc>
        <w:tc>
          <w:tcPr>
            <w:tcW w:w="2258" w:type="dxa"/>
            <w:noWrap w:val="0"/>
            <w:vAlign w:val="center"/>
          </w:tcPr>
          <w:p w14:paraId="2AD03075">
            <w:pPr>
              <w:adjustRightInd w:val="0"/>
              <w:snapToGrid w:val="0"/>
              <w:spacing w:line="360" w:lineRule="exact"/>
              <w:jc w:val="center"/>
              <w:rPr>
                <w:rFonts w:ascii="宋体"/>
                <w:color w:val="000000"/>
                <w:sz w:val="24"/>
              </w:rPr>
            </w:pPr>
          </w:p>
        </w:tc>
        <w:tc>
          <w:tcPr>
            <w:tcW w:w="1392" w:type="dxa"/>
            <w:noWrap w:val="0"/>
            <w:vAlign w:val="center"/>
          </w:tcPr>
          <w:p w14:paraId="18FDC7FA">
            <w:pPr>
              <w:adjustRightInd w:val="0"/>
              <w:snapToGrid w:val="0"/>
              <w:spacing w:line="360" w:lineRule="exact"/>
              <w:jc w:val="center"/>
              <w:rPr>
                <w:rFonts w:ascii="宋体"/>
                <w:color w:val="000000"/>
                <w:sz w:val="24"/>
              </w:rPr>
            </w:pPr>
          </w:p>
        </w:tc>
        <w:tc>
          <w:tcPr>
            <w:tcW w:w="1542" w:type="dxa"/>
            <w:noWrap w:val="0"/>
            <w:vAlign w:val="center"/>
          </w:tcPr>
          <w:p w14:paraId="3C0144C7">
            <w:pPr>
              <w:adjustRightInd w:val="0"/>
              <w:snapToGrid w:val="0"/>
              <w:spacing w:line="360" w:lineRule="exact"/>
              <w:jc w:val="center"/>
              <w:rPr>
                <w:rFonts w:ascii="宋体"/>
                <w:color w:val="000000"/>
                <w:sz w:val="24"/>
              </w:rPr>
            </w:pPr>
          </w:p>
        </w:tc>
        <w:tc>
          <w:tcPr>
            <w:tcW w:w="1515" w:type="dxa"/>
            <w:noWrap w:val="0"/>
            <w:vAlign w:val="center"/>
          </w:tcPr>
          <w:p w14:paraId="2B1C4E14">
            <w:pPr>
              <w:adjustRightInd w:val="0"/>
              <w:snapToGrid w:val="0"/>
              <w:spacing w:line="360" w:lineRule="exact"/>
              <w:jc w:val="center"/>
              <w:rPr>
                <w:rFonts w:ascii="宋体"/>
                <w:color w:val="000000"/>
                <w:sz w:val="24"/>
              </w:rPr>
            </w:pPr>
          </w:p>
        </w:tc>
        <w:tc>
          <w:tcPr>
            <w:tcW w:w="1351" w:type="dxa"/>
            <w:noWrap w:val="0"/>
            <w:vAlign w:val="center"/>
          </w:tcPr>
          <w:p w14:paraId="79F8AA62">
            <w:pPr>
              <w:adjustRightInd w:val="0"/>
              <w:snapToGrid w:val="0"/>
              <w:spacing w:line="360" w:lineRule="exact"/>
              <w:jc w:val="center"/>
              <w:rPr>
                <w:rFonts w:ascii="宋体"/>
                <w:color w:val="000000"/>
                <w:sz w:val="24"/>
              </w:rPr>
            </w:pPr>
          </w:p>
        </w:tc>
        <w:tc>
          <w:tcPr>
            <w:tcW w:w="1351" w:type="dxa"/>
            <w:noWrap w:val="0"/>
            <w:vAlign w:val="center"/>
          </w:tcPr>
          <w:p w14:paraId="7591E152">
            <w:pPr>
              <w:adjustRightInd w:val="0"/>
              <w:snapToGrid w:val="0"/>
              <w:spacing w:line="360" w:lineRule="exact"/>
              <w:jc w:val="center"/>
              <w:rPr>
                <w:rFonts w:ascii="宋体"/>
                <w:color w:val="000000"/>
                <w:sz w:val="24"/>
              </w:rPr>
            </w:pPr>
          </w:p>
        </w:tc>
      </w:tr>
      <w:tr w14:paraId="3DB1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179AF75C">
            <w:pPr>
              <w:adjustRightInd w:val="0"/>
              <w:snapToGrid w:val="0"/>
              <w:spacing w:line="360" w:lineRule="exact"/>
              <w:jc w:val="center"/>
              <w:rPr>
                <w:rFonts w:ascii="宋体"/>
                <w:color w:val="000000"/>
                <w:sz w:val="24"/>
              </w:rPr>
            </w:pPr>
          </w:p>
        </w:tc>
        <w:tc>
          <w:tcPr>
            <w:tcW w:w="2258" w:type="dxa"/>
            <w:noWrap w:val="0"/>
            <w:vAlign w:val="center"/>
          </w:tcPr>
          <w:p w14:paraId="116B9DFD">
            <w:pPr>
              <w:adjustRightInd w:val="0"/>
              <w:snapToGrid w:val="0"/>
              <w:spacing w:line="360" w:lineRule="exact"/>
              <w:jc w:val="center"/>
              <w:rPr>
                <w:rFonts w:ascii="宋体"/>
                <w:color w:val="000000"/>
                <w:sz w:val="24"/>
              </w:rPr>
            </w:pPr>
          </w:p>
        </w:tc>
        <w:tc>
          <w:tcPr>
            <w:tcW w:w="1392" w:type="dxa"/>
            <w:noWrap w:val="0"/>
            <w:vAlign w:val="center"/>
          </w:tcPr>
          <w:p w14:paraId="7E222CED">
            <w:pPr>
              <w:adjustRightInd w:val="0"/>
              <w:snapToGrid w:val="0"/>
              <w:spacing w:line="360" w:lineRule="exact"/>
              <w:jc w:val="center"/>
              <w:rPr>
                <w:rFonts w:ascii="宋体"/>
                <w:color w:val="000000"/>
                <w:sz w:val="24"/>
              </w:rPr>
            </w:pPr>
          </w:p>
        </w:tc>
        <w:tc>
          <w:tcPr>
            <w:tcW w:w="1542" w:type="dxa"/>
            <w:noWrap w:val="0"/>
            <w:vAlign w:val="center"/>
          </w:tcPr>
          <w:p w14:paraId="6FFDCA37">
            <w:pPr>
              <w:adjustRightInd w:val="0"/>
              <w:snapToGrid w:val="0"/>
              <w:spacing w:line="360" w:lineRule="exact"/>
              <w:jc w:val="center"/>
              <w:rPr>
                <w:rFonts w:ascii="宋体"/>
                <w:color w:val="000000"/>
                <w:sz w:val="24"/>
              </w:rPr>
            </w:pPr>
          </w:p>
        </w:tc>
        <w:tc>
          <w:tcPr>
            <w:tcW w:w="1515" w:type="dxa"/>
            <w:noWrap w:val="0"/>
            <w:vAlign w:val="center"/>
          </w:tcPr>
          <w:p w14:paraId="4C91C688">
            <w:pPr>
              <w:adjustRightInd w:val="0"/>
              <w:snapToGrid w:val="0"/>
              <w:spacing w:line="360" w:lineRule="exact"/>
              <w:jc w:val="center"/>
              <w:rPr>
                <w:rFonts w:ascii="宋体"/>
                <w:color w:val="000000"/>
                <w:sz w:val="24"/>
              </w:rPr>
            </w:pPr>
          </w:p>
        </w:tc>
        <w:tc>
          <w:tcPr>
            <w:tcW w:w="1351" w:type="dxa"/>
            <w:noWrap w:val="0"/>
            <w:vAlign w:val="center"/>
          </w:tcPr>
          <w:p w14:paraId="2F33F9AC">
            <w:pPr>
              <w:adjustRightInd w:val="0"/>
              <w:snapToGrid w:val="0"/>
              <w:spacing w:line="360" w:lineRule="exact"/>
              <w:jc w:val="center"/>
              <w:rPr>
                <w:rFonts w:ascii="宋体"/>
                <w:color w:val="000000"/>
                <w:sz w:val="24"/>
              </w:rPr>
            </w:pPr>
          </w:p>
        </w:tc>
        <w:tc>
          <w:tcPr>
            <w:tcW w:w="1351" w:type="dxa"/>
            <w:noWrap w:val="0"/>
            <w:vAlign w:val="center"/>
          </w:tcPr>
          <w:p w14:paraId="4B2518DE">
            <w:pPr>
              <w:adjustRightInd w:val="0"/>
              <w:snapToGrid w:val="0"/>
              <w:spacing w:line="360" w:lineRule="exact"/>
              <w:jc w:val="center"/>
              <w:rPr>
                <w:rFonts w:ascii="宋体"/>
                <w:color w:val="000000"/>
                <w:sz w:val="24"/>
              </w:rPr>
            </w:pPr>
          </w:p>
        </w:tc>
      </w:tr>
      <w:tr w14:paraId="7CF5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jc w:val="center"/>
        </w:trPr>
        <w:tc>
          <w:tcPr>
            <w:tcW w:w="988" w:type="dxa"/>
            <w:noWrap w:val="0"/>
            <w:vAlign w:val="center"/>
          </w:tcPr>
          <w:p w14:paraId="69965DCA">
            <w:pPr>
              <w:adjustRightInd w:val="0"/>
              <w:snapToGrid w:val="0"/>
              <w:spacing w:line="360" w:lineRule="exact"/>
              <w:jc w:val="center"/>
              <w:rPr>
                <w:rFonts w:ascii="宋体"/>
                <w:color w:val="000000"/>
                <w:sz w:val="24"/>
              </w:rPr>
            </w:pPr>
          </w:p>
        </w:tc>
        <w:tc>
          <w:tcPr>
            <w:tcW w:w="2258" w:type="dxa"/>
            <w:noWrap w:val="0"/>
            <w:vAlign w:val="center"/>
          </w:tcPr>
          <w:p w14:paraId="36CC96EB">
            <w:pPr>
              <w:adjustRightInd w:val="0"/>
              <w:snapToGrid w:val="0"/>
              <w:spacing w:line="360" w:lineRule="exact"/>
              <w:jc w:val="center"/>
              <w:rPr>
                <w:rFonts w:ascii="宋体"/>
                <w:color w:val="000000"/>
                <w:sz w:val="24"/>
              </w:rPr>
            </w:pPr>
          </w:p>
        </w:tc>
        <w:tc>
          <w:tcPr>
            <w:tcW w:w="1392" w:type="dxa"/>
            <w:noWrap w:val="0"/>
            <w:vAlign w:val="center"/>
          </w:tcPr>
          <w:p w14:paraId="36B55667">
            <w:pPr>
              <w:adjustRightInd w:val="0"/>
              <w:snapToGrid w:val="0"/>
              <w:spacing w:line="360" w:lineRule="exact"/>
              <w:jc w:val="center"/>
              <w:rPr>
                <w:rFonts w:ascii="宋体"/>
                <w:color w:val="000000"/>
                <w:sz w:val="24"/>
              </w:rPr>
            </w:pPr>
          </w:p>
        </w:tc>
        <w:tc>
          <w:tcPr>
            <w:tcW w:w="1542" w:type="dxa"/>
            <w:noWrap w:val="0"/>
            <w:vAlign w:val="center"/>
          </w:tcPr>
          <w:p w14:paraId="2881AAD2">
            <w:pPr>
              <w:adjustRightInd w:val="0"/>
              <w:snapToGrid w:val="0"/>
              <w:spacing w:line="360" w:lineRule="exact"/>
              <w:jc w:val="center"/>
              <w:rPr>
                <w:rFonts w:ascii="宋体"/>
                <w:color w:val="000000"/>
                <w:sz w:val="24"/>
              </w:rPr>
            </w:pPr>
          </w:p>
        </w:tc>
        <w:tc>
          <w:tcPr>
            <w:tcW w:w="1515" w:type="dxa"/>
            <w:noWrap w:val="0"/>
            <w:vAlign w:val="center"/>
          </w:tcPr>
          <w:p w14:paraId="274741BA">
            <w:pPr>
              <w:adjustRightInd w:val="0"/>
              <w:snapToGrid w:val="0"/>
              <w:spacing w:line="360" w:lineRule="exact"/>
              <w:jc w:val="center"/>
              <w:rPr>
                <w:rFonts w:ascii="宋体"/>
                <w:color w:val="000000"/>
                <w:sz w:val="24"/>
              </w:rPr>
            </w:pPr>
          </w:p>
        </w:tc>
        <w:tc>
          <w:tcPr>
            <w:tcW w:w="1351" w:type="dxa"/>
            <w:noWrap w:val="0"/>
            <w:vAlign w:val="center"/>
          </w:tcPr>
          <w:p w14:paraId="40204EB4">
            <w:pPr>
              <w:adjustRightInd w:val="0"/>
              <w:snapToGrid w:val="0"/>
              <w:spacing w:line="360" w:lineRule="exact"/>
              <w:jc w:val="center"/>
              <w:rPr>
                <w:rFonts w:ascii="宋体"/>
                <w:color w:val="000000"/>
                <w:sz w:val="24"/>
              </w:rPr>
            </w:pPr>
          </w:p>
        </w:tc>
        <w:tc>
          <w:tcPr>
            <w:tcW w:w="1351" w:type="dxa"/>
            <w:noWrap w:val="0"/>
            <w:vAlign w:val="center"/>
          </w:tcPr>
          <w:p w14:paraId="339B7E19">
            <w:pPr>
              <w:adjustRightInd w:val="0"/>
              <w:snapToGrid w:val="0"/>
              <w:spacing w:line="360" w:lineRule="exact"/>
              <w:jc w:val="center"/>
              <w:rPr>
                <w:rFonts w:ascii="宋体"/>
                <w:color w:val="000000"/>
                <w:sz w:val="24"/>
              </w:rPr>
            </w:pPr>
          </w:p>
        </w:tc>
      </w:tr>
      <w:tr w14:paraId="5CE7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exact"/>
          <w:jc w:val="center"/>
        </w:trPr>
        <w:tc>
          <w:tcPr>
            <w:tcW w:w="988" w:type="dxa"/>
            <w:noWrap w:val="0"/>
            <w:vAlign w:val="center"/>
          </w:tcPr>
          <w:p w14:paraId="78C066AA">
            <w:pPr>
              <w:adjustRightInd w:val="0"/>
              <w:snapToGrid w:val="0"/>
              <w:spacing w:line="360" w:lineRule="exact"/>
              <w:jc w:val="center"/>
              <w:rPr>
                <w:rFonts w:ascii="宋体"/>
                <w:color w:val="000000"/>
                <w:sz w:val="24"/>
              </w:rPr>
            </w:pPr>
          </w:p>
        </w:tc>
        <w:tc>
          <w:tcPr>
            <w:tcW w:w="2258" w:type="dxa"/>
            <w:noWrap w:val="0"/>
            <w:vAlign w:val="center"/>
          </w:tcPr>
          <w:p w14:paraId="50918388">
            <w:pPr>
              <w:adjustRightInd w:val="0"/>
              <w:snapToGrid w:val="0"/>
              <w:spacing w:line="360" w:lineRule="exact"/>
              <w:jc w:val="center"/>
              <w:rPr>
                <w:rFonts w:ascii="宋体" w:eastAsia="宋体"/>
                <w:color w:val="000000"/>
                <w:sz w:val="24"/>
              </w:rPr>
            </w:pPr>
            <w:r>
              <w:rPr>
                <w:rFonts w:hint="eastAsia" w:ascii="宋体"/>
                <w:color w:val="000000"/>
                <w:sz w:val="24"/>
              </w:rPr>
              <w:t>...</w:t>
            </w:r>
          </w:p>
        </w:tc>
        <w:tc>
          <w:tcPr>
            <w:tcW w:w="1392" w:type="dxa"/>
            <w:noWrap w:val="0"/>
            <w:vAlign w:val="center"/>
          </w:tcPr>
          <w:p w14:paraId="611A2BFB">
            <w:pPr>
              <w:adjustRightInd w:val="0"/>
              <w:snapToGrid w:val="0"/>
              <w:spacing w:line="360" w:lineRule="exact"/>
              <w:jc w:val="center"/>
              <w:rPr>
                <w:rFonts w:ascii="宋体"/>
                <w:color w:val="000000"/>
                <w:sz w:val="24"/>
              </w:rPr>
            </w:pPr>
          </w:p>
        </w:tc>
        <w:tc>
          <w:tcPr>
            <w:tcW w:w="1542" w:type="dxa"/>
            <w:noWrap w:val="0"/>
            <w:vAlign w:val="center"/>
          </w:tcPr>
          <w:p w14:paraId="42A0B507">
            <w:pPr>
              <w:adjustRightInd w:val="0"/>
              <w:snapToGrid w:val="0"/>
              <w:spacing w:line="360" w:lineRule="exact"/>
              <w:jc w:val="center"/>
              <w:rPr>
                <w:rFonts w:ascii="宋体"/>
                <w:color w:val="000000"/>
                <w:sz w:val="24"/>
              </w:rPr>
            </w:pPr>
          </w:p>
        </w:tc>
        <w:tc>
          <w:tcPr>
            <w:tcW w:w="1515" w:type="dxa"/>
            <w:noWrap w:val="0"/>
            <w:vAlign w:val="center"/>
          </w:tcPr>
          <w:p w14:paraId="2EF4EEA7">
            <w:pPr>
              <w:adjustRightInd w:val="0"/>
              <w:snapToGrid w:val="0"/>
              <w:spacing w:line="360" w:lineRule="exact"/>
              <w:jc w:val="center"/>
              <w:rPr>
                <w:rFonts w:ascii="宋体"/>
                <w:color w:val="000000"/>
                <w:sz w:val="24"/>
              </w:rPr>
            </w:pPr>
          </w:p>
        </w:tc>
        <w:tc>
          <w:tcPr>
            <w:tcW w:w="1351" w:type="dxa"/>
            <w:noWrap w:val="0"/>
            <w:vAlign w:val="center"/>
          </w:tcPr>
          <w:p w14:paraId="5BD90645">
            <w:pPr>
              <w:adjustRightInd w:val="0"/>
              <w:snapToGrid w:val="0"/>
              <w:spacing w:line="360" w:lineRule="exact"/>
              <w:jc w:val="center"/>
              <w:rPr>
                <w:rFonts w:ascii="宋体"/>
                <w:color w:val="000000"/>
                <w:sz w:val="24"/>
              </w:rPr>
            </w:pPr>
          </w:p>
        </w:tc>
        <w:tc>
          <w:tcPr>
            <w:tcW w:w="1351" w:type="dxa"/>
            <w:noWrap w:val="0"/>
            <w:vAlign w:val="center"/>
          </w:tcPr>
          <w:p w14:paraId="0AB7A9FC">
            <w:pPr>
              <w:adjustRightInd w:val="0"/>
              <w:snapToGrid w:val="0"/>
              <w:spacing w:line="360" w:lineRule="exact"/>
              <w:jc w:val="center"/>
              <w:rPr>
                <w:rFonts w:ascii="宋体"/>
                <w:color w:val="000000"/>
                <w:sz w:val="24"/>
              </w:rPr>
            </w:pPr>
          </w:p>
        </w:tc>
      </w:tr>
    </w:tbl>
    <w:p w14:paraId="7E35E949">
      <w:pPr>
        <w:spacing w:line="360" w:lineRule="auto"/>
        <w:rPr>
          <w:rFonts w:ascii="宋体" w:hAnsi="宋体" w:cs="宋体"/>
          <w:color w:val="000000"/>
          <w:sz w:val="21"/>
          <w:szCs w:val="21"/>
        </w:rPr>
      </w:pPr>
      <w:r>
        <w:rPr>
          <w:rFonts w:hint="eastAsia" w:ascii="宋体" w:hAnsi="宋体" w:cs="宋体"/>
          <w:color w:val="000000"/>
          <w:sz w:val="21"/>
          <w:szCs w:val="21"/>
        </w:rPr>
        <w:t>注：1</w:t>
      </w:r>
      <w:r>
        <w:rPr>
          <w:rFonts w:ascii="宋体" w:hAnsi="宋体" w:cs="宋体"/>
          <w:color w:val="000000"/>
          <w:sz w:val="21"/>
          <w:szCs w:val="21"/>
        </w:rPr>
        <w:t>.</w:t>
      </w:r>
      <w:r>
        <w:rPr>
          <w:rFonts w:hint="eastAsia" w:ascii="宋体" w:hAnsi="宋体" w:cs="宋体"/>
          <w:color w:val="000000"/>
          <w:sz w:val="21"/>
          <w:szCs w:val="21"/>
        </w:rPr>
        <w:t>参照“第四</w:t>
      </w:r>
      <w:r>
        <w:rPr>
          <w:rFonts w:hint="eastAsia" w:ascii="宋体" w:hAnsi="宋体" w:cs="宋体"/>
          <w:color w:val="000000"/>
          <w:sz w:val="21"/>
          <w:szCs w:val="21"/>
          <w:lang w:val="en-US" w:eastAsia="zh-CN"/>
        </w:rPr>
        <w:t>章</w:t>
      </w:r>
      <w:r>
        <w:rPr>
          <w:rFonts w:hint="eastAsia" w:ascii="宋体" w:hAnsi="宋体" w:cs="宋体"/>
          <w:color w:val="000000"/>
          <w:sz w:val="21"/>
          <w:szCs w:val="21"/>
        </w:rPr>
        <w:t xml:space="preserve"> </w:t>
      </w:r>
      <w:bookmarkStart w:id="4" w:name="OLE_LINK22"/>
      <w:r>
        <w:rPr>
          <w:rFonts w:hint="eastAsia" w:ascii="宋体" w:hAnsi="宋体" w:cs="宋体"/>
          <w:color w:val="000000"/>
          <w:sz w:val="21"/>
          <w:szCs w:val="21"/>
        </w:rPr>
        <w:t>评标办法及评分标准</w:t>
      </w:r>
      <w:bookmarkEnd w:id="4"/>
      <w:r>
        <w:rPr>
          <w:rFonts w:hint="eastAsia" w:ascii="宋体" w:hAnsi="宋体" w:cs="宋体"/>
          <w:color w:val="000000"/>
          <w:sz w:val="21"/>
          <w:szCs w:val="21"/>
        </w:rPr>
        <w:t>”要求提供。</w:t>
      </w:r>
    </w:p>
    <w:p w14:paraId="23DB123B">
      <w:pPr>
        <w:spacing w:line="360" w:lineRule="auto"/>
        <w:rPr>
          <w:rFonts w:hint="eastAsia" w:eastAsia="宋体"/>
          <w:b/>
          <w:color w:val="000000" w:themeColor="text1"/>
          <w:sz w:val="28"/>
          <w:lang w:eastAsia="zh-CN"/>
          <w14:textFill>
            <w14:solidFill>
              <w14:schemeClr w14:val="tx1"/>
            </w14:solidFill>
          </w14:textFill>
        </w:rPr>
      </w:pPr>
      <w:r>
        <w:rPr>
          <w:rFonts w:hint="eastAsia" w:ascii="宋体" w:hAnsi="宋体" w:cs="宋体"/>
          <w:kern w:val="0"/>
          <w:sz w:val="21"/>
          <w:szCs w:val="21"/>
        </w:rPr>
        <w:t>2.</w:t>
      </w:r>
      <w:r>
        <w:rPr>
          <w:rFonts w:hint="eastAsia" w:ascii="宋体" w:hAnsi="宋体" w:cs="宋体"/>
          <w:bCs/>
          <w:kern w:val="0"/>
          <w:sz w:val="21"/>
          <w:szCs w:val="21"/>
        </w:rPr>
        <w:t>在填写时，如本表格不适合投标单位的实际情况，可根据本表格式自行划表填写</w:t>
      </w:r>
      <w:r>
        <w:rPr>
          <w:rFonts w:hint="eastAsia" w:ascii="宋体" w:hAnsi="宋体" w:cs="宋体"/>
          <w:kern w:val="0"/>
          <w:sz w:val="21"/>
          <w:szCs w:val="21"/>
        </w:rPr>
        <w:t>。</w:t>
      </w:r>
    </w:p>
    <w:p w14:paraId="6FA0CFBB">
      <w:pPr>
        <w:snapToGrid w:val="0"/>
        <w:spacing w:before="50" w:afterLines="50" w:line="360" w:lineRule="auto"/>
        <w:jc w:val="left"/>
        <w:rPr>
          <w:color w:val="000000" w:themeColor="text1"/>
          <w:sz w:val="24"/>
          <w14:textFill>
            <w14:solidFill>
              <w14:schemeClr w14:val="tx1"/>
            </w14:solidFill>
          </w14:textFill>
        </w:rPr>
      </w:pPr>
    </w:p>
    <w:p w14:paraId="7CE05B65">
      <w:pPr>
        <w:spacing w:line="360" w:lineRule="auto"/>
        <w:ind w:left="420" w:firstLine="3120" w:firstLineChars="1300"/>
        <w:rPr>
          <w:color w:val="000000" w:themeColor="text1"/>
          <w:sz w:val="24"/>
          <w:u w:val="single"/>
          <w14:textFill>
            <w14:solidFill>
              <w14:schemeClr w14:val="tx1"/>
            </w14:solidFill>
          </w14:textFill>
        </w:rPr>
      </w:pPr>
      <w:r>
        <w:rPr>
          <w:rFonts w:hint="eastAsia"/>
          <w:color w:val="000000" w:themeColor="text1"/>
          <w:sz w:val="24"/>
          <w:lang w:eastAsia="zh-CN"/>
          <w14:textFill>
            <w14:solidFill>
              <w14:schemeClr w14:val="tx1"/>
            </w14:solidFill>
          </w14:textFill>
        </w:rPr>
        <w:t>供应商</w:t>
      </w:r>
      <w:r>
        <w:rPr>
          <w:rFonts w:hint="eastAsia"/>
          <w:color w:val="000000" w:themeColor="text1"/>
          <w:sz w:val="24"/>
          <w14:textFill>
            <w14:solidFill>
              <w14:schemeClr w14:val="tx1"/>
            </w14:solidFill>
          </w14:textFill>
        </w:rPr>
        <w:t>名称（盖章）：</w:t>
      </w:r>
    </w:p>
    <w:p w14:paraId="4A385F29">
      <w:pPr>
        <w:spacing w:line="360" w:lineRule="auto"/>
        <w:ind w:left="420"/>
        <w:rPr>
          <w:color w:val="000000" w:themeColor="text1"/>
          <w:sz w:val="24"/>
          <w14:textFill>
            <w14:solidFill>
              <w14:schemeClr w14:val="tx1"/>
            </w14:solidFill>
          </w14:textFill>
        </w:rPr>
      </w:pPr>
    </w:p>
    <w:p w14:paraId="23C23823">
      <w:pPr>
        <w:spacing w:line="360" w:lineRule="auto"/>
        <w:ind w:firstLine="3612" w:firstLineChars="1505"/>
        <w:rPr>
          <w:color w:val="000000" w:themeColor="text1"/>
          <w:sz w:val="24"/>
          <w14:textFill>
            <w14:solidFill>
              <w14:schemeClr w14:val="tx1"/>
            </w14:solidFill>
          </w14:textFill>
        </w:rPr>
      </w:pPr>
      <w:r>
        <w:rPr>
          <w:rFonts w:hint="eastAsia"/>
          <w:color w:val="000000" w:themeColor="text1"/>
          <w:sz w:val="24"/>
          <w:lang w:val="zh-CN"/>
          <w14:textFill>
            <w14:solidFill>
              <w14:schemeClr w14:val="tx1"/>
            </w14:solidFill>
          </w14:textFill>
        </w:rPr>
        <w:t>法定代表人或授权委托人(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705D8600">
      <w:pPr>
        <w:spacing w:line="360" w:lineRule="auto"/>
        <w:ind w:firstLine="435"/>
        <w:rPr>
          <w:color w:val="000000" w:themeColor="text1"/>
          <w:sz w:val="24"/>
          <w14:textFill>
            <w14:solidFill>
              <w14:schemeClr w14:val="tx1"/>
            </w14:solidFill>
          </w14:textFill>
        </w:rPr>
      </w:pPr>
    </w:p>
    <w:p w14:paraId="72C5F134">
      <w:pPr>
        <w:spacing w:line="360" w:lineRule="auto"/>
        <w:ind w:firstLine="3600" w:firstLineChars="15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        期：</w:t>
      </w:r>
    </w:p>
    <w:p w14:paraId="698EB9B5">
      <w:pPr>
        <w:widowControl/>
        <w:rPr>
          <w:rFonts w:hint="eastAsia"/>
          <w:color w:val="000000" w:themeColor="text1"/>
          <w:sz w:val="21"/>
          <w:szCs w:val="21"/>
          <w14:textFill>
            <w14:solidFill>
              <w14:schemeClr w14:val="tx1"/>
            </w14:solidFill>
          </w14:textFill>
        </w:rPr>
      </w:pPr>
    </w:p>
    <w:p w14:paraId="6166FC04">
      <w:pPr>
        <w:widowControl/>
        <w:rPr>
          <w:rFonts w:hint="eastAsia" w:eastAsia="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w:t>
      </w:r>
      <w:r>
        <w:rPr>
          <w:rFonts w:hint="eastAsia" w:eastAsia="宋体"/>
          <w:color w:val="000000" w:themeColor="text1"/>
          <w:sz w:val="21"/>
          <w:szCs w:val="21"/>
          <w14:textFill>
            <w14:solidFill>
              <w14:schemeClr w14:val="tx1"/>
            </w14:solidFill>
          </w14:textFill>
        </w:rPr>
        <w:t>全年临时用工增加承诺函</w:t>
      </w:r>
      <w:r>
        <w:rPr>
          <w:rFonts w:hint="eastAsia"/>
          <w:color w:val="000000" w:themeColor="text1"/>
          <w:sz w:val="21"/>
          <w:szCs w:val="21"/>
          <w14:textFill>
            <w14:solidFill>
              <w14:schemeClr w14:val="tx1"/>
            </w14:solidFill>
          </w14:textFill>
        </w:rPr>
        <w:t>格式</w:t>
      </w:r>
    </w:p>
    <w:p w14:paraId="3E20BA75">
      <w:pPr>
        <w:widowControl/>
        <w:rPr>
          <w:rFonts w:hint="eastAsia"/>
          <w:color w:val="000000" w:themeColor="text1"/>
          <w:sz w:val="21"/>
          <w:szCs w:val="21"/>
          <w14:textFill>
            <w14:solidFill>
              <w14:schemeClr w14:val="tx1"/>
            </w14:solidFill>
          </w14:textFill>
        </w:rPr>
      </w:pPr>
    </w:p>
    <w:p w14:paraId="36CAEDC9">
      <w:pPr>
        <w:spacing w:before="60" w:after="60" w:line="360" w:lineRule="auto"/>
        <w:jc w:val="center"/>
        <w:rPr>
          <w:rFonts w:hint="eastAsia" w:eastAsia="宋体"/>
          <w:b/>
          <w:color w:val="000000" w:themeColor="text1"/>
          <w:sz w:val="44"/>
          <w14:textFill>
            <w14:solidFill>
              <w14:schemeClr w14:val="tx1"/>
            </w14:solidFill>
          </w14:textFill>
        </w:rPr>
      </w:pPr>
      <w:r>
        <w:rPr>
          <w:rFonts w:hint="eastAsia" w:ascii="Calibri" w:hAnsi="宋体" w:eastAsia="宋体" w:cs="宋体"/>
          <w:b/>
          <w:color w:val="000000"/>
          <w:sz w:val="32"/>
          <w:szCs w:val="32"/>
        </w:rPr>
        <w:t>全年临时用工增加承诺函</w:t>
      </w:r>
    </w:p>
    <w:p w14:paraId="283B0457">
      <w:pPr>
        <w:pStyle w:val="27"/>
        <w:spacing w:before="60" w:after="60" w:line="500" w:lineRule="exact"/>
        <w:rPr>
          <w:rFonts w:hint="eastAsia" w:ascii="宋体" w:hAnsi="宋体" w:eastAsia="宋体" w:cs="宋体"/>
          <w:b/>
          <w:bCs/>
          <w:sz w:val="24"/>
          <w:szCs w:val="24"/>
          <w:u w:val="single"/>
        </w:rPr>
      </w:pPr>
      <w:bookmarkStart w:id="5" w:name="OLE_LINK20"/>
      <w:r>
        <w:rPr>
          <w:rFonts w:hint="eastAsia" w:ascii="宋体" w:hAnsi="宋体" w:eastAsia="宋体" w:cs="宋体"/>
          <w:color w:val="000000" w:themeColor="text1"/>
          <w:sz w:val="24"/>
          <w:szCs w:val="24"/>
          <w:u w:val="single"/>
          <w:lang w:eastAsia="zh-CN"/>
          <w14:textFill>
            <w14:solidFill>
              <w14:schemeClr w14:val="tx1"/>
            </w14:solidFill>
          </w14:textFill>
        </w:rPr>
        <w:t>浙江神仙居景区运营管理有限公司</w:t>
      </w:r>
      <w:bookmarkEnd w:id="5"/>
      <w:r>
        <w:rPr>
          <w:rFonts w:hint="eastAsia" w:ascii="宋体" w:hAnsi="宋体" w:eastAsia="宋体" w:cs="宋体"/>
          <w:color w:val="000000" w:themeColor="text1"/>
          <w:sz w:val="24"/>
          <w:szCs w:val="24"/>
          <w:u w:val="none"/>
          <w:lang w:eastAsia="zh-CN"/>
          <w14:textFill>
            <w14:solidFill>
              <w14:schemeClr w14:val="tx1"/>
            </w14:solidFill>
          </w14:textFill>
        </w:rPr>
        <w:t>：</w:t>
      </w:r>
    </w:p>
    <w:p w14:paraId="5A074A2E">
      <w:pPr>
        <w:pStyle w:val="27"/>
        <w:spacing w:before="60" w:after="6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我方参与的</w:t>
      </w:r>
      <w:r>
        <w:rPr>
          <w:rFonts w:hint="eastAsia" w:ascii="宋体" w:hAnsi="宋体" w:eastAsia="宋体" w:cs="宋体"/>
          <w:sz w:val="24"/>
          <w:szCs w:val="24"/>
          <w:u w:val="single"/>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2025年仙居•神仙居景区日常环境保洁服务项目(游客中心区域)(非政府采购)、TZJC-XJ-20250605</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的投标活动，我方郑重承诺，在满足基本采购需求的前提下，在采购人预设定全年临时用工数量的基础上增加</w:t>
      </w:r>
      <w:r>
        <w:rPr>
          <w:rFonts w:hint="eastAsia" w:ascii="宋体" w:hAnsi="宋体" w:eastAsia="宋体" w:cs="宋体"/>
          <w:sz w:val="24"/>
          <w:szCs w:val="24"/>
          <w:u w:val="single"/>
        </w:rPr>
        <w:t xml:space="preserve">     </w:t>
      </w:r>
      <w:r>
        <w:rPr>
          <w:rFonts w:hint="eastAsia" w:ascii="宋体" w:hAnsi="宋体" w:eastAsia="宋体" w:cs="宋体"/>
          <w:sz w:val="24"/>
          <w:szCs w:val="24"/>
        </w:rPr>
        <w:t>人次。</w:t>
      </w:r>
    </w:p>
    <w:p w14:paraId="4ACC0538">
      <w:pPr>
        <w:pStyle w:val="2"/>
        <w:rPr>
          <w:rFonts w:hint="eastAsia"/>
        </w:rPr>
      </w:pPr>
      <w:r>
        <w:rPr>
          <w:rFonts w:hint="eastAsia" w:ascii="宋体" w:hAnsi="宋体" w:eastAsia="宋体" w:cs="宋体"/>
          <w:sz w:val="24"/>
          <w:szCs w:val="24"/>
        </w:rPr>
        <w:t>如本公司对以上条款提供虚假承诺，愿承担一切法律责任。</w:t>
      </w:r>
    </w:p>
    <w:p w14:paraId="05CEDC2D">
      <w:pPr>
        <w:widowControl/>
        <w:rPr>
          <w:rFonts w:hint="eastAsia"/>
          <w:color w:val="000000" w:themeColor="text1"/>
          <w:sz w:val="21"/>
          <w:szCs w:val="21"/>
          <w14:textFill>
            <w14:solidFill>
              <w14:schemeClr w14:val="tx1"/>
            </w14:solidFill>
          </w14:textFill>
        </w:rPr>
      </w:pPr>
    </w:p>
    <w:p w14:paraId="48DB11F2">
      <w:pPr>
        <w:spacing w:line="360" w:lineRule="auto"/>
        <w:ind w:left="420" w:firstLine="3120" w:firstLineChars="1300"/>
        <w:rPr>
          <w:color w:val="000000" w:themeColor="text1"/>
          <w:sz w:val="24"/>
          <w:u w:val="single"/>
          <w14:textFill>
            <w14:solidFill>
              <w14:schemeClr w14:val="tx1"/>
            </w14:solidFill>
          </w14:textFill>
        </w:rPr>
      </w:pPr>
      <w:r>
        <w:rPr>
          <w:rFonts w:hint="eastAsia"/>
          <w:color w:val="000000" w:themeColor="text1"/>
          <w:sz w:val="24"/>
          <w:lang w:eastAsia="zh-CN"/>
          <w14:textFill>
            <w14:solidFill>
              <w14:schemeClr w14:val="tx1"/>
            </w14:solidFill>
          </w14:textFill>
        </w:rPr>
        <w:t>供应商</w:t>
      </w:r>
      <w:r>
        <w:rPr>
          <w:rFonts w:hint="eastAsia"/>
          <w:color w:val="000000" w:themeColor="text1"/>
          <w:sz w:val="24"/>
          <w14:textFill>
            <w14:solidFill>
              <w14:schemeClr w14:val="tx1"/>
            </w14:solidFill>
          </w14:textFill>
        </w:rPr>
        <w:t>名称（盖章）：</w:t>
      </w:r>
    </w:p>
    <w:p w14:paraId="532C48D6">
      <w:pPr>
        <w:spacing w:line="360" w:lineRule="auto"/>
        <w:ind w:left="420"/>
        <w:rPr>
          <w:color w:val="000000" w:themeColor="text1"/>
          <w:sz w:val="24"/>
          <w14:textFill>
            <w14:solidFill>
              <w14:schemeClr w14:val="tx1"/>
            </w14:solidFill>
          </w14:textFill>
        </w:rPr>
      </w:pPr>
    </w:p>
    <w:p w14:paraId="716A2D91">
      <w:pPr>
        <w:spacing w:line="360" w:lineRule="auto"/>
        <w:ind w:firstLine="3612" w:firstLineChars="1505"/>
        <w:rPr>
          <w:color w:val="000000" w:themeColor="text1"/>
          <w:sz w:val="24"/>
          <w14:textFill>
            <w14:solidFill>
              <w14:schemeClr w14:val="tx1"/>
            </w14:solidFill>
          </w14:textFill>
        </w:rPr>
      </w:pPr>
      <w:r>
        <w:rPr>
          <w:rFonts w:hint="eastAsia"/>
          <w:color w:val="000000" w:themeColor="text1"/>
          <w:sz w:val="24"/>
          <w:lang w:val="zh-CN"/>
          <w14:textFill>
            <w14:solidFill>
              <w14:schemeClr w14:val="tx1"/>
            </w14:solidFill>
          </w14:textFill>
        </w:rPr>
        <w:t>法定代表人或授权委托人(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3751D9E5">
      <w:pPr>
        <w:spacing w:line="360" w:lineRule="auto"/>
        <w:ind w:firstLine="435"/>
        <w:rPr>
          <w:color w:val="000000" w:themeColor="text1"/>
          <w:sz w:val="24"/>
          <w14:textFill>
            <w14:solidFill>
              <w14:schemeClr w14:val="tx1"/>
            </w14:solidFill>
          </w14:textFill>
        </w:rPr>
      </w:pPr>
    </w:p>
    <w:p w14:paraId="7677CB09">
      <w:pPr>
        <w:widowControl/>
        <w:ind w:firstLine="3600" w:firstLineChars="1500"/>
        <w:rPr>
          <w:rFonts w:hint="eastAsia"/>
          <w:color w:val="000000" w:themeColor="text1"/>
          <w:sz w:val="21"/>
          <w:szCs w:val="21"/>
          <w14:textFill>
            <w14:solidFill>
              <w14:schemeClr w14:val="tx1"/>
            </w14:solidFill>
          </w14:textFill>
        </w:rPr>
      </w:pPr>
      <w:r>
        <w:rPr>
          <w:rFonts w:hint="eastAsia"/>
          <w:color w:val="000000" w:themeColor="text1"/>
          <w:sz w:val="24"/>
          <w14:textFill>
            <w14:solidFill>
              <w14:schemeClr w14:val="tx1"/>
            </w14:solidFill>
          </w14:textFill>
        </w:rPr>
        <w:t>日        期：</w:t>
      </w:r>
    </w:p>
    <w:p w14:paraId="3981D5B8">
      <w:pPr>
        <w:widowControl/>
        <w:rPr>
          <w:rFonts w:hint="eastAsia"/>
          <w:color w:val="000000" w:themeColor="text1"/>
          <w:sz w:val="21"/>
          <w:szCs w:val="21"/>
          <w14:textFill>
            <w14:solidFill>
              <w14:schemeClr w14:val="tx1"/>
            </w14:solidFill>
          </w14:textFill>
        </w:rPr>
      </w:pPr>
    </w:p>
    <w:p w14:paraId="3788C3E1">
      <w:pPr>
        <w:widowControl/>
        <w:rPr>
          <w:rFonts w:hint="eastAsia"/>
          <w:color w:val="000000" w:themeColor="text1"/>
          <w:sz w:val="21"/>
          <w:szCs w:val="21"/>
          <w14:textFill>
            <w14:solidFill>
              <w14:schemeClr w14:val="tx1"/>
            </w14:solidFill>
          </w14:textFill>
        </w:rPr>
      </w:pPr>
    </w:p>
    <w:p w14:paraId="39DABE85">
      <w:pPr>
        <w:widowControl/>
        <w:rPr>
          <w:rFonts w:hint="eastAsia"/>
          <w:color w:val="000000" w:themeColor="text1"/>
          <w:sz w:val="21"/>
          <w:szCs w:val="21"/>
          <w14:textFill>
            <w14:solidFill>
              <w14:schemeClr w14:val="tx1"/>
            </w14:solidFill>
          </w14:textFill>
        </w:rPr>
      </w:pPr>
    </w:p>
    <w:p w14:paraId="1BE4B926">
      <w:pPr>
        <w:widowControl/>
        <w:rPr>
          <w:rFonts w:hint="eastAsia"/>
          <w:color w:val="000000" w:themeColor="text1"/>
          <w:sz w:val="21"/>
          <w:szCs w:val="21"/>
          <w14:textFill>
            <w14:solidFill>
              <w14:schemeClr w14:val="tx1"/>
            </w14:solidFill>
          </w14:textFill>
        </w:rPr>
      </w:pPr>
    </w:p>
    <w:p w14:paraId="42FCCF07">
      <w:pPr>
        <w:widowControl/>
        <w:rPr>
          <w:rFonts w:hint="eastAsia"/>
          <w:color w:val="000000" w:themeColor="text1"/>
          <w:sz w:val="21"/>
          <w:szCs w:val="21"/>
          <w14:textFill>
            <w14:solidFill>
              <w14:schemeClr w14:val="tx1"/>
            </w14:solidFill>
          </w14:textFill>
        </w:rPr>
      </w:pPr>
    </w:p>
    <w:p w14:paraId="48831D01">
      <w:pPr>
        <w:widowControl/>
        <w:rPr>
          <w:rFonts w:hint="eastAsia"/>
          <w:color w:val="000000" w:themeColor="text1"/>
          <w:sz w:val="21"/>
          <w:szCs w:val="21"/>
          <w14:textFill>
            <w14:solidFill>
              <w14:schemeClr w14:val="tx1"/>
            </w14:solidFill>
          </w14:textFill>
        </w:rPr>
      </w:pPr>
    </w:p>
    <w:p w14:paraId="4F675202">
      <w:pPr>
        <w:widowControl/>
        <w:rPr>
          <w:rFonts w:hint="eastAsia"/>
          <w:color w:val="000000" w:themeColor="text1"/>
          <w:sz w:val="21"/>
          <w:szCs w:val="21"/>
          <w14:textFill>
            <w14:solidFill>
              <w14:schemeClr w14:val="tx1"/>
            </w14:solidFill>
          </w14:textFill>
        </w:rPr>
      </w:pPr>
    </w:p>
    <w:p w14:paraId="7D0A10E6">
      <w:pPr>
        <w:widowControl/>
        <w:rPr>
          <w:rFonts w:hint="eastAsia"/>
          <w:color w:val="000000" w:themeColor="text1"/>
          <w:sz w:val="21"/>
          <w:szCs w:val="21"/>
          <w14:textFill>
            <w14:solidFill>
              <w14:schemeClr w14:val="tx1"/>
            </w14:solidFill>
          </w14:textFill>
        </w:rPr>
      </w:pPr>
    </w:p>
    <w:p w14:paraId="7A7BD04D">
      <w:pPr>
        <w:widowControl/>
        <w:rPr>
          <w:rFonts w:hint="eastAsia"/>
          <w:color w:val="000000" w:themeColor="text1"/>
          <w:sz w:val="21"/>
          <w:szCs w:val="21"/>
          <w14:textFill>
            <w14:solidFill>
              <w14:schemeClr w14:val="tx1"/>
            </w14:solidFill>
          </w14:textFill>
        </w:rPr>
      </w:pPr>
    </w:p>
    <w:p w14:paraId="6DBCB883">
      <w:pPr>
        <w:widowControl/>
        <w:rPr>
          <w:rFonts w:hint="eastAsia"/>
          <w:color w:val="000000" w:themeColor="text1"/>
          <w:sz w:val="21"/>
          <w:szCs w:val="21"/>
          <w14:textFill>
            <w14:solidFill>
              <w14:schemeClr w14:val="tx1"/>
            </w14:solidFill>
          </w14:textFill>
        </w:rPr>
      </w:pPr>
    </w:p>
    <w:p w14:paraId="4BDD2138">
      <w:pPr>
        <w:widowControl/>
        <w:rPr>
          <w:rFonts w:hint="eastAsia"/>
          <w:color w:val="000000" w:themeColor="text1"/>
          <w:sz w:val="21"/>
          <w:szCs w:val="21"/>
          <w14:textFill>
            <w14:solidFill>
              <w14:schemeClr w14:val="tx1"/>
            </w14:solidFill>
          </w14:textFill>
        </w:rPr>
      </w:pPr>
    </w:p>
    <w:p w14:paraId="12085B63">
      <w:pPr>
        <w:widowControl/>
        <w:rPr>
          <w:rFonts w:hint="eastAsia"/>
          <w:color w:val="000000" w:themeColor="text1"/>
          <w:sz w:val="21"/>
          <w:szCs w:val="21"/>
          <w14:textFill>
            <w14:solidFill>
              <w14:schemeClr w14:val="tx1"/>
            </w14:solidFill>
          </w14:textFill>
        </w:rPr>
      </w:pPr>
    </w:p>
    <w:p w14:paraId="777816D7">
      <w:pPr>
        <w:widowControl/>
        <w:rPr>
          <w:rFonts w:hint="eastAsia"/>
          <w:color w:val="000000" w:themeColor="text1"/>
          <w:sz w:val="21"/>
          <w:szCs w:val="21"/>
          <w14:textFill>
            <w14:solidFill>
              <w14:schemeClr w14:val="tx1"/>
            </w14:solidFill>
          </w14:textFill>
        </w:rPr>
      </w:pPr>
    </w:p>
    <w:p w14:paraId="4E8211D9">
      <w:pPr>
        <w:widowControl/>
        <w:rPr>
          <w:rFonts w:hint="eastAsia"/>
          <w:color w:val="000000" w:themeColor="text1"/>
          <w:sz w:val="21"/>
          <w:szCs w:val="21"/>
          <w14:textFill>
            <w14:solidFill>
              <w14:schemeClr w14:val="tx1"/>
            </w14:solidFill>
          </w14:textFill>
        </w:rPr>
      </w:pPr>
    </w:p>
    <w:p w14:paraId="2737E19B">
      <w:pPr>
        <w:widowControl/>
        <w:rPr>
          <w:rFonts w:hint="eastAsia"/>
          <w:color w:val="000000" w:themeColor="text1"/>
          <w:sz w:val="21"/>
          <w:szCs w:val="21"/>
          <w14:textFill>
            <w14:solidFill>
              <w14:schemeClr w14:val="tx1"/>
            </w14:solidFill>
          </w14:textFill>
        </w:rPr>
      </w:pPr>
    </w:p>
    <w:p w14:paraId="69794BDA">
      <w:pPr>
        <w:widowControl/>
        <w:rPr>
          <w:rFonts w:hint="eastAsia"/>
          <w:color w:val="000000" w:themeColor="text1"/>
          <w:sz w:val="21"/>
          <w:szCs w:val="21"/>
          <w14:textFill>
            <w14:solidFill>
              <w14:schemeClr w14:val="tx1"/>
            </w14:solidFill>
          </w14:textFill>
        </w:rPr>
      </w:pPr>
    </w:p>
    <w:p w14:paraId="051D0A9D">
      <w:pPr>
        <w:widowControl/>
        <w:rPr>
          <w:rFonts w:hint="eastAsia"/>
          <w:color w:val="000000" w:themeColor="text1"/>
          <w:sz w:val="21"/>
          <w:szCs w:val="21"/>
          <w14:textFill>
            <w14:solidFill>
              <w14:schemeClr w14:val="tx1"/>
            </w14:solidFill>
          </w14:textFill>
        </w:rPr>
      </w:pPr>
    </w:p>
    <w:p w14:paraId="491FD349">
      <w:pPr>
        <w:widowControl/>
        <w:rPr>
          <w:rFonts w:hint="eastAsia"/>
          <w:color w:val="000000" w:themeColor="text1"/>
          <w:sz w:val="21"/>
          <w:szCs w:val="21"/>
          <w14:textFill>
            <w14:solidFill>
              <w14:schemeClr w14:val="tx1"/>
            </w14:solidFill>
          </w14:textFill>
        </w:rPr>
      </w:pPr>
    </w:p>
    <w:p w14:paraId="4BE0A07F">
      <w:pPr>
        <w:widowControl/>
        <w:rPr>
          <w:rFonts w:hint="eastAsia"/>
          <w:color w:val="000000" w:themeColor="text1"/>
          <w:sz w:val="21"/>
          <w:szCs w:val="21"/>
          <w14:textFill>
            <w14:solidFill>
              <w14:schemeClr w14:val="tx1"/>
            </w14:solidFill>
          </w14:textFill>
        </w:rPr>
      </w:pPr>
    </w:p>
    <w:p w14:paraId="26E288F7">
      <w:pPr>
        <w:widowControl/>
        <w:rPr>
          <w:rFonts w:hint="eastAsia"/>
          <w:color w:val="000000" w:themeColor="text1"/>
          <w:sz w:val="21"/>
          <w:szCs w:val="21"/>
          <w14:textFill>
            <w14:solidFill>
              <w14:schemeClr w14:val="tx1"/>
            </w14:solidFill>
          </w14:textFill>
        </w:rPr>
      </w:pPr>
    </w:p>
    <w:p w14:paraId="1C1147F4">
      <w:pPr>
        <w:widowControl/>
        <w:rPr>
          <w:rFonts w:hint="eastAsia"/>
          <w:color w:val="000000" w:themeColor="text1"/>
          <w:sz w:val="21"/>
          <w:szCs w:val="21"/>
          <w14:textFill>
            <w14:solidFill>
              <w14:schemeClr w14:val="tx1"/>
            </w14:solidFill>
          </w14:textFill>
        </w:rPr>
      </w:pPr>
    </w:p>
    <w:p w14:paraId="6DF7FCDD">
      <w:pPr>
        <w:widowControl/>
        <w:rPr>
          <w:rFonts w:hint="eastAsia"/>
          <w:color w:val="000000" w:themeColor="text1"/>
          <w:sz w:val="21"/>
          <w:szCs w:val="21"/>
          <w14:textFill>
            <w14:solidFill>
              <w14:schemeClr w14:val="tx1"/>
            </w14:solidFill>
          </w14:textFill>
        </w:rPr>
      </w:pPr>
    </w:p>
    <w:p w14:paraId="0845B268">
      <w:pPr>
        <w:widowControl/>
        <w:rPr>
          <w:rFonts w:hint="eastAsia"/>
          <w:color w:val="000000" w:themeColor="text1"/>
          <w:sz w:val="21"/>
          <w:szCs w:val="21"/>
          <w14:textFill>
            <w14:solidFill>
              <w14:schemeClr w14:val="tx1"/>
            </w14:solidFill>
          </w14:textFill>
        </w:rPr>
      </w:pPr>
    </w:p>
    <w:p w14:paraId="1061E6A5">
      <w:pPr>
        <w:widowControl/>
        <w:rPr>
          <w:rFonts w:hint="eastAsia"/>
          <w:color w:val="000000" w:themeColor="text1"/>
          <w:sz w:val="21"/>
          <w:szCs w:val="21"/>
          <w14:textFill>
            <w14:solidFill>
              <w14:schemeClr w14:val="tx1"/>
            </w14:solidFill>
          </w14:textFill>
        </w:rPr>
      </w:pPr>
    </w:p>
    <w:p w14:paraId="0BE4D1E8">
      <w:pPr>
        <w:widowControl/>
        <w:rPr>
          <w:rFonts w:hint="eastAsia"/>
          <w:color w:val="000000" w:themeColor="text1"/>
          <w:sz w:val="21"/>
          <w:szCs w:val="21"/>
          <w14:textFill>
            <w14:solidFill>
              <w14:schemeClr w14:val="tx1"/>
            </w14:solidFill>
          </w14:textFill>
        </w:rPr>
      </w:pPr>
    </w:p>
    <w:p w14:paraId="29E7A2AD">
      <w:pPr>
        <w:widowControl/>
        <w:rPr>
          <w:rFonts w:hint="eastAsia"/>
          <w:color w:val="000000" w:themeColor="text1"/>
          <w:sz w:val="21"/>
          <w:szCs w:val="21"/>
          <w14:textFill>
            <w14:solidFill>
              <w14:schemeClr w14:val="tx1"/>
            </w14:solidFill>
          </w14:textFill>
        </w:rPr>
      </w:pPr>
    </w:p>
    <w:p w14:paraId="61F5D5BB">
      <w:pPr>
        <w:widowControl/>
        <w:rPr>
          <w:rFonts w:hint="eastAsia"/>
          <w:color w:val="000000" w:themeColor="text1"/>
          <w:sz w:val="21"/>
          <w:szCs w:val="21"/>
          <w14:textFill>
            <w14:solidFill>
              <w14:schemeClr w14:val="tx1"/>
            </w14:solidFill>
          </w14:textFill>
        </w:rPr>
      </w:pPr>
    </w:p>
    <w:p w14:paraId="0F65D622">
      <w:pPr>
        <w:widowControl/>
        <w:rPr>
          <w:rFonts w:hint="eastAsia"/>
          <w:color w:val="000000" w:themeColor="text1"/>
          <w:sz w:val="21"/>
          <w:szCs w:val="21"/>
          <w14:textFill>
            <w14:solidFill>
              <w14:schemeClr w14:val="tx1"/>
            </w14:solidFill>
          </w14:textFill>
        </w:rPr>
      </w:pPr>
    </w:p>
    <w:p w14:paraId="6312586A">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开标一览表</w:t>
      </w:r>
      <w:r>
        <w:rPr>
          <w:rFonts w:hint="eastAsia"/>
          <w:color w:val="000000" w:themeColor="text1"/>
          <w:sz w:val="21"/>
          <w:szCs w:val="21"/>
          <w14:textFill>
            <w14:solidFill>
              <w14:schemeClr w14:val="tx1"/>
            </w14:solidFill>
          </w14:textFill>
        </w:rPr>
        <w:t>格式</w:t>
      </w:r>
    </w:p>
    <w:p w14:paraId="2F11A170">
      <w:pPr>
        <w:widowControl/>
        <w:rPr>
          <w:color w:val="000000" w:themeColor="text1"/>
          <w:sz w:val="24"/>
          <w14:textFill>
            <w14:solidFill>
              <w14:schemeClr w14:val="tx1"/>
            </w14:solidFill>
          </w14:textFill>
        </w:rPr>
      </w:pPr>
    </w:p>
    <w:p w14:paraId="5EB40A3B">
      <w:pPr>
        <w:spacing w:before="60" w:after="60" w:line="360" w:lineRule="auto"/>
        <w:jc w:val="center"/>
        <w:rPr>
          <w:rFonts w:hint="eastAsia" w:ascii="Calibri" w:hAnsi="宋体" w:eastAsia="宋体" w:cs="宋体"/>
          <w:b/>
          <w:color w:val="000000"/>
          <w:sz w:val="32"/>
          <w:szCs w:val="32"/>
        </w:rPr>
      </w:pPr>
      <w:r>
        <w:rPr>
          <w:rFonts w:hint="eastAsia" w:ascii="Calibri" w:hAnsi="宋体" w:eastAsia="宋体" w:cs="宋体"/>
          <w:b/>
          <w:color w:val="000000"/>
          <w:sz w:val="32"/>
          <w:szCs w:val="32"/>
        </w:rPr>
        <w:t>开标一览表</w:t>
      </w:r>
    </w:p>
    <w:p w14:paraId="69391B5F">
      <w:pPr>
        <w:widowControl/>
        <w:spacing w:before="50" w:after="50" w:line="320" w:lineRule="exact"/>
        <w:rPr>
          <w:color w:val="000000" w:themeColor="text1"/>
          <w:sz w:val="24"/>
          <w14:textFill>
            <w14:solidFill>
              <w14:schemeClr w14:val="tx1"/>
            </w14:solidFill>
          </w14:textFill>
        </w:rPr>
      </w:pPr>
    </w:p>
    <w:p w14:paraId="379C2DFF">
      <w:pPr>
        <w:widowControl/>
        <w:snapToGrid w:val="0"/>
        <w:spacing w:line="360" w:lineRule="exact"/>
        <w:ind w:left="-141" w:right="-187"/>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szCs w:val="22"/>
          <w14:textFill>
            <w14:solidFill>
              <w14:schemeClr w14:val="tx1"/>
            </w14:solidFill>
          </w14:textFill>
        </w:rPr>
        <w:t>项目编号</w:t>
      </w:r>
      <w:r>
        <w:rPr>
          <w:color w:val="000000" w:themeColor="text1"/>
          <w:sz w:val="24"/>
          <w:szCs w:val="22"/>
          <w14:textFill>
            <w14:solidFill>
              <w14:schemeClr w14:val="tx1"/>
            </w14:solidFill>
          </w14:textFill>
        </w:rPr>
        <w:t>：</w:t>
      </w:r>
      <w:r>
        <w:rPr>
          <w:rFonts w:hint="eastAsia"/>
          <w:color w:val="000000" w:themeColor="text1"/>
          <w:sz w:val="24"/>
          <w:u w:val="single"/>
          <w:lang w:eastAsia="zh-CN"/>
          <w14:textFill>
            <w14:solidFill>
              <w14:schemeClr w14:val="tx1"/>
            </w14:solidFill>
          </w14:textFill>
        </w:rPr>
        <w:t>TZJC-XJ-20250605</w:t>
      </w:r>
    </w:p>
    <w:p w14:paraId="4D4CFE08">
      <w:pPr>
        <w:widowControl/>
        <w:snapToGrid w:val="0"/>
        <w:spacing w:line="360" w:lineRule="exact"/>
        <w:ind w:left="-141" w:right="-187"/>
        <w:jc w:val="left"/>
        <w:rPr>
          <w:rFonts w:hint="eastAsia" w:ascii="宋体" w:hAnsi="宋体" w:cs="宋体"/>
          <w:color w:val="000000" w:themeColor="text1"/>
          <w:sz w:val="24"/>
          <w:u w:val="single"/>
          <w:lang w:eastAsia="zh-CN"/>
          <w14:textFill>
            <w14:solidFill>
              <w14:schemeClr w14:val="tx1"/>
            </w14:solidFill>
          </w14:textFill>
        </w:rPr>
      </w:pPr>
      <w:r>
        <w:rPr>
          <w:rFonts w:hint="eastAsia"/>
          <w:color w:val="000000" w:themeColor="text1"/>
          <w:sz w:val="24"/>
          <w:szCs w:val="22"/>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2025年仙居•神仙居景区日常环境保洁服务项目(游客中心区域)(非政府采购)</w:t>
      </w:r>
    </w:p>
    <w:p w14:paraId="6B3C41A0">
      <w:pPr>
        <w:widowControl/>
        <w:snapToGrid w:val="0"/>
        <w:spacing w:line="360" w:lineRule="exact"/>
        <w:ind w:left="-141" w:right="-187"/>
        <w:jc w:val="right"/>
        <w:rPr>
          <w:rFonts w:hint="eastAsia" w:eastAsia="宋体"/>
          <w:color w:val="000000" w:themeColor="text1"/>
          <w:sz w:val="24"/>
          <w:szCs w:val="22"/>
          <w14:textFill>
            <w14:solidFill>
              <w14:schemeClr w14:val="tx1"/>
            </w14:solidFill>
          </w14:textFill>
        </w:rPr>
      </w:pPr>
      <w:r>
        <w:rPr>
          <w:rFonts w:hint="eastAsia" w:eastAsia="宋体"/>
          <w:color w:val="000000" w:themeColor="text1"/>
          <w:sz w:val="24"/>
          <w:szCs w:val="22"/>
          <w14:textFill>
            <w14:solidFill>
              <w14:schemeClr w14:val="tx1"/>
            </w14:solidFill>
          </w14:textFill>
        </w:rPr>
        <w:t>单位：人民币元</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69"/>
        <w:gridCol w:w="1349"/>
        <w:gridCol w:w="4629"/>
      </w:tblGrid>
      <w:tr w14:paraId="63A4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869" w:type="dxa"/>
            <w:vMerge w:val="restart"/>
            <w:noWrap w:val="0"/>
            <w:vAlign w:val="center"/>
          </w:tcPr>
          <w:p w14:paraId="2A040306">
            <w:pPr>
              <w:autoSpaceDE w:val="0"/>
              <w:autoSpaceDN w:val="0"/>
              <w:spacing w:line="450" w:lineRule="exact"/>
              <w:jc w:val="center"/>
              <w:textAlignment w:val="bottom"/>
              <w:rPr>
                <w:rFonts w:hint="eastAsia" w:ascii="宋体" w:hAnsi="宋体"/>
                <w:sz w:val="24"/>
              </w:rPr>
            </w:pPr>
            <w:r>
              <w:rPr>
                <w:rFonts w:hint="eastAsia" w:ascii="宋体" w:hAnsi="宋体"/>
                <w:sz w:val="24"/>
              </w:rPr>
              <w:t>投标总报价(元)</w:t>
            </w:r>
          </w:p>
        </w:tc>
        <w:tc>
          <w:tcPr>
            <w:tcW w:w="1349" w:type="dxa"/>
            <w:noWrap w:val="0"/>
            <w:vAlign w:val="center"/>
          </w:tcPr>
          <w:p w14:paraId="128617F7">
            <w:pPr>
              <w:autoSpaceDE w:val="0"/>
              <w:autoSpaceDN w:val="0"/>
              <w:spacing w:line="450" w:lineRule="exact"/>
              <w:jc w:val="center"/>
              <w:textAlignment w:val="bottom"/>
              <w:rPr>
                <w:rFonts w:hint="eastAsia" w:ascii="宋体" w:hAnsi="宋体"/>
                <w:sz w:val="24"/>
              </w:rPr>
            </w:pPr>
            <w:r>
              <w:rPr>
                <w:rFonts w:hint="eastAsia" w:ascii="宋体" w:hAnsi="宋体"/>
                <w:sz w:val="24"/>
              </w:rPr>
              <w:t>小写</w:t>
            </w:r>
          </w:p>
        </w:tc>
        <w:tc>
          <w:tcPr>
            <w:tcW w:w="4629" w:type="dxa"/>
            <w:noWrap w:val="0"/>
            <w:vAlign w:val="center"/>
          </w:tcPr>
          <w:p w14:paraId="4A6F018A">
            <w:pPr>
              <w:autoSpaceDE w:val="0"/>
              <w:autoSpaceDN w:val="0"/>
              <w:spacing w:line="450" w:lineRule="exact"/>
              <w:ind w:firstLine="240" w:firstLineChars="100"/>
              <w:textAlignment w:val="bottom"/>
              <w:rPr>
                <w:rFonts w:hint="eastAsia" w:ascii="宋体" w:hAnsi="宋体"/>
                <w:bCs/>
                <w:sz w:val="24"/>
              </w:rPr>
            </w:pPr>
            <w:r>
              <w:rPr>
                <w:rFonts w:hint="eastAsia" w:ascii="宋体"/>
                <w:bCs/>
                <w:color w:val="000000"/>
                <w:sz w:val="24"/>
              </w:rPr>
              <w:t>¥：</w:t>
            </w:r>
            <w:r>
              <w:rPr>
                <w:rFonts w:hint="eastAsia" w:ascii="宋体"/>
                <w:bCs/>
                <w:color w:val="000000"/>
                <w:sz w:val="24"/>
                <w:u w:val="single"/>
              </w:rPr>
              <w:t xml:space="preserve">                         </w:t>
            </w:r>
          </w:p>
        </w:tc>
      </w:tr>
      <w:tr w14:paraId="68F4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869" w:type="dxa"/>
            <w:vMerge w:val="continue"/>
            <w:noWrap w:val="0"/>
            <w:vAlign w:val="center"/>
          </w:tcPr>
          <w:p w14:paraId="3D5321AD">
            <w:pPr>
              <w:rPr>
                <w:rFonts w:hint="eastAsia" w:ascii="宋体" w:hAnsi="宋体"/>
                <w:sz w:val="24"/>
              </w:rPr>
            </w:pPr>
          </w:p>
        </w:tc>
        <w:tc>
          <w:tcPr>
            <w:tcW w:w="1349" w:type="dxa"/>
            <w:noWrap w:val="0"/>
            <w:vAlign w:val="center"/>
          </w:tcPr>
          <w:p w14:paraId="41AB6C45">
            <w:pPr>
              <w:autoSpaceDE w:val="0"/>
              <w:autoSpaceDN w:val="0"/>
              <w:spacing w:line="450" w:lineRule="exact"/>
              <w:jc w:val="center"/>
              <w:textAlignment w:val="bottom"/>
              <w:rPr>
                <w:rFonts w:hint="eastAsia" w:ascii="宋体" w:hAnsi="宋体"/>
                <w:sz w:val="24"/>
              </w:rPr>
            </w:pPr>
            <w:r>
              <w:rPr>
                <w:rFonts w:hint="eastAsia" w:ascii="宋体" w:hAnsi="宋体"/>
                <w:sz w:val="24"/>
              </w:rPr>
              <w:t>大写</w:t>
            </w:r>
          </w:p>
        </w:tc>
        <w:tc>
          <w:tcPr>
            <w:tcW w:w="4629" w:type="dxa"/>
            <w:noWrap w:val="0"/>
            <w:vAlign w:val="center"/>
          </w:tcPr>
          <w:p w14:paraId="50D580A0">
            <w:pPr>
              <w:autoSpaceDE w:val="0"/>
              <w:autoSpaceDN w:val="0"/>
              <w:spacing w:line="450" w:lineRule="exact"/>
              <w:ind w:firstLine="240" w:firstLineChars="100"/>
              <w:textAlignment w:val="bottom"/>
              <w:rPr>
                <w:rFonts w:hint="eastAsia" w:ascii="宋体" w:hAnsi="宋体"/>
                <w:bCs/>
                <w:sz w:val="24"/>
              </w:rPr>
            </w:pPr>
            <w:r>
              <w:rPr>
                <w:rFonts w:hint="eastAsia" w:ascii="宋体"/>
                <w:bCs/>
                <w:color w:val="000000"/>
                <w:sz w:val="24"/>
              </w:rPr>
              <w:t>人民币：</w:t>
            </w:r>
            <w:r>
              <w:rPr>
                <w:rFonts w:hint="eastAsia" w:ascii="宋体"/>
                <w:bCs/>
                <w:color w:val="000000"/>
                <w:sz w:val="24"/>
                <w:u w:val="single"/>
              </w:rPr>
              <w:t xml:space="preserve">                            </w:t>
            </w:r>
          </w:p>
        </w:tc>
      </w:tr>
    </w:tbl>
    <w:p w14:paraId="1C7A09AB">
      <w:pPr>
        <w:spacing w:beforeLines="50"/>
        <w:rPr>
          <w:color w:val="000000" w:themeColor="text1"/>
          <w:sz w:val="24"/>
          <w14:textFill>
            <w14:solidFill>
              <w14:schemeClr w14:val="tx1"/>
            </w14:solidFill>
          </w14:textFill>
        </w:rPr>
      </w:pPr>
      <w:r>
        <w:rPr>
          <w:rFonts w:hint="eastAsia"/>
          <w:b/>
          <w:color w:val="000000" w:themeColor="text1"/>
          <w:szCs w:val="21"/>
          <w14:textFill>
            <w14:solidFill>
              <w14:schemeClr w14:val="tx1"/>
            </w14:solidFill>
          </w14:textFill>
        </w:rPr>
        <w:t>填报要求：</w:t>
      </w:r>
    </w:p>
    <w:p w14:paraId="58706F33">
      <w:pPr>
        <w:pStyle w:val="12"/>
        <w:spacing w:line="320" w:lineRule="exact"/>
        <w:ind w:firstLine="420" w:firstLineChars="200"/>
        <w:rPr>
          <w:rFonts w:ascii="Calibri" w:hAnsi="Calibri" w:eastAsia="宋体" w:cs="Times New Roman"/>
          <w:color w:val="000000" w:themeColor="text1"/>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ascii="宋体" w:hAnsi="宋体" w:cs="宋体"/>
          <w:color w:val="000000"/>
          <w:sz w:val="21"/>
          <w:szCs w:val="21"/>
        </w:rPr>
        <w:t>投标报价是履行合同的最终价格，应包括完成本项目</w:t>
      </w:r>
      <w:r>
        <w:rPr>
          <w:rFonts w:hint="eastAsia" w:ascii="宋体" w:hAnsi="宋体" w:cs="宋体"/>
          <w:color w:val="000000"/>
          <w:sz w:val="21"/>
          <w:szCs w:val="21"/>
          <w:lang w:val="zh-CN"/>
        </w:rPr>
        <w:t>所需的一切人员工资、奖金、各种加班费、节假日补贴、夜餐费、各种社会保险、劳保福利、安全保险、食宿与交通、设备及工具、器材、消耗材料、服装、</w:t>
      </w:r>
      <w:r>
        <w:rPr>
          <w:rFonts w:hint="eastAsia" w:ascii="宋体" w:hAnsi="宋体" w:cs="宋体"/>
          <w:color w:val="000000"/>
          <w:sz w:val="21"/>
          <w:szCs w:val="21"/>
        </w:rPr>
        <w:t>卫生纸、洗手液等卫生用品、</w:t>
      </w:r>
      <w:r>
        <w:rPr>
          <w:rFonts w:hint="eastAsia" w:ascii="宋体" w:hAnsi="宋体" w:cs="宋体"/>
          <w:color w:val="000000"/>
          <w:sz w:val="21"/>
          <w:szCs w:val="21"/>
          <w:lang w:val="zh-CN"/>
        </w:rPr>
        <w:t>安全、仓储、搬运、管理费用、税费、利润、代理服务费等完成合同所需的一切本身和不可或缺的所有工作开支、政策性文件规定及合同包含的所有风险、责任等（说明：如发生不可抗力及突发性事件、尤其在台风或大雨季节，应加强抗台抗灾，中标方要无条件听从采购方指挥，并安排值班，费用已包括在投标报价内，采购方不再另行支付。各项应有费用，如有漏项，视同已包含在其总项目中，合同总价不作调整</w:t>
      </w:r>
      <w:r>
        <w:rPr>
          <w:rFonts w:hint="eastAsia" w:ascii="Calibri" w:hAnsi="Calibri" w:eastAsia="宋体" w:cs="Times New Roman"/>
          <w:color w:val="000000" w:themeColor="text1"/>
          <w:sz w:val="21"/>
          <w:szCs w:val="21"/>
          <w:lang w:val="en-US" w:eastAsia="zh-CN" w:bidi="ar-SA"/>
          <w14:textFill>
            <w14:solidFill>
              <w14:schemeClr w14:val="tx1"/>
            </w14:solidFill>
          </w14:textFill>
        </w:rPr>
        <w:t>。</w:t>
      </w:r>
    </w:p>
    <w:p w14:paraId="1542DE02">
      <w:pPr>
        <w:widowControl/>
        <w:spacing w:line="32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2、报价一经涂改，应在涂改处加盖单位公章，或者由法定代表人或全权代表签字或盖章，否则其投标作无效标处理。</w:t>
      </w:r>
    </w:p>
    <w:p w14:paraId="0803E224">
      <w:pPr>
        <w:widowControl/>
        <w:spacing w:line="32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 </w:t>
      </w:r>
    </w:p>
    <w:p w14:paraId="5AC9B46F">
      <w:pPr>
        <w:widowControl/>
        <w:spacing w:before="50" w:after="50" w:line="360" w:lineRule="auto"/>
        <w:ind w:right="126" w:rightChars="0" w:firstLine="480" w:firstLineChars="200"/>
        <w:rPr>
          <w:color w:val="000000" w:themeColor="text1"/>
          <w:sz w:val="24"/>
          <w14:textFill>
            <w14:solidFill>
              <w14:schemeClr w14:val="tx1"/>
            </w14:solidFill>
          </w14:textFill>
        </w:rPr>
      </w:pPr>
    </w:p>
    <w:p w14:paraId="432AD889">
      <w:pPr>
        <w:widowControl/>
        <w:spacing w:before="50" w:after="50" w:line="360" w:lineRule="auto"/>
        <w:ind w:left="1793" w:leftChars="854" w:right="980" w:firstLine="1502" w:firstLineChars="626"/>
        <w:rPr>
          <w:color w:val="000000" w:themeColor="text1"/>
          <w:sz w:val="24"/>
          <w14:textFill>
            <w14:solidFill>
              <w14:schemeClr w14:val="tx1"/>
            </w14:solidFill>
          </w14:textFill>
        </w:rPr>
      </w:pPr>
    </w:p>
    <w:p w14:paraId="09D274EC">
      <w:pPr>
        <w:widowControl/>
        <w:spacing w:before="50" w:after="50" w:line="360" w:lineRule="auto"/>
        <w:ind w:left="1793" w:leftChars="854" w:right="980" w:firstLine="1502" w:firstLineChars="626"/>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供应商</w:t>
      </w:r>
      <w:r>
        <w:rPr>
          <w:color w:val="000000" w:themeColor="text1"/>
          <w:sz w:val="24"/>
          <w14:textFill>
            <w14:solidFill>
              <w14:schemeClr w14:val="tx1"/>
            </w14:solidFill>
          </w14:textFill>
        </w:rPr>
        <w:t>名称（盖章）：</w:t>
      </w:r>
    </w:p>
    <w:p w14:paraId="2EE35CBF">
      <w:pPr>
        <w:widowControl/>
        <w:spacing w:before="50" w:after="50" w:line="360" w:lineRule="auto"/>
        <w:ind w:left="1947" w:leftChars="927" w:right="429" w:firstLine="1440" w:firstLineChars="600"/>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14:textFill>
            <w14:solidFill>
              <w14:schemeClr w14:val="tx1"/>
            </w14:solidFill>
          </w14:textFill>
        </w:rPr>
        <w:t>或授权委托人(签字或盖章)：</w:t>
      </w:r>
    </w:p>
    <w:p w14:paraId="6323D51D">
      <w:pPr>
        <w:pStyle w:val="23"/>
        <w:rPr>
          <w:color w:val="000000" w:themeColor="text1"/>
          <w14:textFill>
            <w14:solidFill>
              <w14:schemeClr w14:val="tx1"/>
            </w14:solidFill>
          </w14:textFill>
        </w:rPr>
      </w:pPr>
    </w:p>
    <w:p w14:paraId="52FEA9B0">
      <w:pPr>
        <w:widowControl/>
        <w:spacing w:before="50" w:after="50" w:line="360" w:lineRule="auto"/>
        <w:ind w:left="1946" w:right="980" w:hanging="149"/>
        <w:jc w:val="right"/>
        <w:rPr>
          <w:color w:val="000000" w:themeColor="text1"/>
          <w:sz w:val="24"/>
          <w14:textFill>
            <w14:solidFill>
              <w14:schemeClr w14:val="tx1"/>
            </w14:solidFill>
          </w14:textFill>
        </w:rPr>
        <w:sectPr>
          <w:pgSz w:w="11906" w:h="16838"/>
          <w:pgMar w:top="1440" w:right="1270" w:bottom="1440" w:left="1270" w:header="851" w:footer="992" w:gutter="0"/>
          <w:pgNumType w:fmt="decimal"/>
          <w:cols w:space="720" w:num="1"/>
          <w:docGrid w:linePitch="312" w:charSpace="0"/>
        </w:sectPr>
      </w:pPr>
      <w:r>
        <w:rPr>
          <w:color w:val="000000" w:themeColor="text1"/>
          <w:sz w:val="24"/>
          <w14:textFill>
            <w14:solidFill>
              <w14:schemeClr w14:val="tx1"/>
            </w14:solidFill>
          </w14:textFill>
        </w:rPr>
        <w:t>日期：    年   月   日</w:t>
      </w:r>
    </w:p>
    <w:p w14:paraId="070D1D5A">
      <w:pPr>
        <w:widowControl/>
        <w:snapToGrid w:val="0"/>
        <w:spacing w:line="360" w:lineRule="auto"/>
        <w:jc w:val="left"/>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5</w:t>
      </w:r>
      <w:r>
        <w:rPr>
          <w:rFonts w:hint="eastAsia" w:eastAsia="宋体"/>
          <w:color w:val="000000" w:themeColor="text1"/>
          <w:sz w:val="21"/>
          <w:szCs w:val="21"/>
          <w14:textFill>
            <w14:solidFill>
              <w14:schemeClr w14:val="tx1"/>
            </w14:solidFill>
          </w14:textFill>
        </w:rPr>
        <w:t>：</w:t>
      </w:r>
      <w:r>
        <w:rPr>
          <w:rFonts w:hint="eastAsia" w:eastAsia="宋体"/>
          <w:color w:val="000000" w:themeColor="text1"/>
          <w:sz w:val="21"/>
          <w:szCs w:val="21"/>
          <w:lang w:val="zh-CN"/>
          <w14:textFill>
            <w14:solidFill>
              <w14:schemeClr w14:val="tx1"/>
            </w14:solidFill>
          </w14:textFill>
        </w:rPr>
        <w:t>投标报价明细表</w:t>
      </w:r>
      <w:r>
        <w:rPr>
          <w:rFonts w:hint="eastAsia" w:eastAsia="宋体"/>
          <w:color w:val="000000" w:themeColor="text1"/>
          <w:sz w:val="21"/>
          <w:szCs w:val="21"/>
          <w:lang w:val="en-US" w:eastAsia="zh-CN"/>
          <w14:textFill>
            <w14:solidFill>
              <w14:schemeClr w14:val="tx1"/>
            </w14:solidFill>
          </w14:textFill>
        </w:rPr>
        <w:t>格式</w:t>
      </w:r>
    </w:p>
    <w:p w14:paraId="29A698E8">
      <w:pPr>
        <w:pStyle w:val="2"/>
        <w:jc w:val="center"/>
        <w:rPr>
          <w:rFonts w:hint="eastAsia" w:ascii="宋体" w:hAnsi="宋体" w:cs="仿宋_GB2312"/>
          <w:b/>
          <w:bCs/>
          <w:color w:val="000000"/>
          <w:kern w:val="0"/>
          <w:sz w:val="32"/>
          <w:szCs w:val="32"/>
          <w:lang w:val="zh-CN"/>
        </w:rPr>
      </w:pPr>
      <w:r>
        <w:rPr>
          <w:rFonts w:hint="eastAsia" w:ascii="宋体" w:hAnsi="宋体" w:cs="仿宋_GB2312"/>
          <w:b/>
          <w:bCs/>
          <w:color w:val="000000"/>
          <w:kern w:val="0"/>
          <w:sz w:val="32"/>
          <w:szCs w:val="32"/>
          <w:lang w:val="zh-CN"/>
        </w:rPr>
        <w:t>投标报价明细表</w:t>
      </w:r>
    </w:p>
    <w:p w14:paraId="786731ED">
      <w:pPr>
        <w:widowControl/>
        <w:snapToGrid w:val="0"/>
        <w:spacing w:line="360" w:lineRule="exact"/>
        <w:ind w:right="-187"/>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szCs w:val="22"/>
          <w14:textFill>
            <w14:solidFill>
              <w14:schemeClr w14:val="tx1"/>
            </w14:solidFill>
          </w14:textFill>
        </w:rPr>
        <w:t>项目编号</w:t>
      </w:r>
      <w:r>
        <w:rPr>
          <w:color w:val="000000" w:themeColor="text1"/>
          <w:sz w:val="24"/>
          <w:szCs w:val="22"/>
          <w14:textFill>
            <w14:solidFill>
              <w14:schemeClr w14:val="tx1"/>
            </w14:solidFill>
          </w14:textFill>
        </w:rPr>
        <w:t>：</w:t>
      </w:r>
      <w:r>
        <w:rPr>
          <w:rFonts w:hint="eastAsia"/>
          <w:color w:val="000000" w:themeColor="text1"/>
          <w:sz w:val="24"/>
          <w:u w:val="single"/>
          <w:lang w:eastAsia="zh-CN"/>
          <w14:textFill>
            <w14:solidFill>
              <w14:schemeClr w14:val="tx1"/>
            </w14:solidFill>
          </w14:textFill>
        </w:rPr>
        <w:t>TZJC-XJ-20250605</w:t>
      </w:r>
    </w:p>
    <w:p w14:paraId="05E5B6FA">
      <w:pPr>
        <w:rPr>
          <w:rFonts w:hint="eastAsia"/>
          <w:lang w:val="en-US" w:eastAsia="zh-CN"/>
        </w:rPr>
      </w:pPr>
      <w:r>
        <w:rPr>
          <w:rFonts w:hint="eastAsia"/>
          <w:color w:val="000000" w:themeColor="text1"/>
          <w:sz w:val="24"/>
          <w:szCs w:val="22"/>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2025年仙居•神仙居景区日常环境保洁服务项目(游客中心区域)(非政府采购)</w:t>
      </w:r>
    </w:p>
    <w:tbl>
      <w:tblPr>
        <w:tblStyle w:val="47"/>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52"/>
        <w:gridCol w:w="1710"/>
        <w:gridCol w:w="1170"/>
        <w:gridCol w:w="1980"/>
        <w:gridCol w:w="2610"/>
      </w:tblGrid>
      <w:tr w14:paraId="311E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85" w:type="dxa"/>
            <w:noWrap/>
            <w:vAlign w:val="center"/>
          </w:tcPr>
          <w:p w14:paraId="15596060">
            <w:pPr>
              <w:spacing w:line="360" w:lineRule="auto"/>
              <w:jc w:val="center"/>
              <w:rPr>
                <w:rFonts w:hint="eastAsia" w:ascii="宋体" w:hAnsi="宋体" w:cs="宋体"/>
                <w:b w:val="0"/>
                <w:bCs/>
                <w:sz w:val="21"/>
                <w:szCs w:val="21"/>
                <w:lang w:val="zh-CN"/>
              </w:rPr>
            </w:pPr>
            <w:r>
              <w:rPr>
                <w:rFonts w:hint="eastAsia" w:ascii="宋体" w:hAnsi="宋体" w:eastAsia="宋体" w:cs="宋体"/>
                <w:b w:val="0"/>
                <w:bCs/>
                <w:sz w:val="21"/>
                <w:szCs w:val="21"/>
                <w:lang w:val="zh-CN"/>
              </w:rPr>
              <w:t>序号</w:t>
            </w:r>
          </w:p>
        </w:tc>
        <w:tc>
          <w:tcPr>
            <w:tcW w:w="1952" w:type="dxa"/>
            <w:noWrap/>
            <w:vAlign w:val="center"/>
          </w:tcPr>
          <w:p w14:paraId="210B1B28">
            <w:pPr>
              <w:spacing w:line="360" w:lineRule="auto"/>
              <w:jc w:val="center"/>
              <w:rPr>
                <w:rFonts w:hint="eastAsia" w:ascii="宋体" w:hAnsi="宋体" w:cs="宋体"/>
                <w:b w:val="0"/>
                <w:bCs/>
                <w:sz w:val="21"/>
                <w:szCs w:val="21"/>
              </w:rPr>
            </w:pPr>
            <w:r>
              <w:rPr>
                <w:rFonts w:hint="eastAsia" w:ascii="宋体" w:hAnsi="宋体" w:eastAsia="宋体" w:cs="宋体"/>
                <w:b w:val="0"/>
                <w:bCs/>
                <w:sz w:val="21"/>
                <w:szCs w:val="21"/>
              </w:rPr>
              <w:t>费用内容</w:t>
            </w:r>
          </w:p>
        </w:tc>
        <w:tc>
          <w:tcPr>
            <w:tcW w:w="1710" w:type="dxa"/>
            <w:noWrap/>
            <w:vAlign w:val="center"/>
          </w:tcPr>
          <w:p w14:paraId="1A12B871">
            <w:pPr>
              <w:spacing w:line="360" w:lineRule="auto"/>
              <w:jc w:val="center"/>
              <w:rPr>
                <w:rFonts w:hint="eastAsia" w:ascii="宋体" w:hAnsi="宋体" w:cs="宋体"/>
                <w:b w:val="0"/>
                <w:bCs/>
                <w:sz w:val="21"/>
                <w:szCs w:val="21"/>
                <w:lang w:val="zh-CN"/>
              </w:rPr>
            </w:pPr>
            <w:r>
              <w:rPr>
                <w:rFonts w:hint="eastAsia" w:ascii="宋体" w:hAnsi="宋体" w:cs="宋体"/>
                <w:b w:val="0"/>
                <w:bCs/>
                <w:sz w:val="21"/>
                <w:szCs w:val="21"/>
                <w:lang w:val="zh-CN"/>
              </w:rPr>
              <w:t>单价（元/人/年）</w:t>
            </w:r>
          </w:p>
        </w:tc>
        <w:tc>
          <w:tcPr>
            <w:tcW w:w="1170" w:type="dxa"/>
            <w:noWrap w:val="0"/>
            <w:vAlign w:val="center"/>
          </w:tcPr>
          <w:p w14:paraId="2FA5C797">
            <w:pPr>
              <w:spacing w:line="360" w:lineRule="auto"/>
              <w:jc w:val="center"/>
              <w:rPr>
                <w:rFonts w:hint="eastAsia" w:ascii="宋体" w:hAnsi="宋体" w:cs="宋体"/>
                <w:b w:val="0"/>
                <w:bCs/>
                <w:sz w:val="21"/>
                <w:szCs w:val="21"/>
                <w:lang w:val="zh-CN"/>
              </w:rPr>
            </w:pPr>
            <w:r>
              <w:rPr>
                <w:rFonts w:hint="eastAsia" w:ascii="宋体" w:hAnsi="宋体" w:eastAsia="宋体" w:cs="宋体"/>
                <w:b w:val="0"/>
                <w:bCs/>
                <w:sz w:val="21"/>
                <w:szCs w:val="21"/>
                <w:lang w:val="zh-CN"/>
              </w:rPr>
              <w:t>人数</w:t>
            </w:r>
          </w:p>
        </w:tc>
        <w:tc>
          <w:tcPr>
            <w:tcW w:w="1980" w:type="dxa"/>
            <w:noWrap w:val="0"/>
            <w:vAlign w:val="center"/>
          </w:tcPr>
          <w:p w14:paraId="399D1634">
            <w:pPr>
              <w:spacing w:line="360" w:lineRule="auto"/>
              <w:jc w:val="center"/>
              <w:rPr>
                <w:rFonts w:hint="eastAsia" w:ascii="宋体" w:hAnsi="宋体" w:cs="宋体"/>
                <w:b w:val="0"/>
                <w:bCs/>
                <w:sz w:val="21"/>
                <w:szCs w:val="21"/>
                <w:lang w:val="zh-CN"/>
              </w:rPr>
            </w:pPr>
            <w:r>
              <w:rPr>
                <w:rFonts w:hint="eastAsia" w:ascii="宋体" w:hAnsi="宋体" w:eastAsia="宋体" w:cs="宋体"/>
                <w:b w:val="0"/>
                <w:bCs/>
                <w:sz w:val="21"/>
                <w:szCs w:val="21"/>
                <w:lang w:val="en-US" w:eastAsia="zh-CN"/>
              </w:rPr>
              <w:t>1年</w:t>
            </w:r>
            <w:r>
              <w:rPr>
                <w:rFonts w:hint="eastAsia" w:ascii="宋体" w:hAnsi="宋体" w:eastAsia="宋体" w:cs="宋体"/>
                <w:b w:val="0"/>
                <w:bCs/>
                <w:sz w:val="21"/>
                <w:szCs w:val="21"/>
                <w:lang w:val="zh-CN"/>
              </w:rPr>
              <w:t>合价（</w:t>
            </w:r>
            <w:r>
              <w:rPr>
                <w:rFonts w:hint="eastAsia" w:ascii="宋体" w:hAnsi="宋体" w:eastAsia="宋体" w:cs="宋体"/>
                <w:b w:val="0"/>
                <w:bCs/>
                <w:sz w:val="21"/>
                <w:szCs w:val="21"/>
                <w:lang w:val="en-US" w:eastAsia="zh-CN"/>
              </w:rPr>
              <w:t>元</w:t>
            </w:r>
            <w:r>
              <w:rPr>
                <w:rFonts w:hint="eastAsia" w:ascii="宋体" w:hAnsi="宋体" w:eastAsia="宋体" w:cs="宋体"/>
                <w:b w:val="0"/>
                <w:bCs/>
                <w:sz w:val="21"/>
                <w:szCs w:val="21"/>
                <w:lang w:val="zh-CN"/>
              </w:rPr>
              <w:t>）</w:t>
            </w:r>
          </w:p>
        </w:tc>
        <w:tc>
          <w:tcPr>
            <w:tcW w:w="2610" w:type="dxa"/>
            <w:noWrap w:val="0"/>
            <w:vAlign w:val="center"/>
          </w:tcPr>
          <w:p w14:paraId="6C718346">
            <w:pPr>
              <w:spacing w:line="360" w:lineRule="auto"/>
              <w:jc w:val="center"/>
              <w:rPr>
                <w:rFonts w:hint="eastAsia" w:ascii="宋体" w:hAnsi="宋体" w:eastAsia="等线" w:cs="宋体"/>
                <w:b w:val="0"/>
                <w:bCs/>
                <w:sz w:val="21"/>
                <w:szCs w:val="21"/>
                <w:lang w:val="zh-CN"/>
              </w:rPr>
            </w:pPr>
            <w:r>
              <w:rPr>
                <w:rFonts w:hint="eastAsia" w:ascii="宋体" w:hAnsi="宋体" w:eastAsia="宋体" w:cs="宋体"/>
                <w:b w:val="0"/>
                <w:bCs/>
                <w:sz w:val="21"/>
                <w:szCs w:val="21"/>
                <w:lang w:val="zh-CN"/>
              </w:rPr>
              <w:t>备注</w:t>
            </w:r>
          </w:p>
        </w:tc>
      </w:tr>
      <w:tr w14:paraId="7A76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85" w:type="dxa"/>
            <w:noWrap/>
            <w:vAlign w:val="center"/>
          </w:tcPr>
          <w:p w14:paraId="63D96123">
            <w:pPr>
              <w:spacing w:line="36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1</w:t>
            </w:r>
          </w:p>
        </w:tc>
        <w:tc>
          <w:tcPr>
            <w:tcW w:w="1952" w:type="dxa"/>
            <w:noWrap/>
            <w:vAlign w:val="center"/>
          </w:tcPr>
          <w:p w14:paraId="633728C6">
            <w:pPr>
              <w:spacing w:line="36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保洁薪资</w:t>
            </w:r>
          </w:p>
        </w:tc>
        <w:tc>
          <w:tcPr>
            <w:tcW w:w="1710" w:type="dxa"/>
            <w:noWrap/>
            <w:vAlign w:val="center"/>
          </w:tcPr>
          <w:p w14:paraId="17DB41B7">
            <w:pPr>
              <w:spacing w:line="360" w:lineRule="auto"/>
              <w:rPr>
                <w:rFonts w:hint="eastAsia" w:ascii="宋体" w:hAnsi="宋体" w:eastAsia="宋体" w:cs="宋体"/>
                <w:b/>
                <w:bCs/>
                <w:sz w:val="21"/>
                <w:szCs w:val="21"/>
                <w:lang w:val="zh-CN"/>
              </w:rPr>
            </w:pPr>
          </w:p>
        </w:tc>
        <w:tc>
          <w:tcPr>
            <w:tcW w:w="1170" w:type="dxa"/>
            <w:noWrap w:val="0"/>
            <w:vAlign w:val="top"/>
          </w:tcPr>
          <w:p w14:paraId="6CC31D83">
            <w:pPr>
              <w:spacing w:line="360" w:lineRule="auto"/>
              <w:rPr>
                <w:rFonts w:hint="eastAsia" w:ascii="宋体" w:hAnsi="宋体" w:eastAsia="宋体" w:cs="宋体"/>
                <w:b/>
                <w:bCs/>
                <w:sz w:val="21"/>
                <w:szCs w:val="21"/>
                <w:lang w:val="zh-CN"/>
              </w:rPr>
            </w:pPr>
          </w:p>
        </w:tc>
        <w:tc>
          <w:tcPr>
            <w:tcW w:w="1980" w:type="dxa"/>
            <w:noWrap w:val="0"/>
            <w:vAlign w:val="center"/>
          </w:tcPr>
          <w:p w14:paraId="027B4629">
            <w:pPr>
              <w:spacing w:line="360" w:lineRule="auto"/>
              <w:rPr>
                <w:rFonts w:hint="eastAsia" w:ascii="宋体" w:hAnsi="宋体" w:eastAsia="宋体" w:cs="宋体"/>
                <w:b/>
                <w:bCs/>
                <w:sz w:val="21"/>
                <w:szCs w:val="21"/>
                <w:lang w:val="zh-CN"/>
              </w:rPr>
            </w:pPr>
          </w:p>
        </w:tc>
        <w:tc>
          <w:tcPr>
            <w:tcW w:w="2610" w:type="dxa"/>
            <w:noWrap w:val="0"/>
            <w:vAlign w:val="top"/>
          </w:tcPr>
          <w:p w14:paraId="23D16941">
            <w:pPr>
              <w:spacing w:line="360" w:lineRule="auto"/>
              <w:rPr>
                <w:rFonts w:hint="eastAsia" w:ascii="宋体" w:hAnsi="宋体" w:cs="宋体"/>
                <w:b/>
                <w:bCs/>
                <w:sz w:val="21"/>
                <w:szCs w:val="21"/>
                <w:lang w:val="zh-CN"/>
              </w:rPr>
            </w:pPr>
          </w:p>
        </w:tc>
      </w:tr>
      <w:tr w14:paraId="479D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5" w:type="dxa"/>
            <w:noWrap/>
            <w:vAlign w:val="center"/>
          </w:tcPr>
          <w:p w14:paraId="55E72213">
            <w:pPr>
              <w:spacing w:line="36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2</w:t>
            </w:r>
          </w:p>
        </w:tc>
        <w:tc>
          <w:tcPr>
            <w:tcW w:w="4832" w:type="dxa"/>
            <w:gridSpan w:val="3"/>
            <w:noWrap/>
            <w:vAlign w:val="center"/>
          </w:tcPr>
          <w:p w14:paraId="1FE75839">
            <w:pPr>
              <w:spacing w:line="360" w:lineRule="auto"/>
              <w:rPr>
                <w:rFonts w:hint="default" w:ascii="宋体" w:hAnsi="宋体" w:eastAsia="宋体" w:cs="宋体"/>
                <w:b/>
                <w:bCs/>
                <w:sz w:val="21"/>
                <w:szCs w:val="21"/>
                <w:lang w:val="en-US" w:eastAsia="zh-CN"/>
              </w:rPr>
            </w:pPr>
            <w:r>
              <w:rPr>
                <w:rFonts w:hint="eastAsia" w:ascii="宋体" w:hAnsi="宋体" w:eastAsia="宋体" w:cs="宋体"/>
                <w:bCs/>
                <w:sz w:val="21"/>
                <w:szCs w:val="21"/>
                <w:lang w:val="zh-CN"/>
              </w:rPr>
              <w:t>其他费用</w:t>
            </w:r>
            <w:r>
              <w:rPr>
                <w:rFonts w:hint="eastAsia" w:ascii="宋体" w:hAnsi="宋体" w:eastAsia="宋体" w:cs="宋体"/>
                <w:bCs/>
                <w:sz w:val="21"/>
                <w:szCs w:val="21"/>
                <w:lang w:val="en-US" w:eastAsia="zh-CN"/>
              </w:rPr>
              <w:t>=2.1+2.2+2.3+2.4+2.5</w:t>
            </w:r>
          </w:p>
        </w:tc>
        <w:tc>
          <w:tcPr>
            <w:tcW w:w="1980" w:type="dxa"/>
            <w:noWrap/>
            <w:vAlign w:val="center"/>
          </w:tcPr>
          <w:p w14:paraId="5C004BCD">
            <w:pPr>
              <w:spacing w:line="360" w:lineRule="auto"/>
              <w:rPr>
                <w:rFonts w:hint="eastAsia" w:ascii="宋体" w:hAnsi="宋体" w:eastAsia="宋体" w:cs="宋体"/>
                <w:bCs/>
                <w:sz w:val="21"/>
                <w:szCs w:val="21"/>
                <w:lang w:val="zh-CN"/>
              </w:rPr>
            </w:pPr>
          </w:p>
        </w:tc>
        <w:tc>
          <w:tcPr>
            <w:tcW w:w="2610" w:type="dxa"/>
            <w:noWrap/>
            <w:vAlign w:val="center"/>
          </w:tcPr>
          <w:p w14:paraId="524B92E0">
            <w:pPr>
              <w:spacing w:line="360" w:lineRule="auto"/>
              <w:rPr>
                <w:rFonts w:hint="eastAsia" w:ascii="宋体" w:hAnsi="宋体" w:eastAsia="宋体" w:cs="宋体"/>
                <w:bCs/>
                <w:sz w:val="21"/>
                <w:szCs w:val="21"/>
                <w:lang w:val="zh-CN"/>
              </w:rPr>
            </w:pPr>
          </w:p>
        </w:tc>
      </w:tr>
      <w:tr w14:paraId="189C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5" w:type="dxa"/>
            <w:noWrap/>
            <w:vAlign w:val="center"/>
          </w:tcPr>
          <w:p w14:paraId="04EF8ECF">
            <w:pPr>
              <w:spacing w:line="36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2.1</w:t>
            </w:r>
          </w:p>
        </w:tc>
        <w:tc>
          <w:tcPr>
            <w:tcW w:w="4832" w:type="dxa"/>
            <w:gridSpan w:val="3"/>
            <w:noWrap/>
            <w:vAlign w:val="center"/>
          </w:tcPr>
          <w:p w14:paraId="563E9CC4">
            <w:pPr>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工伤、意外险等保险费</w:t>
            </w:r>
          </w:p>
        </w:tc>
        <w:tc>
          <w:tcPr>
            <w:tcW w:w="1980" w:type="dxa"/>
            <w:noWrap w:val="0"/>
            <w:vAlign w:val="center"/>
          </w:tcPr>
          <w:p w14:paraId="62529878">
            <w:pPr>
              <w:spacing w:line="360" w:lineRule="auto"/>
              <w:rPr>
                <w:rFonts w:hint="eastAsia" w:ascii="宋体" w:hAnsi="宋体" w:eastAsia="宋体" w:cs="宋体"/>
                <w:b/>
                <w:bCs/>
                <w:sz w:val="21"/>
                <w:szCs w:val="21"/>
                <w:lang w:val="zh-CN"/>
              </w:rPr>
            </w:pPr>
          </w:p>
        </w:tc>
        <w:tc>
          <w:tcPr>
            <w:tcW w:w="2610" w:type="dxa"/>
            <w:noWrap w:val="0"/>
            <w:vAlign w:val="top"/>
          </w:tcPr>
          <w:p w14:paraId="0420D90F">
            <w:pPr>
              <w:spacing w:line="360" w:lineRule="auto"/>
              <w:rPr>
                <w:rFonts w:hint="eastAsia" w:ascii="宋体" w:hAnsi="宋体" w:cs="宋体"/>
                <w:b/>
                <w:bCs/>
                <w:sz w:val="21"/>
                <w:szCs w:val="21"/>
                <w:lang w:val="zh-CN"/>
              </w:rPr>
            </w:pPr>
            <w:r>
              <w:rPr>
                <w:rFonts w:hint="eastAsia" w:ascii="宋体" w:hAnsi="宋体" w:eastAsia="宋体" w:cs="宋体"/>
                <w:bCs/>
                <w:sz w:val="21"/>
                <w:szCs w:val="21"/>
                <w:lang w:val="zh-CN"/>
              </w:rPr>
              <w:t>包含所有用工。标准≧40元/人/月</w:t>
            </w:r>
          </w:p>
        </w:tc>
      </w:tr>
      <w:tr w14:paraId="6990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5" w:type="dxa"/>
            <w:noWrap/>
            <w:vAlign w:val="center"/>
          </w:tcPr>
          <w:p w14:paraId="640FD379">
            <w:pPr>
              <w:spacing w:line="36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2.2</w:t>
            </w:r>
          </w:p>
        </w:tc>
        <w:tc>
          <w:tcPr>
            <w:tcW w:w="4832" w:type="dxa"/>
            <w:gridSpan w:val="3"/>
            <w:noWrap/>
            <w:vAlign w:val="center"/>
          </w:tcPr>
          <w:p w14:paraId="40D3FE19">
            <w:pPr>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保洁用品</w:t>
            </w:r>
          </w:p>
        </w:tc>
        <w:tc>
          <w:tcPr>
            <w:tcW w:w="1980" w:type="dxa"/>
            <w:noWrap w:val="0"/>
            <w:vAlign w:val="center"/>
          </w:tcPr>
          <w:p w14:paraId="3D2EF0FC">
            <w:pPr>
              <w:spacing w:line="360" w:lineRule="auto"/>
              <w:rPr>
                <w:rFonts w:hint="eastAsia" w:ascii="宋体" w:hAnsi="宋体" w:eastAsia="宋体" w:cs="宋体"/>
                <w:b/>
                <w:bCs/>
                <w:sz w:val="21"/>
                <w:szCs w:val="21"/>
                <w:lang w:val="zh-CN"/>
              </w:rPr>
            </w:pPr>
          </w:p>
        </w:tc>
        <w:tc>
          <w:tcPr>
            <w:tcW w:w="2610" w:type="dxa"/>
            <w:noWrap w:val="0"/>
            <w:vAlign w:val="top"/>
          </w:tcPr>
          <w:p w14:paraId="453C3105">
            <w:pPr>
              <w:spacing w:line="360" w:lineRule="auto"/>
              <w:rPr>
                <w:rFonts w:hint="eastAsia" w:ascii="宋体" w:hAnsi="宋体" w:eastAsia="宋体" w:cs="宋体"/>
                <w:bCs/>
                <w:sz w:val="21"/>
                <w:szCs w:val="21"/>
                <w:lang w:val="zh-CN"/>
              </w:rPr>
            </w:pPr>
            <w:r>
              <w:rPr>
                <w:rFonts w:hint="eastAsia" w:ascii="宋体" w:hAnsi="宋体" w:eastAsia="宋体" w:cs="宋体"/>
                <w:bCs/>
                <w:sz w:val="21"/>
                <w:szCs w:val="21"/>
                <w:lang w:val="zh-CN"/>
              </w:rPr>
              <w:t>包括所有保洁用品</w:t>
            </w:r>
          </w:p>
        </w:tc>
      </w:tr>
      <w:tr w14:paraId="5C05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5" w:type="dxa"/>
            <w:noWrap/>
            <w:vAlign w:val="center"/>
          </w:tcPr>
          <w:p w14:paraId="5FED5A05">
            <w:pPr>
              <w:spacing w:line="36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2.3</w:t>
            </w:r>
          </w:p>
        </w:tc>
        <w:tc>
          <w:tcPr>
            <w:tcW w:w="4832" w:type="dxa"/>
            <w:gridSpan w:val="3"/>
            <w:noWrap/>
            <w:vAlign w:val="center"/>
          </w:tcPr>
          <w:p w14:paraId="30611B64">
            <w:pPr>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员工节日福利费用</w:t>
            </w:r>
          </w:p>
        </w:tc>
        <w:tc>
          <w:tcPr>
            <w:tcW w:w="1980" w:type="dxa"/>
            <w:noWrap w:val="0"/>
            <w:vAlign w:val="center"/>
          </w:tcPr>
          <w:p w14:paraId="791245ED">
            <w:pPr>
              <w:spacing w:line="360" w:lineRule="auto"/>
              <w:rPr>
                <w:rFonts w:hint="eastAsia" w:ascii="宋体" w:hAnsi="宋体" w:eastAsia="宋体" w:cs="宋体"/>
                <w:b/>
                <w:bCs/>
                <w:sz w:val="21"/>
                <w:szCs w:val="21"/>
                <w:lang w:val="zh-CN"/>
              </w:rPr>
            </w:pPr>
          </w:p>
        </w:tc>
        <w:tc>
          <w:tcPr>
            <w:tcW w:w="2610" w:type="dxa"/>
            <w:noWrap w:val="0"/>
            <w:vAlign w:val="top"/>
          </w:tcPr>
          <w:p w14:paraId="154A8C0D">
            <w:pPr>
              <w:spacing w:line="360" w:lineRule="auto"/>
              <w:rPr>
                <w:rFonts w:hint="eastAsia" w:ascii="宋体" w:hAnsi="宋体" w:eastAsia="宋体" w:cs="宋体"/>
                <w:bCs/>
                <w:sz w:val="21"/>
                <w:szCs w:val="21"/>
                <w:lang w:val="zh-CN"/>
              </w:rPr>
            </w:pPr>
            <w:r>
              <w:rPr>
                <w:rFonts w:hint="eastAsia" w:ascii="宋体" w:hAnsi="宋体" w:eastAsia="宋体" w:cs="宋体"/>
                <w:bCs/>
                <w:sz w:val="21"/>
                <w:szCs w:val="21"/>
                <w:lang w:val="zh-CN"/>
              </w:rPr>
              <w:t>包括节日福利、加班费等</w:t>
            </w:r>
          </w:p>
        </w:tc>
      </w:tr>
      <w:tr w14:paraId="26DD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5" w:type="dxa"/>
            <w:noWrap/>
            <w:vAlign w:val="center"/>
          </w:tcPr>
          <w:p w14:paraId="6ED0BD10">
            <w:pPr>
              <w:spacing w:line="36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2.4</w:t>
            </w:r>
          </w:p>
        </w:tc>
        <w:tc>
          <w:tcPr>
            <w:tcW w:w="4832" w:type="dxa"/>
            <w:gridSpan w:val="3"/>
            <w:noWrap/>
            <w:vAlign w:val="center"/>
          </w:tcPr>
          <w:p w14:paraId="1D29CDD6">
            <w:pPr>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员工工作服</w:t>
            </w:r>
          </w:p>
        </w:tc>
        <w:tc>
          <w:tcPr>
            <w:tcW w:w="1980" w:type="dxa"/>
            <w:noWrap w:val="0"/>
            <w:vAlign w:val="center"/>
          </w:tcPr>
          <w:p w14:paraId="547FE8E8">
            <w:pPr>
              <w:spacing w:line="360" w:lineRule="auto"/>
              <w:rPr>
                <w:rFonts w:hint="eastAsia" w:ascii="宋体" w:hAnsi="宋体" w:eastAsia="宋体" w:cs="宋体"/>
                <w:b/>
                <w:bCs/>
                <w:sz w:val="21"/>
                <w:szCs w:val="21"/>
                <w:lang w:val="zh-CN"/>
              </w:rPr>
            </w:pPr>
          </w:p>
        </w:tc>
        <w:tc>
          <w:tcPr>
            <w:tcW w:w="2610" w:type="dxa"/>
            <w:noWrap w:val="0"/>
            <w:vAlign w:val="top"/>
          </w:tcPr>
          <w:p w14:paraId="584F3946">
            <w:pPr>
              <w:spacing w:line="360" w:lineRule="auto"/>
              <w:rPr>
                <w:rFonts w:hint="eastAsia" w:ascii="宋体" w:hAnsi="宋体" w:eastAsia="宋体" w:cs="宋体"/>
                <w:bCs/>
                <w:sz w:val="21"/>
                <w:szCs w:val="21"/>
                <w:lang w:val="zh-CN"/>
              </w:rPr>
            </w:pPr>
          </w:p>
        </w:tc>
      </w:tr>
      <w:tr w14:paraId="79D3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5" w:type="dxa"/>
            <w:noWrap/>
            <w:vAlign w:val="center"/>
          </w:tcPr>
          <w:p w14:paraId="0C11E92B">
            <w:pPr>
              <w:spacing w:line="36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2.5</w:t>
            </w:r>
          </w:p>
        </w:tc>
        <w:tc>
          <w:tcPr>
            <w:tcW w:w="4832" w:type="dxa"/>
            <w:gridSpan w:val="3"/>
            <w:noWrap/>
            <w:vAlign w:val="center"/>
          </w:tcPr>
          <w:p w14:paraId="36293F11">
            <w:pPr>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办公行政费</w:t>
            </w:r>
          </w:p>
        </w:tc>
        <w:tc>
          <w:tcPr>
            <w:tcW w:w="1980" w:type="dxa"/>
            <w:noWrap w:val="0"/>
            <w:vAlign w:val="center"/>
          </w:tcPr>
          <w:p w14:paraId="3B8EC8BD">
            <w:pPr>
              <w:spacing w:line="360" w:lineRule="auto"/>
              <w:rPr>
                <w:rFonts w:hint="eastAsia" w:ascii="宋体" w:hAnsi="宋体" w:eastAsia="宋体" w:cs="宋体"/>
                <w:b/>
                <w:bCs/>
                <w:sz w:val="21"/>
                <w:szCs w:val="21"/>
                <w:lang w:val="zh-CN"/>
              </w:rPr>
            </w:pPr>
          </w:p>
        </w:tc>
        <w:tc>
          <w:tcPr>
            <w:tcW w:w="2610" w:type="dxa"/>
            <w:noWrap w:val="0"/>
            <w:vAlign w:val="top"/>
          </w:tcPr>
          <w:p w14:paraId="214B5668">
            <w:pPr>
              <w:spacing w:line="360" w:lineRule="auto"/>
              <w:rPr>
                <w:rFonts w:hint="eastAsia" w:ascii="宋体" w:hAnsi="宋体" w:eastAsia="宋体" w:cs="宋体"/>
                <w:bCs/>
                <w:sz w:val="21"/>
                <w:szCs w:val="21"/>
                <w:lang w:val="zh-CN"/>
              </w:rPr>
            </w:pPr>
            <w:r>
              <w:rPr>
                <w:rFonts w:hint="eastAsia" w:ascii="宋体" w:hAnsi="宋体" w:eastAsia="宋体" w:cs="宋体"/>
                <w:bCs/>
                <w:sz w:val="21"/>
                <w:szCs w:val="21"/>
                <w:lang w:val="zh-CN"/>
              </w:rPr>
              <w:t>办公各项费用：办公用品、交通费、通讯费、不可预见费用等</w:t>
            </w:r>
          </w:p>
        </w:tc>
      </w:tr>
      <w:tr w14:paraId="5D58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85" w:type="dxa"/>
            <w:noWrap/>
            <w:vAlign w:val="center"/>
          </w:tcPr>
          <w:p w14:paraId="17645A4D">
            <w:pPr>
              <w:spacing w:line="360"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4832" w:type="dxa"/>
            <w:gridSpan w:val="3"/>
            <w:noWrap/>
            <w:vAlign w:val="center"/>
          </w:tcPr>
          <w:p w14:paraId="59660E91">
            <w:pPr>
              <w:spacing w:line="360" w:lineRule="auto"/>
              <w:jc w:val="left"/>
              <w:rPr>
                <w:rFonts w:hint="default" w:ascii="宋体" w:hAnsi="宋体" w:eastAsia="宋体" w:cs="宋体"/>
                <w:bCs/>
                <w:sz w:val="21"/>
                <w:szCs w:val="21"/>
                <w:lang w:val="en-US" w:eastAsia="zh-CN"/>
              </w:rPr>
            </w:pPr>
            <w:r>
              <w:rPr>
                <w:rFonts w:hint="eastAsia" w:ascii="宋体" w:hAnsi="宋体" w:cs="宋体"/>
                <w:bCs/>
                <w:sz w:val="21"/>
                <w:szCs w:val="21"/>
                <w:lang w:val="zh-CN"/>
              </w:rPr>
              <w:t>管理佣金及管理营业税金</w:t>
            </w:r>
          </w:p>
        </w:tc>
        <w:tc>
          <w:tcPr>
            <w:tcW w:w="1980" w:type="dxa"/>
            <w:noWrap w:val="0"/>
            <w:vAlign w:val="center"/>
          </w:tcPr>
          <w:p w14:paraId="1694E98B">
            <w:pPr>
              <w:spacing w:line="360" w:lineRule="auto"/>
              <w:rPr>
                <w:rFonts w:hint="eastAsia" w:ascii="宋体" w:hAnsi="宋体" w:eastAsia="宋体" w:cs="宋体"/>
                <w:b/>
                <w:bCs/>
                <w:sz w:val="21"/>
                <w:szCs w:val="21"/>
                <w:lang w:val="zh-CN"/>
              </w:rPr>
            </w:pPr>
          </w:p>
        </w:tc>
        <w:tc>
          <w:tcPr>
            <w:tcW w:w="2610" w:type="dxa"/>
            <w:noWrap w:val="0"/>
            <w:vAlign w:val="top"/>
          </w:tcPr>
          <w:p w14:paraId="799ED0C9">
            <w:pPr>
              <w:spacing w:line="360" w:lineRule="auto"/>
              <w:rPr>
                <w:rFonts w:hint="eastAsia" w:ascii="宋体" w:hAnsi="宋体" w:eastAsia="宋体" w:cs="宋体"/>
                <w:bCs/>
                <w:sz w:val="21"/>
                <w:szCs w:val="21"/>
                <w:lang w:val="zh-CN"/>
              </w:rPr>
            </w:pPr>
          </w:p>
        </w:tc>
      </w:tr>
      <w:tr w14:paraId="2161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717" w:type="dxa"/>
            <w:gridSpan w:val="4"/>
            <w:noWrap/>
            <w:vAlign w:val="center"/>
          </w:tcPr>
          <w:p w14:paraId="64C23A2A">
            <w:pPr>
              <w:spacing w:line="360" w:lineRule="auto"/>
              <w:jc w:val="center"/>
              <w:rPr>
                <w:rFonts w:hint="eastAsia" w:ascii="宋体" w:hAnsi="宋体" w:eastAsia="宋体" w:cs="宋体"/>
                <w:bCs/>
                <w:sz w:val="21"/>
                <w:szCs w:val="21"/>
                <w:lang w:val="zh-CN" w:eastAsia="zh-CN"/>
              </w:rPr>
            </w:pPr>
            <w:r>
              <w:rPr>
                <w:rFonts w:hint="eastAsia" w:ascii="宋体" w:hAnsi="宋体" w:eastAsia="宋体" w:cs="宋体"/>
                <w:bCs/>
                <w:sz w:val="21"/>
                <w:szCs w:val="21"/>
              </w:rPr>
              <w:t>投标总报价</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元</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=1+2+3</w:t>
            </w:r>
          </w:p>
        </w:tc>
        <w:tc>
          <w:tcPr>
            <w:tcW w:w="1980" w:type="dxa"/>
            <w:noWrap w:val="0"/>
            <w:vAlign w:val="center"/>
          </w:tcPr>
          <w:p w14:paraId="1C582068">
            <w:pPr>
              <w:spacing w:line="360" w:lineRule="auto"/>
              <w:rPr>
                <w:rFonts w:hint="eastAsia" w:ascii="宋体" w:hAnsi="宋体" w:cs="宋体"/>
                <w:b/>
                <w:bCs/>
                <w:sz w:val="21"/>
                <w:szCs w:val="21"/>
                <w:lang w:val="zh-CN"/>
              </w:rPr>
            </w:pPr>
          </w:p>
        </w:tc>
        <w:tc>
          <w:tcPr>
            <w:tcW w:w="2610" w:type="dxa"/>
            <w:noWrap w:val="0"/>
            <w:vAlign w:val="top"/>
          </w:tcPr>
          <w:p w14:paraId="5ED2DDD7">
            <w:pPr>
              <w:spacing w:line="360" w:lineRule="auto"/>
              <w:rPr>
                <w:rFonts w:hint="eastAsia" w:ascii="宋体" w:hAnsi="宋体" w:cs="宋体"/>
                <w:b/>
                <w:bCs/>
                <w:sz w:val="21"/>
                <w:szCs w:val="21"/>
                <w:lang w:val="zh-CN"/>
              </w:rPr>
            </w:pPr>
          </w:p>
        </w:tc>
      </w:tr>
    </w:tbl>
    <w:p w14:paraId="51BB79EE">
      <w:pPr>
        <w:spacing w:line="360" w:lineRule="auto"/>
        <w:rPr>
          <w:rFonts w:hint="eastAsia" w:ascii="宋体" w:hAnsi="宋体" w:cs="宋体"/>
          <w:bCs/>
          <w:sz w:val="21"/>
          <w:szCs w:val="21"/>
          <w:lang w:val="zh-CN"/>
        </w:rPr>
      </w:pPr>
      <w:r>
        <w:rPr>
          <w:rFonts w:hint="eastAsia" w:ascii="宋体" w:hAnsi="宋体" w:cs="宋体"/>
          <w:bCs/>
          <w:sz w:val="21"/>
          <w:szCs w:val="21"/>
          <w:lang w:val="zh-CN"/>
        </w:rPr>
        <w:t>注：</w:t>
      </w:r>
    </w:p>
    <w:p w14:paraId="6B4B051A">
      <w:pPr>
        <w:spacing w:line="360" w:lineRule="auto"/>
        <w:ind w:firstLine="420" w:firstLineChars="200"/>
        <w:rPr>
          <w:rFonts w:hint="eastAsia" w:ascii="宋体" w:hAnsi="宋体" w:cs="宋体"/>
          <w:bCs/>
          <w:sz w:val="21"/>
          <w:szCs w:val="21"/>
          <w:lang w:val="zh-CN"/>
        </w:rPr>
      </w:pPr>
      <w:r>
        <w:rPr>
          <w:rFonts w:hint="eastAsia" w:ascii="宋体" w:hAnsi="宋体" w:cs="宋体"/>
          <w:bCs/>
          <w:sz w:val="21"/>
          <w:szCs w:val="21"/>
          <w:lang w:val="zh-CN"/>
        </w:rPr>
        <w:t>1</w:t>
      </w:r>
      <w:r>
        <w:rPr>
          <w:rFonts w:hint="eastAsia" w:ascii="宋体" w:hAnsi="宋体" w:cs="宋体"/>
          <w:bCs/>
          <w:sz w:val="21"/>
          <w:szCs w:val="21"/>
          <w:lang w:eastAsia="zh-CN"/>
        </w:rPr>
        <w:t>、</w:t>
      </w:r>
      <w:r>
        <w:rPr>
          <w:rFonts w:hint="eastAsia" w:ascii="宋体" w:hAnsi="宋体" w:cs="宋体"/>
          <w:bCs/>
          <w:sz w:val="21"/>
          <w:szCs w:val="21"/>
          <w:lang w:val="zh-CN"/>
        </w:rPr>
        <w:t>“投标报价明细表”中的投标总报价应与“开标一览表”中的投标总报价相一致，不一致时，以开标一览表为准。</w:t>
      </w:r>
    </w:p>
    <w:p w14:paraId="66BADCCB">
      <w:pPr>
        <w:spacing w:line="360" w:lineRule="auto"/>
        <w:ind w:firstLine="420" w:firstLineChars="200"/>
        <w:rPr>
          <w:rFonts w:hint="eastAsia" w:ascii="宋体" w:hAnsi="宋体" w:cs="宋体"/>
          <w:bCs/>
          <w:sz w:val="21"/>
          <w:szCs w:val="21"/>
          <w:lang w:val="zh-CN"/>
        </w:rPr>
      </w:pPr>
      <w:r>
        <w:rPr>
          <w:rFonts w:hint="eastAsia" w:ascii="宋体" w:hAnsi="宋体" w:cs="宋体"/>
          <w:bCs/>
          <w:sz w:val="21"/>
          <w:szCs w:val="21"/>
          <w:lang w:val="zh-CN"/>
        </w:rPr>
        <w:t>2</w:t>
      </w:r>
      <w:r>
        <w:rPr>
          <w:rFonts w:hint="eastAsia" w:ascii="宋体" w:hAnsi="宋体" w:cs="宋体"/>
          <w:bCs/>
          <w:sz w:val="21"/>
          <w:szCs w:val="21"/>
          <w:lang w:eastAsia="zh-CN"/>
        </w:rPr>
        <w:t>、</w:t>
      </w:r>
      <w:r>
        <w:rPr>
          <w:rFonts w:hint="eastAsia" w:ascii="宋体" w:hAnsi="宋体" w:cs="宋体"/>
          <w:bCs/>
          <w:sz w:val="21"/>
          <w:szCs w:val="21"/>
          <w:lang w:val="zh-CN"/>
        </w:rPr>
        <w:t>投标报价明细表所填内容按</w:t>
      </w:r>
      <w:r>
        <w:rPr>
          <w:rFonts w:hint="eastAsia" w:ascii="宋体" w:hAnsi="宋体" w:cs="宋体"/>
          <w:bCs/>
          <w:sz w:val="21"/>
          <w:szCs w:val="21"/>
          <w:lang w:val="en-US" w:eastAsia="zh-CN"/>
        </w:rPr>
        <w:t>采购</w:t>
      </w:r>
      <w:r>
        <w:rPr>
          <w:rFonts w:hint="eastAsia" w:ascii="宋体" w:hAnsi="宋体" w:cs="宋体"/>
          <w:bCs/>
          <w:sz w:val="21"/>
          <w:szCs w:val="21"/>
          <w:lang w:val="zh-CN"/>
        </w:rPr>
        <w:t>文件采购内容清单要求为准。如有漏报的，视同已包含在投标总价内或已作优惠处理。有重大缺项的将作无效标处理。</w:t>
      </w:r>
    </w:p>
    <w:p w14:paraId="767A4560">
      <w:pPr>
        <w:spacing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lang w:val="zh-CN"/>
        </w:rPr>
        <w:t>3、此表可增行。</w:t>
      </w:r>
    </w:p>
    <w:p w14:paraId="2405B5CC">
      <w:pPr>
        <w:rPr>
          <w:rFonts w:hint="eastAsia"/>
        </w:rPr>
      </w:pPr>
    </w:p>
    <w:p w14:paraId="77D7FA04">
      <w:pPr>
        <w:widowControl/>
        <w:spacing w:before="50" w:after="50" w:line="360" w:lineRule="auto"/>
        <w:ind w:left="1793" w:leftChars="854" w:right="980" w:firstLine="1502" w:firstLineChars="626"/>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供应商</w:t>
      </w:r>
      <w:r>
        <w:rPr>
          <w:color w:val="000000" w:themeColor="text1"/>
          <w:sz w:val="24"/>
          <w14:textFill>
            <w14:solidFill>
              <w14:schemeClr w14:val="tx1"/>
            </w14:solidFill>
          </w14:textFill>
        </w:rPr>
        <w:t>名称（盖章）：</w:t>
      </w:r>
    </w:p>
    <w:p w14:paraId="7F671859">
      <w:pPr>
        <w:widowControl/>
        <w:spacing w:before="50" w:after="50" w:line="360" w:lineRule="auto"/>
        <w:ind w:left="1947" w:leftChars="927" w:right="429" w:firstLine="1440" w:firstLineChars="600"/>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14:textFill>
            <w14:solidFill>
              <w14:schemeClr w14:val="tx1"/>
            </w14:solidFill>
          </w14:textFill>
        </w:rPr>
        <w:t>或授权委托人(签字或盖章)：</w:t>
      </w:r>
    </w:p>
    <w:p w14:paraId="1225891D">
      <w:pPr>
        <w:pStyle w:val="23"/>
        <w:rPr>
          <w:color w:val="000000" w:themeColor="text1"/>
          <w14:textFill>
            <w14:solidFill>
              <w14:schemeClr w14:val="tx1"/>
            </w14:solidFill>
          </w14:textFill>
        </w:rPr>
      </w:pPr>
    </w:p>
    <w:p w14:paraId="122BE10B">
      <w:pPr>
        <w:widowControl/>
        <w:snapToGrid w:val="0"/>
        <w:spacing w:line="360" w:lineRule="auto"/>
        <w:ind w:firstLine="3360" w:firstLineChars="1400"/>
        <w:jc w:val="left"/>
        <w:rPr>
          <w:rFonts w:hint="eastAsia"/>
          <w:color w:val="000000" w:themeColor="text1"/>
          <w:sz w:val="21"/>
          <w:szCs w:val="21"/>
          <w14:textFill>
            <w14:solidFill>
              <w14:schemeClr w14:val="tx1"/>
            </w14:solidFill>
          </w14:textFill>
        </w:rPr>
      </w:pPr>
      <w:r>
        <w:rPr>
          <w:color w:val="000000" w:themeColor="text1"/>
          <w:sz w:val="24"/>
          <w14:textFill>
            <w14:solidFill>
              <w14:schemeClr w14:val="tx1"/>
            </w14:solidFill>
          </w14:textFill>
        </w:rPr>
        <w:t>日期：    年   月   日</w:t>
      </w:r>
    </w:p>
    <w:p w14:paraId="3BFCFF14">
      <w:pPr>
        <w:widowControl/>
        <w:snapToGrid w:val="0"/>
        <w:spacing w:line="360" w:lineRule="auto"/>
        <w:jc w:val="left"/>
        <w:rPr>
          <w:rFonts w:hint="eastAsia"/>
          <w:color w:val="000000" w:themeColor="text1"/>
          <w:sz w:val="21"/>
          <w:szCs w:val="21"/>
          <w14:textFill>
            <w14:solidFill>
              <w14:schemeClr w14:val="tx1"/>
            </w14:solidFill>
          </w14:textFill>
        </w:rPr>
      </w:pPr>
    </w:p>
    <w:p w14:paraId="7570C5E7">
      <w:pPr>
        <w:widowControl/>
        <w:snapToGrid w:val="0"/>
        <w:spacing w:line="360" w:lineRule="auto"/>
        <w:jc w:val="left"/>
        <w:rPr>
          <w:rFonts w:hint="eastAsia"/>
          <w:color w:val="000000" w:themeColor="text1"/>
          <w:sz w:val="21"/>
          <w:szCs w:val="21"/>
          <w14:textFill>
            <w14:solidFill>
              <w14:schemeClr w14:val="tx1"/>
            </w14:solidFill>
          </w14:textFill>
        </w:rPr>
      </w:pPr>
    </w:p>
    <w:p w14:paraId="5F1455C7">
      <w:pPr>
        <w:widowControl/>
        <w:snapToGrid w:val="0"/>
        <w:spacing w:line="360" w:lineRule="auto"/>
        <w:jc w:val="left"/>
        <w:rPr>
          <w:rFonts w:hint="eastAsia"/>
          <w:color w:val="000000" w:themeColor="text1"/>
          <w:sz w:val="21"/>
          <w:szCs w:val="21"/>
          <w14:textFill>
            <w14:solidFill>
              <w14:schemeClr w14:val="tx1"/>
            </w14:solidFill>
          </w14:textFill>
        </w:rPr>
      </w:pPr>
    </w:p>
    <w:p w14:paraId="6134B560">
      <w:pPr>
        <w:widowControl/>
        <w:snapToGrid w:val="0"/>
        <w:spacing w:line="360" w:lineRule="auto"/>
        <w:jc w:val="lef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：原件外包封 封面格式（如有需要，供参考）</w:t>
      </w:r>
    </w:p>
    <w:p w14:paraId="41F468D2">
      <w:pPr>
        <w:snapToGrid w:val="0"/>
        <w:spacing w:line="480" w:lineRule="auto"/>
        <w:jc w:val="center"/>
        <w:rPr>
          <w:color w:val="000000" w:themeColor="text1"/>
          <w:sz w:val="28"/>
          <w14:textFill>
            <w14:solidFill>
              <w14:schemeClr w14:val="tx1"/>
            </w14:solidFill>
          </w14:textFill>
        </w:rPr>
      </w:pPr>
    </w:p>
    <w:p w14:paraId="1388B704">
      <w:pPr>
        <w:snapToGrid w:val="0"/>
        <w:spacing w:line="48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cs="Times New Roman"/>
          <w:b/>
          <w:color w:val="000000" w:themeColor="text1"/>
          <w:sz w:val="28"/>
          <w:szCs w:val="28"/>
          <w:lang w:eastAsia="zh-CN"/>
          <w14:textFill>
            <w14:solidFill>
              <w14:schemeClr w14:val="tx1"/>
            </w14:solidFill>
          </w14:textFill>
        </w:rPr>
        <w:t>2025年仙居•神仙居景区日常环境保洁服务项目(游客中心区域)(非政府采购)</w:t>
      </w:r>
    </w:p>
    <w:p w14:paraId="75A12080">
      <w:pPr>
        <w:snapToGrid w:val="0"/>
        <w:spacing w:line="480" w:lineRule="auto"/>
        <w:jc w:val="center"/>
        <w:rPr>
          <w:rFonts w:hint="eastAsia" w:eastAsia="宋体"/>
          <w:b/>
          <w:color w:val="000000" w:themeColor="text1"/>
          <w:sz w:val="28"/>
          <w:szCs w:val="28"/>
          <w:lang w:eastAsia="zh-CN"/>
          <w14:textFill>
            <w14:solidFill>
              <w14:schemeClr w14:val="tx1"/>
            </w14:solidFill>
          </w14:textFill>
        </w:rPr>
      </w:pPr>
      <w:r>
        <w:rPr>
          <w:rFonts w:hint="eastAsia"/>
          <w:b/>
          <w:color w:val="000000" w:themeColor="text1"/>
          <w:sz w:val="28"/>
          <w:szCs w:val="28"/>
          <w14:textFill>
            <w14:solidFill>
              <w14:schemeClr w14:val="tx1"/>
            </w14:solidFill>
          </w14:textFill>
        </w:rPr>
        <w:t>项目编号：</w:t>
      </w:r>
      <w:r>
        <w:rPr>
          <w:rFonts w:hint="eastAsia"/>
          <w:b/>
          <w:color w:val="000000" w:themeColor="text1"/>
          <w:sz w:val="28"/>
          <w:szCs w:val="28"/>
          <w:lang w:eastAsia="zh-CN"/>
          <w14:textFill>
            <w14:solidFill>
              <w14:schemeClr w14:val="tx1"/>
            </w14:solidFill>
          </w14:textFill>
        </w:rPr>
        <w:t>TZJC-XJ-20250605</w:t>
      </w:r>
    </w:p>
    <w:p w14:paraId="10987BE0">
      <w:pPr>
        <w:pStyle w:val="23"/>
        <w:rPr>
          <w:color w:val="000000" w:themeColor="text1"/>
          <w14:textFill>
            <w14:solidFill>
              <w14:schemeClr w14:val="tx1"/>
            </w14:solidFill>
          </w14:textFill>
        </w:rPr>
      </w:pPr>
    </w:p>
    <w:p w14:paraId="003AF356">
      <w:pPr>
        <w:snapToGrid w:val="0"/>
        <w:spacing w:line="48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原件资料</w:t>
      </w:r>
    </w:p>
    <w:tbl>
      <w:tblPr>
        <w:tblStyle w:val="47"/>
        <w:tblW w:w="8528" w:type="dxa"/>
        <w:jc w:val="center"/>
        <w:tblLayout w:type="fixed"/>
        <w:tblCellMar>
          <w:top w:w="0" w:type="dxa"/>
          <w:left w:w="0" w:type="dxa"/>
          <w:bottom w:w="0" w:type="dxa"/>
          <w:right w:w="0" w:type="dxa"/>
        </w:tblCellMar>
      </w:tblPr>
      <w:tblGrid>
        <w:gridCol w:w="1548"/>
        <w:gridCol w:w="4140"/>
        <w:gridCol w:w="2840"/>
      </w:tblGrid>
      <w:tr w14:paraId="5A238061">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E96A28">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618C6F">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原件目录</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C0A482">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件数</w:t>
            </w:r>
          </w:p>
        </w:tc>
      </w:tr>
      <w:tr w14:paraId="437A11FB">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78E772">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5EBDC9">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由供应商根据自身实际情况填写</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2E6B5D">
            <w:pPr>
              <w:snapToGrid w:val="0"/>
              <w:spacing w:line="360" w:lineRule="exact"/>
              <w:jc w:val="center"/>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件</w:t>
            </w:r>
          </w:p>
        </w:tc>
      </w:tr>
      <w:tr w14:paraId="26DAA68A">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FDB174">
            <w:pPr>
              <w:snapToGrid w:val="0"/>
              <w:spacing w:line="360" w:lineRule="exact"/>
              <w:jc w:val="center"/>
              <w:rPr>
                <w:b/>
                <w:color w:val="000000" w:themeColor="text1"/>
                <w:sz w:val="36"/>
                <w14:textFill>
                  <w14:solidFill>
                    <w14:schemeClr w14:val="tx1"/>
                  </w14:solidFill>
                </w14:textFill>
              </w:rPr>
            </w:pPr>
            <w:r>
              <w:rPr>
                <w:color w:val="000000" w:themeColor="text1"/>
                <w14:textFill>
                  <w14:solidFill>
                    <w14:schemeClr w14:val="tx1"/>
                  </w14:solidFill>
                </w14:textFill>
              </w:rPr>
              <w:t>……</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693BAC">
            <w:pPr>
              <w:snapToGrid w:val="0"/>
              <w:spacing w:line="360" w:lineRule="exact"/>
              <w:jc w:val="center"/>
              <w:rPr>
                <w:b/>
                <w:color w:val="000000" w:themeColor="text1"/>
                <w14:textFill>
                  <w14:solidFill>
                    <w14:schemeClr w14:val="tx1"/>
                  </w14:solidFill>
                </w14:textFill>
              </w:rPr>
            </w:pPr>
            <w:r>
              <w:rPr>
                <w:color w:val="000000" w:themeColor="text1"/>
                <w14:textFill>
                  <w14:solidFill>
                    <w14:schemeClr w14:val="tx1"/>
                  </w14:solidFill>
                </w14:textFill>
              </w:rPr>
              <w:t>……</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8108CE">
            <w:pPr>
              <w:snapToGrid w:val="0"/>
              <w:spacing w:line="360" w:lineRule="exact"/>
              <w:jc w:val="center"/>
              <w:rPr>
                <w:color w:val="000000" w:themeColor="text1"/>
                <w:sz w:val="24"/>
                <w14:textFill>
                  <w14:solidFill>
                    <w14:schemeClr w14:val="tx1"/>
                  </w14:solidFill>
                </w14:textFill>
              </w:rPr>
            </w:pPr>
            <w:r>
              <w:rPr>
                <w:color w:val="000000" w:themeColor="text1"/>
                <w14:textFill>
                  <w14:solidFill>
                    <w14:schemeClr w14:val="tx1"/>
                  </w14:solidFill>
                </w14:textFill>
              </w:rPr>
              <w:t>……</w:t>
            </w:r>
          </w:p>
        </w:tc>
      </w:tr>
      <w:tr w14:paraId="660223DA">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553E84">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E9512">
            <w:pPr>
              <w:spacing w:line="360" w:lineRule="exact"/>
              <w:ind w:firstLine="420"/>
              <w:jc w:val="center"/>
              <w:rPr>
                <w:color w:val="000000" w:themeColor="text1"/>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21F16A">
            <w:pPr>
              <w:snapToGrid w:val="0"/>
              <w:spacing w:line="360" w:lineRule="exact"/>
              <w:jc w:val="center"/>
              <w:rPr>
                <w:color w:val="000000" w:themeColor="text1"/>
                <w:sz w:val="24"/>
                <w14:textFill>
                  <w14:solidFill>
                    <w14:schemeClr w14:val="tx1"/>
                  </w14:solidFill>
                </w14:textFill>
              </w:rPr>
            </w:pPr>
          </w:p>
        </w:tc>
      </w:tr>
      <w:tr w14:paraId="0D93EDF2">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D2136D">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B2B3AE">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08389">
            <w:pPr>
              <w:snapToGrid w:val="0"/>
              <w:spacing w:line="360" w:lineRule="exact"/>
              <w:jc w:val="center"/>
              <w:rPr>
                <w:color w:val="000000" w:themeColor="text1"/>
                <w:sz w:val="24"/>
                <w14:textFill>
                  <w14:solidFill>
                    <w14:schemeClr w14:val="tx1"/>
                  </w14:solidFill>
                </w14:textFill>
              </w:rPr>
            </w:pPr>
          </w:p>
        </w:tc>
      </w:tr>
      <w:tr w14:paraId="78C0440F">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BF9D39">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1B5F0F">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B8FB9">
            <w:pPr>
              <w:snapToGrid w:val="0"/>
              <w:spacing w:line="360" w:lineRule="exact"/>
              <w:jc w:val="center"/>
              <w:rPr>
                <w:color w:val="000000" w:themeColor="text1"/>
                <w:sz w:val="24"/>
                <w14:textFill>
                  <w14:solidFill>
                    <w14:schemeClr w14:val="tx1"/>
                  </w14:solidFill>
                </w14:textFill>
              </w:rPr>
            </w:pPr>
          </w:p>
        </w:tc>
      </w:tr>
    </w:tbl>
    <w:p w14:paraId="0E1B8143">
      <w:pPr>
        <w:snapToGrid w:val="0"/>
        <w:spacing w:line="480" w:lineRule="auto"/>
        <w:ind w:firstLine="360"/>
        <w:rPr>
          <w:color w:val="000000" w:themeColor="text1"/>
          <w:sz w:val="24"/>
          <w14:textFill>
            <w14:solidFill>
              <w14:schemeClr w14:val="tx1"/>
            </w14:solidFill>
          </w14:textFill>
        </w:rPr>
      </w:pPr>
    </w:p>
    <w:p w14:paraId="64206AA8">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袋内原件共</w:t>
      </w:r>
      <w:r>
        <w:rPr>
          <w:rFonts w:hint="eastAsia"/>
          <w:b/>
          <w:color w:val="000000" w:themeColor="text1"/>
          <w:sz w:val="24"/>
          <w:u w:val="single"/>
          <w14:textFill>
            <w14:solidFill>
              <w14:schemeClr w14:val="tx1"/>
            </w14:solidFill>
          </w14:textFill>
        </w:rPr>
        <w:t xml:space="preserve">    </w:t>
      </w:r>
      <w:r>
        <w:rPr>
          <w:rFonts w:hint="eastAsia"/>
          <w:b/>
          <w:color w:val="000000" w:themeColor="text1"/>
          <w:sz w:val="24"/>
          <w14:textFill>
            <w14:solidFill>
              <w14:schemeClr w14:val="tx1"/>
            </w14:solidFill>
          </w14:textFill>
        </w:rPr>
        <w:t>件</w:t>
      </w:r>
    </w:p>
    <w:p w14:paraId="6D1736E8">
      <w:pPr>
        <w:widowControl/>
        <w:spacing w:line="340" w:lineRule="exact"/>
        <w:ind w:firstLine="1884" w:firstLineChars="782"/>
        <w:rPr>
          <w:b/>
          <w:color w:val="000000" w:themeColor="text1"/>
          <w:sz w:val="24"/>
          <w14:textFill>
            <w14:solidFill>
              <w14:schemeClr w14:val="tx1"/>
            </w14:solidFill>
          </w14:textFill>
        </w:rPr>
      </w:pPr>
    </w:p>
    <w:p w14:paraId="7FC8F534">
      <w:pPr>
        <w:widowControl/>
        <w:spacing w:line="340" w:lineRule="exact"/>
        <w:ind w:firstLine="1884" w:firstLineChars="782"/>
        <w:rPr>
          <w:b/>
          <w:color w:val="000000" w:themeColor="text1"/>
          <w:sz w:val="24"/>
          <w14:textFill>
            <w14:solidFill>
              <w14:schemeClr w14:val="tx1"/>
            </w14:solidFill>
          </w14:textFill>
        </w:rPr>
      </w:pPr>
    </w:p>
    <w:p w14:paraId="0E9368AA">
      <w:pPr>
        <w:widowControl/>
        <w:spacing w:line="340" w:lineRule="exact"/>
        <w:ind w:firstLine="2848" w:firstLineChars="1182"/>
        <w:rPr>
          <w:b/>
          <w:color w:val="000000" w:themeColor="text1"/>
          <w:sz w:val="24"/>
          <w:u w:val="single"/>
          <w14:textFill>
            <w14:solidFill>
              <w14:schemeClr w14:val="tx1"/>
            </w14:solidFill>
          </w14:textFill>
        </w:rPr>
      </w:pPr>
      <w:r>
        <w:rPr>
          <w:rFonts w:hint="eastAsia"/>
          <w:b/>
          <w:color w:val="000000" w:themeColor="text1"/>
          <w:sz w:val="24"/>
          <w:lang w:eastAsia="zh-CN"/>
          <w14:textFill>
            <w14:solidFill>
              <w14:schemeClr w14:val="tx1"/>
            </w14:solidFill>
          </w14:textFill>
        </w:rPr>
        <w:t>供应商</w:t>
      </w:r>
      <w:r>
        <w:rPr>
          <w:rFonts w:hint="eastAsia"/>
          <w:b/>
          <w:color w:val="000000" w:themeColor="text1"/>
          <w:sz w:val="24"/>
          <w14:textFill>
            <w14:solidFill>
              <w14:schemeClr w14:val="tx1"/>
            </w14:solidFill>
          </w14:textFill>
        </w:rPr>
        <w:t>名称：</w:t>
      </w:r>
      <w:r>
        <w:rPr>
          <w:rFonts w:hint="eastAsia"/>
          <w:b/>
          <w:color w:val="000000" w:themeColor="text1"/>
          <w:sz w:val="24"/>
          <w:u w:val="single"/>
          <w14:textFill>
            <w14:solidFill>
              <w14:schemeClr w14:val="tx1"/>
            </w14:solidFill>
          </w14:textFill>
        </w:rPr>
        <w:t xml:space="preserve">            </w:t>
      </w:r>
    </w:p>
    <w:p w14:paraId="5BBDF25D">
      <w:pPr>
        <w:spacing w:line="360" w:lineRule="auto"/>
        <w:jc w:val="center"/>
        <w:rPr>
          <w:color w:val="000000" w:themeColor="text1"/>
          <w:sz w:val="24"/>
          <w14:textFill>
            <w14:solidFill>
              <w14:schemeClr w14:val="tx1"/>
            </w14:solidFill>
          </w14:textFill>
        </w:rPr>
      </w:pPr>
    </w:p>
    <w:p w14:paraId="36D520E9">
      <w:pPr>
        <w:spacing w:line="360" w:lineRule="auto"/>
        <w:jc w:val="left"/>
        <w:rPr>
          <w:color w:val="000000" w:themeColor="text1"/>
          <w:sz w:val="24"/>
          <w14:textFill>
            <w14:solidFill>
              <w14:schemeClr w14:val="tx1"/>
            </w14:solidFill>
          </w14:textFill>
        </w:rPr>
      </w:pPr>
    </w:p>
    <w:p w14:paraId="7F2CD5C1">
      <w:pPr>
        <w:spacing w:line="360" w:lineRule="auto"/>
        <w:jc w:val="left"/>
        <w:rPr>
          <w:color w:val="000000" w:themeColor="text1"/>
          <w:sz w:val="24"/>
          <w14:textFill>
            <w14:solidFill>
              <w14:schemeClr w14:val="tx1"/>
            </w14:solidFill>
          </w14:textFill>
        </w:rPr>
      </w:pPr>
    </w:p>
    <w:p w14:paraId="2BF8C163">
      <w:pPr>
        <w:spacing w:line="360" w:lineRule="auto"/>
        <w:jc w:val="left"/>
        <w:rPr>
          <w:color w:val="000000" w:themeColor="text1"/>
          <w:sz w:val="24"/>
          <w14:textFill>
            <w14:solidFill>
              <w14:schemeClr w14:val="tx1"/>
            </w14:solidFill>
          </w14:textFill>
        </w:rPr>
      </w:pPr>
    </w:p>
    <w:p w14:paraId="00D79612">
      <w:pPr>
        <w:spacing w:line="360" w:lineRule="auto"/>
        <w:jc w:val="left"/>
        <w:rPr>
          <w:rFonts w:hint="eastAsia"/>
          <w:color w:val="000000" w:themeColor="text1"/>
          <w:sz w:val="21"/>
          <w:szCs w:val="21"/>
          <w14:textFill>
            <w14:solidFill>
              <w14:schemeClr w14:val="tx1"/>
            </w14:solidFill>
          </w14:textFill>
        </w:rPr>
      </w:pPr>
    </w:p>
    <w:p w14:paraId="2622953F">
      <w:pPr>
        <w:spacing w:line="360" w:lineRule="auto"/>
        <w:jc w:val="left"/>
        <w:rPr>
          <w:rFonts w:hint="eastAsia"/>
          <w:color w:val="000000" w:themeColor="text1"/>
          <w:sz w:val="21"/>
          <w:szCs w:val="21"/>
          <w14:textFill>
            <w14:solidFill>
              <w14:schemeClr w14:val="tx1"/>
            </w14:solidFill>
          </w14:textFill>
        </w:rPr>
      </w:pPr>
    </w:p>
    <w:p w14:paraId="1CF3C353">
      <w:pPr>
        <w:spacing w:line="360" w:lineRule="auto"/>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附件：采购活动现场确认声明书</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二选一</w:t>
      </w:r>
      <w:r>
        <w:rPr>
          <w:rFonts w:hint="eastAsia"/>
          <w:color w:val="000000" w:themeColor="text1"/>
          <w:sz w:val="21"/>
          <w:szCs w:val="21"/>
          <w:lang w:eastAsia="zh-CN"/>
          <w14:textFill>
            <w14:solidFill>
              <w14:schemeClr w14:val="tx1"/>
            </w14:solidFill>
          </w14:textFill>
        </w:rPr>
        <w:t>）</w:t>
      </w:r>
    </w:p>
    <w:p w14:paraId="1CD075BB">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w:t>
      </w:r>
      <w:r>
        <w:rPr>
          <w:rFonts w:hint="eastAsia" w:hAnsi="宋体" w:cs="宋体"/>
          <w:b/>
          <w:color w:val="auto"/>
          <w:sz w:val="28"/>
          <w:szCs w:val="28"/>
          <w:lang w:eastAsia="zh-CN"/>
        </w:rPr>
        <w:t>被</w:t>
      </w:r>
      <w:r>
        <w:rPr>
          <w:rFonts w:hint="eastAsia" w:ascii="宋体" w:hAnsi="宋体" w:eastAsia="宋体" w:cs="宋体"/>
          <w:b/>
          <w:color w:val="auto"/>
          <w:sz w:val="28"/>
          <w:szCs w:val="28"/>
          <w:lang w:eastAsia="zh-CN"/>
        </w:rPr>
        <w:t>授权人）</w:t>
      </w:r>
    </w:p>
    <w:p w14:paraId="5E1A96A0">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浙江神仙居景区运营管理有限公司、台州市建城工程咨询有限公司</w:t>
      </w:r>
      <w:r>
        <w:rPr>
          <w:rFonts w:hint="eastAsia" w:ascii="宋体" w:hAnsi="宋体" w:eastAsia="宋体" w:cs="宋体"/>
          <w:color w:val="auto"/>
          <w:kern w:val="0"/>
          <w:sz w:val="21"/>
          <w:szCs w:val="21"/>
        </w:rPr>
        <w:t>：</w:t>
      </w:r>
    </w:p>
    <w:p w14:paraId="22EDDD9F">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hAnsi="宋体" w:cs="宋体"/>
          <w:color w:val="auto"/>
          <w:spacing w:val="6"/>
          <w:sz w:val="21"/>
          <w:szCs w:val="21"/>
          <w:u w:val="single"/>
          <w:lang w:eastAsia="zh-CN"/>
        </w:rPr>
        <w:t>2025年仙居•神仙居景区日常环境保洁服务项目(游客中心区域)(非政府采购)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TZJC-XJ-20250605</w:t>
      </w:r>
      <w:r>
        <w:rPr>
          <w:rFonts w:hint="eastAsia" w:ascii="宋体" w:hAnsi="宋体" w:eastAsia="宋体" w:cs="宋体"/>
          <w:color w:val="auto"/>
          <w:spacing w:val="6"/>
          <w:sz w:val="21"/>
          <w:szCs w:val="21"/>
        </w:rPr>
        <w:t xml:space="preserve">）采购活动，经与本单位法人代表（负责人）联系确认，现就有关公平竞争事项郑重声明如下： </w:t>
      </w:r>
    </w:p>
    <w:p w14:paraId="1AC40632">
      <w:pPr>
        <w:pStyle w:val="249"/>
        <w:widowControl/>
        <w:numPr>
          <w:ilvl w:val="0"/>
          <w:numId w:val="6"/>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4BC40CB">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27AB1B7B">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0B0BF81A">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0B90962">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7EE50716">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7E680024">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76EDEA54">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5CAEFE26">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2A2F36EB">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4FC16C21">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12F3DD79">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3976D9EF">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A005637">
      <w:pPr>
        <w:pStyle w:val="249"/>
        <w:widowControl/>
        <w:numPr>
          <w:ilvl w:val="0"/>
          <w:numId w:val="7"/>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03C1A1DE">
      <w:pPr>
        <w:pStyle w:val="249"/>
        <w:widowControl/>
        <w:numPr>
          <w:ilvl w:val="0"/>
          <w:numId w:val="7"/>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1B8227A3">
      <w:pPr>
        <w:pStyle w:val="248"/>
        <w:widowControl w:val="0"/>
        <w:snapToGrid w:val="0"/>
        <w:spacing w:line="240" w:lineRule="auto"/>
        <w:jc w:val="both"/>
        <w:rPr>
          <w:rFonts w:hint="eastAsia" w:hAnsi="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hAnsi="宋体" w:cs="宋体"/>
          <w:color w:val="auto"/>
          <w:sz w:val="21"/>
          <w:szCs w:val="21"/>
          <w:lang w:val="en-US" w:eastAsia="zh-CN"/>
        </w:rPr>
        <w:t xml:space="preserve">               </w:t>
      </w:r>
    </w:p>
    <w:p w14:paraId="71500E41">
      <w:pPr>
        <w:pStyle w:val="248"/>
        <w:widowControl w:val="0"/>
        <w:snapToGrid w:val="0"/>
        <w:spacing w:line="240" w:lineRule="auto"/>
        <w:ind w:firstLine="5880" w:firstLineChars="28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供应商代表签名                        </w:t>
      </w:r>
    </w:p>
    <w:p w14:paraId="0BC6DA07">
      <w:pPr>
        <w:spacing w:after="240" w:afterLines="100" w:line="240" w:lineRule="auto"/>
        <w:jc w:val="center"/>
        <w:rPr>
          <w:rFonts w:hint="eastAsia"/>
          <w:b w:val="0"/>
          <w:bCs/>
          <w:color w:val="auto"/>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2A1346C4">
      <w:pPr>
        <w:spacing w:after="240" w:afterLines="100" w:line="240" w:lineRule="auto"/>
        <w:jc w:val="both"/>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186C041F">
      <w:pPr>
        <w:spacing w:after="240" w:afterLines="100" w:line="240" w:lineRule="auto"/>
        <w:jc w:val="both"/>
        <w:rPr>
          <w:rFonts w:hint="eastAsia" w:ascii="宋体" w:hAnsi="宋体" w:eastAsia="宋体" w:cs="宋体"/>
          <w:b/>
          <w:bCs/>
          <w:color w:val="auto"/>
          <w:sz w:val="21"/>
          <w:szCs w:val="21"/>
        </w:rPr>
      </w:pP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7ED31FA3">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（法人）</w:t>
      </w:r>
    </w:p>
    <w:p w14:paraId="7C7CEA8C">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浙江神仙居景区运营管理有限公司、台州市建城工程咨询有限公司</w:t>
      </w:r>
      <w:r>
        <w:rPr>
          <w:rFonts w:hint="eastAsia" w:ascii="宋体" w:hAnsi="宋体" w:eastAsia="宋体" w:cs="宋体"/>
          <w:color w:val="auto"/>
          <w:kern w:val="0"/>
          <w:sz w:val="21"/>
          <w:szCs w:val="21"/>
        </w:rPr>
        <w:t>：</w:t>
      </w:r>
    </w:p>
    <w:p w14:paraId="73238F7E">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hAnsi="宋体" w:cs="宋体"/>
          <w:color w:val="auto"/>
          <w:spacing w:val="6"/>
          <w:sz w:val="21"/>
          <w:szCs w:val="21"/>
          <w:u w:val="single"/>
          <w:lang w:eastAsia="zh-CN"/>
        </w:rPr>
        <w:t>2025年仙居•神仙居景区日常环境保洁服务项目(游客中心区域)(非政府采购)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TZJC-XJ-20250605</w:t>
      </w:r>
      <w:r>
        <w:rPr>
          <w:rFonts w:hint="eastAsia" w:ascii="宋体" w:hAnsi="宋体" w:eastAsia="宋体" w:cs="宋体"/>
          <w:color w:val="auto"/>
          <w:spacing w:val="6"/>
          <w:sz w:val="21"/>
          <w:szCs w:val="21"/>
        </w:rPr>
        <w:t xml:space="preserve">）采购活动，现就有关公平竞争事项郑重声明如下： </w:t>
      </w:r>
    </w:p>
    <w:p w14:paraId="1A3E1880">
      <w:pPr>
        <w:pStyle w:val="249"/>
        <w:widowControl/>
        <w:numPr>
          <w:ilvl w:val="0"/>
          <w:numId w:val="0"/>
        </w:numPr>
        <w:snapToGrid w:val="0"/>
        <w:spacing w:line="500" w:lineRule="exact"/>
        <w:ind w:firstLine="630" w:firstLineChars="30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D66E411">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3982C83A">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0BBDB5E5">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w:t>
      </w:r>
      <w:r>
        <w:rPr>
          <w:rFonts w:hint="eastAsia" w:ascii="宋体" w:hAnsi="宋体" w:cs="宋体"/>
          <w:color w:val="auto"/>
          <w:spacing w:val="6"/>
          <w:sz w:val="21"/>
          <w:szCs w:val="21"/>
          <w:lang w:val="en-US" w:eastAsia="zh-CN"/>
        </w:rPr>
        <w:t xml:space="preserve">   </w:t>
      </w:r>
      <w:r>
        <w:rPr>
          <w:rFonts w:hint="eastAsia" w:ascii="宋体" w:hAnsi="宋体" w:eastAsia="宋体" w:cs="宋体"/>
          <w:color w:val="auto"/>
          <w:spacing w:val="6"/>
          <w:sz w:val="21"/>
          <w:szCs w:val="21"/>
        </w:rPr>
        <w:t>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7CA488D">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57EDF1E6">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7BF2BEC2">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16660ABF">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6634CB53">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07578697">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5DBC7B4E">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6AEB33D5">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3004C461">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33BAD079">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sz w:val="21"/>
          <w:szCs w:val="21"/>
          <w:lang w:eastAsia="zh-CN"/>
        </w:rPr>
        <w:t>三、</w:t>
      </w: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44CCFF2D">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kern w:val="0"/>
          <w:sz w:val="21"/>
          <w:szCs w:val="21"/>
          <w:u w:val="none"/>
          <w:lang w:val="en-US" w:eastAsia="zh-CN"/>
        </w:rPr>
        <w:t>四、</w:t>
      </w: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1A842FD1">
      <w:pPr>
        <w:pStyle w:val="248"/>
        <w:widowControl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14:paraId="40580159">
      <w:pPr>
        <w:pStyle w:val="248"/>
        <w:widowControl w:val="0"/>
        <w:snapToGrid w:val="0"/>
        <w:spacing w:line="240" w:lineRule="auto"/>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5F6FAEE9">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24EF2C94">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231185C4">
      <w:pPr>
        <w:pStyle w:val="12"/>
        <w:ind w:firstLine="0"/>
        <w:jc w:val="left"/>
        <w:rPr>
          <w:rFonts w:hint="eastAsia" w:ascii="宋体" w:hAnsi="宋体" w:eastAsia="宋体" w:cs="宋体"/>
          <w:b w:val="0"/>
          <w:bCs/>
          <w:color w:val="auto"/>
          <w:sz w:val="24"/>
          <w:szCs w:val="24"/>
          <w:lang w:val="zh-CN"/>
        </w:rPr>
      </w:pPr>
    </w:p>
    <w:p w14:paraId="21E2C348">
      <w:pPr>
        <w:pStyle w:val="23"/>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20A5BD22">
      <w:pPr>
        <w:pStyle w:val="23"/>
        <w:rPr>
          <w:color w:val="auto"/>
        </w:rPr>
      </w:pPr>
      <w:r>
        <w:rPr>
          <w:rFonts w:hint="eastAsia"/>
          <w:b w:val="0"/>
          <w:bCs/>
          <w:color w:val="auto"/>
          <w:lang w:val="en-US" w:eastAsia="zh-CN"/>
        </w:rPr>
        <w:t xml:space="preserve">    </w:t>
      </w: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7208E81E">
      <w:pPr>
        <w:pStyle w:val="61"/>
        <w:rPr>
          <w:color w:val="000000" w:themeColor="text1"/>
          <w14:textFill>
            <w14:solidFill>
              <w14:schemeClr w14:val="tx1"/>
            </w14:solidFill>
          </w14:textFill>
        </w:rPr>
      </w:pPr>
    </w:p>
    <w:sectPr>
      <w:pgSz w:w="11906" w:h="16838"/>
      <w:pgMar w:top="1440" w:right="1270" w:bottom="1440" w:left="127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A4FDE">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5F3D">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B73F">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8644">
    <w:pPr>
      <w:tabs>
        <w:tab w:val="center" w:pos="4153"/>
        <w:tab w:val="right" w:pos="8306"/>
      </w:tabs>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71188">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371188">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9042B">
    <w:pPr>
      <w:pStyle w:val="25"/>
      <w:framePr w:wrap="around" w:vAnchor="text" w:hAnchor="margin" w:xAlign="center" w:y="1"/>
      <w:tabs>
        <w:tab w:val="center" w:pos="4153"/>
        <w:tab w:val="right" w:pos="8306"/>
      </w:tabs>
      <w:rPr>
        <w:rStyle w:val="51"/>
      </w:rPr>
    </w:pPr>
    <w:r>
      <w:rPr>
        <w:rStyle w:val="51"/>
      </w:rPr>
      <w:fldChar w:fldCharType="begin"/>
    </w:r>
    <w:r>
      <w:rPr>
        <w:rStyle w:val="51"/>
      </w:rPr>
      <w:instrText xml:space="preserve">PAGE  </w:instrText>
    </w:r>
    <w:r>
      <w:rPr>
        <w:rStyle w:val="51"/>
      </w:rPr>
      <w:fldChar w:fldCharType="separate"/>
    </w:r>
    <w:r>
      <w:rPr>
        <w:rStyle w:val="51"/>
      </w:rPr>
      <w:t>38</w:t>
    </w:r>
    <w:r>
      <w:rPr>
        <w:rStyle w:val="51"/>
      </w:rPr>
      <w:fldChar w:fldCharType="end"/>
    </w:r>
  </w:p>
  <w:p w14:paraId="7CCA91FB">
    <w:pPr>
      <w:pStyle w:val="25"/>
      <w:tabs>
        <w:tab w:val="center" w:pos="4153"/>
        <w:tab w:val="right" w:pos="8306"/>
      </w:tabs>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A411">
    <w:pPr>
      <w:tabs>
        <w:tab w:val="center" w:pos="4153"/>
        <w:tab w:val="right" w:pos="8306"/>
      </w:tabs>
      <w:snapToGrid w:val="0"/>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EEDE1">
                          <w:pPr>
                            <w:pStyle w:val="2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CEEDE1">
                    <w:pPr>
                      <w:pStyle w:val="2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D2668">
    <w:pPr>
      <w:pBdr>
        <w:bottom w:val="single" w:color="000000" w:sz="6" w:space="0"/>
      </w:pBdr>
      <w:tabs>
        <w:tab w:val="center" w:pos="4153"/>
        <w:tab w:val="right" w:pos="8306"/>
      </w:tabs>
      <w:snapToGrid w:val="0"/>
      <w:jc w:val="right"/>
      <w:rPr>
        <w:rFonts w:hint="eastAsia" w:eastAsia="宋体"/>
        <w:color w:val="000000"/>
        <w:lang w:eastAsia="zh-CN"/>
      </w:rPr>
    </w:pPr>
    <w:r>
      <w:rPr>
        <w:rFonts w:hint="eastAsia"/>
        <w:color w:val="000000"/>
        <w:sz w:val="18"/>
        <w:lang w:val="en-US" w:eastAsia="zh-CN"/>
      </w:rPr>
      <w:t xml:space="preserve">          </w:t>
    </w:r>
    <w:r>
      <w:rPr>
        <w:rFonts w:hint="eastAsia"/>
        <w:sz w:val="18"/>
        <w:szCs w:val="18"/>
        <w:lang w:eastAsia="zh-CN"/>
      </w:rPr>
      <w:t>2025年仙居•神仙居景区日常环境保洁服务项目(游客中心区域)(非政府采购)</w:t>
    </w:r>
    <w:r>
      <w:rPr>
        <w:rFonts w:hint="eastAsia"/>
        <w:color w:val="000000"/>
        <w:sz w:val="18"/>
        <w:lang w:val="en-US" w:eastAsia="zh-CN"/>
      </w:rPr>
      <w:t xml:space="preserve">    </w:t>
    </w:r>
    <w:r>
      <w:rPr>
        <w:rFonts w:hint="eastAsia"/>
        <w:color w:val="000000"/>
        <w:sz w:val="18"/>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17FF">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9F4B">
    <w:pPr>
      <w:tabs>
        <w:tab w:val="center" w:pos="4153"/>
        <w:tab w:val="right" w:pos="8306"/>
      </w:tabs>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FEE06">
    <w:pPr>
      <w:pStyle w:val="33"/>
      <w:pBdr>
        <w:bottom w:val="single" w:color="auto" w:sz="4" w:space="0"/>
      </w:pBdr>
      <w:tabs>
        <w:tab w:val="center" w:pos="4153"/>
        <w:tab w:val="right" w:pos="8306"/>
      </w:tabs>
      <w:jc w:val="right"/>
      <w:rPr>
        <w:rFonts w:ascii="Arial" w:hAnsi="Arial" w:cs="Arial"/>
        <w:b/>
        <w:bCs/>
        <w:color w:val="000000"/>
        <w:kern w:val="0"/>
        <w:sz w:val="21"/>
        <w:szCs w:val="21"/>
      </w:rPr>
    </w:pPr>
    <w:r>
      <w:rPr>
        <w:rFonts w:hint="eastAsia"/>
        <w:sz w:val="18"/>
        <w:szCs w:val="18"/>
        <w:lang w:eastAsia="zh-CN"/>
      </w:rPr>
      <w:t>2025年仙居•神仙居景区日常环境保洁服务项目(游客中心区域)(非政府采购)</w:t>
    </w:r>
    <w:r>
      <w:rPr>
        <w:rFonts w:hint="eastAsia"/>
        <w:color w:val="000000"/>
        <w:sz w:val="18"/>
        <w:lang w:val="en-US" w:eastAsia="zh-CN"/>
      </w:rPr>
      <w:t xml:space="preserve">    </w:t>
    </w:r>
    <w:r>
      <w:rPr>
        <w:rFonts w:hint="eastAsia"/>
        <w:color w:val="000000"/>
        <w:sz w:val="18"/>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D3823">
    <w:pPr>
      <w:pBdr>
        <w:bottom w:val="single" w:color="000000" w:sz="6" w:space="1"/>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2025年仙居•神仙居景区日常环境保洁服务项目(游客中心区域)(非政府采购)</w:t>
    </w:r>
    <w:r>
      <w:rPr>
        <w:rFonts w:hint="eastAsia"/>
        <w:color w:val="000000"/>
        <w:sz w:val="18"/>
        <w:lang w:val="en-US" w:eastAsia="zh-CN"/>
      </w:rPr>
      <w:t xml:space="preserve">     </w:t>
    </w:r>
    <w:r>
      <w:rPr>
        <w:rFonts w:hint="eastAsia"/>
        <w:color w:val="000000"/>
        <w:sz w:val="18"/>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rPr>
        <w:rFonts w:hint="eastAsia"/>
      </w:rPr>
    </w:lvl>
  </w:abstractNum>
  <w:abstractNum w:abstractNumId="1">
    <w:nsid w:val="C962EE91"/>
    <w:multiLevelType w:val="multilevel"/>
    <w:tmpl w:val="C962EE91"/>
    <w:lvl w:ilvl="0" w:tentative="0">
      <w:start w:val="1"/>
      <w:numFmt w:val="decimal"/>
      <w:pStyle w:val="252"/>
      <w:suff w:val="nothing"/>
      <w:lvlText w:val="%1、"/>
      <w:lvlJc w:val="left"/>
      <w:pPr>
        <w:tabs>
          <w:tab w:val="left" w:pos="420"/>
        </w:tabs>
        <w:ind w:left="425" w:hanging="425"/>
      </w:pPr>
      <w:rPr>
        <w:rFonts w:hint="default" w:ascii="宋体" w:hAnsi="宋体" w:eastAsia="宋体" w:cs="宋体"/>
      </w:rPr>
    </w:lvl>
    <w:lvl w:ilvl="1" w:tentative="0">
      <w:start w:val="1"/>
      <w:numFmt w:val="decimal"/>
      <w:pStyle w:val="253"/>
      <w:suff w:val="space"/>
      <w:lvlText w:val="%1.%2"/>
      <w:lvlJc w:val="left"/>
      <w:pPr>
        <w:tabs>
          <w:tab w:val="left" w:pos="420"/>
        </w:tabs>
        <w:ind w:left="567" w:hanging="567"/>
      </w:pPr>
      <w:rPr>
        <w:rFonts w:hint="default" w:ascii="宋体" w:hAnsi="宋体" w:eastAsia="宋体" w:cs="宋体"/>
      </w:rPr>
    </w:lvl>
    <w:lvl w:ilvl="2" w:tentative="0">
      <w:start w:val="1"/>
      <w:numFmt w:val="decimal"/>
      <w:suff w:val="space"/>
      <w:lvlText w:val="%1.%2.%3"/>
      <w:lvlJc w:val="left"/>
      <w:pPr>
        <w:tabs>
          <w:tab w:val="left" w:pos="420"/>
        </w:tabs>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F5BCBB6"/>
    <w:multiLevelType w:val="singleLevel"/>
    <w:tmpl w:val="1F5BCBB6"/>
    <w:lvl w:ilvl="0" w:tentative="0">
      <w:start w:val="2"/>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64"/>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6">
    <w:nsid w:val="63FF722A"/>
    <w:multiLevelType w:val="singleLevel"/>
    <w:tmpl w:val="63FF722A"/>
    <w:lvl w:ilvl="0" w:tentative="0">
      <w:start w:val="1"/>
      <w:numFmt w:val="chineseCounting"/>
      <w:suff w:val="space"/>
      <w:lvlText w:val="第%1章"/>
      <w:lvlJc w:val="left"/>
      <w:rPr>
        <w:rFonts w:hint="eastAsia"/>
      </w:r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ODY0ZTk5ZDJjYTQ4MTZjMjVlOTYzYzRkYTVjMWQifQ=="/>
  </w:docVars>
  <w:rsids>
    <w:rsidRoot w:val="00172A27"/>
    <w:rsid w:val="00001732"/>
    <w:rsid w:val="000058F9"/>
    <w:rsid w:val="0001182A"/>
    <w:rsid w:val="00015509"/>
    <w:rsid w:val="000334DD"/>
    <w:rsid w:val="00033B1C"/>
    <w:rsid w:val="00036072"/>
    <w:rsid w:val="0004124B"/>
    <w:rsid w:val="00050333"/>
    <w:rsid w:val="00056472"/>
    <w:rsid w:val="00057497"/>
    <w:rsid w:val="00057929"/>
    <w:rsid w:val="000636B5"/>
    <w:rsid w:val="0006647B"/>
    <w:rsid w:val="00070183"/>
    <w:rsid w:val="00073BB3"/>
    <w:rsid w:val="0007671B"/>
    <w:rsid w:val="000833D2"/>
    <w:rsid w:val="00084688"/>
    <w:rsid w:val="00084EB9"/>
    <w:rsid w:val="00085499"/>
    <w:rsid w:val="0009075B"/>
    <w:rsid w:val="00091C1F"/>
    <w:rsid w:val="0009569C"/>
    <w:rsid w:val="00096D31"/>
    <w:rsid w:val="000A0D04"/>
    <w:rsid w:val="000A47C2"/>
    <w:rsid w:val="000B1BB6"/>
    <w:rsid w:val="000B44D3"/>
    <w:rsid w:val="000B5487"/>
    <w:rsid w:val="000C32D4"/>
    <w:rsid w:val="000C6E0D"/>
    <w:rsid w:val="000D0C13"/>
    <w:rsid w:val="000D1B92"/>
    <w:rsid w:val="000D2324"/>
    <w:rsid w:val="000D3E70"/>
    <w:rsid w:val="000D5F48"/>
    <w:rsid w:val="000E172F"/>
    <w:rsid w:val="000E21CA"/>
    <w:rsid w:val="000E323D"/>
    <w:rsid w:val="000E40D4"/>
    <w:rsid w:val="000E497C"/>
    <w:rsid w:val="000E62CF"/>
    <w:rsid w:val="000F10B3"/>
    <w:rsid w:val="000F57EE"/>
    <w:rsid w:val="00102150"/>
    <w:rsid w:val="001049D7"/>
    <w:rsid w:val="001066BE"/>
    <w:rsid w:val="00106A9D"/>
    <w:rsid w:val="00107DD9"/>
    <w:rsid w:val="0011265B"/>
    <w:rsid w:val="001127E2"/>
    <w:rsid w:val="00114C20"/>
    <w:rsid w:val="001211C3"/>
    <w:rsid w:val="0013037D"/>
    <w:rsid w:val="001328EC"/>
    <w:rsid w:val="00132F5A"/>
    <w:rsid w:val="00134654"/>
    <w:rsid w:val="0013538B"/>
    <w:rsid w:val="00140CB2"/>
    <w:rsid w:val="001429FC"/>
    <w:rsid w:val="00151D39"/>
    <w:rsid w:val="00152274"/>
    <w:rsid w:val="00153DA0"/>
    <w:rsid w:val="00155178"/>
    <w:rsid w:val="00161D9D"/>
    <w:rsid w:val="00170A21"/>
    <w:rsid w:val="001714BE"/>
    <w:rsid w:val="00172A27"/>
    <w:rsid w:val="00172ED9"/>
    <w:rsid w:val="0017350B"/>
    <w:rsid w:val="00173CF3"/>
    <w:rsid w:val="001757D1"/>
    <w:rsid w:val="001776F5"/>
    <w:rsid w:val="0018021D"/>
    <w:rsid w:val="0018099E"/>
    <w:rsid w:val="00182FC2"/>
    <w:rsid w:val="00185AF3"/>
    <w:rsid w:val="00186BF0"/>
    <w:rsid w:val="0019128C"/>
    <w:rsid w:val="00191DFB"/>
    <w:rsid w:val="0019206B"/>
    <w:rsid w:val="00194A39"/>
    <w:rsid w:val="001970F5"/>
    <w:rsid w:val="00197995"/>
    <w:rsid w:val="001A2AAA"/>
    <w:rsid w:val="001A6031"/>
    <w:rsid w:val="001C03EE"/>
    <w:rsid w:val="001C36D6"/>
    <w:rsid w:val="001C40A1"/>
    <w:rsid w:val="001D0EB7"/>
    <w:rsid w:val="001D2C56"/>
    <w:rsid w:val="001E65DD"/>
    <w:rsid w:val="001E6601"/>
    <w:rsid w:val="001F0982"/>
    <w:rsid w:val="001F1ADC"/>
    <w:rsid w:val="001F1D2C"/>
    <w:rsid w:val="001F2BDF"/>
    <w:rsid w:val="001F4545"/>
    <w:rsid w:val="002001B8"/>
    <w:rsid w:val="00201F91"/>
    <w:rsid w:val="0020301E"/>
    <w:rsid w:val="0021274C"/>
    <w:rsid w:val="00217D4F"/>
    <w:rsid w:val="002268A2"/>
    <w:rsid w:val="00227B53"/>
    <w:rsid w:val="002528F5"/>
    <w:rsid w:val="0025408F"/>
    <w:rsid w:val="00256C2E"/>
    <w:rsid w:val="002627BE"/>
    <w:rsid w:val="00263EAC"/>
    <w:rsid w:val="00266839"/>
    <w:rsid w:val="00266CE2"/>
    <w:rsid w:val="002765CD"/>
    <w:rsid w:val="00292390"/>
    <w:rsid w:val="00293136"/>
    <w:rsid w:val="00295955"/>
    <w:rsid w:val="002B13FC"/>
    <w:rsid w:val="002B1F89"/>
    <w:rsid w:val="002C0252"/>
    <w:rsid w:val="002C5F7E"/>
    <w:rsid w:val="002D0D3F"/>
    <w:rsid w:val="002D1F27"/>
    <w:rsid w:val="002E5852"/>
    <w:rsid w:val="002E6A50"/>
    <w:rsid w:val="002F3EF4"/>
    <w:rsid w:val="002F412C"/>
    <w:rsid w:val="00302278"/>
    <w:rsid w:val="0030331C"/>
    <w:rsid w:val="00304CF6"/>
    <w:rsid w:val="003069C1"/>
    <w:rsid w:val="00307555"/>
    <w:rsid w:val="00310898"/>
    <w:rsid w:val="0031493C"/>
    <w:rsid w:val="00320462"/>
    <w:rsid w:val="003265CB"/>
    <w:rsid w:val="00336466"/>
    <w:rsid w:val="003472AD"/>
    <w:rsid w:val="00347C10"/>
    <w:rsid w:val="00351550"/>
    <w:rsid w:val="00354DFF"/>
    <w:rsid w:val="0035520F"/>
    <w:rsid w:val="003617CB"/>
    <w:rsid w:val="00362EE2"/>
    <w:rsid w:val="00363FDE"/>
    <w:rsid w:val="00372BB1"/>
    <w:rsid w:val="00380C02"/>
    <w:rsid w:val="0038137B"/>
    <w:rsid w:val="003821B7"/>
    <w:rsid w:val="003A10BB"/>
    <w:rsid w:val="003B4C56"/>
    <w:rsid w:val="003B688B"/>
    <w:rsid w:val="003C0099"/>
    <w:rsid w:val="003C0C8A"/>
    <w:rsid w:val="003C0E2C"/>
    <w:rsid w:val="003D0B9D"/>
    <w:rsid w:val="003D114C"/>
    <w:rsid w:val="003D557F"/>
    <w:rsid w:val="003D71E4"/>
    <w:rsid w:val="003E4BFF"/>
    <w:rsid w:val="003F45FE"/>
    <w:rsid w:val="003F58A3"/>
    <w:rsid w:val="00400685"/>
    <w:rsid w:val="00403283"/>
    <w:rsid w:val="004067EC"/>
    <w:rsid w:val="004115F2"/>
    <w:rsid w:val="004146E4"/>
    <w:rsid w:val="0041582F"/>
    <w:rsid w:val="004202CD"/>
    <w:rsid w:val="00422EA4"/>
    <w:rsid w:val="00423271"/>
    <w:rsid w:val="004251F8"/>
    <w:rsid w:val="00426A99"/>
    <w:rsid w:val="0042717B"/>
    <w:rsid w:val="00432E64"/>
    <w:rsid w:val="00435D77"/>
    <w:rsid w:val="00437488"/>
    <w:rsid w:val="004408C7"/>
    <w:rsid w:val="004430E2"/>
    <w:rsid w:val="00446B58"/>
    <w:rsid w:val="00450491"/>
    <w:rsid w:val="00454FDE"/>
    <w:rsid w:val="0045729E"/>
    <w:rsid w:val="00457CF5"/>
    <w:rsid w:val="0047364F"/>
    <w:rsid w:val="00475B6E"/>
    <w:rsid w:val="004808EF"/>
    <w:rsid w:val="00482E75"/>
    <w:rsid w:val="00483A47"/>
    <w:rsid w:val="00483B4E"/>
    <w:rsid w:val="00493EDA"/>
    <w:rsid w:val="00496343"/>
    <w:rsid w:val="004972C5"/>
    <w:rsid w:val="004A330B"/>
    <w:rsid w:val="004B31BB"/>
    <w:rsid w:val="004C0176"/>
    <w:rsid w:val="004C2718"/>
    <w:rsid w:val="004C2FF1"/>
    <w:rsid w:val="004C4A69"/>
    <w:rsid w:val="004C5996"/>
    <w:rsid w:val="004C5C67"/>
    <w:rsid w:val="004C695A"/>
    <w:rsid w:val="004C6D94"/>
    <w:rsid w:val="004C70B5"/>
    <w:rsid w:val="004D219D"/>
    <w:rsid w:val="004D54FB"/>
    <w:rsid w:val="004D5F05"/>
    <w:rsid w:val="004D702B"/>
    <w:rsid w:val="004E1652"/>
    <w:rsid w:val="004E27C9"/>
    <w:rsid w:val="004E3CF7"/>
    <w:rsid w:val="004E4BEC"/>
    <w:rsid w:val="004E63D8"/>
    <w:rsid w:val="004E7E8A"/>
    <w:rsid w:val="004F3F54"/>
    <w:rsid w:val="004F4551"/>
    <w:rsid w:val="004F60EB"/>
    <w:rsid w:val="004F6471"/>
    <w:rsid w:val="0050102A"/>
    <w:rsid w:val="005012A1"/>
    <w:rsid w:val="00502F70"/>
    <w:rsid w:val="00503C9D"/>
    <w:rsid w:val="00514409"/>
    <w:rsid w:val="0051732F"/>
    <w:rsid w:val="00517B04"/>
    <w:rsid w:val="00517F03"/>
    <w:rsid w:val="0052354C"/>
    <w:rsid w:val="005250E1"/>
    <w:rsid w:val="005253E8"/>
    <w:rsid w:val="00525C2D"/>
    <w:rsid w:val="00526A9C"/>
    <w:rsid w:val="00534756"/>
    <w:rsid w:val="00535FD6"/>
    <w:rsid w:val="00541814"/>
    <w:rsid w:val="00541D8A"/>
    <w:rsid w:val="00544C76"/>
    <w:rsid w:val="005474FB"/>
    <w:rsid w:val="00556011"/>
    <w:rsid w:val="00560E66"/>
    <w:rsid w:val="0056204F"/>
    <w:rsid w:val="00562FA7"/>
    <w:rsid w:val="005632A6"/>
    <w:rsid w:val="00566232"/>
    <w:rsid w:val="00571AA8"/>
    <w:rsid w:val="00571E41"/>
    <w:rsid w:val="0057350F"/>
    <w:rsid w:val="005743DA"/>
    <w:rsid w:val="005743E3"/>
    <w:rsid w:val="00575EA5"/>
    <w:rsid w:val="00577C8A"/>
    <w:rsid w:val="0058038B"/>
    <w:rsid w:val="00585555"/>
    <w:rsid w:val="00586245"/>
    <w:rsid w:val="00592FF9"/>
    <w:rsid w:val="0059477C"/>
    <w:rsid w:val="005A4A92"/>
    <w:rsid w:val="005A5C46"/>
    <w:rsid w:val="005A6B6A"/>
    <w:rsid w:val="005B0026"/>
    <w:rsid w:val="005B3FC9"/>
    <w:rsid w:val="005B43AE"/>
    <w:rsid w:val="005B4A0B"/>
    <w:rsid w:val="005C3BB8"/>
    <w:rsid w:val="005D0072"/>
    <w:rsid w:val="005D5013"/>
    <w:rsid w:val="005D65F2"/>
    <w:rsid w:val="005D7E89"/>
    <w:rsid w:val="005E00A3"/>
    <w:rsid w:val="005E0408"/>
    <w:rsid w:val="005E11CA"/>
    <w:rsid w:val="005E3DF5"/>
    <w:rsid w:val="005F3E45"/>
    <w:rsid w:val="005F46F4"/>
    <w:rsid w:val="005F498E"/>
    <w:rsid w:val="005F652F"/>
    <w:rsid w:val="005F7B95"/>
    <w:rsid w:val="00607B73"/>
    <w:rsid w:val="0061093C"/>
    <w:rsid w:val="006130DB"/>
    <w:rsid w:val="0062040F"/>
    <w:rsid w:val="006231EF"/>
    <w:rsid w:val="00624A22"/>
    <w:rsid w:val="00626D70"/>
    <w:rsid w:val="00627A3E"/>
    <w:rsid w:val="006309A9"/>
    <w:rsid w:val="006412E9"/>
    <w:rsid w:val="00643098"/>
    <w:rsid w:val="00645117"/>
    <w:rsid w:val="0064586F"/>
    <w:rsid w:val="00646563"/>
    <w:rsid w:val="00647814"/>
    <w:rsid w:val="0065095C"/>
    <w:rsid w:val="00650ED1"/>
    <w:rsid w:val="00652081"/>
    <w:rsid w:val="00657163"/>
    <w:rsid w:val="00667BF5"/>
    <w:rsid w:val="00676867"/>
    <w:rsid w:val="006771A9"/>
    <w:rsid w:val="00682986"/>
    <w:rsid w:val="00682EB1"/>
    <w:rsid w:val="00684927"/>
    <w:rsid w:val="00684AFF"/>
    <w:rsid w:val="00685577"/>
    <w:rsid w:val="00692FE1"/>
    <w:rsid w:val="00696533"/>
    <w:rsid w:val="006A0F9A"/>
    <w:rsid w:val="006A4B81"/>
    <w:rsid w:val="006A5119"/>
    <w:rsid w:val="006B0BA1"/>
    <w:rsid w:val="006B1483"/>
    <w:rsid w:val="006B1507"/>
    <w:rsid w:val="006B210C"/>
    <w:rsid w:val="006B34BF"/>
    <w:rsid w:val="006B6E43"/>
    <w:rsid w:val="006C026D"/>
    <w:rsid w:val="006C321F"/>
    <w:rsid w:val="006C46CD"/>
    <w:rsid w:val="006C5049"/>
    <w:rsid w:val="006C77C2"/>
    <w:rsid w:val="006C7A00"/>
    <w:rsid w:val="006D0C60"/>
    <w:rsid w:val="006D0EB1"/>
    <w:rsid w:val="006D4A1C"/>
    <w:rsid w:val="006D57F8"/>
    <w:rsid w:val="006D5C51"/>
    <w:rsid w:val="006D5EED"/>
    <w:rsid w:val="006D7C20"/>
    <w:rsid w:val="006E62C9"/>
    <w:rsid w:val="006E63BD"/>
    <w:rsid w:val="006E7660"/>
    <w:rsid w:val="006E78E4"/>
    <w:rsid w:val="006E7A3A"/>
    <w:rsid w:val="006F1661"/>
    <w:rsid w:val="006F61FA"/>
    <w:rsid w:val="006F6332"/>
    <w:rsid w:val="006F7829"/>
    <w:rsid w:val="007016B1"/>
    <w:rsid w:val="00706BA9"/>
    <w:rsid w:val="007101C5"/>
    <w:rsid w:val="00717776"/>
    <w:rsid w:val="00717FB0"/>
    <w:rsid w:val="007307A7"/>
    <w:rsid w:val="00730854"/>
    <w:rsid w:val="00731A34"/>
    <w:rsid w:val="00732690"/>
    <w:rsid w:val="00734C93"/>
    <w:rsid w:val="00736122"/>
    <w:rsid w:val="00737332"/>
    <w:rsid w:val="00737E49"/>
    <w:rsid w:val="00740179"/>
    <w:rsid w:val="007427AA"/>
    <w:rsid w:val="007543E3"/>
    <w:rsid w:val="0075481A"/>
    <w:rsid w:val="00762175"/>
    <w:rsid w:val="00765553"/>
    <w:rsid w:val="0076571B"/>
    <w:rsid w:val="0077346C"/>
    <w:rsid w:val="0078643A"/>
    <w:rsid w:val="00786AFE"/>
    <w:rsid w:val="00787132"/>
    <w:rsid w:val="00787333"/>
    <w:rsid w:val="00793C66"/>
    <w:rsid w:val="007951AF"/>
    <w:rsid w:val="007979B6"/>
    <w:rsid w:val="00797BF0"/>
    <w:rsid w:val="007A0053"/>
    <w:rsid w:val="007A3914"/>
    <w:rsid w:val="007A6170"/>
    <w:rsid w:val="007B1B57"/>
    <w:rsid w:val="007B2EB4"/>
    <w:rsid w:val="007B4C1C"/>
    <w:rsid w:val="007C3868"/>
    <w:rsid w:val="007C4927"/>
    <w:rsid w:val="007D016D"/>
    <w:rsid w:val="007D0D39"/>
    <w:rsid w:val="007D12AE"/>
    <w:rsid w:val="007D35F2"/>
    <w:rsid w:val="007D4EF8"/>
    <w:rsid w:val="007D74C0"/>
    <w:rsid w:val="007F183E"/>
    <w:rsid w:val="007F3090"/>
    <w:rsid w:val="007F484A"/>
    <w:rsid w:val="007F7B05"/>
    <w:rsid w:val="00806336"/>
    <w:rsid w:val="00812B49"/>
    <w:rsid w:val="0081339E"/>
    <w:rsid w:val="00815E0E"/>
    <w:rsid w:val="008177C1"/>
    <w:rsid w:val="008239F7"/>
    <w:rsid w:val="00825025"/>
    <w:rsid w:val="008269A9"/>
    <w:rsid w:val="0083021B"/>
    <w:rsid w:val="00831834"/>
    <w:rsid w:val="008343C2"/>
    <w:rsid w:val="00837B7C"/>
    <w:rsid w:val="00842CE8"/>
    <w:rsid w:val="00845DF4"/>
    <w:rsid w:val="00850AF2"/>
    <w:rsid w:val="00854303"/>
    <w:rsid w:val="008558F5"/>
    <w:rsid w:val="00865685"/>
    <w:rsid w:val="00872B10"/>
    <w:rsid w:val="00874A2C"/>
    <w:rsid w:val="00874E46"/>
    <w:rsid w:val="00874FCF"/>
    <w:rsid w:val="00875805"/>
    <w:rsid w:val="00884919"/>
    <w:rsid w:val="008866F2"/>
    <w:rsid w:val="00886AA2"/>
    <w:rsid w:val="0088711D"/>
    <w:rsid w:val="0089300B"/>
    <w:rsid w:val="00893B85"/>
    <w:rsid w:val="00895B56"/>
    <w:rsid w:val="00895E9C"/>
    <w:rsid w:val="008B09ED"/>
    <w:rsid w:val="008B0F13"/>
    <w:rsid w:val="008B30A8"/>
    <w:rsid w:val="008C0B87"/>
    <w:rsid w:val="008C1D4E"/>
    <w:rsid w:val="008C20C8"/>
    <w:rsid w:val="008C731D"/>
    <w:rsid w:val="008D029B"/>
    <w:rsid w:val="008D33EB"/>
    <w:rsid w:val="008D5DB0"/>
    <w:rsid w:val="008E7472"/>
    <w:rsid w:val="008F2856"/>
    <w:rsid w:val="008F667B"/>
    <w:rsid w:val="009014F9"/>
    <w:rsid w:val="0090656B"/>
    <w:rsid w:val="00906FFB"/>
    <w:rsid w:val="0090778C"/>
    <w:rsid w:val="00912DE3"/>
    <w:rsid w:val="00920FE7"/>
    <w:rsid w:val="00921F55"/>
    <w:rsid w:val="00924E78"/>
    <w:rsid w:val="009263D4"/>
    <w:rsid w:val="00926C5A"/>
    <w:rsid w:val="00927662"/>
    <w:rsid w:val="0093138D"/>
    <w:rsid w:val="00931B31"/>
    <w:rsid w:val="00935254"/>
    <w:rsid w:val="0094390F"/>
    <w:rsid w:val="00950F63"/>
    <w:rsid w:val="0095752C"/>
    <w:rsid w:val="009601D9"/>
    <w:rsid w:val="00961977"/>
    <w:rsid w:val="00965382"/>
    <w:rsid w:val="00966AAA"/>
    <w:rsid w:val="00971441"/>
    <w:rsid w:val="00982DDA"/>
    <w:rsid w:val="00983267"/>
    <w:rsid w:val="009836B1"/>
    <w:rsid w:val="009925E3"/>
    <w:rsid w:val="00995D7F"/>
    <w:rsid w:val="00997132"/>
    <w:rsid w:val="009A118E"/>
    <w:rsid w:val="009A465C"/>
    <w:rsid w:val="009A4D39"/>
    <w:rsid w:val="009B0140"/>
    <w:rsid w:val="009B6467"/>
    <w:rsid w:val="009C00B2"/>
    <w:rsid w:val="009C4421"/>
    <w:rsid w:val="009C498C"/>
    <w:rsid w:val="009D3B31"/>
    <w:rsid w:val="009E1620"/>
    <w:rsid w:val="009E1B90"/>
    <w:rsid w:val="009E41AF"/>
    <w:rsid w:val="009E4452"/>
    <w:rsid w:val="009E57A7"/>
    <w:rsid w:val="009E597F"/>
    <w:rsid w:val="009E669A"/>
    <w:rsid w:val="009F0C0A"/>
    <w:rsid w:val="00A0337F"/>
    <w:rsid w:val="00A07149"/>
    <w:rsid w:val="00A111EB"/>
    <w:rsid w:val="00A13C87"/>
    <w:rsid w:val="00A13F1A"/>
    <w:rsid w:val="00A14301"/>
    <w:rsid w:val="00A146AC"/>
    <w:rsid w:val="00A16B99"/>
    <w:rsid w:val="00A16E83"/>
    <w:rsid w:val="00A20860"/>
    <w:rsid w:val="00A2155F"/>
    <w:rsid w:val="00A2171C"/>
    <w:rsid w:val="00A22E1A"/>
    <w:rsid w:val="00A24B49"/>
    <w:rsid w:val="00A24E32"/>
    <w:rsid w:val="00A25B52"/>
    <w:rsid w:val="00A269C5"/>
    <w:rsid w:val="00A30A6F"/>
    <w:rsid w:val="00A31236"/>
    <w:rsid w:val="00A31672"/>
    <w:rsid w:val="00A3468C"/>
    <w:rsid w:val="00A3481C"/>
    <w:rsid w:val="00A40D46"/>
    <w:rsid w:val="00A40D9F"/>
    <w:rsid w:val="00A46FCF"/>
    <w:rsid w:val="00A522C0"/>
    <w:rsid w:val="00A542C0"/>
    <w:rsid w:val="00A55353"/>
    <w:rsid w:val="00A574DA"/>
    <w:rsid w:val="00A623B2"/>
    <w:rsid w:val="00A62F01"/>
    <w:rsid w:val="00A67B5F"/>
    <w:rsid w:val="00A72384"/>
    <w:rsid w:val="00A775CB"/>
    <w:rsid w:val="00A811B7"/>
    <w:rsid w:val="00A828BC"/>
    <w:rsid w:val="00A85E42"/>
    <w:rsid w:val="00A877B2"/>
    <w:rsid w:val="00A911FA"/>
    <w:rsid w:val="00A921AA"/>
    <w:rsid w:val="00A936D9"/>
    <w:rsid w:val="00A963F8"/>
    <w:rsid w:val="00A97F8B"/>
    <w:rsid w:val="00AA1082"/>
    <w:rsid w:val="00AA22D7"/>
    <w:rsid w:val="00AA6F77"/>
    <w:rsid w:val="00AA785C"/>
    <w:rsid w:val="00AB4C26"/>
    <w:rsid w:val="00AB54AD"/>
    <w:rsid w:val="00AB5A3B"/>
    <w:rsid w:val="00AD333D"/>
    <w:rsid w:val="00AE4878"/>
    <w:rsid w:val="00AF05B2"/>
    <w:rsid w:val="00AF0B97"/>
    <w:rsid w:val="00AF154E"/>
    <w:rsid w:val="00AF41FF"/>
    <w:rsid w:val="00AF7416"/>
    <w:rsid w:val="00B0019D"/>
    <w:rsid w:val="00B06E45"/>
    <w:rsid w:val="00B1086E"/>
    <w:rsid w:val="00B126FA"/>
    <w:rsid w:val="00B12FC1"/>
    <w:rsid w:val="00B20250"/>
    <w:rsid w:val="00B212F4"/>
    <w:rsid w:val="00B21497"/>
    <w:rsid w:val="00B22F81"/>
    <w:rsid w:val="00B2337C"/>
    <w:rsid w:val="00B24320"/>
    <w:rsid w:val="00B2494E"/>
    <w:rsid w:val="00B264D1"/>
    <w:rsid w:val="00B27EFF"/>
    <w:rsid w:val="00B3158F"/>
    <w:rsid w:val="00B33240"/>
    <w:rsid w:val="00B35972"/>
    <w:rsid w:val="00B4123D"/>
    <w:rsid w:val="00B4339E"/>
    <w:rsid w:val="00B47533"/>
    <w:rsid w:val="00B5064D"/>
    <w:rsid w:val="00B51EC5"/>
    <w:rsid w:val="00B563A7"/>
    <w:rsid w:val="00B5715E"/>
    <w:rsid w:val="00B64E26"/>
    <w:rsid w:val="00B65850"/>
    <w:rsid w:val="00B7165D"/>
    <w:rsid w:val="00B72930"/>
    <w:rsid w:val="00B73A25"/>
    <w:rsid w:val="00B760DE"/>
    <w:rsid w:val="00B76588"/>
    <w:rsid w:val="00B82A1F"/>
    <w:rsid w:val="00B85D78"/>
    <w:rsid w:val="00B861BF"/>
    <w:rsid w:val="00B909B3"/>
    <w:rsid w:val="00B911F2"/>
    <w:rsid w:val="00B94A80"/>
    <w:rsid w:val="00BA0942"/>
    <w:rsid w:val="00BA1226"/>
    <w:rsid w:val="00BA229A"/>
    <w:rsid w:val="00BA22FB"/>
    <w:rsid w:val="00BA644B"/>
    <w:rsid w:val="00BB68EA"/>
    <w:rsid w:val="00BB7856"/>
    <w:rsid w:val="00BC2658"/>
    <w:rsid w:val="00BD703F"/>
    <w:rsid w:val="00BE2FC6"/>
    <w:rsid w:val="00BE3C43"/>
    <w:rsid w:val="00BF5481"/>
    <w:rsid w:val="00C02748"/>
    <w:rsid w:val="00C03D8C"/>
    <w:rsid w:val="00C154DC"/>
    <w:rsid w:val="00C17E30"/>
    <w:rsid w:val="00C2225C"/>
    <w:rsid w:val="00C24AEC"/>
    <w:rsid w:val="00C25A54"/>
    <w:rsid w:val="00C2684E"/>
    <w:rsid w:val="00C31F2E"/>
    <w:rsid w:val="00C323AF"/>
    <w:rsid w:val="00C36FCA"/>
    <w:rsid w:val="00C4041A"/>
    <w:rsid w:val="00C42AFD"/>
    <w:rsid w:val="00C4535E"/>
    <w:rsid w:val="00C4779F"/>
    <w:rsid w:val="00C621C5"/>
    <w:rsid w:val="00C6585F"/>
    <w:rsid w:val="00C91E28"/>
    <w:rsid w:val="00C923C6"/>
    <w:rsid w:val="00C9358C"/>
    <w:rsid w:val="00C97C91"/>
    <w:rsid w:val="00CA2F44"/>
    <w:rsid w:val="00CA67DE"/>
    <w:rsid w:val="00CB6AF5"/>
    <w:rsid w:val="00CB7DFA"/>
    <w:rsid w:val="00CC4079"/>
    <w:rsid w:val="00CC40A4"/>
    <w:rsid w:val="00CC5018"/>
    <w:rsid w:val="00CD06E0"/>
    <w:rsid w:val="00CD63AB"/>
    <w:rsid w:val="00CE72AE"/>
    <w:rsid w:val="00CF1FA9"/>
    <w:rsid w:val="00CF2376"/>
    <w:rsid w:val="00CF26FF"/>
    <w:rsid w:val="00D001FE"/>
    <w:rsid w:val="00D033BF"/>
    <w:rsid w:val="00D100A6"/>
    <w:rsid w:val="00D122DF"/>
    <w:rsid w:val="00D2504B"/>
    <w:rsid w:val="00D26E9E"/>
    <w:rsid w:val="00D30BE1"/>
    <w:rsid w:val="00D32542"/>
    <w:rsid w:val="00D33E75"/>
    <w:rsid w:val="00D41F9F"/>
    <w:rsid w:val="00D44B9E"/>
    <w:rsid w:val="00D46FC8"/>
    <w:rsid w:val="00D47D75"/>
    <w:rsid w:val="00D52985"/>
    <w:rsid w:val="00D56583"/>
    <w:rsid w:val="00D56701"/>
    <w:rsid w:val="00D61C20"/>
    <w:rsid w:val="00D61E69"/>
    <w:rsid w:val="00D7168D"/>
    <w:rsid w:val="00D738D9"/>
    <w:rsid w:val="00D82386"/>
    <w:rsid w:val="00D8396E"/>
    <w:rsid w:val="00D86BCE"/>
    <w:rsid w:val="00D90050"/>
    <w:rsid w:val="00D90FA4"/>
    <w:rsid w:val="00D93283"/>
    <w:rsid w:val="00D9637F"/>
    <w:rsid w:val="00D97449"/>
    <w:rsid w:val="00DA000A"/>
    <w:rsid w:val="00DA117A"/>
    <w:rsid w:val="00DA3C3C"/>
    <w:rsid w:val="00DA76C3"/>
    <w:rsid w:val="00DA77DD"/>
    <w:rsid w:val="00DB0419"/>
    <w:rsid w:val="00DB4D9A"/>
    <w:rsid w:val="00DB7D0D"/>
    <w:rsid w:val="00DC0C08"/>
    <w:rsid w:val="00DC2AE5"/>
    <w:rsid w:val="00DC5CD1"/>
    <w:rsid w:val="00DC61CA"/>
    <w:rsid w:val="00DC6CD7"/>
    <w:rsid w:val="00DC6EAE"/>
    <w:rsid w:val="00DC7D9C"/>
    <w:rsid w:val="00DC7DA9"/>
    <w:rsid w:val="00DD40B4"/>
    <w:rsid w:val="00DD4D54"/>
    <w:rsid w:val="00DD5D17"/>
    <w:rsid w:val="00DF00B6"/>
    <w:rsid w:val="00DF3D7B"/>
    <w:rsid w:val="00DF4E50"/>
    <w:rsid w:val="00E003ED"/>
    <w:rsid w:val="00E008E8"/>
    <w:rsid w:val="00E11C07"/>
    <w:rsid w:val="00E1356A"/>
    <w:rsid w:val="00E13C33"/>
    <w:rsid w:val="00E22967"/>
    <w:rsid w:val="00E22F63"/>
    <w:rsid w:val="00E23DD3"/>
    <w:rsid w:val="00E277CF"/>
    <w:rsid w:val="00E30071"/>
    <w:rsid w:val="00E31D78"/>
    <w:rsid w:val="00E332E7"/>
    <w:rsid w:val="00E33C12"/>
    <w:rsid w:val="00E40880"/>
    <w:rsid w:val="00E41C6D"/>
    <w:rsid w:val="00E4362C"/>
    <w:rsid w:val="00E4393B"/>
    <w:rsid w:val="00E43B9A"/>
    <w:rsid w:val="00E55D64"/>
    <w:rsid w:val="00E57EC9"/>
    <w:rsid w:val="00E60A88"/>
    <w:rsid w:val="00E66FB5"/>
    <w:rsid w:val="00E67416"/>
    <w:rsid w:val="00E72014"/>
    <w:rsid w:val="00E73E8B"/>
    <w:rsid w:val="00E73FAE"/>
    <w:rsid w:val="00E74EDF"/>
    <w:rsid w:val="00E8320B"/>
    <w:rsid w:val="00E876A5"/>
    <w:rsid w:val="00E87B81"/>
    <w:rsid w:val="00E91195"/>
    <w:rsid w:val="00E91EDD"/>
    <w:rsid w:val="00E935C6"/>
    <w:rsid w:val="00E97CD9"/>
    <w:rsid w:val="00EA2253"/>
    <w:rsid w:val="00EA6712"/>
    <w:rsid w:val="00EA6B99"/>
    <w:rsid w:val="00EA7D82"/>
    <w:rsid w:val="00EB5F65"/>
    <w:rsid w:val="00EC03DB"/>
    <w:rsid w:val="00EC69E2"/>
    <w:rsid w:val="00EC6FB6"/>
    <w:rsid w:val="00ED0CCA"/>
    <w:rsid w:val="00ED0D12"/>
    <w:rsid w:val="00ED1190"/>
    <w:rsid w:val="00ED2FD5"/>
    <w:rsid w:val="00ED61C3"/>
    <w:rsid w:val="00ED62FD"/>
    <w:rsid w:val="00EE243D"/>
    <w:rsid w:val="00EE3328"/>
    <w:rsid w:val="00EE621E"/>
    <w:rsid w:val="00EE74B4"/>
    <w:rsid w:val="00EF16BE"/>
    <w:rsid w:val="00EF347B"/>
    <w:rsid w:val="00EF4F96"/>
    <w:rsid w:val="00EF7775"/>
    <w:rsid w:val="00F04648"/>
    <w:rsid w:val="00F04F3F"/>
    <w:rsid w:val="00F1553B"/>
    <w:rsid w:val="00F172CB"/>
    <w:rsid w:val="00F20E89"/>
    <w:rsid w:val="00F36B50"/>
    <w:rsid w:val="00F40607"/>
    <w:rsid w:val="00F420EF"/>
    <w:rsid w:val="00F47BDF"/>
    <w:rsid w:val="00F51A04"/>
    <w:rsid w:val="00F54E48"/>
    <w:rsid w:val="00F601BB"/>
    <w:rsid w:val="00F65837"/>
    <w:rsid w:val="00F73201"/>
    <w:rsid w:val="00F76343"/>
    <w:rsid w:val="00F77583"/>
    <w:rsid w:val="00F852DA"/>
    <w:rsid w:val="00F96E0A"/>
    <w:rsid w:val="00FA039C"/>
    <w:rsid w:val="00FA6F31"/>
    <w:rsid w:val="00FC2B3F"/>
    <w:rsid w:val="00FD0DC5"/>
    <w:rsid w:val="00FD64B7"/>
    <w:rsid w:val="00FD7A4E"/>
    <w:rsid w:val="00FE2C28"/>
    <w:rsid w:val="00FE4942"/>
    <w:rsid w:val="00FF0B39"/>
    <w:rsid w:val="00FF6DE5"/>
    <w:rsid w:val="0112152F"/>
    <w:rsid w:val="01161381"/>
    <w:rsid w:val="011869F8"/>
    <w:rsid w:val="012959D4"/>
    <w:rsid w:val="013212B0"/>
    <w:rsid w:val="01500FF8"/>
    <w:rsid w:val="015720A0"/>
    <w:rsid w:val="015B66BB"/>
    <w:rsid w:val="016245C6"/>
    <w:rsid w:val="01795B45"/>
    <w:rsid w:val="01820EA5"/>
    <w:rsid w:val="018A2DDE"/>
    <w:rsid w:val="018A66A8"/>
    <w:rsid w:val="01993D60"/>
    <w:rsid w:val="019E4ED3"/>
    <w:rsid w:val="01A73D87"/>
    <w:rsid w:val="01AB00C2"/>
    <w:rsid w:val="01B446F6"/>
    <w:rsid w:val="01B96CE0"/>
    <w:rsid w:val="01C8126F"/>
    <w:rsid w:val="01D73C3D"/>
    <w:rsid w:val="01D75E2E"/>
    <w:rsid w:val="01D9347E"/>
    <w:rsid w:val="01E712FC"/>
    <w:rsid w:val="01F86854"/>
    <w:rsid w:val="01FF37C0"/>
    <w:rsid w:val="02091FE0"/>
    <w:rsid w:val="020C4532"/>
    <w:rsid w:val="02143C55"/>
    <w:rsid w:val="02187528"/>
    <w:rsid w:val="0224347E"/>
    <w:rsid w:val="02247ACE"/>
    <w:rsid w:val="022930A5"/>
    <w:rsid w:val="022B2C0A"/>
    <w:rsid w:val="02326E3B"/>
    <w:rsid w:val="02555DE0"/>
    <w:rsid w:val="02643CBB"/>
    <w:rsid w:val="026779BA"/>
    <w:rsid w:val="02782950"/>
    <w:rsid w:val="02A855DF"/>
    <w:rsid w:val="02B00A7D"/>
    <w:rsid w:val="02C03898"/>
    <w:rsid w:val="02D6120C"/>
    <w:rsid w:val="02D7093A"/>
    <w:rsid w:val="02DE7C7D"/>
    <w:rsid w:val="02E4587F"/>
    <w:rsid w:val="02F04825"/>
    <w:rsid w:val="02F67A3E"/>
    <w:rsid w:val="02FF5403"/>
    <w:rsid w:val="030E5CC5"/>
    <w:rsid w:val="031909B5"/>
    <w:rsid w:val="03190CB5"/>
    <w:rsid w:val="031B423D"/>
    <w:rsid w:val="0321505C"/>
    <w:rsid w:val="03266083"/>
    <w:rsid w:val="033416CF"/>
    <w:rsid w:val="03476509"/>
    <w:rsid w:val="035148F2"/>
    <w:rsid w:val="036A4E5E"/>
    <w:rsid w:val="036C34DA"/>
    <w:rsid w:val="0373691E"/>
    <w:rsid w:val="0375500A"/>
    <w:rsid w:val="038569CF"/>
    <w:rsid w:val="038F0F77"/>
    <w:rsid w:val="038F2C54"/>
    <w:rsid w:val="03A31381"/>
    <w:rsid w:val="03BF4AF2"/>
    <w:rsid w:val="03D22EF3"/>
    <w:rsid w:val="03DE3CAC"/>
    <w:rsid w:val="03E638AC"/>
    <w:rsid w:val="03F37758"/>
    <w:rsid w:val="040F42E1"/>
    <w:rsid w:val="041716DA"/>
    <w:rsid w:val="043C2B5E"/>
    <w:rsid w:val="045351D2"/>
    <w:rsid w:val="046356D4"/>
    <w:rsid w:val="04671F17"/>
    <w:rsid w:val="04673CA2"/>
    <w:rsid w:val="046B04BA"/>
    <w:rsid w:val="048B7990"/>
    <w:rsid w:val="049820AD"/>
    <w:rsid w:val="04990439"/>
    <w:rsid w:val="04A82509"/>
    <w:rsid w:val="04D223EC"/>
    <w:rsid w:val="04F41E13"/>
    <w:rsid w:val="04F62914"/>
    <w:rsid w:val="0503545E"/>
    <w:rsid w:val="0509675E"/>
    <w:rsid w:val="05151950"/>
    <w:rsid w:val="05206E9E"/>
    <w:rsid w:val="054045FA"/>
    <w:rsid w:val="056A3A4A"/>
    <w:rsid w:val="057A3BBB"/>
    <w:rsid w:val="05911724"/>
    <w:rsid w:val="059C7E6A"/>
    <w:rsid w:val="05A536B6"/>
    <w:rsid w:val="05B91908"/>
    <w:rsid w:val="05BB6053"/>
    <w:rsid w:val="05BD626F"/>
    <w:rsid w:val="05C35EA7"/>
    <w:rsid w:val="05C57730"/>
    <w:rsid w:val="05C72E95"/>
    <w:rsid w:val="05C82F03"/>
    <w:rsid w:val="05E41074"/>
    <w:rsid w:val="06206C72"/>
    <w:rsid w:val="063360F5"/>
    <w:rsid w:val="06445916"/>
    <w:rsid w:val="064D79C2"/>
    <w:rsid w:val="065E775E"/>
    <w:rsid w:val="0670751E"/>
    <w:rsid w:val="06767EE0"/>
    <w:rsid w:val="067B57E2"/>
    <w:rsid w:val="0683134D"/>
    <w:rsid w:val="06963480"/>
    <w:rsid w:val="06C453DB"/>
    <w:rsid w:val="06D373CC"/>
    <w:rsid w:val="06DE2083"/>
    <w:rsid w:val="06EF6E9A"/>
    <w:rsid w:val="06F04422"/>
    <w:rsid w:val="06F20224"/>
    <w:rsid w:val="06FF13BC"/>
    <w:rsid w:val="071058FF"/>
    <w:rsid w:val="07616408"/>
    <w:rsid w:val="076E4193"/>
    <w:rsid w:val="077B5E33"/>
    <w:rsid w:val="078336A4"/>
    <w:rsid w:val="07853B29"/>
    <w:rsid w:val="078C681F"/>
    <w:rsid w:val="07A8496E"/>
    <w:rsid w:val="07AC51F8"/>
    <w:rsid w:val="07D05C2B"/>
    <w:rsid w:val="07DE24CD"/>
    <w:rsid w:val="07E5385B"/>
    <w:rsid w:val="07E6312F"/>
    <w:rsid w:val="07E677B4"/>
    <w:rsid w:val="07EA4B5E"/>
    <w:rsid w:val="07F1509C"/>
    <w:rsid w:val="080D52F4"/>
    <w:rsid w:val="080E6206"/>
    <w:rsid w:val="08283748"/>
    <w:rsid w:val="082A6CC4"/>
    <w:rsid w:val="082F1A1B"/>
    <w:rsid w:val="08373B76"/>
    <w:rsid w:val="083C0963"/>
    <w:rsid w:val="085A5FF7"/>
    <w:rsid w:val="087D7F38"/>
    <w:rsid w:val="08936710"/>
    <w:rsid w:val="08BD7A63"/>
    <w:rsid w:val="08C6580E"/>
    <w:rsid w:val="08DC72D4"/>
    <w:rsid w:val="08E04D27"/>
    <w:rsid w:val="08EF45FD"/>
    <w:rsid w:val="08FC6F6B"/>
    <w:rsid w:val="090D0263"/>
    <w:rsid w:val="091A0743"/>
    <w:rsid w:val="093949A0"/>
    <w:rsid w:val="09586CDB"/>
    <w:rsid w:val="096B06ED"/>
    <w:rsid w:val="097677CC"/>
    <w:rsid w:val="097F1F25"/>
    <w:rsid w:val="0980134B"/>
    <w:rsid w:val="098A46BA"/>
    <w:rsid w:val="099B3F50"/>
    <w:rsid w:val="09AF0B88"/>
    <w:rsid w:val="09B93D69"/>
    <w:rsid w:val="09BC595D"/>
    <w:rsid w:val="09C0608D"/>
    <w:rsid w:val="09CB4CD3"/>
    <w:rsid w:val="09CB6A81"/>
    <w:rsid w:val="09D35BFC"/>
    <w:rsid w:val="09D522F7"/>
    <w:rsid w:val="09D56A0B"/>
    <w:rsid w:val="09D66CC1"/>
    <w:rsid w:val="09D718D9"/>
    <w:rsid w:val="09ED4162"/>
    <w:rsid w:val="09EE2962"/>
    <w:rsid w:val="09EF451D"/>
    <w:rsid w:val="09F93BE8"/>
    <w:rsid w:val="0A040C77"/>
    <w:rsid w:val="0A042B2D"/>
    <w:rsid w:val="0A086C45"/>
    <w:rsid w:val="0A1C72DC"/>
    <w:rsid w:val="0A1D25CE"/>
    <w:rsid w:val="0A256191"/>
    <w:rsid w:val="0A2B2F86"/>
    <w:rsid w:val="0A2D637A"/>
    <w:rsid w:val="0A484AC4"/>
    <w:rsid w:val="0A5A6827"/>
    <w:rsid w:val="0A6E16B4"/>
    <w:rsid w:val="0A740EC6"/>
    <w:rsid w:val="0A7F7F97"/>
    <w:rsid w:val="0A8530D4"/>
    <w:rsid w:val="0A9021A1"/>
    <w:rsid w:val="0A917DB6"/>
    <w:rsid w:val="0A9434AF"/>
    <w:rsid w:val="0AA6274F"/>
    <w:rsid w:val="0AAD0974"/>
    <w:rsid w:val="0ABC71C3"/>
    <w:rsid w:val="0ACC579D"/>
    <w:rsid w:val="0AD02B1E"/>
    <w:rsid w:val="0ADE4853"/>
    <w:rsid w:val="0AE338A8"/>
    <w:rsid w:val="0AFE0CCA"/>
    <w:rsid w:val="0B096A09"/>
    <w:rsid w:val="0B0C7C93"/>
    <w:rsid w:val="0B0F299D"/>
    <w:rsid w:val="0B1D155E"/>
    <w:rsid w:val="0B202E12"/>
    <w:rsid w:val="0B2246C7"/>
    <w:rsid w:val="0B23423F"/>
    <w:rsid w:val="0B2428ED"/>
    <w:rsid w:val="0B38405B"/>
    <w:rsid w:val="0B3A4F7C"/>
    <w:rsid w:val="0B4264C9"/>
    <w:rsid w:val="0B456835"/>
    <w:rsid w:val="0B590448"/>
    <w:rsid w:val="0B603134"/>
    <w:rsid w:val="0B6149B5"/>
    <w:rsid w:val="0B770FF1"/>
    <w:rsid w:val="0B7E6FD7"/>
    <w:rsid w:val="0B855B1B"/>
    <w:rsid w:val="0B8C7F51"/>
    <w:rsid w:val="0B9A495D"/>
    <w:rsid w:val="0B9D349A"/>
    <w:rsid w:val="0BAD4CB6"/>
    <w:rsid w:val="0BB6170A"/>
    <w:rsid w:val="0BB9723C"/>
    <w:rsid w:val="0BCA1264"/>
    <w:rsid w:val="0BCA5A03"/>
    <w:rsid w:val="0BDC6D23"/>
    <w:rsid w:val="0BE91440"/>
    <w:rsid w:val="0BEF27AA"/>
    <w:rsid w:val="0BF56037"/>
    <w:rsid w:val="0BFB7E0E"/>
    <w:rsid w:val="0C071A05"/>
    <w:rsid w:val="0C0B25F5"/>
    <w:rsid w:val="0C197F77"/>
    <w:rsid w:val="0C1B2876"/>
    <w:rsid w:val="0C1E24C8"/>
    <w:rsid w:val="0C1E558E"/>
    <w:rsid w:val="0C284C02"/>
    <w:rsid w:val="0C364685"/>
    <w:rsid w:val="0C3B4A36"/>
    <w:rsid w:val="0C4F74F5"/>
    <w:rsid w:val="0C536F18"/>
    <w:rsid w:val="0C6D0EC7"/>
    <w:rsid w:val="0C736C94"/>
    <w:rsid w:val="0C853A4A"/>
    <w:rsid w:val="0C910D8D"/>
    <w:rsid w:val="0C94770E"/>
    <w:rsid w:val="0C9615C8"/>
    <w:rsid w:val="0CAE1672"/>
    <w:rsid w:val="0CC20E67"/>
    <w:rsid w:val="0CD30126"/>
    <w:rsid w:val="0CDF4D1D"/>
    <w:rsid w:val="0CE045F1"/>
    <w:rsid w:val="0CE04E59"/>
    <w:rsid w:val="0CF837EB"/>
    <w:rsid w:val="0D044784"/>
    <w:rsid w:val="0D1349C7"/>
    <w:rsid w:val="0D1E1170"/>
    <w:rsid w:val="0D200DD0"/>
    <w:rsid w:val="0D2A1D10"/>
    <w:rsid w:val="0D3A63F7"/>
    <w:rsid w:val="0D400014"/>
    <w:rsid w:val="0D4A77CB"/>
    <w:rsid w:val="0D4E21C4"/>
    <w:rsid w:val="0D5867A2"/>
    <w:rsid w:val="0D5A6B1A"/>
    <w:rsid w:val="0D6E006D"/>
    <w:rsid w:val="0D766D04"/>
    <w:rsid w:val="0D7C73F5"/>
    <w:rsid w:val="0D8D4779"/>
    <w:rsid w:val="0D95362E"/>
    <w:rsid w:val="0D9B4AE6"/>
    <w:rsid w:val="0D9D0734"/>
    <w:rsid w:val="0DA12033"/>
    <w:rsid w:val="0DBF4B4E"/>
    <w:rsid w:val="0DCE2C78"/>
    <w:rsid w:val="0DD52656"/>
    <w:rsid w:val="0DDA7F8C"/>
    <w:rsid w:val="0DE7136A"/>
    <w:rsid w:val="0DFC6602"/>
    <w:rsid w:val="0E0013EF"/>
    <w:rsid w:val="0E1C3D4F"/>
    <w:rsid w:val="0E1C6EF4"/>
    <w:rsid w:val="0E232321"/>
    <w:rsid w:val="0E2826F4"/>
    <w:rsid w:val="0E345D11"/>
    <w:rsid w:val="0E3B7B03"/>
    <w:rsid w:val="0E570F47"/>
    <w:rsid w:val="0E5D3D68"/>
    <w:rsid w:val="0E620B0C"/>
    <w:rsid w:val="0E630ACF"/>
    <w:rsid w:val="0E707BF7"/>
    <w:rsid w:val="0E736B11"/>
    <w:rsid w:val="0EA2194C"/>
    <w:rsid w:val="0EAC1A53"/>
    <w:rsid w:val="0EB14497"/>
    <w:rsid w:val="0EB7452C"/>
    <w:rsid w:val="0EBB33F1"/>
    <w:rsid w:val="0EC64985"/>
    <w:rsid w:val="0EC7295A"/>
    <w:rsid w:val="0ECE3206"/>
    <w:rsid w:val="0ED77A63"/>
    <w:rsid w:val="0ED95707"/>
    <w:rsid w:val="0EF425D6"/>
    <w:rsid w:val="0EFD6420"/>
    <w:rsid w:val="0F112046"/>
    <w:rsid w:val="0F142CC9"/>
    <w:rsid w:val="0F1D1B2D"/>
    <w:rsid w:val="0F220EF1"/>
    <w:rsid w:val="0F304D48"/>
    <w:rsid w:val="0F490B74"/>
    <w:rsid w:val="0F5220C8"/>
    <w:rsid w:val="0F5A6B97"/>
    <w:rsid w:val="0F5D017B"/>
    <w:rsid w:val="0F680DBF"/>
    <w:rsid w:val="0F77022E"/>
    <w:rsid w:val="0F824C1B"/>
    <w:rsid w:val="0F98145F"/>
    <w:rsid w:val="0FA578CA"/>
    <w:rsid w:val="0FA75550"/>
    <w:rsid w:val="0FAE176B"/>
    <w:rsid w:val="0FB53704"/>
    <w:rsid w:val="0FC246CB"/>
    <w:rsid w:val="0FC24CB0"/>
    <w:rsid w:val="0FF839EC"/>
    <w:rsid w:val="0FFA735C"/>
    <w:rsid w:val="0FFE570A"/>
    <w:rsid w:val="10065E95"/>
    <w:rsid w:val="100B23E2"/>
    <w:rsid w:val="100B407B"/>
    <w:rsid w:val="1014207A"/>
    <w:rsid w:val="102256FE"/>
    <w:rsid w:val="103822ED"/>
    <w:rsid w:val="103A04BC"/>
    <w:rsid w:val="10470930"/>
    <w:rsid w:val="104E5D16"/>
    <w:rsid w:val="10507CE0"/>
    <w:rsid w:val="10524731"/>
    <w:rsid w:val="10555FA2"/>
    <w:rsid w:val="1061679E"/>
    <w:rsid w:val="1069447D"/>
    <w:rsid w:val="106D2351"/>
    <w:rsid w:val="108C292C"/>
    <w:rsid w:val="109D3DFF"/>
    <w:rsid w:val="10A65B52"/>
    <w:rsid w:val="10BD2309"/>
    <w:rsid w:val="10C25FCA"/>
    <w:rsid w:val="10D7443F"/>
    <w:rsid w:val="10E24B80"/>
    <w:rsid w:val="10E264CF"/>
    <w:rsid w:val="10E703E5"/>
    <w:rsid w:val="10EC5AA9"/>
    <w:rsid w:val="10EF10AA"/>
    <w:rsid w:val="10F641AB"/>
    <w:rsid w:val="1100068A"/>
    <w:rsid w:val="11002621"/>
    <w:rsid w:val="11036AF9"/>
    <w:rsid w:val="110734B1"/>
    <w:rsid w:val="111113F4"/>
    <w:rsid w:val="1116790D"/>
    <w:rsid w:val="112278CE"/>
    <w:rsid w:val="11270A41"/>
    <w:rsid w:val="112A66B2"/>
    <w:rsid w:val="112B6D2F"/>
    <w:rsid w:val="112F3FE8"/>
    <w:rsid w:val="11382C4E"/>
    <w:rsid w:val="11383337"/>
    <w:rsid w:val="114415F3"/>
    <w:rsid w:val="115B21FA"/>
    <w:rsid w:val="11A941CB"/>
    <w:rsid w:val="11AB67CF"/>
    <w:rsid w:val="11B20958"/>
    <w:rsid w:val="11B8463E"/>
    <w:rsid w:val="11C42CEB"/>
    <w:rsid w:val="11CA3BB3"/>
    <w:rsid w:val="11D861DF"/>
    <w:rsid w:val="11E06556"/>
    <w:rsid w:val="11EA166F"/>
    <w:rsid w:val="11FD0868"/>
    <w:rsid w:val="12006D4E"/>
    <w:rsid w:val="120945EA"/>
    <w:rsid w:val="120B688D"/>
    <w:rsid w:val="12183B00"/>
    <w:rsid w:val="1222745A"/>
    <w:rsid w:val="123E24E6"/>
    <w:rsid w:val="124849F2"/>
    <w:rsid w:val="124A70DD"/>
    <w:rsid w:val="125806B3"/>
    <w:rsid w:val="12614426"/>
    <w:rsid w:val="12630FAE"/>
    <w:rsid w:val="12733C57"/>
    <w:rsid w:val="12891287"/>
    <w:rsid w:val="12A70D32"/>
    <w:rsid w:val="12B17AFD"/>
    <w:rsid w:val="12B27D08"/>
    <w:rsid w:val="12B835C4"/>
    <w:rsid w:val="12BA4790"/>
    <w:rsid w:val="12D06665"/>
    <w:rsid w:val="12D27590"/>
    <w:rsid w:val="12EC0577"/>
    <w:rsid w:val="12EE567F"/>
    <w:rsid w:val="12F9640D"/>
    <w:rsid w:val="1303728B"/>
    <w:rsid w:val="1310302F"/>
    <w:rsid w:val="1317177A"/>
    <w:rsid w:val="13174AE5"/>
    <w:rsid w:val="13195257"/>
    <w:rsid w:val="13205917"/>
    <w:rsid w:val="13214A06"/>
    <w:rsid w:val="13282A4B"/>
    <w:rsid w:val="132E2198"/>
    <w:rsid w:val="13450742"/>
    <w:rsid w:val="135B02E4"/>
    <w:rsid w:val="136046DE"/>
    <w:rsid w:val="13615AC9"/>
    <w:rsid w:val="13682F98"/>
    <w:rsid w:val="136E0BA9"/>
    <w:rsid w:val="137A4ECD"/>
    <w:rsid w:val="137D0F5E"/>
    <w:rsid w:val="1397441D"/>
    <w:rsid w:val="13A541E5"/>
    <w:rsid w:val="13B10A95"/>
    <w:rsid w:val="13B84ECC"/>
    <w:rsid w:val="13CF2310"/>
    <w:rsid w:val="13D80718"/>
    <w:rsid w:val="13DC1BE8"/>
    <w:rsid w:val="13ED5DEF"/>
    <w:rsid w:val="13F33480"/>
    <w:rsid w:val="13F35A25"/>
    <w:rsid w:val="13FF4674"/>
    <w:rsid w:val="14007E9A"/>
    <w:rsid w:val="14036F9F"/>
    <w:rsid w:val="1412704F"/>
    <w:rsid w:val="14131CD4"/>
    <w:rsid w:val="143108FD"/>
    <w:rsid w:val="143749C1"/>
    <w:rsid w:val="144731A8"/>
    <w:rsid w:val="144A310D"/>
    <w:rsid w:val="144C71AD"/>
    <w:rsid w:val="144E4536"/>
    <w:rsid w:val="14686776"/>
    <w:rsid w:val="14733F9D"/>
    <w:rsid w:val="147964A0"/>
    <w:rsid w:val="14801C7E"/>
    <w:rsid w:val="14963158"/>
    <w:rsid w:val="14A97DE6"/>
    <w:rsid w:val="14AD3BD1"/>
    <w:rsid w:val="14B2044D"/>
    <w:rsid w:val="14C52A4A"/>
    <w:rsid w:val="14C75030"/>
    <w:rsid w:val="14CF613D"/>
    <w:rsid w:val="14D02F5C"/>
    <w:rsid w:val="14DE1969"/>
    <w:rsid w:val="14DE58EF"/>
    <w:rsid w:val="14E05AD6"/>
    <w:rsid w:val="14F377D6"/>
    <w:rsid w:val="14F859BF"/>
    <w:rsid w:val="1505553D"/>
    <w:rsid w:val="15082937"/>
    <w:rsid w:val="150A2B53"/>
    <w:rsid w:val="15154099"/>
    <w:rsid w:val="15190FE8"/>
    <w:rsid w:val="151C17D3"/>
    <w:rsid w:val="15213D69"/>
    <w:rsid w:val="152A7A45"/>
    <w:rsid w:val="15357EA3"/>
    <w:rsid w:val="15415E49"/>
    <w:rsid w:val="15475B55"/>
    <w:rsid w:val="154A7BC0"/>
    <w:rsid w:val="154B2557"/>
    <w:rsid w:val="154D1654"/>
    <w:rsid w:val="155157FA"/>
    <w:rsid w:val="15581B10"/>
    <w:rsid w:val="156F0C08"/>
    <w:rsid w:val="15767C5F"/>
    <w:rsid w:val="15785D0F"/>
    <w:rsid w:val="15811995"/>
    <w:rsid w:val="15904F15"/>
    <w:rsid w:val="159621D4"/>
    <w:rsid w:val="159A3B80"/>
    <w:rsid w:val="15AD7A74"/>
    <w:rsid w:val="15AE00E4"/>
    <w:rsid w:val="15B825AF"/>
    <w:rsid w:val="15C4191C"/>
    <w:rsid w:val="15D55DE5"/>
    <w:rsid w:val="15DE0F03"/>
    <w:rsid w:val="15E709B1"/>
    <w:rsid w:val="15EE4223"/>
    <w:rsid w:val="15F06564"/>
    <w:rsid w:val="15F35395"/>
    <w:rsid w:val="15FA1C78"/>
    <w:rsid w:val="16021A72"/>
    <w:rsid w:val="161D68B6"/>
    <w:rsid w:val="1633082F"/>
    <w:rsid w:val="165005F4"/>
    <w:rsid w:val="16507CF1"/>
    <w:rsid w:val="165A5414"/>
    <w:rsid w:val="165C2EB1"/>
    <w:rsid w:val="165E049A"/>
    <w:rsid w:val="165F2B47"/>
    <w:rsid w:val="166C5148"/>
    <w:rsid w:val="168548B9"/>
    <w:rsid w:val="169564C9"/>
    <w:rsid w:val="1698541C"/>
    <w:rsid w:val="169A7EEC"/>
    <w:rsid w:val="16A50D85"/>
    <w:rsid w:val="16BB3A7D"/>
    <w:rsid w:val="16BD3139"/>
    <w:rsid w:val="16D10CC1"/>
    <w:rsid w:val="16D537EC"/>
    <w:rsid w:val="16DB5675"/>
    <w:rsid w:val="16FA6977"/>
    <w:rsid w:val="16FC7A7C"/>
    <w:rsid w:val="170813BB"/>
    <w:rsid w:val="170D692B"/>
    <w:rsid w:val="171B2DF6"/>
    <w:rsid w:val="171E26C1"/>
    <w:rsid w:val="17285DD4"/>
    <w:rsid w:val="17342109"/>
    <w:rsid w:val="173C4B1A"/>
    <w:rsid w:val="173E4D36"/>
    <w:rsid w:val="17463EAF"/>
    <w:rsid w:val="1750188B"/>
    <w:rsid w:val="175B5C9E"/>
    <w:rsid w:val="175F2770"/>
    <w:rsid w:val="175F6772"/>
    <w:rsid w:val="17613439"/>
    <w:rsid w:val="17624CE2"/>
    <w:rsid w:val="1763654B"/>
    <w:rsid w:val="17706B6C"/>
    <w:rsid w:val="17787853"/>
    <w:rsid w:val="177B3E6B"/>
    <w:rsid w:val="17937964"/>
    <w:rsid w:val="1798051B"/>
    <w:rsid w:val="17A02FBB"/>
    <w:rsid w:val="17A70B2D"/>
    <w:rsid w:val="17B54505"/>
    <w:rsid w:val="17D365AD"/>
    <w:rsid w:val="17E14195"/>
    <w:rsid w:val="17E15580"/>
    <w:rsid w:val="17E35F7D"/>
    <w:rsid w:val="17E56F60"/>
    <w:rsid w:val="1807554D"/>
    <w:rsid w:val="18113F08"/>
    <w:rsid w:val="18133ACD"/>
    <w:rsid w:val="18196CAA"/>
    <w:rsid w:val="181979C4"/>
    <w:rsid w:val="182F7E8F"/>
    <w:rsid w:val="18300B23"/>
    <w:rsid w:val="184B770B"/>
    <w:rsid w:val="1858727D"/>
    <w:rsid w:val="18622D1B"/>
    <w:rsid w:val="18694035"/>
    <w:rsid w:val="186E51A7"/>
    <w:rsid w:val="18737847"/>
    <w:rsid w:val="18793E36"/>
    <w:rsid w:val="187C1BE1"/>
    <w:rsid w:val="18851DD9"/>
    <w:rsid w:val="188635F8"/>
    <w:rsid w:val="18BB3A78"/>
    <w:rsid w:val="18C33745"/>
    <w:rsid w:val="18D07033"/>
    <w:rsid w:val="18EA351F"/>
    <w:rsid w:val="18F97167"/>
    <w:rsid w:val="190478B9"/>
    <w:rsid w:val="1929576E"/>
    <w:rsid w:val="192C2D2A"/>
    <w:rsid w:val="194648D5"/>
    <w:rsid w:val="19481E9C"/>
    <w:rsid w:val="194A2200"/>
    <w:rsid w:val="19593CDE"/>
    <w:rsid w:val="19614D0C"/>
    <w:rsid w:val="1983388C"/>
    <w:rsid w:val="19873C1D"/>
    <w:rsid w:val="19A72E2F"/>
    <w:rsid w:val="19B50D47"/>
    <w:rsid w:val="19BF5458"/>
    <w:rsid w:val="19D1592B"/>
    <w:rsid w:val="19DA59E4"/>
    <w:rsid w:val="19E44681"/>
    <w:rsid w:val="19E6434E"/>
    <w:rsid w:val="19EA7B2A"/>
    <w:rsid w:val="19ED1406"/>
    <w:rsid w:val="19F10E2E"/>
    <w:rsid w:val="19F62DCC"/>
    <w:rsid w:val="19F66979"/>
    <w:rsid w:val="1A01180E"/>
    <w:rsid w:val="1A124430"/>
    <w:rsid w:val="1A1B135F"/>
    <w:rsid w:val="1A226249"/>
    <w:rsid w:val="1A247BF0"/>
    <w:rsid w:val="1A367F46"/>
    <w:rsid w:val="1A53222A"/>
    <w:rsid w:val="1A562397"/>
    <w:rsid w:val="1A57561F"/>
    <w:rsid w:val="1A6E2A8C"/>
    <w:rsid w:val="1A742838"/>
    <w:rsid w:val="1A861582"/>
    <w:rsid w:val="1A914D3A"/>
    <w:rsid w:val="1A9343E1"/>
    <w:rsid w:val="1AD12EB3"/>
    <w:rsid w:val="1AD433EB"/>
    <w:rsid w:val="1AE97BE7"/>
    <w:rsid w:val="1AEE665F"/>
    <w:rsid w:val="1B013CB7"/>
    <w:rsid w:val="1B1262BE"/>
    <w:rsid w:val="1B163B9A"/>
    <w:rsid w:val="1B186B51"/>
    <w:rsid w:val="1B261AE1"/>
    <w:rsid w:val="1B397375"/>
    <w:rsid w:val="1B3A62FE"/>
    <w:rsid w:val="1B4641B9"/>
    <w:rsid w:val="1B464E8D"/>
    <w:rsid w:val="1B4B7A22"/>
    <w:rsid w:val="1B4C7241"/>
    <w:rsid w:val="1B502A2B"/>
    <w:rsid w:val="1B54044B"/>
    <w:rsid w:val="1B57610B"/>
    <w:rsid w:val="1B617245"/>
    <w:rsid w:val="1B6830FA"/>
    <w:rsid w:val="1B6E1408"/>
    <w:rsid w:val="1B7B6C9E"/>
    <w:rsid w:val="1B843D93"/>
    <w:rsid w:val="1B844DE8"/>
    <w:rsid w:val="1B9055C2"/>
    <w:rsid w:val="1BA55326"/>
    <w:rsid w:val="1BA86144"/>
    <w:rsid w:val="1BAE2148"/>
    <w:rsid w:val="1BB35125"/>
    <w:rsid w:val="1BB67005"/>
    <w:rsid w:val="1BB9498B"/>
    <w:rsid w:val="1BBE2F3B"/>
    <w:rsid w:val="1BD8505C"/>
    <w:rsid w:val="1BE302D8"/>
    <w:rsid w:val="1BE56093"/>
    <w:rsid w:val="1BF70EAC"/>
    <w:rsid w:val="1C197304"/>
    <w:rsid w:val="1C32204E"/>
    <w:rsid w:val="1C3B37A6"/>
    <w:rsid w:val="1C3E5F02"/>
    <w:rsid w:val="1C454471"/>
    <w:rsid w:val="1C694603"/>
    <w:rsid w:val="1C7F2467"/>
    <w:rsid w:val="1C81348F"/>
    <w:rsid w:val="1C8409FB"/>
    <w:rsid w:val="1C971020"/>
    <w:rsid w:val="1C9D42AD"/>
    <w:rsid w:val="1C9E35D1"/>
    <w:rsid w:val="1CA078F9"/>
    <w:rsid w:val="1CA44A0F"/>
    <w:rsid w:val="1CBC6E41"/>
    <w:rsid w:val="1CC30CC1"/>
    <w:rsid w:val="1CC71128"/>
    <w:rsid w:val="1CCB2BC8"/>
    <w:rsid w:val="1CCB4B70"/>
    <w:rsid w:val="1CE56529"/>
    <w:rsid w:val="1CEB5C29"/>
    <w:rsid w:val="1CFA36AA"/>
    <w:rsid w:val="1D0253E4"/>
    <w:rsid w:val="1D061E52"/>
    <w:rsid w:val="1D0E51AB"/>
    <w:rsid w:val="1D2C5325"/>
    <w:rsid w:val="1D3A1AFC"/>
    <w:rsid w:val="1D4B2B8C"/>
    <w:rsid w:val="1D57039C"/>
    <w:rsid w:val="1D57445C"/>
    <w:rsid w:val="1D622586"/>
    <w:rsid w:val="1D691A65"/>
    <w:rsid w:val="1D6C3651"/>
    <w:rsid w:val="1D721AFA"/>
    <w:rsid w:val="1D7A15FB"/>
    <w:rsid w:val="1D7C348F"/>
    <w:rsid w:val="1D893568"/>
    <w:rsid w:val="1D92161F"/>
    <w:rsid w:val="1D926CE6"/>
    <w:rsid w:val="1D9A5490"/>
    <w:rsid w:val="1DAD0520"/>
    <w:rsid w:val="1DB47C8E"/>
    <w:rsid w:val="1DBD6D66"/>
    <w:rsid w:val="1DD61315"/>
    <w:rsid w:val="1DDB0EA7"/>
    <w:rsid w:val="1DE013E4"/>
    <w:rsid w:val="1DEA7A86"/>
    <w:rsid w:val="1DED4048"/>
    <w:rsid w:val="1DF938C5"/>
    <w:rsid w:val="1DFA61F5"/>
    <w:rsid w:val="1DFF5F27"/>
    <w:rsid w:val="1E0D0FBE"/>
    <w:rsid w:val="1E131726"/>
    <w:rsid w:val="1E354052"/>
    <w:rsid w:val="1E546FEA"/>
    <w:rsid w:val="1E7E2CE5"/>
    <w:rsid w:val="1E820049"/>
    <w:rsid w:val="1E8522FD"/>
    <w:rsid w:val="1E963A63"/>
    <w:rsid w:val="1E9E60BA"/>
    <w:rsid w:val="1EAC4980"/>
    <w:rsid w:val="1EB941F8"/>
    <w:rsid w:val="1EC87493"/>
    <w:rsid w:val="1ED57D2E"/>
    <w:rsid w:val="1EFD121E"/>
    <w:rsid w:val="1F106FB8"/>
    <w:rsid w:val="1F111512"/>
    <w:rsid w:val="1F1C0DD2"/>
    <w:rsid w:val="1F2B537E"/>
    <w:rsid w:val="1F360A08"/>
    <w:rsid w:val="1F515C17"/>
    <w:rsid w:val="1F6A7B2F"/>
    <w:rsid w:val="1F7C63FB"/>
    <w:rsid w:val="1F7E6FE4"/>
    <w:rsid w:val="1FA546D9"/>
    <w:rsid w:val="1FB47355"/>
    <w:rsid w:val="1FB50D92"/>
    <w:rsid w:val="1FCB494E"/>
    <w:rsid w:val="1FD02D9A"/>
    <w:rsid w:val="1FD16287"/>
    <w:rsid w:val="1FD35265"/>
    <w:rsid w:val="20032679"/>
    <w:rsid w:val="2005586B"/>
    <w:rsid w:val="20070F3F"/>
    <w:rsid w:val="200C4420"/>
    <w:rsid w:val="2016181B"/>
    <w:rsid w:val="202470C6"/>
    <w:rsid w:val="203023E8"/>
    <w:rsid w:val="2042315B"/>
    <w:rsid w:val="20586DE6"/>
    <w:rsid w:val="205A1110"/>
    <w:rsid w:val="205D064B"/>
    <w:rsid w:val="2060790C"/>
    <w:rsid w:val="20760F17"/>
    <w:rsid w:val="209459C7"/>
    <w:rsid w:val="20A42459"/>
    <w:rsid w:val="20AA51EA"/>
    <w:rsid w:val="20AE6A88"/>
    <w:rsid w:val="20B10327"/>
    <w:rsid w:val="20B147CB"/>
    <w:rsid w:val="20B47E17"/>
    <w:rsid w:val="20B5262C"/>
    <w:rsid w:val="20BB2B59"/>
    <w:rsid w:val="20D4333D"/>
    <w:rsid w:val="20EB4BEE"/>
    <w:rsid w:val="21057FB2"/>
    <w:rsid w:val="210A48F8"/>
    <w:rsid w:val="210E6C71"/>
    <w:rsid w:val="21130FE1"/>
    <w:rsid w:val="21170D55"/>
    <w:rsid w:val="211C7E96"/>
    <w:rsid w:val="211D271E"/>
    <w:rsid w:val="212339B6"/>
    <w:rsid w:val="212F35D3"/>
    <w:rsid w:val="21363B9E"/>
    <w:rsid w:val="214A67BE"/>
    <w:rsid w:val="21591002"/>
    <w:rsid w:val="216527C0"/>
    <w:rsid w:val="21981E4E"/>
    <w:rsid w:val="219A0DBB"/>
    <w:rsid w:val="21A6302A"/>
    <w:rsid w:val="21AA36F4"/>
    <w:rsid w:val="21B04A82"/>
    <w:rsid w:val="21B44EEF"/>
    <w:rsid w:val="21BA6164"/>
    <w:rsid w:val="21BE0E1A"/>
    <w:rsid w:val="21BF355A"/>
    <w:rsid w:val="21C646CD"/>
    <w:rsid w:val="21D06A21"/>
    <w:rsid w:val="21D30FE1"/>
    <w:rsid w:val="21EC0C0F"/>
    <w:rsid w:val="21FC3914"/>
    <w:rsid w:val="220E654C"/>
    <w:rsid w:val="221026C4"/>
    <w:rsid w:val="222C1F3B"/>
    <w:rsid w:val="222C5B8B"/>
    <w:rsid w:val="223B083E"/>
    <w:rsid w:val="22423A63"/>
    <w:rsid w:val="22475CFB"/>
    <w:rsid w:val="224A2A04"/>
    <w:rsid w:val="22612B46"/>
    <w:rsid w:val="22627ED0"/>
    <w:rsid w:val="226576FE"/>
    <w:rsid w:val="22714212"/>
    <w:rsid w:val="22715FC0"/>
    <w:rsid w:val="22752374"/>
    <w:rsid w:val="22864FF8"/>
    <w:rsid w:val="228850B7"/>
    <w:rsid w:val="228A0E2F"/>
    <w:rsid w:val="228A52D3"/>
    <w:rsid w:val="229128F6"/>
    <w:rsid w:val="22972076"/>
    <w:rsid w:val="22A15106"/>
    <w:rsid w:val="22A67075"/>
    <w:rsid w:val="22C75BE0"/>
    <w:rsid w:val="22F340D5"/>
    <w:rsid w:val="230230BC"/>
    <w:rsid w:val="23264FFC"/>
    <w:rsid w:val="23336348"/>
    <w:rsid w:val="233F124C"/>
    <w:rsid w:val="23402E57"/>
    <w:rsid w:val="23453DE8"/>
    <w:rsid w:val="23503E27"/>
    <w:rsid w:val="23514CF6"/>
    <w:rsid w:val="235651B5"/>
    <w:rsid w:val="235C3345"/>
    <w:rsid w:val="23682531"/>
    <w:rsid w:val="237B68CE"/>
    <w:rsid w:val="238B30B1"/>
    <w:rsid w:val="238B4E5F"/>
    <w:rsid w:val="238C6A70"/>
    <w:rsid w:val="23924E38"/>
    <w:rsid w:val="23943321"/>
    <w:rsid w:val="23A23091"/>
    <w:rsid w:val="23A3687E"/>
    <w:rsid w:val="23AC3027"/>
    <w:rsid w:val="23BB3344"/>
    <w:rsid w:val="23C16AD3"/>
    <w:rsid w:val="23E6478B"/>
    <w:rsid w:val="23F92711"/>
    <w:rsid w:val="24155071"/>
    <w:rsid w:val="241E3F25"/>
    <w:rsid w:val="241E461F"/>
    <w:rsid w:val="24243D2C"/>
    <w:rsid w:val="24244F5F"/>
    <w:rsid w:val="242F7C85"/>
    <w:rsid w:val="24371DEE"/>
    <w:rsid w:val="24412260"/>
    <w:rsid w:val="244F2331"/>
    <w:rsid w:val="24560655"/>
    <w:rsid w:val="24637B8A"/>
    <w:rsid w:val="249A3957"/>
    <w:rsid w:val="249E5066"/>
    <w:rsid w:val="24A415E4"/>
    <w:rsid w:val="24B44889"/>
    <w:rsid w:val="24BD218B"/>
    <w:rsid w:val="24C12802"/>
    <w:rsid w:val="24CB7360"/>
    <w:rsid w:val="24DA269B"/>
    <w:rsid w:val="24EC7B7F"/>
    <w:rsid w:val="24ED119F"/>
    <w:rsid w:val="24FD4AC9"/>
    <w:rsid w:val="25030022"/>
    <w:rsid w:val="25264EFD"/>
    <w:rsid w:val="252C3B2C"/>
    <w:rsid w:val="253E2441"/>
    <w:rsid w:val="254402E0"/>
    <w:rsid w:val="254B6F9C"/>
    <w:rsid w:val="254C061E"/>
    <w:rsid w:val="25553294"/>
    <w:rsid w:val="255552F4"/>
    <w:rsid w:val="25580D03"/>
    <w:rsid w:val="25590781"/>
    <w:rsid w:val="25665B84"/>
    <w:rsid w:val="256B1022"/>
    <w:rsid w:val="259B72A7"/>
    <w:rsid w:val="25AB62AA"/>
    <w:rsid w:val="25AE7211"/>
    <w:rsid w:val="25B032A3"/>
    <w:rsid w:val="25B60C44"/>
    <w:rsid w:val="25B85DB9"/>
    <w:rsid w:val="25CB3167"/>
    <w:rsid w:val="25CE3729"/>
    <w:rsid w:val="25D36F91"/>
    <w:rsid w:val="25D80104"/>
    <w:rsid w:val="25DB0062"/>
    <w:rsid w:val="25FA22AD"/>
    <w:rsid w:val="25FA451E"/>
    <w:rsid w:val="25FF2AF6"/>
    <w:rsid w:val="261F21D6"/>
    <w:rsid w:val="26201101"/>
    <w:rsid w:val="262670C1"/>
    <w:rsid w:val="2628108B"/>
    <w:rsid w:val="262B30D0"/>
    <w:rsid w:val="262D7636"/>
    <w:rsid w:val="26347F70"/>
    <w:rsid w:val="263712CE"/>
    <w:rsid w:val="263D2228"/>
    <w:rsid w:val="265226B4"/>
    <w:rsid w:val="265D7770"/>
    <w:rsid w:val="266B7566"/>
    <w:rsid w:val="268A7650"/>
    <w:rsid w:val="26984E53"/>
    <w:rsid w:val="269D5D21"/>
    <w:rsid w:val="26A9375B"/>
    <w:rsid w:val="26AD77E2"/>
    <w:rsid w:val="26B338CE"/>
    <w:rsid w:val="26B6169B"/>
    <w:rsid w:val="26BF7F53"/>
    <w:rsid w:val="26D16C50"/>
    <w:rsid w:val="26D32676"/>
    <w:rsid w:val="26D42FC1"/>
    <w:rsid w:val="26DC702B"/>
    <w:rsid w:val="26ED5E31"/>
    <w:rsid w:val="26F64CE5"/>
    <w:rsid w:val="270216C1"/>
    <w:rsid w:val="27022698"/>
    <w:rsid w:val="270430D2"/>
    <w:rsid w:val="27160EE4"/>
    <w:rsid w:val="27250C4B"/>
    <w:rsid w:val="272C6EB9"/>
    <w:rsid w:val="27351CB2"/>
    <w:rsid w:val="273F2E71"/>
    <w:rsid w:val="2746382F"/>
    <w:rsid w:val="27494F80"/>
    <w:rsid w:val="276205CD"/>
    <w:rsid w:val="27686B38"/>
    <w:rsid w:val="276A45A0"/>
    <w:rsid w:val="277015B9"/>
    <w:rsid w:val="27704DCC"/>
    <w:rsid w:val="27795E20"/>
    <w:rsid w:val="277E0780"/>
    <w:rsid w:val="278C39CC"/>
    <w:rsid w:val="279C5CB3"/>
    <w:rsid w:val="27A71F87"/>
    <w:rsid w:val="27B01338"/>
    <w:rsid w:val="27B028DD"/>
    <w:rsid w:val="27C50FA5"/>
    <w:rsid w:val="27D228CD"/>
    <w:rsid w:val="27D64F97"/>
    <w:rsid w:val="27D76283"/>
    <w:rsid w:val="27D76439"/>
    <w:rsid w:val="27F37477"/>
    <w:rsid w:val="280503F5"/>
    <w:rsid w:val="280921ED"/>
    <w:rsid w:val="28215D92"/>
    <w:rsid w:val="283A627E"/>
    <w:rsid w:val="283B4D95"/>
    <w:rsid w:val="28541F8E"/>
    <w:rsid w:val="28553552"/>
    <w:rsid w:val="28621E4D"/>
    <w:rsid w:val="2864503C"/>
    <w:rsid w:val="28712CB3"/>
    <w:rsid w:val="287560DE"/>
    <w:rsid w:val="2877496B"/>
    <w:rsid w:val="287A21E0"/>
    <w:rsid w:val="2887092C"/>
    <w:rsid w:val="289B3D96"/>
    <w:rsid w:val="28A45B9D"/>
    <w:rsid w:val="28AA7FFF"/>
    <w:rsid w:val="28BC26C5"/>
    <w:rsid w:val="28C63612"/>
    <w:rsid w:val="28D76D98"/>
    <w:rsid w:val="28DC1F08"/>
    <w:rsid w:val="28EB2C53"/>
    <w:rsid w:val="28F416F8"/>
    <w:rsid w:val="28F91A39"/>
    <w:rsid w:val="29096C93"/>
    <w:rsid w:val="29113127"/>
    <w:rsid w:val="295812EC"/>
    <w:rsid w:val="29620A37"/>
    <w:rsid w:val="296B6CBA"/>
    <w:rsid w:val="29874244"/>
    <w:rsid w:val="2988071C"/>
    <w:rsid w:val="29881AC1"/>
    <w:rsid w:val="298D2393"/>
    <w:rsid w:val="2996455E"/>
    <w:rsid w:val="299A6F16"/>
    <w:rsid w:val="299B7DC6"/>
    <w:rsid w:val="29B64AFD"/>
    <w:rsid w:val="29C410CB"/>
    <w:rsid w:val="29C504FC"/>
    <w:rsid w:val="29C56BF1"/>
    <w:rsid w:val="29C63C11"/>
    <w:rsid w:val="29DA5A3C"/>
    <w:rsid w:val="29DD040A"/>
    <w:rsid w:val="29E93FF5"/>
    <w:rsid w:val="29EB48A9"/>
    <w:rsid w:val="29EE405D"/>
    <w:rsid w:val="29EF2440"/>
    <w:rsid w:val="29F54404"/>
    <w:rsid w:val="2A035BAC"/>
    <w:rsid w:val="2A075A4F"/>
    <w:rsid w:val="2A122468"/>
    <w:rsid w:val="2A1A78D1"/>
    <w:rsid w:val="2A1B4BB0"/>
    <w:rsid w:val="2A3A138D"/>
    <w:rsid w:val="2A3A3D9D"/>
    <w:rsid w:val="2A3F4BF5"/>
    <w:rsid w:val="2A447AF7"/>
    <w:rsid w:val="2A4C56D3"/>
    <w:rsid w:val="2A4D56F2"/>
    <w:rsid w:val="2A50319E"/>
    <w:rsid w:val="2A6B6AA5"/>
    <w:rsid w:val="2A77260A"/>
    <w:rsid w:val="2A88034A"/>
    <w:rsid w:val="2A9036E6"/>
    <w:rsid w:val="2AA306E1"/>
    <w:rsid w:val="2AB06293"/>
    <w:rsid w:val="2AB249DB"/>
    <w:rsid w:val="2AB729DE"/>
    <w:rsid w:val="2AB832E8"/>
    <w:rsid w:val="2ABA0C2F"/>
    <w:rsid w:val="2ABE1FBE"/>
    <w:rsid w:val="2AC36069"/>
    <w:rsid w:val="2ACA2711"/>
    <w:rsid w:val="2AD424FF"/>
    <w:rsid w:val="2AF862F6"/>
    <w:rsid w:val="2B0B4AD7"/>
    <w:rsid w:val="2B0B6A16"/>
    <w:rsid w:val="2B0E36C7"/>
    <w:rsid w:val="2B1117B8"/>
    <w:rsid w:val="2B12687C"/>
    <w:rsid w:val="2B347F08"/>
    <w:rsid w:val="2B485D2C"/>
    <w:rsid w:val="2B4C75CA"/>
    <w:rsid w:val="2B5B3298"/>
    <w:rsid w:val="2B726905"/>
    <w:rsid w:val="2B7335D1"/>
    <w:rsid w:val="2B8A1EA0"/>
    <w:rsid w:val="2B8D6D49"/>
    <w:rsid w:val="2B942D1F"/>
    <w:rsid w:val="2B95696A"/>
    <w:rsid w:val="2BD04781"/>
    <w:rsid w:val="2BD76C94"/>
    <w:rsid w:val="2BDB7F3A"/>
    <w:rsid w:val="2BE02829"/>
    <w:rsid w:val="2BE12434"/>
    <w:rsid w:val="2BEE55D3"/>
    <w:rsid w:val="2C047EA4"/>
    <w:rsid w:val="2C0E0695"/>
    <w:rsid w:val="2C1005F7"/>
    <w:rsid w:val="2C2440A3"/>
    <w:rsid w:val="2C300910"/>
    <w:rsid w:val="2C304F8C"/>
    <w:rsid w:val="2C3B5D2B"/>
    <w:rsid w:val="2C485AA4"/>
    <w:rsid w:val="2C4A7C5D"/>
    <w:rsid w:val="2C531738"/>
    <w:rsid w:val="2C572ADA"/>
    <w:rsid w:val="2C576226"/>
    <w:rsid w:val="2C594A50"/>
    <w:rsid w:val="2C774E6F"/>
    <w:rsid w:val="2C864B24"/>
    <w:rsid w:val="2C883E81"/>
    <w:rsid w:val="2C891ED6"/>
    <w:rsid w:val="2C972AC7"/>
    <w:rsid w:val="2CAA5B15"/>
    <w:rsid w:val="2CBF3DCB"/>
    <w:rsid w:val="2CC322AB"/>
    <w:rsid w:val="2CD86C3B"/>
    <w:rsid w:val="2CED6B8B"/>
    <w:rsid w:val="2CFC0EF3"/>
    <w:rsid w:val="2D0A5E6F"/>
    <w:rsid w:val="2D0C3095"/>
    <w:rsid w:val="2D1A4DAA"/>
    <w:rsid w:val="2D281971"/>
    <w:rsid w:val="2D4254CC"/>
    <w:rsid w:val="2D4349FC"/>
    <w:rsid w:val="2D4B2969"/>
    <w:rsid w:val="2D4F6EFD"/>
    <w:rsid w:val="2D816885"/>
    <w:rsid w:val="2D8A6187"/>
    <w:rsid w:val="2D9929F2"/>
    <w:rsid w:val="2D9A4A31"/>
    <w:rsid w:val="2DA749EF"/>
    <w:rsid w:val="2DAC31CF"/>
    <w:rsid w:val="2DB152F1"/>
    <w:rsid w:val="2DB34F08"/>
    <w:rsid w:val="2DB81892"/>
    <w:rsid w:val="2DB91AFF"/>
    <w:rsid w:val="2DCD0BD5"/>
    <w:rsid w:val="2DD64D10"/>
    <w:rsid w:val="2DDC2154"/>
    <w:rsid w:val="2DDC3B64"/>
    <w:rsid w:val="2DE7182C"/>
    <w:rsid w:val="2DE775A6"/>
    <w:rsid w:val="2DF83A39"/>
    <w:rsid w:val="2DF857E7"/>
    <w:rsid w:val="2E08392E"/>
    <w:rsid w:val="2E1F51D1"/>
    <w:rsid w:val="2E210323"/>
    <w:rsid w:val="2E2268D6"/>
    <w:rsid w:val="2E23763B"/>
    <w:rsid w:val="2E386AC1"/>
    <w:rsid w:val="2E406FC4"/>
    <w:rsid w:val="2E4371E7"/>
    <w:rsid w:val="2E4E3DAC"/>
    <w:rsid w:val="2E5A062D"/>
    <w:rsid w:val="2E662F7C"/>
    <w:rsid w:val="2E6E3CFB"/>
    <w:rsid w:val="2E700A6A"/>
    <w:rsid w:val="2E7A0542"/>
    <w:rsid w:val="2E7D74D4"/>
    <w:rsid w:val="2E821E95"/>
    <w:rsid w:val="2E8C4480"/>
    <w:rsid w:val="2E953036"/>
    <w:rsid w:val="2EA94D33"/>
    <w:rsid w:val="2EB01C1E"/>
    <w:rsid w:val="2EBA6F40"/>
    <w:rsid w:val="2EC144AB"/>
    <w:rsid w:val="2EC51D18"/>
    <w:rsid w:val="2EC618F9"/>
    <w:rsid w:val="2ECD27D0"/>
    <w:rsid w:val="2ED0766D"/>
    <w:rsid w:val="2ED21031"/>
    <w:rsid w:val="2EF16BED"/>
    <w:rsid w:val="2F04506F"/>
    <w:rsid w:val="2F0D0ACD"/>
    <w:rsid w:val="2F255BF6"/>
    <w:rsid w:val="2F260132"/>
    <w:rsid w:val="2F2B2ABE"/>
    <w:rsid w:val="2F2B3E6C"/>
    <w:rsid w:val="2F2D05FC"/>
    <w:rsid w:val="2F2E4A11"/>
    <w:rsid w:val="2F307202"/>
    <w:rsid w:val="2F3D386D"/>
    <w:rsid w:val="2F407850"/>
    <w:rsid w:val="2F4A524B"/>
    <w:rsid w:val="2F4B49E0"/>
    <w:rsid w:val="2F6755C2"/>
    <w:rsid w:val="2F6824F8"/>
    <w:rsid w:val="2F8207F8"/>
    <w:rsid w:val="2F881FC8"/>
    <w:rsid w:val="2F8A6CD9"/>
    <w:rsid w:val="2F8B5EBA"/>
    <w:rsid w:val="2F955AF6"/>
    <w:rsid w:val="2FB219C5"/>
    <w:rsid w:val="2FB36AFF"/>
    <w:rsid w:val="2FBB4D1E"/>
    <w:rsid w:val="2FC30697"/>
    <w:rsid w:val="2FC82297"/>
    <w:rsid w:val="2FCA177B"/>
    <w:rsid w:val="2FCA2E0F"/>
    <w:rsid w:val="2FD22068"/>
    <w:rsid w:val="2FD67139"/>
    <w:rsid w:val="2FDB18BC"/>
    <w:rsid w:val="2FDB5564"/>
    <w:rsid w:val="2FDD44DF"/>
    <w:rsid w:val="2FE96D72"/>
    <w:rsid w:val="2FF237EA"/>
    <w:rsid w:val="301B57BD"/>
    <w:rsid w:val="30201DF6"/>
    <w:rsid w:val="30256E56"/>
    <w:rsid w:val="30270569"/>
    <w:rsid w:val="30317C04"/>
    <w:rsid w:val="303706C0"/>
    <w:rsid w:val="303C57F4"/>
    <w:rsid w:val="30477C35"/>
    <w:rsid w:val="304E77FB"/>
    <w:rsid w:val="305610DE"/>
    <w:rsid w:val="30583775"/>
    <w:rsid w:val="305C34E6"/>
    <w:rsid w:val="307C66AD"/>
    <w:rsid w:val="30804E93"/>
    <w:rsid w:val="30AB5FB9"/>
    <w:rsid w:val="30B114BA"/>
    <w:rsid w:val="30C44AE3"/>
    <w:rsid w:val="30C84BF8"/>
    <w:rsid w:val="30CE4F58"/>
    <w:rsid w:val="30D24D9A"/>
    <w:rsid w:val="30DD327D"/>
    <w:rsid w:val="30E42053"/>
    <w:rsid w:val="30EF1355"/>
    <w:rsid w:val="30F2476F"/>
    <w:rsid w:val="30F57DBC"/>
    <w:rsid w:val="310062EF"/>
    <w:rsid w:val="310821E5"/>
    <w:rsid w:val="31294F6D"/>
    <w:rsid w:val="312A6D89"/>
    <w:rsid w:val="313D3AD9"/>
    <w:rsid w:val="31477BE9"/>
    <w:rsid w:val="314B174C"/>
    <w:rsid w:val="31516C11"/>
    <w:rsid w:val="316700B3"/>
    <w:rsid w:val="316E5D9D"/>
    <w:rsid w:val="317E4255"/>
    <w:rsid w:val="3180389E"/>
    <w:rsid w:val="319B72A2"/>
    <w:rsid w:val="319C697D"/>
    <w:rsid w:val="31A32868"/>
    <w:rsid w:val="31A44952"/>
    <w:rsid w:val="31C61157"/>
    <w:rsid w:val="31C84192"/>
    <w:rsid w:val="31CB3B5D"/>
    <w:rsid w:val="31CD2AE7"/>
    <w:rsid w:val="31D04A59"/>
    <w:rsid w:val="31D32EC5"/>
    <w:rsid w:val="31F04FA4"/>
    <w:rsid w:val="31F2254D"/>
    <w:rsid w:val="31F807B9"/>
    <w:rsid w:val="31FE0EF2"/>
    <w:rsid w:val="32081D71"/>
    <w:rsid w:val="322102F2"/>
    <w:rsid w:val="32261B63"/>
    <w:rsid w:val="32261EDD"/>
    <w:rsid w:val="323C5A19"/>
    <w:rsid w:val="323F4259"/>
    <w:rsid w:val="32454192"/>
    <w:rsid w:val="324F1E45"/>
    <w:rsid w:val="32572665"/>
    <w:rsid w:val="327A33B7"/>
    <w:rsid w:val="32935A2E"/>
    <w:rsid w:val="329B2BE5"/>
    <w:rsid w:val="329D689F"/>
    <w:rsid w:val="32A7158A"/>
    <w:rsid w:val="32B7241A"/>
    <w:rsid w:val="32BF4CA5"/>
    <w:rsid w:val="32C24615"/>
    <w:rsid w:val="32CF5480"/>
    <w:rsid w:val="32D9639F"/>
    <w:rsid w:val="32DB4AD5"/>
    <w:rsid w:val="32E13A4C"/>
    <w:rsid w:val="32FC1E3E"/>
    <w:rsid w:val="32FE389F"/>
    <w:rsid w:val="33014004"/>
    <w:rsid w:val="33031644"/>
    <w:rsid w:val="33032CB3"/>
    <w:rsid w:val="33082597"/>
    <w:rsid w:val="330F71A0"/>
    <w:rsid w:val="331B66CA"/>
    <w:rsid w:val="33232C2C"/>
    <w:rsid w:val="33242BDA"/>
    <w:rsid w:val="33290F0A"/>
    <w:rsid w:val="3329174C"/>
    <w:rsid w:val="333077D1"/>
    <w:rsid w:val="33472E09"/>
    <w:rsid w:val="33501C21"/>
    <w:rsid w:val="33541DC5"/>
    <w:rsid w:val="335612C5"/>
    <w:rsid w:val="33564A45"/>
    <w:rsid w:val="33564E94"/>
    <w:rsid w:val="337E0E1D"/>
    <w:rsid w:val="33937263"/>
    <w:rsid w:val="33AB50A9"/>
    <w:rsid w:val="33B83428"/>
    <w:rsid w:val="33C978DE"/>
    <w:rsid w:val="33CF00CD"/>
    <w:rsid w:val="33D07732"/>
    <w:rsid w:val="33D47543"/>
    <w:rsid w:val="33DC672C"/>
    <w:rsid w:val="33DF6B01"/>
    <w:rsid w:val="33F319C7"/>
    <w:rsid w:val="34047C67"/>
    <w:rsid w:val="34087B77"/>
    <w:rsid w:val="340946CD"/>
    <w:rsid w:val="341544DE"/>
    <w:rsid w:val="34173B03"/>
    <w:rsid w:val="341E485A"/>
    <w:rsid w:val="34221180"/>
    <w:rsid w:val="34254E5C"/>
    <w:rsid w:val="34272C10"/>
    <w:rsid w:val="34373ED9"/>
    <w:rsid w:val="343C23AA"/>
    <w:rsid w:val="344A717E"/>
    <w:rsid w:val="34592D57"/>
    <w:rsid w:val="346D5909"/>
    <w:rsid w:val="347654A2"/>
    <w:rsid w:val="34807019"/>
    <w:rsid w:val="348A2F11"/>
    <w:rsid w:val="348E0C53"/>
    <w:rsid w:val="348F0727"/>
    <w:rsid w:val="34A06D5B"/>
    <w:rsid w:val="34A2663B"/>
    <w:rsid w:val="34A64505"/>
    <w:rsid w:val="34B72A4D"/>
    <w:rsid w:val="34BF0E0C"/>
    <w:rsid w:val="34BF705E"/>
    <w:rsid w:val="34CA064D"/>
    <w:rsid w:val="34D847BC"/>
    <w:rsid w:val="34F67558"/>
    <w:rsid w:val="34FB6D29"/>
    <w:rsid w:val="35026356"/>
    <w:rsid w:val="35076310"/>
    <w:rsid w:val="350902DA"/>
    <w:rsid w:val="3510672E"/>
    <w:rsid w:val="351147B2"/>
    <w:rsid w:val="35151F77"/>
    <w:rsid w:val="35187A5D"/>
    <w:rsid w:val="351A24E7"/>
    <w:rsid w:val="351F3659"/>
    <w:rsid w:val="352827A8"/>
    <w:rsid w:val="352A1972"/>
    <w:rsid w:val="352B64A2"/>
    <w:rsid w:val="35347ACA"/>
    <w:rsid w:val="35393530"/>
    <w:rsid w:val="35414CB4"/>
    <w:rsid w:val="354B460C"/>
    <w:rsid w:val="355A6B32"/>
    <w:rsid w:val="355F0F7C"/>
    <w:rsid w:val="356A5EA9"/>
    <w:rsid w:val="3589541E"/>
    <w:rsid w:val="358A4672"/>
    <w:rsid w:val="358B1C65"/>
    <w:rsid w:val="35923EBA"/>
    <w:rsid w:val="359F0C3E"/>
    <w:rsid w:val="35AE657E"/>
    <w:rsid w:val="35B11BCD"/>
    <w:rsid w:val="35B53732"/>
    <w:rsid w:val="35B53B8E"/>
    <w:rsid w:val="35BC62B2"/>
    <w:rsid w:val="35C503AB"/>
    <w:rsid w:val="35DC154A"/>
    <w:rsid w:val="35DD1441"/>
    <w:rsid w:val="35E129A9"/>
    <w:rsid w:val="360016DD"/>
    <w:rsid w:val="361231BE"/>
    <w:rsid w:val="363B2715"/>
    <w:rsid w:val="36450ED6"/>
    <w:rsid w:val="36477378"/>
    <w:rsid w:val="36617CA1"/>
    <w:rsid w:val="366945F2"/>
    <w:rsid w:val="366F2FCA"/>
    <w:rsid w:val="36762195"/>
    <w:rsid w:val="36853B3F"/>
    <w:rsid w:val="36874DFF"/>
    <w:rsid w:val="368B5940"/>
    <w:rsid w:val="368D0E6A"/>
    <w:rsid w:val="36904010"/>
    <w:rsid w:val="369D443E"/>
    <w:rsid w:val="369E54F7"/>
    <w:rsid w:val="36A06A1C"/>
    <w:rsid w:val="36A77DAA"/>
    <w:rsid w:val="36B01F28"/>
    <w:rsid w:val="36B14785"/>
    <w:rsid w:val="36B956B8"/>
    <w:rsid w:val="36BF7581"/>
    <w:rsid w:val="36C51A8B"/>
    <w:rsid w:val="36C82C47"/>
    <w:rsid w:val="36D16BD5"/>
    <w:rsid w:val="36F06495"/>
    <w:rsid w:val="36FA0940"/>
    <w:rsid w:val="3702398B"/>
    <w:rsid w:val="37040D59"/>
    <w:rsid w:val="37093719"/>
    <w:rsid w:val="370E607B"/>
    <w:rsid w:val="37163C4A"/>
    <w:rsid w:val="37190E04"/>
    <w:rsid w:val="372D232C"/>
    <w:rsid w:val="37375725"/>
    <w:rsid w:val="373F4F0B"/>
    <w:rsid w:val="375409C6"/>
    <w:rsid w:val="37544C65"/>
    <w:rsid w:val="37591082"/>
    <w:rsid w:val="375D6BEC"/>
    <w:rsid w:val="376712E7"/>
    <w:rsid w:val="376B0DD8"/>
    <w:rsid w:val="377A726D"/>
    <w:rsid w:val="37860176"/>
    <w:rsid w:val="3787198A"/>
    <w:rsid w:val="37B27CA4"/>
    <w:rsid w:val="37B620E2"/>
    <w:rsid w:val="37C537C3"/>
    <w:rsid w:val="37C64260"/>
    <w:rsid w:val="37C91214"/>
    <w:rsid w:val="37D270A9"/>
    <w:rsid w:val="37EB5EDB"/>
    <w:rsid w:val="37F16F81"/>
    <w:rsid w:val="37F37491"/>
    <w:rsid w:val="37F45EBF"/>
    <w:rsid w:val="37F718E9"/>
    <w:rsid w:val="38050466"/>
    <w:rsid w:val="38090DB7"/>
    <w:rsid w:val="380B7797"/>
    <w:rsid w:val="381B45FA"/>
    <w:rsid w:val="381D4B68"/>
    <w:rsid w:val="38206D41"/>
    <w:rsid w:val="3822535C"/>
    <w:rsid w:val="38374C50"/>
    <w:rsid w:val="38511017"/>
    <w:rsid w:val="38605214"/>
    <w:rsid w:val="38665811"/>
    <w:rsid w:val="386825CE"/>
    <w:rsid w:val="386C2BE7"/>
    <w:rsid w:val="38777D66"/>
    <w:rsid w:val="3881167C"/>
    <w:rsid w:val="3881462B"/>
    <w:rsid w:val="38815E80"/>
    <w:rsid w:val="389B3ECE"/>
    <w:rsid w:val="38AC5EBE"/>
    <w:rsid w:val="38B21A10"/>
    <w:rsid w:val="38C919A7"/>
    <w:rsid w:val="38CC1B44"/>
    <w:rsid w:val="38D63070"/>
    <w:rsid w:val="38DA2301"/>
    <w:rsid w:val="38E4776F"/>
    <w:rsid w:val="390E5946"/>
    <w:rsid w:val="391060DB"/>
    <w:rsid w:val="3929719C"/>
    <w:rsid w:val="392E030F"/>
    <w:rsid w:val="39305703"/>
    <w:rsid w:val="3951224F"/>
    <w:rsid w:val="396C0E37"/>
    <w:rsid w:val="39725946"/>
    <w:rsid w:val="39730361"/>
    <w:rsid w:val="39930ABA"/>
    <w:rsid w:val="39975BA6"/>
    <w:rsid w:val="39C42116"/>
    <w:rsid w:val="39CE1E5B"/>
    <w:rsid w:val="39FE37F5"/>
    <w:rsid w:val="3A105C66"/>
    <w:rsid w:val="3A12378C"/>
    <w:rsid w:val="3A3E7823"/>
    <w:rsid w:val="3A4818A4"/>
    <w:rsid w:val="3A4A1507"/>
    <w:rsid w:val="3A5244D1"/>
    <w:rsid w:val="3A54022F"/>
    <w:rsid w:val="3A950A22"/>
    <w:rsid w:val="3A9754B3"/>
    <w:rsid w:val="3AA01205"/>
    <w:rsid w:val="3AAC33E8"/>
    <w:rsid w:val="3ABA1B1A"/>
    <w:rsid w:val="3ABD2AF8"/>
    <w:rsid w:val="3AC00765"/>
    <w:rsid w:val="3AC84793"/>
    <w:rsid w:val="3ACC4283"/>
    <w:rsid w:val="3AF33BF2"/>
    <w:rsid w:val="3B076041"/>
    <w:rsid w:val="3B0A02FF"/>
    <w:rsid w:val="3B0E18C4"/>
    <w:rsid w:val="3B1B2556"/>
    <w:rsid w:val="3B20172F"/>
    <w:rsid w:val="3B20692C"/>
    <w:rsid w:val="3B252B5B"/>
    <w:rsid w:val="3B352107"/>
    <w:rsid w:val="3B392F9B"/>
    <w:rsid w:val="3B476419"/>
    <w:rsid w:val="3B514788"/>
    <w:rsid w:val="3B540032"/>
    <w:rsid w:val="3B700AEF"/>
    <w:rsid w:val="3B765F9D"/>
    <w:rsid w:val="3B812840"/>
    <w:rsid w:val="3B84690C"/>
    <w:rsid w:val="3B8E7980"/>
    <w:rsid w:val="3B9A72A6"/>
    <w:rsid w:val="3BA2171A"/>
    <w:rsid w:val="3BB645EB"/>
    <w:rsid w:val="3BDF26F5"/>
    <w:rsid w:val="3BDF7FE6"/>
    <w:rsid w:val="3BE907F2"/>
    <w:rsid w:val="3BF02C4D"/>
    <w:rsid w:val="3BF41A81"/>
    <w:rsid w:val="3C1D2BD6"/>
    <w:rsid w:val="3C1F7397"/>
    <w:rsid w:val="3C272B28"/>
    <w:rsid w:val="3C280AF8"/>
    <w:rsid w:val="3C28373B"/>
    <w:rsid w:val="3C2E6878"/>
    <w:rsid w:val="3C2F4ACA"/>
    <w:rsid w:val="3C330744"/>
    <w:rsid w:val="3C37224B"/>
    <w:rsid w:val="3C44609B"/>
    <w:rsid w:val="3C4C54C2"/>
    <w:rsid w:val="3C4E0CC8"/>
    <w:rsid w:val="3C5F4A28"/>
    <w:rsid w:val="3C6318CE"/>
    <w:rsid w:val="3C6467B0"/>
    <w:rsid w:val="3C7649A9"/>
    <w:rsid w:val="3C770992"/>
    <w:rsid w:val="3C851E2D"/>
    <w:rsid w:val="3C855259"/>
    <w:rsid w:val="3C8603C0"/>
    <w:rsid w:val="3C8A3B4D"/>
    <w:rsid w:val="3C90181E"/>
    <w:rsid w:val="3C9C788F"/>
    <w:rsid w:val="3CB1566E"/>
    <w:rsid w:val="3CDA58EE"/>
    <w:rsid w:val="3CEF4A5A"/>
    <w:rsid w:val="3CF6024A"/>
    <w:rsid w:val="3D185CFA"/>
    <w:rsid w:val="3D230811"/>
    <w:rsid w:val="3D2526A6"/>
    <w:rsid w:val="3D2608AE"/>
    <w:rsid w:val="3D2672BD"/>
    <w:rsid w:val="3D2F3F50"/>
    <w:rsid w:val="3D307460"/>
    <w:rsid w:val="3D346110"/>
    <w:rsid w:val="3D355891"/>
    <w:rsid w:val="3D3B4573"/>
    <w:rsid w:val="3D3B749E"/>
    <w:rsid w:val="3D402D06"/>
    <w:rsid w:val="3D510EEC"/>
    <w:rsid w:val="3D620295"/>
    <w:rsid w:val="3D6B1F10"/>
    <w:rsid w:val="3D710BEC"/>
    <w:rsid w:val="3D791099"/>
    <w:rsid w:val="3D8B528A"/>
    <w:rsid w:val="3D9945A0"/>
    <w:rsid w:val="3DB15B99"/>
    <w:rsid w:val="3DB72B15"/>
    <w:rsid w:val="3DC10E83"/>
    <w:rsid w:val="3DC2196D"/>
    <w:rsid w:val="3DC72AE0"/>
    <w:rsid w:val="3DD7038D"/>
    <w:rsid w:val="3DDF36C2"/>
    <w:rsid w:val="3DED085D"/>
    <w:rsid w:val="3DF31B27"/>
    <w:rsid w:val="3DF80222"/>
    <w:rsid w:val="3DFA79FE"/>
    <w:rsid w:val="3DFB09DB"/>
    <w:rsid w:val="3E0553DD"/>
    <w:rsid w:val="3E0A092A"/>
    <w:rsid w:val="3E16714D"/>
    <w:rsid w:val="3E29379B"/>
    <w:rsid w:val="3E304678"/>
    <w:rsid w:val="3E3F3205"/>
    <w:rsid w:val="3E474B17"/>
    <w:rsid w:val="3E494EFC"/>
    <w:rsid w:val="3E4F64F3"/>
    <w:rsid w:val="3E525981"/>
    <w:rsid w:val="3E832F61"/>
    <w:rsid w:val="3E955132"/>
    <w:rsid w:val="3E9556D4"/>
    <w:rsid w:val="3E987622"/>
    <w:rsid w:val="3EA66778"/>
    <w:rsid w:val="3EAA06F0"/>
    <w:rsid w:val="3EB00249"/>
    <w:rsid w:val="3EB57918"/>
    <w:rsid w:val="3EBE0387"/>
    <w:rsid w:val="3EC7317F"/>
    <w:rsid w:val="3ED86ACD"/>
    <w:rsid w:val="3F0061F6"/>
    <w:rsid w:val="3F0518DE"/>
    <w:rsid w:val="3F0827B3"/>
    <w:rsid w:val="3F0B06E3"/>
    <w:rsid w:val="3F206EB2"/>
    <w:rsid w:val="3F244C2E"/>
    <w:rsid w:val="3F270321"/>
    <w:rsid w:val="3F2F5753"/>
    <w:rsid w:val="3F380E18"/>
    <w:rsid w:val="3F3B5D55"/>
    <w:rsid w:val="3F410E3A"/>
    <w:rsid w:val="3F454604"/>
    <w:rsid w:val="3F4F0EB9"/>
    <w:rsid w:val="3F4F6143"/>
    <w:rsid w:val="3F593417"/>
    <w:rsid w:val="3F6472E0"/>
    <w:rsid w:val="3F682555"/>
    <w:rsid w:val="3F6A6C05"/>
    <w:rsid w:val="3F795F1D"/>
    <w:rsid w:val="3F8139FC"/>
    <w:rsid w:val="3F854F4E"/>
    <w:rsid w:val="3F876A17"/>
    <w:rsid w:val="3F8A4BB3"/>
    <w:rsid w:val="3F8B369C"/>
    <w:rsid w:val="3F8C546A"/>
    <w:rsid w:val="3F8D3CC9"/>
    <w:rsid w:val="3FA07A8C"/>
    <w:rsid w:val="3FA14934"/>
    <w:rsid w:val="3FA4132B"/>
    <w:rsid w:val="3FAC01DF"/>
    <w:rsid w:val="3FB2368A"/>
    <w:rsid w:val="3FBD10EA"/>
    <w:rsid w:val="3FCD655C"/>
    <w:rsid w:val="3FDC057B"/>
    <w:rsid w:val="3FE4362F"/>
    <w:rsid w:val="3FEF4F38"/>
    <w:rsid w:val="3FF34060"/>
    <w:rsid w:val="3FFD4EDF"/>
    <w:rsid w:val="40070603"/>
    <w:rsid w:val="40072194"/>
    <w:rsid w:val="400C5122"/>
    <w:rsid w:val="401955E6"/>
    <w:rsid w:val="40306A67"/>
    <w:rsid w:val="403F7F52"/>
    <w:rsid w:val="40412C5A"/>
    <w:rsid w:val="4047615A"/>
    <w:rsid w:val="405917B0"/>
    <w:rsid w:val="405A4894"/>
    <w:rsid w:val="406B009A"/>
    <w:rsid w:val="40752CC7"/>
    <w:rsid w:val="407924B5"/>
    <w:rsid w:val="407C2246"/>
    <w:rsid w:val="40817506"/>
    <w:rsid w:val="409352D2"/>
    <w:rsid w:val="40A32784"/>
    <w:rsid w:val="40AB493B"/>
    <w:rsid w:val="40BD6D76"/>
    <w:rsid w:val="40C80836"/>
    <w:rsid w:val="40C833DC"/>
    <w:rsid w:val="40CA3013"/>
    <w:rsid w:val="40CE37FB"/>
    <w:rsid w:val="40CE4185"/>
    <w:rsid w:val="40CF06DE"/>
    <w:rsid w:val="40E35CC2"/>
    <w:rsid w:val="40E55774"/>
    <w:rsid w:val="40E65973"/>
    <w:rsid w:val="40F33DF6"/>
    <w:rsid w:val="40F624E0"/>
    <w:rsid w:val="41070FF0"/>
    <w:rsid w:val="413554A1"/>
    <w:rsid w:val="41503DA4"/>
    <w:rsid w:val="415428DD"/>
    <w:rsid w:val="4155531B"/>
    <w:rsid w:val="415D5C35"/>
    <w:rsid w:val="41690461"/>
    <w:rsid w:val="416F4571"/>
    <w:rsid w:val="41815E93"/>
    <w:rsid w:val="41897609"/>
    <w:rsid w:val="41946B8D"/>
    <w:rsid w:val="419C7ECA"/>
    <w:rsid w:val="41B02916"/>
    <w:rsid w:val="41B11ADD"/>
    <w:rsid w:val="41C06FA3"/>
    <w:rsid w:val="41D82FF7"/>
    <w:rsid w:val="41DC783A"/>
    <w:rsid w:val="41DD3BEB"/>
    <w:rsid w:val="41E414D7"/>
    <w:rsid w:val="41EB470F"/>
    <w:rsid w:val="421107CE"/>
    <w:rsid w:val="421D41F6"/>
    <w:rsid w:val="423658A1"/>
    <w:rsid w:val="424010B3"/>
    <w:rsid w:val="42465B63"/>
    <w:rsid w:val="424B0183"/>
    <w:rsid w:val="425B44EE"/>
    <w:rsid w:val="425D4465"/>
    <w:rsid w:val="42603B86"/>
    <w:rsid w:val="426A35BF"/>
    <w:rsid w:val="42725710"/>
    <w:rsid w:val="427C033D"/>
    <w:rsid w:val="42813BA5"/>
    <w:rsid w:val="42825306"/>
    <w:rsid w:val="429A6A15"/>
    <w:rsid w:val="429F76AC"/>
    <w:rsid w:val="42AA58F0"/>
    <w:rsid w:val="42B11A58"/>
    <w:rsid w:val="42C00CE6"/>
    <w:rsid w:val="42C24558"/>
    <w:rsid w:val="42C52AB7"/>
    <w:rsid w:val="42CE118E"/>
    <w:rsid w:val="42CE420B"/>
    <w:rsid w:val="42ED2206"/>
    <w:rsid w:val="42F04887"/>
    <w:rsid w:val="430622FC"/>
    <w:rsid w:val="43086341"/>
    <w:rsid w:val="43165F50"/>
    <w:rsid w:val="432648A4"/>
    <w:rsid w:val="43394480"/>
    <w:rsid w:val="433B0750"/>
    <w:rsid w:val="4356660F"/>
    <w:rsid w:val="43567D24"/>
    <w:rsid w:val="43660C58"/>
    <w:rsid w:val="437A671D"/>
    <w:rsid w:val="438C286B"/>
    <w:rsid w:val="438C37C5"/>
    <w:rsid w:val="438F372E"/>
    <w:rsid w:val="4392593E"/>
    <w:rsid w:val="439C1D41"/>
    <w:rsid w:val="43BA78D7"/>
    <w:rsid w:val="43BB30E7"/>
    <w:rsid w:val="43BC4553"/>
    <w:rsid w:val="43DD6E35"/>
    <w:rsid w:val="43E46ED4"/>
    <w:rsid w:val="44000AFA"/>
    <w:rsid w:val="44056110"/>
    <w:rsid w:val="441141A2"/>
    <w:rsid w:val="441174DD"/>
    <w:rsid w:val="442F7D1B"/>
    <w:rsid w:val="4434331D"/>
    <w:rsid w:val="44427015"/>
    <w:rsid w:val="44582536"/>
    <w:rsid w:val="44770634"/>
    <w:rsid w:val="44905579"/>
    <w:rsid w:val="44A80D14"/>
    <w:rsid w:val="44B06937"/>
    <w:rsid w:val="44B232FF"/>
    <w:rsid w:val="44B75376"/>
    <w:rsid w:val="44B84F6F"/>
    <w:rsid w:val="44BC0BCB"/>
    <w:rsid w:val="44BF4E8E"/>
    <w:rsid w:val="44C64DC5"/>
    <w:rsid w:val="44C935E1"/>
    <w:rsid w:val="44CA6317"/>
    <w:rsid w:val="44CB77A7"/>
    <w:rsid w:val="44D97CC8"/>
    <w:rsid w:val="44E130BF"/>
    <w:rsid w:val="44E44A7E"/>
    <w:rsid w:val="44F0082B"/>
    <w:rsid w:val="44F70522"/>
    <w:rsid w:val="44F93A88"/>
    <w:rsid w:val="44FA2B8E"/>
    <w:rsid w:val="450B7991"/>
    <w:rsid w:val="452503B2"/>
    <w:rsid w:val="4543109C"/>
    <w:rsid w:val="45472D73"/>
    <w:rsid w:val="454B3F44"/>
    <w:rsid w:val="457B3FB5"/>
    <w:rsid w:val="459847C9"/>
    <w:rsid w:val="45AB5409"/>
    <w:rsid w:val="45BC6AAF"/>
    <w:rsid w:val="45C62011"/>
    <w:rsid w:val="45C76EB3"/>
    <w:rsid w:val="45DB5226"/>
    <w:rsid w:val="45DE4E6B"/>
    <w:rsid w:val="45E61C3E"/>
    <w:rsid w:val="45ED2B4A"/>
    <w:rsid w:val="46075B71"/>
    <w:rsid w:val="460937AB"/>
    <w:rsid w:val="4618037D"/>
    <w:rsid w:val="46205483"/>
    <w:rsid w:val="463352C3"/>
    <w:rsid w:val="4637592D"/>
    <w:rsid w:val="464E1599"/>
    <w:rsid w:val="46512DBE"/>
    <w:rsid w:val="465A6D5C"/>
    <w:rsid w:val="4664577F"/>
    <w:rsid w:val="4666285B"/>
    <w:rsid w:val="46747695"/>
    <w:rsid w:val="46762819"/>
    <w:rsid w:val="469F1F7A"/>
    <w:rsid w:val="46A05B8A"/>
    <w:rsid w:val="46C0280A"/>
    <w:rsid w:val="46D30747"/>
    <w:rsid w:val="46DA4CF5"/>
    <w:rsid w:val="47094EB0"/>
    <w:rsid w:val="4712319E"/>
    <w:rsid w:val="471C70C6"/>
    <w:rsid w:val="471E4295"/>
    <w:rsid w:val="472D4FA9"/>
    <w:rsid w:val="472F5ADF"/>
    <w:rsid w:val="47356D0C"/>
    <w:rsid w:val="4739202E"/>
    <w:rsid w:val="473A2575"/>
    <w:rsid w:val="47435147"/>
    <w:rsid w:val="47507EC1"/>
    <w:rsid w:val="47533D5F"/>
    <w:rsid w:val="47561677"/>
    <w:rsid w:val="47610221"/>
    <w:rsid w:val="4764149A"/>
    <w:rsid w:val="4774745E"/>
    <w:rsid w:val="4783216D"/>
    <w:rsid w:val="47953C4F"/>
    <w:rsid w:val="479C2FC7"/>
    <w:rsid w:val="47A92774"/>
    <w:rsid w:val="47AC12D3"/>
    <w:rsid w:val="47B5612D"/>
    <w:rsid w:val="47B709B4"/>
    <w:rsid w:val="47B7401A"/>
    <w:rsid w:val="47CC4A9D"/>
    <w:rsid w:val="47CF7161"/>
    <w:rsid w:val="47DE55F6"/>
    <w:rsid w:val="47E054FC"/>
    <w:rsid w:val="47E81FD1"/>
    <w:rsid w:val="47F23C98"/>
    <w:rsid w:val="47F87D20"/>
    <w:rsid w:val="47F941DE"/>
    <w:rsid w:val="48152165"/>
    <w:rsid w:val="481B23A6"/>
    <w:rsid w:val="481D5806"/>
    <w:rsid w:val="483919D0"/>
    <w:rsid w:val="4842346F"/>
    <w:rsid w:val="48474BE6"/>
    <w:rsid w:val="485321E0"/>
    <w:rsid w:val="48626A63"/>
    <w:rsid w:val="48651B94"/>
    <w:rsid w:val="48695F1F"/>
    <w:rsid w:val="486B2D5A"/>
    <w:rsid w:val="48790E7B"/>
    <w:rsid w:val="487D63B8"/>
    <w:rsid w:val="487D6BBD"/>
    <w:rsid w:val="48802209"/>
    <w:rsid w:val="488B73F8"/>
    <w:rsid w:val="48900959"/>
    <w:rsid w:val="48A169FD"/>
    <w:rsid w:val="48B00D40"/>
    <w:rsid w:val="48BA17EA"/>
    <w:rsid w:val="48BD6383"/>
    <w:rsid w:val="48C207BB"/>
    <w:rsid w:val="48C4037C"/>
    <w:rsid w:val="48D339C6"/>
    <w:rsid w:val="48D67FA9"/>
    <w:rsid w:val="48E76C32"/>
    <w:rsid w:val="48F54AE7"/>
    <w:rsid w:val="48FD4220"/>
    <w:rsid w:val="490746D8"/>
    <w:rsid w:val="491A265E"/>
    <w:rsid w:val="4939330C"/>
    <w:rsid w:val="494271E8"/>
    <w:rsid w:val="4958550B"/>
    <w:rsid w:val="49604BAE"/>
    <w:rsid w:val="498554A5"/>
    <w:rsid w:val="49865F45"/>
    <w:rsid w:val="498B5309"/>
    <w:rsid w:val="49A33E79"/>
    <w:rsid w:val="49A40179"/>
    <w:rsid w:val="49AB0BC8"/>
    <w:rsid w:val="49AE55AC"/>
    <w:rsid w:val="49BF4D07"/>
    <w:rsid w:val="49DB109C"/>
    <w:rsid w:val="49E2286F"/>
    <w:rsid w:val="49E3340D"/>
    <w:rsid w:val="49F25388"/>
    <w:rsid w:val="49F73DBE"/>
    <w:rsid w:val="49FC20A6"/>
    <w:rsid w:val="4A25385D"/>
    <w:rsid w:val="4A2F2139"/>
    <w:rsid w:val="4A392FB7"/>
    <w:rsid w:val="4A4E4625"/>
    <w:rsid w:val="4A4F5EBB"/>
    <w:rsid w:val="4A5E657A"/>
    <w:rsid w:val="4A647998"/>
    <w:rsid w:val="4A71188D"/>
    <w:rsid w:val="4A7F3A12"/>
    <w:rsid w:val="4A84168A"/>
    <w:rsid w:val="4A8677E5"/>
    <w:rsid w:val="4ADC477B"/>
    <w:rsid w:val="4B1278E9"/>
    <w:rsid w:val="4B180E1F"/>
    <w:rsid w:val="4B187071"/>
    <w:rsid w:val="4B1B3ADD"/>
    <w:rsid w:val="4B1D76A6"/>
    <w:rsid w:val="4B217CD3"/>
    <w:rsid w:val="4B5300A9"/>
    <w:rsid w:val="4B5F07FC"/>
    <w:rsid w:val="4B697142"/>
    <w:rsid w:val="4B790A50"/>
    <w:rsid w:val="4BA07959"/>
    <w:rsid w:val="4BA40904"/>
    <w:rsid w:val="4BB46D99"/>
    <w:rsid w:val="4BB57E59"/>
    <w:rsid w:val="4BB60F6D"/>
    <w:rsid w:val="4BC12737"/>
    <w:rsid w:val="4BC84723"/>
    <w:rsid w:val="4BC90D19"/>
    <w:rsid w:val="4BDC7E7E"/>
    <w:rsid w:val="4BFA2944"/>
    <w:rsid w:val="4C164051"/>
    <w:rsid w:val="4C335CA8"/>
    <w:rsid w:val="4C4109A5"/>
    <w:rsid w:val="4C5C1CD6"/>
    <w:rsid w:val="4C8D6F31"/>
    <w:rsid w:val="4C9702F9"/>
    <w:rsid w:val="4C9E5354"/>
    <w:rsid w:val="4CA54C11"/>
    <w:rsid w:val="4CB24DE4"/>
    <w:rsid w:val="4CB87BB3"/>
    <w:rsid w:val="4CBC3CCA"/>
    <w:rsid w:val="4CC50B32"/>
    <w:rsid w:val="4CDA3023"/>
    <w:rsid w:val="4CE25C17"/>
    <w:rsid w:val="4CEA57C9"/>
    <w:rsid w:val="4D186A83"/>
    <w:rsid w:val="4D1A70D0"/>
    <w:rsid w:val="4D293E8A"/>
    <w:rsid w:val="4D2E10AD"/>
    <w:rsid w:val="4D447E94"/>
    <w:rsid w:val="4D61085B"/>
    <w:rsid w:val="4D6133FB"/>
    <w:rsid w:val="4D6251F8"/>
    <w:rsid w:val="4D67790C"/>
    <w:rsid w:val="4D7467B7"/>
    <w:rsid w:val="4D783DF7"/>
    <w:rsid w:val="4D821AB6"/>
    <w:rsid w:val="4D835ED9"/>
    <w:rsid w:val="4D857667"/>
    <w:rsid w:val="4D857D45"/>
    <w:rsid w:val="4D967D9A"/>
    <w:rsid w:val="4D986247"/>
    <w:rsid w:val="4D986E5B"/>
    <w:rsid w:val="4D9B5D22"/>
    <w:rsid w:val="4DA03ACE"/>
    <w:rsid w:val="4DA641B8"/>
    <w:rsid w:val="4DAB40F0"/>
    <w:rsid w:val="4DAF797F"/>
    <w:rsid w:val="4DB556BB"/>
    <w:rsid w:val="4DCA143E"/>
    <w:rsid w:val="4DD85964"/>
    <w:rsid w:val="4DDD4E1A"/>
    <w:rsid w:val="4DE54A86"/>
    <w:rsid w:val="4DE8080A"/>
    <w:rsid w:val="4DE90850"/>
    <w:rsid w:val="4E0612EE"/>
    <w:rsid w:val="4E0B4B08"/>
    <w:rsid w:val="4E234053"/>
    <w:rsid w:val="4E2F5750"/>
    <w:rsid w:val="4E335C67"/>
    <w:rsid w:val="4E3E294A"/>
    <w:rsid w:val="4E4C47B6"/>
    <w:rsid w:val="4E6133B6"/>
    <w:rsid w:val="4E766588"/>
    <w:rsid w:val="4E7D41AC"/>
    <w:rsid w:val="4E825DE7"/>
    <w:rsid w:val="4E8C778D"/>
    <w:rsid w:val="4E942BAB"/>
    <w:rsid w:val="4E944C60"/>
    <w:rsid w:val="4E9E61E2"/>
    <w:rsid w:val="4EA12ED9"/>
    <w:rsid w:val="4ECC6644"/>
    <w:rsid w:val="4ECF2C73"/>
    <w:rsid w:val="4ED7041B"/>
    <w:rsid w:val="4EE45351"/>
    <w:rsid w:val="4EE81059"/>
    <w:rsid w:val="4EE860C3"/>
    <w:rsid w:val="4EEF00E8"/>
    <w:rsid w:val="4EFB7B44"/>
    <w:rsid w:val="4F0D5818"/>
    <w:rsid w:val="4F0F2539"/>
    <w:rsid w:val="4F133DD7"/>
    <w:rsid w:val="4F1A10F0"/>
    <w:rsid w:val="4F1E0838"/>
    <w:rsid w:val="4F20650C"/>
    <w:rsid w:val="4F281CC0"/>
    <w:rsid w:val="4F3B7970"/>
    <w:rsid w:val="4F3D0E54"/>
    <w:rsid w:val="4F483A6B"/>
    <w:rsid w:val="4F5278CB"/>
    <w:rsid w:val="4F585E71"/>
    <w:rsid w:val="4F677138"/>
    <w:rsid w:val="4F686E1C"/>
    <w:rsid w:val="4F6A787C"/>
    <w:rsid w:val="4F71020E"/>
    <w:rsid w:val="4F786D37"/>
    <w:rsid w:val="4F7B372A"/>
    <w:rsid w:val="4F7D5C83"/>
    <w:rsid w:val="4F7F35E3"/>
    <w:rsid w:val="4F863BEA"/>
    <w:rsid w:val="4F8971FE"/>
    <w:rsid w:val="4F8C7612"/>
    <w:rsid w:val="4F924D82"/>
    <w:rsid w:val="4F935C72"/>
    <w:rsid w:val="4F9667B6"/>
    <w:rsid w:val="4F982F10"/>
    <w:rsid w:val="4F9E2875"/>
    <w:rsid w:val="4FB629B4"/>
    <w:rsid w:val="4FBC53FA"/>
    <w:rsid w:val="4FEA4DF0"/>
    <w:rsid w:val="4FFA4E8B"/>
    <w:rsid w:val="500656B3"/>
    <w:rsid w:val="50250266"/>
    <w:rsid w:val="50354221"/>
    <w:rsid w:val="50364224"/>
    <w:rsid w:val="5051105B"/>
    <w:rsid w:val="505446A7"/>
    <w:rsid w:val="505475F5"/>
    <w:rsid w:val="50597248"/>
    <w:rsid w:val="50836E74"/>
    <w:rsid w:val="508F1B83"/>
    <w:rsid w:val="509372E2"/>
    <w:rsid w:val="50974594"/>
    <w:rsid w:val="50A76ECD"/>
    <w:rsid w:val="50AA796E"/>
    <w:rsid w:val="50AF2E05"/>
    <w:rsid w:val="50B044AF"/>
    <w:rsid w:val="50B40063"/>
    <w:rsid w:val="50E8612C"/>
    <w:rsid w:val="50EA6DB9"/>
    <w:rsid w:val="50F011A7"/>
    <w:rsid w:val="50F11EF6"/>
    <w:rsid w:val="50FB61C1"/>
    <w:rsid w:val="51156276"/>
    <w:rsid w:val="51165409"/>
    <w:rsid w:val="51224CB1"/>
    <w:rsid w:val="513D338D"/>
    <w:rsid w:val="513F0160"/>
    <w:rsid w:val="514141DD"/>
    <w:rsid w:val="515063FA"/>
    <w:rsid w:val="515E3C29"/>
    <w:rsid w:val="51613291"/>
    <w:rsid w:val="51716B92"/>
    <w:rsid w:val="51747175"/>
    <w:rsid w:val="517B5C54"/>
    <w:rsid w:val="517C2FD8"/>
    <w:rsid w:val="51904C94"/>
    <w:rsid w:val="519179F6"/>
    <w:rsid w:val="51A464AA"/>
    <w:rsid w:val="51AE219A"/>
    <w:rsid w:val="51B40A3B"/>
    <w:rsid w:val="51B60F80"/>
    <w:rsid w:val="51BA020E"/>
    <w:rsid w:val="51C27DB9"/>
    <w:rsid w:val="51C80B17"/>
    <w:rsid w:val="51D66C46"/>
    <w:rsid w:val="51E428B4"/>
    <w:rsid w:val="51E45912"/>
    <w:rsid w:val="51F642DD"/>
    <w:rsid w:val="52041D74"/>
    <w:rsid w:val="5213732C"/>
    <w:rsid w:val="5215352B"/>
    <w:rsid w:val="521C68BA"/>
    <w:rsid w:val="522E4BB9"/>
    <w:rsid w:val="523A1CC4"/>
    <w:rsid w:val="52417D88"/>
    <w:rsid w:val="524B309D"/>
    <w:rsid w:val="52512934"/>
    <w:rsid w:val="526130AB"/>
    <w:rsid w:val="526C1105"/>
    <w:rsid w:val="52814BEE"/>
    <w:rsid w:val="528B4196"/>
    <w:rsid w:val="52B661E5"/>
    <w:rsid w:val="52B66C3E"/>
    <w:rsid w:val="52BE5F2D"/>
    <w:rsid w:val="52C90A90"/>
    <w:rsid w:val="52CD24EF"/>
    <w:rsid w:val="52D422E8"/>
    <w:rsid w:val="52DA2C4C"/>
    <w:rsid w:val="52EC4D64"/>
    <w:rsid w:val="52F2702F"/>
    <w:rsid w:val="52FB4B47"/>
    <w:rsid w:val="52FD26D9"/>
    <w:rsid w:val="5305283D"/>
    <w:rsid w:val="5307019F"/>
    <w:rsid w:val="530879CB"/>
    <w:rsid w:val="53126808"/>
    <w:rsid w:val="532160BD"/>
    <w:rsid w:val="533010B0"/>
    <w:rsid w:val="53317425"/>
    <w:rsid w:val="533F21F0"/>
    <w:rsid w:val="53426A39"/>
    <w:rsid w:val="535B3BFD"/>
    <w:rsid w:val="535E16BB"/>
    <w:rsid w:val="53601DB3"/>
    <w:rsid w:val="5361397A"/>
    <w:rsid w:val="536543A2"/>
    <w:rsid w:val="53682217"/>
    <w:rsid w:val="537A4BCC"/>
    <w:rsid w:val="537E1A3B"/>
    <w:rsid w:val="537F5EDF"/>
    <w:rsid w:val="538708F0"/>
    <w:rsid w:val="538807D9"/>
    <w:rsid w:val="538F3E27"/>
    <w:rsid w:val="53984ED9"/>
    <w:rsid w:val="53A0183E"/>
    <w:rsid w:val="53A44F87"/>
    <w:rsid w:val="53AE7FE8"/>
    <w:rsid w:val="53DA4EC3"/>
    <w:rsid w:val="54187F68"/>
    <w:rsid w:val="54267190"/>
    <w:rsid w:val="544D38E7"/>
    <w:rsid w:val="544F1380"/>
    <w:rsid w:val="54504AEC"/>
    <w:rsid w:val="54684BC5"/>
    <w:rsid w:val="54892C3A"/>
    <w:rsid w:val="548B440F"/>
    <w:rsid w:val="549557E1"/>
    <w:rsid w:val="54984E80"/>
    <w:rsid w:val="5498719E"/>
    <w:rsid w:val="54BC0A6D"/>
    <w:rsid w:val="54C01CDB"/>
    <w:rsid w:val="54C76E3D"/>
    <w:rsid w:val="54D65DCA"/>
    <w:rsid w:val="54DC55B2"/>
    <w:rsid w:val="54F63F7F"/>
    <w:rsid w:val="55112096"/>
    <w:rsid w:val="55164621"/>
    <w:rsid w:val="553659EF"/>
    <w:rsid w:val="553C304F"/>
    <w:rsid w:val="55434DAF"/>
    <w:rsid w:val="554967A4"/>
    <w:rsid w:val="554B29A9"/>
    <w:rsid w:val="55630EE8"/>
    <w:rsid w:val="55652CC8"/>
    <w:rsid w:val="55684751"/>
    <w:rsid w:val="55822102"/>
    <w:rsid w:val="559509EF"/>
    <w:rsid w:val="559E390F"/>
    <w:rsid w:val="55AC4010"/>
    <w:rsid w:val="55CC5F93"/>
    <w:rsid w:val="55CE0A58"/>
    <w:rsid w:val="55D818D6"/>
    <w:rsid w:val="55E0078B"/>
    <w:rsid w:val="55E756C6"/>
    <w:rsid w:val="55FA68D6"/>
    <w:rsid w:val="560C6576"/>
    <w:rsid w:val="561162FC"/>
    <w:rsid w:val="56222D48"/>
    <w:rsid w:val="56224489"/>
    <w:rsid w:val="56245542"/>
    <w:rsid w:val="563C1C73"/>
    <w:rsid w:val="564231F4"/>
    <w:rsid w:val="565418A0"/>
    <w:rsid w:val="5655650A"/>
    <w:rsid w:val="56582A17"/>
    <w:rsid w:val="56586573"/>
    <w:rsid w:val="565A678F"/>
    <w:rsid w:val="565D1DDC"/>
    <w:rsid w:val="56706461"/>
    <w:rsid w:val="56722B6E"/>
    <w:rsid w:val="56847D01"/>
    <w:rsid w:val="56882F33"/>
    <w:rsid w:val="56933A4F"/>
    <w:rsid w:val="569752EE"/>
    <w:rsid w:val="56986659"/>
    <w:rsid w:val="56A70289"/>
    <w:rsid w:val="56AB69D0"/>
    <w:rsid w:val="56D62BD9"/>
    <w:rsid w:val="56E96EC0"/>
    <w:rsid w:val="56F251A8"/>
    <w:rsid w:val="56F53441"/>
    <w:rsid w:val="56F57299"/>
    <w:rsid w:val="56FA334F"/>
    <w:rsid w:val="57040855"/>
    <w:rsid w:val="570A1F63"/>
    <w:rsid w:val="572B5EB0"/>
    <w:rsid w:val="573D226B"/>
    <w:rsid w:val="57476D14"/>
    <w:rsid w:val="574A332C"/>
    <w:rsid w:val="574B23B5"/>
    <w:rsid w:val="575136EE"/>
    <w:rsid w:val="57574F5E"/>
    <w:rsid w:val="575C28F0"/>
    <w:rsid w:val="576C0528"/>
    <w:rsid w:val="57763155"/>
    <w:rsid w:val="57766B20"/>
    <w:rsid w:val="57771AAD"/>
    <w:rsid w:val="577B3988"/>
    <w:rsid w:val="57857F03"/>
    <w:rsid w:val="579D547E"/>
    <w:rsid w:val="579F6C1A"/>
    <w:rsid w:val="57A129FF"/>
    <w:rsid w:val="57C32112"/>
    <w:rsid w:val="57C4051D"/>
    <w:rsid w:val="57C71C02"/>
    <w:rsid w:val="57D026CB"/>
    <w:rsid w:val="57DA7034"/>
    <w:rsid w:val="57F84B01"/>
    <w:rsid w:val="58097547"/>
    <w:rsid w:val="580B6FC1"/>
    <w:rsid w:val="580C1D0B"/>
    <w:rsid w:val="58224604"/>
    <w:rsid w:val="58244B44"/>
    <w:rsid w:val="582E4CCE"/>
    <w:rsid w:val="582F01FA"/>
    <w:rsid w:val="583A19C1"/>
    <w:rsid w:val="583C5D85"/>
    <w:rsid w:val="583F2FE0"/>
    <w:rsid w:val="5857518A"/>
    <w:rsid w:val="58580FA8"/>
    <w:rsid w:val="5885385C"/>
    <w:rsid w:val="58883A0E"/>
    <w:rsid w:val="588A0579"/>
    <w:rsid w:val="588E7714"/>
    <w:rsid w:val="58B11D29"/>
    <w:rsid w:val="58D77C23"/>
    <w:rsid w:val="58D83EF8"/>
    <w:rsid w:val="58D95C71"/>
    <w:rsid w:val="58E153F2"/>
    <w:rsid w:val="58FA7CE1"/>
    <w:rsid w:val="58FC2E60"/>
    <w:rsid w:val="58FC2F6D"/>
    <w:rsid w:val="59060509"/>
    <w:rsid w:val="590A6A01"/>
    <w:rsid w:val="590F4848"/>
    <w:rsid w:val="59162714"/>
    <w:rsid w:val="592A2449"/>
    <w:rsid w:val="592F28BC"/>
    <w:rsid w:val="595A2602"/>
    <w:rsid w:val="595B527C"/>
    <w:rsid w:val="596943C9"/>
    <w:rsid w:val="59757C08"/>
    <w:rsid w:val="597A4A53"/>
    <w:rsid w:val="59920FB2"/>
    <w:rsid w:val="59A72082"/>
    <w:rsid w:val="59B2628B"/>
    <w:rsid w:val="59BB35A6"/>
    <w:rsid w:val="59BE29A7"/>
    <w:rsid w:val="59D23FDB"/>
    <w:rsid w:val="59D94173"/>
    <w:rsid w:val="59E418BC"/>
    <w:rsid w:val="59E9055B"/>
    <w:rsid w:val="59ED488D"/>
    <w:rsid w:val="59FA162B"/>
    <w:rsid w:val="5A020743"/>
    <w:rsid w:val="5A0A0C13"/>
    <w:rsid w:val="5A0E58C7"/>
    <w:rsid w:val="5A2A0A6B"/>
    <w:rsid w:val="5A2B28D0"/>
    <w:rsid w:val="5A2E6C0D"/>
    <w:rsid w:val="5A2F336C"/>
    <w:rsid w:val="5A2F3A8F"/>
    <w:rsid w:val="5A3D732A"/>
    <w:rsid w:val="5A4A65DA"/>
    <w:rsid w:val="5A4B64AB"/>
    <w:rsid w:val="5A4F7C8D"/>
    <w:rsid w:val="5A517854"/>
    <w:rsid w:val="5A5A47D7"/>
    <w:rsid w:val="5A5C0D28"/>
    <w:rsid w:val="5A5D684E"/>
    <w:rsid w:val="5A67091C"/>
    <w:rsid w:val="5A6F5BB4"/>
    <w:rsid w:val="5A734644"/>
    <w:rsid w:val="5A7471D1"/>
    <w:rsid w:val="5A861664"/>
    <w:rsid w:val="5A8A765A"/>
    <w:rsid w:val="5A8C2C8F"/>
    <w:rsid w:val="5A8F225F"/>
    <w:rsid w:val="5A9B4182"/>
    <w:rsid w:val="5A9F0C15"/>
    <w:rsid w:val="5AA955EF"/>
    <w:rsid w:val="5AAE09C1"/>
    <w:rsid w:val="5AAF7F21"/>
    <w:rsid w:val="5AB13AE4"/>
    <w:rsid w:val="5AC20D89"/>
    <w:rsid w:val="5AD703AE"/>
    <w:rsid w:val="5AE21440"/>
    <w:rsid w:val="5AE76118"/>
    <w:rsid w:val="5AEB3CA7"/>
    <w:rsid w:val="5AF5094B"/>
    <w:rsid w:val="5AF95C18"/>
    <w:rsid w:val="5AFC789B"/>
    <w:rsid w:val="5B1038C0"/>
    <w:rsid w:val="5B1F705C"/>
    <w:rsid w:val="5B3A64BA"/>
    <w:rsid w:val="5B407AD6"/>
    <w:rsid w:val="5B7436EC"/>
    <w:rsid w:val="5B85030A"/>
    <w:rsid w:val="5B874E3C"/>
    <w:rsid w:val="5B9065DA"/>
    <w:rsid w:val="5BA54009"/>
    <w:rsid w:val="5BAF30D9"/>
    <w:rsid w:val="5BBD6EDE"/>
    <w:rsid w:val="5BCE0464"/>
    <w:rsid w:val="5BD01EF8"/>
    <w:rsid w:val="5BD743DE"/>
    <w:rsid w:val="5BDE1F7C"/>
    <w:rsid w:val="5BE47886"/>
    <w:rsid w:val="5C04663E"/>
    <w:rsid w:val="5C0C6506"/>
    <w:rsid w:val="5C1426B7"/>
    <w:rsid w:val="5C232C28"/>
    <w:rsid w:val="5C4161B1"/>
    <w:rsid w:val="5C457532"/>
    <w:rsid w:val="5C4C6BF1"/>
    <w:rsid w:val="5C6B1B09"/>
    <w:rsid w:val="5C70230F"/>
    <w:rsid w:val="5C731040"/>
    <w:rsid w:val="5C7879A8"/>
    <w:rsid w:val="5C86208C"/>
    <w:rsid w:val="5C8C34E3"/>
    <w:rsid w:val="5C8E3077"/>
    <w:rsid w:val="5C9A6EAE"/>
    <w:rsid w:val="5CC93515"/>
    <w:rsid w:val="5CCE57E1"/>
    <w:rsid w:val="5CE2128D"/>
    <w:rsid w:val="5CE4049D"/>
    <w:rsid w:val="5D1943AE"/>
    <w:rsid w:val="5D211B69"/>
    <w:rsid w:val="5D290C69"/>
    <w:rsid w:val="5D3A69DF"/>
    <w:rsid w:val="5D406329"/>
    <w:rsid w:val="5D413CF7"/>
    <w:rsid w:val="5D4D7217"/>
    <w:rsid w:val="5D545AD5"/>
    <w:rsid w:val="5D546CA2"/>
    <w:rsid w:val="5D594A1D"/>
    <w:rsid w:val="5D6D46F7"/>
    <w:rsid w:val="5D830D2D"/>
    <w:rsid w:val="5D9363D9"/>
    <w:rsid w:val="5D9F4FE5"/>
    <w:rsid w:val="5DA537E8"/>
    <w:rsid w:val="5DA64068"/>
    <w:rsid w:val="5DAA1DAA"/>
    <w:rsid w:val="5DC11D63"/>
    <w:rsid w:val="5DD76352"/>
    <w:rsid w:val="5DE132F2"/>
    <w:rsid w:val="5DFF0298"/>
    <w:rsid w:val="5E000673"/>
    <w:rsid w:val="5E0A45F7"/>
    <w:rsid w:val="5E0E1D3A"/>
    <w:rsid w:val="5E1C19C5"/>
    <w:rsid w:val="5E1C27AC"/>
    <w:rsid w:val="5E1D07CE"/>
    <w:rsid w:val="5E1E6854"/>
    <w:rsid w:val="5E253E84"/>
    <w:rsid w:val="5E4D6BEB"/>
    <w:rsid w:val="5E55537D"/>
    <w:rsid w:val="5E5A377B"/>
    <w:rsid w:val="5E6A44C0"/>
    <w:rsid w:val="5E714676"/>
    <w:rsid w:val="5E793255"/>
    <w:rsid w:val="5E7B5CC2"/>
    <w:rsid w:val="5E7F2B1A"/>
    <w:rsid w:val="5E802B0B"/>
    <w:rsid w:val="5E912ACB"/>
    <w:rsid w:val="5E9E4398"/>
    <w:rsid w:val="5EB85371"/>
    <w:rsid w:val="5ECA1FD8"/>
    <w:rsid w:val="5ECE5F3E"/>
    <w:rsid w:val="5ED00E93"/>
    <w:rsid w:val="5EDC2864"/>
    <w:rsid w:val="5EDF5A84"/>
    <w:rsid w:val="5F06135B"/>
    <w:rsid w:val="5F0A5997"/>
    <w:rsid w:val="5F1157D9"/>
    <w:rsid w:val="5F13572D"/>
    <w:rsid w:val="5F1522B1"/>
    <w:rsid w:val="5F17346F"/>
    <w:rsid w:val="5F1D424A"/>
    <w:rsid w:val="5F1D4C43"/>
    <w:rsid w:val="5F1E469E"/>
    <w:rsid w:val="5F2142EE"/>
    <w:rsid w:val="5F246886"/>
    <w:rsid w:val="5F2A15F4"/>
    <w:rsid w:val="5F48187B"/>
    <w:rsid w:val="5F577D10"/>
    <w:rsid w:val="5F580348"/>
    <w:rsid w:val="5F5A609A"/>
    <w:rsid w:val="5F5E7D90"/>
    <w:rsid w:val="5F6E059E"/>
    <w:rsid w:val="5F742E49"/>
    <w:rsid w:val="5F92520A"/>
    <w:rsid w:val="5FBB641C"/>
    <w:rsid w:val="5FCC6AA8"/>
    <w:rsid w:val="5FD05014"/>
    <w:rsid w:val="5FD74269"/>
    <w:rsid w:val="5FE0438D"/>
    <w:rsid w:val="6025396A"/>
    <w:rsid w:val="602D1E31"/>
    <w:rsid w:val="60336EAA"/>
    <w:rsid w:val="603752B7"/>
    <w:rsid w:val="60402552"/>
    <w:rsid w:val="60451EAC"/>
    <w:rsid w:val="60570AD2"/>
    <w:rsid w:val="60592CA2"/>
    <w:rsid w:val="605A2876"/>
    <w:rsid w:val="605B2259"/>
    <w:rsid w:val="606B51A5"/>
    <w:rsid w:val="606E7DC5"/>
    <w:rsid w:val="60750AB5"/>
    <w:rsid w:val="607722BF"/>
    <w:rsid w:val="607D5554"/>
    <w:rsid w:val="60820DBC"/>
    <w:rsid w:val="608B7B1F"/>
    <w:rsid w:val="609B1E7E"/>
    <w:rsid w:val="609B73D7"/>
    <w:rsid w:val="609D01C2"/>
    <w:rsid w:val="60A30D33"/>
    <w:rsid w:val="60A76A75"/>
    <w:rsid w:val="60AF0390"/>
    <w:rsid w:val="60AF1486"/>
    <w:rsid w:val="60B609B9"/>
    <w:rsid w:val="60B64B38"/>
    <w:rsid w:val="60C23DD1"/>
    <w:rsid w:val="60C67A09"/>
    <w:rsid w:val="60E64E8A"/>
    <w:rsid w:val="60E72DBA"/>
    <w:rsid w:val="60F17CF0"/>
    <w:rsid w:val="61037351"/>
    <w:rsid w:val="61087855"/>
    <w:rsid w:val="612C0734"/>
    <w:rsid w:val="612C55F7"/>
    <w:rsid w:val="61341055"/>
    <w:rsid w:val="613E4251"/>
    <w:rsid w:val="615F7B60"/>
    <w:rsid w:val="616201F9"/>
    <w:rsid w:val="616B1FBB"/>
    <w:rsid w:val="616F3624"/>
    <w:rsid w:val="61813DAD"/>
    <w:rsid w:val="61882403"/>
    <w:rsid w:val="618835DC"/>
    <w:rsid w:val="61887305"/>
    <w:rsid w:val="619522FD"/>
    <w:rsid w:val="6195412E"/>
    <w:rsid w:val="619779DB"/>
    <w:rsid w:val="61A45FFA"/>
    <w:rsid w:val="61C34104"/>
    <w:rsid w:val="61C92BCD"/>
    <w:rsid w:val="61CA1B71"/>
    <w:rsid w:val="61F07FA8"/>
    <w:rsid w:val="61F2259B"/>
    <w:rsid w:val="61FC06FB"/>
    <w:rsid w:val="621912AD"/>
    <w:rsid w:val="621B22EB"/>
    <w:rsid w:val="621C0D9D"/>
    <w:rsid w:val="624F01D9"/>
    <w:rsid w:val="62650996"/>
    <w:rsid w:val="62671236"/>
    <w:rsid w:val="62703EA6"/>
    <w:rsid w:val="627A14BA"/>
    <w:rsid w:val="62872A91"/>
    <w:rsid w:val="628737C8"/>
    <w:rsid w:val="62883542"/>
    <w:rsid w:val="62890499"/>
    <w:rsid w:val="62922CCD"/>
    <w:rsid w:val="629B6B1C"/>
    <w:rsid w:val="62A65653"/>
    <w:rsid w:val="62AA1105"/>
    <w:rsid w:val="62AC0373"/>
    <w:rsid w:val="62C33B67"/>
    <w:rsid w:val="62C3631A"/>
    <w:rsid w:val="62D71643"/>
    <w:rsid w:val="62D81168"/>
    <w:rsid w:val="62DB6C01"/>
    <w:rsid w:val="62DE6052"/>
    <w:rsid w:val="62E21FE6"/>
    <w:rsid w:val="62EC3974"/>
    <w:rsid w:val="62F43847"/>
    <w:rsid w:val="62F56EAF"/>
    <w:rsid w:val="631321A0"/>
    <w:rsid w:val="631A3E21"/>
    <w:rsid w:val="633D4389"/>
    <w:rsid w:val="634129A9"/>
    <w:rsid w:val="63442359"/>
    <w:rsid w:val="63495BC1"/>
    <w:rsid w:val="63535476"/>
    <w:rsid w:val="63650FDE"/>
    <w:rsid w:val="63671A75"/>
    <w:rsid w:val="63763DE8"/>
    <w:rsid w:val="637864A7"/>
    <w:rsid w:val="637A48B8"/>
    <w:rsid w:val="638A19BC"/>
    <w:rsid w:val="638B442C"/>
    <w:rsid w:val="63AC7EFE"/>
    <w:rsid w:val="63AD483E"/>
    <w:rsid w:val="63AD5DD7"/>
    <w:rsid w:val="63BE035D"/>
    <w:rsid w:val="63CC5587"/>
    <w:rsid w:val="63FB55BB"/>
    <w:rsid w:val="64016C6D"/>
    <w:rsid w:val="640A35A3"/>
    <w:rsid w:val="641D732B"/>
    <w:rsid w:val="64396D42"/>
    <w:rsid w:val="64406FC4"/>
    <w:rsid w:val="646031C3"/>
    <w:rsid w:val="64634A61"/>
    <w:rsid w:val="646F5FD8"/>
    <w:rsid w:val="64923598"/>
    <w:rsid w:val="64942E6C"/>
    <w:rsid w:val="649E083C"/>
    <w:rsid w:val="64B77945"/>
    <w:rsid w:val="64CD2642"/>
    <w:rsid w:val="64D8544F"/>
    <w:rsid w:val="64DF4A2F"/>
    <w:rsid w:val="64E060B2"/>
    <w:rsid w:val="64F32289"/>
    <w:rsid w:val="64F90B96"/>
    <w:rsid w:val="64FC7D5A"/>
    <w:rsid w:val="64FF6259"/>
    <w:rsid w:val="65077AE2"/>
    <w:rsid w:val="650F7680"/>
    <w:rsid w:val="651039E5"/>
    <w:rsid w:val="651D23DA"/>
    <w:rsid w:val="652109E8"/>
    <w:rsid w:val="65361FCC"/>
    <w:rsid w:val="65414C6E"/>
    <w:rsid w:val="65444892"/>
    <w:rsid w:val="65515201"/>
    <w:rsid w:val="656211BC"/>
    <w:rsid w:val="659D1DBC"/>
    <w:rsid w:val="659E46F2"/>
    <w:rsid w:val="65B23EF2"/>
    <w:rsid w:val="65C6174B"/>
    <w:rsid w:val="65C8627E"/>
    <w:rsid w:val="65D914CF"/>
    <w:rsid w:val="65D97E65"/>
    <w:rsid w:val="65EA3FE0"/>
    <w:rsid w:val="65F04A1A"/>
    <w:rsid w:val="65FA6920"/>
    <w:rsid w:val="660724BC"/>
    <w:rsid w:val="6620041A"/>
    <w:rsid w:val="66256220"/>
    <w:rsid w:val="66377F53"/>
    <w:rsid w:val="663A3EE7"/>
    <w:rsid w:val="663A5C95"/>
    <w:rsid w:val="66446A37"/>
    <w:rsid w:val="66513842"/>
    <w:rsid w:val="66572A26"/>
    <w:rsid w:val="66576B0C"/>
    <w:rsid w:val="665C3E5E"/>
    <w:rsid w:val="665E09E7"/>
    <w:rsid w:val="666852E0"/>
    <w:rsid w:val="66756CCD"/>
    <w:rsid w:val="667A14C7"/>
    <w:rsid w:val="66815672"/>
    <w:rsid w:val="6689767D"/>
    <w:rsid w:val="668D30DD"/>
    <w:rsid w:val="668F5BAD"/>
    <w:rsid w:val="66955FFA"/>
    <w:rsid w:val="66A83505"/>
    <w:rsid w:val="66AA2E1B"/>
    <w:rsid w:val="66AD46B9"/>
    <w:rsid w:val="66B94E0C"/>
    <w:rsid w:val="66C633E3"/>
    <w:rsid w:val="66CD60E6"/>
    <w:rsid w:val="66D7309C"/>
    <w:rsid w:val="66E53E53"/>
    <w:rsid w:val="670D5158"/>
    <w:rsid w:val="67144738"/>
    <w:rsid w:val="6718528B"/>
    <w:rsid w:val="67396E80"/>
    <w:rsid w:val="674B1BBA"/>
    <w:rsid w:val="675549F2"/>
    <w:rsid w:val="675E59B4"/>
    <w:rsid w:val="676A03CD"/>
    <w:rsid w:val="676E1E38"/>
    <w:rsid w:val="6778730E"/>
    <w:rsid w:val="677A0A3F"/>
    <w:rsid w:val="677F6056"/>
    <w:rsid w:val="67842F69"/>
    <w:rsid w:val="678D3C58"/>
    <w:rsid w:val="67940BDE"/>
    <w:rsid w:val="679B6D62"/>
    <w:rsid w:val="679D69AB"/>
    <w:rsid w:val="67A80439"/>
    <w:rsid w:val="67B025FF"/>
    <w:rsid w:val="67BB124F"/>
    <w:rsid w:val="67BC1058"/>
    <w:rsid w:val="67BC1EF5"/>
    <w:rsid w:val="67BC2E06"/>
    <w:rsid w:val="67BC749B"/>
    <w:rsid w:val="67BF3E24"/>
    <w:rsid w:val="67C82178"/>
    <w:rsid w:val="67CD1065"/>
    <w:rsid w:val="67D005D4"/>
    <w:rsid w:val="67D35A63"/>
    <w:rsid w:val="67DA273F"/>
    <w:rsid w:val="67E46F21"/>
    <w:rsid w:val="67F16707"/>
    <w:rsid w:val="67FC1454"/>
    <w:rsid w:val="68050CC4"/>
    <w:rsid w:val="680A4396"/>
    <w:rsid w:val="68116E94"/>
    <w:rsid w:val="68120C78"/>
    <w:rsid w:val="68281277"/>
    <w:rsid w:val="683055A2"/>
    <w:rsid w:val="68460921"/>
    <w:rsid w:val="6863197D"/>
    <w:rsid w:val="687D7FB3"/>
    <w:rsid w:val="687F6F7C"/>
    <w:rsid w:val="688F3834"/>
    <w:rsid w:val="6891732E"/>
    <w:rsid w:val="68947C28"/>
    <w:rsid w:val="68955405"/>
    <w:rsid w:val="689B2BE9"/>
    <w:rsid w:val="68C45B30"/>
    <w:rsid w:val="68D15B28"/>
    <w:rsid w:val="68E3245D"/>
    <w:rsid w:val="68E442A0"/>
    <w:rsid w:val="68E44DFB"/>
    <w:rsid w:val="68E521B9"/>
    <w:rsid w:val="68F9786E"/>
    <w:rsid w:val="69075FB3"/>
    <w:rsid w:val="690D16FE"/>
    <w:rsid w:val="691D6CDA"/>
    <w:rsid w:val="69294573"/>
    <w:rsid w:val="6931512E"/>
    <w:rsid w:val="6937732B"/>
    <w:rsid w:val="693A0274"/>
    <w:rsid w:val="694426C3"/>
    <w:rsid w:val="694D5CE0"/>
    <w:rsid w:val="6951757E"/>
    <w:rsid w:val="69534EE6"/>
    <w:rsid w:val="695716FD"/>
    <w:rsid w:val="69586B5E"/>
    <w:rsid w:val="695D5F23"/>
    <w:rsid w:val="69691840"/>
    <w:rsid w:val="697033BA"/>
    <w:rsid w:val="697E058F"/>
    <w:rsid w:val="698630F6"/>
    <w:rsid w:val="699A2F00"/>
    <w:rsid w:val="69B30E3F"/>
    <w:rsid w:val="69BD30E6"/>
    <w:rsid w:val="69C74B47"/>
    <w:rsid w:val="69CA3513"/>
    <w:rsid w:val="69CF497F"/>
    <w:rsid w:val="69CF4986"/>
    <w:rsid w:val="69D33C16"/>
    <w:rsid w:val="69E50614"/>
    <w:rsid w:val="69F31F74"/>
    <w:rsid w:val="69F745C9"/>
    <w:rsid w:val="69FB6E2C"/>
    <w:rsid w:val="6A026371"/>
    <w:rsid w:val="6A152CA1"/>
    <w:rsid w:val="6A170E8B"/>
    <w:rsid w:val="6A274783"/>
    <w:rsid w:val="6A325601"/>
    <w:rsid w:val="6A351D43"/>
    <w:rsid w:val="6A3A754A"/>
    <w:rsid w:val="6A470AE2"/>
    <w:rsid w:val="6A5135AE"/>
    <w:rsid w:val="6A585BE2"/>
    <w:rsid w:val="6A5E7D33"/>
    <w:rsid w:val="6A791969"/>
    <w:rsid w:val="6A7E1EF5"/>
    <w:rsid w:val="6AB26975"/>
    <w:rsid w:val="6AC06BD5"/>
    <w:rsid w:val="6AC87D14"/>
    <w:rsid w:val="6ACD5ED4"/>
    <w:rsid w:val="6ACE4215"/>
    <w:rsid w:val="6AEC0AEE"/>
    <w:rsid w:val="6AF1726A"/>
    <w:rsid w:val="6AF708BB"/>
    <w:rsid w:val="6B0574A6"/>
    <w:rsid w:val="6B142F59"/>
    <w:rsid w:val="6B243F13"/>
    <w:rsid w:val="6B2976F6"/>
    <w:rsid w:val="6B305662"/>
    <w:rsid w:val="6B3E1D84"/>
    <w:rsid w:val="6B527828"/>
    <w:rsid w:val="6B6C4B43"/>
    <w:rsid w:val="6B7B2FD8"/>
    <w:rsid w:val="6B80414A"/>
    <w:rsid w:val="6B811C71"/>
    <w:rsid w:val="6B814BC3"/>
    <w:rsid w:val="6B882FFF"/>
    <w:rsid w:val="6B922B84"/>
    <w:rsid w:val="6B931D83"/>
    <w:rsid w:val="6B951ED7"/>
    <w:rsid w:val="6B9C3A08"/>
    <w:rsid w:val="6B9E1B7C"/>
    <w:rsid w:val="6BA306E0"/>
    <w:rsid w:val="6BA33875"/>
    <w:rsid w:val="6BBC4E93"/>
    <w:rsid w:val="6BD155AE"/>
    <w:rsid w:val="6BD74A42"/>
    <w:rsid w:val="6C0C3C30"/>
    <w:rsid w:val="6C1F3963"/>
    <w:rsid w:val="6C1F3BEE"/>
    <w:rsid w:val="6C24305A"/>
    <w:rsid w:val="6C2901BC"/>
    <w:rsid w:val="6C2C19C7"/>
    <w:rsid w:val="6C2C7E2E"/>
    <w:rsid w:val="6C2D09E3"/>
    <w:rsid w:val="6C400793"/>
    <w:rsid w:val="6C451E28"/>
    <w:rsid w:val="6C524942"/>
    <w:rsid w:val="6C54286F"/>
    <w:rsid w:val="6C577324"/>
    <w:rsid w:val="6C5E4492"/>
    <w:rsid w:val="6C782806"/>
    <w:rsid w:val="6C8D3167"/>
    <w:rsid w:val="6C982E02"/>
    <w:rsid w:val="6CB2557D"/>
    <w:rsid w:val="6CBB488B"/>
    <w:rsid w:val="6CCD639F"/>
    <w:rsid w:val="6CCF5389"/>
    <w:rsid w:val="6CDA227B"/>
    <w:rsid w:val="6CDC3602"/>
    <w:rsid w:val="6CDF4CD0"/>
    <w:rsid w:val="6CE60925"/>
    <w:rsid w:val="6CF272CA"/>
    <w:rsid w:val="6D01750D"/>
    <w:rsid w:val="6D1929BE"/>
    <w:rsid w:val="6D192AA9"/>
    <w:rsid w:val="6D196605"/>
    <w:rsid w:val="6D2134F4"/>
    <w:rsid w:val="6D286921"/>
    <w:rsid w:val="6D2C52A2"/>
    <w:rsid w:val="6D347CB2"/>
    <w:rsid w:val="6D386416"/>
    <w:rsid w:val="6D45389E"/>
    <w:rsid w:val="6D47409C"/>
    <w:rsid w:val="6D4C59E2"/>
    <w:rsid w:val="6D515B2D"/>
    <w:rsid w:val="6D594C53"/>
    <w:rsid w:val="6D603F7E"/>
    <w:rsid w:val="6D6655C2"/>
    <w:rsid w:val="6D674615"/>
    <w:rsid w:val="6D763A57"/>
    <w:rsid w:val="6D8E655C"/>
    <w:rsid w:val="6D926820"/>
    <w:rsid w:val="6D981C1F"/>
    <w:rsid w:val="6DA07D03"/>
    <w:rsid w:val="6DB079D9"/>
    <w:rsid w:val="6DB319F3"/>
    <w:rsid w:val="6DBE71AC"/>
    <w:rsid w:val="6DCC7B1B"/>
    <w:rsid w:val="6DDF3327"/>
    <w:rsid w:val="6DF17D90"/>
    <w:rsid w:val="6E1124B3"/>
    <w:rsid w:val="6E37706B"/>
    <w:rsid w:val="6E3D1D31"/>
    <w:rsid w:val="6E4F5286"/>
    <w:rsid w:val="6E6B66C5"/>
    <w:rsid w:val="6E71421E"/>
    <w:rsid w:val="6E7D35E8"/>
    <w:rsid w:val="6E807286"/>
    <w:rsid w:val="6E8D188A"/>
    <w:rsid w:val="6EB44245"/>
    <w:rsid w:val="6EBA6F85"/>
    <w:rsid w:val="6EBB2B15"/>
    <w:rsid w:val="6EBC0F1A"/>
    <w:rsid w:val="6EBD4D18"/>
    <w:rsid w:val="6EBD5216"/>
    <w:rsid w:val="6EBF31DC"/>
    <w:rsid w:val="6EEE586F"/>
    <w:rsid w:val="6F1866F2"/>
    <w:rsid w:val="6F321C00"/>
    <w:rsid w:val="6F342D55"/>
    <w:rsid w:val="6F3D26D3"/>
    <w:rsid w:val="6F433C72"/>
    <w:rsid w:val="6F4F630E"/>
    <w:rsid w:val="6F616041"/>
    <w:rsid w:val="6F6D0E8A"/>
    <w:rsid w:val="6F816494"/>
    <w:rsid w:val="6F8B7A92"/>
    <w:rsid w:val="6FA322CB"/>
    <w:rsid w:val="6FA771A9"/>
    <w:rsid w:val="6FAB07A1"/>
    <w:rsid w:val="6FB97C2B"/>
    <w:rsid w:val="6FC53D14"/>
    <w:rsid w:val="6FD502C5"/>
    <w:rsid w:val="6FE222F5"/>
    <w:rsid w:val="6FEA6982"/>
    <w:rsid w:val="6FEC1DAE"/>
    <w:rsid w:val="6FF17487"/>
    <w:rsid w:val="6FF2672B"/>
    <w:rsid w:val="6FF46EB5"/>
    <w:rsid w:val="70131A31"/>
    <w:rsid w:val="701A3346"/>
    <w:rsid w:val="70293104"/>
    <w:rsid w:val="70302B20"/>
    <w:rsid w:val="70333E81"/>
    <w:rsid w:val="705C33D8"/>
    <w:rsid w:val="70624D42"/>
    <w:rsid w:val="706A6390"/>
    <w:rsid w:val="706C3B19"/>
    <w:rsid w:val="706E7522"/>
    <w:rsid w:val="707120B4"/>
    <w:rsid w:val="707B75D6"/>
    <w:rsid w:val="707F5A77"/>
    <w:rsid w:val="708C3591"/>
    <w:rsid w:val="70A05B0F"/>
    <w:rsid w:val="70CB5E68"/>
    <w:rsid w:val="70DF2FD7"/>
    <w:rsid w:val="711A6DEF"/>
    <w:rsid w:val="711E24EB"/>
    <w:rsid w:val="712776CC"/>
    <w:rsid w:val="712E52F8"/>
    <w:rsid w:val="71303BF3"/>
    <w:rsid w:val="71353E92"/>
    <w:rsid w:val="714C44FC"/>
    <w:rsid w:val="71505E4E"/>
    <w:rsid w:val="71794CEA"/>
    <w:rsid w:val="718372F2"/>
    <w:rsid w:val="71973AFF"/>
    <w:rsid w:val="719C621B"/>
    <w:rsid w:val="719D6DB9"/>
    <w:rsid w:val="71AF37D3"/>
    <w:rsid w:val="71C07AE9"/>
    <w:rsid w:val="71C730E1"/>
    <w:rsid w:val="71DE6D28"/>
    <w:rsid w:val="71DF1C5F"/>
    <w:rsid w:val="71E74F23"/>
    <w:rsid w:val="71EA4A14"/>
    <w:rsid w:val="71F30D88"/>
    <w:rsid w:val="721264DC"/>
    <w:rsid w:val="72127AC6"/>
    <w:rsid w:val="72240526"/>
    <w:rsid w:val="722A050C"/>
    <w:rsid w:val="722A3062"/>
    <w:rsid w:val="72352386"/>
    <w:rsid w:val="72490D67"/>
    <w:rsid w:val="726C0F8E"/>
    <w:rsid w:val="726D7A4F"/>
    <w:rsid w:val="728865EC"/>
    <w:rsid w:val="728E516B"/>
    <w:rsid w:val="729B5EC3"/>
    <w:rsid w:val="72A064C7"/>
    <w:rsid w:val="72A93F0D"/>
    <w:rsid w:val="72A9733C"/>
    <w:rsid w:val="72AB7EF8"/>
    <w:rsid w:val="72B2079B"/>
    <w:rsid w:val="72BC63B0"/>
    <w:rsid w:val="72C527B9"/>
    <w:rsid w:val="72D44484"/>
    <w:rsid w:val="72DA4A88"/>
    <w:rsid w:val="72EE0533"/>
    <w:rsid w:val="72F24B59"/>
    <w:rsid w:val="72F35B73"/>
    <w:rsid w:val="730D65D9"/>
    <w:rsid w:val="730F0517"/>
    <w:rsid w:val="731A4E85"/>
    <w:rsid w:val="73224106"/>
    <w:rsid w:val="73235A27"/>
    <w:rsid w:val="73314ED6"/>
    <w:rsid w:val="73561A9F"/>
    <w:rsid w:val="7358514C"/>
    <w:rsid w:val="735C4A2F"/>
    <w:rsid w:val="73643F5E"/>
    <w:rsid w:val="736600CA"/>
    <w:rsid w:val="736B3932"/>
    <w:rsid w:val="736E5529"/>
    <w:rsid w:val="737512EE"/>
    <w:rsid w:val="737F46C0"/>
    <w:rsid w:val="73860117"/>
    <w:rsid w:val="73AD0C66"/>
    <w:rsid w:val="73B10D49"/>
    <w:rsid w:val="73B274A0"/>
    <w:rsid w:val="73BC23E0"/>
    <w:rsid w:val="73BD72EC"/>
    <w:rsid w:val="73C60D84"/>
    <w:rsid w:val="73D7599C"/>
    <w:rsid w:val="73E016E3"/>
    <w:rsid w:val="73EB5A5D"/>
    <w:rsid w:val="74072344"/>
    <w:rsid w:val="740A6CA7"/>
    <w:rsid w:val="742D6FA9"/>
    <w:rsid w:val="74302C76"/>
    <w:rsid w:val="74340F41"/>
    <w:rsid w:val="743925D7"/>
    <w:rsid w:val="743F175E"/>
    <w:rsid w:val="74420E17"/>
    <w:rsid w:val="74461834"/>
    <w:rsid w:val="7447614D"/>
    <w:rsid w:val="744A79EB"/>
    <w:rsid w:val="745722FF"/>
    <w:rsid w:val="745A3D0B"/>
    <w:rsid w:val="745E5152"/>
    <w:rsid w:val="746735AF"/>
    <w:rsid w:val="746C0AE1"/>
    <w:rsid w:val="746D75B0"/>
    <w:rsid w:val="746F7452"/>
    <w:rsid w:val="747F2F2B"/>
    <w:rsid w:val="74841A27"/>
    <w:rsid w:val="74A164A0"/>
    <w:rsid w:val="74A30022"/>
    <w:rsid w:val="74AD3423"/>
    <w:rsid w:val="74AE06FF"/>
    <w:rsid w:val="74B94A52"/>
    <w:rsid w:val="74D017AF"/>
    <w:rsid w:val="74E36C10"/>
    <w:rsid w:val="74F44674"/>
    <w:rsid w:val="74FE35BE"/>
    <w:rsid w:val="75137E3F"/>
    <w:rsid w:val="752B5392"/>
    <w:rsid w:val="75346B72"/>
    <w:rsid w:val="753643B3"/>
    <w:rsid w:val="75454796"/>
    <w:rsid w:val="75545772"/>
    <w:rsid w:val="756065C8"/>
    <w:rsid w:val="75705230"/>
    <w:rsid w:val="757758AD"/>
    <w:rsid w:val="7578632D"/>
    <w:rsid w:val="75A37D73"/>
    <w:rsid w:val="75A66CA8"/>
    <w:rsid w:val="75BC425E"/>
    <w:rsid w:val="75C53284"/>
    <w:rsid w:val="75C5557C"/>
    <w:rsid w:val="75C81E5C"/>
    <w:rsid w:val="75ED062E"/>
    <w:rsid w:val="75F10390"/>
    <w:rsid w:val="75F919BB"/>
    <w:rsid w:val="7601057E"/>
    <w:rsid w:val="760663A6"/>
    <w:rsid w:val="764222BD"/>
    <w:rsid w:val="7645238C"/>
    <w:rsid w:val="76500E3E"/>
    <w:rsid w:val="766723CB"/>
    <w:rsid w:val="76760624"/>
    <w:rsid w:val="769573A1"/>
    <w:rsid w:val="769E52E1"/>
    <w:rsid w:val="76AF4F91"/>
    <w:rsid w:val="76C010E3"/>
    <w:rsid w:val="76C06B0A"/>
    <w:rsid w:val="76C47118"/>
    <w:rsid w:val="76DE4B6E"/>
    <w:rsid w:val="76DF08BF"/>
    <w:rsid w:val="76E4623A"/>
    <w:rsid w:val="76E61C4D"/>
    <w:rsid w:val="76F30A05"/>
    <w:rsid w:val="76FA74A7"/>
    <w:rsid w:val="76FF2FAA"/>
    <w:rsid w:val="770245AD"/>
    <w:rsid w:val="770420D4"/>
    <w:rsid w:val="7711490E"/>
    <w:rsid w:val="7711659E"/>
    <w:rsid w:val="771A7559"/>
    <w:rsid w:val="77230522"/>
    <w:rsid w:val="77335F32"/>
    <w:rsid w:val="773F64AB"/>
    <w:rsid w:val="77471790"/>
    <w:rsid w:val="775576CE"/>
    <w:rsid w:val="77557EA6"/>
    <w:rsid w:val="775A1CF3"/>
    <w:rsid w:val="77656847"/>
    <w:rsid w:val="778D0AE1"/>
    <w:rsid w:val="779101A4"/>
    <w:rsid w:val="77984B57"/>
    <w:rsid w:val="779B2290"/>
    <w:rsid w:val="779F60B2"/>
    <w:rsid w:val="77AB69F3"/>
    <w:rsid w:val="77AD4F31"/>
    <w:rsid w:val="77B27D81"/>
    <w:rsid w:val="77B83A96"/>
    <w:rsid w:val="77C36BA1"/>
    <w:rsid w:val="77CA56CC"/>
    <w:rsid w:val="77D434DD"/>
    <w:rsid w:val="78137BBA"/>
    <w:rsid w:val="784529A4"/>
    <w:rsid w:val="784A620C"/>
    <w:rsid w:val="78541FB3"/>
    <w:rsid w:val="7859146E"/>
    <w:rsid w:val="785B21C7"/>
    <w:rsid w:val="7860333A"/>
    <w:rsid w:val="786B2638"/>
    <w:rsid w:val="786D7BA6"/>
    <w:rsid w:val="786F07AA"/>
    <w:rsid w:val="78752692"/>
    <w:rsid w:val="78847870"/>
    <w:rsid w:val="78AF2B3A"/>
    <w:rsid w:val="78BB3C7E"/>
    <w:rsid w:val="78BB4A91"/>
    <w:rsid w:val="78C65B5A"/>
    <w:rsid w:val="78CD0D20"/>
    <w:rsid w:val="78DD7840"/>
    <w:rsid w:val="78E73A34"/>
    <w:rsid w:val="78F117AB"/>
    <w:rsid w:val="78F60655"/>
    <w:rsid w:val="790363CB"/>
    <w:rsid w:val="79144124"/>
    <w:rsid w:val="79242066"/>
    <w:rsid w:val="793A1DDD"/>
    <w:rsid w:val="793A39C0"/>
    <w:rsid w:val="793E304B"/>
    <w:rsid w:val="794B56F7"/>
    <w:rsid w:val="794C2E2F"/>
    <w:rsid w:val="794D577F"/>
    <w:rsid w:val="79536335"/>
    <w:rsid w:val="7955751A"/>
    <w:rsid w:val="796230E1"/>
    <w:rsid w:val="796747B6"/>
    <w:rsid w:val="797D1128"/>
    <w:rsid w:val="79982FA7"/>
    <w:rsid w:val="79B47F76"/>
    <w:rsid w:val="79BF1638"/>
    <w:rsid w:val="79C67FF1"/>
    <w:rsid w:val="79C74C50"/>
    <w:rsid w:val="79DA48D8"/>
    <w:rsid w:val="79FE3A4E"/>
    <w:rsid w:val="7A037EEE"/>
    <w:rsid w:val="7A0647D8"/>
    <w:rsid w:val="7A081EDB"/>
    <w:rsid w:val="7A1C0332"/>
    <w:rsid w:val="7A1F7DB6"/>
    <w:rsid w:val="7A2320EF"/>
    <w:rsid w:val="7A36248D"/>
    <w:rsid w:val="7A3E58FC"/>
    <w:rsid w:val="7A3E76AA"/>
    <w:rsid w:val="7A76101A"/>
    <w:rsid w:val="7A767F8A"/>
    <w:rsid w:val="7A89606A"/>
    <w:rsid w:val="7A9108AB"/>
    <w:rsid w:val="7A9A3AF1"/>
    <w:rsid w:val="7AA01628"/>
    <w:rsid w:val="7ACC1250"/>
    <w:rsid w:val="7ACF682E"/>
    <w:rsid w:val="7AD86FC8"/>
    <w:rsid w:val="7AE640AA"/>
    <w:rsid w:val="7AFF67EE"/>
    <w:rsid w:val="7B1D7C08"/>
    <w:rsid w:val="7B2F002B"/>
    <w:rsid w:val="7B3D4D6F"/>
    <w:rsid w:val="7B4038F6"/>
    <w:rsid w:val="7B486307"/>
    <w:rsid w:val="7B4C1675"/>
    <w:rsid w:val="7B4E5EDA"/>
    <w:rsid w:val="7B555B44"/>
    <w:rsid w:val="7B567FE4"/>
    <w:rsid w:val="7B587AFD"/>
    <w:rsid w:val="7B62386D"/>
    <w:rsid w:val="7B625CE7"/>
    <w:rsid w:val="7B664809"/>
    <w:rsid w:val="7B6D2C2E"/>
    <w:rsid w:val="7B881E48"/>
    <w:rsid w:val="7BAC1AD2"/>
    <w:rsid w:val="7BAD3D94"/>
    <w:rsid w:val="7BC34066"/>
    <w:rsid w:val="7BCF66B0"/>
    <w:rsid w:val="7BF32349"/>
    <w:rsid w:val="7BF556FC"/>
    <w:rsid w:val="7C120DEF"/>
    <w:rsid w:val="7C12379B"/>
    <w:rsid w:val="7C2E374F"/>
    <w:rsid w:val="7C3077E5"/>
    <w:rsid w:val="7C3C746D"/>
    <w:rsid w:val="7C3E7E36"/>
    <w:rsid w:val="7C4A1FD6"/>
    <w:rsid w:val="7C4D7F10"/>
    <w:rsid w:val="7C570EF7"/>
    <w:rsid w:val="7C5C4760"/>
    <w:rsid w:val="7C6043DA"/>
    <w:rsid w:val="7C6139BE"/>
    <w:rsid w:val="7C6E70A8"/>
    <w:rsid w:val="7C792C1C"/>
    <w:rsid w:val="7C7C2560"/>
    <w:rsid w:val="7C920181"/>
    <w:rsid w:val="7C977307"/>
    <w:rsid w:val="7C98391B"/>
    <w:rsid w:val="7C9A7A0D"/>
    <w:rsid w:val="7C9E4E83"/>
    <w:rsid w:val="7CB77BE8"/>
    <w:rsid w:val="7CD0229E"/>
    <w:rsid w:val="7CD9612E"/>
    <w:rsid w:val="7CE00EED"/>
    <w:rsid w:val="7CE323C9"/>
    <w:rsid w:val="7CED473C"/>
    <w:rsid w:val="7CF07DAB"/>
    <w:rsid w:val="7CF718EF"/>
    <w:rsid w:val="7CF84488"/>
    <w:rsid w:val="7D0755A2"/>
    <w:rsid w:val="7D0A58AD"/>
    <w:rsid w:val="7D387C7A"/>
    <w:rsid w:val="7D424D1B"/>
    <w:rsid w:val="7D77546D"/>
    <w:rsid w:val="7D787377"/>
    <w:rsid w:val="7D7C0A66"/>
    <w:rsid w:val="7D8166DE"/>
    <w:rsid w:val="7D9046C1"/>
    <w:rsid w:val="7DA23916"/>
    <w:rsid w:val="7DAC0DCF"/>
    <w:rsid w:val="7DD849EF"/>
    <w:rsid w:val="7DD97E39"/>
    <w:rsid w:val="7DDA1A12"/>
    <w:rsid w:val="7DE14F1D"/>
    <w:rsid w:val="7DF303FE"/>
    <w:rsid w:val="7DF6029C"/>
    <w:rsid w:val="7E0E5C42"/>
    <w:rsid w:val="7E1617C1"/>
    <w:rsid w:val="7E2C5BEC"/>
    <w:rsid w:val="7E4205DE"/>
    <w:rsid w:val="7E437985"/>
    <w:rsid w:val="7E503E50"/>
    <w:rsid w:val="7E60607B"/>
    <w:rsid w:val="7E67294C"/>
    <w:rsid w:val="7E692941"/>
    <w:rsid w:val="7E7A4815"/>
    <w:rsid w:val="7E817BA2"/>
    <w:rsid w:val="7EAF5740"/>
    <w:rsid w:val="7EB02430"/>
    <w:rsid w:val="7EB048EF"/>
    <w:rsid w:val="7EB258C0"/>
    <w:rsid w:val="7ED3780E"/>
    <w:rsid w:val="7EEE6ED6"/>
    <w:rsid w:val="7EF2326C"/>
    <w:rsid w:val="7EFE1AFE"/>
    <w:rsid w:val="7F016EF9"/>
    <w:rsid w:val="7F0624C8"/>
    <w:rsid w:val="7F066FE0"/>
    <w:rsid w:val="7F076C05"/>
    <w:rsid w:val="7F08297D"/>
    <w:rsid w:val="7F17671C"/>
    <w:rsid w:val="7F225F43"/>
    <w:rsid w:val="7F29611F"/>
    <w:rsid w:val="7F335F35"/>
    <w:rsid w:val="7F3F0B97"/>
    <w:rsid w:val="7F5F2C06"/>
    <w:rsid w:val="7F70181B"/>
    <w:rsid w:val="7F863357"/>
    <w:rsid w:val="7F924F04"/>
    <w:rsid w:val="7F94330C"/>
    <w:rsid w:val="7F9A11C0"/>
    <w:rsid w:val="7F9E0377"/>
    <w:rsid w:val="7FA03D82"/>
    <w:rsid w:val="7FA91BBC"/>
    <w:rsid w:val="7FAA1028"/>
    <w:rsid w:val="7FAA1EEB"/>
    <w:rsid w:val="7FB26024"/>
    <w:rsid w:val="7FB90D50"/>
    <w:rsid w:val="7FD91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uiPriority="1"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qFormat="1" w:unhideWhenUsed="0" w:uiPriority="0" w:semiHidden="0" w:name="toa heading"/>
    <w:lsdException w:qFormat="1" w:unhideWhenUsed="0" w:uiPriority="0" w:semiHidden="0" w:name="List"/>
    <w:lsdException w:uiPriority="1" w:name="List Bullet"/>
    <w:lsdException w:uiPriority="1"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iPriority="1"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1" w:semiHidden="0" w:name="Body Text First Indent 2"/>
    <w:lsdException w:uiPriority="1" w:name="Note Heading"/>
    <w:lsdException w:uiPriority="1"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qFormat="1" w:uiPriority="99" w:name="HTML Sample"/>
    <w:lsdException w:uiPriority="1" w:name="HTML Typewriter"/>
    <w:lsdException w:uiPriority="1" w:name="HTML Variable"/>
    <w:lsdException w:qFormat="1" w:uiPriority="99" w:name="Normal Table"/>
    <w:lsdException w:qFormat="1" w:uiPriority="1"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sz w:val="21"/>
      <w:lang w:val="en-US" w:eastAsia="zh-CN" w:bidi="ar-SA"/>
    </w:rPr>
  </w:style>
  <w:style w:type="paragraph" w:styleId="3">
    <w:name w:val="heading 1"/>
    <w:basedOn w:val="1"/>
    <w:next w:val="1"/>
    <w:autoRedefine/>
    <w:qFormat/>
    <w:uiPriority w:val="0"/>
    <w:pPr>
      <w:spacing w:before="340" w:after="330" w:line="578" w:lineRule="atLeast"/>
      <w:ind w:left="4530" w:hanging="1110"/>
      <w:jc w:val="center"/>
      <w:outlineLvl w:val="0"/>
    </w:pPr>
    <w:rPr>
      <w:rFonts w:ascii="Times New Roman"/>
      <w:b/>
      <w:sz w:val="44"/>
    </w:rPr>
  </w:style>
  <w:style w:type="paragraph" w:styleId="2">
    <w:name w:val="heading 2"/>
    <w:basedOn w:val="1"/>
    <w:next w:val="1"/>
    <w:autoRedefine/>
    <w:qFormat/>
    <w:uiPriority w:val="0"/>
    <w:pPr>
      <w:spacing w:before="260" w:after="260" w:line="416" w:lineRule="auto"/>
      <w:outlineLvl w:val="1"/>
    </w:pPr>
    <w:rPr>
      <w:rFonts w:ascii="Cambria"/>
      <w:b/>
      <w:sz w:val="32"/>
    </w:rPr>
  </w:style>
  <w:style w:type="paragraph" w:styleId="4">
    <w:name w:val="heading 3"/>
    <w:basedOn w:val="1"/>
    <w:next w:val="1"/>
    <w:autoRedefine/>
    <w:qFormat/>
    <w:uiPriority w:val="0"/>
    <w:pPr>
      <w:spacing w:before="260" w:after="260" w:line="416" w:lineRule="auto"/>
      <w:outlineLvl w:val="2"/>
    </w:pPr>
    <w:rPr>
      <w:rFonts w:ascii="Times New Roman"/>
      <w:b/>
      <w:sz w:val="32"/>
    </w:rPr>
  </w:style>
  <w:style w:type="paragraph" w:styleId="5">
    <w:name w:val="heading 4"/>
    <w:basedOn w:val="1"/>
    <w:next w:val="1"/>
    <w:autoRedefine/>
    <w:qFormat/>
    <w:uiPriority w:val="0"/>
    <w:pPr>
      <w:wordWrap w:val="0"/>
      <w:spacing w:after="160"/>
      <w:ind w:left="1600" w:hanging="400"/>
      <w:outlineLvl w:val="3"/>
    </w:pPr>
    <w:rPr>
      <w:b/>
    </w:rPr>
  </w:style>
  <w:style w:type="paragraph" w:styleId="6">
    <w:name w:val="heading 5"/>
    <w:basedOn w:val="5"/>
    <w:next w:val="1"/>
    <w:autoRedefine/>
    <w:qFormat/>
    <w:uiPriority w:val="0"/>
    <w:pPr>
      <w:ind w:left="1800"/>
      <w:outlineLvl w:val="4"/>
    </w:pPr>
  </w:style>
  <w:style w:type="paragraph" w:styleId="7">
    <w:name w:val="heading 6"/>
    <w:basedOn w:val="6"/>
    <w:next w:val="1"/>
    <w:autoRedefine/>
    <w:qFormat/>
    <w:uiPriority w:val="0"/>
    <w:pPr>
      <w:ind w:left="2000"/>
      <w:outlineLvl w:val="5"/>
    </w:pPr>
  </w:style>
  <w:style w:type="paragraph" w:styleId="8">
    <w:name w:val="heading 7"/>
    <w:basedOn w:val="7"/>
    <w:next w:val="1"/>
    <w:autoRedefine/>
    <w:qFormat/>
    <w:uiPriority w:val="0"/>
    <w:pPr>
      <w:ind w:left="2200"/>
      <w:outlineLvl w:val="6"/>
    </w:pPr>
  </w:style>
  <w:style w:type="paragraph" w:styleId="9">
    <w:name w:val="heading 8"/>
    <w:next w:val="1"/>
    <w:autoRedefine/>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0">
    <w:name w:val="heading 9"/>
    <w:next w:val="1"/>
    <w:autoRedefine/>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unhideWhenUsed/>
    <w:qFormat/>
    <w:uiPriority w:val="99"/>
    <w:pPr>
      <w:ind w:left="420" w:leftChars="200"/>
    </w:pPr>
  </w:style>
  <w:style w:type="paragraph" w:styleId="12">
    <w:name w:val="Normal Indent"/>
    <w:basedOn w:val="1"/>
    <w:next w:val="13"/>
    <w:link w:val="234"/>
    <w:autoRedefine/>
    <w:qFormat/>
    <w:uiPriority w:val="0"/>
  </w:style>
  <w:style w:type="paragraph" w:styleId="13">
    <w:name w:val="Body Text Indent"/>
    <w:basedOn w:val="1"/>
    <w:next w:val="1"/>
    <w:autoRedefine/>
    <w:unhideWhenUsed/>
    <w:qFormat/>
    <w:uiPriority w:val="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14">
    <w:name w:val="caption"/>
    <w:basedOn w:val="1"/>
    <w:next w:val="1"/>
    <w:autoRedefine/>
    <w:qFormat/>
    <w:uiPriority w:val="0"/>
  </w:style>
  <w:style w:type="paragraph" w:styleId="15">
    <w:name w:val="Document Map"/>
    <w:basedOn w:val="1"/>
    <w:next w:val="16"/>
    <w:autoRedefine/>
    <w:qFormat/>
    <w:uiPriority w:val="0"/>
  </w:style>
  <w:style w:type="paragraph" w:customStyle="1" w:styleId="16">
    <w:name w:val="TOC 标题1"/>
    <w:next w:val="1"/>
    <w:autoRedefine/>
    <w:qFormat/>
    <w:uiPriority w:val="0"/>
    <w:pPr>
      <w:wordWrap w:val="0"/>
    </w:pPr>
    <w:rPr>
      <w:rFonts w:ascii="Calibri" w:hAnsi="Calibri" w:eastAsia="宋体" w:cs="Times New Roman"/>
      <w:sz w:val="32"/>
      <w:lang w:val="en-US" w:eastAsia="zh-CN" w:bidi="ar-SA"/>
    </w:rPr>
  </w:style>
  <w:style w:type="paragraph" w:styleId="17">
    <w:name w:val="toa heading"/>
    <w:basedOn w:val="1"/>
    <w:next w:val="1"/>
    <w:autoRedefine/>
    <w:qFormat/>
    <w:uiPriority w:val="0"/>
    <w:pPr>
      <w:spacing w:before="120"/>
    </w:pPr>
    <w:rPr>
      <w:rFonts w:ascii="Arial" w:hAnsi="Arial" w:cs="Arial"/>
      <w:sz w:val="24"/>
    </w:rPr>
  </w:style>
  <w:style w:type="paragraph" w:styleId="18">
    <w:name w:val="annotation text"/>
    <w:basedOn w:val="1"/>
    <w:next w:val="19"/>
    <w:link w:val="224"/>
    <w:autoRedefine/>
    <w:qFormat/>
    <w:uiPriority w:val="0"/>
  </w:style>
  <w:style w:type="paragraph" w:customStyle="1" w:styleId="19">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styleId="20">
    <w:name w:val="Salutation"/>
    <w:basedOn w:val="1"/>
    <w:next w:val="1"/>
    <w:qFormat/>
    <w:uiPriority w:val="0"/>
    <w:pPr>
      <w:widowControl/>
      <w:jc w:val="left"/>
    </w:pPr>
    <w:rPr>
      <w:kern w:val="0"/>
      <w:sz w:val="16"/>
      <w:szCs w:val="16"/>
    </w:rPr>
  </w:style>
  <w:style w:type="paragraph" w:styleId="21">
    <w:name w:val="Body Text 3"/>
    <w:basedOn w:val="1"/>
    <w:next w:val="22"/>
    <w:autoRedefine/>
    <w:qFormat/>
    <w:uiPriority w:val="0"/>
  </w:style>
  <w:style w:type="paragraph" w:customStyle="1" w:styleId="22">
    <w:name w:val="目录 74"/>
    <w:next w:val="1"/>
    <w:autoRedefine/>
    <w:qFormat/>
    <w:uiPriority w:val="0"/>
    <w:pPr>
      <w:wordWrap w:val="0"/>
      <w:ind w:left="2125"/>
      <w:jc w:val="both"/>
    </w:pPr>
    <w:rPr>
      <w:rFonts w:ascii="Calibri" w:hAnsi="Calibri" w:eastAsia="宋体" w:cs="Times New Roman"/>
      <w:sz w:val="21"/>
      <w:lang w:val="en-US" w:eastAsia="zh-CN" w:bidi="ar-SA"/>
    </w:rPr>
  </w:style>
  <w:style w:type="paragraph" w:styleId="23">
    <w:name w:val="Body Text"/>
    <w:basedOn w:val="1"/>
    <w:link w:val="223"/>
    <w:autoRedefine/>
    <w:qFormat/>
    <w:uiPriority w:val="0"/>
  </w:style>
  <w:style w:type="paragraph" w:styleId="24">
    <w:name w:val="List 2"/>
    <w:basedOn w:val="1"/>
    <w:next w:val="25"/>
    <w:autoRedefine/>
    <w:qFormat/>
    <w:uiPriority w:val="0"/>
  </w:style>
  <w:style w:type="paragraph" w:styleId="25">
    <w:name w:val="footer"/>
    <w:basedOn w:val="1"/>
    <w:autoRedefine/>
    <w:qFormat/>
    <w:uiPriority w:val="0"/>
  </w:style>
  <w:style w:type="paragraph" w:styleId="26">
    <w:name w:val="index 4"/>
    <w:basedOn w:val="1"/>
    <w:next w:val="1"/>
    <w:autoRedefine/>
    <w:qFormat/>
    <w:uiPriority w:val="0"/>
    <w:pPr>
      <w:ind w:left="600" w:leftChars="600"/>
    </w:pPr>
  </w:style>
  <w:style w:type="paragraph" w:styleId="27">
    <w:name w:val="Plain Text"/>
    <w:basedOn w:val="1"/>
    <w:next w:val="1"/>
    <w:link w:val="233"/>
    <w:autoRedefine/>
    <w:qFormat/>
    <w:uiPriority w:val="99"/>
  </w:style>
  <w:style w:type="paragraph" w:styleId="28">
    <w:name w:val="Date"/>
    <w:basedOn w:val="1"/>
    <w:next w:val="1"/>
    <w:link w:val="99"/>
    <w:autoRedefine/>
    <w:qFormat/>
    <w:uiPriority w:val="0"/>
    <w:rPr>
      <w:rFonts w:ascii="Times New Roman" w:eastAsia="楷体_GB2312"/>
      <w:sz w:val="32"/>
    </w:rPr>
  </w:style>
  <w:style w:type="paragraph" w:styleId="29">
    <w:name w:val="Body Text Indent 2"/>
    <w:basedOn w:val="1"/>
    <w:next w:val="30"/>
    <w:autoRedefine/>
    <w:qFormat/>
    <w:uiPriority w:val="0"/>
  </w:style>
  <w:style w:type="paragraph" w:customStyle="1" w:styleId="30">
    <w:name w:val="目录 22"/>
    <w:next w:val="1"/>
    <w:autoRedefine/>
    <w:qFormat/>
    <w:uiPriority w:val="0"/>
    <w:pPr>
      <w:wordWrap w:val="0"/>
      <w:jc w:val="both"/>
    </w:pPr>
    <w:rPr>
      <w:rFonts w:ascii="Calibri" w:hAnsi="Calibri" w:eastAsia="宋体" w:cs="Times New Roman"/>
      <w:sz w:val="21"/>
      <w:lang w:val="en-US" w:eastAsia="zh-CN" w:bidi="ar-SA"/>
    </w:rPr>
  </w:style>
  <w:style w:type="paragraph" w:styleId="31">
    <w:name w:val="Balloon Text"/>
    <w:basedOn w:val="1"/>
    <w:next w:val="32"/>
    <w:autoRedefine/>
    <w:qFormat/>
    <w:uiPriority w:val="0"/>
  </w:style>
  <w:style w:type="paragraph" w:customStyle="1" w:styleId="32">
    <w:name w:val="目录 73"/>
    <w:next w:val="1"/>
    <w:autoRedefine/>
    <w:qFormat/>
    <w:uiPriority w:val="0"/>
    <w:pPr>
      <w:wordWrap w:val="0"/>
      <w:ind w:left="2125"/>
      <w:jc w:val="both"/>
    </w:pPr>
    <w:rPr>
      <w:rFonts w:ascii="Calibri" w:hAnsi="Calibri" w:eastAsia="宋体" w:cs="Times New Roman"/>
      <w:sz w:val="21"/>
      <w:lang w:val="en-US" w:eastAsia="zh-CN" w:bidi="ar-SA"/>
    </w:rPr>
  </w:style>
  <w:style w:type="paragraph" w:styleId="33">
    <w:name w:val="header"/>
    <w:basedOn w:val="1"/>
    <w:autoRedefine/>
    <w:qFormat/>
    <w:uiPriority w:val="0"/>
  </w:style>
  <w:style w:type="paragraph" w:styleId="34">
    <w:name w:val="toc 4"/>
    <w:basedOn w:val="1"/>
    <w:next w:val="1"/>
    <w:autoRedefine/>
    <w:qFormat/>
    <w:uiPriority w:val="0"/>
    <w:pPr>
      <w:ind w:left="630"/>
      <w:jc w:val="left"/>
    </w:pPr>
    <w:rPr>
      <w:sz w:val="18"/>
      <w:szCs w:val="18"/>
    </w:rPr>
  </w:style>
  <w:style w:type="paragraph" w:styleId="35">
    <w:name w:val="Subtitle"/>
    <w:next w:val="1"/>
    <w:autoRedefine/>
    <w:qFormat/>
    <w:uiPriority w:val="0"/>
    <w:pPr>
      <w:wordWrap w:val="0"/>
      <w:spacing w:after="60"/>
      <w:jc w:val="center"/>
    </w:pPr>
    <w:rPr>
      <w:rFonts w:ascii="Calibri" w:hAnsi="Calibri" w:eastAsia="宋体" w:cs="Times New Roman"/>
      <w:sz w:val="24"/>
      <w:lang w:val="en-US" w:eastAsia="zh-CN" w:bidi="ar-SA"/>
    </w:rPr>
  </w:style>
  <w:style w:type="paragraph" w:styleId="36">
    <w:name w:val="List"/>
    <w:basedOn w:val="1"/>
    <w:next w:val="37"/>
    <w:autoRedefine/>
    <w:qFormat/>
    <w:uiPriority w:val="0"/>
  </w:style>
  <w:style w:type="paragraph" w:customStyle="1" w:styleId="37">
    <w:name w:val="目录 54"/>
    <w:next w:val="1"/>
    <w:autoRedefine/>
    <w:qFormat/>
    <w:uiPriority w:val="0"/>
    <w:pPr>
      <w:wordWrap w:val="0"/>
      <w:ind w:left="1275"/>
      <w:jc w:val="both"/>
    </w:pPr>
    <w:rPr>
      <w:rFonts w:ascii="Calibri" w:hAnsi="Calibri" w:eastAsia="宋体" w:cs="Times New Roman"/>
      <w:sz w:val="21"/>
      <w:lang w:val="en-US" w:eastAsia="zh-CN" w:bidi="ar-SA"/>
    </w:rPr>
  </w:style>
  <w:style w:type="paragraph" w:styleId="38">
    <w:name w:val="toc 6"/>
    <w:basedOn w:val="1"/>
    <w:next w:val="1"/>
    <w:autoRedefine/>
    <w:qFormat/>
    <w:uiPriority w:val="0"/>
    <w:pPr>
      <w:ind w:left="2100"/>
    </w:pPr>
    <w:rPr>
      <w:rFonts w:ascii="Times New Roman" w:hAnsi="Times New Roman"/>
      <w:szCs w:val="20"/>
    </w:rPr>
  </w:style>
  <w:style w:type="paragraph" w:styleId="39">
    <w:name w:val="Body Text Indent 3"/>
    <w:basedOn w:val="1"/>
    <w:next w:val="40"/>
    <w:link w:val="87"/>
    <w:autoRedefine/>
    <w:qFormat/>
    <w:uiPriority w:val="0"/>
    <w:rPr>
      <w:rFonts w:ascii="Times New Roman"/>
      <w:sz w:val="16"/>
    </w:rPr>
  </w:style>
  <w:style w:type="paragraph" w:customStyle="1" w:styleId="40">
    <w:name w:val="目录 92"/>
    <w:next w:val="1"/>
    <w:autoRedefine/>
    <w:qFormat/>
    <w:uiPriority w:val="0"/>
    <w:pPr>
      <w:wordWrap w:val="0"/>
      <w:ind w:left="2975"/>
      <w:jc w:val="both"/>
    </w:pPr>
    <w:rPr>
      <w:rFonts w:ascii="Calibri" w:hAnsi="Calibri" w:eastAsia="宋体" w:cs="Times New Roman"/>
      <w:sz w:val="21"/>
      <w:lang w:val="en-US" w:eastAsia="zh-CN" w:bidi="ar-SA"/>
    </w:rPr>
  </w:style>
  <w:style w:type="paragraph" w:styleId="41">
    <w:name w:val="Normal (Web)"/>
    <w:basedOn w:val="1"/>
    <w:next w:val="42"/>
    <w:autoRedefine/>
    <w:qFormat/>
    <w:uiPriority w:val="0"/>
  </w:style>
  <w:style w:type="paragraph" w:customStyle="1" w:styleId="42">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styleId="43">
    <w:name w:val="Title"/>
    <w:basedOn w:val="1"/>
    <w:next w:val="1"/>
    <w:autoRedefine/>
    <w:qFormat/>
    <w:uiPriority w:val="0"/>
    <w:pPr>
      <w:spacing w:before="240" w:after="60"/>
      <w:jc w:val="center"/>
      <w:outlineLvl w:val="0"/>
    </w:pPr>
    <w:rPr>
      <w:rFonts w:ascii="Arial" w:hAnsi="Arial" w:cs="Arial"/>
      <w:sz w:val="32"/>
      <w:szCs w:val="32"/>
    </w:rPr>
  </w:style>
  <w:style w:type="paragraph" w:styleId="44">
    <w:name w:val="annotation subject"/>
    <w:basedOn w:val="18"/>
    <w:next w:val="18"/>
    <w:link w:val="225"/>
    <w:autoRedefine/>
    <w:unhideWhenUsed/>
    <w:qFormat/>
    <w:uiPriority w:val="1"/>
    <w:pPr>
      <w:jc w:val="left"/>
    </w:pPr>
    <w:rPr>
      <w:b/>
      <w:bCs/>
    </w:rPr>
  </w:style>
  <w:style w:type="paragraph" w:styleId="45">
    <w:name w:val="Body Text First Indent"/>
    <w:basedOn w:val="23"/>
    <w:autoRedefine/>
    <w:qFormat/>
    <w:uiPriority w:val="0"/>
    <w:pPr>
      <w:autoSpaceDE w:val="0"/>
      <w:autoSpaceDN w:val="0"/>
      <w:adjustRightInd w:val="0"/>
      <w:ind w:firstLine="420" w:firstLineChars="100"/>
      <w:jc w:val="left"/>
    </w:pPr>
    <w:rPr>
      <w:rFonts w:ascii="仿宋_GB2312" w:hAnsi="Calibri"/>
      <w:b/>
      <w:kern w:val="0"/>
      <w:sz w:val="32"/>
      <w:szCs w:val="32"/>
    </w:rPr>
  </w:style>
  <w:style w:type="paragraph" w:styleId="46">
    <w:name w:val="Body Text First Indent 2"/>
    <w:basedOn w:val="13"/>
    <w:autoRedefine/>
    <w:unhideWhenUsed/>
    <w:qFormat/>
    <w:uiPriority w:val="1"/>
    <w:pPr>
      <w:ind w:firstLine="420" w:firstLineChars="200"/>
    </w:pPr>
  </w:style>
  <w:style w:type="table" w:styleId="48">
    <w:name w:val="Table Grid"/>
    <w:basedOn w:val="47"/>
    <w:autoRedefine/>
    <w:qFormat/>
    <w:uiPriority w:val="0"/>
    <w:tblPr>
      <w:tblCellMar>
        <w:top w:w="0" w:type="dxa"/>
        <w:left w:w="0" w:type="dxa"/>
        <w:bottom w:w="0" w:type="dxa"/>
        <w:right w:w="0" w:type="dxa"/>
      </w:tblCellMar>
    </w:tblPr>
  </w:style>
  <w:style w:type="character" w:styleId="50">
    <w:name w:val="Strong"/>
    <w:autoRedefine/>
    <w:qFormat/>
    <w:uiPriority w:val="0"/>
    <w:rPr>
      <w:b/>
      <w:sz w:val="20"/>
    </w:rPr>
  </w:style>
  <w:style w:type="character" w:styleId="51">
    <w:name w:val="page number"/>
    <w:autoRedefine/>
    <w:qFormat/>
    <w:uiPriority w:val="0"/>
    <w:rPr>
      <w:sz w:val="20"/>
    </w:rPr>
  </w:style>
  <w:style w:type="character" w:styleId="52">
    <w:name w:val="FollowedHyperlink"/>
    <w:basedOn w:val="49"/>
    <w:autoRedefine/>
    <w:unhideWhenUsed/>
    <w:qFormat/>
    <w:uiPriority w:val="99"/>
    <w:rPr>
      <w:color w:val="800080"/>
      <w:u w:val="single"/>
    </w:rPr>
  </w:style>
  <w:style w:type="character" w:styleId="53">
    <w:name w:val="Emphasis"/>
    <w:autoRedefine/>
    <w:qFormat/>
    <w:uiPriority w:val="0"/>
    <w:rPr>
      <w:i/>
      <w:sz w:val="20"/>
    </w:rPr>
  </w:style>
  <w:style w:type="character" w:styleId="54">
    <w:name w:val="Hyperlink"/>
    <w:autoRedefine/>
    <w:qFormat/>
    <w:uiPriority w:val="99"/>
    <w:rPr>
      <w:color w:val="0000FF"/>
      <w:sz w:val="20"/>
      <w:u w:val="single"/>
    </w:rPr>
  </w:style>
  <w:style w:type="character" w:styleId="55">
    <w:name w:val="annotation reference"/>
    <w:autoRedefine/>
    <w:qFormat/>
    <w:uiPriority w:val="0"/>
    <w:rPr>
      <w:sz w:val="20"/>
    </w:rPr>
  </w:style>
  <w:style w:type="character" w:styleId="56">
    <w:name w:val="HTML Sample"/>
    <w:basedOn w:val="49"/>
    <w:autoRedefine/>
    <w:semiHidden/>
    <w:unhideWhenUsed/>
    <w:qFormat/>
    <w:uiPriority w:val="99"/>
    <w:rPr>
      <w:rFonts w:ascii="宋体" w:hAnsi="宋体" w:eastAsia="宋体" w:cs="宋体"/>
    </w:rPr>
  </w:style>
  <w:style w:type="paragraph" w:customStyle="1" w:styleId="5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58">
    <w:name w:val="正文首行缩进 21"/>
    <w:basedOn w:val="59"/>
    <w:autoRedefine/>
    <w:qFormat/>
    <w:uiPriority w:val="0"/>
    <w:pPr>
      <w:ind w:firstLine="420"/>
    </w:pPr>
    <w:rPr>
      <w:rFonts w:cs="宋体"/>
    </w:rPr>
  </w:style>
  <w:style w:type="paragraph" w:customStyle="1" w:styleId="59">
    <w:name w:val="正文文本缩进1"/>
    <w:basedOn w:val="1"/>
    <w:next w:val="1"/>
    <w:autoRedefine/>
    <w:qFormat/>
    <w:uiPriority w:val="0"/>
    <w:pPr>
      <w:ind w:left="420" w:leftChars="200"/>
    </w:pPr>
    <w:rPr>
      <w:color w:val="000000"/>
      <w:sz w:val="21"/>
      <w:szCs w:val="21"/>
    </w:rPr>
  </w:style>
  <w:style w:type="paragraph" w:customStyle="1" w:styleId="60">
    <w:name w:val="正文缩进5"/>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61">
    <w:name w:val="无间隔1"/>
    <w:basedOn w:val="1"/>
    <w:autoRedefine/>
    <w:qFormat/>
    <w:uiPriority w:val="99"/>
    <w:pPr>
      <w:widowControl/>
      <w:adjustRightInd w:val="0"/>
      <w:snapToGrid w:val="0"/>
      <w:jc w:val="left"/>
    </w:pPr>
    <w:rPr>
      <w:rFonts w:ascii="Tahoma" w:hAnsi="Tahoma" w:eastAsia="微软雅黑"/>
      <w:sz w:val="22"/>
      <w:szCs w:val="22"/>
    </w:rPr>
  </w:style>
  <w:style w:type="paragraph" w:customStyle="1" w:styleId="62">
    <w:name w:val="表格文字"/>
    <w:basedOn w:val="1"/>
    <w:next w:val="23"/>
    <w:autoRedefine/>
    <w:qFormat/>
    <w:uiPriority w:val="0"/>
    <w:pPr>
      <w:jc w:val="left"/>
    </w:pPr>
    <w:rPr>
      <w:rFonts w:hint="eastAsia" w:ascii="Times New Roman" w:hAnsi="Times New Roman"/>
      <w:kern w:val="21"/>
      <w:szCs w:val="21"/>
    </w:rPr>
  </w:style>
  <w:style w:type="paragraph" w:customStyle="1" w:styleId="63">
    <w:name w:val="TOC 标题4"/>
    <w:next w:val="1"/>
    <w:autoRedefine/>
    <w:qFormat/>
    <w:uiPriority w:val="0"/>
    <w:pPr>
      <w:wordWrap w:val="0"/>
    </w:pPr>
    <w:rPr>
      <w:rFonts w:ascii="Calibri" w:hAnsi="Calibri" w:eastAsia="宋体" w:cs="Times New Roman"/>
      <w:sz w:val="32"/>
      <w:lang w:val="en-US" w:eastAsia="zh-CN" w:bidi="ar-SA"/>
    </w:rPr>
  </w:style>
  <w:style w:type="paragraph" w:customStyle="1" w:styleId="64">
    <w:name w:val="首行缩进"/>
    <w:basedOn w:val="1"/>
    <w:autoRedefine/>
    <w:qFormat/>
    <w:uiPriority w:val="0"/>
    <w:pPr>
      <w:widowControl/>
      <w:numPr>
        <w:ilvl w:val="6"/>
        <w:numId w:val="1"/>
      </w:numPr>
      <w:tabs>
        <w:tab w:val="left" w:pos="822"/>
        <w:tab w:val="left" w:pos="3120"/>
      </w:tabs>
      <w:snapToGrid w:val="0"/>
      <w:spacing w:before="40" w:after="40" w:line="300" w:lineRule="atLeast"/>
    </w:pPr>
    <w:rPr>
      <w:rFonts w:ascii="Arial" w:hAnsi="Arial"/>
    </w:rPr>
  </w:style>
  <w:style w:type="paragraph" w:customStyle="1" w:styleId="65">
    <w:name w:val="正文文本首行缩进1"/>
    <w:basedOn w:val="23"/>
    <w:autoRedefine/>
    <w:qFormat/>
    <w:uiPriority w:val="0"/>
    <w:pPr>
      <w:autoSpaceDE w:val="0"/>
      <w:autoSpaceDN w:val="0"/>
      <w:adjustRightInd w:val="0"/>
      <w:ind w:firstLine="420" w:firstLineChars="100"/>
      <w:jc w:val="left"/>
    </w:pPr>
    <w:rPr>
      <w:rFonts w:ascii="仿宋_GB2312"/>
      <w:b/>
      <w:sz w:val="32"/>
      <w:szCs w:val="32"/>
    </w:rPr>
  </w:style>
  <w:style w:type="character" w:customStyle="1" w:styleId="66">
    <w:name w:val="访问过的超链接1"/>
    <w:autoRedefine/>
    <w:qFormat/>
    <w:uiPriority w:val="0"/>
    <w:rPr>
      <w:color w:val="800080"/>
      <w:sz w:val="20"/>
      <w:u w:val="single"/>
    </w:rPr>
  </w:style>
  <w:style w:type="character" w:customStyle="1" w:styleId="67">
    <w:name w:val="纯文本 Char2"/>
    <w:autoRedefine/>
    <w:qFormat/>
    <w:uiPriority w:val="0"/>
    <w:rPr>
      <w:sz w:val="20"/>
    </w:rPr>
  </w:style>
  <w:style w:type="character" w:customStyle="1" w:styleId="68">
    <w:name w:val="标题 2 Char"/>
    <w:autoRedefine/>
    <w:semiHidden/>
    <w:qFormat/>
    <w:uiPriority w:val="0"/>
    <w:rPr>
      <w:b/>
      <w:sz w:val="20"/>
    </w:rPr>
  </w:style>
  <w:style w:type="character" w:customStyle="1" w:styleId="69">
    <w:name w:val="正文文本 Char"/>
    <w:autoRedefine/>
    <w:qFormat/>
    <w:uiPriority w:val="0"/>
    <w:rPr>
      <w:sz w:val="20"/>
    </w:rPr>
  </w:style>
  <w:style w:type="character" w:customStyle="1" w:styleId="70">
    <w:name w:val="不明显强调1"/>
    <w:autoRedefine/>
    <w:qFormat/>
    <w:uiPriority w:val="0"/>
    <w:rPr>
      <w:i/>
      <w:sz w:val="20"/>
    </w:rPr>
  </w:style>
  <w:style w:type="character" w:customStyle="1" w:styleId="71">
    <w:name w:val="书籍标题1"/>
    <w:autoRedefine/>
    <w:qFormat/>
    <w:uiPriority w:val="0"/>
    <w:rPr>
      <w:b/>
      <w:i/>
      <w:sz w:val="20"/>
    </w:rPr>
  </w:style>
  <w:style w:type="character" w:customStyle="1" w:styleId="72">
    <w:name w:val="批注框文本 Char"/>
    <w:autoRedefine/>
    <w:qFormat/>
    <w:uiPriority w:val="0"/>
    <w:rPr>
      <w:sz w:val="20"/>
    </w:rPr>
  </w:style>
  <w:style w:type="character" w:customStyle="1" w:styleId="73">
    <w:name w:val="head 1.1.1 Char"/>
    <w:autoRedefine/>
    <w:qFormat/>
    <w:uiPriority w:val="0"/>
    <w:rPr>
      <w:sz w:val="20"/>
    </w:rPr>
  </w:style>
  <w:style w:type="character" w:customStyle="1" w:styleId="74">
    <w:name w:val="标书标题3 Char Char"/>
    <w:autoRedefine/>
    <w:qFormat/>
    <w:uiPriority w:val="0"/>
    <w:rPr>
      <w:b/>
      <w:sz w:val="20"/>
    </w:rPr>
  </w:style>
  <w:style w:type="character" w:customStyle="1" w:styleId="75">
    <w:name w:val="标题 1 Char Char"/>
    <w:autoRedefine/>
    <w:qFormat/>
    <w:uiPriority w:val="0"/>
    <w:rPr>
      <w:b/>
      <w:sz w:val="20"/>
    </w:rPr>
  </w:style>
  <w:style w:type="character" w:customStyle="1" w:styleId="76">
    <w:name w:val="页脚 Char"/>
    <w:autoRedefine/>
    <w:qFormat/>
    <w:uiPriority w:val="0"/>
    <w:rPr>
      <w:sz w:val="20"/>
    </w:rPr>
  </w:style>
  <w:style w:type="character" w:customStyle="1" w:styleId="77">
    <w:name w:val="国奥 Char"/>
    <w:link w:val="78"/>
    <w:autoRedefine/>
    <w:qFormat/>
    <w:locked/>
    <w:uiPriority w:val="0"/>
    <w:rPr>
      <w:rFonts w:eastAsia="仿宋"/>
      <w:kern w:val="2"/>
      <w:sz w:val="28"/>
      <w:szCs w:val="22"/>
      <w:lang w:val="en-US" w:eastAsia="zh-CN" w:bidi="ar-SA"/>
    </w:rPr>
  </w:style>
  <w:style w:type="paragraph" w:customStyle="1" w:styleId="78">
    <w:name w:val="国奥"/>
    <w:basedOn w:val="1"/>
    <w:link w:val="77"/>
    <w:autoRedefine/>
    <w:qFormat/>
    <w:uiPriority w:val="0"/>
    <w:pPr>
      <w:spacing w:beforeLines="50" w:line="560" w:lineRule="exact"/>
      <w:ind w:firstLine="200" w:firstLineChars="200"/>
    </w:pPr>
    <w:rPr>
      <w:rFonts w:eastAsia="仿宋"/>
      <w:kern w:val="2"/>
      <w:sz w:val="28"/>
      <w:szCs w:val="22"/>
    </w:rPr>
  </w:style>
  <w:style w:type="character" w:customStyle="1" w:styleId="79">
    <w:name w:val="ca-2"/>
    <w:autoRedefine/>
    <w:qFormat/>
    <w:uiPriority w:val="0"/>
    <w:rPr>
      <w:sz w:val="20"/>
    </w:rPr>
  </w:style>
  <w:style w:type="character" w:customStyle="1" w:styleId="80">
    <w:name w:val="样式 宋体 小四"/>
    <w:autoRedefine/>
    <w:qFormat/>
    <w:uiPriority w:val="0"/>
    <w:rPr>
      <w:rFonts w:ascii="宋体" w:eastAsia="宋体"/>
      <w:sz w:val="21"/>
    </w:rPr>
  </w:style>
  <w:style w:type="character" w:customStyle="1" w:styleId="81">
    <w:name w:val="日期 Char"/>
    <w:autoRedefine/>
    <w:qFormat/>
    <w:uiPriority w:val="99"/>
    <w:rPr>
      <w:sz w:val="20"/>
    </w:rPr>
  </w:style>
  <w:style w:type="character" w:customStyle="1" w:styleId="82">
    <w:name w:val="正文缩进 Char"/>
    <w:autoRedefine/>
    <w:qFormat/>
    <w:uiPriority w:val="0"/>
    <w:rPr>
      <w:sz w:val="20"/>
    </w:rPr>
  </w:style>
  <w:style w:type="character" w:customStyle="1" w:styleId="83">
    <w:name w:val="明显强调1"/>
    <w:autoRedefine/>
    <w:qFormat/>
    <w:uiPriority w:val="0"/>
    <w:rPr>
      <w:i/>
      <w:sz w:val="20"/>
    </w:rPr>
  </w:style>
  <w:style w:type="character" w:customStyle="1" w:styleId="84">
    <w:name w:val="正文文本缩进 3 Char"/>
    <w:autoRedefine/>
    <w:qFormat/>
    <w:uiPriority w:val="0"/>
    <w:rPr>
      <w:sz w:val="20"/>
    </w:rPr>
  </w:style>
  <w:style w:type="character" w:customStyle="1" w:styleId="85">
    <w:name w:val="明显参考1"/>
    <w:autoRedefine/>
    <w:qFormat/>
    <w:uiPriority w:val="0"/>
    <w:rPr>
      <w:b/>
      <w:sz w:val="20"/>
    </w:rPr>
  </w:style>
  <w:style w:type="character" w:customStyle="1" w:styleId="86">
    <w:name w:val="页眉 Char2"/>
    <w:autoRedefine/>
    <w:qFormat/>
    <w:uiPriority w:val="0"/>
    <w:rPr>
      <w:sz w:val="20"/>
    </w:rPr>
  </w:style>
  <w:style w:type="character" w:customStyle="1" w:styleId="87">
    <w:name w:val="正文文本缩进 3 Char2"/>
    <w:link w:val="39"/>
    <w:autoRedefine/>
    <w:qFormat/>
    <w:uiPriority w:val="0"/>
    <w:rPr>
      <w:rFonts w:ascii="Times New Roman"/>
      <w:sz w:val="16"/>
    </w:rPr>
  </w:style>
  <w:style w:type="character" w:customStyle="1" w:styleId="88">
    <w:name w:val="标题 3 Char"/>
    <w:autoRedefine/>
    <w:qFormat/>
    <w:uiPriority w:val="0"/>
    <w:rPr>
      <w:b/>
      <w:sz w:val="20"/>
    </w:rPr>
  </w:style>
  <w:style w:type="character" w:customStyle="1" w:styleId="89">
    <w:name w:val="不明显参考1"/>
    <w:autoRedefine/>
    <w:qFormat/>
    <w:uiPriority w:val="0"/>
    <w:rPr>
      <w:sz w:val="20"/>
    </w:rPr>
  </w:style>
  <w:style w:type="character" w:customStyle="1" w:styleId="90">
    <w:name w:val="ca-3"/>
    <w:autoRedefine/>
    <w:qFormat/>
    <w:uiPriority w:val="0"/>
    <w:rPr>
      <w:sz w:val="20"/>
    </w:rPr>
  </w:style>
  <w:style w:type="character" w:customStyle="1" w:styleId="91">
    <w:name w:val="标题 1 Char"/>
    <w:autoRedefine/>
    <w:qFormat/>
    <w:uiPriority w:val="0"/>
    <w:rPr>
      <w:b/>
      <w:sz w:val="20"/>
    </w:rPr>
  </w:style>
  <w:style w:type="character" w:customStyle="1" w:styleId="92">
    <w:name w:val="批注文字 Char"/>
    <w:autoRedefine/>
    <w:qFormat/>
    <w:uiPriority w:val="0"/>
    <w:rPr>
      <w:sz w:val="20"/>
    </w:rPr>
  </w:style>
  <w:style w:type="character" w:customStyle="1" w:styleId="93">
    <w:name w:val="font01"/>
    <w:autoRedefine/>
    <w:qFormat/>
    <w:uiPriority w:val="0"/>
    <w:rPr>
      <w:color w:val="000000"/>
      <w:sz w:val="20"/>
      <w:u w:val="none"/>
    </w:rPr>
  </w:style>
  <w:style w:type="character" w:customStyle="1" w:styleId="94">
    <w:name w:val="正文文本缩进 2 Char"/>
    <w:autoRedefine/>
    <w:qFormat/>
    <w:uiPriority w:val="0"/>
    <w:rPr>
      <w:sz w:val="20"/>
    </w:rPr>
  </w:style>
  <w:style w:type="character" w:customStyle="1" w:styleId="95">
    <w:name w:val="font21"/>
    <w:autoRedefine/>
    <w:qFormat/>
    <w:uiPriority w:val="0"/>
    <w:rPr>
      <w:color w:val="000000"/>
      <w:sz w:val="20"/>
      <w:u w:val="none"/>
    </w:rPr>
  </w:style>
  <w:style w:type="character" w:customStyle="1" w:styleId="96">
    <w:name w:val="页眉 Char3"/>
    <w:autoRedefine/>
    <w:qFormat/>
    <w:uiPriority w:val="0"/>
    <w:rPr>
      <w:sz w:val="20"/>
    </w:rPr>
  </w:style>
  <w:style w:type="character" w:customStyle="1" w:styleId="97">
    <w:name w:val="标题 2 Char1"/>
    <w:autoRedefine/>
    <w:qFormat/>
    <w:uiPriority w:val="0"/>
    <w:rPr>
      <w:b/>
      <w:sz w:val="20"/>
    </w:rPr>
  </w:style>
  <w:style w:type="character" w:customStyle="1" w:styleId="98">
    <w:name w:val="页眉 Char"/>
    <w:autoRedefine/>
    <w:qFormat/>
    <w:uiPriority w:val="0"/>
    <w:rPr>
      <w:sz w:val="20"/>
    </w:rPr>
  </w:style>
  <w:style w:type="character" w:customStyle="1" w:styleId="99">
    <w:name w:val="日期 Char1"/>
    <w:link w:val="28"/>
    <w:autoRedefine/>
    <w:qFormat/>
    <w:uiPriority w:val="0"/>
    <w:rPr>
      <w:rFonts w:ascii="Times New Roman" w:eastAsia="楷体_GB2312"/>
      <w:sz w:val="32"/>
    </w:rPr>
  </w:style>
  <w:style w:type="character" w:customStyle="1" w:styleId="100">
    <w:name w:val="纯文本 Char"/>
    <w:autoRedefine/>
    <w:qFormat/>
    <w:uiPriority w:val="99"/>
    <w:rPr>
      <w:sz w:val="20"/>
    </w:rPr>
  </w:style>
  <w:style w:type="character" w:customStyle="1" w:styleId="101">
    <w:name w:val="正文文本缩进 3 Char1"/>
    <w:autoRedefine/>
    <w:qFormat/>
    <w:uiPriority w:val="0"/>
    <w:rPr>
      <w:sz w:val="20"/>
    </w:rPr>
  </w:style>
  <w:style w:type="paragraph" w:customStyle="1" w:styleId="102">
    <w:name w:val="TOC 6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03">
    <w:name w:val="TOC 21"/>
    <w:next w:val="1"/>
    <w:autoRedefine/>
    <w:qFormat/>
    <w:uiPriority w:val="0"/>
    <w:pPr>
      <w:wordWrap w:val="0"/>
      <w:jc w:val="both"/>
    </w:pPr>
    <w:rPr>
      <w:rFonts w:ascii="Calibri" w:hAnsi="Calibri" w:eastAsia="宋体" w:cs="Times New Roman"/>
      <w:sz w:val="21"/>
      <w:lang w:val="en-US" w:eastAsia="zh-CN" w:bidi="ar-SA"/>
    </w:rPr>
  </w:style>
  <w:style w:type="paragraph" w:customStyle="1" w:styleId="104">
    <w:name w:val="head 1.1"/>
    <w:next w:val="105"/>
    <w:autoRedefine/>
    <w:qFormat/>
    <w:uiPriority w:val="0"/>
    <w:pPr>
      <w:widowControl w:val="0"/>
      <w:spacing w:before="260" w:after="260"/>
      <w:ind w:left="644"/>
      <w:jc w:val="both"/>
    </w:pPr>
    <w:rPr>
      <w:rFonts w:ascii="Calibri" w:hAnsi="Calibri" w:eastAsia="宋体" w:cs="Times New Roman"/>
      <w:sz w:val="21"/>
      <w:lang w:val="en-US" w:eastAsia="zh-CN" w:bidi="ar-SA"/>
    </w:rPr>
  </w:style>
  <w:style w:type="paragraph" w:customStyle="1" w:styleId="105">
    <w:name w:val="目录 7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06">
    <w:name w:val="明显引用1"/>
    <w:next w:val="1"/>
    <w:autoRedefine/>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07">
    <w:name w:val="xl677"/>
    <w:basedOn w:val="1"/>
    <w:next w:val="21"/>
    <w:autoRedefine/>
    <w:qFormat/>
    <w:uiPriority w:val="0"/>
    <w:pPr>
      <w:widowControl/>
      <w:shd w:val="clear" w:color="000000" w:fill="FFFFFF"/>
      <w:spacing w:before="280" w:after="280"/>
      <w:jc w:val="center"/>
    </w:pPr>
    <w:rPr>
      <w:rFonts w:ascii="宋体"/>
      <w:b/>
      <w:color w:val="000000"/>
      <w:sz w:val="20"/>
    </w:rPr>
  </w:style>
  <w:style w:type="paragraph" w:customStyle="1" w:styleId="108">
    <w:name w:val="样式1"/>
    <w:next w:val="109"/>
    <w:autoRedefine/>
    <w:qFormat/>
    <w:uiPriority w:val="0"/>
    <w:pPr>
      <w:widowControl w:val="0"/>
      <w:spacing w:line="420" w:lineRule="auto"/>
      <w:jc w:val="center"/>
    </w:pPr>
    <w:rPr>
      <w:rFonts w:ascii="Calibri" w:hAnsi="Calibri" w:eastAsia="宋体" w:cs="Times New Roman"/>
      <w:sz w:val="24"/>
      <w:lang w:val="en-US" w:eastAsia="zh-CN" w:bidi="ar-SA"/>
    </w:rPr>
  </w:style>
  <w:style w:type="paragraph" w:customStyle="1" w:styleId="109">
    <w:name w:val="TOC 91"/>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110">
    <w:name w:val="样式2"/>
    <w:basedOn w:val="78"/>
    <w:autoRedefine/>
    <w:qFormat/>
    <w:uiPriority w:val="0"/>
    <w:pPr>
      <w:spacing w:before="156" w:line="440" w:lineRule="exact"/>
      <w:ind w:left="567" w:firstLine="0" w:firstLineChars="0"/>
    </w:pPr>
    <w:rPr>
      <w:rFonts w:ascii="仿宋" w:hAnsi="仿宋" w:eastAsia="宋体"/>
      <w:b/>
      <w:color w:val="000000"/>
      <w:sz w:val="32"/>
      <w:szCs w:val="32"/>
    </w:rPr>
  </w:style>
  <w:style w:type="paragraph" w:customStyle="1" w:styleId="111">
    <w:name w:val="目录 6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12">
    <w:name w:val="目录 84"/>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13">
    <w:name w:val="TOC 7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14">
    <w:name w:val="xl698"/>
    <w:basedOn w:val="1"/>
    <w:next w:val="1"/>
    <w:autoRedefine/>
    <w:qFormat/>
    <w:uiPriority w:val="0"/>
    <w:pPr>
      <w:widowControl/>
      <w:shd w:val="clear" w:color="000000" w:fill="FFFFFF"/>
      <w:spacing w:before="280" w:after="280"/>
      <w:jc w:val="center"/>
    </w:pPr>
  </w:style>
  <w:style w:type="paragraph" w:customStyle="1" w:styleId="115">
    <w:name w:val="TOC 8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16">
    <w:name w:val="TOC 5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17">
    <w:name w:val="TOC 3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18">
    <w:name w:val="TOC 4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19">
    <w:name w:val="xl712"/>
    <w:basedOn w:val="1"/>
    <w:next w:val="120"/>
    <w:autoRedefine/>
    <w:qFormat/>
    <w:uiPriority w:val="0"/>
    <w:pPr>
      <w:widowControl/>
      <w:shd w:val="clear" w:color="000000" w:fill="FFFFFF"/>
      <w:spacing w:before="280" w:after="280"/>
      <w:jc w:val="center"/>
    </w:pPr>
    <w:rPr>
      <w:rFonts w:ascii="宋体"/>
      <w:b/>
      <w:color w:val="000000"/>
      <w:sz w:val="20"/>
    </w:rPr>
  </w:style>
  <w:style w:type="paragraph" w:customStyle="1" w:styleId="120">
    <w:name w:val="Default Paragraph Font Para Char"/>
    <w:basedOn w:val="1"/>
    <w:next w:val="118"/>
    <w:autoRedefine/>
    <w:semiHidden/>
    <w:qFormat/>
    <w:uiPriority w:val="0"/>
  </w:style>
  <w:style w:type="paragraph" w:customStyle="1" w:styleId="121">
    <w:name w:val="xl673"/>
    <w:basedOn w:val="1"/>
    <w:next w:val="14"/>
    <w:autoRedefine/>
    <w:qFormat/>
    <w:uiPriority w:val="0"/>
  </w:style>
  <w:style w:type="paragraph" w:customStyle="1" w:styleId="122">
    <w:name w:val="xl676"/>
    <w:basedOn w:val="1"/>
    <w:next w:val="28"/>
    <w:autoRedefine/>
    <w:qFormat/>
    <w:uiPriority w:val="0"/>
    <w:pPr>
      <w:widowControl/>
      <w:shd w:val="clear" w:color="000000" w:fill="FF0000"/>
      <w:spacing w:before="280" w:after="280"/>
      <w:jc w:val="center"/>
    </w:pPr>
    <w:rPr>
      <w:rFonts w:ascii="宋体"/>
      <w:b/>
      <w:sz w:val="20"/>
    </w:rPr>
  </w:style>
  <w:style w:type="paragraph" w:customStyle="1" w:styleId="123">
    <w:name w:val="xl675"/>
    <w:basedOn w:val="1"/>
    <w:next w:val="36"/>
    <w:autoRedefine/>
    <w:qFormat/>
    <w:uiPriority w:val="0"/>
  </w:style>
  <w:style w:type="paragraph" w:customStyle="1" w:styleId="124">
    <w:name w:val="正文_17"/>
    <w:next w:val="102"/>
    <w:autoRedefine/>
    <w:qFormat/>
    <w:uiPriority w:val="0"/>
    <w:pPr>
      <w:widowControl w:val="0"/>
      <w:jc w:val="both"/>
    </w:pPr>
    <w:rPr>
      <w:rFonts w:ascii="Calibri" w:hAnsi="Calibri" w:eastAsia="宋体" w:cs="Times New Roman"/>
      <w:sz w:val="21"/>
      <w:lang w:val="en-US" w:eastAsia="zh-CN" w:bidi="ar-SA"/>
    </w:rPr>
  </w:style>
  <w:style w:type="paragraph" w:customStyle="1" w:styleId="125">
    <w:name w:val="xl700"/>
    <w:basedOn w:val="1"/>
    <w:next w:val="1"/>
    <w:autoRedefine/>
    <w:qFormat/>
    <w:uiPriority w:val="0"/>
    <w:pPr>
      <w:widowControl/>
      <w:shd w:val="clear" w:color="000000" w:fill="FFFFFF"/>
      <w:spacing w:before="280" w:after="280"/>
      <w:jc w:val="center"/>
    </w:pPr>
  </w:style>
  <w:style w:type="paragraph" w:customStyle="1" w:styleId="126">
    <w:name w:val="xl705"/>
    <w:basedOn w:val="1"/>
    <w:next w:val="104"/>
    <w:autoRedefine/>
    <w:qFormat/>
    <w:uiPriority w:val="0"/>
    <w:pPr>
      <w:widowControl/>
      <w:shd w:val="clear" w:color="000000" w:fill="FFFFFF"/>
      <w:spacing w:before="280" w:after="280"/>
    </w:pPr>
  </w:style>
  <w:style w:type="paragraph" w:customStyle="1" w:styleId="127">
    <w:name w:val="font6"/>
    <w:basedOn w:val="1"/>
    <w:next w:val="1"/>
    <w:autoRedefine/>
    <w:qFormat/>
    <w:uiPriority w:val="0"/>
  </w:style>
  <w:style w:type="paragraph" w:customStyle="1" w:styleId="128">
    <w:name w:val="xl687"/>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29">
    <w:name w:val="xl711"/>
    <w:basedOn w:val="1"/>
    <w:next w:val="1"/>
    <w:autoRedefine/>
    <w:qFormat/>
    <w:uiPriority w:val="0"/>
    <w:pPr>
      <w:widowControl/>
      <w:shd w:val="clear" w:color="000000" w:fill="FFFFFF"/>
      <w:spacing w:before="280" w:after="280"/>
      <w:jc w:val="center"/>
    </w:pPr>
    <w:rPr>
      <w:rFonts w:ascii="Times New Roman"/>
      <w:b/>
      <w:color w:val="000000"/>
      <w:sz w:val="20"/>
    </w:rPr>
  </w:style>
  <w:style w:type="paragraph" w:customStyle="1" w:styleId="130">
    <w:name w:val="列出段落1"/>
    <w:basedOn w:val="1"/>
    <w:next w:val="111"/>
    <w:autoRedefine/>
    <w:qFormat/>
    <w:uiPriority w:val="0"/>
  </w:style>
  <w:style w:type="paragraph" w:customStyle="1" w:styleId="131">
    <w:name w:val="xl697"/>
    <w:basedOn w:val="1"/>
    <w:next w:val="1"/>
    <w:autoRedefine/>
    <w:qFormat/>
    <w:uiPriority w:val="0"/>
    <w:pPr>
      <w:widowControl/>
      <w:shd w:val="clear" w:color="000000" w:fill="FFFFFF"/>
      <w:spacing w:before="280" w:after="280"/>
    </w:pPr>
  </w:style>
  <w:style w:type="paragraph" w:customStyle="1" w:styleId="132">
    <w:name w:val="xl699"/>
    <w:basedOn w:val="1"/>
    <w:next w:val="39"/>
    <w:autoRedefine/>
    <w:qFormat/>
    <w:uiPriority w:val="0"/>
    <w:pPr>
      <w:widowControl/>
      <w:shd w:val="clear" w:color="000000" w:fill="FFFFFF"/>
      <w:spacing w:before="280" w:after="280"/>
      <w:jc w:val="center"/>
    </w:pPr>
  </w:style>
  <w:style w:type="paragraph" w:customStyle="1" w:styleId="133">
    <w:name w:val="引用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34">
    <w:name w:val="目录 32"/>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35">
    <w:name w:val="xl688"/>
    <w:basedOn w:val="1"/>
    <w:next w:val="31"/>
    <w:autoRedefine/>
    <w:qFormat/>
    <w:uiPriority w:val="0"/>
    <w:pPr>
      <w:widowControl/>
      <w:shd w:val="clear" w:color="000000" w:fill="FFFFFF"/>
      <w:spacing w:before="280" w:after="280"/>
      <w:jc w:val="center"/>
    </w:pPr>
    <w:rPr>
      <w:rFonts w:ascii="宋体"/>
      <w:b/>
      <w:color w:val="000000"/>
      <w:sz w:val="20"/>
    </w:rPr>
  </w:style>
  <w:style w:type="paragraph" w:customStyle="1" w:styleId="136">
    <w:name w:val="xl685"/>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37">
    <w:name w:val="Char"/>
    <w:basedOn w:val="1"/>
    <w:next w:val="1"/>
    <w:autoRedefine/>
    <w:qFormat/>
    <w:uiPriority w:val="0"/>
  </w:style>
  <w:style w:type="paragraph" w:customStyle="1" w:styleId="138">
    <w:name w:val="xl670"/>
    <w:basedOn w:val="1"/>
    <w:next w:val="1"/>
    <w:autoRedefine/>
    <w:qFormat/>
    <w:uiPriority w:val="0"/>
    <w:pPr>
      <w:widowControl/>
      <w:shd w:val="clear" w:color="000000" w:fill="FFFFFF"/>
      <w:spacing w:before="280" w:after="280"/>
      <w:jc w:val="center"/>
    </w:pPr>
  </w:style>
  <w:style w:type="paragraph" w:customStyle="1" w:styleId="139">
    <w:name w:val="表内文字"/>
    <w:basedOn w:val="1"/>
    <w:next w:val="140"/>
    <w:autoRedefine/>
    <w:qFormat/>
    <w:uiPriority w:val="0"/>
  </w:style>
  <w:style w:type="paragraph" w:customStyle="1" w:styleId="140">
    <w:name w:val="目录 42"/>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41">
    <w:name w:val="font5"/>
    <w:basedOn w:val="1"/>
    <w:next w:val="1"/>
    <w:autoRedefine/>
    <w:qFormat/>
    <w:uiPriority w:val="0"/>
  </w:style>
  <w:style w:type="paragraph" w:customStyle="1" w:styleId="142">
    <w:name w:val="xl682"/>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43">
    <w:name w:val="列出段落111"/>
    <w:basedOn w:val="1"/>
    <w:next w:val="137"/>
    <w:autoRedefine/>
    <w:qFormat/>
    <w:uiPriority w:val="0"/>
  </w:style>
  <w:style w:type="paragraph" w:customStyle="1" w:styleId="144">
    <w:name w:val="目录 24"/>
    <w:next w:val="1"/>
    <w:autoRedefine/>
    <w:qFormat/>
    <w:uiPriority w:val="0"/>
    <w:pPr>
      <w:wordWrap w:val="0"/>
      <w:jc w:val="both"/>
    </w:pPr>
    <w:rPr>
      <w:rFonts w:ascii="Calibri" w:hAnsi="Calibri" w:eastAsia="宋体" w:cs="Times New Roman"/>
      <w:sz w:val="21"/>
      <w:lang w:val="en-US" w:eastAsia="zh-CN" w:bidi="ar-SA"/>
    </w:rPr>
  </w:style>
  <w:style w:type="paragraph" w:customStyle="1" w:styleId="145">
    <w:name w:val="xl671"/>
    <w:basedOn w:val="1"/>
    <w:next w:val="27"/>
    <w:autoRedefine/>
    <w:qFormat/>
    <w:uiPriority w:val="0"/>
    <w:pPr>
      <w:widowControl/>
      <w:shd w:val="clear" w:color="000000" w:fill="FFFF00"/>
      <w:spacing w:before="280" w:after="280"/>
    </w:pPr>
  </w:style>
  <w:style w:type="paragraph" w:customStyle="1" w:styleId="146">
    <w:name w:val="xl696"/>
    <w:basedOn w:val="1"/>
    <w:next w:val="147"/>
    <w:autoRedefine/>
    <w:qFormat/>
    <w:uiPriority w:val="0"/>
    <w:pPr>
      <w:widowControl/>
      <w:shd w:val="clear" w:color="000000" w:fill="FFFFFF"/>
      <w:spacing w:before="280" w:after="280"/>
      <w:jc w:val="center"/>
    </w:pPr>
  </w:style>
  <w:style w:type="paragraph" w:customStyle="1" w:styleId="147">
    <w:name w:val="标书标题3"/>
    <w:basedOn w:val="4"/>
    <w:next w:val="148"/>
    <w:autoRedefine/>
    <w:qFormat/>
    <w:uiPriority w:val="0"/>
    <w:pPr>
      <w:spacing w:before="0" w:after="0" w:line="360" w:lineRule="auto"/>
    </w:pPr>
    <w:rPr>
      <w:rFonts w:ascii="宋体"/>
      <w:sz w:val="24"/>
    </w:rPr>
  </w:style>
  <w:style w:type="paragraph" w:customStyle="1" w:styleId="148">
    <w:name w:val="目录 62"/>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49">
    <w:name w:val="默认段落字体 Para Char Char Char Char Char Char Char Char Char1 Char Char Char Char"/>
    <w:basedOn w:val="1"/>
    <w:next w:val="112"/>
    <w:autoRedefine/>
    <w:qFormat/>
    <w:uiPriority w:val="0"/>
  </w:style>
  <w:style w:type="paragraph" w:customStyle="1" w:styleId="150">
    <w:name w:val="目录 34"/>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151">
    <w:name w:val="xl683"/>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52">
    <w:name w:val="列表段落1"/>
    <w:basedOn w:val="1"/>
    <w:next w:val="153"/>
    <w:autoRedefine/>
    <w:qFormat/>
    <w:uiPriority w:val="34"/>
  </w:style>
  <w:style w:type="paragraph" w:customStyle="1" w:styleId="153">
    <w:name w:val="目录 21"/>
    <w:next w:val="1"/>
    <w:autoRedefine/>
    <w:qFormat/>
    <w:uiPriority w:val="0"/>
    <w:pPr>
      <w:wordWrap w:val="0"/>
      <w:jc w:val="both"/>
    </w:pPr>
    <w:rPr>
      <w:rFonts w:ascii="Calibri" w:hAnsi="Calibri" w:eastAsia="宋体" w:cs="Times New Roman"/>
      <w:sz w:val="21"/>
      <w:lang w:val="en-US" w:eastAsia="zh-CN" w:bidi="ar-SA"/>
    </w:rPr>
  </w:style>
  <w:style w:type="paragraph" w:customStyle="1" w:styleId="154">
    <w:name w:val="xl714"/>
    <w:basedOn w:val="1"/>
    <w:next w:val="124"/>
    <w:autoRedefine/>
    <w:qFormat/>
    <w:uiPriority w:val="0"/>
    <w:pPr>
      <w:widowControl/>
      <w:shd w:val="clear" w:color="000000" w:fill="FFFFFF"/>
      <w:spacing w:before="280" w:after="280"/>
      <w:jc w:val="center"/>
    </w:pPr>
    <w:rPr>
      <w:rFonts w:ascii="宋体"/>
      <w:b/>
      <w:color w:val="000000"/>
      <w:sz w:val="20"/>
    </w:rPr>
  </w:style>
  <w:style w:type="paragraph" w:customStyle="1" w:styleId="155">
    <w:name w:val="reader-word-layer"/>
    <w:basedOn w:val="1"/>
    <w:autoRedefine/>
    <w:qFormat/>
    <w:uiPriority w:val="0"/>
    <w:pPr>
      <w:widowControl/>
      <w:spacing w:before="100" w:beforeAutospacing="1" w:after="100" w:afterAutospacing="1"/>
      <w:jc w:val="left"/>
    </w:pPr>
    <w:rPr>
      <w:rFonts w:ascii="宋体" w:hAnsi="宋体" w:cs="宋体"/>
      <w:sz w:val="24"/>
      <w:szCs w:val="24"/>
    </w:rPr>
  </w:style>
  <w:style w:type="paragraph" w:customStyle="1" w:styleId="156">
    <w:name w:val="目录 43"/>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57">
    <w:name w:val="xl695"/>
    <w:basedOn w:val="1"/>
    <w:next w:val="1"/>
    <w:autoRedefine/>
    <w:qFormat/>
    <w:uiPriority w:val="0"/>
    <w:pPr>
      <w:widowControl/>
      <w:shd w:val="clear" w:color="000000" w:fill="FFFFFF"/>
      <w:spacing w:before="280" w:after="280"/>
      <w:jc w:val="center"/>
    </w:pPr>
  </w:style>
  <w:style w:type="paragraph" w:customStyle="1" w:styleId="158">
    <w:name w:val="xl686"/>
    <w:basedOn w:val="1"/>
    <w:next w:val="18"/>
    <w:autoRedefine/>
    <w:qFormat/>
    <w:uiPriority w:val="0"/>
    <w:pPr>
      <w:widowControl/>
      <w:shd w:val="clear" w:color="000000" w:fill="FFFFFF"/>
      <w:spacing w:before="280" w:after="280"/>
      <w:jc w:val="center"/>
    </w:pPr>
    <w:rPr>
      <w:rFonts w:ascii="宋体"/>
      <w:b/>
      <w:color w:val="000000"/>
      <w:sz w:val="20"/>
    </w:rPr>
  </w:style>
  <w:style w:type="paragraph" w:customStyle="1" w:styleId="159">
    <w:name w:val="xl693"/>
    <w:basedOn w:val="1"/>
    <w:next w:val="1"/>
    <w:autoRedefine/>
    <w:qFormat/>
    <w:uiPriority w:val="0"/>
    <w:pPr>
      <w:widowControl/>
      <w:shd w:val="clear" w:color="000000" w:fill="FFFFFF"/>
      <w:spacing w:before="280" w:after="280"/>
      <w:jc w:val="center"/>
    </w:pPr>
  </w:style>
  <w:style w:type="paragraph" w:customStyle="1" w:styleId="160">
    <w:name w:val="正文_6"/>
    <w:next w:val="116"/>
    <w:autoRedefine/>
    <w:qFormat/>
    <w:uiPriority w:val="0"/>
    <w:pPr>
      <w:widowControl w:val="0"/>
      <w:jc w:val="both"/>
    </w:pPr>
    <w:rPr>
      <w:rFonts w:ascii="Calibri" w:hAnsi="Calibri" w:eastAsia="宋体" w:cs="Times New Roman"/>
      <w:sz w:val="21"/>
      <w:lang w:val="en-US" w:eastAsia="zh-CN" w:bidi="ar-SA"/>
    </w:rPr>
  </w:style>
  <w:style w:type="paragraph" w:customStyle="1" w:styleId="161">
    <w:name w:val="xl704"/>
    <w:basedOn w:val="1"/>
    <w:next w:val="130"/>
    <w:autoRedefine/>
    <w:qFormat/>
    <w:uiPriority w:val="0"/>
    <w:pPr>
      <w:widowControl/>
      <w:shd w:val="clear" w:color="000000" w:fill="FFFFFF"/>
      <w:spacing w:before="280" w:after="280"/>
      <w:jc w:val="center"/>
    </w:pPr>
  </w:style>
  <w:style w:type="paragraph" w:customStyle="1" w:styleId="162">
    <w:name w:val="正文缩进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63">
    <w:name w:val="目录 63"/>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64">
    <w:name w:val="TOC 标题2"/>
    <w:next w:val="1"/>
    <w:autoRedefine/>
    <w:qFormat/>
    <w:uiPriority w:val="0"/>
    <w:pPr>
      <w:wordWrap w:val="0"/>
    </w:pPr>
    <w:rPr>
      <w:rFonts w:ascii="Calibri" w:hAnsi="Calibri" w:eastAsia="宋体" w:cs="Times New Roman"/>
      <w:sz w:val="32"/>
      <w:lang w:val="en-US" w:eastAsia="zh-CN" w:bidi="ar-SA"/>
    </w:rPr>
  </w:style>
  <w:style w:type="paragraph" w:customStyle="1" w:styleId="165">
    <w:name w:val="xl690"/>
    <w:basedOn w:val="1"/>
    <w:next w:val="166"/>
    <w:autoRedefine/>
    <w:qFormat/>
    <w:uiPriority w:val="0"/>
    <w:pPr>
      <w:widowControl/>
      <w:shd w:val="clear" w:color="000000" w:fill="FFFFFF"/>
      <w:spacing w:before="280" w:after="280"/>
      <w:jc w:val="center"/>
    </w:pPr>
    <w:rPr>
      <w:rFonts w:ascii="宋体"/>
      <w:b/>
      <w:color w:val="000000"/>
      <w:sz w:val="20"/>
    </w:rPr>
  </w:style>
  <w:style w:type="paragraph" w:customStyle="1" w:styleId="166">
    <w:name w:val="Default"/>
    <w:next w:val="167"/>
    <w:autoRedefine/>
    <w:qFormat/>
    <w:uiPriority w:val="0"/>
    <w:pPr>
      <w:widowControl w:val="0"/>
      <w:autoSpaceDE w:val="0"/>
      <w:autoSpaceDN w:val="0"/>
    </w:pPr>
    <w:rPr>
      <w:rFonts w:ascii="微软雅黑" w:hAnsi="Calibri" w:eastAsia="微软雅黑" w:cs="Times New Roman"/>
      <w:color w:val="000000"/>
      <w:sz w:val="24"/>
      <w:lang w:val="en-US" w:eastAsia="zh-CN" w:bidi="ar-SA"/>
    </w:rPr>
  </w:style>
  <w:style w:type="paragraph" w:customStyle="1" w:styleId="167">
    <w:name w:val="正文缩进4"/>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68">
    <w:name w:val="正文_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列出段落11"/>
    <w:basedOn w:val="1"/>
    <w:next w:val="170"/>
    <w:autoRedefine/>
    <w:qFormat/>
    <w:uiPriority w:val="0"/>
  </w:style>
  <w:style w:type="paragraph" w:customStyle="1" w:styleId="170">
    <w:name w:val="Char Char1 Char"/>
    <w:basedOn w:val="1"/>
    <w:next w:val="1"/>
    <w:autoRedefine/>
    <w:qFormat/>
    <w:uiPriority w:val="0"/>
  </w:style>
  <w:style w:type="paragraph" w:customStyle="1" w:styleId="171">
    <w:name w:val="xl701"/>
    <w:basedOn w:val="1"/>
    <w:next w:val="15"/>
    <w:autoRedefine/>
    <w:qFormat/>
    <w:uiPriority w:val="0"/>
    <w:pPr>
      <w:widowControl/>
      <w:shd w:val="clear" w:color="000000" w:fill="FFFFFF"/>
      <w:spacing w:before="280" w:after="280"/>
      <w:jc w:val="center"/>
    </w:pPr>
  </w:style>
  <w:style w:type="paragraph" w:customStyle="1" w:styleId="172">
    <w:name w:val="xl710"/>
    <w:basedOn w:val="1"/>
    <w:next w:val="1"/>
    <w:autoRedefine/>
    <w:qFormat/>
    <w:uiPriority w:val="0"/>
    <w:pPr>
      <w:widowControl/>
      <w:shd w:val="clear" w:color="000000" w:fill="FFFFFF"/>
      <w:spacing w:before="280" w:after="280"/>
      <w:jc w:val="center"/>
    </w:pPr>
  </w:style>
  <w:style w:type="paragraph" w:customStyle="1" w:styleId="173">
    <w:name w:val="xl681"/>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74">
    <w:name w:val="head 1.1.1"/>
    <w:next w:val="175"/>
    <w:autoRedefine/>
    <w:qFormat/>
    <w:uiPriority w:val="0"/>
    <w:pPr>
      <w:widowControl w:val="0"/>
      <w:ind w:left="720"/>
      <w:jc w:val="both"/>
    </w:pPr>
    <w:rPr>
      <w:rFonts w:ascii="Calibri" w:hAnsi="Calibri" w:eastAsia="宋体" w:cs="Times New Roman"/>
      <w:sz w:val="21"/>
      <w:lang w:val="en-US" w:eastAsia="zh-CN" w:bidi="ar-SA"/>
    </w:rPr>
  </w:style>
  <w:style w:type="paragraph" w:customStyle="1" w:styleId="175">
    <w:name w:val="目录 8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76">
    <w:name w:val="目录 5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77">
    <w:name w:val="xl680"/>
    <w:basedOn w:val="1"/>
    <w:next w:val="12"/>
    <w:autoRedefine/>
    <w:qFormat/>
    <w:uiPriority w:val="0"/>
    <w:pPr>
      <w:widowControl/>
      <w:shd w:val="clear" w:color="000000" w:fill="FFFFFF"/>
      <w:spacing w:before="280" w:after="280"/>
      <w:jc w:val="center"/>
    </w:pPr>
    <w:rPr>
      <w:rFonts w:ascii="宋体"/>
      <w:b/>
      <w:color w:val="000000"/>
      <w:sz w:val="20"/>
    </w:rPr>
  </w:style>
  <w:style w:type="paragraph" w:customStyle="1" w:styleId="178">
    <w:name w:val="xl713"/>
    <w:basedOn w:val="1"/>
    <w:next w:val="160"/>
    <w:autoRedefine/>
    <w:qFormat/>
    <w:uiPriority w:val="0"/>
    <w:pPr>
      <w:widowControl/>
      <w:shd w:val="clear" w:color="000000" w:fill="FFFFFF"/>
      <w:spacing w:before="280" w:after="280"/>
    </w:pPr>
    <w:rPr>
      <w:rFonts w:ascii="宋体"/>
      <w:b/>
      <w:color w:val="000000"/>
      <w:sz w:val="20"/>
    </w:rPr>
  </w:style>
  <w:style w:type="paragraph" w:customStyle="1" w:styleId="179">
    <w:name w:val="列出段落21"/>
    <w:basedOn w:val="1"/>
    <w:next w:val="115"/>
    <w:autoRedefine/>
    <w:qFormat/>
    <w:uiPriority w:val="0"/>
  </w:style>
  <w:style w:type="paragraph" w:customStyle="1" w:styleId="180">
    <w:name w:val="xl708"/>
    <w:basedOn w:val="1"/>
    <w:next w:val="1"/>
    <w:autoRedefine/>
    <w:qFormat/>
    <w:uiPriority w:val="0"/>
    <w:pPr>
      <w:widowControl/>
      <w:shd w:val="clear" w:color="000000" w:fill="FFFFFF"/>
      <w:spacing w:before="280" w:after="280"/>
      <w:jc w:val="center"/>
    </w:pPr>
  </w:style>
  <w:style w:type="paragraph" w:customStyle="1" w:styleId="181">
    <w:name w:val="xl706"/>
    <w:basedOn w:val="1"/>
    <w:next w:val="174"/>
    <w:autoRedefine/>
    <w:qFormat/>
    <w:uiPriority w:val="0"/>
    <w:pPr>
      <w:widowControl/>
      <w:shd w:val="clear" w:color="000000" w:fill="FFFFFF"/>
      <w:spacing w:before="280" w:after="280"/>
      <w:jc w:val="center"/>
    </w:pPr>
  </w:style>
  <w:style w:type="paragraph" w:customStyle="1" w:styleId="182">
    <w:name w:val="xl703"/>
    <w:basedOn w:val="1"/>
    <w:next w:val="183"/>
    <w:autoRedefine/>
    <w:qFormat/>
    <w:uiPriority w:val="0"/>
    <w:pPr>
      <w:widowControl/>
      <w:shd w:val="clear" w:color="000000" w:fill="FFFFFF"/>
      <w:spacing w:before="280" w:after="280"/>
    </w:pPr>
  </w:style>
  <w:style w:type="paragraph" w:customStyle="1" w:styleId="183">
    <w:name w:val="List Paragraph1"/>
    <w:basedOn w:val="1"/>
    <w:next w:val="176"/>
    <w:autoRedefine/>
    <w:qFormat/>
    <w:uiPriority w:val="0"/>
  </w:style>
  <w:style w:type="paragraph" w:customStyle="1" w:styleId="184">
    <w:name w:val="目录 72"/>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85">
    <w:name w:val="样式 标题 5 + 右侧:  -0.18 字符"/>
    <w:basedOn w:val="1"/>
    <w:next w:val="144"/>
    <w:autoRedefine/>
    <w:qFormat/>
    <w:uiPriority w:val="0"/>
  </w:style>
  <w:style w:type="paragraph" w:customStyle="1" w:styleId="186">
    <w:name w:val="xl715"/>
    <w:basedOn w:val="1"/>
    <w:next w:val="1"/>
    <w:autoRedefine/>
    <w:qFormat/>
    <w:uiPriority w:val="0"/>
    <w:pPr>
      <w:widowControl/>
      <w:shd w:val="clear" w:color="000000" w:fill="FFFFFF"/>
      <w:spacing w:before="280" w:after="280"/>
      <w:jc w:val="center"/>
    </w:pPr>
  </w:style>
  <w:style w:type="paragraph" w:customStyle="1" w:styleId="187">
    <w:name w:val="目录 52"/>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188">
    <w:name w:val="目录 93"/>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189">
    <w:name w:val="TOC 标题21"/>
    <w:next w:val="1"/>
    <w:autoRedefine/>
    <w:qFormat/>
    <w:uiPriority w:val="0"/>
    <w:pPr>
      <w:wordWrap w:val="0"/>
    </w:pPr>
    <w:rPr>
      <w:rFonts w:ascii="Calibri" w:hAnsi="Calibri" w:eastAsia="宋体" w:cs="Times New Roman"/>
      <w:sz w:val="32"/>
      <w:lang w:val="en-US" w:eastAsia="zh-CN" w:bidi="ar-SA"/>
    </w:rPr>
  </w:style>
  <w:style w:type="paragraph" w:customStyle="1" w:styleId="190">
    <w:name w:val="xl669"/>
    <w:basedOn w:val="1"/>
    <w:next w:val="1"/>
    <w:autoRedefine/>
    <w:qFormat/>
    <w:uiPriority w:val="0"/>
    <w:pPr>
      <w:widowControl/>
      <w:shd w:val="clear" w:color="000000" w:fill="FFFFFF"/>
      <w:spacing w:before="280" w:after="280"/>
      <w:jc w:val="center"/>
    </w:pPr>
  </w:style>
  <w:style w:type="paragraph" w:customStyle="1" w:styleId="191">
    <w:name w:val="xl684"/>
    <w:basedOn w:val="1"/>
    <w:next w:val="1"/>
    <w:autoRedefine/>
    <w:qFormat/>
    <w:uiPriority w:val="0"/>
    <w:pPr>
      <w:widowControl/>
      <w:shd w:val="clear" w:color="000000" w:fill="FFFFFF"/>
      <w:spacing w:before="280" w:after="280"/>
      <w:jc w:val="center"/>
    </w:pPr>
  </w:style>
  <w:style w:type="paragraph" w:customStyle="1" w:styleId="192">
    <w:name w:val="xl694"/>
    <w:basedOn w:val="1"/>
    <w:next w:val="139"/>
    <w:autoRedefine/>
    <w:qFormat/>
    <w:uiPriority w:val="0"/>
    <w:pPr>
      <w:widowControl/>
      <w:shd w:val="clear" w:color="000000" w:fill="FFFFFF"/>
      <w:spacing w:before="280" w:after="280"/>
      <w:jc w:val="center"/>
    </w:pPr>
  </w:style>
  <w:style w:type="paragraph" w:customStyle="1" w:styleId="193">
    <w:name w:val="正文缩进2"/>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194">
    <w:name w:val="xl68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195">
    <w:name w:val="xl716"/>
    <w:basedOn w:val="1"/>
    <w:next w:val="179"/>
    <w:autoRedefine/>
    <w:qFormat/>
    <w:uiPriority w:val="0"/>
    <w:pPr>
      <w:widowControl/>
      <w:shd w:val="clear" w:color="000000" w:fill="FFFFFF"/>
      <w:spacing w:before="280" w:after="280"/>
      <w:jc w:val="center"/>
    </w:pPr>
    <w:rPr>
      <w:rFonts w:ascii="宋体"/>
      <w:b/>
      <w:color w:val="000000"/>
      <w:sz w:val="20"/>
    </w:rPr>
  </w:style>
  <w:style w:type="paragraph" w:customStyle="1" w:styleId="196">
    <w:name w:val="目录 44"/>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197">
    <w:name w:val="目录 64"/>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198">
    <w:name w:val="font7"/>
    <w:basedOn w:val="1"/>
    <w:next w:val="199"/>
    <w:autoRedefine/>
    <w:qFormat/>
    <w:uiPriority w:val="0"/>
  </w:style>
  <w:style w:type="paragraph" w:customStyle="1" w:styleId="199">
    <w:name w:val="pa-3"/>
    <w:basedOn w:val="1"/>
    <w:next w:val="1"/>
    <w:autoRedefine/>
    <w:qFormat/>
    <w:uiPriority w:val="0"/>
  </w:style>
  <w:style w:type="paragraph" w:customStyle="1" w:styleId="200">
    <w:name w:val="xl692"/>
    <w:basedOn w:val="1"/>
    <w:next w:val="29"/>
    <w:autoRedefine/>
    <w:qFormat/>
    <w:uiPriority w:val="0"/>
    <w:pPr>
      <w:widowControl/>
      <w:shd w:val="clear" w:color="000000" w:fill="FFFFFF"/>
      <w:spacing w:before="280" w:after="280"/>
      <w:jc w:val="center"/>
    </w:pPr>
  </w:style>
  <w:style w:type="paragraph" w:customStyle="1" w:styleId="201">
    <w:name w:val="Char Char Char Char Char Char Char"/>
    <w:basedOn w:val="1"/>
    <w:autoRedefine/>
    <w:qFormat/>
    <w:uiPriority w:val="0"/>
    <w:rPr>
      <w:rFonts w:hAnsi="Times New Roman"/>
      <w:kern w:val="2"/>
      <w:szCs w:val="24"/>
    </w:rPr>
  </w:style>
  <w:style w:type="paragraph" w:customStyle="1" w:styleId="202">
    <w:name w:val="xl674"/>
    <w:basedOn w:val="1"/>
    <w:next w:val="23"/>
    <w:autoRedefine/>
    <w:qFormat/>
    <w:uiPriority w:val="0"/>
    <w:pPr>
      <w:widowControl/>
      <w:shd w:val="clear" w:color="000000" w:fill="92D050"/>
      <w:spacing w:before="280" w:after="280"/>
      <w:jc w:val="center"/>
    </w:pPr>
  </w:style>
  <w:style w:type="paragraph" w:customStyle="1" w:styleId="203">
    <w:name w:val="目录 94"/>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04">
    <w:name w:val="xl672"/>
    <w:basedOn w:val="1"/>
    <w:next w:val="185"/>
    <w:autoRedefine/>
    <w:qFormat/>
    <w:uiPriority w:val="0"/>
    <w:pPr>
      <w:widowControl/>
      <w:shd w:val="clear" w:color="000000" w:fill="FFFFFF"/>
      <w:spacing w:before="280" w:after="280"/>
    </w:pPr>
  </w:style>
  <w:style w:type="paragraph" w:customStyle="1" w:styleId="205">
    <w:name w:val="目录 91"/>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06">
    <w:name w:val="xl70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07">
    <w:name w:val="xl717"/>
    <w:basedOn w:val="1"/>
    <w:next w:val="108"/>
    <w:autoRedefine/>
    <w:qFormat/>
    <w:uiPriority w:val="0"/>
    <w:pPr>
      <w:widowControl/>
      <w:shd w:val="clear" w:color="000000" w:fill="FFFFFF"/>
      <w:spacing w:before="280" w:after="280"/>
      <w:jc w:val="center"/>
    </w:pPr>
    <w:rPr>
      <w:rFonts w:ascii="宋体"/>
      <w:b/>
      <w:color w:val="000000"/>
      <w:sz w:val="20"/>
    </w:rPr>
  </w:style>
  <w:style w:type="paragraph" w:customStyle="1" w:styleId="208">
    <w:name w:val="目录 33"/>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09">
    <w:name w:val="xl678"/>
    <w:basedOn w:val="1"/>
    <w:next w:val="149"/>
    <w:autoRedefine/>
    <w:qFormat/>
    <w:uiPriority w:val="0"/>
    <w:pPr>
      <w:widowControl/>
      <w:shd w:val="clear" w:color="000000" w:fill="FFFFFF"/>
      <w:spacing w:before="280" w:after="280"/>
      <w:jc w:val="center"/>
    </w:pPr>
    <w:rPr>
      <w:rFonts w:ascii="宋体"/>
      <w:b/>
      <w:color w:val="000000"/>
      <w:sz w:val="20"/>
    </w:rPr>
  </w:style>
  <w:style w:type="paragraph" w:customStyle="1" w:styleId="210">
    <w:name w:val="xl679"/>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11">
    <w:name w:val="TOC 标题3"/>
    <w:next w:val="1"/>
    <w:autoRedefine/>
    <w:qFormat/>
    <w:uiPriority w:val="0"/>
    <w:pPr>
      <w:wordWrap w:val="0"/>
    </w:pPr>
    <w:rPr>
      <w:rFonts w:ascii="Calibri" w:hAnsi="Calibri" w:eastAsia="宋体" w:cs="Times New Roman"/>
      <w:sz w:val="32"/>
      <w:lang w:val="en-US" w:eastAsia="zh-CN" w:bidi="ar-SA"/>
    </w:rPr>
  </w:style>
  <w:style w:type="paragraph" w:customStyle="1" w:styleId="212">
    <w:name w:val="目录 8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13">
    <w:name w:val="目录 23"/>
    <w:next w:val="1"/>
    <w:autoRedefine/>
    <w:qFormat/>
    <w:uiPriority w:val="0"/>
    <w:pPr>
      <w:wordWrap w:val="0"/>
      <w:jc w:val="both"/>
    </w:pPr>
    <w:rPr>
      <w:rFonts w:ascii="Calibri" w:hAnsi="Calibri" w:eastAsia="宋体" w:cs="Times New Roman"/>
      <w:sz w:val="21"/>
      <w:lang w:val="en-US" w:eastAsia="zh-CN" w:bidi="ar-SA"/>
    </w:rPr>
  </w:style>
  <w:style w:type="paragraph" w:customStyle="1" w:styleId="214">
    <w:name w:val="xl702"/>
    <w:basedOn w:val="1"/>
    <w:next w:val="41"/>
    <w:autoRedefine/>
    <w:qFormat/>
    <w:uiPriority w:val="0"/>
    <w:pPr>
      <w:widowControl/>
      <w:shd w:val="clear" w:color="000000" w:fill="FFFFFF"/>
      <w:spacing w:before="280" w:after="280"/>
    </w:pPr>
  </w:style>
  <w:style w:type="paragraph" w:customStyle="1" w:styleId="215">
    <w:name w:val="目录 4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16">
    <w:name w:val="目录 82"/>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17">
    <w:name w:val="正文缩进3"/>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18">
    <w:name w:val="xl691"/>
    <w:basedOn w:val="1"/>
    <w:next w:val="1"/>
    <w:autoRedefine/>
    <w:qFormat/>
    <w:uiPriority w:val="0"/>
    <w:pPr>
      <w:widowControl/>
      <w:shd w:val="clear" w:color="000000" w:fill="FFFFFF"/>
      <w:spacing w:before="280" w:after="280"/>
      <w:jc w:val="center"/>
    </w:pPr>
    <w:rPr>
      <w:rFonts w:ascii="宋体"/>
      <w:b/>
      <w:color w:val="000000"/>
      <w:sz w:val="20"/>
    </w:rPr>
  </w:style>
  <w:style w:type="paragraph" w:customStyle="1" w:styleId="219">
    <w:name w:val="xl707"/>
    <w:basedOn w:val="1"/>
    <w:next w:val="1"/>
    <w:autoRedefine/>
    <w:qFormat/>
    <w:uiPriority w:val="0"/>
    <w:pPr>
      <w:widowControl/>
      <w:shd w:val="clear" w:color="000000" w:fill="FFFFFF"/>
      <w:spacing w:before="280" w:after="280"/>
      <w:jc w:val="center"/>
    </w:pPr>
  </w:style>
  <w:style w:type="paragraph" w:customStyle="1" w:styleId="220">
    <w:name w:val="列出段落2"/>
    <w:basedOn w:val="1"/>
    <w:autoRedefine/>
    <w:qFormat/>
    <w:uiPriority w:val="34"/>
    <w:pPr>
      <w:ind w:firstLine="420" w:firstLineChars="200"/>
    </w:pPr>
    <w:rPr>
      <w:szCs w:val="22"/>
    </w:rPr>
  </w:style>
  <w:style w:type="paragraph" w:customStyle="1" w:styleId="221">
    <w:name w:val="正文（缩进2字）"/>
    <w:basedOn w:val="152"/>
    <w:autoRedefine/>
    <w:qFormat/>
    <w:uiPriority w:val="0"/>
    <w:pPr>
      <w:tabs>
        <w:tab w:val="left" w:pos="426"/>
      </w:tabs>
      <w:spacing w:beforeLines="50" w:afterLines="50" w:line="288" w:lineRule="auto"/>
      <w:ind w:firstLine="200"/>
    </w:pPr>
    <w:rPr>
      <w:sz w:val="24"/>
    </w:rPr>
  </w:style>
  <w:style w:type="paragraph" w:customStyle="1" w:styleId="222">
    <w:name w:val="表格内容"/>
    <w:basedOn w:val="1"/>
    <w:autoRedefine/>
    <w:qFormat/>
    <w:uiPriority w:val="0"/>
    <w:pPr>
      <w:spacing w:beforeLines="20" w:afterLines="20"/>
    </w:pPr>
  </w:style>
  <w:style w:type="character" w:customStyle="1" w:styleId="223">
    <w:name w:val="正文文本 Char1"/>
    <w:basedOn w:val="49"/>
    <w:link w:val="23"/>
    <w:autoRedefine/>
    <w:qFormat/>
    <w:uiPriority w:val="0"/>
    <w:rPr>
      <w:rFonts w:ascii="Calibri" w:hAnsi="Calibri"/>
      <w:sz w:val="21"/>
    </w:rPr>
  </w:style>
  <w:style w:type="character" w:customStyle="1" w:styleId="224">
    <w:name w:val="批注文字 Char1"/>
    <w:basedOn w:val="49"/>
    <w:link w:val="18"/>
    <w:autoRedefine/>
    <w:qFormat/>
    <w:uiPriority w:val="0"/>
    <w:rPr>
      <w:rFonts w:ascii="Calibri" w:hAnsi="Calibri"/>
      <w:sz w:val="21"/>
    </w:rPr>
  </w:style>
  <w:style w:type="character" w:customStyle="1" w:styleId="225">
    <w:name w:val="批注主题 Char"/>
    <w:basedOn w:val="224"/>
    <w:link w:val="44"/>
    <w:autoRedefine/>
    <w:semiHidden/>
    <w:qFormat/>
    <w:uiPriority w:val="1"/>
    <w:rPr>
      <w:rFonts w:ascii="Calibri" w:hAnsi="Calibri"/>
      <w:b/>
      <w:bCs/>
      <w:sz w:val="21"/>
    </w:rPr>
  </w:style>
  <w:style w:type="paragraph" w:customStyle="1" w:styleId="22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27">
    <w:name w:val="网格型1"/>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2"/>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9">
    <w:name w:val="纯文本1"/>
    <w:basedOn w:val="230"/>
    <w:autoRedefine/>
    <w:qFormat/>
    <w:uiPriority w:val="99"/>
    <w:pPr>
      <w:widowControl/>
      <w:jc w:val="left"/>
    </w:pPr>
    <w:rPr>
      <w:rFonts w:ascii="宋体" w:hAnsi="Courier New"/>
    </w:rPr>
  </w:style>
  <w:style w:type="paragraph" w:customStyle="1" w:styleId="230">
    <w:name w:val="正文1"/>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1">
    <w:name w:val="正文段"/>
    <w:basedOn w:val="1"/>
    <w:autoRedefine/>
    <w:qFormat/>
    <w:uiPriority w:val="0"/>
    <w:pPr>
      <w:snapToGrid w:val="0"/>
      <w:spacing w:afterLines="50"/>
      <w:ind w:firstLine="200" w:firstLineChars="200"/>
    </w:pPr>
    <w:rPr>
      <w:kern w:val="2"/>
      <w:sz w:val="24"/>
      <w:szCs w:val="22"/>
    </w:rPr>
  </w:style>
  <w:style w:type="paragraph" w:customStyle="1" w:styleId="232">
    <w:name w:val="列出段落3"/>
    <w:basedOn w:val="1"/>
    <w:next w:val="213"/>
    <w:autoRedefine/>
    <w:qFormat/>
    <w:uiPriority w:val="34"/>
    <w:pPr>
      <w:ind w:firstLine="420"/>
    </w:pPr>
  </w:style>
  <w:style w:type="character" w:customStyle="1" w:styleId="233">
    <w:name w:val="纯文本 Char1"/>
    <w:link w:val="27"/>
    <w:autoRedefine/>
    <w:qFormat/>
    <w:locked/>
    <w:uiPriority w:val="99"/>
    <w:rPr>
      <w:rFonts w:ascii="Calibri" w:hAnsi="Calibri"/>
      <w:sz w:val="21"/>
    </w:rPr>
  </w:style>
  <w:style w:type="character" w:customStyle="1" w:styleId="234">
    <w:name w:val="正文缩进 Char1"/>
    <w:link w:val="12"/>
    <w:autoRedefine/>
    <w:qFormat/>
    <w:uiPriority w:val="0"/>
    <w:rPr>
      <w:rFonts w:ascii="Calibri" w:hAnsi="Calibri"/>
      <w:sz w:val="21"/>
    </w:rPr>
  </w:style>
  <w:style w:type="paragraph" w:customStyle="1" w:styleId="235">
    <w:name w:val="Normal Indent1"/>
    <w:basedOn w:val="1"/>
    <w:autoRedefine/>
    <w:qFormat/>
    <w:uiPriority w:val="0"/>
    <w:pPr>
      <w:ind w:firstLine="420" w:firstLineChars="200"/>
    </w:pPr>
    <w:rPr>
      <w:rFonts w:hint="eastAsia" w:ascii="Times New Roman" w:hAnsi="Times New Roman"/>
      <w:kern w:val="2"/>
    </w:rPr>
  </w:style>
  <w:style w:type="paragraph" w:customStyle="1" w:styleId="236">
    <w:name w:val="xl65"/>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000000"/>
      <w:sz w:val="18"/>
      <w:szCs w:val="18"/>
    </w:rPr>
  </w:style>
  <w:style w:type="paragraph" w:customStyle="1" w:styleId="237">
    <w:name w:val="xl66"/>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000000"/>
      <w:sz w:val="18"/>
      <w:szCs w:val="18"/>
    </w:rPr>
  </w:style>
  <w:style w:type="paragraph" w:customStyle="1" w:styleId="238">
    <w:name w:val="xl67"/>
    <w:basedOn w:val="1"/>
    <w:autoRedefine/>
    <w:qFormat/>
    <w:uiPriority w:val="0"/>
    <w:pPr>
      <w:widowControl/>
      <w:pBdr>
        <w:top w:val="single" w:color="000000" w:sz="4" w:space="0"/>
        <w:left w:val="single" w:color="000000" w:sz="4" w:space="0"/>
      </w:pBdr>
      <w:shd w:val="clear" w:color="000000" w:fill="00FF99"/>
      <w:spacing w:before="100" w:beforeAutospacing="1" w:after="100" w:afterAutospacing="1"/>
      <w:jc w:val="center"/>
      <w:textAlignment w:val="center"/>
    </w:pPr>
    <w:rPr>
      <w:rFonts w:ascii="宋体" w:hAnsi="宋体" w:cs="宋体"/>
      <w:color w:val="000000"/>
      <w:sz w:val="18"/>
      <w:szCs w:val="18"/>
    </w:rPr>
  </w:style>
  <w:style w:type="paragraph" w:customStyle="1" w:styleId="239">
    <w:name w:val="xl68"/>
    <w:basedOn w:val="1"/>
    <w:autoRedefine/>
    <w:qFormat/>
    <w:uiPriority w:val="0"/>
    <w:pPr>
      <w:widowControl/>
      <w:pBdr>
        <w:top w:val="single" w:color="000000" w:sz="4" w:space="0"/>
        <w:left w:val="single" w:color="000000" w:sz="4" w:space="0"/>
      </w:pBdr>
      <w:shd w:val="clear" w:color="000000" w:fill="00FF99"/>
      <w:spacing w:before="100" w:beforeAutospacing="1" w:after="100" w:afterAutospacing="1"/>
      <w:jc w:val="left"/>
      <w:textAlignment w:val="center"/>
    </w:pPr>
    <w:rPr>
      <w:rFonts w:ascii="宋体" w:hAnsi="宋体" w:cs="宋体"/>
      <w:color w:val="000000"/>
      <w:sz w:val="18"/>
      <w:szCs w:val="18"/>
    </w:rPr>
  </w:style>
  <w:style w:type="paragraph" w:customStyle="1" w:styleId="240">
    <w:name w:val="xl69"/>
    <w:basedOn w:val="1"/>
    <w:autoRedefine/>
    <w:qFormat/>
    <w:uiPriority w:val="0"/>
    <w:pPr>
      <w:widowControl/>
      <w:shd w:val="clear" w:color="000000" w:fill="00FF99"/>
      <w:spacing w:before="100" w:beforeAutospacing="1" w:after="100" w:afterAutospacing="1"/>
      <w:jc w:val="left"/>
    </w:pPr>
    <w:rPr>
      <w:rFonts w:ascii="宋体" w:hAnsi="宋体" w:cs="宋体"/>
      <w:sz w:val="24"/>
      <w:szCs w:val="24"/>
    </w:rPr>
  </w:style>
  <w:style w:type="paragraph" w:customStyle="1" w:styleId="241">
    <w:name w:val="xl70"/>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2">
    <w:name w:val="xl71"/>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FF0000"/>
      <w:sz w:val="18"/>
      <w:szCs w:val="18"/>
    </w:rPr>
  </w:style>
  <w:style w:type="paragraph" w:customStyle="1" w:styleId="243">
    <w:name w:val="xl72"/>
    <w:basedOn w:val="1"/>
    <w:autoRedefine/>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4">
    <w:name w:val="xl73"/>
    <w:basedOn w:val="1"/>
    <w:autoRedefine/>
    <w:qFormat/>
    <w:uiPriority w:val="0"/>
    <w:pPr>
      <w:widowControl/>
      <w:spacing w:before="100" w:beforeAutospacing="1" w:after="100" w:afterAutospacing="1"/>
      <w:jc w:val="left"/>
    </w:pPr>
    <w:rPr>
      <w:rFonts w:ascii="宋体" w:hAnsi="宋体" w:cs="宋体"/>
      <w:color w:val="FF0000"/>
      <w:sz w:val="24"/>
      <w:szCs w:val="24"/>
    </w:rPr>
  </w:style>
  <w:style w:type="paragraph" w:customStyle="1" w:styleId="245">
    <w:name w:val="正文_14"/>
    <w:autoRedefine/>
    <w:qFormat/>
    <w:uiPriority w:val="0"/>
    <w:rPr>
      <w:rFonts w:ascii="Calibri" w:hAnsi="Calibri" w:eastAsia="宋体" w:cs="Times New Roman"/>
      <w:sz w:val="21"/>
      <w:lang w:val="en-US" w:eastAsia="zh-CN" w:bidi="ar-SA"/>
    </w:rPr>
  </w:style>
  <w:style w:type="paragraph" w:customStyle="1" w:styleId="246">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7">
    <w:name w:val="font71"/>
    <w:basedOn w:val="49"/>
    <w:autoRedefine/>
    <w:qFormat/>
    <w:uiPriority w:val="0"/>
    <w:rPr>
      <w:rFonts w:hint="eastAsia" w:ascii="宋体" w:hAnsi="宋体" w:eastAsia="宋体" w:cs="宋体"/>
      <w:color w:val="000000"/>
      <w:sz w:val="20"/>
      <w:szCs w:val="20"/>
      <w:u w:val="none"/>
    </w:rPr>
  </w:style>
  <w:style w:type="paragraph" w:customStyle="1" w:styleId="248">
    <w:name w:val="Plain Text1"/>
    <w:basedOn w:val="249"/>
    <w:autoRedefine/>
    <w:qFormat/>
    <w:uiPriority w:val="99"/>
    <w:pPr>
      <w:widowControl/>
      <w:jc w:val="left"/>
    </w:pPr>
    <w:rPr>
      <w:rFonts w:ascii="宋体" w:hAnsi="Courier New"/>
    </w:rPr>
  </w:style>
  <w:style w:type="paragraph" w:customStyle="1" w:styleId="249">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0">
    <w:name w:val="普通(网站)1"/>
    <w:basedOn w:val="1"/>
    <w:autoRedefine/>
    <w:qFormat/>
    <w:uiPriority w:val="0"/>
    <w:pPr>
      <w:widowControl/>
      <w:spacing w:beforeAutospacing="1" w:afterAutospacing="1"/>
      <w:jc w:val="left"/>
    </w:pPr>
    <w:rPr>
      <w:rFonts w:ascii="宋体" w:hAnsi="宋体"/>
      <w:kern w:val="0"/>
      <w:sz w:val="24"/>
      <w:szCs w:val="20"/>
    </w:rPr>
  </w:style>
  <w:style w:type="paragraph" w:styleId="251">
    <w:name w:val="List Paragraph"/>
    <w:basedOn w:val="1"/>
    <w:autoRedefine/>
    <w:qFormat/>
    <w:uiPriority w:val="34"/>
    <w:pPr>
      <w:ind w:firstLine="420" w:firstLineChars="200"/>
    </w:pPr>
  </w:style>
  <w:style w:type="paragraph" w:customStyle="1" w:styleId="252">
    <w:name w:val="AKL标题1"/>
    <w:basedOn w:val="1"/>
    <w:next w:val="1"/>
    <w:autoRedefine/>
    <w:qFormat/>
    <w:uiPriority w:val="0"/>
    <w:pPr>
      <w:numPr>
        <w:ilvl w:val="0"/>
        <w:numId w:val="2"/>
      </w:numPr>
      <w:tabs>
        <w:tab w:val="left" w:pos="846"/>
        <w:tab w:val="left" w:pos="988"/>
      </w:tabs>
      <w:spacing w:beforeLines="50" w:afterLines="50" w:line="360" w:lineRule="auto"/>
      <w:ind w:left="851"/>
      <w:outlineLvl w:val="0"/>
    </w:pPr>
    <w:rPr>
      <w:rFonts w:ascii="宋体" w:hAnsi="宋体" w:eastAsia="宋体" w:cs="Times New Roman"/>
      <w:b/>
      <w:sz w:val="28"/>
      <w:szCs w:val="24"/>
    </w:rPr>
  </w:style>
  <w:style w:type="paragraph" w:customStyle="1" w:styleId="253">
    <w:name w:val="AKL标题2"/>
    <w:basedOn w:val="1"/>
    <w:next w:val="1"/>
    <w:autoRedefine/>
    <w:qFormat/>
    <w:uiPriority w:val="0"/>
    <w:pPr>
      <w:numPr>
        <w:ilvl w:val="1"/>
        <w:numId w:val="2"/>
      </w:numPr>
      <w:tabs>
        <w:tab w:val="left" w:pos="846"/>
        <w:tab w:val="left" w:pos="988"/>
      </w:tabs>
      <w:spacing w:beforeLines="50" w:afterLines="50" w:line="360" w:lineRule="auto"/>
      <w:outlineLvl w:val="1"/>
    </w:pPr>
    <w:rPr>
      <w:rFonts w:ascii="宋体" w:hAnsi="宋体" w:eastAsia="宋体" w:cs="Times New Roman"/>
      <w:b/>
      <w:bCs/>
      <w:sz w:val="28"/>
      <w:szCs w:val="28"/>
    </w:rPr>
  </w:style>
  <w:style w:type="paragraph" w:customStyle="1" w:styleId="254">
    <w:name w:val="+正文"/>
    <w:basedOn w:val="1"/>
    <w:autoRedefine/>
    <w:qFormat/>
    <w:uiPriority w:val="0"/>
    <w:pPr>
      <w:spacing w:line="360" w:lineRule="auto"/>
      <w:ind w:firstLine="200" w:firstLineChars="200"/>
    </w:pPr>
    <w:rPr>
      <w:rFonts w:ascii="Times New Roman" w:hAnsi="Times New Roman" w:eastAsia="宋体" w:cs="Times New Roman"/>
      <w:kern w:val="0"/>
      <w:szCs w:val="28"/>
    </w:rPr>
  </w:style>
  <w:style w:type="paragraph" w:customStyle="1" w:styleId="255">
    <w:name w:val="CJH1段落"/>
    <w:basedOn w:val="12"/>
    <w:autoRedefine/>
    <w:qFormat/>
    <w:uiPriority w:val="0"/>
    <w:pPr>
      <w:spacing w:beforeLines="20" w:afterLines="20" w:line="288" w:lineRule="auto"/>
      <w:ind w:firstLine="480"/>
    </w:pPr>
    <w:rPr>
      <w:rFonts w:ascii="宋体" w:hAnsi="宋体" w:eastAsia="宋体" w:cs="Times New Roman"/>
      <w:szCs w:val="24"/>
    </w:rPr>
  </w:style>
  <w:style w:type="paragraph" w:customStyle="1" w:styleId="256">
    <w:name w:val="图片"/>
    <w:next w:val="14"/>
    <w:autoRedefine/>
    <w:qFormat/>
    <w:uiPriority w:val="0"/>
    <w:pPr>
      <w:widowControl w:val="0"/>
      <w:jc w:val="center"/>
    </w:pPr>
    <w:rPr>
      <w:rFonts w:ascii="Calibri" w:hAnsi="Calibri" w:eastAsia="宋体" w:cs="Times New Roman"/>
      <w:b/>
      <w:bCs/>
      <w:kern w:val="28"/>
      <w:sz w:val="32"/>
      <w:szCs w:val="32"/>
      <w:lang w:val="en-US" w:eastAsia="zh-CN" w:bidi="ar-SA"/>
    </w:rPr>
  </w:style>
  <w:style w:type="paragraph" w:customStyle="1" w:styleId="257">
    <w:name w:val="表格"/>
    <w:next w:val="1"/>
    <w:autoRedefine/>
    <w:qFormat/>
    <w:uiPriority w:val="0"/>
    <w:pPr>
      <w:widowControl w:val="0"/>
      <w:spacing w:line="400" w:lineRule="exact"/>
      <w:jc w:val="center"/>
    </w:pPr>
    <w:rPr>
      <w:rFonts w:asciiTheme="minorHAnsi" w:hAnsiTheme="minorHAnsi" w:eastAsiaTheme="minorEastAsia" w:cstheme="minorBidi"/>
      <w:kern w:val="2"/>
      <w:sz w:val="21"/>
      <w:szCs w:val="22"/>
      <w:lang w:val="en-US" w:eastAsia="zh-CN" w:bidi="ar-SA"/>
    </w:rPr>
  </w:style>
  <w:style w:type="paragraph" w:customStyle="1" w:styleId="258">
    <w:name w:val="Table Paragraph"/>
    <w:basedOn w:val="1"/>
    <w:autoRedefine/>
    <w:qFormat/>
    <w:uiPriority w:val="1"/>
    <w:rPr>
      <w:rFonts w:ascii="宋体" w:hAnsi="宋体" w:eastAsia="宋体" w:cs="宋体"/>
      <w:lang w:val="zh-CN" w:eastAsia="zh-CN" w:bidi="zh-CN"/>
    </w:rPr>
  </w:style>
  <w:style w:type="table" w:customStyle="1" w:styleId="259">
    <w:name w:val="Table Normal"/>
    <w:semiHidden/>
    <w:unhideWhenUsed/>
    <w:qFormat/>
    <w:uiPriority w:val="0"/>
    <w:tblPr>
      <w:tblCellMar>
        <w:top w:w="0" w:type="dxa"/>
        <w:left w:w="0" w:type="dxa"/>
        <w:bottom w:w="0" w:type="dxa"/>
        <w:right w:w="0" w:type="dxa"/>
      </w:tblCellMar>
    </w:tblPr>
  </w:style>
  <w:style w:type="paragraph" w:customStyle="1" w:styleId="260">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54</Pages>
  <Words>2848</Words>
  <Characters>3592</Characters>
  <Lines>156</Lines>
  <Paragraphs>155</Paragraphs>
  <TotalTime>1</TotalTime>
  <ScaleCrop>false</ScaleCrop>
  <LinksUpToDate>false</LinksUpToDate>
  <CharactersWithSpaces>3867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2021-01-04T03:48:00Z</dcterms:created>
  <dc:creator>微软用户</dc:creator>
  <cp:lastModifiedBy>13345860778</cp:lastModifiedBy>
  <cp:lastPrinted>2025-07-01T08:57:44Z</cp:lastPrinted>
  <dcterms:modified xsi:type="dcterms:W3CDTF">2025-07-02T04:59:17Z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C9600831FA1F4FAD8F77BB824495F4ED_13</vt:lpwstr>
  </property>
  <property fmtid="{D5CDD505-2E9C-101B-9397-08002B2CF9AE}" pid="4" name="KSOTemplateDocerSaveRecord">
    <vt:lpwstr>eyJoZGlkIjoiYjI1NTMzOGUzMmUxMWNiMjA5NzYzOWQ3ODFlYTQ1OGIiLCJ1c2VySWQiOiI2ODU1MTk1MzQifQ==</vt:lpwstr>
  </property>
</Properties>
</file>