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3E53" w:rsidRPr="002C44D9" w:rsidRDefault="00135F77">
      <w:pPr>
        <w:tabs>
          <w:tab w:val="left" w:pos="720"/>
          <w:tab w:val="left" w:pos="2160"/>
          <w:tab w:val="left" w:pos="2880"/>
          <w:tab w:val="left" w:pos="3600"/>
          <w:tab w:val="left" w:pos="4320"/>
          <w:tab w:val="left" w:pos="5040"/>
          <w:tab w:val="left" w:pos="5760"/>
        </w:tabs>
        <w:autoSpaceDE w:val="0"/>
        <w:autoSpaceDN w:val="0"/>
        <w:adjustRightInd w:val="0"/>
        <w:spacing w:line="360" w:lineRule="auto"/>
        <w:ind w:right="-88"/>
        <w:jc w:val="center"/>
        <w:rPr>
          <w:rFonts w:ascii="宋体" w:cs="宋体"/>
          <w:b/>
          <w:bCs/>
          <w:kern w:val="0"/>
          <w:sz w:val="52"/>
          <w:szCs w:val="52"/>
        </w:rPr>
      </w:pPr>
      <w:r w:rsidRPr="002C44D9">
        <w:rPr>
          <w:rFonts w:ascii="宋体" w:cs="宋体" w:hint="eastAsia"/>
          <w:b/>
          <w:bCs/>
          <w:kern w:val="0"/>
          <w:sz w:val="52"/>
          <w:szCs w:val="52"/>
        </w:rPr>
        <w:t>磐安县委党校-家具、教具采购项目</w:t>
      </w:r>
    </w:p>
    <w:p w:rsidR="00B93E53" w:rsidRPr="002C44D9" w:rsidRDefault="00135F77">
      <w:pPr>
        <w:tabs>
          <w:tab w:val="left" w:pos="720"/>
          <w:tab w:val="left" w:pos="2160"/>
          <w:tab w:val="left" w:pos="2880"/>
          <w:tab w:val="left" w:pos="3600"/>
          <w:tab w:val="left" w:pos="4320"/>
          <w:tab w:val="left" w:pos="5040"/>
          <w:tab w:val="left" w:pos="5760"/>
        </w:tabs>
        <w:autoSpaceDE w:val="0"/>
        <w:autoSpaceDN w:val="0"/>
        <w:adjustRightInd w:val="0"/>
        <w:spacing w:line="360" w:lineRule="auto"/>
        <w:ind w:right="-88"/>
        <w:jc w:val="center"/>
        <w:rPr>
          <w:rFonts w:ascii="宋体"/>
          <w:b/>
          <w:bCs/>
          <w:kern w:val="0"/>
          <w:sz w:val="52"/>
          <w:szCs w:val="52"/>
        </w:rPr>
      </w:pPr>
      <w:r w:rsidRPr="002C44D9">
        <w:rPr>
          <w:rFonts w:ascii="宋体" w:cs="宋体" w:hint="eastAsia"/>
          <w:b/>
          <w:bCs/>
          <w:kern w:val="0"/>
          <w:sz w:val="52"/>
          <w:szCs w:val="52"/>
        </w:rPr>
        <w:t>（国企采购）</w:t>
      </w:r>
    </w:p>
    <w:p w:rsidR="00B93E53" w:rsidRPr="002C44D9" w:rsidRDefault="00B93E53">
      <w:pPr>
        <w:spacing w:line="800" w:lineRule="exact"/>
        <w:jc w:val="center"/>
        <w:rPr>
          <w:rFonts w:ascii="方正大标宋简体" w:eastAsia="方正大标宋简体" w:hAnsi="宋体"/>
          <w:b/>
          <w:sz w:val="72"/>
          <w:szCs w:val="72"/>
        </w:rPr>
      </w:pPr>
    </w:p>
    <w:p w:rsidR="00B93E53" w:rsidRPr="002C44D9" w:rsidRDefault="00B93E53">
      <w:pPr>
        <w:spacing w:line="800" w:lineRule="exact"/>
        <w:jc w:val="center"/>
        <w:rPr>
          <w:rFonts w:ascii="方正大标宋简体" w:eastAsia="方正大标宋简体" w:hAnsi="宋体"/>
          <w:b/>
          <w:sz w:val="72"/>
          <w:szCs w:val="72"/>
        </w:rPr>
      </w:pPr>
    </w:p>
    <w:p w:rsidR="00B93E53" w:rsidRPr="002C44D9" w:rsidRDefault="00135F77">
      <w:pPr>
        <w:spacing w:line="800" w:lineRule="exact"/>
        <w:jc w:val="center"/>
        <w:rPr>
          <w:rFonts w:ascii="方正大标宋简体" w:eastAsia="方正大标宋简体" w:hAnsi="宋体"/>
          <w:b/>
          <w:sz w:val="72"/>
          <w:szCs w:val="72"/>
        </w:rPr>
      </w:pPr>
      <w:r w:rsidRPr="002C44D9">
        <w:rPr>
          <w:rFonts w:ascii="方正大标宋简体" w:eastAsia="方正大标宋简体" w:hAnsi="宋体" w:hint="eastAsia"/>
          <w:b/>
          <w:sz w:val="72"/>
          <w:szCs w:val="72"/>
        </w:rPr>
        <w:t>采</w:t>
      </w:r>
    </w:p>
    <w:p w:rsidR="00B93E53" w:rsidRPr="002C44D9" w:rsidRDefault="00B93E53">
      <w:pPr>
        <w:spacing w:line="800" w:lineRule="exact"/>
        <w:jc w:val="center"/>
        <w:rPr>
          <w:rFonts w:ascii="方正大标宋简体" w:eastAsia="方正大标宋简体" w:hAnsi="宋体"/>
          <w:b/>
          <w:sz w:val="72"/>
          <w:szCs w:val="72"/>
        </w:rPr>
      </w:pPr>
    </w:p>
    <w:p w:rsidR="00B93E53" w:rsidRPr="002C44D9" w:rsidRDefault="00135F77">
      <w:pPr>
        <w:spacing w:line="800" w:lineRule="exact"/>
        <w:jc w:val="center"/>
        <w:rPr>
          <w:rFonts w:ascii="方正大标宋简体" w:eastAsia="方正大标宋简体" w:hAnsi="宋体"/>
          <w:b/>
          <w:sz w:val="72"/>
          <w:szCs w:val="72"/>
        </w:rPr>
      </w:pPr>
      <w:r w:rsidRPr="002C44D9">
        <w:rPr>
          <w:rFonts w:ascii="方正大标宋简体" w:eastAsia="方正大标宋简体" w:hAnsi="宋体" w:hint="eastAsia"/>
          <w:b/>
          <w:sz w:val="72"/>
          <w:szCs w:val="72"/>
        </w:rPr>
        <w:t>购</w:t>
      </w:r>
    </w:p>
    <w:p w:rsidR="00B93E53" w:rsidRPr="002C44D9" w:rsidRDefault="00B93E53">
      <w:pPr>
        <w:spacing w:line="800" w:lineRule="exact"/>
        <w:jc w:val="center"/>
        <w:rPr>
          <w:rFonts w:ascii="方正大标宋简体" w:eastAsia="方正大标宋简体" w:hAnsi="宋体"/>
          <w:b/>
          <w:sz w:val="72"/>
          <w:szCs w:val="72"/>
        </w:rPr>
      </w:pPr>
    </w:p>
    <w:p w:rsidR="00B93E53" w:rsidRPr="002C44D9" w:rsidRDefault="00135F77">
      <w:pPr>
        <w:spacing w:line="800" w:lineRule="exact"/>
        <w:jc w:val="center"/>
        <w:rPr>
          <w:rFonts w:ascii="方正大标宋简体" w:eastAsia="方正大标宋简体" w:hAnsi="宋体"/>
          <w:b/>
          <w:sz w:val="72"/>
          <w:szCs w:val="72"/>
        </w:rPr>
      </w:pPr>
      <w:r w:rsidRPr="002C44D9">
        <w:rPr>
          <w:rFonts w:ascii="方正大标宋简体" w:eastAsia="方正大标宋简体" w:hAnsi="宋体" w:hint="eastAsia"/>
          <w:b/>
          <w:sz w:val="72"/>
          <w:szCs w:val="72"/>
        </w:rPr>
        <w:t>文</w:t>
      </w:r>
    </w:p>
    <w:p w:rsidR="00B93E53" w:rsidRPr="002C44D9" w:rsidRDefault="00B93E53">
      <w:pPr>
        <w:spacing w:line="800" w:lineRule="exact"/>
        <w:jc w:val="center"/>
        <w:rPr>
          <w:rFonts w:ascii="方正大标宋简体" w:eastAsia="方正大标宋简体" w:hAnsi="宋体"/>
          <w:b/>
          <w:sz w:val="72"/>
          <w:szCs w:val="72"/>
        </w:rPr>
      </w:pPr>
    </w:p>
    <w:p w:rsidR="00B93E53" w:rsidRPr="002C44D9" w:rsidRDefault="00135F77">
      <w:pPr>
        <w:spacing w:line="800" w:lineRule="exact"/>
        <w:jc w:val="center"/>
        <w:rPr>
          <w:rFonts w:ascii="方正大标宋简体" w:eastAsia="方正大标宋简体" w:hAnsi="宋体"/>
          <w:b/>
          <w:sz w:val="72"/>
          <w:szCs w:val="72"/>
        </w:rPr>
      </w:pPr>
      <w:r w:rsidRPr="002C44D9">
        <w:rPr>
          <w:rFonts w:ascii="方正大标宋简体" w:eastAsia="方正大标宋简体" w:hAnsi="宋体" w:hint="eastAsia"/>
          <w:b/>
          <w:sz w:val="72"/>
          <w:szCs w:val="72"/>
        </w:rPr>
        <w:t>件</w:t>
      </w:r>
    </w:p>
    <w:p w:rsidR="00B93E53" w:rsidRPr="002C44D9" w:rsidRDefault="00B93E53">
      <w:pPr>
        <w:pStyle w:val="21"/>
        <w:ind w:left="560"/>
        <w:rPr>
          <w:rFonts w:hint="default"/>
        </w:rPr>
      </w:pPr>
    </w:p>
    <w:p w:rsidR="00B93E53" w:rsidRPr="002C44D9" w:rsidRDefault="00B93E53">
      <w:pPr>
        <w:spacing w:line="400" w:lineRule="exact"/>
        <w:rPr>
          <w:rFonts w:ascii="宋体" w:hAnsi="宋体"/>
          <w:b/>
          <w:sz w:val="48"/>
          <w:szCs w:val="48"/>
        </w:rPr>
      </w:pPr>
    </w:p>
    <w:p w:rsidR="00B93E53" w:rsidRPr="002C44D9" w:rsidRDefault="00B93E53">
      <w:pPr>
        <w:spacing w:line="200" w:lineRule="exact"/>
        <w:rPr>
          <w:rFonts w:ascii="宋体" w:hAnsi="宋体"/>
          <w:b/>
          <w:sz w:val="48"/>
          <w:szCs w:val="48"/>
        </w:rPr>
      </w:pPr>
    </w:p>
    <w:p w:rsidR="00B93E53" w:rsidRPr="002C44D9" w:rsidRDefault="00135F77">
      <w:pPr>
        <w:spacing w:line="840" w:lineRule="exact"/>
        <w:rPr>
          <w:rFonts w:ascii="宋体" w:hAnsi="宋体"/>
          <w:b/>
          <w:sz w:val="48"/>
          <w:szCs w:val="48"/>
        </w:rPr>
      </w:pPr>
      <w:r w:rsidRPr="002C44D9">
        <w:rPr>
          <w:rFonts w:ascii="宋体" w:hAnsi="宋体" w:hint="eastAsia"/>
          <w:b/>
          <w:sz w:val="48"/>
          <w:szCs w:val="48"/>
        </w:rPr>
        <w:t xml:space="preserve">       </w:t>
      </w:r>
      <w:r w:rsidRPr="002C44D9">
        <w:rPr>
          <w:rFonts w:ascii="宋体" w:hAnsi="宋体" w:hint="eastAsia"/>
          <w:bCs/>
          <w:sz w:val="30"/>
          <w:szCs w:val="30"/>
        </w:rPr>
        <w:t>项目</w:t>
      </w:r>
      <w:r w:rsidRPr="002C44D9">
        <w:rPr>
          <w:rFonts w:ascii="宋体" w:hAnsi="宋体" w:hint="eastAsia"/>
          <w:sz w:val="30"/>
          <w:szCs w:val="30"/>
        </w:rPr>
        <w:t>编号：PAZC-2025-002</w:t>
      </w:r>
    </w:p>
    <w:p w:rsidR="00B93E53" w:rsidRPr="002C44D9" w:rsidRDefault="00135F77">
      <w:pPr>
        <w:spacing w:line="660" w:lineRule="exact"/>
        <w:rPr>
          <w:rFonts w:ascii="宋体" w:hAnsi="宋体"/>
          <w:bCs/>
          <w:sz w:val="30"/>
          <w:szCs w:val="30"/>
        </w:rPr>
      </w:pPr>
      <w:r w:rsidRPr="002C44D9">
        <w:rPr>
          <w:rFonts w:ascii="宋体" w:hAnsi="宋体" w:hint="eastAsia"/>
          <w:bCs/>
          <w:sz w:val="30"/>
          <w:szCs w:val="30"/>
        </w:rPr>
        <w:t xml:space="preserve">           招标单位：</w:t>
      </w:r>
      <w:proofErr w:type="gramStart"/>
      <w:r w:rsidRPr="002C44D9">
        <w:rPr>
          <w:rFonts w:ascii="宋体" w:hAnsi="宋体" w:hint="eastAsia"/>
          <w:bCs/>
          <w:sz w:val="30"/>
          <w:szCs w:val="30"/>
        </w:rPr>
        <w:t>磐安红庭学府</w:t>
      </w:r>
      <w:proofErr w:type="gramEnd"/>
      <w:r w:rsidRPr="002C44D9">
        <w:rPr>
          <w:rFonts w:ascii="宋体" w:hAnsi="宋体" w:hint="eastAsia"/>
          <w:bCs/>
          <w:sz w:val="30"/>
          <w:szCs w:val="30"/>
        </w:rPr>
        <w:t>酒店管理有限公司</w:t>
      </w:r>
    </w:p>
    <w:p w:rsidR="00B93E53" w:rsidRPr="002C44D9" w:rsidRDefault="00135F77">
      <w:pPr>
        <w:spacing w:line="660" w:lineRule="exact"/>
        <w:rPr>
          <w:rFonts w:ascii="宋体" w:hAnsi="宋体"/>
          <w:bCs/>
          <w:sz w:val="30"/>
          <w:szCs w:val="30"/>
        </w:rPr>
      </w:pPr>
      <w:r w:rsidRPr="002C44D9">
        <w:rPr>
          <w:rFonts w:ascii="宋体" w:hAnsi="宋体" w:hint="eastAsia"/>
          <w:bCs/>
          <w:sz w:val="30"/>
          <w:szCs w:val="30"/>
        </w:rPr>
        <w:t xml:space="preserve">           代理单位：磐安县</w:t>
      </w:r>
      <w:proofErr w:type="gramStart"/>
      <w:r w:rsidRPr="002C44D9">
        <w:rPr>
          <w:rFonts w:ascii="宋体" w:hAnsi="宋体" w:hint="eastAsia"/>
          <w:bCs/>
          <w:sz w:val="30"/>
          <w:szCs w:val="30"/>
        </w:rPr>
        <w:t>臻</w:t>
      </w:r>
      <w:proofErr w:type="gramEnd"/>
      <w:r w:rsidRPr="002C44D9">
        <w:rPr>
          <w:rFonts w:ascii="宋体" w:hAnsi="宋体" w:hint="eastAsia"/>
          <w:bCs/>
          <w:sz w:val="30"/>
          <w:szCs w:val="30"/>
        </w:rPr>
        <w:t>诚财务咨询有限公司</w:t>
      </w:r>
    </w:p>
    <w:p w:rsidR="00B93E53" w:rsidRPr="002C44D9" w:rsidRDefault="00135F77">
      <w:pPr>
        <w:spacing w:line="660" w:lineRule="exact"/>
        <w:ind w:firstLineChars="1094" w:firstLine="3457"/>
        <w:rPr>
          <w:rFonts w:ascii="宋体" w:hAnsi="宋体"/>
          <w:spacing w:val="8"/>
          <w:sz w:val="30"/>
          <w:szCs w:val="30"/>
        </w:rPr>
      </w:pPr>
      <w:r w:rsidRPr="002C44D9">
        <w:rPr>
          <w:rFonts w:ascii="宋体" w:hAnsi="宋体" w:hint="eastAsia"/>
          <w:spacing w:val="8"/>
          <w:sz w:val="30"/>
          <w:szCs w:val="30"/>
        </w:rPr>
        <w:t>二〇二五年六月</w:t>
      </w:r>
    </w:p>
    <w:p w:rsidR="00B93E53" w:rsidRPr="002C44D9" w:rsidRDefault="00B93E53"/>
    <w:p w:rsidR="00B93E53" w:rsidRPr="002C44D9" w:rsidRDefault="00B93E53">
      <w:pPr>
        <w:jc w:val="center"/>
        <w:rPr>
          <w:rFonts w:ascii="宋体" w:hAnsi="宋体"/>
          <w:sz w:val="36"/>
          <w:szCs w:val="36"/>
        </w:rPr>
      </w:pPr>
    </w:p>
    <w:p w:rsidR="00B93E53" w:rsidRPr="002C44D9" w:rsidRDefault="00135F77">
      <w:pPr>
        <w:jc w:val="center"/>
        <w:rPr>
          <w:rFonts w:ascii="宋体" w:hAnsi="宋体"/>
          <w:sz w:val="36"/>
          <w:szCs w:val="36"/>
        </w:rPr>
      </w:pPr>
      <w:r w:rsidRPr="002C44D9">
        <w:rPr>
          <w:rFonts w:ascii="宋体" w:hAnsi="宋体" w:hint="eastAsia"/>
          <w:sz w:val="36"/>
          <w:szCs w:val="36"/>
        </w:rPr>
        <w:lastRenderedPageBreak/>
        <w:t>目  录</w:t>
      </w:r>
    </w:p>
    <w:p w:rsidR="00B93E53" w:rsidRPr="002C44D9" w:rsidRDefault="00B93E53">
      <w:pPr>
        <w:jc w:val="center"/>
        <w:rPr>
          <w:rFonts w:ascii="宋体" w:hAnsi="宋体"/>
          <w:sz w:val="36"/>
          <w:szCs w:val="36"/>
        </w:rPr>
      </w:pPr>
    </w:p>
    <w:p w:rsidR="00B93E53" w:rsidRPr="002C44D9" w:rsidRDefault="00135F77">
      <w:pPr>
        <w:pStyle w:val="10"/>
        <w:tabs>
          <w:tab w:val="right" w:leader="dot" w:pos="9571"/>
        </w:tabs>
        <w:spacing w:line="720" w:lineRule="exact"/>
        <w:rPr>
          <w:rFonts w:ascii="宋体" w:hAnsi="宋体" w:cstheme="minorBidi"/>
          <w:sz w:val="36"/>
          <w:szCs w:val="36"/>
        </w:rPr>
      </w:pPr>
      <w:r w:rsidRPr="002C44D9">
        <w:rPr>
          <w:rFonts w:ascii="宋体" w:hAnsi="宋体"/>
          <w:sz w:val="36"/>
          <w:szCs w:val="36"/>
        </w:rPr>
        <w:fldChar w:fldCharType="begin"/>
      </w:r>
      <w:r w:rsidRPr="002C44D9">
        <w:rPr>
          <w:rFonts w:ascii="宋体" w:hAnsi="宋体"/>
          <w:sz w:val="36"/>
          <w:szCs w:val="36"/>
        </w:rPr>
        <w:instrText xml:space="preserve"> </w:instrText>
      </w:r>
      <w:r w:rsidRPr="002C44D9">
        <w:rPr>
          <w:rFonts w:ascii="宋体" w:hAnsi="宋体" w:hint="eastAsia"/>
          <w:sz w:val="36"/>
          <w:szCs w:val="36"/>
        </w:rPr>
        <w:instrText>TOC \o "1-1" \h \z \u</w:instrText>
      </w:r>
      <w:r w:rsidRPr="002C44D9">
        <w:rPr>
          <w:rFonts w:ascii="宋体" w:hAnsi="宋体"/>
          <w:sz w:val="36"/>
          <w:szCs w:val="36"/>
        </w:rPr>
        <w:instrText xml:space="preserve"> </w:instrText>
      </w:r>
      <w:r w:rsidRPr="002C44D9">
        <w:rPr>
          <w:rFonts w:ascii="宋体" w:hAnsi="宋体"/>
          <w:sz w:val="36"/>
          <w:szCs w:val="36"/>
        </w:rPr>
        <w:fldChar w:fldCharType="separate"/>
      </w:r>
      <w:hyperlink w:anchor="_Toc199150931" w:history="1">
        <w:r w:rsidRPr="002C44D9">
          <w:rPr>
            <w:rStyle w:val="ad"/>
            <w:rFonts w:ascii="宋体" w:hAnsi="宋体" w:hint="eastAsia"/>
            <w:sz w:val="36"/>
            <w:szCs w:val="36"/>
          </w:rPr>
          <w:t>第一章</w:t>
        </w:r>
        <w:r w:rsidRPr="002C44D9">
          <w:rPr>
            <w:rStyle w:val="ad"/>
            <w:rFonts w:ascii="宋体" w:hAnsi="宋体"/>
            <w:sz w:val="36"/>
            <w:szCs w:val="36"/>
          </w:rPr>
          <w:t xml:space="preserve">  </w:t>
        </w:r>
        <w:r w:rsidRPr="002C44D9">
          <w:rPr>
            <w:rStyle w:val="ad"/>
            <w:rFonts w:ascii="宋体" w:hAnsi="宋体" w:hint="eastAsia"/>
            <w:sz w:val="36"/>
            <w:szCs w:val="36"/>
          </w:rPr>
          <w:t>招标公告</w:t>
        </w:r>
        <w:r w:rsidRPr="002C44D9">
          <w:rPr>
            <w:rFonts w:ascii="宋体" w:hAnsi="宋体"/>
            <w:sz w:val="36"/>
            <w:szCs w:val="36"/>
          </w:rPr>
          <w:tab/>
        </w:r>
        <w:r w:rsidRPr="002C44D9">
          <w:rPr>
            <w:rFonts w:ascii="宋体" w:hAnsi="宋体"/>
            <w:sz w:val="36"/>
            <w:szCs w:val="36"/>
          </w:rPr>
          <w:fldChar w:fldCharType="begin"/>
        </w:r>
        <w:r w:rsidRPr="002C44D9">
          <w:rPr>
            <w:rFonts w:ascii="宋体" w:hAnsi="宋体"/>
            <w:sz w:val="36"/>
            <w:szCs w:val="36"/>
          </w:rPr>
          <w:instrText xml:space="preserve"> PAGEREF _Toc199150931 \h </w:instrText>
        </w:r>
        <w:r w:rsidRPr="002C44D9">
          <w:rPr>
            <w:rFonts w:ascii="宋体" w:hAnsi="宋体"/>
            <w:sz w:val="36"/>
            <w:szCs w:val="36"/>
          </w:rPr>
        </w:r>
        <w:r w:rsidRPr="002C44D9">
          <w:rPr>
            <w:rFonts w:ascii="宋体" w:hAnsi="宋体"/>
            <w:sz w:val="36"/>
            <w:szCs w:val="36"/>
          </w:rPr>
          <w:fldChar w:fldCharType="separate"/>
        </w:r>
        <w:r w:rsidR="00D636C8">
          <w:rPr>
            <w:rFonts w:ascii="宋体" w:hAnsi="宋体"/>
            <w:noProof/>
            <w:sz w:val="36"/>
            <w:szCs w:val="36"/>
          </w:rPr>
          <w:t>3</w:t>
        </w:r>
        <w:r w:rsidRPr="002C44D9">
          <w:rPr>
            <w:rFonts w:ascii="宋体" w:hAnsi="宋体"/>
            <w:sz w:val="36"/>
            <w:szCs w:val="36"/>
          </w:rPr>
          <w:fldChar w:fldCharType="end"/>
        </w:r>
      </w:hyperlink>
    </w:p>
    <w:p w:rsidR="00B93E53" w:rsidRPr="002C44D9" w:rsidRDefault="00EB64F9">
      <w:pPr>
        <w:pStyle w:val="10"/>
        <w:tabs>
          <w:tab w:val="right" w:leader="dot" w:pos="9571"/>
        </w:tabs>
        <w:spacing w:line="720" w:lineRule="exact"/>
        <w:rPr>
          <w:rFonts w:ascii="宋体" w:hAnsi="宋体" w:cstheme="minorBidi"/>
          <w:sz w:val="36"/>
          <w:szCs w:val="36"/>
        </w:rPr>
      </w:pPr>
      <w:hyperlink w:anchor="_Toc199150932" w:history="1">
        <w:r w:rsidR="00135F77" w:rsidRPr="002C44D9">
          <w:rPr>
            <w:rStyle w:val="ad"/>
            <w:rFonts w:ascii="宋体" w:hAnsi="宋体" w:hint="eastAsia"/>
            <w:sz w:val="36"/>
            <w:szCs w:val="36"/>
          </w:rPr>
          <w:t>第二章</w:t>
        </w:r>
        <w:r w:rsidR="00135F77" w:rsidRPr="002C44D9">
          <w:rPr>
            <w:rStyle w:val="ad"/>
            <w:rFonts w:ascii="宋体" w:hAnsi="宋体"/>
            <w:sz w:val="36"/>
            <w:szCs w:val="36"/>
          </w:rPr>
          <w:t xml:space="preserve">  </w:t>
        </w:r>
        <w:r w:rsidR="00135F77" w:rsidRPr="002C44D9">
          <w:rPr>
            <w:rStyle w:val="ad"/>
            <w:rFonts w:ascii="宋体" w:hAnsi="宋体" w:hint="eastAsia"/>
            <w:sz w:val="36"/>
            <w:szCs w:val="36"/>
          </w:rPr>
          <w:t>前附表</w:t>
        </w:r>
        <w:r w:rsidR="00135F77" w:rsidRPr="002C44D9">
          <w:rPr>
            <w:rFonts w:ascii="宋体" w:hAnsi="宋体"/>
            <w:sz w:val="36"/>
            <w:szCs w:val="36"/>
          </w:rPr>
          <w:tab/>
        </w:r>
        <w:r w:rsidR="00135F77" w:rsidRPr="002C44D9">
          <w:rPr>
            <w:rFonts w:ascii="宋体" w:hAnsi="宋体"/>
            <w:sz w:val="36"/>
            <w:szCs w:val="36"/>
          </w:rPr>
          <w:fldChar w:fldCharType="begin"/>
        </w:r>
        <w:r w:rsidR="00135F77" w:rsidRPr="002C44D9">
          <w:rPr>
            <w:rFonts w:ascii="宋体" w:hAnsi="宋体"/>
            <w:sz w:val="36"/>
            <w:szCs w:val="36"/>
          </w:rPr>
          <w:instrText xml:space="preserve"> PAGEREF _Toc199150932 \h </w:instrText>
        </w:r>
        <w:r w:rsidR="00135F77" w:rsidRPr="002C44D9">
          <w:rPr>
            <w:rFonts w:ascii="宋体" w:hAnsi="宋体"/>
            <w:sz w:val="36"/>
            <w:szCs w:val="36"/>
          </w:rPr>
        </w:r>
        <w:r w:rsidR="00135F77" w:rsidRPr="002C44D9">
          <w:rPr>
            <w:rFonts w:ascii="宋体" w:hAnsi="宋体"/>
            <w:sz w:val="36"/>
            <w:szCs w:val="36"/>
          </w:rPr>
          <w:fldChar w:fldCharType="separate"/>
        </w:r>
        <w:r w:rsidR="00D636C8">
          <w:rPr>
            <w:rFonts w:ascii="宋体" w:hAnsi="宋体"/>
            <w:noProof/>
            <w:sz w:val="36"/>
            <w:szCs w:val="36"/>
          </w:rPr>
          <w:t>5</w:t>
        </w:r>
        <w:r w:rsidR="00135F77" w:rsidRPr="002C44D9">
          <w:rPr>
            <w:rFonts w:ascii="宋体" w:hAnsi="宋体"/>
            <w:sz w:val="36"/>
            <w:szCs w:val="36"/>
          </w:rPr>
          <w:fldChar w:fldCharType="end"/>
        </w:r>
      </w:hyperlink>
    </w:p>
    <w:p w:rsidR="00B93E53" w:rsidRPr="002C44D9" w:rsidRDefault="00EB64F9">
      <w:pPr>
        <w:pStyle w:val="10"/>
        <w:tabs>
          <w:tab w:val="right" w:leader="dot" w:pos="9571"/>
        </w:tabs>
        <w:spacing w:line="720" w:lineRule="exact"/>
        <w:rPr>
          <w:rFonts w:ascii="宋体" w:hAnsi="宋体" w:cstheme="minorBidi"/>
          <w:sz w:val="36"/>
          <w:szCs w:val="36"/>
        </w:rPr>
      </w:pPr>
      <w:hyperlink w:anchor="_Toc199150934" w:history="1">
        <w:r w:rsidR="00135F77" w:rsidRPr="002C44D9">
          <w:rPr>
            <w:rStyle w:val="ad"/>
            <w:rFonts w:ascii="宋体" w:hAnsi="宋体" w:hint="eastAsia"/>
            <w:sz w:val="36"/>
            <w:szCs w:val="36"/>
          </w:rPr>
          <w:t>第三章</w:t>
        </w:r>
        <w:r w:rsidR="00135F77" w:rsidRPr="002C44D9">
          <w:rPr>
            <w:rStyle w:val="ad"/>
            <w:rFonts w:ascii="宋体" w:hAnsi="宋体"/>
            <w:sz w:val="36"/>
            <w:szCs w:val="36"/>
          </w:rPr>
          <w:t xml:space="preserve">  </w:t>
        </w:r>
        <w:r w:rsidR="00135F77" w:rsidRPr="002C44D9">
          <w:rPr>
            <w:rStyle w:val="ad"/>
            <w:rFonts w:ascii="宋体" w:hAnsi="宋体" w:hint="eastAsia"/>
            <w:sz w:val="36"/>
            <w:szCs w:val="36"/>
          </w:rPr>
          <w:t>投标人须知</w:t>
        </w:r>
        <w:r w:rsidR="00135F77" w:rsidRPr="002C44D9">
          <w:rPr>
            <w:rFonts w:ascii="宋体" w:hAnsi="宋体"/>
            <w:sz w:val="36"/>
            <w:szCs w:val="36"/>
          </w:rPr>
          <w:tab/>
        </w:r>
        <w:r w:rsidR="00135F77" w:rsidRPr="002C44D9">
          <w:rPr>
            <w:rFonts w:ascii="宋体" w:hAnsi="宋体"/>
            <w:sz w:val="36"/>
            <w:szCs w:val="36"/>
          </w:rPr>
          <w:fldChar w:fldCharType="begin"/>
        </w:r>
        <w:r w:rsidR="00135F77" w:rsidRPr="002C44D9">
          <w:rPr>
            <w:rFonts w:ascii="宋体" w:hAnsi="宋体"/>
            <w:sz w:val="36"/>
            <w:szCs w:val="36"/>
          </w:rPr>
          <w:instrText xml:space="preserve"> PAGEREF _Toc199150934 \h </w:instrText>
        </w:r>
        <w:r w:rsidR="00135F77" w:rsidRPr="002C44D9">
          <w:rPr>
            <w:rFonts w:ascii="宋体" w:hAnsi="宋体"/>
            <w:sz w:val="36"/>
            <w:szCs w:val="36"/>
          </w:rPr>
        </w:r>
        <w:r w:rsidR="00135F77" w:rsidRPr="002C44D9">
          <w:rPr>
            <w:rFonts w:ascii="宋体" w:hAnsi="宋体"/>
            <w:sz w:val="36"/>
            <w:szCs w:val="36"/>
          </w:rPr>
          <w:fldChar w:fldCharType="separate"/>
        </w:r>
        <w:r w:rsidR="00D636C8">
          <w:rPr>
            <w:rFonts w:ascii="宋体" w:hAnsi="宋体"/>
            <w:noProof/>
            <w:sz w:val="36"/>
            <w:szCs w:val="36"/>
          </w:rPr>
          <w:t>8</w:t>
        </w:r>
        <w:r w:rsidR="00135F77" w:rsidRPr="002C44D9">
          <w:rPr>
            <w:rFonts w:ascii="宋体" w:hAnsi="宋体"/>
            <w:sz w:val="36"/>
            <w:szCs w:val="36"/>
          </w:rPr>
          <w:fldChar w:fldCharType="end"/>
        </w:r>
      </w:hyperlink>
    </w:p>
    <w:p w:rsidR="00B93E53" w:rsidRPr="002C44D9" w:rsidRDefault="00EB64F9">
      <w:pPr>
        <w:pStyle w:val="10"/>
        <w:tabs>
          <w:tab w:val="right" w:leader="dot" w:pos="9571"/>
        </w:tabs>
        <w:spacing w:line="720" w:lineRule="exact"/>
        <w:rPr>
          <w:rFonts w:ascii="宋体" w:hAnsi="宋体" w:cstheme="minorBidi"/>
          <w:sz w:val="36"/>
          <w:szCs w:val="36"/>
        </w:rPr>
      </w:pPr>
      <w:hyperlink w:anchor="_Toc199150941" w:history="1">
        <w:r w:rsidR="00135F77" w:rsidRPr="002C44D9">
          <w:rPr>
            <w:rStyle w:val="ad"/>
            <w:rFonts w:ascii="宋体" w:hAnsi="宋体" w:hint="eastAsia"/>
            <w:sz w:val="36"/>
            <w:szCs w:val="36"/>
            <w:lang w:bidi="ar"/>
          </w:rPr>
          <w:t>第四章</w:t>
        </w:r>
        <w:r w:rsidR="00135F77" w:rsidRPr="002C44D9">
          <w:rPr>
            <w:rStyle w:val="ad"/>
            <w:rFonts w:ascii="宋体" w:hAnsi="宋体"/>
            <w:sz w:val="36"/>
            <w:szCs w:val="36"/>
            <w:lang w:bidi="ar"/>
          </w:rPr>
          <w:t xml:space="preserve">  </w:t>
        </w:r>
        <w:r w:rsidR="00135F77" w:rsidRPr="002C44D9">
          <w:rPr>
            <w:rStyle w:val="ad"/>
            <w:rFonts w:ascii="宋体" w:hAnsi="宋体" w:hint="eastAsia"/>
            <w:sz w:val="36"/>
            <w:szCs w:val="36"/>
            <w:lang w:bidi="ar"/>
          </w:rPr>
          <w:t>采购需求</w:t>
        </w:r>
        <w:r w:rsidR="00135F77" w:rsidRPr="002C44D9">
          <w:rPr>
            <w:rFonts w:ascii="宋体" w:hAnsi="宋体"/>
            <w:sz w:val="36"/>
            <w:szCs w:val="36"/>
          </w:rPr>
          <w:tab/>
        </w:r>
        <w:r w:rsidR="00135F77" w:rsidRPr="002C44D9">
          <w:rPr>
            <w:rFonts w:ascii="宋体" w:hAnsi="宋体"/>
            <w:sz w:val="36"/>
            <w:szCs w:val="36"/>
          </w:rPr>
          <w:fldChar w:fldCharType="begin"/>
        </w:r>
        <w:r w:rsidR="00135F77" w:rsidRPr="002C44D9">
          <w:rPr>
            <w:rFonts w:ascii="宋体" w:hAnsi="宋体"/>
            <w:sz w:val="36"/>
            <w:szCs w:val="36"/>
          </w:rPr>
          <w:instrText xml:space="preserve"> PAGEREF _Toc199150941 \h </w:instrText>
        </w:r>
        <w:r w:rsidR="00135F77" w:rsidRPr="002C44D9">
          <w:rPr>
            <w:rFonts w:ascii="宋体" w:hAnsi="宋体"/>
            <w:sz w:val="36"/>
            <w:szCs w:val="36"/>
          </w:rPr>
        </w:r>
        <w:r w:rsidR="00135F77" w:rsidRPr="002C44D9">
          <w:rPr>
            <w:rFonts w:ascii="宋体" w:hAnsi="宋体"/>
            <w:sz w:val="36"/>
            <w:szCs w:val="36"/>
          </w:rPr>
          <w:fldChar w:fldCharType="separate"/>
        </w:r>
        <w:r w:rsidR="00D636C8">
          <w:rPr>
            <w:rFonts w:ascii="宋体" w:hAnsi="宋体"/>
            <w:noProof/>
            <w:sz w:val="36"/>
            <w:szCs w:val="36"/>
          </w:rPr>
          <w:t>15</w:t>
        </w:r>
        <w:r w:rsidR="00135F77" w:rsidRPr="002C44D9">
          <w:rPr>
            <w:rFonts w:ascii="宋体" w:hAnsi="宋体"/>
            <w:sz w:val="36"/>
            <w:szCs w:val="36"/>
          </w:rPr>
          <w:fldChar w:fldCharType="end"/>
        </w:r>
      </w:hyperlink>
    </w:p>
    <w:p w:rsidR="00B93E53" w:rsidRPr="002C44D9" w:rsidRDefault="00EB64F9">
      <w:pPr>
        <w:pStyle w:val="10"/>
        <w:tabs>
          <w:tab w:val="right" w:leader="dot" w:pos="9571"/>
        </w:tabs>
        <w:spacing w:line="720" w:lineRule="exact"/>
        <w:rPr>
          <w:rFonts w:ascii="宋体" w:hAnsi="宋体" w:cstheme="minorBidi"/>
          <w:sz w:val="36"/>
          <w:szCs w:val="36"/>
        </w:rPr>
      </w:pPr>
      <w:hyperlink w:anchor="_Toc199150942" w:history="1">
        <w:r w:rsidR="00135F77" w:rsidRPr="002C44D9">
          <w:rPr>
            <w:rStyle w:val="ad"/>
            <w:rFonts w:ascii="宋体" w:hAnsi="宋体" w:hint="eastAsia"/>
            <w:sz w:val="36"/>
            <w:szCs w:val="36"/>
          </w:rPr>
          <w:t>第五章</w:t>
        </w:r>
        <w:r w:rsidR="00135F77" w:rsidRPr="002C44D9">
          <w:rPr>
            <w:rStyle w:val="ad"/>
            <w:rFonts w:ascii="宋体" w:hAnsi="宋体"/>
            <w:sz w:val="36"/>
            <w:szCs w:val="36"/>
          </w:rPr>
          <w:t xml:space="preserve">  </w:t>
        </w:r>
        <w:r w:rsidR="00135F77" w:rsidRPr="002C44D9">
          <w:rPr>
            <w:rStyle w:val="ad"/>
            <w:rFonts w:ascii="宋体" w:hAnsi="宋体" w:hint="eastAsia"/>
            <w:sz w:val="36"/>
            <w:szCs w:val="36"/>
          </w:rPr>
          <w:t>开标和评标须知</w:t>
        </w:r>
        <w:r w:rsidR="00135F77" w:rsidRPr="002C44D9">
          <w:rPr>
            <w:rFonts w:ascii="宋体" w:hAnsi="宋体"/>
            <w:sz w:val="36"/>
            <w:szCs w:val="36"/>
          </w:rPr>
          <w:tab/>
        </w:r>
        <w:r w:rsidR="00135F77" w:rsidRPr="002C44D9">
          <w:rPr>
            <w:rFonts w:ascii="宋体" w:hAnsi="宋体"/>
            <w:sz w:val="36"/>
            <w:szCs w:val="36"/>
          </w:rPr>
          <w:fldChar w:fldCharType="begin"/>
        </w:r>
        <w:r w:rsidR="00135F77" w:rsidRPr="002C44D9">
          <w:rPr>
            <w:rFonts w:ascii="宋体" w:hAnsi="宋体"/>
            <w:sz w:val="36"/>
            <w:szCs w:val="36"/>
          </w:rPr>
          <w:instrText xml:space="preserve"> PAGEREF _Toc199150942 \h </w:instrText>
        </w:r>
        <w:r w:rsidR="00135F77" w:rsidRPr="002C44D9">
          <w:rPr>
            <w:rFonts w:ascii="宋体" w:hAnsi="宋体"/>
            <w:sz w:val="36"/>
            <w:szCs w:val="36"/>
          </w:rPr>
        </w:r>
        <w:r w:rsidR="00135F77" w:rsidRPr="002C44D9">
          <w:rPr>
            <w:rFonts w:ascii="宋体" w:hAnsi="宋体"/>
            <w:sz w:val="36"/>
            <w:szCs w:val="36"/>
          </w:rPr>
          <w:fldChar w:fldCharType="separate"/>
        </w:r>
        <w:r w:rsidR="00D636C8">
          <w:rPr>
            <w:rFonts w:ascii="宋体" w:hAnsi="宋体"/>
            <w:noProof/>
            <w:sz w:val="36"/>
            <w:szCs w:val="36"/>
          </w:rPr>
          <w:t>50</w:t>
        </w:r>
        <w:r w:rsidR="00135F77" w:rsidRPr="002C44D9">
          <w:rPr>
            <w:rFonts w:ascii="宋体" w:hAnsi="宋体"/>
            <w:sz w:val="36"/>
            <w:szCs w:val="36"/>
          </w:rPr>
          <w:fldChar w:fldCharType="end"/>
        </w:r>
      </w:hyperlink>
    </w:p>
    <w:p w:rsidR="00B93E53" w:rsidRPr="002C44D9" w:rsidRDefault="00EB64F9">
      <w:pPr>
        <w:pStyle w:val="10"/>
        <w:tabs>
          <w:tab w:val="right" w:leader="dot" w:pos="9571"/>
        </w:tabs>
        <w:spacing w:line="720" w:lineRule="exact"/>
        <w:rPr>
          <w:rFonts w:ascii="宋体" w:hAnsi="宋体" w:cstheme="minorBidi"/>
          <w:sz w:val="36"/>
          <w:szCs w:val="36"/>
        </w:rPr>
      </w:pPr>
      <w:hyperlink w:anchor="_Toc199150943" w:history="1">
        <w:r w:rsidR="00135F77" w:rsidRPr="002C44D9">
          <w:rPr>
            <w:rStyle w:val="ad"/>
            <w:rFonts w:ascii="宋体" w:hAnsi="宋体" w:hint="eastAsia"/>
            <w:sz w:val="36"/>
            <w:szCs w:val="36"/>
          </w:rPr>
          <w:t>第六章</w:t>
        </w:r>
        <w:r w:rsidR="00135F77" w:rsidRPr="002C44D9">
          <w:rPr>
            <w:rStyle w:val="ad"/>
            <w:rFonts w:ascii="宋体" w:hAnsi="宋体"/>
            <w:sz w:val="36"/>
            <w:szCs w:val="36"/>
          </w:rPr>
          <w:t xml:space="preserve">  </w:t>
        </w:r>
        <w:r w:rsidR="00135F77" w:rsidRPr="002C44D9">
          <w:rPr>
            <w:rStyle w:val="ad"/>
            <w:rFonts w:ascii="宋体" w:hAnsi="宋体" w:hint="eastAsia"/>
            <w:sz w:val="36"/>
            <w:szCs w:val="36"/>
          </w:rPr>
          <w:t>评标细则</w:t>
        </w:r>
        <w:r w:rsidR="00135F77" w:rsidRPr="002C44D9">
          <w:rPr>
            <w:rFonts w:ascii="宋体" w:hAnsi="宋体"/>
            <w:sz w:val="36"/>
            <w:szCs w:val="36"/>
          </w:rPr>
          <w:tab/>
        </w:r>
        <w:r w:rsidR="00135F77" w:rsidRPr="002C44D9">
          <w:rPr>
            <w:rFonts w:ascii="宋体" w:hAnsi="宋体"/>
            <w:sz w:val="36"/>
            <w:szCs w:val="36"/>
          </w:rPr>
          <w:fldChar w:fldCharType="begin"/>
        </w:r>
        <w:r w:rsidR="00135F77" w:rsidRPr="002C44D9">
          <w:rPr>
            <w:rFonts w:ascii="宋体" w:hAnsi="宋体"/>
            <w:sz w:val="36"/>
            <w:szCs w:val="36"/>
          </w:rPr>
          <w:instrText xml:space="preserve"> PAGEREF _Toc199150943 \h </w:instrText>
        </w:r>
        <w:r w:rsidR="00135F77" w:rsidRPr="002C44D9">
          <w:rPr>
            <w:rFonts w:ascii="宋体" w:hAnsi="宋体"/>
            <w:sz w:val="36"/>
            <w:szCs w:val="36"/>
          </w:rPr>
        </w:r>
        <w:r w:rsidR="00135F77" w:rsidRPr="002C44D9">
          <w:rPr>
            <w:rFonts w:ascii="宋体" w:hAnsi="宋体"/>
            <w:sz w:val="36"/>
            <w:szCs w:val="36"/>
          </w:rPr>
          <w:fldChar w:fldCharType="separate"/>
        </w:r>
        <w:r w:rsidR="00D636C8">
          <w:rPr>
            <w:rFonts w:ascii="宋体" w:hAnsi="宋体"/>
            <w:noProof/>
            <w:sz w:val="36"/>
            <w:szCs w:val="36"/>
          </w:rPr>
          <w:t>53</w:t>
        </w:r>
        <w:r w:rsidR="00135F77" w:rsidRPr="002C44D9">
          <w:rPr>
            <w:rFonts w:ascii="宋体" w:hAnsi="宋体"/>
            <w:sz w:val="36"/>
            <w:szCs w:val="36"/>
          </w:rPr>
          <w:fldChar w:fldCharType="end"/>
        </w:r>
      </w:hyperlink>
    </w:p>
    <w:p w:rsidR="00B93E53" w:rsidRPr="002C44D9" w:rsidRDefault="00EB64F9">
      <w:pPr>
        <w:pStyle w:val="10"/>
        <w:tabs>
          <w:tab w:val="right" w:leader="dot" w:pos="9571"/>
        </w:tabs>
        <w:spacing w:line="720" w:lineRule="exact"/>
        <w:rPr>
          <w:rFonts w:ascii="宋体" w:hAnsi="宋体" w:cstheme="minorBidi"/>
          <w:sz w:val="36"/>
          <w:szCs w:val="36"/>
        </w:rPr>
      </w:pPr>
      <w:hyperlink w:anchor="_Toc199150944" w:history="1">
        <w:r w:rsidR="00135F77" w:rsidRPr="002C44D9">
          <w:rPr>
            <w:rStyle w:val="ad"/>
            <w:rFonts w:ascii="宋体" w:hAnsi="宋体" w:hint="eastAsia"/>
            <w:sz w:val="36"/>
            <w:szCs w:val="36"/>
          </w:rPr>
          <w:t>第七章</w:t>
        </w:r>
        <w:r w:rsidR="00135F77" w:rsidRPr="002C44D9">
          <w:rPr>
            <w:rStyle w:val="ad"/>
            <w:rFonts w:ascii="宋体" w:hAnsi="宋体"/>
            <w:sz w:val="36"/>
            <w:szCs w:val="36"/>
          </w:rPr>
          <w:t xml:space="preserve">  </w:t>
        </w:r>
        <w:r w:rsidR="00135F77" w:rsidRPr="002C44D9">
          <w:rPr>
            <w:rStyle w:val="ad"/>
            <w:rFonts w:ascii="宋体" w:hAnsi="宋体" w:hint="eastAsia"/>
            <w:sz w:val="36"/>
            <w:szCs w:val="36"/>
          </w:rPr>
          <w:t>国有企业采购合同主要条款</w:t>
        </w:r>
        <w:r w:rsidR="00135F77" w:rsidRPr="002C44D9">
          <w:rPr>
            <w:rFonts w:ascii="宋体" w:hAnsi="宋体"/>
            <w:sz w:val="36"/>
            <w:szCs w:val="36"/>
          </w:rPr>
          <w:tab/>
        </w:r>
        <w:r w:rsidR="00135F77" w:rsidRPr="002C44D9">
          <w:rPr>
            <w:rFonts w:ascii="宋体" w:hAnsi="宋体"/>
            <w:sz w:val="36"/>
            <w:szCs w:val="36"/>
          </w:rPr>
          <w:fldChar w:fldCharType="begin"/>
        </w:r>
        <w:r w:rsidR="00135F77" w:rsidRPr="002C44D9">
          <w:rPr>
            <w:rFonts w:ascii="宋体" w:hAnsi="宋体"/>
            <w:sz w:val="36"/>
            <w:szCs w:val="36"/>
          </w:rPr>
          <w:instrText xml:space="preserve"> PAGEREF _Toc199150944 \h </w:instrText>
        </w:r>
        <w:r w:rsidR="00135F77" w:rsidRPr="002C44D9">
          <w:rPr>
            <w:rFonts w:ascii="宋体" w:hAnsi="宋体"/>
            <w:sz w:val="36"/>
            <w:szCs w:val="36"/>
          </w:rPr>
        </w:r>
        <w:r w:rsidR="00135F77" w:rsidRPr="002C44D9">
          <w:rPr>
            <w:rFonts w:ascii="宋体" w:hAnsi="宋体"/>
            <w:sz w:val="36"/>
            <w:szCs w:val="36"/>
          </w:rPr>
          <w:fldChar w:fldCharType="separate"/>
        </w:r>
        <w:r w:rsidR="00D636C8">
          <w:rPr>
            <w:rFonts w:ascii="宋体" w:hAnsi="宋体"/>
            <w:noProof/>
            <w:sz w:val="36"/>
            <w:szCs w:val="36"/>
          </w:rPr>
          <w:t>56</w:t>
        </w:r>
        <w:r w:rsidR="00135F77" w:rsidRPr="002C44D9">
          <w:rPr>
            <w:rFonts w:ascii="宋体" w:hAnsi="宋体"/>
            <w:sz w:val="36"/>
            <w:szCs w:val="36"/>
          </w:rPr>
          <w:fldChar w:fldCharType="end"/>
        </w:r>
      </w:hyperlink>
    </w:p>
    <w:p w:rsidR="00B93E53" w:rsidRPr="002C44D9" w:rsidRDefault="00EB64F9">
      <w:pPr>
        <w:pStyle w:val="10"/>
        <w:tabs>
          <w:tab w:val="right" w:leader="dot" w:pos="9571"/>
        </w:tabs>
        <w:spacing w:line="720" w:lineRule="exact"/>
        <w:rPr>
          <w:rFonts w:asciiTheme="minorHAnsi" w:eastAsiaTheme="minorEastAsia" w:hAnsiTheme="minorHAnsi" w:cstheme="minorBidi"/>
          <w:szCs w:val="22"/>
        </w:rPr>
      </w:pPr>
      <w:hyperlink w:anchor="_Toc199150945" w:history="1">
        <w:r w:rsidR="00135F77" w:rsidRPr="002C44D9">
          <w:rPr>
            <w:rStyle w:val="ad"/>
            <w:rFonts w:ascii="宋体" w:hAnsi="宋体" w:hint="eastAsia"/>
            <w:sz w:val="36"/>
            <w:szCs w:val="36"/>
          </w:rPr>
          <w:t>第八章</w:t>
        </w:r>
        <w:r w:rsidR="00135F77" w:rsidRPr="002C44D9">
          <w:rPr>
            <w:rStyle w:val="ad"/>
            <w:rFonts w:ascii="宋体" w:hAnsi="宋体"/>
            <w:sz w:val="36"/>
            <w:szCs w:val="36"/>
          </w:rPr>
          <w:t xml:space="preserve">   </w:t>
        </w:r>
        <w:r w:rsidR="00135F77" w:rsidRPr="002C44D9">
          <w:rPr>
            <w:rStyle w:val="ad"/>
            <w:rFonts w:ascii="宋体" w:hAnsi="宋体" w:hint="eastAsia"/>
            <w:sz w:val="36"/>
            <w:szCs w:val="36"/>
          </w:rPr>
          <w:t>附</w:t>
        </w:r>
        <w:r w:rsidR="00135F77" w:rsidRPr="002C44D9">
          <w:rPr>
            <w:rStyle w:val="ad"/>
            <w:rFonts w:ascii="宋体" w:hAnsi="宋体"/>
            <w:sz w:val="36"/>
            <w:szCs w:val="36"/>
          </w:rPr>
          <w:t xml:space="preserve">  </w:t>
        </w:r>
        <w:r w:rsidR="00135F77" w:rsidRPr="002C44D9">
          <w:rPr>
            <w:rStyle w:val="ad"/>
            <w:rFonts w:ascii="宋体" w:hAnsi="宋体" w:hint="eastAsia"/>
            <w:sz w:val="36"/>
            <w:szCs w:val="36"/>
          </w:rPr>
          <w:t>件</w:t>
        </w:r>
        <w:r w:rsidR="00135F77" w:rsidRPr="002C44D9">
          <w:rPr>
            <w:rFonts w:ascii="宋体" w:hAnsi="宋体"/>
            <w:sz w:val="36"/>
            <w:szCs w:val="36"/>
          </w:rPr>
          <w:tab/>
        </w:r>
        <w:r w:rsidR="00135F77" w:rsidRPr="002C44D9">
          <w:rPr>
            <w:rFonts w:ascii="宋体" w:hAnsi="宋体"/>
            <w:sz w:val="36"/>
            <w:szCs w:val="36"/>
          </w:rPr>
          <w:fldChar w:fldCharType="begin"/>
        </w:r>
        <w:r w:rsidR="00135F77" w:rsidRPr="002C44D9">
          <w:rPr>
            <w:rFonts w:ascii="宋体" w:hAnsi="宋体"/>
            <w:sz w:val="36"/>
            <w:szCs w:val="36"/>
          </w:rPr>
          <w:instrText xml:space="preserve"> PAGEREF _Toc199150945 \h </w:instrText>
        </w:r>
        <w:r w:rsidR="00135F77" w:rsidRPr="002C44D9">
          <w:rPr>
            <w:rFonts w:ascii="宋体" w:hAnsi="宋体"/>
            <w:sz w:val="36"/>
            <w:szCs w:val="36"/>
          </w:rPr>
        </w:r>
        <w:r w:rsidR="00135F77" w:rsidRPr="002C44D9">
          <w:rPr>
            <w:rFonts w:ascii="宋体" w:hAnsi="宋体"/>
            <w:sz w:val="36"/>
            <w:szCs w:val="36"/>
          </w:rPr>
          <w:fldChar w:fldCharType="separate"/>
        </w:r>
        <w:r w:rsidR="00D636C8">
          <w:rPr>
            <w:rFonts w:ascii="宋体" w:hAnsi="宋体"/>
            <w:noProof/>
            <w:sz w:val="36"/>
            <w:szCs w:val="36"/>
          </w:rPr>
          <w:t>62</w:t>
        </w:r>
        <w:r w:rsidR="00135F77" w:rsidRPr="002C44D9">
          <w:rPr>
            <w:rFonts w:ascii="宋体" w:hAnsi="宋体"/>
            <w:sz w:val="36"/>
            <w:szCs w:val="36"/>
          </w:rPr>
          <w:fldChar w:fldCharType="end"/>
        </w:r>
      </w:hyperlink>
    </w:p>
    <w:p w:rsidR="00B93E53" w:rsidRPr="002C44D9" w:rsidRDefault="00135F77">
      <w:pPr>
        <w:rPr>
          <w:rFonts w:ascii="宋体" w:hAnsi="宋体"/>
          <w:sz w:val="36"/>
          <w:szCs w:val="36"/>
        </w:rPr>
      </w:pPr>
      <w:r w:rsidRPr="002C44D9">
        <w:rPr>
          <w:rFonts w:ascii="宋体" w:hAnsi="宋体"/>
          <w:sz w:val="36"/>
          <w:szCs w:val="36"/>
        </w:rPr>
        <w:fldChar w:fldCharType="end"/>
      </w:r>
    </w:p>
    <w:p w:rsidR="00B93E53" w:rsidRPr="002C44D9" w:rsidRDefault="00135F77">
      <w:pPr>
        <w:widowControl/>
        <w:jc w:val="left"/>
        <w:rPr>
          <w:rFonts w:ascii="宋体" w:hAnsi="宋体"/>
          <w:sz w:val="36"/>
          <w:szCs w:val="36"/>
        </w:rPr>
      </w:pPr>
      <w:r w:rsidRPr="002C44D9">
        <w:rPr>
          <w:rFonts w:ascii="宋体" w:hAnsi="宋体"/>
          <w:sz w:val="36"/>
          <w:szCs w:val="36"/>
        </w:rPr>
        <w:br w:type="page"/>
      </w:r>
    </w:p>
    <w:p w:rsidR="00B93E53" w:rsidRPr="002C44D9" w:rsidRDefault="00135F77">
      <w:pPr>
        <w:pStyle w:val="1"/>
      </w:pPr>
      <w:bookmarkStart w:id="0" w:name="_Toc199150931"/>
      <w:r w:rsidRPr="002C44D9">
        <w:lastRenderedPageBreak/>
        <w:t>第一章</w:t>
      </w:r>
      <w:r w:rsidRPr="002C44D9">
        <w:t xml:space="preserve"> </w:t>
      </w:r>
      <w:r w:rsidRPr="002C44D9">
        <w:rPr>
          <w:rFonts w:hint="eastAsia"/>
        </w:rPr>
        <w:t xml:space="preserve"> </w:t>
      </w:r>
      <w:r w:rsidRPr="002C44D9">
        <w:t>招标公告</w:t>
      </w:r>
      <w:bookmarkEnd w:id="0"/>
    </w:p>
    <w:p w:rsidR="00B93E53" w:rsidRPr="002C44D9" w:rsidRDefault="00135F77">
      <w:pPr>
        <w:widowControl/>
        <w:spacing w:line="360" w:lineRule="exact"/>
        <w:ind w:firstLineChars="200" w:firstLine="480"/>
        <w:rPr>
          <w:rFonts w:ascii="宋体" w:hAnsi="宋体"/>
          <w:sz w:val="24"/>
        </w:rPr>
      </w:pPr>
      <w:r w:rsidRPr="002C44D9">
        <w:rPr>
          <w:rFonts w:ascii="宋体" w:hAnsi="宋体" w:hint="eastAsia"/>
          <w:sz w:val="24"/>
        </w:rPr>
        <w:t>磐安县</w:t>
      </w:r>
      <w:proofErr w:type="gramStart"/>
      <w:r w:rsidRPr="002C44D9">
        <w:rPr>
          <w:rFonts w:ascii="宋体" w:hAnsi="宋体" w:hint="eastAsia"/>
          <w:sz w:val="24"/>
        </w:rPr>
        <w:t>臻</w:t>
      </w:r>
      <w:proofErr w:type="gramEnd"/>
      <w:r w:rsidRPr="002C44D9">
        <w:rPr>
          <w:rFonts w:ascii="宋体" w:hAnsi="宋体" w:hint="eastAsia"/>
          <w:sz w:val="24"/>
        </w:rPr>
        <w:t>诚财务咨询有限公司</w:t>
      </w:r>
      <w:r w:rsidRPr="002C44D9">
        <w:rPr>
          <w:rFonts w:ascii="宋体" w:hAnsi="宋体"/>
          <w:sz w:val="24"/>
        </w:rPr>
        <w:t>受</w:t>
      </w:r>
      <w:proofErr w:type="gramStart"/>
      <w:r w:rsidRPr="002C44D9">
        <w:rPr>
          <w:rFonts w:ascii="宋体" w:hAnsi="宋体" w:hint="eastAsia"/>
          <w:sz w:val="24"/>
          <w:u w:val="single"/>
        </w:rPr>
        <w:t>磐安红庭学府</w:t>
      </w:r>
      <w:proofErr w:type="gramEnd"/>
      <w:r w:rsidRPr="002C44D9">
        <w:rPr>
          <w:rFonts w:ascii="宋体" w:hAnsi="宋体" w:hint="eastAsia"/>
          <w:sz w:val="24"/>
          <w:u w:val="single"/>
        </w:rPr>
        <w:t>酒店管理有限公司(磐安县委党校后勤服务委托管理方)</w:t>
      </w:r>
      <w:r w:rsidRPr="002C44D9">
        <w:rPr>
          <w:rFonts w:ascii="宋体" w:hAnsi="宋体"/>
          <w:sz w:val="24"/>
        </w:rPr>
        <w:t>委托，现就</w:t>
      </w:r>
      <w:r w:rsidRPr="002C44D9">
        <w:rPr>
          <w:rFonts w:ascii="宋体" w:hAnsi="宋体" w:hint="eastAsia"/>
          <w:sz w:val="24"/>
          <w:u w:val="single"/>
        </w:rPr>
        <w:t>磐安县委党校-家具、教具采购项目</w:t>
      </w:r>
      <w:r w:rsidRPr="002C44D9">
        <w:rPr>
          <w:rFonts w:ascii="宋体" w:hAnsi="宋体"/>
          <w:sz w:val="24"/>
        </w:rPr>
        <w:t>进行公开招标，欢迎国内符合资格要求的</w:t>
      </w:r>
      <w:r w:rsidRPr="002C44D9">
        <w:rPr>
          <w:rFonts w:ascii="宋体" w:hAnsi="宋体" w:hint="eastAsia"/>
          <w:sz w:val="24"/>
        </w:rPr>
        <w:t>投标人</w:t>
      </w:r>
      <w:r w:rsidRPr="002C44D9">
        <w:rPr>
          <w:rFonts w:ascii="宋体" w:hAnsi="宋体"/>
          <w:sz w:val="24"/>
        </w:rPr>
        <w:t>参加投标。</w:t>
      </w:r>
    </w:p>
    <w:p w:rsidR="00B93E53" w:rsidRPr="002C44D9" w:rsidRDefault="00135F77">
      <w:pPr>
        <w:pStyle w:val="af0"/>
        <w:numPr>
          <w:ilvl w:val="0"/>
          <w:numId w:val="1"/>
        </w:numPr>
        <w:snapToGrid w:val="0"/>
        <w:spacing w:line="360" w:lineRule="exact"/>
        <w:ind w:firstLineChars="0"/>
        <w:rPr>
          <w:rFonts w:ascii="宋体" w:hAnsi="宋体"/>
          <w:b/>
          <w:bCs/>
          <w:sz w:val="24"/>
        </w:rPr>
      </w:pPr>
      <w:r w:rsidRPr="002C44D9">
        <w:rPr>
          <w:rFonts w:ascii="宋体" w:hAnsi="宋体" w:hint="eastAsia"/>
          <w:b/>
          <w:bCs/>
          <w:sz w:val="24"/>
        </w:rPr>
        <w:t>项目基本情况</w:t>
      </w:r>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采购组织类型：自行委托采购</w:t>
      </w:r>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项目编号：PAZC-2025-002</w:t>
      </w:r>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项目名称：磐安县委党校-家具、教具采购项目</w:t>
      </w:r>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采购计划文号：</w:t>
      </w:r>
      <w:hyperlink r:id="rId9" w:anchor="/ep-plan/apply/detail/2051000000038808" w:history="1">
        <w:r w:rsidRPr="002C44D9">
          <w:rPr>
            <w:rFonts w:ascii="宋体" w:hAnsi="宋体" w:hint="eastAsia"/>
            <w:sz w:val="24"/>
          </w:rPr>
          <w:t>HTXF-2025-001</w:t>
        </w:r>
      </w:hyperlink>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预算金额（</w:t>
      </w:r>
      <w:r w:rsidR="00A40B15">
        <w:rPr>
          <w:rFonts w:ascii="宋体" w:hAnsi="宋体" w:hint="eastAsia"/>
          <w:sz w:val="24"/>
        </w:rPr>
        <w:t>万</w:t>
      </w:r>
      <w:r w:rsidRPr="002C44D9">
        <w:rPr>
          <w:rFonts w:ascii="宋体" w:hAnsi="宋体" w:hint="eastAsia"/>
          <w:sz w:val="24"/>
        </w:rPr>
        <w:t>元）：</w:t>
      </w:r>
      <w:r w:rsidR="00A40B15">
        <w:rPr>
          <w:rFonts w:ascii="宋体" w:hAnsi="宋体" w:hint="eastAsia"/>
          <w:sz w:val="24"/>
        </w:rPr>
        <w:t>350</w:t>
      </w:r>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最高限价（</w:t>
      </w:r>
      <w:r w:rsidR="00A40B15">
        <w:rPr>
          <w:rFonts w:ascii="宋体" w:hAnsi="宋体" w:hint="eastAsia"/>
          <w:sz w:val="24"/>
        </w:rPr>
        <w:t>万</w:t>
      </w:r>
      <w:r w:rsidRPr="002C44D9">
        <w:rPr>
          <w:rFonts w:ascii="宋体" w:hAnsi="宋体" w:hint="eastAsia"/>
          <w:sz w:val="24"/>
        </w:rPr>
        <w:t>元）：</w:t>
      </w:r>
      <w:r w:rsidR="00A40B15">
        <w:rPr>
          <w:rFonts w:ascii="宋体" w:hAnsi="宋体" w:hint="eastAsia"/>
          <w:sz w:val="24"/>
        </w:rPr>
        <w:t>350</w:t>
      </w:r>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评分办法：综合评分法</w:t>
      </w:r>
    </w:p>
    <w:p w:rsidR="00B93E53" w:rsidRPr="002C44D9" w:rsidRDefault="00135F77">
      <w:pPr>
        <w:snapToGrid w:val="0"/>
        <w:spacing w:line="360" w:lineRule="exact"/>
        <w:ind w:left="480"/>
        <w:rPr>
          <w:rFonts w:ascii="宋体" w:hAnsi="宋体"/>
          <w:sz w:val="24"/>
        </w:rPr>
      </w:pPr>
      <w:r w:rsidRPr="002C44D9">
        <w:rPr>
          <w:rFonts w:ascii="宋体" w:hAnsi="宋体" w:hint="eastAsia"/>
          <w:sz w:val="24"/>
        </w:rPr>
        <w:t>合同履约期限：详见招标文件</w:t>
      </w:r>
    </w:p>
    <w:p w:rsidR="00B93E53" w:rsidRPr="002C44D9" w:rsidRDefault="00135F77">
      <w:pPr>
        <w:snapToGrid w:val="0"/>
        <w:spacing w:line="360" w:lineRule="exact"/>
        <w:ind w:firstLineChars="200" w:firstLine="482"/>
        <w:rPr>
          <w:rFonts w:ascii="宋体" w:hAnsi="宋体"/>
          <w:sz w:val="24"/>
        </w:rPr>
      </w:pPr>
      <w:r w:rsidRPr="002C44D9">
        <w:rPr>
          <w:rFonts w:ascii="宋体" w:hAnsi="宋体" w:hint="eastAsia"/>
          <w:b/>
          <w:sz w:val="24"/>
        </w:rPr>
        <w:t>二</w:t>
      </w:r>
      <w:r w:rsidRPr="002C44D9">
        <w:rPr>
          <w:rFonts w:ascii="宋体" w:hAnsi="宋体"/>
          <w:b/>
          <w:sz w:val="24"/>
        </w:rPr>
        <w:t>、采购方式：</w:t>
      </w:r>
      <w:r w:rsidRPr="002C44D9">
        <w:rPr>
          <w:rFonts w:ascii="宋体" w:hAnsi="宋体"/>
          <w:sz w:val="24"/>
        </w:rPr>
        <w:t>公开招标</w:t>
      </w:r>
    </w:p>
    <w:p w:rsidR="00B93E53" w:rsidRPr="002C44D9" w:rsidRDefault="00135F77">
      <w:pPr>
        <w:snapToGrid w:val="0"/>
        <w:spacing w:line="360" w:lineRule="exact"/>
        <w:ind w:firstLineChars="200" w:firstLine="482"/>
        <w:rPr>
          <w:rFonts w:ascii="宋体" w:hAnsi="宋体" w:cs="宋体"/>
          <w:b/>
          <w:bCs/>
          <w:sz w:val="24"/>
        </w:rPr>
      </w:pPr>
      <w:r w:rsidRPr="002C44D9">
        <w:rPr>
          <w:rFonts w:ascii="宋体" w:hAnsi="宋体" w:cs="宋体" w:hint="eastAsia"/>
          <w:b/>
          <w:bCs/>
          <w:sz w:val="24"/>
        </w:rPr>
        <w:t>三、合格投标人的资格要求</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lang w:eastAsia="zh-Hans"/>
        </w:rPr>
        <w:t>1、参照《中华人民共和国政府采购法》第二十二条规定</w:t>
      </w:r>
      <w:r w:rsidRPr="002C44D9">
        <w:rPr>
          <w:rFonts w:ascii="宋体" w:hAnsi="宋体" w:cs="宋体" w:hint="eastAsia"/>
          <w:sz w:val="24"/>
        </w:rPr>
        <w:t>的要求</w:t>
      </w:r>
      <w:r w:rsidRPr="002C44D9">
        <w:rPr>
          <w:rFonts w:ascii="宋体" w:hAnsi="宋体" w:cs="宋体" w:hint="eastAsia"/>
          <w:sz w:val="24"/>
          <w:lang w:eastAsia="zh-Hans"/>
        </w:rPr>
        <w:t>；</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lang w:eastAsia="zh-Hans"/>
        </w:rPr>
        <w:t>2、</w:t>
      </w:r>
      <w:r w:rsidRPr="002C44D9">
        <w:rPr>
          <w:rFonts w:ascii="宋体" w:hAnsi="宋体" w:cs="宋体" w:hint="eastAsia"/>
          <w:sz w:val="24"/>
        </w:rPr>
        <w:t>投标人应是</w:t>
      </w:r>
      <w:r w:rsidRPr="002C44D9">
        <w:rPr>
          <w:rFonts w:ascii="宋体" w:hAnsi="宋体" w:cs="宋体" w:hint="eastAsia"/>
          <w:sz w:val="24"/>
          <w:lang w:eastAsia="zh-Hans"/>
        </w:rPr>
        <w:t>具有独立企业法人资格的家具制造商；</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3</w:t>
      </w:r>
      <w:r w:rsidRPr="002C44D9">
        <w:rPr>
          <w:rFonts w:ascii="宋体" w:hAnsi="宋体" w:cs="宋体" w:hint="eastAsia"/>
          <w:sz w:val="24"/>
          <w:lang w:eastAsia="zh-Hans"/>
        </w:rPr>
        <w:t>、</w:t>
      </w:r>
      <w:r w:rsidRPr="002C44D9">
        <w:rPr>
          <w:rFonts w:ascii="宋体" w:hAnsi="宋体" w:cs="宋体" w:hint="eastAsia"/>
          <w:sz w:val="24"/>
        </w:rPr>
        <w:t>投标人未被列入信用中国网站（www.creditchina.gov.cn）、中国政府采购网（www.ccgp.gov.cn）渠道信用记录失信被执行人、重大税收违法案件当事人名单、政府采购严重违法失信行为记录名单</w:t>
      </w:r>
      <w:r w:rsidRPr="002C44D9">
        <w:rPr>
          <w:rFonts w:ascii="宋体" w:hAnsi="宋体" w:cs="宋体" w:hint="eastAsia"/>
          <w:sz w:val="24"/>
          <w:lang w:eastAsia="zh-Hans"/>
        </w:rPr>
        <w:t>；</w:t>
      </w:r>
    </w:p>
    <w:p w:rsidR="00B93E53" w:rsidRPr="002C44D9" w:rsidRDefault="00135F77">
      <w:pPr>
        <w:snapToGrid w:val="0"/>
        <w:spacing w:line="360" w:lineRule="exact"/>
        <w:ind w:firstLineChars="200" w:firstLine="480"/>
        <w:rPr>
          <w:rFonts w:ascii="宋体" w:hAnsi="宋体" w:cs="宋体"/>
          <w:sz w:val="24"/>
        </w:rPr>
      </w:pPr>
      <w:r w:rsidRPr="002C44D9">
        <w:rPr>
          <w:rFonts w:ascii="宋体" w:hAnsi="宋体" w:cs="宋体" w:hint="eastAsia"/>
          <w:sz w:val="24"/>
        </w:rPr>
        <w:t>4</w:t>
      </w:r>
      <w:r w:rsidRPr="002C44D9">
        <w:rPr>
          <w:rFonts w:ascii="宋体" w:hAnsi="宋体" w:cs="宋体" w:hint="eastAsia"/>
          <w:sz w:val="24"/>
          <w:lang w:eastAsia="zh-Hans"/>
        </w:rPr>
        <w:t>、单位负责人为同一人或者存在直接控股、管理关系的不同供应商，不得参加同一合同项下的国企采购活动</w:t>
      </w:r>
      <w:r w:rsidRPr="002C44D9">
        <w:rPr>
          <w:rFonts w:ascii="宋体" w:hAnsi="宋体" w:cs="宋体" w:hint="eastAsia"/>
          <w:sz w:val="24"/>
        </w:rPr>
        <w:t>；</w:t>
      </w:r>
    </w:p>
    <w:p w:rsidR="00B93E53" w:rsidRPr="002C44D9" w:rsidRDefault="00135F77">
      <w:pPr>
        <w:snapToGrid w:val="0"/>
        <w:spacing w:line="360" w:lineRule="exact"/>
        <w:ind w:firstLineChars="200" w:firstLine="480"/>
        <w:rPr>
          <w:rFonts w:ascii="宋体" w:hAnsi="宋体" w:cs="宋体"/>
          <w:sz w:val="24"/>
        </w:rPr>
      </w:pPr>
      <w:r w:rsidRPr="002C44D9">
        <w:rPr>
          <w:rFonts w:ascii="宋体" w:hAnsi="宋体" w:cs="宋体" w:hint="eastAsia"/>
          <w:sz w:val="24"/>
        </w:rPr>
        <w:t>5</w:t>
      </w:r>
      <w:r w:rsidRPr="002C44D9">
        <w:rPr>
          <w:rFonts w:ascii="宋体" w:hAnsi="宋体" w:cs="宋体" w:hint="eastAsia"/>
          <w:sz w:val="24"/>
          <w:lang w:eastAsia="zh-Hans"/>
        </w:rPr>
        <w:t>、为采购项目提供项目管理、监理、检测等服务的供应商，不得</w:t>
      </w:r>
      <w:r w:rsidRPr="002C44D9">
        <w:rPr>
          <w:rFonts w:ascii="宋体" w:hAnsi="宋体" w:cs="宋体" w:hint="eastAsia"/>
          <w:sz w:val="24"/>
        </w:rPr>
        <w:t>再</w:t>
      </w:r>
      <w:r w:rsidRPr="002C44D9">
        <w:rPr>
          <w:rFonts w:ascii="宋体" w:hAnsi="宋体" w:cs="宋体" w:hint="eastAsia"/>
          <w:sz w:val="24"/>
          <w:lang w:eastAsia="zh-Hans"/>
        </w:rPr>
        <w:t>参加该采购项目的其他采购活动</w:t>
      </w:r>
      <w:r w:rsidRPr="002C44D9">
        <w:rPr>
          <w:rFonts w:ascii="宋体" w:hAnsi="宋体" w:cs="宋体" w:hint="eastAsia"/>
          <w:sz w:val="24"/>
        </w:rPr>
        <w:t>；</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6</w:t>
      </w:r>
      <w:r w:rsidRPr="002C44D9">
        <w:rPr>
          <w:rFonts w:ascii="宋体" w:hAnsi="宋体" w:cs="宋体" w:hint="eastAsia"/>
          <w:sz w:val="24"/>
          <w:lang w:eastAsia="zh-Hans"/>
        </w:rPr>
        <w:t>、本项目不允许联合体投标。</w:t>
      </w:r>
    </w:p>
    <w:p w:rsidR="00B93E53" w:rsidRPr="002C44D9" w:rsidRDefault="00135F77">
      <w:pPr>
        <w:snapToGrid w:val="0"/>
        <w:spacing w:line="360" w:lineRule="exact"/>
        <w:ind w:firstLineChars="200" w:firstLine="482"/>
        <w:rPr>
          <w:rFonts w:ascii="宋体" w:hAnsi="宋体" w:cs="宋体"/>
          <w:sz w:val="24"/>
        </w:rPr>
      </w:pPr>
      <w:r w:rsidRPr="002C44D9">
        <w:rPr>
          <w:rFonts w:ascii="宋体" w:hAnsi="宋体" w:cs="宋体" w:hint="eastAsia"/>
          <w:b/>
          <w:bCs/>
          <w:sz w:val="24"/>
        </w:rPr>
        <w:t>四、采购文件的获取时间及方式：</w:t>
      </w:r>
    </w:p>
    <w:p w:rsidR="00B93E53" w:rsidRPr="002C44D9" w:rsidRDefault="00135F77">
      <w:pPr>
        <w:snapToGrid w:val="0"/>
        <w:spacing w:line="360" w:lineRule="exact"/>
        <w:ind w:firstLineChars="200" w:firstLine="480"/>
        <w:rPr>
          <w:rFonts w:ascii="宋体" w:hAnsi="宋体" w:cs="宋体"/>
          <w:sz w:val="24"/>
        </w:rPr>
      </w:pPr>
      <w:r w:rsidRPr="002C44D9">
        <w:rPr>
          <w:rFonts w:ascii="宋体" w:hAnsi="宋体" w:cs="宋体" w:hint="eastAsia"/>
          <w:sz w:val="24"/>
        </w:rPr>
        <w:t>1、获取时间：</w:t>
      </w:r>
      <w:r w:rsidRPr="002C44D9">
        <w:rPr>
          <w:rFonts w:ascii="宋体" w:hAnsi="宋体" w:hint="eastAsia"/>
          <w:sz w:val="24"/>
        </w:rPr>
        <w:t>公告发布之日起至投标文件递交截止时间止。</w:t>
      </w:r>
    </w:p>
    <w:p w:rsidR="00B93E53" w:rsidRPr="002C44D9" w:rsidRDefault="00135F77">
      <w:pPr>
        <w:pStyle w:val="20"/>
        <w:spacing w:line="360" w:lineRule="exact"/>
        <w:ind w:leftChars="0" w:left="0" w:firstLineChars="200" w:firstLine="480"/>
        <w:rPr>
          <w:rFonts w:ascii="宋体" w:cs="宋体"/>
          <w:sz w:val="24"/>
        </w:rPr>
      </w:pPr>
      <w:r w:rsidRPr="002C44D9">
        <w:rPr>
          <w:rFonts w:ascii="宋体" w:cs="宋体" w:hint="eastAsia"/>
          <w:sz w:val="24"/>
        </w:rPr>
        <w:t>2、获取采购文件方式：</w:t>
      </w:r>
    </w:p>
    <w:p w:rsidR="00B93E53" w:rsidRPr="002C44D9" w:rsidRDefault="00135F77">
      <w:pPr>
        <w:snapToGrid w:val="0"/>
        <w:spacing w:line="360" w:lineRule="exact"/>
        <w:ind w:firstLineChars="200" w:firstLine="480"/>
        <w:outlineLvl w:val="1"/>
        <w:rPr>
          <w:rFonts w:ascii="宋体" w:hAnsi="宋体" w:cs="宋体"/>
          <w:snapToGrid w:val="0"/>
          <w:kern w:val="0"/>
          <w:sz w:val="24"/>
        </w:rPr>
      </w:pPr>
      <w:r w:rsidRPr="002C44D9">
        <w:rPr>
          <w:rFonts w:ascii="宋体" w:hAnsi="宋体" w:cs="宋体" w:hint="eastAsia"/>
          <w:snapToGrid w:val="0"/>
          <w:kern w:val="0"/>
          <w:sz w:val="24"/>
        </w:rPr>
        <w:t>（1）获取地点（网址）：乐</w:t>
      </w:r>
      <w:proofErr w:type="gramStart"/>
      <w:r w:rsidRPr="002C44D9">
        <w:rPr>
          <w:rFonts w:ascii="宋体" w:hAnsi="宋体" w:cs="宋体" w:hint="eastAsia"/>
          <w:snapToGrid w:val="0"/>
          <w:kern w:val="0"/>
          <w:sz w:val="24"/>
        </w:rPr>
        <w:t>采云</w:t>
      </w:r>
      <w:proofErr w:type="gramEnd"/>
      <w:r w:rsidRPr="002C44D9">
        <w:rPr>
          <w:rFonts w:ascii="宋体" w:hAnsi="宋体" w:cs="宋体" w:hint="eastAsia"/>
          <w:snapToGrid w:val="0"/>
          <w:kern w:val="0"/>
          <w:sz w:val="24"/>
        </w:rPr>
        <w:t>平台（www.lecaiyun.com）线上获取。</w:t>
      </w:r>
    </w:p>
    <w:p w:rsidR="00B93E53" w:rsidRPr="002C44D9" w:rsidRDefault="00135F77">
      <w:pPr>
        <w:snapToGrid w:val="0"/>
        <w:spacing w:line="360" w:lineRule="exact"/>
        <w:ind w:firstLineChars="200" w:firstLine="480"/>
        <w:outlineLvl w:val="1"/>
        <w:rPr>
          <w:rFonts w:ascii="宋体" w:hAnsi="宋体" w:cs="宋体"/>
          <w:snapToGrid w:val="0"/>
          <w:kern w:val="0"/>
          <w:sz w:val="24"/>
        </w:rPr>
      </w:pPr>
      <w:r w:rsidRPr="002C44D9">
        <w:rPr>
          <w:rFonts w:ascii="宋体" w:hAnsi="宋体" w:cs="宋体" w:hint="eastAsia"/>
          <w:snapToGrid w:val="0"/>
          <w:kern w:val="0"/>
          <w:sz w:val="24"/>
        </w:rPr>
        <w:t>（2）获取方式：供应商登录乐</w:t>
      </w:r>
      <w:proofErr w:type="gramStart"/>
      <w:r w:rsidRPr="002C44D9">
        <w:rPr>
          <w:rFonts w:ascii="宋体" w:hAnsi="宋体" w:cs="宋体" w:hint="eastAsia"/>
          <w:snapToGrid w:val="0"/>
          <w:kern w:val="0"/>
          <w:sz w:val="24"/>
        </w:rPr>
        <w:t>采云</w:t>
      </w:r>
      <w:proofErr w:type="gramEnd"/>
      <w:r w:rsidRPr="002C44D9">
        <w:rPr>
          <w:rFonts w:ascii="宋体" w:hAnsi="宋体" w:cs="宋体" w:hint="eastAsia"/>
          <w:snapToGrid w:val="0"/>
          <w:kern w:val="0"/>
          <w:sz w:val="24"/>
        </w:rPr>
        <w:t>平台在线申请获取采购文件。</w:t>
      </w:r>
    </w:p>
    <w:p w:rsidR="00B93E53" w:rsidRPr="002C44D9" w:rsidRDefault="00135F77">
      <w:pPr>
        <w:pStyle w:val="20"/>
        <w:spacing w:line="360" w:lineRule="exact"/>
        <w:ind w:leftChars="0" w:left="0" w:firstLineChars="200" w:firstLine="480"/>
        <w:rPr>
          <w:rFonts w:ascii="宋体" w:cs="宋体"/>
          <w:sz w:val="24"/>
        </w:rPr>
      </w:pPr>
      <w:r w:rsidRPr="002C44D9">
        <w:rPr>
          <w:rFonts w:ascii="宋体" w:cs="宋体" w:hint="eastAsia"/>
          <w:sz w:val="24"/>
        </w:rPr>
        <w:t>3、已成功报名的投标人如若不参加本项目的投标，应至少提前两个工作日（投标截止时间往前推）以书面的形式告知我公司，书面文件扫描件发至我公司邮箱（3158595519@qq.com）。</w:t>
      </w:r>
    </w:p>
    <w:p w:rsidR="00B93E53" w:rsidRPr="002C44D9" w:rsidRDefault="00135F77">
      <w:pPr>
        <w:snapToGrid w:val="0"/>
        <w:spacing w:line="360" w:lineRule="exact"/>
        <w:ind w:firstLineChars="200" w:firstLine="482"/>
        <w:jc w:val="left"/>
        <w:rPr>
          <w:b/>
          <w:bCs/>
          <w:sz w:val="24"/>
        </w:rPr>
      </w:pPr>
      <w:r w:rsidRPr="002C44D9">
        <w:rPr>
          <w:rFonts w:ascii="宋体" w:hAnsi="宋体" w:hint="eastAsia"/>
          <w:b/>
          <w:bCs/>
          <w:sz w:val="24"/>
        </w:rPr>
        <w:t>五</w:t>
      </w:r>
      <w:r w:rsidRPr="002C44D9">
        <w:rPr>
          <w:rFonts w:ascii="宋体" w:hAnsi="宋体"/>
          <w:b/>
          <w:bCs/>
          <w:sz w:val="24"/>
        </w:rPr>
        <w:t>、</w:t>
      </w:r>
      <w:r w:rsidRPr="002C44D9">
        <w:rPr>
          <w:rFonts w:hint="eastAsia"/>
          <w:b/>
          <w:bCs/>
          <w:sz w:val="24"/>
        </w:rPr>
        <w:t>投标文件递交截止时间和地点：</w:t>
      </w:r>
    </w:p>
    <w:p w:rsidR="00B93E53" w:rsidRPr="002C44D9" w:rsidRDefault="00135F77">
      <w:pPr>
        <w:snapToGrid w:val="0"/>
        <w:spacing w:line="360" w:lineRule="exact"/>
        <w:ind w:firstLineChars="200" w:firstLine="480"/>
        <w:rPr>
          <w:rFonts w:ascii="宋体" w:hAnsi="宋体"/>
          <w:bCs/>
          <w:sz w:val="24"/>
        </w:rPr>
      </w:pPr>
      <w:r w:rsidRPr="002C44D9">
        <w:rPr>
          <w:rFonts w:ascii="宋体" w:hAnsi="宋体" w:hint="eastAsia"/>
          <w:bCs/>
          <w:sz w:val="24"/>
        </w:rPr>
        <w:t>1、提交投标文件截止时间：</w:t>
      </w:r>
      <w:r w:rsidRPr="002C44D9">
        <w:rPr>
          <w:rFonts w:ascii="宋体" w:hAnsi="宋体" w:cs="宋体" w:hint="eastAsia"/>
          <w:sz w:val="24"/>
        </w:rPr>
        <w:t>2025年07月04日09:00</w:t>
      </w:r>
      <w:r w:rsidRPr="002C44D9">
        <w:rPr>
          <w:rFonts w:ascii="宋体" w:hAnsi="宋体" w:hint="eastAsia"/>
          <w:bCs/>
          <w:sz w:val="24"/>
        </w:rPr>
        <w:t>（北京时间）；</w:t>
      </w:r>
    </w:p>
    <w:p w:rsidR="00B93E53" w:rsidRPr="002C44D9" w:rsidRDefault="00135F77">
      <w:pPr>
        <w:shd w:val="clear" w:color="auto" w:fill="FFFFFF"/>
        <w:spacing w:line="300" w:lineRule="atLeast"/>
        <w:ind w:firstLineChars="200" w:firstLine="480"/>
        <w:rPr>
          <w:rFonts w:ascii="微软雅黑" w:eastAsia="微软雅黑" w:hAnsi="微软雅黑" w:cs="宋体"/>
          <w:color w:val="333333"/>
          <w:kern w:val="0"/>
          <w:sz w:val="21"/>
          <w:szCs w:val="21"/>
        </w:rPr>
      </w:pPr>
      <w:r w:rsidRPr="002C44D9">
        <w:rPr>
          <w:rFonts w:ascii="宋体" w:hAnsi="宋体" w:hint="eastAsia"/>
          <w:bCs/>
          <w:sz w:val="24"/>
        </w:rPr>
        <w:lastRenderedPageBreak/>
        <w:t>2、投标地点：浙江省金华市磐安县安文</w:t>
      </w:r>
      <w:proofErr w:type="gramStart"/>
      <w:r w:rsidRPr="002C44D9">
        <w:rPr>
          <w:rFonts w:ascii="宋体" w:hAnsi="宋体" w:hint="eastAsia"/>
          <w:bCs/>
          <w:sz w:val="24"/>
        </w:rPr>
        <w:t>街道壶厅东路</w:t>
      </w:r>
      <w:proofErr w:type="gramEnd"/>
      <w:r w:rsidRPr="002C44D9">
        <w:rPr>
          <w:rFonts w:ascii="宋体" w:hAnsi="宋体" w:hint="eastAsia"/>
          <w:bCs/>
          <w:sz w:val="24"/>
        </w:rPr>
        <w:t>5号磐安国企开标场地1</w:t>
      </w:r>
    </w:p>
    <w:p w:rsidR="00B93E53" w:rsidRPr="002C44D9" w:rsidRDefault="00135F77">
      <w:pPr>
        <w:snapToGrid w:val="0"/>
        <w:spacing w:line="360" w:lineRule="exact"/>
        <w:ind w:firstLineChars="150" w:firstLine="360"/>
        <w:rPr>
          <w:rFonts w:ascii="宋体" w:hAnsi="宋体"/>
          <w:bCs/>
          <w:sz w:val="24"/>
        </w:rPr>
      </w:pPr>
      <w:r w:rsidRPr="002C44D9">
        <w:rPr>
          <w:rFonts w:ascii="宋体" w:hAnsi="宋体" w:hint="eastAsia"/>
          <w:bCs/>
          <w:sz w:val="24"/>
        </w:rPr>
        <w:t>（网址）：通过乐</w:t>
      </w:r>
      <w:proofErr w:type="gramStart"/>
      <w:r w:rsidRPr="002C44D9">
        <w:rPr>
          <w:rFonts w:ascii="宋体" w:hAnsi="宋体" w:hint="eastAsia"/>
          <w:bCs/>
          <w:sz w:val="24"/>
        </w:rPr>
        <w:t>采云</w:t>
      </w:r>
      <w:proofErr w:type="gramEnd"/>
      <w:r w:rsidRPr="002C44D9">
        <w:rPr>
          <w:rFonts w:ascii="宋体" w:hAnsi="宋体" w:hint="eastAsia"/>
          <w:bCs/>
          <w:sz w:val="24"/>
        </w:rPr>
        <w:t>（www.lecaiyun.com）实行在线递交；</w:t>
      </w:r>
    </w:p>
    <w:p w:rsidR="00B93E53" w:rsidRPr="002C44D9" w:rsidRDefault="00135F77">
      <w:pPr>
        <w:snapToGrid w:val="0"/>
        <w:spacing w:line="360" w:lineRule="exact"/>
        <w:ind w:firstLineChars="200" w:firstLine="482"/>
        <w:rPr>
          <w:rFonts w:ascii="宋体" w:hAnsi="宋体"/>
          <w:sz w:val="24"/>
        </w:rPr>
      </w:pPr>
      <w:r w:rsidRPr="002C44D9">
        <w:rPr>
          <w:rFonts w:ascii="宋体" w:hAnsi="宋体" w:hint="eastAsia"/>
          <w:b/>
          <w:bCs/>
          <w:sz w:val="24"/>
        </w:rPr>
        <w:t>六</w:t>
      </w:r>
      <w:r w:rsidRPr="002C44D9">
        <w:rPr>
          <w:rFonts w:ascii="宋体" w:hAnsi="宋体"/>
          <w:b/>
          <w:bCs/>
          <w:sz w:val="24"/>
        </w:rPr>
        <w:t>、开标时间及地点</w:t>
      </w:r>
      <w:r w:rsidRPr="002C44D9">
        <w:rPr>
          <w:rFonts w:ascii="宋体" w:hAnsi="宋体"/>
          <w:sz w:val="24"/>
        </w:rPr>
        <w:t>：</w:t>
      </w:r>
    </w:p>
    <w:p w:rsidR="00B93E53" w:rsidRPr="002C44D9" w:rsidRDefault="00135F77">
      <w:pPr>
        <w:pStyle w:val="ab"/>
        <w:widowControl w:val="0"/>
        <w:spacing w:before="0" w:beforeAutospacing="0" w:after="0" w:afterAutospacing="0" w:line="360" w:lineRule="exact"/>
        <w:ind w:firstLineChars="200" w:firstLine="480"/>
        <w:rPr>
          <w:rFonts w:cs="宋体"/>
        </w:rPr>
      </w:pPr>
      <w:r w:rsidRPr="002C44D9">
        <w:rPr>
          <w:rFonts w:cs="宋体" w:hint="eastAsia"/>
        </w:rPr>
        <w:t>开标时间：2025年07月04日09:00（北京时间）；</w:t>
      </w:r>
    </w:p>
    <w:p w:rsidR="00B93E53" w:rsidRPr="002C44D9" w:rsidRDefault="00135F77">
      <w:pPr>
        <w:snapToGrid w:val="0"/>
        <w:spacing w:line="360" w:lineRule="exact"/>
        <w:ind w:firstLineChars="200" w:firstLine="480"/>
        <w:rPr>
          <w:rFonts w:ascii="宋体" w:hAnsi="宋体" w:cs="宋体"/>
          <w:sz w:val="24"/>
        </w:rPr>
      </w:pPr>
      <w:r w:rsidRPr="002C44D9">
        <w:rPr>
          <w:rFonts w:ascii="宋体" w:hAnsi="宋体" w:cs="宋体" w:hint="eastAsia"/>
          <w:sz w:val="24"/>
        </w:rPr>
        <w:t>开标地点：</w:t>
      </w:r>
      <w:r w:rsidRPr="002C44D9">
        <w:rPr>
          <w:rFonts w:ascii="宋体" w:hAnsi="宋体" w:hint="eastAsia"/>
          <w:bCs/>
          <w:sz w:val="24"/>
        </w:rPr>
        <w:t>浙江省金华市磐安县安文</w:t>
      </w:r>
      <w:proofErr w:type="gramStart"/>
      <w:r w:rsidRPr="002C44D9">
        <w:rPr>
          <w:rFonts w:ascii="宋体" w:hAnsi="宋体" w:hint="eastAsia"/>
          <w:bCs/>
          <w:sz w:val="24"/>
        </w:rPr>
        <w:t>街道壶厅东路</w:t>
      </w:r>
      <w:proofErr w:type="gramEnd"/>
      <w:r w:rsidRPr="002C44D9">
        <w:rPr>
          <w:rFonts w:ascii="宋体" w:hAnsi="宋体" w:hint="eastAsia"/>
          <w:bCs/>
          <w:sz w:val="24"/>
        </w:rPr>
        <w:t>5号磐安国企开标场地1</w:t>
      </w:r>
    </w:p>
    <w:p w:rsidR="00B93E53" w:rsidRPr="002C44D9" w:rsidRDefault="00135F77">
      <w:pPr>
        <w:snapToGrid w:val="0"/>
        <w:spacing w:line="360" w:lineRule="exact"/>
        <w:ind w:firstLine="420"/>
        <w:rPr>
          <w:rFonts w:ascii="宋体" w:hAnsi="宋体" w:cs="宋体"/>
          <w:bCs/>
          <w:sz w:val="24"/>
        </w:rPr>
      </w:pPr>
      <w:r w:rsidRPr="002C44D9">
        <w:rPr>
          <w:rFonts w:ascii="宋体" w:hAnsi="宋体" w:cs="宋体" w:hint="eastAsia"/>
          <w:sz w:val="24"/>
        </w:rPr>
        <w:t>（网址）：乐</w:t>
      </w:r>
      <w:proofErr w:type="gramStart"/>
      <w:r w:rsidRPr="002C44D9">
        <w:rPr>
          <w:rFonts w:ascii="宋体" w:hAnsi="宋体" w:cs="宋体" w:hint="eastAsia"/>
          <w:sz w:val="24"/>
        </w:rPr>
        <w:t>采云</w:t>
      </w:r>
      <w:proofErr w:type="gramEnd"/>
      <w:r w:rsidRPr="002C44D9">
        <w:rPr>
          <w:rFonts w:ascii="宋体" w:hAnsi="宋体" w:cs="宋体" w:hint="eastAsia"/>
          <w:sz w:val="24"/>
        </w:rPr>
        <w:t>（www.lecaiyun.com）</w:t>
      </w:r>
      <w:r w:rsidRPr="002C44D9">
        <w:rPr>
          <w:rFonts w:ascii="宋体" w:hAnsi="宋体" w:cs="宋体" w:hint="eastAsia"/>
          <w:bCs/>
          <w:sz w:val="24"/>
        </w:rPr>
        <w:t>。</w:t>
      </w:r>
    </w:p>
    <w:p w:rsidR="00B93E53" w:rsidRPr="002C44D9" w:rsidRDefault="00135F77">
      <w:pPr>
        <w:snapToGrid w:val="0"/>
        <w:spacing w:line="360" w:lineRule="exact"/>
        <w:ind w:firstLine="420"/>
        <w:rPr>
          <w:rFonts w:ascii="宋体" w:hAnsi="宋体" w:cs="宋体"/>
          <w:b/>
          <w:bCs/>
          <w:sz w:val="24"/>
        </w:rPr>
      </w:pPr>
      <w:r w:rsidRPr="002C44D9">
        <w:rPr>
          <w:rFonts w:ascii="宋体" w:hAnsi="宋体" w:cs="宋体" w:hint="eastAsia"/>
          <w:b/>
          <w:bCs/>
          <w:sz w:val="24"/>
        </w:rPr>
        <w:t>七、公告期限</w:t>
      </w:r>
    </w:p>
    <w:p w:rsidR="00B93E53" w:rsidRPr="002C44D9" w:rsidRDefault="00135F77">
      <w:pPr>
        <w:snapToGrid w:val="0"/>
        <w:spacing w:line="360" w:lineRule="exact"/>
        <w:ind w:firstLine="420"/>
        <w:rPr>
          <w:rFonts w:ascii="宋体" w:hAnsi="宋体" w:cs="宋体"/>
          <w:b/>
          <w:bCs/>
          <w:sz w:val="24"/>
        </w:rPr>
      </w:pPr>
      <w:r w:rsidRPr="002C44D9">
        <w:rPr>
          <w:rFonts w:ascii="宋体" w:hAnsi="宋体" w:cs="宋体" w:hint="eastAsia"/>
          <w:b/>
          <w:bCs/>
          <w:sz w:val="24"/>
        </w:rPr>
        <w:t>自本公告发布之日起5个工作日。</w:t>
      </w:r>
    </w:p>
    <w:p w:rsidR="00B93E53" w:rsidRPr="002C44D9" w:rsidRDefault="00135F77">
      <w:pPr>
        <w:snapToGrid w:val="0"/>
        <w:spacing w:line="360" w:lineRule="exact"/>
        <w:ind w:firstLine="420"/>
        <w:rPr>
          <w:rFonts w:ascii="宋体" w:hAnsi="宋体" w:cs="宋体"/>
          <w:b/>
          <w:bCs/>
          <w:sz w:val="24"/>
        </w:rPr>
      </w:pPr>
      <w:r w:rsidRPr="002C44D9">
        <w:rPr>
          <w:rFonts w:ascii="宋体" w:hAnsi="宋体" w:cs="宋体" w:hint="eastAsia"/>
          <w:b/>
          <w:bCs/>
          <w:sz w:val="24"/>
        </w:rPr>
        <w:t>八、其他补充事宜</w:t>
      </w:r>
    </w:p>
    <w:p w:rsidR="00B93E53" w:rsidRPr="002C44D9" w:rsidRDefault="00135F77">
      <w:pPr>
        <w:snapToGrid w:val="0"/>
        <w:spacing w:line="360" w:lineRule="exact"/>
        <w:ind w:firstLine="420"/>
        <w:rPr>
          <w:rFonts w:ascii="宋体" w:hAnsi="宋体" w:cs="宋体"/>
          <w:b/>
          <w:bCs/>
          <w:sz w:val="24"/>
        </w:rPr>
      </w:pPr>
      <w:r w:rsidRPr="002C44D9">
        <w:rPr>
          <w:rFonts w:ascii="宋体" w:hAnsi="宋体" w:cs="宋体" w:hint="eastAsia"/>
          <w:b/>
          <w:bCs/>
          <w:sz w:val="24"/>
        </w:rPr>
        <w:t>1、投标人认为采购文件使自己的权益受到损害的，可以自获取采购文件之日或者采购文件公告期限届满之日（公告期限届满后获取采购文件的，以公告期限届满之日为准）起7个工作日内，以书面形式向采购人和招标代理机构提出质疑。</w:t>
      </w:r>
    </w:p>
    <w:p w:rsidR="00B93E53" w:rsidRPr="002C44D9" w:rsidRDefault="00135F77">
      <w:pPr>
        <w:snapToGrid w:val="0"/>
        <w:spacing w:line="360" w:lineRule="exact"/>
        <w:ind w:firstLine="420"/>
        <w:rPr>
          <w:rFonts w:ascii="宋体" w:hAnsi="宋体" w:cs="宋体"/>
          <w:sz w:val="24"/>
        </w:rPr>
      </w:pPr>
      <w:r w:rsidRPr="002C44D9">
        <w:rPr>
          <w:rFonts w:ascii="宋体" w:hAnsi="宋体" w:cs="宋体" w:hint="eastAsia"/>
          <w:sz w:val="24"/>
        </w:rPr>
        <w:t>2、其他事项</w:t>
      </w:r>
    </w:p>
    <w:p w:rsidR="00B93E53" w:rsidRPr="002C44D9" w:rsidRDefault="00135F77">
      <w:pPr>
        <w:snapToGrid w:val="0"/>
        <w:spacing w:line="360" w:lineRule="exact"/>
        <w:ind w:firstLine="420"/>
        <w:jc w:val="left"/>
        <w:rPr>
          <w:rFonts w:ascii="宋体" w:hAnsi="宋体" w:cs="宋体"/>
          <w:sz w:val="24"/>
        </w:rPr>
      </w:pPr>
      <w:r w:rsidRPr="002C44D9">
        <w:rPr>
          <w:rFonts w:ascii="宋体" w:hAnsi="宋体" w:cs="宋体" w:hint="eastAsia"/>
          <w:sz w:val="24"/>
        </w:rPr>
        <w:t>（1）本项目通过“乐</w:t>
      </w:r>
      <w:proofErr w:type="gramStart"/>
      <w:r w:rsidRPr="002C44D9">
        <w:rPr>
          <w:rFonts w:ascii="宋体" w:hAnsi="宋体" w:cs="宋体" w:hint="eastAsia"/>
          <w:sz w:val="24"/>
        </w:rPr>
        <w:t>采云</w:t>
      </w:r>
      <w:proofErr w:type="gramEnd"/>
      <w:r w:rsidRPr="002C44D9">
        <w:rPr>
          <w:rFonts w:ascii="宋体" w:hAnsi="宋体" w:cs="宋体" w:hint="eastAsia"/>
          <w:sz w:val="24"/>
        </w:rPr>
        <w:t>平台（https://www.lecaiyun.com）”实行在线投标响应（电子投标），投标人通过乐</w:t>
      </w:r>
      <w:proofErr w:type="gramStart"/>
      <w:r w:rsidRPr="002C44D9">
        <w:rPr>
          <w:rFonts w:ascii="宋体" w:hAnsi="宋体" w:cs="宋体" w:hint="eastAsia"/>
          <w:sz w:val="24"/>
        </w:rPr>
        <w:t>采云</w:t>
      </w:r>
      <w:proofErr w:type="gramEnd"/>
      <w:r w:rsidRPr="002C44D9">
        <w:rPr>
          <w:rFonts w:ascii="宋体" w:hAnsi="宋体" w:cs="宋体" w:hint="eastAsia"/>
          <w:sz w:val="24"/>
        </w:rPr>
        <w:t>平台下载安装“乐</w:t>
      </w:r>
      <w:proofErr w:type="gramStart"/>
      <w:r w:rsidRPr="002C44D9">
        <w:rPr>
          <w:rFonts w:ascii="宋体" w:hAnsi="宋体" w:cs="宋体" w:hint="eastAsia"/>
          <w:sz w:val="24"/>
        </w:rPr>
        <w:t>采云</w:t>
      </w:r>
      <w:proofErr w:type="gramEnd"/>
      <w:r w:rsidRPr="002C44D9">
        <w:rPr>
          <w:rFonts w:ascii="宋体" w:hAnsi="宋体" w:cs="宋体" w:hint="eastAsia"/>
          <w:sz w:val="24"/>
        </w:rPr>
        <w:t>电子投标客户端”制作响应文件，同时按照本采购文件和“乐</w:t>
      </w:r>
      <w:proofErr w:type="gramStart"/>
      <w:r w:rsidRPr="002C44D9">
        <w:rPr>
          <w:rFonts w:ascii="宋体" w:hAnsi="宋体" w:cs="宋体" w:hint="eastAsia"/>
          <w:sz w:val="24"/>
        </w:rPr>
        <w:t>采云</w:t>
      </w:r>
      <w:proofErr w:type="gramEnd"/>
      <w:r w:rsidRPr="002C44D9">
        <w:rPr>
          <w:rFonts w:ascii="宋体" w:hAnsi="宋体" w:cs="宋体" w:hint="eastAsia"/>
          <w:sz w:val="24"/>
        </w:rPr>
        <w:t>平台”的要求，编制并加密响应文件，投标人未按规定加密的响应文件，“乐</w:t>
      </w:r>
      <w:proofErr w:type="gramStart"/>
      <w:r w:rsidRPr="002C44D9">
        <w:rPr>
          <w:rFonts w:ascii="宋体" w:hAnsi="宋体" w:cs="宋体" w:hint="eastAsia"/>
          <w:sz w:val="24"/>
        </w:rPr>
        <w:t>采云</w:t>
      </w:r>
      <w:proofErr w:type="gramEnd"/>
      <w:r w:rsidRPr="002C44D9">
        <w:rPr>
          <w:rFonts w:ascii="宋体" w:hAnsi="宋体" w:cs="宋体" w:hint="eastAsia"/>
          <w:sz w:val="24"/>
        </w:rPr>
        <w:t>平台”将予以拒收。请投标人自行前往乐</w:t>
      </w:r>
      <w:proofErr w:type="gramStart"/>
      <w:r w:rsidRPr="002C44D9">
        <w:rPr>
          <w:rFonts w:ascii="宋体" w:hAnsi="宋体" w:cs="宋体" w:hint="eastAsia"/>
          <w:sz w:val="24"/>
        </w:rPr>
        <w:t>采云</w:t>
      </w:r>
      <w:proofErr w:type="gramEnd"/>
      <w:r w:rsidRPr="002C44D9">
        <w:rPr>
          <w:rFonts w:ascii="宋体" w:hAnsi="宋体" w:cs="宋体" w:hint="eastAsia"/>
          <w:sz w:val="24"/>
        </w:rPr>
        <w:t>平台下载并安装，下载网址：（</w:t>
      </w:r>
      <w:bookmarkStart w:id="1" w:name="OLE_LINK2"/>
      <w:bookmarkStart w:id="2" w:name="OLE_LINK3"/>
      <w:r w:rsidRPr="002C44D9">
        <w:rPr>
          <w:rFonts w:ascii="宋体" w:hAnsi="宋体" w:cs="宋体" w:hint="eastAsia"/>
          <w:sz w:val="24"/>
        </w:rPr>
        <w:t>https://b.zhengcaiyun.cn/luban/category?parentId=550045&amp;childrenCode=qicaiCategory17&amp;utm=luban.luban-PC-39026.959-pc-websitegroup-navBar-front.8.c8789bc0520b11efb86dbfa49a87be0d</w:t>
      </w:r>
      <w:bookmarkEnd w:id="1"/>
      <w:bookmarkEnd w:id="2"/>
      <w:r w:rsidRPr="002C44D9">
        <w:rPr>
          <w:rFonts w:ascii="宋体" w:hAnsi="宋体" w:cs="宋体" w:hint="eastAsia"/>
          <w:sz w:val="24"/>
        </w:rPr>
        <w:t>）。</w:t>
      </w:r>
    </w:p>
    <w:p w:rsidR="00B93E53" w:rsidRPr="002C44D9" w:rsidRDefault="00135F77">
      <w:pPr>
        <w:snapToGrid w:val="0"/>
        <w:spacing w:line="360" w:lineRule="exact"/>
        <w:ind w:firstLine="420"/>
        <w:rPr>
          <w:rFonts w:ascii="宋体" w:hAnsi="宋体" w:cs="宋体"/>
          <w:sz w:val="24"/>
        </w:rPr>
      </w:pPr>
      <w:r w:rsidRPr="002C44D9">
        <w:rPr>
          <w:rFonts w:ascii="宋体" w:hAnsi="宋体" w:cs="宋体" w:hint="eastAsia"/>
          <w:sz w:val="24"/>
        </w:rPr>
        <w:t>（2）投标人应在开标前完成CA数字证书办理。完成CA数字证书办理预计一周左右，请各投标人自行把握时间。</w:t>
      </w:r>
    </w:p>
    <w:p w:rsidR="00B93E53" w:rsidRPr="002C44D9" w:rsidRDefault="00135F77">
      <w:pPr>
        <w:snapToGrid w:val="0"/>
        <w:spacing w:line="360" w:lineRule="exact"/>
        <w:ind w:firstLine="420"/>
        <w:rPr>
          <w:rFonts w:ascii="宋体" w:hAnsi="宋体" w:cs="宋体"/>
          <w:sz w:val="24"/>
        </w:rPr>
      </w:pPr>
      <w:r w:rsidRPr="002C44D9">
        <w:rPr>
          <w:rFonts w:ascii="宋体" w:hAnsi="宋体" w:cs="宋体" w:hint="eastAsia"/>
          <w:sz w:val="24"/>
        </w:rPr>
        <w:t>（3）投标人在使用系统进行投标的过程中遇到涉及平台使用的任何问题，可致电平台技术支持热线咨询，联系方式：95763。</w:t>
      </w:r>
    </w:p>
    <w:p w:rsidR="00B93E53" w:rsidRPr="002C44D9" w:rsidRDefault="00135F77">
      <w:pPr>
        <w:snapToGrid w:val="0"/>
        <w:spacing w:line="360" w:lineRule="exact"/>
        <w:ind w:firstLine="420"/>
        <w:rPr>
          <w:sz w:val="24"/>
        </w:rPr>
      </w:pPr>
      <w:r w:rsidRPr="002C44D9">
        <w:rPr>
          <w:rFonts w:ascii="宋体" w:hAnsi="宋体" w:cs="宋体" w:hint="eastAsia"/>
          <w:sz w:val="24"/>
        </w:rPr>
        <w:t>（4）潜在投标人应当按照规定方式获取采购文件，未按照规定方式获取采购文件的，不得对采购文件提起质疑投诉。</w:t>
      </w:r>
    </w:p>
    <w:p w:rsidR="00B93E53" w:rsidRPr="002C44D9" w:rsidRDefault="00135F77">
      <w:pPr>
        <w:snapToGrid w:val="0"/>
        <w:spacing w:line="360" w:lineRule="exact"/>
        <w:ind w:firstLine="420"/>
        <w:rPr>
          <w:rFonts w:ascii="宋体" w:hAnsi="宋体"/>
          <w:b/>
          <w:sz w:val="24"/>
        </w:rPr>
      </w:pPr>
      <w:r w:rsidRPr="002C44D9">
        <w:rPr>
          <w:rFonts w:ascii="宋体" w:hAnsi="宋体" w:hint="eastAsia"/>
          <w:b/>
          <w:sz w:val="24"/>
        </w:rPr>
        <w:t>九</w:t>
      </w:r>
      <w:r w:rsidRPr="002C44D9">
        <w:rPr>
          <w:rFonts w:ascii="宋体" w:hAnsi="宋体"/>
          <w:b/>
          <w:sz w:val="24"/>
        </w:rPr>
        <w:t>、</w:t>
      </w:r>
      <w:r w:rsidRPr="002C44D9">
        <w:rPr>
          <w:rFonts w:ascii="宋体" w:hAnsi="宋体" w:hint="eastAsia"/>
          <w:b/>
          <w:sz w:val="24"/>
        </w:rPr>
        <w:t>联系方式</w:t>
      </w:r>
      <w:r w:rsidRPr="002C44D9">
        <w:rPr>
          <w:rFonts w:ascii="宋体" w:hAnsi="宋体"/>
          <w:b/>
          <w:sz w:val="24"/>
        </w:rPr>
        <w:t>：</w:t>
      </w:r>
    </w:p>
    <w:p w:rsidR="00B93E53" w:rsidRPr="002C44D9" w:rsidRDefault="00135F77">
      <w:pPr>
        <w:snapToGrid w:val="0"/>
        <w:spacing w:line="360" w:lineRule="exact"/>
        <w:ind w:firstLineChars="200" w:firstLine="482"/>
        <w:jc w:val="left"/>
        <w:rPr>
          <w:rFonts w:ascii="宋体" w:hAnsi="宋体"/>
          <w:bCs/>
          <w:sz w:val="24"/>
        </w:rPr>
      </w:pPr>
      <w:r w:rsidRPr="002C44D9">
        <w:rPr>
          <w:rFonts w:ascii="宋体" w:hAnsi="宋体" w:hint="eastAsia"/>
          <w:b/>
          <w:sz w:val="24"/>
        </w:rPr>
        <w:t>1、采购单位：</w:t>
      </w:r>
      <w:r w:rsidRPr="002C44D9">
        <w:rPr>
          <w:rFonts w:ascii="宋体" w:hAnsi="宋体" w:hint="eastAsia"/>
          <w:bCs/>
          <w:sz w:val="24"/>
        </w:rPr>
        <w:t xml:space="preserve"> </w:t>
      </w:r>
      <w:proofErr w:type="gramStart"/>
      <w:r w:rsidRPr="002C44D9">
        <w:rPr>
          <w:rFonts w:ascii="宋体" w:hAnsi="宋体" w:hint="eastAsia"/>
          <w:sz w:val="24"/>
        </w:rPr>
        <w:t>磐安红庭学府</w:t>
      </w:r>
      <w:proofErr w:type="gramEnd"/>
      <w:r w:rsidRPr="002C44D9">
        <w:rPr>
          <w:rFonts w:ascii="宋体" w:hAnsi="宋体" w:hint="eastAsia"/>
          <w:sz w:val="24"/>
        </w:rPr>
        <w:t>酒店管理有限公司</w:t>
      </w:r>
    </w:p>
    <w:p w:rsidR="00B93E53" w:rsidRPr="002C44D9" w:rsidRDefault="00135F77">
      <w:pPr>
        <w:snapToGrid w:val="0"/>
        <w:spacing w:line="350" w:lineRule="exact"/>
        <w:ind w:firstLineChars="400" w:firstLine="960"/>
        <w:jc w:val="left"/>
        <w:rPr>
          <w:rFonts w:ascii="宋体" w:hAnsi="宋体"/>
          <w:bCs/>
          <w:sz w:val="24"/>
        </w:rPr>
      </w:pPr>
      <w:r w:rsidRPr="002C44D9">
        <w:rPr>
          <w:rFonts w:ascii="宋体" w:hAnsi="宋体" w:hint="eastAsia"/>
          <w:bCs/>
          <w:sz w:val="24"/>
        </w:rPr>
        <w:t>联系人：黄先生     联系电话：13735656626</w:t>
      </w:r>
    </w:p>
    <w:p w:rsidR="00B93E53" w:rsidRPr="002C44D9" w:rsidRDefault="00135F77">
      <w:pPr>
        <w:snapToGrid w:val="0"/>
        <w:spacing w:line="360" w:lineRule="exact"/>
        <w:ind w:firstLineChars="200" w:firstLine="482"/>
        <w:jc w:val="left"/>
        <w:rPr>
          <w:rFonts w:ascii="宋体" w:hAnsi="宋体"/>
          <w:bCs/>
          <w:sz w:val="24"/>
        </w:rPr>
      </w:pPr>
      <w:r w:rsidRPr="002C44D9">
        <w:rPr>
          <w:rFonts w:ascii="宋体" w:hAnsi="宋体" w:hint="eastAsia"/>
          <w:b/>
          <w:sz w:val="24"/>
        </w:rPr>
        <w:t>2、采购代理机构：</w:t>
      </w:r>
      <w:r w:rsidRPr="002C44D9">
        <w:rPr>
          <w:rFonts w:ascii="宋体" w:hAnsi="宋体" w:hint="eastAsia"/>
          <w:bCs/>
          <w:sz w:val="24"/>
        </w:rPr>
        <w:t>磐安县</w:t>
      </w:r>
      <w:proofErr w:type="gramStart"/>
      <w:r w:rsidRPr="002C44D9">
        <w:rPr>
          <w:rFonts w:ascii="宋体" w:hAnsi="宋体" w:hint="eastAsia"/>
          <w:bCs/>
          <w:sz w:val="24"/>
        </w:rPr>
        <w:t>臻</w:t>
      </w:r>
      <w:proofErr w:type="gramEnd"/>
      <w:r w:rsidRPr="002C44D9">
        <w:rPr>
          <w:rFonts w:ascii="宋体" w:hAnsi="宋体" w:hint="eastAsia"/>
          <w:bCs/>
          <w:sz w:val="24"/>
        </w:rPr>
        <w:t>诚财务咨询有限公司</w:t>
      </w:r>
    </w:p>
    <w:p w:rsidR="00B93E53" w:rsidRPr="002C44D9" w:rsidRDefault="00135F77">
      <w:pPr>
        <w:snapToGrid w:val="0"/>
        <w:spacing w:line="360" w:lineRule="exact"/>
        <w:ind w:firstLineChars="400" w:firstLine="960"/>
        <w:jc w:val="left"/>
        <w:rPr>
          <w:rFonts w:ascii="宋体" w:hAnsi="宋体"/>
          <w:bCs/>
          <w:sz w:val="24"/>
        </w:rPr>
      </w:pPr>
      <w:r w:rsidRPr="002C44D9">
        <w:rPr>
          <w:rFonts w:ascii="宋体" w:hAnsi="宋体" w:hint="eastAsia"/>
          <w:bCs/>
          <w:sz w:val="24"/>
        </w:rPr>
        <w:t>联系人：郑先生     联系电话：17682429729  传真：0579-84959997</w:t>
      </w:r>
    </w:p>
    <w:p w:rsidR="00B93E53" w:rsidRPr="002C44D9" w:rsidRDefault="00135F77">
      <w:pPr>
        <w:snapToGrid w:val="0"/>
        <w:spacing w:line="360" w:lineRule="exact"/>
        <w:ind w:firstLineChars="400" w:firstLine="960"/>
        <w:jc w:val="left"/>
        <w:rPr>
          <w:rFonts w:ascii="宋体" w:hAnsi="宋体"/>
          <w:bCs/>
          <w:sz w:val="24"/>
        </w:rPr>
      </w:pPr>
      <w:r w:rsidRPr="002C44D9">
        <w:rPr>
          <w:rFonts w:ascii="宋体" w:hAnsi="宋体" w:hint="eastAsia"/>
          <w:bCs/>
          <w:sz w:val="24"/>
        </w:rPr>
        <w:t xml:space="preserve">质疑联系人：陈女士         质疑联系电话：13665820750 </w:t>
      </w:r>
    </w:p>
    <w:p w:rsidR="00B93E53" w:rsidRPr="002C44D9" w:rsidRDefault="00135F77">
      <w:pPr>
        <w:snapToGrid w:val="0"/>
        <w:spacing w:line="360" w:lineRule="exact"/>
        <w:ind w:firstLineChars="200" w:firstLine="482"/>
        <w:jc w:val="left"/>
        <w:rPr>
          <w:rFonts w:ascii="宋体" w:hAnsi="宋体"/>
          <w:bCs/>
          <w:sz w:val="24"/>
        </w:rPr>
      </w:pPr>
      <w:r w:rsidRPr="002C44D9">
        <w:rPr>
          <w:rFonts w:ascii="宋体" w:hAnsi="宋体" w:hint="eastAsia"/>
          <w:b/>
          <w:sz w:val="24"/>
        </w:rPr>
        <w:t>3</w:t>
      </w:r>
      <w:r w:rsidR="00223D4A">
        <w:rPr>
          <w:rFonts w:ascii="宋体" w:hAnsi="宋体" w:hint="eastAsia"/>
          <w:b/>
          <w:sz w:val="24"/>
        </w:rPr>
        <w:t>、业务</w:t>
      </w:r>
      <w:r w:rsidR="00B9298B">
        <w:rPr>
          <w:rFonts w:ascii="宋体" w:hAnsi="宋体" w:hint="eastAsia"/>
          <w:b/>
          <w:sz w:val="24"/>
        </w:rPr>
        <w:t>监督管理部门：</w:t>
      </w:r>
      <w:r w:rsidR="00B9298B" w:rsidRPr="00B9298B">
        <w:rPr>
          <w:rFonts w:ascii="宋体" w:hAnsi="宋体" w:hint="eastAsia"/>
          <w:sz w:val="24"/>
        </w:rPr>
        <w:t>磐安县保安服务有限公司</w:t>
      </w:r>
    </w:p>
    <w:p w:rsidR="00B93E53" w:rsidRPr="002C44D9" w:rsidRDefault="00135F77">
      <w:pPr>
        <w:snapToGrid w:val="0"/>
        <w:spacing w:line="360" w:lineRule="exact"/>
        <w:ind w:firstLineChars="400" w:firstLine="960"/>
        <w:jc w:val="left"/>
        <w:rPr>
          <w:rFonts w:ascii="宋体" w:hAnsi="宋体"/>
          <w:bCs/>
          <w:sz w:val="24"/>
        </w:rPr>
      </w:pPr>
      <w:r w:rsidRPr="002C44D9">
        <w:rPr>
          <w:rFonts w:ascii="宋体" w:hAnsi="宋体" w:hint="eastAsia"/>
          <w:bCs/>
          <w:sz w:val="24"/>
        </w:rPr>
        <w:t xml:space="preserve">联  系 </w:t>
      </w:r>
      <w:r w:rsidR="00B9298B">
        <w:rPr>
          <w:rFonts w:ascii="宋体" w:hAnsi="宋体" w:hint="eastAsia"/>
          <w:bCs/>
          <w:sz w:val="24"/>
        </w:rPr>
        <w:t>人：马</w:t>
      </w:r>
      <w:r w:rsidR="004A0345" w:rsidRPr="002C44D9">
        <w:rPr>
          <w:rFonts w:ascii="宋体" w:hAnsi="宋体" w:hint="eastAsia"/>
          <w:bCs/>
          <w:sz w:val="24"/>
        </w:rPr>
        <w:t>女士</w:t>
      </w:r>
      <w:bookmarkStart w:id="3" w:name="_GoBack"/>
      <w:bookmarkEnd w:id="3"/>
    </w:p>
    <w:p w:rsidR="00B93E53" w:rsidRPr="002C44D9" w:rsidRDefault="00135F77">
      <w:pPr>
        <w:snapToGrid w:val="0"/>
        <w:spacing w:line="360" w:lineRule="exact"/>
        <w:ind w:firstLineChars="400" w:firstLine="960"/>
        <w:jc w:val="left"/>
        <w:rPr>
          <w:rFonts w:ascii="宋体" w:hAnsi="宋体"/>
          <w:bCs/>
          <w:sz w:val="24"/>
        </w:rPr>
      </w:pPr>
      <w:r w:rsidRPr="002C44D9">
        <w:rPr>
          <w:rFonts w:ascii="宋体" w:hAnsi="宋体" w:hint="eastAsia"/>
          <w:bCs/>
          <w:sz w:val="24"/>
        </w:rPr>
        <w:t xml:space="preserve">联系电话： </w:t>
      </w:r>
      <w:r w:rsidR="00B9298B" w:rsidRPr="00B9298B">
        <w:rPr>
          <w:rFonts w:ascii="宋体" w:hAnsi="宋体"/>
          <w:bCs/>
          <w:sz w:val="24"/>
        </w:rPr>
        <w:t>0579-84959108</w:t>
      </w:r>
    </w:p>
    <w:p w:rsidR="00B93E53" w:rsidRPr="002C44D9" w:rsidRDefault="00135F77">
      <w:pPr>
        <w:snapToGrid w:val="0"/>
        <w:spacing w:line="360" w:lineRule="exact"/>
        <w:ind w:left="238"/>
        <w:jc w:val="right"/>
        <w:rPr>
          <w:rFonts w:ascii="宋体" w:hAnsi="宋体"/>
          <w:sz w:val="24"/>
        </w:rPr>
      </w:pPr>
      <w:proofErr w:type="gramStart"/>
      <w:r w:rsidRPr="002C44D9">
        <w:rPr>
          <w:rFonts w:ascii="宋体" w:hAnsi="宋体" w:hint="eastAsia"/>
          <w:sz w:val="24"/>
        </w:rPr>
        <w:t>磐安红庭学府</w:t>
      </w:r>
      <w:proofErr w:type="gramEnd"/>
      <w:r w:rsidRPr="002C44D9">
        <w:rPr>
          <w:rFonts w:ascii="宋体" w:hAnsi="宋体" w:hint="eastAsia"/>
          <w:sz w:val="24"/>
        </w:rPr>
        <w:t>酒店管理有限公司</w:t>
      </w:r>
      <w:r w:rsidRPr="002C44D9">
        <w:rPr>
          <w:rFonts w:ascii="宋体" w:hAnsi="宋体" w:hint="eastAsia"/>
          <w:bCs/>
          <w:sz w:val="24"/>
        </w:rPr>
        <w:t xml:space="preserve">       </w:t>
      </w:r>
      <w:r w:rsidRPr="002C44D9">
        <w:rPr>
          <w:rFonts w:ascii="宋体" w:hAnsi="宋体"/>
          <w:sz w:val="24"/>
        </w:rPr>
        <w:t xml:space="preserve">                                                </w:t>
      </w:r>
      <w:r w:rsidRPr="002C44D9">
        <w:rPr>
          <w:rFonts w:ascii="宋体" w:hAnsi="宋体" w:hint="eastAsia"/>
          <w:sz w:val="24"/>
        </w:rPr>
        <w:t xml:space="preserve">   磐安县</w:t>
      </w:r>
      <w:proofErr w:type="gramStart"/>
      <w:r w:rsidRPr="002C44D9">
        <w:rPr>
          <w:rFonts w:ascii="宋体" w:hAnsi="宋体" w:hint="eastAsia"/>
          <w:sz w:val="24"/>
        </w:rPr>
        <w:t>臻</w:t>
      </w:r>
      <w:proofErr w:type="gramEnd"/>
      <w:r w:rsidRPr="002C44D9">
        <w:rPr>
          <w:rFonts w:ascii="宋体" w:hAnsi="宋体" w:hint="eastAsia"/>
          <w:sz w:val="24"/>
        </w:rPr>
        <w:t xml:space="preserve">诚财务咨询有限公司 </w:t>
      </w:r>
    </w:p>
    <w:p w:rsidR="00B93E53" w:rsidRPr="002C44D9" w:rsidRDefault="00135F77">
      <w:pPr>
        <w:snapToGrid w:val="0"/>
        <w:spacing w:line="360" w:lineRule="exact"/>
        <w:ind w:firstLine="420"/>
        <w:jc w:val="right"/>
        <w:rPr>
          <w:rStyle w:val="1Char"/>
          <w:b w:val="0"/>
          <w:bCs w:val="0"/>
          <w:kern w:val="2"/>
          <w:sz w:val="28"/>
          <w:szCs w:val="21"/>
        </w:rPr>
      </w:pPr>
      <w:r w:rsidRPr="002C44D9">
        <w:rPr>
          <w:rFonts w:ascii="宋体" w:hAnsi="宋体" w:hint="eastAsia"/>
          <w:sz w:val="24"/>
        </w:rPr>
        <w:t xml:space="preserve"> 2025</w:t>
      </w:r>
      <w:r w:rsidRPr="002C44D9">
        <w:rPr>
          <w:rFonts w:ascii="宋体" w:hAnsi="宋体"/>
          <w:sz w:val="24"/>
        </w:rPr>
        <w:t>年</w:t>
      </w:r>
      <w:r w:rsidRPr="002C44D9">
        <w:rPr>
          <w:rFonts w:ascii="宋体" w:hAnsi="宋体" w:hint="eastAsia"/>
          <w:sz w:val="24"/>
        </w:rPr>
        <w:t>06</w:t>
      </w:r>
      <w:r w:rsidRPr="002C44D9">
        <w:rPr>
          <w:rFonts w:ascii="宋体" w:hAnsi="宋体"/>
          <w:sz w:val="24"/>
        </w:rPr>
        <w:t>月</w:t>
      </w:r>
      <w:r w:rsidRPr="002C44D9">
        <w:rPr>
          <w:rFonts w:ascii="宋体" w:hAnsi="宋体" w:hint="eastAsia"/>
          <w:sz w:val="24"/>
        </w:rPr>
        <w:t>1</w:t>
      </w:r>
      <w:r w:rsidR="00790EA0">
        <w:rPr>
          <w:rFonts w:ascii="宋体" w:hAnsi="宋体" w:hint="eastAsia"/>
          <w:sz w:val="24"/>
        </w:rPr>
        <w:t>8</w:t>
      </w:r>
      <w:r w:rsidRPr="002C44D9">
        <w:rPr>
          <w:rFonts w:ascii="宋体" w:hAnsi="宋体"/>
          <w:sz w:val="24"/>
        </w:rPr>
        <w:t>日</w:t>
      </w:r>
      <w:bookmarkStart w:id="4" w:name="_Toc199150932"/>
    </w:p>
    <w:p w:rsidR="00B93E53" w:rsidRPr="002C44D9" w:rsidRDefault="00135F77">
      <w:pPr>
        <w:pStyle w:val="1"/>
        <w:rPr>
          <w:rFonts w:ascii="宋体" w:hAnsi="宋体"/>
          <w:b w:val="0"/>
          <w:sz w:val="24"/>
          <w:szCs w:val="24"/>
        </w:rPr>
      </w:pPr>
      <w:r w:rsidRPr="002C44D9">
        <w:rPr>
          <w:rStyle w:val="1Char"/>
          <w:b/>
        </w:rPr>
        <w:lastRenderedPageBreak/>
        <w:t>第二章</w:t>
      </w:r>
      <w:r w:rsidRPr="002C44D9">
        <w:rPr>
          <w:rStyle w:val="1Char"/>
          <w:b/>
        </w:rPr>
        <w:t xml:space="preserve">  </w:t>
      </w:r>
      <w:r w:rsidRPr="002C44D9">
        <w:rPr>
          <w:rStyle w:val="1Char"/>
          <w:b/>
        </w:rPr>
        <w:t>前附表</w:t>
      </w:r>
      <w:bookmarkEnd w:id="4"/>
    </w:p>
    <w:tbl>
      <w:tblPr>
        <w:tblW w:w="974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710"/>
        <w:gridCol w:w="9037"/>
      </w:tblGrid>
      <w:tr w:rsidR="00B93E53" w:rsidRPr="002C44D9">
        <w:trPr>
          <w:trHeight w:val="542"/>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20" w:lineRule="exact"/>
              <w:jc w:val="center"/>
              <w:rPr>
                <w:rFonts w:ascii="宋体" w:hAnsi="宋体"/>
                <w:b/>
                <w:bCs/>
                <w:sz w:val="21"/>
                <w:szCs w:val="21"/>
              </w:rPr>
            </w:pPr>
            <w:r w:rsidRPr="002C44D9">
              <w:rPr>
                <w:rFonts w:ascii="宋体" w:hAnsi="宋体"/>
                <w:b/>
                <w:bCs/>
                <w:sz w:val="21"/>
                <w:szCs w:val="21"/>
              </w:rPr>
              <w:t>序号</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40" w:lineRule="exact"/>
              <w:jc w:val="center"/>
              <w:rPr>
                <w:rFonts w:ascii="宋体" w:hAnsi="宋体" w:cs="宋体"/>
                <w:b/>
                <w:bCs/>
                <w:sz w:val="21"/>
                <w:szCs w:val="21"/>
              </w:rPr>
            </w:pPr>
            <w:r w:rsidRPr="002C44D9">
              <w:rPr>
                <w:rFonts w:ascii="宋体" w:hAnsi="宋体" w:cs="宋体" w:hint="eastAsia"/>
                <w:b/>
                <w:bCs/>
                <w:sz w:val="21"/>
                <w:szCs w:val="21"/>
              </w:rPr>
              <w:t>内容、要求</w:t>
            </w:r>
          </w:p>
        </w:tc>
      </w:tr>
      <w:tr w:rsidR="00B93E53" w:rsidRPr="002C44D9">
        <w:trPr>
          <w:trHeight w:val="364"/>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sz w:val="21"/>
                <w:szCs w:val="21"/>
              </w:rPr>
              <w:t>1</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ind w:left="1050" w:hangingChars="500" w:hanging="1050"/>
              <w:jc w:val="left"/>
              <w:rPr>
                <w:rFonts w:ascii="宋体" w:hAnsi="宋体" w:cs="宋体"/>
                <w:sz w:val="21"/>
                <w:szCs w:val="21"/>
              </w:rPr>
            </w:pPr>
            <w:r w:rsidRPr="002C44D9">
              <w:rPr>
                <w:rFonts w:ascii="宋体" w:hAnsi="宋体" w:cs="宋体" w:hint="eastAsia"/>
                <w:sz w:val="21"/>
                <w:szCs w:val="21"/>
              </w:rPr>
              <w:t>项目名称：磐安县委党校-家具、教具采购项目。</w:t>
            </w:r>
          </w:p>
        </w:tc>
      </w:tr>
      <w:tr w:rsidR="00B93E53" w:rsidRPr="002C44D9">
        <w:trPr>
          <w:trHeight w:val="428"/>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sz w:val="21"/>
                <w:szCs w:val="21"/>
              </w:rPr>
              <w:t>2</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采购数量及单位：详见第四章《采购需求》。</w:t>
            </w:r>
          </w:p>
        </w:tc>
      </w:tr>
      <w:tr w:rsidR="00B93E53" w:rsidRPr="002C44D9">
        <w:trPr>
          <w:trHeight w:val="847"/>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sz w:val="21"/>
                <w:szCs w:val="21"/>
              </w:rPr>
              <w:t>3</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投标报价及费用：</w:t>
            </w:r>
          </w:p>
          <w:p w:rsidR="00B93E53" w:rsidRPr="002C44D9" w:rsidRDefault="00135F77">
            <w:pPr>
              <w:pStyle w:val="af0"/>
              <w:numPr>
                <w:ilvl w:val="0"/>
                <w:numId w:val="2"/>
              </w:numPr>
              <w:snapToGrid w:val="0"/>
              <w:spacing w:line="400" w:lineRule="exact"/>
              <w:ind w:firstLineChars="0"/>
              <w:rPr>
                <w:rFonts w:ascii="宋体" w:hAnsi="宋体" w:cs="宋体"/>
                <w:sz w:val="21"/>
                <w:szCs w:val="21"/>
              </w:rPr>
            </w:pPr>
            <w:r w:rsidRPr="002C44D9">
              <w:rPr>
                <w:rFonts w:ascii="宋体" w:hAnsi="宋体" w:cs="宋体" w:hint="eastAsia"/>
                <w:sz w:val="21"/>
                <w:szCs w:val="21"/>
              </w:rPr>
              <w:t>本项目投标应以人民币报价；2、本项目招标代理服务费</w:t>
            </w:r>
            <w:r w:rsidRPr="002C44D9">
              <w:rPr>
                <w:rFonts w:ascii="宋体" w:hAnsi="宋体" w:cs="宋体" w:hint="eastAsia"/>
                <w:sz w:val="21"/>
                <w:szCs w:val="21"/>
                <w:u w:val="single"/>
              </w:rPr>
              <w:t>参照计价格[2002]1980号及发改办价格[2003]857号文件规定计算标准的80%计取</w:t>
            </w:r>
            <w:r w:rsidRPr="002C44D9">
              <w:rPr>
                <w:rFonts w:ascii="宋体" w:hAnsi="宋体" w:cs="宋体" w:hint="eastAsia"/>
                <w:sz w:val="21"/>
                <w:szCs w:val="21"/>
              </w:rPr>
              <w:t>，由中标人领取中标通知书时支付（单位名称：磐安县</w:t>
            </w:r>
            <w:proofErr w:type="gramStart"/>
            <w:r w:rsidRPr="002C44D9">
              <w:rPr>
                <w:rFonts w:ascii="宋体" w:hAnsi="宋体" w:cs="宋体" w:hint="eastAsia"/>
                <w:sz w:val="21"/>
                <w:szCs w:val="21"/>
              </w:rPr>
              <w:t>臻</w:t>
            </w:r>
            <w:proofErr w:type="gramEnd"/>
            <w:r w:rsidRPr="002C44D9">
              <w:rPr>
                <w:rFonts w:ascii="宋体" w:hAnsi="宋体" w:cs="宋体" w:hint="eastAsia"/>
                <w:sz w:val="21"/>
                <w:szCs w:val="21"/>
              </w:rPr>
              <w:t>诚财务咨询有限公司；银行账号：</w:t>
            </w:r>
            <w:r w:rsidRPr="002C44D9">
              <w:rPr>
                <w:rFonts w:ascii="宋体" w:hAnsi="宋体" w:cs="宋体"/>
                <w:sz w:val="21"/>
                <w:szCs w:val="21"/>
              </w:rPr>
              <w:t>19640201049999998</w:t>
            </w:r>
            <w:r w:rsidRPr="002C44D9">
              <w:rPr>
                <w:rFonts w:ascii="宋体" w:hAnsi="宋体" w:cs="宋体" w:hint="eastAsia"/>
                <w:sz w:val="21"/>
                <w:szCs w:val="21"/>
              </w:rPr>
              <w:t>；开户银行：中国农业银行股份有限公司磐安中街支行）；3、不论投标结果如何，投标人均应自行承担所有与投标有关的全部费用。</w:t>
            </w:r>
          </w:p>
        </w:tc>
      </w:tr>
      <w:tr w:rsidR="00B93E53" w:rsidRPr="002C44D9">
        <w:trPr>
          <w:trHeight w:val="519"/>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4</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现场踏勘：不组织，投标人自行前往现场踏勘，踏勘现场所发生的费用由投标人自己承担；但投标人及其他人员不得因此使采购人及其他人员承担有关的责任和蒙受损失。投标人并应对由此次踏勘现场而造成的人员伤亡、人身伤害、财产损失、损害以及任何其他损失、损害和引起的费用和开支承担责任。</w:t>
            </w:r>
          </w:p>
        </w:tc>
      </w:tr>
      <w:tr w:rsidR="00B93E53" w:rsidRPr="002C44D9">
        <w:trPr>
          <w:trHeight w:val="341"/>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5</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演示时间及地点：</w:t>
            </w:r>
            <w:r w:rsidRPr="002C44D9">
              <w:rPr>
                <w:rFonts w:cs="宋体" w:hint="eastAsia"/>
                <w:sz w:val="21"/>
                <w:szCs w:val="21"/>
              </w:rPr>
              <w:t>无</w:t>
            </w:r>
            <w:r w:rsidRPr="002C44D9">
              <w:rPr>
                <w:rFonts w:ascii="宋体" w:hAnsi="宋体" w:cs="宋体" w:hint="eastAsia"/>
                <w:sz w:val="21"/>
                <w:szCs w:val="21"/>
              </w:rPr>
              <w:t>。</w:t>
            </w:r>
          </w:p>
        </w:tc>
      </w:tr>
      <w:tr w:rsidR="00B93E53" w:rsidRPr="002C44D9">
        <w:trPr>
          <w:trHeight w:val="967"/>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6</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答疑与澄清：投标人认为采购文件使自己的权益受到损害的，可以自获取采购文件之日或者采购文件公告期限届满之日（公告期限届满后获取采购文件的，以公告期限届满之日为准）起7个工作日内，以书面形式向采购人和招标代理机构提出质疑。</w:t>
            </w:r>
          </w:p>
        </w:tc>
      </w:tr>
      <w:tr w:rsidR="00B93E53" w:rsidRPr="002C44D9">
        <w:trPr>
          <w:trHeight w:val="1411"/>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7</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投标文件组成：资格文件；报价文件；商务技术文件</w:t>
            </w:r>
            <w:r w:rsidRPr="002C44D9">
              <w:rPr>
                <w:rFonts w:ascii="宋体" w:hAnsi="宋体" w:cs="宋体"/>
                <w:sz w:val="21"/>
                <w:szCs w:val="21"/>
              </w:rPr>
              <w:t>；</w:t>
            </w:r>
            <w:r w:rsidRPr="002C44D9">
              <w:rPr>
                <w:rFonts w:ascii="宋体" w:hAnsi="宋体" w:cs="宋体" w:hint="eastAsia"/>
                <w:sz w:val="21"/>
                <w:szCs w:val="21"/>
              </w:rPr>
              <w:t xml:space="preserve"> </w:t>
            </w:r>
          </w:p>
          <w:p w:rsidR="00B93E53" w:rsidRPr="002C44D9" w:rsidRDefault="00135F77">
            <w:pPr>
              <w:pStyle w:val="1"/>
              <w:keepNext w:val="0"/>
              <w:keepLines w:val="0"/>
              <w:spacing w:before="0" w:after="0" w:line="400" w:lineRule="exact"/>
              <w:jc w:val="left"/>
              <w:rPr>
                <w:rFonts w:ascii="宋体" w:hAnsi="宋体" w:cs="宋体"/>
                <w:sz w:val="21"/>
                <w:szCs w:val="21"/>
              </w:rPr>
            </w:pPr>
            <w:bookmarkStart w:id="5" w:name="_Toc199150933"/>
            <w:bookmarkStart w:id="6" w:name="_Toc198221005"/>
            <w:bookmarkStart w:id="7" w:name="_Toc197413181"/>
            <w:bookmarkStart w:id="8" w:name="_Toc2249"/>
            <w:bookmarkStart w:id="9" w:name="_Toc197694736"/>
            <w:bookmarkStart w:id="10" w:name="_Toc198194051"/>
            <w:r w:rsidRPr="002C44D9">
              <w:rPr>
                <w:rFonts w:ascii="宋体" w:hAnsi="宋体" w:cs="宋体" w:hint="eastAsia"/>
                <w:sz w:val="21"/>
                <w:szCs w:val="21"/>
              </w:rPr>
              <w:t>注：递交电子版备份投标文件介质可以是U盘或DVD光盘（包括资格文件；报价文件；商务技术文件）</w:t>
            </w:r>
            <w:bookmarkEnd w:id="5"/>
            <w:bookmarkEnd w:id="6"/>
            <w:bookmarkEnd w:id="7"/>
            <w:bookmarkEnd w:id="8"/>
            <w:bookmarkEnd w:id="9"/>
            <w:bookmarkEnd w:id="10"/>
            <w:r w:rsidRPr="002C44D9">
              <w:rPr>
                <w:rFonts w:ascii="宋体" w:hAnsi="宋体" w:cs="宋体" w:hint="eastAsia"/>
                <w:sz w:val="21"/>
                <w:szCs w:val="21"/>
              </w:rPr>
              <w:t>。</w:t>
            </w:r>
          </w:p>
        </w:tc>
      </w:tr>
      <w:tr w:rsidR="00B93E53" w:rsidRPr="002C44D9">
        <w:trPr>
          <w:trHeight w:val="630"/>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8</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投标文件的上传和递交：</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1、“电子加密投标文件”的上传、递交：</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（1）投标人应在投标截止时间前将“电子加密投标文件”成功上传递交至“乐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平台”，否则投标无效。</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（2）“电子加密投标文件”成功上传递交后，投标人可自行打印投标文件接收回执。</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2、“备份投标文件”的密封包装、递交：</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（1）投标人在“乐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平台”完成“电子加密投标文件”的上传递交后，还可以（邮寄形式或直接送达）在投标截止时间前递交以介质是U盘或DVD光盘存储的 “备份投标文件”（一份）；</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（2）“备份投标文件”应当密封包装，并在包装上标注投标项目名称、投标单位名称并加盖公章。没有密封包装或者逾期邮寄送达至投标地点的“备份投标文件”将不予接收；</w:t>
            </w:r>
          </w:p>
          <w:p w:rsidR="00B93E53" w:rsidRPr="002C44D9" w:rsidRDefault="00135F77">
            <w:pPr>
              <w:spacing w:line="400" w:lineRule="exact"/>
              <w:rPr>
                <w:rFonts w:ascii="宋体" w:hAnsi="宋体" w:cs="宋体"/>
                <w:sz w:val="21"/>
                <w:szCs w:val="21"/>
              </w:rPr>
            </w:pPr>
            <w:r w:rsidRPr="002C44D9">
              <w:rPr>
                <w:rFonts w:ascii="宋体" w:hAnsi="宋体" w:cs="宋体" w:hint="eastAsia"/>
                <w:sz w:val="21"/>
                <w:szCs w:val="21"/>
              </w:rPr>
              <w:lastRenderedPageBreak/>
              <w:t>（3）通过“乐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平台”成功上传递交的“电子加密投标文件”已按时解密的，“备份投标文件”自动失效。</w:t>
            </w:r>
          </w:p>
        </w:tc>
      </w:tr>
      <w:tr w:rsidR="00B93E53" w:rsidRPr="002C44D9">
        <w:trPr>
          <w:trHeight w:val="630"/>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lastRenderedPageBreak/>
              <w:t>9</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1、投标人应当在2025年07月04日09时00分前在“乐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”（电子交易平台）上自行上传加密的电子投标文件。投标文件递交截止时间后递交的电子投标文件，将被乐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平台拒收。</w:t>
            </w:r>
          </w:p>
          <w:p w:rsidR="00B93E53" w:rsidRPr="002C44D9" w:rsidRDefault="00135F77">
            <w:pPr>
              <w:spacing w:line="400" w:lineRule="exact"/>
              <w:rPr>
                <w:rFonts w:ascii="宋体" w:hAnsi="宋体" w:cs="宋体"/>
                <w:sz w:val="21"/>
                <w:szCs w:val="21"/>
              </w:rPr>
            </w:pPr>
            <w:r w:rsidRPr="002C44D9">
              <w:rPr>
                <w:rFonts w:ascii="宋体" w:hAnsi="宋体" w:cs="宋体" w:hint="eastAsia"/>
                <w:sz w:val="21"/>
                <w:szCs w:val="21"/>
              </w:rPr>
              <w:t>2、电子备份投标文件的递交时间：投标人应当在2025年07月04日08时30分前，以邮寄形式或直接送达方式送至磐安县</w:t>
            </w:r>
            <w:proofErr w:type="gramStart"/>
            <w:r w:rsidRPr="002C44D9">
              <w:rPr>
                <w:rFonts w:ascii="宋体" w:hAnsi="宋体" w:cs="宋体" w:hint="eastAsia"/>
                <w:sz w:val="21"/>
                <w:szCs w:val="21"/>
              </w:rPr>
              <w:t>臻</w:t>
            </w:r>
            <w:proofErr w:type="gramEnd"/>
            <w:r w:rsidRPr="002C44D9">
              <w:rPr>
                <w:rFonts w:ascii="宋体" w:hAnsi="宋体" w:cs="宋体" w:hint="eastAsia"/>
                <w:sz w:val="21"/>
                <w:szCs w:val="21"/>
              </w:rPr>
              <w:t>诚财务咨询有限公司（磐安县安文</w:t>
            </w:r>
            <w:proofErr w:type="gramStart"/>
            <w:r w:rsidRPr="002C44D9">
              <w:rPr>
                <w:rFonts w:ascii="宋体" w:hAnsi="宋体" w:cs="宋体" w:hint="eastAsia"/>
                <w:sz w:val="21"/>
                <w:szCs w:val="21"/>
              </w:rPr>
              <w:t>街道月山路</w:t>
            </w:r>
            <w:proofErr w:type="gramEnd"/>
            <w:r w:rsidRPr="002C44D9">
              <w:rPr>
                <w:rFonts w:ascii="宋体" w:hAnsi="宋体" w:cs="宋体" w:hint="eastAsia"/>
                <w:sz w:val="21"/>
                <w:szCs w:val="21"/>
              </w:rPr>
              <w:t>108号），逾期未递交的视为自动放弃。</w:t>
            </w:r>
          </w:p>
        </w:tc>
      </w:tr>
      <w:tr w:rsidR="00B93E53" w:rsidRPr="002C44D9">
        <w:trPr>
          <w:trHeight w:val="597"/>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10</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电子加密投标文件的解密和异常情况处理：</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（1）开标后，采购人将向各投标人发出“电子加密投标文件”的解密通知，各投标人代表应当在接到解密通知后30分钟内自行完成“电子加密投标文件”的在线解密。</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（2）通过“乐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平台”成功上传递交的“电子加密投标文件”无法按时解密，投标人如按规定递交了“备份投标文件”的，以“备份投标文件”为依据（由采购人按“乐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平台”操作规范将“备份投标文件”上传至“乐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平台”，上</w:t>
            </w:r>
            <w:proofErr w:type="gramStart"/>
            <w:r w:rsidRPr="002C44D9">
              <w:rPr>
                <w:rFonts w:ascii="宋体" w:hAnsi="宋体" w:cs="宋体" w:hint="eastAsia"/>
                <w:sz w:val="21"/>
                <w:szCs w:val="21"/>
              </w:rPr>
              <w:t>传成功</w:t>
            </w:r>
            <w:proofErr w:type="gramEnd"/>
            <w:r w:rsidRPr="002C44D9">
              <w:rPr>
                <w:rFonts w:ascii="宋体" w:hAnsi="宋体" w:cs="宋体" w:hint="eastAsia"/>
                <w:sz w:val="21"/>
                <w:szCs w:val="21"/>
              </w:rPr>
              <w:t>后，“电子加密投标文件”自动失效），否则视为投标文件撤回。</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（3）投标截止时间前，投标人仅递交了“备份投标文件”而未将电子加密投标文件上传至“乐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平台”的，投标无效。</w:t>
            </w:r>
          </w:p>
        </w:tc>
      </w:tr>
      <w:tr w:rsidR="00B93E53" w:rsidRPr="002C44D9">
        <w:trPr>
          <w:trHeight w:val="597"/>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11</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投标文件的组成、份数、效力：</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本项目实行电子投标。</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投标人应准备电子投标文件、以介质存储的数据电文形式的备份投标文件两类：</w:t>
            </w:r>
          </w:p>
          <w:p w:rsidR="00B93E53" w:rsidRPr="002C44D9" w:rsidRDefault="00135F77">
            <w:pPr>
              <w:snapToGrid w:val="0"/>
              <w:spacing w:line="400" w:lineRule="exact"/>
              <w:ind w:firstLineChars="200" w:firstLine="420"/>
              <w:rPr>
                <w:rFonts w:ascii="宋体" w:hAnsi="宋体" w:cs="宋体"/>
                <w:sz w:val="21"/>
                <w:szCs w:val="21"/>
              </w:rPr>
            </w:pPr>
            <w:r w:rsidRPr="002C44D9">
              <w:rPr>
                <w:rFonts w:ascii="宋体" w:hAnsi="宋体" w:cs="宋体" w:hint="eastAsia"/>
                <w:sz w:val="21"/>
                <w:szCs w:val="21"/>
              </w:rPr>
              <w:t>（1）电子投标文件，按乐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平台项目采购－电子招投标操作指南及本采购文件要求递交。</w:t>
            </w:r>
          </w:p>
          <w:p w:rsidR="00B93E53" w:rsidRPr="002C44D9" w:rsidRDefault="00135F77">
            <w:pPr>
              <w:snapToGrid w:val="0"/>
              <w:spacing w:line="400" w:lineRule="exact"/>
              <w:ind w:firstLineChars="200" w:firstLine="420"/>
              <w:rPr>
                <w:rFonts w:ascii="宋体" w:hAnsi="宋体" w:cs="宋体"/>
                <w:sz w:val="21"/>
                <w:szCs w:val="21"/>
              </w:rPr>
            </w:pPr>
            <w:r w:rsidRPr="002C44D9">
              <w:rPr>
                <w:rFonts w:ascii="宋体" w:hAnsi="宋体" w:cs="宋体" w:hint="eastAsia"/>
                <w:sz w:val="21"/>
                <w:szCs w:val="21"/>
              </w:rPr>
              <w:t>（2）以介质存储的数据电文形式的备份投标文件，按乐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平台项目采购－电子招投标操作指南中上传的电子投标文件格式，以介质是U盘或DVD光盘形式提供。数量为1份。</w:t>
            </w:r>
          </w:p>
          <w:p w:rsidR="00B93E53" w:rsidRPr="002C44D9" w:rsidRDefault="00135F77">
            <w:pPr>
              <w:snapToGrid w:val="0"/>
              <w:spacing w:line="400" w:lineRule="exact"/>
              <w:ind w:firstLineChars="200" w:firstLine="420"/>
              <w:rPr>
                <w:rFonts w:ascii="宋体" w:hAnsi="宋体" w:cs="宋体"/>
                <w:sz w:val="21"/>
                <w:szCs w:val="21"/>
              </w:rPr>
            </w:pPr>
            <w:r w:rsidRPr="002C44D9">
              <w:rPr>
                <w:rFonts w:ascii="宋体" w:hAnsi="宋体" w:cs="宋体" w:hint="eastAsia"/>
                <w:sz w:val="21"/>
                <w:szCs w:val="21"/>
              </w:rPr>
              <w:t>（3）投标文件启用顺序和效力。投标文件的启用，按先后顺位分别为电子投标文件、以介质存储的数据电文形式的备份投标文件。顺位在先的投标文件已按时解密的，备份投标文件自动失效。在下一顺位的投标文件启用时，前一顺位的投标文件自动失效。</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★未传输递交电子投标文件的，投标无效。未按规定提供相应的备份投标文件，造成项目开评标活动无法进行下去的，投标无效。</w:t>
            </w:r>
          </w:p>
        </w:tc>
      </w:tr>
      <w:tr w:rsidR="00B93E53" w:rsidRPr="002C44D9">
        <w:trPr>
          <w:trHeight w:val="597"/>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12</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 xml:space="preserve">1、以下情形视为未提交有效投标文件： </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（1）仅提交备份投标文件的；</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 xml:space="preserve">（2）加密文件解密异常，且提交备份投标文件无效的； </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（3）加密文件解密异常，且提交的备份投标文件不明确，存在一个或一个以上备选（替代）备份投标文件。</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 xml:space="preserve">2、投标人递交备份投标文件时，如出现下列情况之一的，将被拒收： </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 xml:space="preserve">（1）未按规定密封或标记的投标文件； </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lastRenderedPageBreak/>
              <w:t xml:space="preserve">（2）由于包装不妥，在送交途中严重损坏的； </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（3）超过规定时间送达的。</w:t>
            </w:r>
          </w:p>
        </w:tc>
      </w:tr>
      <w:tr w:rsidR="00B93E53" w:rsidRPr="002C44D9">
        <w:trPr>
          <w:trHeight w:val="597"/>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lastRenderedPageBreak/>
              <w:t>13</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pStyle w:val="ae"/>
              <w:adjustRightInd/>
              <w:snapToGrid/>
              <w:spacing w:before="0" w:after="0" w:line="400" w:lineRule="exact"/>
              <w:jc w:val="left"/>
              <w:textAlignment w:val="auto"/>
              <w:rPr>
                <w:rFonts w:ascii="宋体" w:hAnsi="宋体" w:cs="宋体"/>
                <w:kern w:val="2"/>
                <w:sz w:val="21"/>
                <w:szCs w:val="21"/>
              </w:rPr>
            </w:pPr>
            <w:r w:rsidRPr="002C44D9">
              <w:rPr>
                <w:rFonts w:ascii="宋体" w:hAnsi="宋体" w:cs="宋体" w:hint="eastAsia"/>
                <w:kern w:val="2"/>
                <w:sz w:val="21"/>
                <w:szCs w:val="21"/>
              </w:rPr>
              <w:t>投标时间：同投标文件提交截止时间</w:t>
            </w:r>
          </w:p>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投标地点：通过“乐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平台（www.lecaiyun.com）”实行在线投标响应（在投标截止时间后，供应商须准时登录“乐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平台（www.lecaiyun.com）”在线响应投标）</w:t>
            </w:r>
          </w:p>
        </w:tc>
      </w:tr>
      <w:tr w:rsidR="00B93E53" w:rsidRPr="002C44D9">
        <w:trPr>
          <w:trHeight w:val="574"/>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14</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中标人应在中标公告发布之日起3日内，向磐安县</w:t>
            </w:r>
            <w:proofErr w:type="gramStart"/>
            <w:r w:rsidRPr="002C44D9">
              <w:rPr>
                <w:rFonts w:ascii="宋体" w:hAnsi="宋体" w:cs="宋体" w:hint="eastAsia"/>
                <w:sz w:val="21"/>
                <w:szCs w:val="21"/>
              </w:rPr>
              <w:t>臻</w:t>
            </w:r>
            <w:proofErr w:type="gramEnd"/>
            <w:r w:rsidRPr="002C44D9">
              <w:rPr>
                <w:rFonts w:ascii="宋体" w:hAnsi="宋体" w:cs="宋体" w:hint="eastAsia"/>
                <w:sz w:val="21"/>
                <w:szCs w:val="21"/>
              </w:rPr>
              <w:t>诚财务咨询有限公司提供纸质投标文件 （一正三副）邮寄到磐安县</w:t>
            </w:r>
            <w:proofErr w:type="gramStart"/>
            <w:r w:rsidRPr="002C44D9">
              <w:rPr>
                <w:rFonts w:ascii="宋体" w:hAnsi="宋体" w:cs="宋体" w:hint="eastAsia"/>
                <w:sz w:val="21"/>
                <w:szCs w:val="21"/>
              </w:rPr>
              <w:t>臻</w:t>
            </w:r>
            <w:proofErr w:type="gramEnd"/>
            <w:r w:rsidRPr="002C44D9">
              <w:rPr>
                <w:rFonts w:ascii="宋体" w:hAnsi="宋体" w:cs="宋体" w:hint="eastAsia"/>
                <w:sz w:val="21"/>
                <w:szCs w:val="21"/>
              </w:rPr>
              <w:t>诚财务咨询有限公司，纸质版投标文件由资格文件；报价文件；商务技术文件三部分组成，并且分别胶装成册。纸质投标文件必须跟上传到乐</w:t>
            </w:r>
            <w:proofErr w:type="gramStart"/>
            <w:r w:rsidRPr="002C44D9">
              <w:rPr>
                <w:rFonts w:ascii="宋体" w:hAnsi="宋体" w:cs="宋体" w:hint="eastAsia"/>
                <w:sz w:val="21"/>
                <w:szCs w:val="21"/>
              </w:rPr>
              <w:t>采云</w:t>
            </w:r>
            <w:proofErr w:type="gramEnd"/>
            <w:r w:rsidRPr="002C44D9">
              <w:rPr>
                <w:rFonts w:ascii="宋体" w:hAnsi="宋体" w:cs="宋体" w:hint="eastAsia"/>
                <w:sz w:val="21"/>
                <w:szCs w:val="21"/>
              </w:rPr>
              <w:t>系统的电子加密文件一致，并且均须加盖单位公章。</w:t>
            </w:r>
          </w:p>
        </w:tc>
      </w:tr>
      <w:tr w:rsidR="00B93E53" w:rsidRPr="002C44D9">
        <w:trPr>
          <w:trHeight w:val="481"/>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15</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评标办法及评分标准：综合评分法。</w:t>
            </w:r>
          </w:p>
        </w:tc>
      </w:tr>
      <w:tr w:rsidR="00B93E53" w:rsidRPr="002C44D9">
        <w:trPr>
          <w:trHeight w:val="645"/>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16</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评标结果公告及中标通知书：中标人确定之日起2个工作日内，在招标公告发布的同一媒介发布中标公告，并同时签发中标通知书。</w:t>
            </w:r>
          </w:p>
        </w:tc>
      </w:tr>
      <w:tr w:rsidR="00B93E53" w:rsidRPr="002C44D9">
        <w:trPr>
          <w:trHeight w:val="359"/>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17</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签订合同：中标通知书发出后30天内。</w:t>
            </w:r>
          </w:p>
        </w:tc>
      </w:tr>
      <w:tr w:rsidR="00B93E53" w:rsidRPr="002C44D9">
        <w:trPr>
          <w:trHeight w:val="409"/>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18</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履约保证金：按合同总价的10% 收取。</w:t>
            </w:r>
          </w:p>
        </w:tc>
      </w:tr>
      <w:tr w:rsidR="00B93E53" w:rsidRPr="002C44D9">
        <w:trPr>
          <w:trHeight w:val="90"/>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jc w:val="center"/>
              <w:rPr>
                <w:rFonts w:ascii="宋体" w:hAnsi="宋体"/>
                <w:sz w:val="21"/>
                <w:szCs w:val="21"/>
              </w:rPr>
            </w:pPr>
            <w:r w:rsidRPr="002C44D9">
              <w:rPr>
                <w:rFonts w:ascii="宋体" w:hAnsi="宋体" w:hint="eastAsia"/>
                <w:sz w:val="21"/>
                <w:szCs w:val="21"/>
              </w:rPr>
              <w:t>19</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质量保证金：按合同总价的5%收取。</w:t>
            </w:r>
          </w:p>
        </w:tc>
      </w:tr>
      <w:tr w:rsidR="00B93E53" w:rsidRPr="002C44D9">
        <w:trPr>
          <w:trHeight w:val="381"/>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20</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rsidP="004310AD">
            <w:pPr>
              <w:pStyle w:val="20"/>
              <w:spacing w:line="400" w:lineRule="exact"/>
              <w:ind w:leftChars="0" w:left="0"/>
              <w:rPr>
                <w:rFonts w:ascii="宋体" w:cs="宋体"/>
                <w:sz w:val="21"/>
                <w:szCs w:val="21"/>
              </w:rPr>
            </w:pPr>
            <w:r w:rsidRPr="002C44D9">
              <w:rPr>
                <w:rFonts w:ascii="宋体" w:cs="宋体" w:hint="eastAsia"/>
                <w:sz w:val="21"/>
                <w:szCs w:val="21"/>
              </w:rPr>
              <w:t>最高限价：</w:t>
            </w:r>
            <w:r w:rsidR="004310AD">
              <w:rPr>
                <w:rFonts w:ascii="宋体" w:cs="宋体" w:hint="eastAsia"/>
                <w:sz w:val="21"/>
                <w:szCs w:val="21"/>
              </w:rPr>
              <w:t>350万</w:t>
            </w:r>
            <w:r w:rsidRPr="002C44D9">
              <w:rPr>
                <w:rFonts w:ascii="宋体" w:cs="宋体" w:hint="eastAsia"/>
                <w:sz w:val="21"/>
                <w:szCs w:val="21"/>
              </w:rPr>
              <w:t>元</w:t>
            </w:r>
            <w:r w:rsidRPr="002C44D9">
              <w:rPr>
                <w:rFonts w:ascii="宋体" w:cs="仿宋" w:hint="eastAsia"/>
                <w:sz w:val="21"/>
                <w:szCs w:val="15"/>
              </w:rPr>
              <w:t>，任何超过最高限价的报价将被认定为无效报价。</w:t>
            </w:r>
          </w:p>
        </w:tc>
      </w:tr>
      <w:tr w:rsidR="00B93E53" w:rsidRPr="002C44D9">
        <w:trPr>
          <w:trHeight w:val="1113"/>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jc w:val="center"/>
              <w:rPr>
                <w:rFonts w:ascii="宋体" w:hAnsi="宋体"/>
                <w:sz w:val="21"/>
                <w:szCs w:val="21"/>
              </w:rPr>
            </w:pPr>
            <w:r w:rsidRPr="002C44D9">
              <w:rPr>
                <w:rFonts w:ascii="宋体" w:hAnsi="宋体" w:hint="eastAsia"/>
                <w:sz w:val="21"/>
                <w:szCs w:val="21"/>
              </w:rPr>
              <w:t>21</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autoSpaceDE w:val="0"/>
              <w:autoSpaceDN w:val="0"/>
              <w:adjustRightInd w:val="0"/>
              <w:snapToGrid w:val="0"/>
              <w:spacing w:line="408" w:lineRule="auto"/>
              <w:rPr>
                <w:rFonts w:ascii="宋体" w:hAnsi="宋体" w:cs="宋体"/>
                <w:sz w:val="21"/>
                <w:szCs w:val="21"/>
              </w:rPr>
            </w:pPr>
            <w:r w:rsidRPr="002C44D9">
              <w:rPr>
                <w:rFonts w:ascii="宋体" w:hAnsi="宋体" w:cs="宋体" w:hint="eastAsia"/>
                <w:sz w:val="21"/>
                <w:szCs w:val="21"/>
              </w:rPr>
              <w:t>付款方式：</w:t>
            </w:r>
          </w:p>
          <w:p w:rsidR="00B93E53" w:rsidRPr="002C44D9" w:rsidRDefault="00135F77">
            <w:pPr>
              <w:autoSpaceDE w:val="0"/>
              <w:autoSpaceDN w:val="0"/>
              <w:adjustRightInd w:val="0"/>
              <w:snapToGrid w:val="0"/>
              <w:spacing w:line="408" w:lineRule="auto"/>
              <w:rPr>
                <w:rFonts w:ascii="宋体" w:hAnsi="宋体" w:cs="宋体"/>
                <w:sz w:val="21"/>
                <w:szCs w:val="21"/>
              </w:rPr>
            </w:pPr>
            <w:r w:rsidRPr="002C44D9">
              <w:rPr>
                <w:rFonts w:ascii="宋体" w:hAnsi="宋体" w:cs="宋体" w:hint="eastAsia"/>
                <w:sz w:val="21"/>
                <w:szCs w:val="21"/>
              </w:rPr>
              <w:t>1、合同签订，中标人缴纳履约保证金或者提交符合招标文件要求的保函、保单和预付款金额一致的预付款保函后，采购人向中标人支付合同总价20%的预付款。</w:t>
            </w:r>
          </w:p>
          <w:p w:rsidR="00B93E53" w:rsidRPr="002C44D9" w:rsidRDefault="00135F77">
            <w:pPr>
              <w:autoSpaceDE w:val="0"/>
              <w:autoSpaceDN w:val="0"/>
              <w:adjustRightInd w:val="0"/>
              <w:snapToGrid w:val="0"/>
              <w:spacing w:line="408" w:lineRule="auto"/>
              <w:rPr>
                <w:rFonts w:ascii="宋体" w:hAnsi="宋体" w:cs="宋体"/>
                <w:sz w:val="21"/>
                <w:szCs w:val="21"/>
              </w:rPr>
            </w:pPr>
            <w:r w:rsidRPr="002C44D9">
              <w:rPr>
                <w:rFonts w:ascii="宋体" w:hAnsi="宋体" w:cs="宋体" w:hint="eastAsia"/>
                <w:sz w:val="21"/>
                <w:szCs w:val="21"/>
              </w:rPr>
              <w:t>2、全部产品安装、调试、竣工验收合格后，支付至结算总价的95%。</w:t>
            </w:r>
          </w:p>
          <w:p w:rsidR="00B93E53" w:rsidRPr="002C44D9" w:rsidRDefault="00135F77">
            <w:pPr>
              <w:autoSpaceDE w:val="0"/>
              <w:autoSpaceDN w:val="0"/>
              <w:adjustRightInd w:val="0"/>
              <w:snapToGrid w:val="0"/>
              <w:spacing w:line="408" w:lineRule="auto"/>
              <w:rPr>
                <w:rFonts w:ascii="宋体" w:hAnsi="宋体" w:cs="宋体"/>
                <w:sz w:val="21"/>
                <w:szCs w:val="21"/>
              </w:rPr>
            </w:pPr>
            <w:r w:rsidRPr="002C44D9">
              <w:rPr>
                <w:rFonts w:ascii="宋体" w:hAnsi="宋体" w:cs="宋体" w:hint="eastAsia"/>
                <w:sz w:val="21"/>
                <w:szCs w:val="21"/>
              </w:rPr>
              <w:t>3、结算金额的5%款项为质量保证金，验收完成12个月后无质量问题，以后每年支付质量保证金的20%。</w:t>
            </w:r>
          </w:p>
          <w:p w:rsidR="00B93E53" w:rsidRPr="002C44D9" w:rsidRDefault="00135F77">
            <w:pPr>
              <w:autoSpaceDE w:val="0"/>
              <w:autoSpaceDN w:val="0"/>
              <w:adjustRightInd w:val="0"/>
              <w:snapToGrid w:val="0"/>
              <w:spacing w:line="408" w:lineRule="auto"/>
              <w:rPr>
                <w:rFonts w:ascii="宋体" w:hAnsi="宋体" w:cs="宋体"/>
                <w:sz w:val="21"/>
                <w:szCs w:val="21"/>
              </w:rPr>
            </w:pPr>
            <w:r w:rsidRPr="002C44D9">
              <w:rPr>
                <w:rFonts w:ascii="宋体" w:hAnsi="宋体" w:cs="宋体" w:hint="eastAsia"/>
                <w:sz w:val="21"/>
                <w:szCs w:val="21"/>
              </w:rPr>
              <w:t>4、中标人每次申请付款是都要提供相应的税率为13%的增值税专用发票。</w:t>
            </w:r>
          </w:p>
        </w:tc>
      </w:tr>
      <w:tr w:rsidR="00B93E53" w:rsidRPr="002C44D9">
        <w:trPr>
          <w:trHeight w:val="456"/>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22</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投标文件有效期：90 天</w:t>
            </w:r>
          </w:p>
        </w:tc>
      </w:tr>
      <w:tr w:rsidR="00B93E53" w:rsidRPr="002C44D9">
        <w:trPr>
          <w:trHeight w:val="434"/>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23</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本次招标共1个标的，采购人将整体择定中标人</w:t>
            </w:r>
          </w:p>
        </w:tc>
      </w:tr>
      <w:tr w:rsidR="00B93E53" w:rsidRPr="002C44D9">
        <w:trPr>
          <w:trHeight w:val="434"/>
        </w:trPr>
        <w:tc>
          <w:tcPr>
            <w:tcW w:w="71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80" w:lineRule="exact"/>
              <w:jc w:val="center"/>
              <w:rPr>
                <w:rFonts w:ascii="宋体" w:hAnsi="宋体"/>
                <w:sz w:val="21"/>
                <w:szCs w:val="21"/>
              </w:rPr>
            </w:pPr>
            <w:r w:rsidRPr="002C44D9">
              <w:rPr>
                <w:rFonts w:ascii="宋体" w:hAnsi="宋体" w:hint="eastAsia"/>
                <w:sz w:val="21"/>
                <w:szCs w:val="21"/>
              </w:rPr>
              <w:t>24</w:t>
            </w:r>
          </w:p>
        </w:tc>
        <w:tc>
          <w:tcPr>
            <w:tcW w:w="90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0" w:lineRule="exact"/>
              <w:rPr>
                <w:rFonts w:ascii="宋体" w:hAnsi="宋体" w:cs="宋体"/>
                <w:sz w:val="21"/>
                <w:szCs w:val="21"/>
              </w:rPr>
            </w:pPr>
            <w:r w:rsidRPr="002C44D9">
              <w:rPr>
                <w:rFonts w:ascii="宋体" w:hAnsi="宋体" w:cs="宋体" w:hint="eastAsia"/>
                <w:sz w:val="21"/>
                <w:szCs w:val="21"/>
              </w:rPr>
              <w:t>解释：本采购文件的解释权属于采购人。</w:t>
            </w:r>
          </w:p>
        </w:tc>
      </w:tr>
    </w:tbl>
    <w:p w:rsidR="00B93E53" w:rsidRPr="002C44D9" w:rsidRDefault="00B93E53">
      <w:pPr>
        <w:widowControl/>
        <w:jc w:val="left"/>
        <w:rPr>
          <w:rFonts w:ascii="宋体" w:hAnsi="宋体"/>
          <w:b/>
          <w:bCs/>
          <w:sz w:val="24"/>
        </w:rPr>
      </w:pPr>
    </w:p>
    <w:p w:rsidR="00B93E53" w:rsidRPr="002C44D9" w:rsidRDefault="00B93E53">
      <w:pPr>
        <w:widowControl/>
        <w:jc w:val="left"/>
        <w:rPr>
          <w:rFonts w:ascii="宋体" w:hAnsi="宋体"/>
          <w:b/>
          <w:bCs/>
          <w:sz w:val="24"/>
        </w:rPr>
      </w:pPr>
    </w:p>
    <w:p w:rsidR="00B93E53" w:rsidRPr="002C44D9" w:rsidRDefault="00B93E53">
      <w:pPr>
        <w:widowControl/>
        <w:jc w:val="left"/>
        <w:rPr>
          <w:rFonts w:ascii="宋体" w:hAnsi="宋体"/>
          <w:b/>
          <w:bCs/>
          <w:sz w:val="24"/>
        </w:rPr>
      </w:pPr>
    </w:p>
    <w:p w:rsidR="00B93E53" w:rsidRPr="002C44D9" w:rsidRDefault="00135F77">
      <w:pPr>
        <w:widowControl/>
        <w:jc w:val="left"/>
        <w:rPr>
          <w:b/>
          <w:bCs/>
          <w:kern w:val="44"/>
          <w:sz w:val="32"/>
          <w:szCs w:val="44"/>
        </w:rPr>
      </w:pPr>
      <w:bookmarkStart w:id="11" w:name="_Toc199150934"/>
      <w:r w:rsidRPr="002C44D9">
        <w:br w:type="page"/>
      </w:r>
    </w:p>
    <w:p w:rsidR="00B93E53" w:rsidRPr="002C44D9" w:rsidRDefault="00135F77">
      <w:pPr>
        <w:pStyle w:val="1"/>
      </w:pPr>
      <w:r w:rsidRPr="002C44D9">
        <w:rPr>
          <w:rFonts w:hint="eastAsia"/>
        </w:rPr>
        <w:lastRenderedPageBreak/>
        <w:t>第三章</w:t>
      </w:r>
      <w:r w:rsidRPr="002C44D9">
        <w:rPr>
          <w:rFonts w:hint="eastAsia"/>
        </w:rPr>
        <w:t xml:space="preserve">  </w:t>
      </w:r>
      <w:r w:rsidRPr="002C44D9">
        <w:rPr>
          <w:rFonts w:hint="eastAsia"/>
        </w:rPr>
        <w:t>投标人须知</w:t>
      </w:r>
      <w:bookmarkEnd w:id="11"/>
    </w:p>
    <w:p w:rsidR="00B93E53" w:rsidRPr="002C44D9" w:rsidRDefault="00135F77">
      <w:pPr>
        <w:spacing w:line="400" w:lineRule="exact"/>
        <w:rPr>
          <w:rFonts w:ascii="宋体" w:hAnsi="宋体"/>
          <w:b/>
          <w:bCs/>
          <w:sz w:val="24"/>
        </w:rPr>
      </w:pPr>
      <w:r w:rsidRPr="002C44D9">
        <w:rPr>
          <w:rFonts w:ascii="宋体" w:hAnsi="宋体"/>
          <w:b/>
          <w:bCs/>
          <w:sz w:val="24"/>
        </w:rPr>
        <w:t>一、说明</w:t>
      </w:r>
    </w:p>
    <w:p w:rsidR="00B93E53" w:rsidRPr="002C44D9" w:rsidRDefault="00135F77">
      <w:pPr>
        <w:pStyle w:val="a3"/>
        <w:spacing w:after="0" w:line="400" w:lineRule="exact"/>
        <w:rPr>
          <w:rFonts w:ascii="宋体" w:hAnsi="宋体"/>
          <w:sz w:val="24"/>
        </w:rPr>
      </w:pPr>
      <w:r w:rsidRPr="002C44D9">
        <w:rPr>
          <w:rFonts w:ascii="宋体" w:hAnsi="宋体"/>
          <w:sz w:val="24"/>
        </w:rPr>
        <w:t>1、适用范围</w:t>
      </w:r>
    </w:p>
    <w:p w:rsidR="00B93E53" w:rsidRPr="002C44D9" w:rsidRDefault="00135F77">
      <w:pPr>
        <w:pStyle w:val="a3"/>
        <w:spacing w:after="0" w:line="400" w:lineRule="exact"/>
        <w:ind w:firstLineChars="100" w:firstLine="241"/>
        <w:rPr>
          <w:rFonts w:ascii="宋体" w:hAnsi="宋体"/>
          <w:sz w:val="24"/>
        </w:rPr>
      </w:pPr>
      <w:r w:rsidRPr="002C44D9">
        <w:rPr>
          <w:rFonts w:ascii="宋体" w:hAnsi="宋体"/>
          <w:b/>
          <w:bCs/>
          <w:sz w:val="24"/>
        </w:rPr>
        <w:t>1.1 本</w:t>
      </w:r>
      <w:r w:rsidRPr="002C44D9">
        <w:rPr>
          <w:rFonts w:ascii="宋体" w:hAnsi="宋体" w:hint="eastAsia"/>
          <w:b/>
          <w:bCs/>
          <w:sz w:val="24"/>
        </w:rPr>
        <w:t>采购文件</w:t>
      </w:r>
      <w:r w:rsidRPr="002C44D9">
        <w:rPr>
          <w:rFonts w:ascii="宋体" w:hAnsi="宋体"/>
          <w:b/>
          <w:bCs/>
          <w:sz w:val="24"/>
        </w:rPr>
        <w:t>仅适用于本次招标采购所叙述</w:t>
      </w:r>
      <w:r w:rsidRPr="002C44D9">
        <w:rPr>
          <w:rFonts w:ascii="宋体" w:hAnsi="宋体" w:hint="eastAsia"/>
          <w:b/>
          <w:bCs/>
          <w:sz w:val="24"/>
        </w:rPr>
        <w:t>的货物采购项目。</w:t>
      </w:r>
    </w:p>
    <w:p w:rsidR="00B93E53" w:rsidRPr="002C44D9" w:rsidRDefault="00135F77">
      <w:pPr>
        <w:pStyle w:val="a3"/>
        <w:spacing w:after="0" w:line="400" w:lineRule="exact"/>
        <w:rPr>
          <w:rFonts w:ascii="宋体" w:hAnsi="宋体"/>
          <w:sz w:val="24"/>
        </w:rPr>
      </w:pPr>
      <w:r w:rsidRPr="002C44D9">
        <w:rPr>
          <w:rFonts w:ascii="宋体" w:hAnsi="宋体"/>
          <w:sz w:val="24"/>
        </w:rPr>
        <w:t>2、定义</w:t>
      </w:r>
    </w:p>
    <w:p w:rsidR="00B93E53" w:rsidRPr="002C44D9" w:rsidRDefault="00135F77">
      <w:pPr>
        <w:pStyle w:val="a5"/>
        <w:spacing w:beforeLines="0" w:afterLines="0" w:line="400" w:lineRule="exact"/>
        <w:ind w:firstLineChars="200" w:firstLine="480"/>
        <w:rPr>
          <w:rFonts w:hAnsi="宋体"/>
        </w:rPr>
      </w:pPr>
      <w:r w:rsidRPr="002C44D9">
        <w:rPr>
          <w:rFonts w:hAnsi="宋体"/>
        </w:rPr>
        <w:t>2.1</w:t>
      </w:r>
      <w:r w:rsidRPr="002C44D9">
        <w:rPr>
          <w:rFonts w:hAnsi="宋体" w:cs="宋体"/>
        </w:rPr>
        <w:t>“</w:t>
      </w:r>
      <w:r w:rsidRPr="002C44D9">
        <w:rPr>
          <w:rFonts w:hAnsi="宋体" w:cs="宋体" w:hint="eastAsia"/>
        </w:rPr>
        <w:t>招标代理机构</w:t>
      </w:r>
      <w:r w:rsidRPr="002C44D9">
        <w:rPr>
          <w:rFonts w:hAnsi="宋体" w:cs="宋体"/>
        </w:rPr>
        <w:t>”系</w:t>
      </w:r>
      <w:r w:rsidRPr="002C44D9">
        <w:rPr>
          <w:rFonts w:hAnsi="宋体"/>
        </w:rPr>
        <w:t>指组织本次招标的磐安县</w:t>
      </w:r>
      <w:proofErr w:type="gramStart"/>
      <w:r w:rsidRPr="002C44D9">
        <w:rPr>
          <w:rFonts w:hAnsi="宋体"/>
        </w:rPr>
        <w:t>臻</w:t>
      </w:r>
      <w:proofErr w:type="gramEnd"/>
      <w:r w:rsidRPr="002C44D9">
        <w:rPr>
          <w:rFonts w:hAnsi="宋体"/>
        </w:rPr>
        <w:t>诚财务咨询有限公司；</w:t>
      </w:r>
    </w:p>
    <w:p w:rsidR="00B93E53" w:rsidRPr="002C44D9" w:rsidRDefault="00135F77">
      <w:pPr>
        <w:pStyle w:val="a5"/>
        <w:spacing w:beforeLines="0" w:afterLines="0" w:line="400" w:lineRule="exact"/>
        <w:ind w:firstLineChars="200" w:firstLine="480"/>
        <w:rPr>
          <w:rFonts w:hAnsi="宋体"/>
        </w:rPr>
      </w:pPr>
      <w:r w:rsidRPr="002C44D9">
        <w:rPr>
          <w:rFonts w:hAnsi="宋体"/>
        </w:rPr>
        <w:t>2.2</w:t>
      </w:r>
      <w:r w:rsidRPr="002C44D9">
        <w:rPr>
          <w:rFonts w:hAnsi="宋体" w:cs="宋体"/>
        </w:rPr>
        <w:t>“</w:t>
      </w:r>
      <w:r w:rsidRPr="002C44D9">
        <w:rPr>
          <w:rFonts w:hAnsi="宋体" w:cs="宋体" w:hint="eastAsia"/>
        </w:rPr>
        <w:t>采购人</w:t>
      </w:r>
      <w:r w:rsidRPr="002C44D9">
        <w:rPr>
          <w:rFonts w:hAnsi="宋体" w:cs="宋体"/>
        </w:rPr>
        <w:t>”系指</w:t>
      </w:r>
      <w:r w:rsidRPr="002C44D9">
        <w:rPr>
          <w:rFonts w:hAnsi="宋体"/>
        </w:rPr>
        <w:t>组织本次招标的</w:t>
      </w:r>
      <w:proofErr w:type="gramStart"/>
      <w:r w:rsidRPr="002C44D9">
        <w:rPr>
          <w:rFonts w:hAnsi="宋体" w:hint="eastAsia"/>
        </w:rPr>
        <w:t>磐安红庭学府</w:t>
      </w:r>
      <w:proofErr w:type="gramEnd"/>
      <w:r w:rsidRPr="002C44D9">
        <w:rPr>
          <w:rFonts w:hAnsi="宋体" w:hint="eastAsia"/>
        </w:rPr>
        <w:t>酒店管理有限公司</w:t>
      </w:r>
      <w:r w:rsidRPr="002C44D9">
        <w:rPr>
          <w:rFonts w:hAnsi="宋体"/>
        </w:rPr>
        <w:t>；</w:t>
      </w:r>
    </w:p>
    <w:p w:rsidR="00B93E53" w:rsidRPr="002C44D9" w:rsidRDefault="00135F77">
      <w:pPr>
        <w:pStyle w:val="a5"/>
        <w:spacing w:beforeLines="0" w:afterLines="0" w:line="400" w:lineRule="exact"/>
        <w:ind w:firstLineChars="200" w:firstLine="480"/>
        <w:rPr>
          <w:rFonts w:hAnsi="宋体"/>
        </w:rPr>
      </w:pPr>
      <w:r w:rsidRPr="002C44D9">
        <w:rPr>
          <w:rFonts w:hAnsi="宋体"/>
        </w:rPr>
        <w:t>2.3</w:t>
      </w:r>
      <w:r w:rsidRPr="002C44D9">
        <w:rPr>
          <w:rFonts w:hAnsi="宋体" w:cs="宋体"/>
        </w:rPr>
        <w:t>“投标人”系</w:t>
      </w:r>
      <w:r w:rsidRPr="002C44D9">
        <w:rPr>
          <w:rFonts w:hAnsi="宋体"/>
        </w:rPr>
        <w:t>指向</w:t>
      </w:r>
      <w:r w:rsidRPr="002C44D9">
        <w:rPr>
          <w:rFonts w:hAnsi="宋体" w:hint="eastAsia"/>
        </w:rPr>
        <w:t>采购人</w:t>
      </w:r>
      <w:r w:rsidRPr="002C44D9">
        <w:rPr>
          <w:rFonts w:hAnsi="宋体"/>
        </w:rPr>
        <w:t>提交投标文件的服务承包商；</w:t>
      </w:r>
    </w:p>
    <w:p w:rsidR="00B93E53" w:rsidRPr="002C44D9" w:rsidRDefault="00135F77">
      <w:pPr>
        <w:pStyle w:val="a5"/>
        <w:spacing w:beforeLines="0" w:afterLines="0" w:line="400" w:lineRule="exact"/>
        <w:ind w:firstLineChars="200" w:firstLine="482"/>
        <w:rPr>
          <w:rFonts w:hAnsi="宋体"/>
        </w:rPr>
      </w:pPr>
      <w:r w:rsidRPr="002C44D9">
        <w:rPr>
          <w:rFonts w:hAnsi="宋体" w:cs="宋体" w:hint="eastAsia"/>
          <w:b/>
        </w:rPr>
        <w:t>2.4“货物”系指中标人按采购文件规定须向采购人提供的一切设备、备品备件、工具、手册及其他有关技术资料和文字材料；</w:t>
      </w:r>
    </w:p>
    <w:p w:rsidR="00B93E53" w:rsidRPr="002C44D9" w:rsidRDefault="00135F77">
      <w:pPr>
        <w:snapToGrid w:val="0"/>
        <w:spacing w:line="400" w:lineRule="exact"/>
        <w:ind w:firstLineChars="200" w:firstLine="480"/>
        <w:rPr>
          <w:b/>
          <w:sz w:val="24"/>
        </w:rPr>
      </w:pPr>
      <w:r w:rsidRPr="002C44D9">
        <w:rPr>
          <w:rFonts w:ascii="宋体" w:hAnsi="宋体" w:cs="宋体" w:hint="eastAsia"/>
          <w:bCs/>
          <w:sz w:val="24"/>
        </w:rPr>
        <w:t>2.5 “服务”</w:t>
      </w:r>
      <w:r w:rsidRPr="002C44D9">
        <w:rPr>
          <w:rFonts w:hAnsi="宋体" w:cs="宋体"/>
          <w:bCs/>
          <w:sz w:val="24"/>
        </w:rPr>
        <w:t>系</w:t>
      </w:r>
      <w:r w:rsidRPr="002C44D9">
        <w:rPr>
          <w:bCs/>
          <w:sz w:val="24"/>
        </w:rPr>
        <w:t>指按采购文件要求的投标人必须承担的义务；</w:t>
      </w:r>
    </w:p>
    <w:p w:rsidR="00B93E53" w:rsidRPr="002C44D9" w:rsidRDefault="00135F77">
      <w:pPr>
        <w:snapToGrid w:val="0"/>
        <w:spacing w:line="400" w:lineRule="exact"/>
        <w:ind w:firstLineChars="200" w:firstLine="480"/>
        <w:rPr>
          <w:rFonts w:ascii="宋体" w:hAnsi="宋体" w:cs="宋体"/>
          <w:bCs/>
          <w:sz w:val="24"/>
        </w:rPr>
      </w:pPr>
      <w:r w:rsidRPr="002C44D9">
        <w:rPr>
          <w:rFonts w:ascii="宋体" w:hAnsi="宋体" w:cs="宋体" w:hint="eastAsia"/>
          <w:bCs/>
          <w:sz w:val="24"/>
        </w:rPr>
        <w:t>2.6 “</w:t>
      </w:r>
      <w:r w:rsidRPr="002C44D9">
        <w:rPr>
          <w:rFonts w:ascii="宋体" w:hAnsi="宋体" w:cs="宋体" w:hint="eastAsia"/>
          <w:b/>
          <w:sz w:val="24"/>
        </w:rPr>
        <w:t>【</w:t>
      </w:r>
      <w:r w:rsidRPr="002C44D9">
        <w:rPr>
          <w:rFonts w:ascii="宋体" w:hAnsi="宋体" w:cs="宋体" w:hint="eastAsia"/>
          <w:bCs/>
          <w:sz w:val="24"/>
        </w:rPr>
        <w:t>★</w:t>
      </w:r>
      <w:r w:rsidRPr="002C44D9">
        <w:rPr>
          <w:rFonts w:ascii="宋体" w:hAnsi="宋体" w:cs="宋体" w:hint="eastAsia"/>
          <w:b/>
          <w:sz w:val="24"/>
        </w:rPr>
        <w:t>】</w:t>
      </w:r>
      <w:r w:rsidRPr="002C44D9">
        <w:rPr>
          <w:rFonts w:ascii="宋体" w:hAnsi="宋体" w:cs="宋体" w:hint="eastAsia"/>
          <w:bCs/>
          <w:sz w:val="24"/>
        </w:rPr>
        <w:t>”标记且加黑的文字系指必须满足不能负偏离或必须应答的条款。</w:t>
      </w:r>
    </w:p>
    <w:p w:rsidR="00B93E53" w:rsidRPr="002C44D9" w:rsidRDefault="00135F77">
      <w:pPr>
        <w:snapToGrid w:val="0"/>
        <w:spacing w:line="400" w:lineRule="exact"/>
        <w:ind w:firstLineChars="200" w:firstLine="480"/>
        <w:rPr>
          <w:rFonts w:ascii="宋体" w:hAnsi="宋体" w:cs="宋体"/>
          <w:bCs/>
          <w:sz w:val="24"/>
        </w:rPr>
      </w:pPr>
      <w:r w:rsidRPr="002C44D9">
        <w:rPr>
          <w:rFonts w:ascii="宋体" w:hAnsi="宋体" w:cs="宋体" w:hint="eastAsia"/>
          <w:bCs/>
          <w:sz w:val="24"/>
        </w:rPr>
        <w:t>2.7 “▲”标注加黑的文字系指的技术指标（或功能）偏离的条款。</w:t>
      </w:r>
    </w:p>
    <w:p w:rsidR="00B93E53" w:rsidRPr="002C44D9" w:rsidRDefault="00135F77">
      <w:pPr>
        <w:pStyle w:val="a3"/>
        <w:spacing w:after="0" w:line="400" w:lineRule="exact"/>
        <w:rPr>
          <w:rFonts w:ascii="宋体" w:hAnsi="宋体"/>
          <w:sz w:val="24"/>
        </w:rPr>
      </w:pPr>
      <w:r w:rsidRPr="002C44D9">
        <w:rPr>
          <w:rFonts w:ascii="宋体" w:hAnsi="宋体" w:cs="宋体" w:hint="eastAsia"/>
          <w:b/>
          <w:sz w:val="24"/>
        </w:rPr>
        <w:t>【★】</w:t>
      </w:r>
      <w:r w:rsidRPr="002C44D9">
        <w:rPr>
          <w:rFonts w:ascii="宋体" w:hAnsi="宋体"/>
          <w:b/>
          <w:sz w:val="24"/>
        </w:rPr>
        <w:t>3、合格的投标人</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3.</w:t>
      </w:r>
      <w:r w:rsidRPr="002C44D9">
        <w:rPr>
          <w:rFonts w:ascii="宋体" w:hAnsi="宋体" w:cs="宋体" w:hint="eastAsia"/>
          <w:sz w:val="24"/>
          <w:lang w:eastAsia="zh-Hans"/>
        </w:rPr>
        <w:t>1参照《中华人民共和国政府采购法》第二十二条规定</w:t>
      </w:r>
      <w:r w:rsidR="00E86A82">
        <w:rPr>
          <w:rFonts w:ascii="宋体" w:hAnsi="宋体" w:cs="宋体" w:hint="eastAsia"/>
          <w:sz w:val="24"/>
        </w:rPr>
        <w:t>的要求</w:t>
      </w:r>
      <w:r w:rsidRPr="002C44D9">
        <w:rPr>
          <w:rFonts w:ascii="宋体" w:hAnsi="宋体" w:cs="宋体" w:hint="eastAsia"/>
          <w:sz w:val="24"/>
          <w:lang w:eastAsia="zh-Hans"/>
        </w:rPr>
        <w:t>；</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3.</w:t>
      </w:r>
      <w:r w:rsidRPr="002C44D9">
        <w:rPr>
          <w:rFonts w:ascii="宋体" w:hAnsi="宋体" w:cs="宋体" w:hint="eastAsia"/>
          <w:sz w:val="24"/>
          <w:lang w:eastAsia="zh-Hans"/>
        </w:rPr>
        <w:t>2</w:t>
      </w:r>
      <w:r w:rsidRPr="002C44D9">
        <w:rPr>
          <w:rFonts w:ascii="宋体" w:hAnsi="宋体" w:cs="宋体" w:hint="eastAsia"/>
          <w:sz w:val="24"/>
        </w:rPr>
        <w:t>投标人应是</w:t>
      </w:r>
      <w:r w:rsidRPr="002C44D9">
        <w:rPr>
          <w:rFonts w:ascii="宋体" w:hAnsi="宋体" w:cs="宋体" w:hint="eastAsia"/>
          <w:sz w:val="24"/>
          <w:lang w:eastAsia="zh-Hans"/>
        </w:rPr>
        <w:t>具有独立企业法人资格的家具制造商；</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3.3投标人未被列入信用中国网站（www.creditchina.gov.cn）、中国政府采购网（www.ccgp.gov.cn）渠道信用记录失信被执行人、重大税收违法案件当事人名单、政府采购严重违法失信行为记录名单</w:t>
      </w:r>
      <w:r w:rsidRPr="002C44D9">
        <w:rPr>
          <w:rFonts w:ascii="宋体" w:hAnsi="宋体" w:cs="宋体" w:hint="eastAsia"/>
          <w:sz w:val="24"/>
          <w:lang w:eastAsia="zh-Hans"/>
        </w:rPr>
        <w:t>；</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3.4</w:t>
      </w:r>
      <w:r w:rsidRPr="002C44D9">
        <w:rPr>
          <w:rFonts w:ascii="宋体" w:hAnsi="宋体" w:cs="宋体" w:hint="eastAsia"/>
          <w:sz w:val="24"/>
          <w:lang w:eastAsia="zh-Hans"/>
        </w:rPr>
        <w:t>单位负责人为同一人或者存在直接控股、管理关系的不同供应商，不得参加同一合同项下的国企采购活动。</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3.5</w:t>
      </w:r>
      <w:r w:rsidRPr="002C44D9">
        <w:rPr>
          <w:rFonts w:ascii="宋体" w:hAnsi="宋体" w:cs="宋体" w:hint="eastAsia"/>
          <w:sz w:val="24"/>
          <w:lang w:eastAsia="zh-Hans"/>
        </w:rPr>
        <w:t>为采购项目提供项目管理、监理、检测等服务的供应商，不得</w:t>
      </w:r>
      <w:r w:rsidRPr="002C44D9">
        <w:rPr>
          <w:rFonts w:ascii="宋体" w:hAnsi="宋体" w:cs="宋体" w:hint="eastAsia"/>
          <w:sz w:val="24"/>
        </w:rPr>
        <w:t>再</w:t>
      </w:r>
      <w:r w:rsidRPr="002C44D9">
        <w:rPr>
          <w:rFonts w:ascii="宋体" w:hAnsi="宋体" w:cs="宋体" w:hint="eastAsia"/>
          <w:sz w:val="24"/>
          <w:lang w:eastAsia="zh-Hans"/>
        </w:rPr>
        <w:t>参加该采购项目的其他采购活动。</w:t>
      </w:r>
    </w:p>
    <w:p w:rsidR="00B93E53" w:rsidRPr="002C44D9" w:rsidRDefault="00135F77">
      <w:pPr>
        <w:snapToGrid w:val="0"/>
        <w:spacing w:line="360" w:lineRule="exact"/>
        <w:ind w:firstLineChars="200" w:firstLine="480"/>
        <w:rPr>
          <w:rFonts w:ascii="宋体" w:hAnsi="宋体" w:cs="宋体"/>
          <w:sz w:val="24"/>
          <w:lang w:eastAsia="zh-Hans"/>
        </w:rPr>
      </w:pPr>
      <w:r w:rsidRPr="002C44D9">
        <w:rPr>
          <w:rFonts w:ascii="宋体" w:hAnsi="宋体" w:cs="宋体" w:hint="eastAsia"/>
          <w:sz w:val="24"/>
        </w:rPr>
        <w:t>3.6</w:t>
      </w:r>
      <w:r w:rsidRPr="002C44D9">
        <w:rPr>
          <w:rFonts w:ascii="宋体" w:hAnsi="宋体" w:cs="宋体" w:hint="eastAsia"/>
          <w:sz w:val="24"/>
          <w:lang w:eastAsia="zh-Hans"/>
        </w:rPr>
        <w:t>本项目不允许联合体投标。</w:t>
      </w:r>
    </w:p>
    <w:p w:rsidR="00B93E53" w:rsidRPr="002C44D9" w:rsidRDefault="00135F77">
      <w:pPr>
        <w:pStyle w:val="a3"/>
        <w:spacing w:after="0" w:line="400" w:lineRule="exact"/>
        <w:rPr>
          <w:rFonts w:ascii="宋体" w:hAnsi="宋体"/>
          <w:b/>
          <w:bCs/>
          <w:sz w:val="24"/>
        </w:rPr>
      </w:pPr>
      <w:r w:rsidRPr="002C44D9">
        <w:rPr>
          <w:rFonts w:ascii="宋体" w:hAnsi="宋体"/>
          <w:b/>
          <w:bCs/>
          <w:sz w:val="24"/>
        </w:rPr>
        <w:t>4、投标费用</w:t>
      </w:r>
    </w:p>
    <w:p w:rsidR="00B93E53" w:rsidRPr="002C44D9" w:rsidRDefault="00135F77">
      <w:pPr>
        <w:pStyle w:val="a3"/>
        <w:spacing w:after="0" w:line="400" w:lineRule="exact"/>
        <w:ind w:firstLineChars="198" w:firstLine="475"/>
        <w:rPr>
          <w:rFonts w:ascii="宋体" w:hAnsi="宋体"/>
          <w:sz w:val="24"/>
        </w:rPr>
      </w:pPr>
      <w:r w:rsidRPr="002C44D9">
        <w:rPr>
          <w:rFonts w:ascii="宋体" w:hAnsi="宋体"/>
          <w:sz w:val="24"/>
        </w:rPr>
        <w:t>4.1不论投标过程中的</w:t>
      </w:r>
      <w:r w:rsidRPr="002C44D9">
        <w:rPr>
          <w:rFonts w:ascii="宋体" w:hAnsi="宋体" w:hint="eastAsia"/>
          <w:sz w:val="24"/>
        </w:rPr>
        <w:t>做</w:t>
      </w:r>
      <w:r w:rsidRPr="002C44D9">
        <w:rPr>
          <w:rFonts w:ascii="宋体" w:hAnsi="宋体"/>
          <w:sz w:val="24"/>
        </w:rPr>
        <w:t>法和结果如何，投标人应承担所有与投标有关的全部费用。</w:t>
      </w:r>
      <w:r w:rsidRPr="002C44D9">
        <w:rPr>
          <w:rFonts w:ascii="宋体" w:hAnsi="宋体" w:hint="eastAsia"/>
          <w:sz w:val="24"/>
        </w:rPr>
        <w:t>招标代理机构与采购人</w:t>
      </w:r>
      <w:r w:rsidRPr="002C44D9">
        <w:rPr>
          <w:rFonts w:ascii="宋体" w:hAnsi="宋体"/>
          <w:sz w:val="24"/>
        </w:rPr>
        <w:t>在任何情况下均无义务和责任承担</w:t>
      </w:r>
      <w:r w:rsidRPr="002C44D9">
        <w:rPr>
          <w:rFonts w:ascii="宋体" w:hAnsi="宋体" w:hint="eastAsia"/>
          <w:sz w:val="24"/>
        </w:rPr>
        <w:t>有关全部</w:t>
      </w:r>
      <w:r w:rsidRPr="002C44D9">
        <w:rPr>
          <w:rFonts w:ascii="宋体" w:hAnsi="宋体"/>
          <w:sz w:val="24"/>
        </w:rPr>
        <w:t>费用。</w:t>
      </w:r>
      <w:r w:rsidRPr="002C44D9">
        <w:rPr>
          <w:rFonts w:ascii="仿宋" w:eastAsia="仿宋" w:hAnsi="仿宋" w:cs="仿宋" w:hint="eastAsia"/>
          <w:b/>
          <w:bCs/>
          <w:sz w:val="24"/>
        </w:rPr>
        <w:t>对中标人收取代理服务费。</w:t>
      </w:r>
    </w:p>
    <w:p w:rsidR="00B93E53" w:rsidRPr="002C44D9" w:rsidRDefault="00135F77">
      <w:pPr>
        <w:pStyle w:val="10"/>
        <w:spacing w:line="400" w:lineRule="exact"/>
        <w:rPr>
          <w:rFonts w:ascii="宋体" w:hAnsi="宋体"/>
          <w:b/>
          <w:bCs/>
          <w:sz w:val="24"/>
        </w:rPr>
      </w:pPr>
      <w:r w:rsidRPr="002C44D9">
        <w:rPr>
          <w:rFonts w:ascii="宋体" w:hAnsi="宋体"/>
          <w:b/>
          <w:bCs/>
          <w:sz w:val="24"/>
        </w:rPr>
        <w:t>二、</w:t>
      </w:r>
      <w:r w:rsidRPr="002C44D9">
        <w:rPr>
          <w:rFonts w:ascii="宋体" w:hAnsi="宋体" w:hint="eastAsia"/>
          <w:b/>
          <w:bCs/>
          <w:sz w:val="24"/>
        </w:rPr>
        <w:t>采购文件</w:t>
      </w:r>
      <w:r w:rsidRPr="002C44D9">
        <w:rPr>
          <w:rFonts w:ascii="宋体" w:hAnsi="宋体"/>
          <w:b/>
          <w:bCs/>
          <w:sz w:val="24"/>
        </w:rPr>
        <w:t>细则</w:t>
      </w:r>
    </w:p>
    <w:p w:rsidR="00B93E53" w:rsidRPr="002C44D9" w:rsidRDefault="00135F77">
      <w:pPr>
        <w:spacing w:line="400" w:lineRule="exact"/>
        <w:rPr>
          <w:rFonts w:ascii="宋体" w:hAnsi="宋体"/>
          <w:b/>
          <w:bCs/>
          <w:sz w:val="24"/>
        </w:rPr>
      </w:pPr>
      <w:r w:rsidRPr="002C44D9">
        <w:rPr>
          <w:rFonts w:ascii="宋体" w:hAnsi="宋体"/>
          <w:b/>
          <w:bCs/>
          <w:sz w:val="24"/>
        </w:rPr>
        <w:t>5、</w:t>
      </w:r>
      <w:r w:rsidRPr="002C44D9">
        <w:rPr>
          <w:rFonts w:ascii="宋体" w:hAnsi="宋体" w:hint="eastAsia"/>
          <w:b/>
          <w:bCs/>
          <w:sz w:val="24"/>
        </w:rPr>
        <w:t>采购文件</w:t>
      </w:r>
      <w:r w:rsidRPr="002C44D9">
        <w:rPr>
          <w:rFonts w:ascii="宋体" w:hAnsi="宋体"/>
          <w:b/>
          <w:bCs/>
          <w:sz w:val="24"/>
        </w:rPr>
        <w:t>的组成</w:t>
      </w:r>
    </w:p>
    <w:p w:rsidR="00B93E53" w:rsidRPr="002C44D9" w:rsidRDefault="00135F77">
      <w:pPr>
        <w:pStyle w:val="20"/>
        <w:spacing w:line="400" w:lineRule="exact"/>
        <w:ind w:leftChars="0" w:left="0" w:firstLineChars="200" w:firstLine="480"/>
        <w:rPr>
          <w:rFonts w:ascii="宋体"/>
          <w:sz w:val="24"/>
        </w:rPr>
      </w:pPr>
      <w:r w:rsidRPr="002C44D9">
        <w:rPr>
          <w:rFonts w:ascii="宋体"/>
          <w:sz w:val="24"/>
        </w:rPr>
        <w:t>5.1</w:t>
      </w:r>
      <w:r w:rsidRPr="002C44D9">
        <w:rPr>
          <w:rFonts w:ascii="宋体" w:hint="eastAsia"/>
          <w:sz w:val="24"/>
        </w:rPr>
        <w:t>采购文件</w:t>
      </w:r>
      <w:r w:rsidRPr="002C44D9">
        <w:rPr>
          <w:rFonts w:ascii="宋体"/>
          <w:sz w:val="24"/>
        </w:rPr>
        <w:t>除本《</w:t>
      </w:r>
      <w:r w:rsidRPr="002C44D9">
        <w:rPr>
          <w:rFonts w:ascii="宋体" w:hint="eastAsia"/>
          <w:sz w:val="24"/>
        </w:rPr>
        <w:t>采购文件</w:t>
      </w:r>
      <w:r w:rsidRPr="002C44D9">
        <w:rPr>
          <w:rFonts w:ascii="宋体"/>
          <w:sz w:val="24"/>
        </w:rPr>
        <w:t>》内容外，</w:t>
      </w:r>
      <w:r w:rsidRPr="002C44D9">
        <w:rPr>
          <w:rFonts w:ascii="宋体" w:hint="eastAsia"/>
          <w:sz w:val="24"/>
        </w:rPr>
        <w:t>招标代理机构</w:t>
      </w:r>
      <w:r w:rsidRPr="002C44D9">
        <w:rPr>
          <w:rFonts w:ascii="宋体"/>
          <w:sz w:val="24"/>
        </w:rPr>
        <w:t>在招标期间发出的质疑回答、补遗文件</w:t>
      </w:r>
      <w:r w:rsidRPr="002C44D9">
        <w:rPr>
          <w:rFonts w:ascii="宋体" w:hint="eastAsia"/>
          <w:sz w:val="24"/>
        </w:rPr>
        <w:t>和其他</w:t>
      </w:r>
      <w:r w:rsidRPr="002C44D9">
        <w:rPr>
          <w:rFonts w:ascii="宋体"/>
          <w:sz w:val="24"/>
        </w:rPr>
        <w:t>正式有效函件，均构成</w:t>
      </w:r>
      <w:r w:rsidRPr="002C44D9">
        <w:rPr>
          <w:rFonts w:ascii="宋体" w:hint="eastAsia"/>
          <w:sz w:val="24"/>
        </w:rPr>
        <w:t>采购文件</w:t>
      </w:r>
      <w:r w:rsidRPr="002C44D9">
        <w:rPr>
          <w:rFonts w:ascii="宋体"/>
          <w:sz w:val="24"/>
        </w:rPr>
        <w:t>的组成部分。</w:t>
      </w:r>
    </w:p>
    <w:p w:rsidR="00B93E53" w:rsidRPr="002C44D9" w:rsidRDefault="00135F77">
      <w:pPr>
        <w:spacing w:line="400" w:lineRule="exact"/>
        <w:ind w:firstLineChars="200" w:firstLine="480"/>
        <w:rPr>
          <w:rFonts w:ascii="宋体" w:hAnsi="宋体"/>
          <w:sz w:val="24"/>
        </w:rPr>
      </w:pPr>
      <w:r w:rsidRPr="002C44D9">
        <w:rPr>
          <w:rFonts w:ascii="宋体" w:hAnsi="宋体"/>
          <w:sz w:val="24"/>
        </w:rPr>
        <w:t>5.2 投标人应认真对照阅读</w:t>
      </w:r>
      <w:r w:rsidRPr="002C44D9">
        <w:rPr>
          <w:rFonts w:ascii="宋体" w:hAnsi="宋体" w:hint="eastAsia"/>
          <w:sz w:val="24"/>
        </w:rPr>
        <w:t>采购文件</w:t>
      </w:r>
      <w:r w:rsidRPr="002C44D9">
        <w:rPr>
          <w:rFonts w:ascii="宋体" w:hAnsi="宋体"/>
          <w:sz w:val="24"/>
        </w:rPr>
        <w:t>中所有的事项、格式、条款和技术规范等。投标人</w:t>
      </w:r>
      <w:r w:rsidRPr="002C44D9">
        <w:rPr>
          <w:rFonts w:ascii="宋体" w:hAnsi="宋体"/>
          <w:sz w:val="24"/>
        </w:rPr>
        <w:lastRenderedPageBreak/>
        <w:t>没有按照</w:t>
      </w:r>
      <w:r w:rsidRPr="002C44D9">
        <w:rPr>
          <w:rFonts w:ascii="宋体" w:hAnsi="宋体" w:hint="eastAsia"/>
          <w:sz w:val="24"/>
        </w:rPr>
        <w:t>采购文件</w:t>
      </w:r>
      <w:r w:rsidRPr="002C44D9">
        <w:rPr>
          <w:rFonts w:ascii="宋体" w:hAnsi="宋体"/>
          <w:sz w:val="24"/>
        </w:rPr>
        <w:t>要求提交全部资料，或者投标人没有对</w:t>
      </w:r>
      <w:r w:rsidRPr="002C44D9">
        <w:rPr>
          <w:rFonts w:ascii="宋体" w:hAnsi="宋体" w:hint="eastAsia"/>
          <w:sz w:val="24"/>
        </w:rPr>
        <w:t>采购文件</w:t>
      </w:r>
      <w:r w:rsidRPr="002C44D9">
        <w:rPr>
          <w:rFonts w:ascii="宋体" w:hAnsi="宋体"/>
          <w:sz w:val="24"/>
        </w:rPr>
        <w:t>在各方面都做出实质性响应是投标人的风险，并可能导致其投标被拒绝。</w:t>
      </w:r>
    </w:p>
    <w:p w:rsidR="00B93E53" w:rsidRPr="002C44D9" w:rsidRDefault="00135F77">
      <w:pPr>
        <w:spacing w:line="400" w:lineRule="exact"/>
        <w:rPr>
          <w:rFonts w:ascii="宋体" w:hAnsi="宋体"/>
          <w:b/>
          <w:bCs/>
          <w:sz w:val="24"/>
        </w:rPr>
      </w:pPr>
      <w:r w:rsidRPr="002C44D9">
        <w:rPr>
          <w:rFonts w:ascii="宋体" w:hAnsi="宋体"/>
          <w:b/>
          <w:bCs/>
          <w:sz w:val="24"/>
        </w:rPr>
        <w:t>6、</w:t>
      </w:r>
      <w:r w:rsidRPr="002C44D9">
        <w:rPr>
          <w:rFonts w:ascii="宋体" w:hAnsi="宋体" w:hint="eastAsia"/>
          <w:b/>
          <w:bCs/>
          <w:sz w:val="24"/>
        </w:rPr>
        <w:t>采购文件</w:t>
      </w:r>
      <w:r w:rsidRPr="002C44D9">
        <w:rPr>
          <w:rFonts w:ascii="宋体" w:hAnsi="宋体"/>
          <w:b/>
          <w:bCs/>
          <w:sz w:val="24"/>
        </w:rPr>
        <w:t>的解释</w:t>
      </w:r>
    </w:p>
    <w:p w:rsidR="00B93E53" w:rsidRPr="002C44D9" w:rsidRDefault="00135F77">
      <w:pPr>
        <w:spacing w:line="400" w:lineRule="exact"/>
        <w:ind w:firstLineChars="200" w:firstLine="480"/>
        <w:rPr>
          <w:rFonts w:ascii="宋体" w:hAnsi="宋体"/>
          <w:sz w:val="24"/>
        </w:rPr>
      </w:pPr>
      <w:r w:rsidRPr="002C44D9">
        <w:rPr>
          <w:rFonts w:ascii="宋体" w:hAnsi="宋体" w:hint="eastAsia"/>
          <w:sz w:val="24"/>
        </w:rPr>
        <w:t>6.1 本次招标</w:t>
      </w:r>
      <w:proofErr w:type="gramStart"/>
      <w:r w:rsidRPr="002C44D9">
        <w:rPr>
          <w:rFonts w:ascii="宋体" w:hAnsi="宋体" w:hint="eastAsia"/>
          <w:sz w:val="24"/>
        </w:rPr>
        <w:t>不</w:t>
      </w:r>
      <w:proofErr w:type="gramEnd"/>
      <w:r w:rsidRPr="002C44D9">
        <w:rPr>
          <w:rFonts w:ascii="宋体" w:hAnsi="宋体" w:hint="eastAsia"/>
          <w:sz w:val="24"/>
        </w:rPr>
        <w:t>另外组织答疑会，投标人认为采购文件使自己的权益受到损害的，可以自获取采购文件之日或者采购文件公告期限届满之日（公告期限届满后获取采购文件的，以公告期限届满之日为准）起7个工作日内，以书面形式向采购人和招标代理机构提出质疑。招标代理机构与采购人商议后，将给予书面答复，并通知所有参加投标的单位。</w:t>
      </w:r>
    </w:p>
    <w:p w:rsidR="00B93E53" w:rsidRPr="002C44D9" w:rsidRDefault="00135F77">
      <w:pPr>
        <w:spacing w:line="400" w:lineRule="exact"/>
        <w:rPr>
          <w:rFonts w:ascii="宋体" w:hAnsi="宋体"/>
          <w:b/>
          <w:bCs/>
          <w:sz w:val="24"/>
        </w:rPr>
      </w:pPr>
      <w:r w:rsidRPr="002C44D9">
        <w:rPr>
          <w:rFonts w:ascii="宋体" w:hAnsi="宋体"/>
          <w:b/>
          <w:bCs/>
          <w:sz w:val="24"/>
        </w:rPr>
        <w:t>7、</w:t>
      </w:r>
      <w:r w:rsidRPr="002C44D9">
        <w:rPr>
          <w:rFonts w:ascii="宋体" w:hAnsi="宋体" w:hint="eastAsia"/>
          <w:b/>
          <w:bCs/>
          <w:sz w:val="24"/>
        </w:rPr>
        <w:t>采购文件</w:t>
      </w:r>
      <w:r w:rsidRPr="002C44D9">
        <w:rPr>
          <w:rFonts w:ascii="宋体" w:hAnsi="宋体"/>
          <w:b/>
          <w:bCs/>
          <w:sz w:val="24"/>
        </w:rPr>
        <w:t>的修改</w:t>
      </w:r>
    </w:p>
    <w:p w:rsidR="00B93E53" w:rsidRPr="002C44D9" w:rsidRDefault="00135F77">
      <w:pPr>
        <w:spacing w:line="400" w:lineRule="exact"/>
        <w:ind w:firstLineChars="200" w:firstLine="480"/>
        <w:rPr>
          <w:rFonts w:ascii="宋体" w:hAnsi="宋体"/>
          <w:sz w:val="24"/>
        </w:rPr>
      </w:pPr>
      <w:r w:rsidRPr="002C44D9">
        <w:rPr>
          <w:rFonts w:ascii="宋体" w:hAnsi="宋体"/>
          <w:sz w:val="24"/>
        </w:rPr>
        <w:t>7.1 在投标截止时间前，</w:t>
      </w:r>
      <w:r w:rsidRPr="002C44D9">
        <w:rPr>
          <w:rFonts w:ascii="宋体" w:hAnsi="宋体" w:hint="eastAsia"/>
          <w:sz w:val="24"/>
        </w:rPr>
        <w:t>招标代理机构</w:t>
      </w:r>
      <w:r w:rsidRPr="002C44D9">
        <w:rPr>
          <w:rFonts w:ascii="宋体" w:hAnsi="宋体"/>
          <w:sz w:val="24"/>
        </w:rPr>
        <w:t>有权修改</w:t>
      </w:r>
      <w:r w:rsidRPr="002C44D9">
        <w:rPr>
          <w:rFonts w:ascii="宋体" w:hAnsi="宋体" w:hint="eastAsia"/>
          <w:sz w:val="24"/>
        </w:rPr>
        <w:t>采购文件</w:t>
      </w:r>
      <w:r w:rsidRPr="002C44D9">
        <w:rPr>
          <w:rFonts w:ascii="宋体" w:hAnsi="宋体"/>
          <w:sz w:val="24"/>
        </w:rPr>
        <w:t>。</w:t>
      </w:r>
      <w:r w:rsidRPr="002C44D9">
        <w:rPr>
          <w:rFonts w:ascii="宋体" w:hAnsi="宋体" w:hint="eastAsia"/>
          <w:sz w:val="24"/>
        </w:rPr>
        <w:t>招标代理机构</w:t>
      </w:r>
      <w:r w:rsidRPr="002C44D9">
        <w:rPr>
          <w:rFonts w:ascii="宋体" w:hAnsi="宋体"/>
          <w:sz w:val="24"/>
        </w:rPr>
        <w:t>可主动地或在解答投标人提出的澄清问题时对</w:t>
      </w:r>
      <w:r w:rsidRPr="002C44D9">
        <w:rPr>
          <w:rFonts w:ascii="宋体" w:hAnsi="宋体" w:hint="eastAsia"/>
          <w:sz w:val="24"/>
        </w:rPr>
        <w:t>采购文件</w:t>
      </w:r>
      <w:r w:rsidRPr="002C44D9">
        <w:rPr>
          <w:rFonts w:ascii="宋体" w:hAnsi="宋体"/>
          <w:sz w:val="24"/>
        </w:rPr>
        <w:t>进行修改。</w:t>
      </w:r>
    </w:p>
    <w:p w:rsidR="00B93E53" w:rsidRPr="002C44D9" w:rsidRDefault="00135F77">
      <w:pPr>
        <w:spacing w:line="400" w:lineRule="exact"/>
        <w:ind w:firstLineChars="200" w:firstLine="480"/>
        <w:rPr>
          <w:rFonts w:ascii="宋体" w:hAnsi="宋体"/>
          <w:sz w:val="24"/>
        </w:rPr>
      </w:pPr>
      <w:r w:rsidRPr="002C44D9">
        <w:rPr>
          <w:rFonts w:ascii="宋体" w:hAnsi="宋体"/>
          <w:sz w:val="24"/>
        </w:rPr>
        <w:t xml:space="preserve">7.2 </w:t>
      </w:r>
      <w:r w:rsidRPr="002C44D9">
        <w:rPr>
          <w:rFonts w:ascii="宋体" w:hAnsi="宋体" w:hint="eastAsia"/>
          <w:sz w:val="24"/>
        </w:rPr>
        <w:t>采购文件</w:t>
      </w:r>
      <w:r w:rsidRPr="002C44D9">
        <w:rPr>
          <w:rFonts w:ascii="宋体" w:hAnsi="宋体"/>
          <w:sz w:val="24"/>
        </w:rPr>
        <w:t>的修改将以书面形式通知所有购买</w:t>
      </w:r>
      <w:r w:rsidRPr="002C44D9">
        <w:rPr>
          <w:rFonts w:ascii="宋体" w:hAnsi="宋体" w:hint="eastAsia"/>
          <w:sz w:val="24"/>
        </w:rPr>
        <w:t>采购文件</w:t>
      </w:r>
      <w:r w:rsidRPr="002C44D9">
        <w:rPr>
          <w:rFonts w:ascii="宋体" w:hAnsi="宋体"/>
          <w:sz w:val="24"/>
        </w:rPr>
        <w:t>的投标人，并对其具有约束力。投标人在收到上述通知后，应立即向</w:t>
      </w:r>
      <w:r w:rsidRPr="002C44D9">
        <w:rPr>
          <w:rFonts w:ascii="宋体" w:hAnsi="宋体" w:hint="eastAsia"/>
          <w:sz w:val="24"/>
        </w:rPr>
        <w:t>采购人</w:t>
      </w:r>
      <w:r w:rsidRPr="002C44D9">
        <w:rPr>
          <w:rFonts w:ascii="宋体" w:hAnsi="宋体"/>
          <w:sz w:val="24"/>
        </w:rPr>
        <w:t>回函确认。</w:t>
      </w:r>
    </w:p>
    <w:p w:rsidR="00B93E53" w:rsidRPr="002C44D9" w:rsidRDefault="00135F77">
      <w:pPr>
        <w:spacing w:line="400" w:lineRule="exact"/>
        <w:ind w:firstLineChars="200" w:firstLine="480"/>
        <w:rPr>
          <w:rFonts w:ascii="宋体" w:hAnsi="宋体"/>
          <w:sz w:val="24"/>
        </w:rPr>
      </w:pPr>
      <w:r w:rsidRPr="002C44D9">
        <w:rPr>
          <w:rFonts w:ascii="宋体" w:hAnsi="宋体"/>
          <w:sz w:val="24"/>
        </w:rPr>
        <w:t>7.3 为使投标人准备投标时有充分时间对</w:t>
      </w:r>
      <w:r w:rsidRPr="002C44D9">
        <w:rPr>
          <w:rFonts w:ascii="宋体" w:hAnsi="宋体" w:hint="eastAsia"/>
          <w:sz w:val="24"/>
        </w:rPr>
        <w:t>采购文件</w:t>
      </w:r>
      <w:r w:rsidRPr="002C44D9">
        <w:rPr>
          <w:rFonts w:ascii="宋体" w:hAnsi="宋体"/>
          <w:sz w:val="24"/>
        </w:rPr>
        <w:t>的修改部分进行研究，</w:t>
      </w:r>
      <w:r w:rsidRPr="002C44D9">
        <w:rPr>
          <w:rFonts w:ascii="宋体" w:hAnsi="宋体" w:hint="eastAsia"/>
          <w:sz w:val="24"/>
        </w:rPr>
        <w:t>采购人</w:t>
      </w:r>
      <w:r w:rsidRPr="002C44D9">
        <w:rPr>
          <w:rFonts w:ascii="宋体" w:hAnsi="宋体"/>
          <w:sz w:val="24"/>
        </w:rPr>
        <w:t>可在投标截止前通知投标人，适当延长投标截止期。</w:t>
      </w:r>
    </w:p>
    <w:p w:rsidR="00B93E53" w:rsidRPr="002C44D9" w:rsidRDefault="00135F77">
      <w:pPr>
        <w:spacing w:line="400" w:lineRule="exact"/>
        <w:ind w:firstLineChars="200" w:firstLine="480"/>
        <w:rPr>
          <w:rFonts w:ascii="宋体" w:hAnsi="宋体"/>
          <w:sz w:val="24"/>
        </w:rPr>
      </w:pPr>
      <w:r w:rsidRPr="002C44D9">
        <w:rPr>
          <w:rFonts w:ascii="宋体" w:hAnsi="宋体"/>
          <w:sz w:val="24"/>
        </w:rPr>
        <w:t xml:space="preserve">7.4 </w:t>
      </w:r>
      <w:r w:rsidRPr="002C44D9">
        <w:rPr>
          <w:rFonts w:ascii="宋体" w:hAnsi="宋体" w:hint="eastAsia"/>
          <w:sz w:val="24"/>
        </w:rPr>
        <w:t>采购文件</w:t>
      </w:r>
      <w:r w:rsidRPr="002C44D9">
        <w:rPr>
          <w:rFonts w:ascii="宋体" w:hAnsi="宋体"/>
          <w:sz w:val="24"/>
        </w:rPr>
        <w:t>的澄清、答疑、修改、补充文件是</w:t>
      </w:r>
      <w:r w:rsidRPr="002C44D9">
        <w:rPr>
          <w:rFonts w:ascii="宋体" w:hAnsi="宋体" w:hint="eastAsia"/>
          <w:sz w:val="24"/>
        </w:rPr>
        <w:t>采购文件</w:t>
      </w:r>
      <w:r w:rsidRPr="002C44D9">
        <w:rPr>
          <w:rFonts w:ascii="宋体" w:hAnsi="宋体"/>
          <w:sz w:val="24"/>
        </w:rPr>
        <w:t>的组成部分，投标人须按照</w:t>
      </w:r>
      <w:r w:rsidRPr="002C44D9">
        <w:rPr>
          <w:rFonts w:ascii="宋体" w:hAnsi="宋体" w:hint="eastAsia"/>
          <w:sz w:val="24"/>
        </w:rPr>
        <w:t>采购文件</w:t>
      </w:r>
      <w:r w:rsidRPr="002C44D9">
        <w:rPr>
          <w:rFonts w:ascii="宋体" w:hAnsi="宋体"/>
          <w:sz w:val="24"/>
        </w:rPr>
        <w:t>的澄清、答疑、修改、补充文件的要求参与投标，投标人没有做出实质性响应是投标人的风险，并可能导致其投标被拒绝。</w:t>
      </w:r>
    </w:p>
    <w:p w:rsidR="00B93E53" w:rsidRPr="002C44D9" w:rsidRDefault="00135F77">
      <w:pPr>
        <w:pStyle w:val="10"/>
        <w:spacing w:line="400" w:lineRule="exact"/>
        <w:rPr>
          <w:rFonts w:ascii="宋体" w:hAnsi="宋体"/>
          <w:b/>
          <w:bCs/>
          <w:sz w:val="24"/>
        </w:rPr>
      </w:pPr>
      <w:r w:rsidRPr="002C44D9">
        <w:rPr>
          <w:rFonts w:ascii="宋体" w:hAnsi="宋体"/>
          <w:b/>
          <w:bCs/>
          <w:sz w:val="24"/>
        </w:rPr>
        <w:t>三、投标文件</w:t>
      </w:r>
    </w:p>
    <w:p w:rsidR="00B93E53" w:rsidRPr="002C44D9" w:rsidRDefault="00135F77">
      <w:pPr>
        <w:autoSpaceDE w:val="0"/>
        <w:autoSpaceDN w:val="0"/>
        <w:spacing w:line="400" w:lineRule="exact"/>
        <w:textAlignment w:val="bottom"/>
        <w:rPr>
          <w:rFonts w:ascii="宋体" w:hAnsi="宋体"/>
          <w:sz w:val="24"/>
        </w:rPr>
      </w:pPr>
      <w:r w:rsidRPr="002C44D9">
        <w:rPr>
          <w:rFonts w:ascii="宋体" w:hAnsi="宋体" w:hint="eastAsia"/>
          <w:b/>
          <w:bCs/>
          <w:sz w:val="24"/>
        </w:rPr>
        <w:t>8</w:t>
      </w:r>
      <w:r w:rsidRPr="002C44D9">
        <w:rPr>
          <w:rFonts w:ascii="宋体" w:hAnsi="宋体"/>
          <w:b/>
          <w:bCs/>
          <w:sz w:val="24"/>
        </w:rPr>
        <w:t>、投标文件的语言、计量及货币</w:t>
      </w:r>
    </w:p>
    <w:p w:rsidR="00B93E53" w:rsidRPr="002C44D9" w:rsidRDefault="00135F77">
      <w:pPr>
        <w:autoSpaceDE w:val="0"/>
        <w:autoSpaceDN w:val="0"/>
        <w:spacing w:line="400" w:lineRule="exact"/>
        <w:ind w:firstLineChars="200" w:firstLine="480"/>
        <w:textAlignment w:val="bottom"/>
        <w:rPr>
          <w:rFonts w:ascii="宋体" w:hAnsi="宋体"/>
          <w:spacing w:val="-6"/>
          <w:kern w:val="0"/>
          <w:sz w:val="24"/>
        </w:rPr>
      </w:pPr>
      <w:r w:rsidRPr="002C44D9">
        <w:rPr>
          <w:rFonts w:ascii="宋体" w:hAnsi="宋体" w:hint="eastAsia"/>
          <w:sz w:val="24"/>
        </w:rPr>
        <w:t>8</w:t>
      </w:r>
      <w:r w:rsidRPr="002C44D9">
        <w:rPr>
          <w:rFonts w:ascii="宋体" w:hAnsi="宋体"/>
          <w:sz w:val="24"/>
        </w:rPr>
        <w:t>.1 投标及投标人与采购有关的来往通知、函件和文件均应使用中文</w:t>
      </w:r>
      <w:r w:rsidRPr="002C44D9">
        <w:rPr>
          <w:rFonts w:ascii="宋体" w:hAnsi="宋体"/>
          <w:spacing w:val="-6"/>
          <w:kern w:val="0"/>
          <w:sz w:val="24"/>
        </w:rPr>
        <w:t>编写。</w:t>
      </w:r>
    </w:p>
    <w:p w:rsidR="00B93E53" w:rsidRPr="002C44D9" w:rsidRDefault="00135F77">
      <w:pPr>
        <w:autoSpaceDE w:val="0"/>
        <w:autoSpaceDN w:val="0"/>
        <w:spacing w:line="400" w:lineRule="exact"/>
        <w:ind w:firstLineChars="200" w:firstLine="480"/>
        <w:textAlignment w:val="bottom"/>
        <w:rPr>
          <w:rFonts w:ascii="宋体" w:hAnsi="宋体"/>
          <w:sz w:val="24"/>
        </w:rPr>
      </w:pPr>
      <w:r w:rsidRPr="002C44D9">
        <w:rPr>
          <w:rFonts w:ascii="宋体" w:hAnsi="宋体" w:hint="eastAsia"/>
          <w:sz w:val="24"/>
        </w:rPr>
        <w:t>8</w:t>
      </w:r>
      <w:r w:rsidRPr="002C44D9">
        <w:rPr>
          <w:rFonts w:ascii="宋体" w:hAnsi="宋体"/>
          <w:sz w:val="24"/>
        </w:rPr>
        <w:t>.2 除在技术规格中另有规定外，计量单位应使用公制单位。</w:t>
      </w:r>
    </w:p>
    <w:p w:rsidR="00B93E53" w:rsidRPr="002C44D9" w:rsidRDefault="00135F77">
      <w:pPr>
        <w:spacing w:line="400" w:lineRule="exact"/>
        <w:ind w:firstLineChars="200" w:firstLine="480"/>
        <w:rPr>
          <w:rFonts w:ascii="宋体" w:hAnsi="宋体"/>
          <w:sz w:val="24"/>
        </w:rPr>
      </w:pPr>
      <w:r w:rsidRPr="002C44D9">
        <w:rPr>
          <w:rFonts w:ascii="宋体" w:hAnsi="宋体" w:hint="eastAsia"/>
          <w:sz w:val="24"/>
        </w:rPr>
        <w:t>8</w:t>
      </w:r>
      <w:r w:rsidRPr="002C44D9">
        <w:rPr>
          <w:rFonts w:ascii="宋体" w:hAnsi="宋体"/>
          <w:sz w:val="24"/>
        </w:rPr>
        <w:t>.3 投标货币为人民币，单位为元。</w:t>
      </w:r>
    </w:p>
    <w:p w:rsidR="00B93E53" w:rsidRPr="002C44D9" w:rsidRDefault="00135F77">
      <w:pPr>
        <w:spacing w:line="400" w:lineRule="exact"/>
        <w:rPr>
          <w:rFonts w:ascii="宋体" w:hAnsi="宋体"/>
          <w:b/>
          <w:bCs/>
          <w:sz w:val="24"/>
        </w:rPr>
      </w:pPr>
      <w:r w:rsidRPr="002C44D9">
        <w:rPr>
          <w:rFonts w:ascii="宋体" w:hAnsi="宋体" w:hint="eastAsia"/>
          <w:b/>
          <w:bCs/>
          <w:sz w:val="24"/>
        </w:rPr>
        <w:t>9</w:t>
      </w:r>
      <w:r w:rsidRPr="002C44D9">
        <w:rPr>
          <w:rFonts w:ascii="宋体" w:hAnsi="宋体"/>
          <w:b/>
          <w:bCs/>
          <w:sz w:val="24"/>
        </w:rPr>
        <w:t>、对投标文件的要求</w:t>
      </w:r>
    </w:p>
    <w:p w:rsidR="00B93E53" w:rsidRPr="002C44D9" w:rsidRDefault="00135F77">
      <w:pPr>
        <w:spacing w:line="400" w:lineRule="exact"/>
        <w:ind w:firstLineChars="200" w:firstLine="480"/>
        <w:rPr>
          <w:rFonts w:ascii="宋体" w:hAnsi="宋体"/>
          <w:sz w:val="24"/>
        </w:rPr>
      </w:pPr>
      <w:r w:rsidRPr="002C44D9">
        <w:rPr>
          <w:rFonts w:ascii="宋体" w:hAnsi="宋体" w:hint="eastAsia"/>
          <w:sz w:val="24"/>
        </w:rPr>
        <w:t>9</w:t>
      </w:r>
      <w:r w:rsidRPr="002C44D9">
        <w:rPr>
          <w:rFonts w:ascii="宋体" w:hAnsi="宋体"/>
          <w:sz w:val="24"/>
        </w:rPr>
        <w:t>.1 投标人应仔细阅读</w:t>
      </w:r>
      <w:r w:rsidRPr="002C44D9">
        <w:rPr>
          <w:rFonts w:ascii="宋体" w:hAnsi="宋体" w:hint="eastAsia"/>
          <w:sz w:val="24"/>
        </w:rPr>
        <w:t>采购文件</w:t>
      </w:r>
      <w:r w:rsidRPr="002C44D9">
        <w:rPr>
          <w:rFonts w:ascii="宋体" w:hAnsi="宋体"/>
          <w:sz w:val="24"/>
        </w:rPr>
        <w:t>的所有内容，按</w:t>
      </w:r>
      <w:r w:rsidRPr="002C44D9">
        <w:rPr>
          <w:rFonts w:ascii="宋体" w:hAnsi="宋体" w:hint="eastAsia"/>
          <w:sz w:val="24"/>
        </w:rPr>
        <w:t>采购文件</w:t>
      </w:r>
      <w:r w:rsidRPr="002C44D9">
        <w:rPr>
          <w:rFonts w:ascii="宋体" w:hAnsi="宋体"/>
          <w:sz w:val="24"/>
        </w:rPr>
        <w:t>的要求提供投标文件，并保证所提供的全部资料的真实性，以使其投标对</w:t>
      </w:r>
      <w:r w:rsidRPr="002C44D9">
        <w:rPr>
          <w:rFonts w:ascii="宋体" w:hAnsi="宋体" w:hint="eastAsia"/>
          <w:sz w:val="24"/>
        </w:rPr>
        <w:t>采购文件</w:t>
      </w:r>
      <w:r w:rsidRPr="002C44D9">
        <w:rPr>
          <w:rFonts w:ascii="宋体" w:hAnsi="宋体"/>
          <w:sz w:val="24"/>
        </w:rPr>
        <w:t>做出实质性响应，否则，其投标可能被拒绝。</w:t>
      </w:r>
    </w:p>
    <w:p w:rsidR="00B93E53" w:rsidRPr="002C44D9" w:rsidRDefault="00135F77">
      <w:pPr>
        <w:spacing w:line="400" w:lineRule="exact"/>
        <w:ind w:firstLineChars="200" w:firstLine="482"/>
        <w:rPr>
          <w:rFonts w:ascii="宋体" w:hAnsi="宋体"/>
          <w:b/>
          <w:sz w:val="24"/>
          <w:u w:val="single"/>
        </w:rPr>
      </w:pPr>
      <w:r w:rsidRPr="002C44D9">
        <w:rPr>
          <w:rFonts w:ascii="宋体" w:hAnsi="宋体" w:hint="eastAsia"/>
          <w:b/>
          <w:sz w:val="24"/>
          <w:u w:val="single"/>
        </w:rPr>
        <w:t>9</w:t>
      </w:r>
      <w:r w:rsidRPr="002C44D9">
        <w:rPr>
          <w:rFonts w:ascii="宋体" w:hAnsi="宋体"/>
          <w:b/>
          <w:sz w:val="24"/>
          <w:u w:val="single"/>
        </w:rPr>
        <w:t>.2 在</w:t>
      </w:r>
      <w:r w:rsidRPr="002C44D9">
        <w:rPr>
          <w:rFonts w:ascii="宋体" w:hAnsi="宋体" w:hint="eastAsia"/>
          <w:b/>
          <w:sz w:val="24"/>
          <w:u w:val="single"/>
        </w:rPr>
        <w:t>采购文件</w:t>
      </w:r>
      <w:r w:rsidRPr="002C44D9">
        <w:rPr>
          <w:rFonts w:ascii="宋体" w:hAnsi="宋体"/>
          <w:b/>
          <w:sz w:val="24"/>
          <w:u w:val="single"/>
        </w:rPr>
        <w:t>对服务要求中，投标人必须充分应答应满足</w:t>
      </w:r>
      <w:r w:rsidRPr="002C44D9">
        <w:rPr>
          <w:rFonts w:ascii="宋体" w:hAnsi="宋体" w:hint="eastAsia"/>
          <w:b/>
          <w:sz w:val="24"/>
          <w:u w:val="single"/>
        </w:rPr>
        <w:t>采购人</w:t>
      </w:r>
      <w:r w:rsidRPr="002C44D9">
        <w:rPr>
          <w:rFonts w:ascii="宋体" w:hAnsi="宋体"/>
          <w:b/>
          <w:sz w:val="24"/>
          <w:u w:val="single"/>
        </w:rPr>
        <w:t>的强制性的需求，如</w:t>
      </w:r>
      <w:r w:rsidRPr="002C44D9">
        <w:rPr>
          <w:rFonts w:ascii="宋体" w:hAnsi="宋体" w:cs="宋体" w:hint="eastAsia"/>
          <w:b/>
          <w:sz w:val="24"/>
          <w:u w:val="single"/>
        </w:rPr>
        <w:t>“【★】”</w:t>
      </w:r>
      <w:r w:rsidRPr="002C44D9">
        <w:rPr>
          <w:rFonts w:ascii="宋体" w:hAnsi="宋体"/>
          <w:b/>
          <w:sz w:val="24"/>
          <w:u w:val="single"/>
        </w:rPr>
        <w:t>等，否则将导致废标</w:t>
      </w:r>
      <w:r w:rsidRPr="002C44D9">
        <w:rPr>
          <w:rFonts w:ascii="宋体" w:hAnsi="宋体"/>
          <w:b/>
          <w:sz w:val="24"/>
        </w:rPr>
        <w:t>。</w:t>
      </w:r>
    </w:p>
    <w:p w:rsidR="00B93E53" w:rsidRPr="002C44D9" w:rsidRDefault="00135F77">
      <w:pPr>
        <w:spacing w:line="400" w:lineRule="exact"/>
        <w:ind w:firstLineChars="200" w:firstLine="480"/>
        <w:rPr>
          <w:rFonts w:ascii="宋体" w:hAnsi="宋体"/>
          <w:kern w:val="0"/>
          <w:sz w:val="24"/>
          <w:lang w:val="zh-CN"/>
        </w:rPr>
      </w:pPr>
      <w:r w:rsidRPr="002C44D9">
        <w:rPr>
          <w:rFonts w:ascii="宋体" w:hAnsi="宋体" w:hint="eastAsia"/>
          <w:sz w:val="24"/>
        </w:rPr>
        <w:t>9</w:t>
      </w:r>
      <w:r w:rsidRPr="002C44D9">
        <w:rPr>
          <w:rFonts w:ascii="宋体" w:hAnsi="宋体"/>
          <w:sz w:val="24"/>
        </w:rPr>
        <w:t xml:space="preserve">.3 </w:t>
      </w:r>
      <w:r w:rsidRPr="002C44D9">
        <w:rPr>
          <w:rFonts w:ascii="宋体" w:hAnsi="宋体"/>
          <w:kern w:val="0"/>
          <w:sz w:val="24"/>
          <w:lang w:val="zh-CN"/>
        </w:rPr>
        <w:t>投标人须对所参投的</w:t>
      </w:r>
      <w:r w:rsidRPr="002C44D9">
        <w:rPr>
          <w:rFonts w:ascii="宋体" w:hAnsi="宋体" w:hint="eastAsia"/>
          <w:kern w:val="0"/>
          <w:sz w:val="24"/>
        </w:rPr>
        <w:t>项目</w:t>
      </w:r>
      <w:r w:rsidRPr="002C44D9">
        <w:rPr>
          <w:rFonts w:ascii="宋体" w:hAnsi="宋体"/>
          <w:kern w:val="0"/>
          <w:sz w:val="24"/>
          <w:lang w:val="zh-CN"/>
        </w:rPr>
        <w:t>的专利等知识产权负责，因知识产权问题引起的纠纷由投标人自行承担，</w:t>
      </w:r>
      <w:r w:rsidRPr="002C44D9">
        <w:rPr>
          <w:rFonts w:ascii="宋体" w:hAnsi="宋体" w:hint="eastAsia"/>
          <w:kern w:val="0"/>
          <w:sz w:val="24"/>
        </w:rPr>
        <w:t>采购人</w:t>
      </w:r>
      <w:r w:rsidRPr="002C44D9">
        <w:rPr>
          <w:rFonts w:ascii="宋体" w:hAnsi="宋体"/>
          <w:kern w:val="0"/>
          <w:sz w:val="24"/>
          <w:lang w:val="zh-CN"/>
        </w:rPr>
        <w:t>不承担因此产生的任何责任。</w:t>
      </w:r>
    </w:p>
    <w:p w:rsidR="00B93E53" w:rsidRPr="002C44D9" w:rsidRDefault="00135F77">
      <w:pPr>
        <w:spacing w:line="400" w:lineRule="exact"/>
        <w:rPr>
          <w:rFonts w:ascii="宋体" w:hAnsi="宋体"/>
          <w:b/>
          <w:bCs/>
          <w:sz w:val="24"/>
        </w:rPr>
      </w:pPr>
      <w:r w:rsidRPr="002C44D9">
        <w:rPr>
          <w:rFonts w:ascii="宋体" w:hAnsi="宋体" w:hint="eastAsia"/>
          <w:b/>
          <w:bCs/>
          <w:sz w:val="24"/>
        </w:rPr>
        <w:t>10</w:t>
      </w:r>
      <w:r w:rsidRPr="002C44D9">
        <w:rPr>
          <w:rFonts w:ascii="宋体" w:hAnsi="宋体"/>
          <w:b/>
          <w:bCs/>
          <w:sz w:val="24"/>
        </w:rPr>
        <w:t>、投标文件的组成</w:t>
      </w:r>
    </w:p>
    <w:p w:rsidR="00B93E53" w:rsidRPr="002C44D9" w:rsidRDefault="00135F77">
      <w:pPr>
        <w:spacing w:line="400" w:lineRule="exact"/>
        <w:ind w:firstLineChars="100" w:firstLine="240"/>
        <w:rPr>
          <w:rFonts w:ascii="宋体" w:hAnsi="宋体"/>
          <w:strike/>
          <w:sz w:val="24"/>
        </w:rPr>
      </w:pPr>
      <w:r w:rsidRPr="002C44D9">
        <w:rPr>
          <w:rFonts w:ascii="宋体" w:hAnsi="宋体"/>
          <w:sz w:val="24"/>
        </w:rPr>
        <w:t>1</w:t>
      </w:r>
      <w:r w:rsidRPr="002C44D9">
        <w:rPr>
          <w:rFonts w:ascii="宋体" w:hAnsi="宋体" w:hint="eastAsia"/>
          <w:sz w:val="24"/>
        </w:rPr>
        <w:t>0</w:t>
      </w:r>
      <w:r w:rsidRPr="002C44D9">
        <w:rPr>
          <w:rFonts w:ascii="宋体" w:hAnsi="宋体"/>
          <w:sz w:val="24"/>
        </w:rPr>
        <w:t>.1 投标文件由</w:t>
      </w:r>
      <w:r w:rsidRPr="002C44D9">
        <w:rPr>
          <w:rFonts w:ascii="宋体" w:hAnsi="宋体" w:hint="eastAsia"/>
          <w:sz w:val="24"/>
        </w:rPr>
        <w:t>资格文件；报价文件；商务技术文件</w:t>
      </w:r>
      <w:r w:rsidRPr="002C44D9">
        <w:rPr>
          <w:rFonts w:ascii="宋体" w:hAnsi="宋体"/>
          <w:sz w:val="24"/>
        </w:rPr>
        <w:t>组成。</w:t>
      </w:r>
      <w:r w:rsidRPr="002C44D9">
        <w:rPr>
          <w:rFonts w:ascii="宋体" w:hAnsi="宋体" w:cs="宋体" w:hint="eastAsia"/>
          <w:b/>
          <w:bCs/>
          <w:kern w:val="0"/>
          <w:sz w:val="24"/>
        </w:rPr>
        <w:t>电子投标文件中所须加盖公章部分均采用 CA 签章。</w:t>
      </w:r>
    </w:p>
    <w:p w:rsidR="00B93E53" w:rsidRPr="002C44D9" w:rsidRDefault="00135F77">
      <w:pPr>
        <w:spacing w:line="400" w:lineRule="exact"/>
        <w:ind w:firstLineChars="100" w:firstLine="241"/>
        <w:rPr>
          <w:rFonts w:ascii="宋体" w:hAnsi="宋体"/>
          <w:b/>
          <w:bCs/>
          <w:sz w:val="24"/>
        </w:rPr>
      </w:pPr>
      <w:r w:rsidRPr="002C44D9">
        <w:rPr>
          <w:rFonts w:ascii="宋体" w:hAnsi="宋体"/>
          <w:b/>
          <w:bCs/>
          <w:sz w:val="24"/>
        </w:rPr>
        <w:t>【</w:t>
      </w:r>
      <w:r w:rsidRPr="002C44D9">
        <w:rPr>
          <w:rFonts w:ascii="宋体" w:hAnsi="宋体" w:hint="eastAsia"/>
          <w:b/>
          <w:bCs/>
          <w:sz w:val="24"/>
        </w:rPr>
        <w:t>★</w:t>
      </w:r>
      <w:r w:rsidRPr="002C44D9">
        <w:rPr>
          <w:rFonts w:ascii="宋体" w:hAnsi="宋体"/>
          <w:b/>
          <w:bCs/>
          <w:sz w:val="24"/>
        </w:rPr>
        <w:t>】1</w:t>
      </w:r>
      <w:r w:rsidRPr="002C44D9">
        <w:rPr>
          <w:rFonts w:ascii="宋体" w:hAnsi="宋体" w:hint="eastAsia"/>
          <w:b/>
          <w:bCs/>
          <w:sz w:val="24"/>
        </w:rPr>
        <w:t>0</w:t>
      </w:r>
      <w:r w:rsidRPr="002C44D9">
        <w:rPr>
          <w:rFonts w:ascii="宋体" w:hAnsi="宋体"/>
          <w:b/>
          <w:bCs/>
          <w:sz w:val="24"/>
        </w:rPr>
        <w:t>.2 递交的投标文件应分为</w:t>
      </w:r>
      <w:r w:rsidRPr="002C44D9">
        <w:rPr>
          <w:rFonts w:ascii="宋体" w:hAnsi="宋体" w:hint="eastAsia"/>
          <w:b/>
          <w:bCs/>
          <w:sz w:val="24"/>
        </w:rPr>
        <w:t>资格文件、报价文件和</w:t>
      </w:r>
      <w:r w:rsidRPr="002C44D9">
        <w:rPr>
          <w:rFonts w:ascii="宋体" w:hAnsi="宋体"/>
          <w:b/>
          <w:bCs/>
          <w:sz w:val="24"/>
        </w:rPr>
        <w:t>商务</w:t>
      </w:r>
      <w:r w:rsidRPr="002C44D9">
        <w:rPr>
          <w:rFonts w:ascii="宋体" w:hAnsi="宋体" w:hint="eastAsia"/>
          <w:b/>
          <w:bCs/>
          <w:sz w:val="24"/>
        </w:rPr>
        <w:t>技术文件</w:t>
      </w:r>
      <w:r w:rsidRPr="002C44D9">
        <w:rPr>
          <w:rFonts w:ascii="宋体" w:hAnsi="宋体"/>
          <w:b/>
          <w:bCs/>
          <w:sz w:val="24"/>
        </w:rPr>
        <w:t>，商务</w:t>
      </w:r>
      <w:r w:rsidRPr="002C44D9">
        <w:rPr>
          <w:rFonts w:ascii="宋体" w:hAnsi="宋体" w:hint="eastAsia"/>
          <w:b/>
          <w:bCs/>
          <w:sz w:val="24"/>
        </w:rPr>
        <w:t>技术文件</w:t>
      </w:r>
      <w:r w:rsidRPr="002C44D9">
        <w:rPr>
          <w:rFonts w:ascii="宋体" w:hAnsi="宋体"/>
          <w:b/>
          <w:bCs/>
          <w:sz w:val="24"/>
        </w:rPr>
        <w:lastRenderedPageBreak/>
        <w:t>为除报价文件组成外的所有内容。商务</w:t>
      </w:r>
      <w:r w:rsidRPr="002C44D9">
        <w:rPr>
          <w:rFonts w:ascii="宋体" w:hAnsi="宋体" w:hint="eastAsia"/>
          <w:b/>
          <w:bCs/>
          <w:sz w:val="24"/>
        </w:rPr>
        <w:t>技术文件</w:t>
      </w:r>
      <w:r w:rsidRPr="002C44D9">
        <w:rPr>
          <w:rFonts w:ascii="宋体" w:hAnsi="宋体"/>
          <w:b/>
          <w:bCs/>
          <w:sz w:val="24"/>
        </w:rPr>
        <w:t>不得含报价文件报价，否则作废标处理。</w:t>
      </w:r>
    </w:p>
    <w:p w:rsidR="00B93E53" w:rsidRPr="002C44D9" w:rsidRDefault="00135F77">
      <w:pPr>
        <w:spacing w:line="400" w:lineRule="exact"/>
        <w:ind w:firstLineChars="100" w:firstLine="240"/>
        <w:rPr>
          <w:rFonts w:ascii="宋体" w:hAnsi="宋体"/>
          <w:sz w:val="24"/>
        </w:rPr>
      </w:pPr>
      <w:r w:rsidRPr="002C44D9">
        <w:rPr>
          <w:rFonts w:ascii="宋体" w:hAnsi="宋体"/>
          <w:sz w:val="24"/>
        </w:rPr>
        <w:t>1</w:t>
      </w:r>
      <w:r w:rsidRPr="002C44D9">
        <w:rPr>
          <w:rFonts w:ascii="宋体" w:hAnsi="宋体" w:hint="eastAsia"/>
          <w:sz w:val="24"/>
        </w:rPr>
        <w:t>0</w:t>
      </w:r>
      <w:r w:rsidRPr="002C44D9">
        <w:rPr>
          <w:rFonts w:ascii="宋体" w:hAnsi="宋体"/>
          <w:sz w:val="24"/>
        </w:rPr>
        <w:t xml:space="preserve">.3 </w:t>
      </w:r>
      <w:r w:rsidRPr="002C44D9">
        <w:rPr>
          <w:rFonts w:ascii="宋体" w:hAnsi="宋体" w:hint="eastAsia"/>
          <w:sz w:val="24"/>
        </w:rPr>
        <w:t>投标文件组成</w:t>
      </w:r>
    </w:p>
    <w:p w:rsidR="00B93E53" w:rsidRPr="002C44D9" w:rsidRDefault="00135F77">
      <w:pPr>
        <w:spacing w:line="400" w:lineRule="exact"/>
        <w:ind w:firstLineChars="200" w:firstLine="482"/>
        <w:rPr>
          <w:rFonts w:ascii="宋体" w:hAnsi="宋体"/>
          <w:b/>
          <w:bCs/>
          <w:sz w:val="24"/>
        </w:rPr>
      </w:pPr>
      <w:r w:rsidRPr="002C44D9">
        <w:rPr>
          <w:rFonts w:ascii="宋体" w:hAnsi="宋体" w:hint="eastAsia"/>
          <w:b/>
          <w:bCs/>
          <w:sz w:val="24"/>
        </w:rPr>
        <w:t>10.3.1</w:t>
      </w:r>
      <w:r w:rsidRPr="002C44D9">
        <w:rPr>
          <w:rFonts w:ascii="宋体" w:hAnsi="宋体" w:cs="宋体" w:hint="eastAsia"/>
          <w:b/>
          <w:bCs/>
          <w:sz w:val="24"/>
        </w:rPr>
        <w:t>资格文件的组成</w:t>
      </w:r>
    </w:p>
    <w:tbl>
      <w:tblPr>
        <w:tblW w:w="94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7"/>
        <w:gridCol w:w="5930"/>
        <w:gridCol w:w="2684"/>
      </w:tblGrid>
      <w:tr w:rsidR="00B93E53" w:rsidRPr="002C44D9">
        <w:trPr>
          <w:trHeight w:val="426"/>
          <w:tblHeader/>
        </w:trPr>
        <w:tc>
          <w:tcPr>
            <w:tcW w:w="807"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序号</w:t>
            </w:r>
          </w:p>
        </w:tc>
        <w:tc>
          <w:tcPr>
            <w:tcW w:w="5930"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内容</w:t>
            </w:r>
          </w:p>
        </w:tc>
        <w:tc>
          <w:tcPr>
            <w:tcW w:w="2684"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备注</w:t>
            </w:r>
          </w:p>
        </w:tc>
      </w:tr>
      <w:tr w:rsidR="00B93E53" w:rsidRPr="002C44D9">
        <w:trPr>
          <w:trHeight w:val="426"/>
        </w:trPr>
        <w:tc>
          <w:tcPr>
            <w:tcW w:w="807" w:type="dxa"/>
            <w:vAlign w:val="center"/>
          </w:tcPr>
          <w:p w:rsidR="00B93E53" w:rsidRPr="002C44D9" w:rsidRDefault="00135F77">
            <w:pPr>
              <w:autoSpaceDE w:val="0"/>
              <w:autoSpaceDN w:val="0"/>
              <w:adjustRightInd w:val="0"/>
              <w:snapToGrid w:val="0"/>
              <w:spacing w:line="360" w:lineRule="auto"/>
              <w:jc w:val="center"/>
              <w:rPr>
                <w:rFonts w:ascii="宋体" w:hAnsi="宋体" w:cs="宋体"/>
                <w:kern w:val="0"/>
                <w:sz w:val="24"/>
              </w:rPr>
            </w:pPr>
            <w:r w:rsidRPr="002C44D9">
              <w:rPr>
                <w:rFonts w:ascii="宋体" w:hAnsi="宋体" w:cs="宋体" w:hint="eastAsia"/>
                <w:kern w:val="0"/>
                <w:sz w:val="24"/>
              </w:rPr>
              <w:t>1</w:t>
            </w:r>
          </w:p>
        </w:tc>
        <w:tc>
          <w:tcPr>
            <w:tcW w:w="5930" w:type="dxa"/>
            <w:vAlign w:val="center"/>
          </w:tcPr>
          <w:p w:rsidR="00B93E53" w:rsidRPr="002C44D9" w:rsidRDefault="00135F77">
            <w:pPr>
              <w:autoSpaceDE w:val="0"/>
              <w:autoSpaceDN w:val="0"/>
              <w:adjustRightInd w:val="0"/>
              <w:snapToGrid w:val="0"/>
              <w:spacing w:line="360" w:lineRule="auto"/>
              <w:rPr>
                <w:rFonts w:ascii="宋体" w:hAnsi="宋体" w:cs="宋体"/>
                <w:kern w:val="0"/>
                <w:sz w:val="24"/>
              </w:rPr>
            </w:pPr>
            <w:r w:rsidRPr="002C44D9">
              <w:rPr>
                <w:rFonts w:ascii="宋体" w:hAnsi="宋体" w:cs="宋体" w:hint="eastAsia"/>
                <w:kern w:val="0"/>
                <w:sz w:val="24"/>
              </w:rPr>
              <w:t>投标供应商营业执照（或事业单位法人证书）副本（复印件加盖公章）</w:t>
            </w:r>
          </w:p>
        </w:tc>
        <w:tc>
          <w:tcPr>
            <w:tcW w:w="2684" w:type="dxa"/>
            <w:vAlign w:val="center"/>
          </w:tcPr>
          <w:p w:rsidR="00B93E53" w:rsidRPr="002C44D9" w:rsidRDefault="00B93E53">
            <w:pPr>
              <w:autoSpaceDE w:val="0"/>
              <w:autoSpaceDN w:val="0"/>
              <w:adjustRightInd w:val="0"/>
              <w:spacing w:line="360" w:lineRule="auto"/>
              <w:jc w:val="center"/>
              <w:rPr>
                <w:rFonts w:ascii="宋体" w:hAnsi="宋体" w:cs="宋体"/>
                <w:kern w:val="0"/>
                <w:sz w:val="24"/>
              </w:rPr>
            </w:pPr>
          </w:p>
        </w:tc>
      </w:tr>
      <w:tr w:rsidR="00B93E53" w:rsidRPr="002C44D9">
        <w:trPr>
          <w:trHeight w:val="590"/>
        </w:trPr>
        <w:tc>
          <w:tcPr>
            <w:tcW w:w="807" w:type="dxa"/>
            <w:vAlign w:val="center"/>
          </w:tcPr>
          <w:p w:rsidR="00B93E53" w:rsidRPr="002C44D9" w:rsidRDefault="00135F77">
            <w:pPr>
              <w:autoSpaceDE w:val="0"/>
              <w:autoSpaceDN w:val="0"/>
              <w:adjustRightInd w:val="0"/>
              <w:snapToGrid w:val="0"/>
              <w:spacing w:line="360" w:lineRule="auto"/>
              <w:jc w:val="center"/>
              <w:rPr>
                <w:rFonts w:ascii="宋体" w:hAnsi="宋体" w:cs="宋体"/>
                <w:kern w:val="0"/>
                <w:sz w:val="24"/>
              </w:rPr>
            </w:pPr>
            <w:r w:rsidRPr="002C44D9">
              <w:rPr>
                <w:rFonts w:ascii="宋体" w:hAnsi="宋体" w:cs="宋体" w:hint="eastAsia"/>
                <w:kern w:val="0"/>
                <w:sz w:val="24"/>
              </w:rPr>
              <w:t>2</w:t>
            </w:r>
          </w:p>
        </w:tc>
        <w:tc>
          <w:tcPr>
            <w:tcW w:w="5930" w:type="dxa"/>
            <w:vAlign w:val="center"/>
          </w:tcPr>
          <w:p w:rsidR="00B93E53" w:rsidRPr="002C44D9" w:rsidRDefault="00135F77">
            <w:pPr>
              <w:autoSpaceDE w:val="0"/>
              <w:autoSpaceDN w:val="0"/>
              <w:adjustRightInd w:val="0"/>
              <w:snapToGrid w:val="0"/>
              <w:spacing w:line="360" w:lineRule="auto"/>
              <w:rPr>
                <w:rFonts w:ascii="宋体" w:hAnsi="宋体" w:cs="宋体"/>
                <w:kern w:val="0"/>
                <w:sz w:val="24"/>
              </w:rPr>
            </w:pPr>
            <w:r w:rsidRPr="002C44D9">
              <w:rPr>
                <w:rFonts w:ascii="宋体" w:hAnsi="宋体" w:cs="仿宋" w:hint="eastAsia"/>
                <w:sz w:val="24"/>
              </w:rPr>
              <w:t>法定代表人资格书或法定代表人授权委托书</w:t>
            </w:r>
          </w:p>
        </w:tc>
        <w:tc>
          <w:tcPr>
            <w:tcW w:w="2684" w:type="dxa"/>
            <w:vAlign w:val="center"/>
          </w:tcPr>
          <w:p w:rsidR="00B93E53" w:rsidRPr="002C44D9" w:rsidRDefault="00135F77">
            <w:pPr>
              <w:autoSpaceDE w:val="0"/>
              <w:autoSpaceDN w:val="0"/>
              <w:adjustRightInd w:val="0"/>
              <w:snapToGrid w:val="0"/>
              <w:spacing w:line="360" w:lineRule="auto"/>
              <w:jc w:val="center"/>
              <w:rPr>
                <w:rFonts w:ascii="宋体" w:hAnsi="宋体" w:cs="宋体"/>
                <w:kern w:val="0"/>
                <w:sz w:val="24"/>
              </w:rPr>
            </w:pPr>
            <w:r w:rsidRPr="002C44D9">
              <w:rPr>
                <w:rFonts w:ascii="宋体" w:hAnsi="宋体" w:cs="宋体" w:hint="eastAsia"/>
                <w:kern w:val="0"/>
                <w:sz w:val="24"/>
              </w:rPr>
              <w:t>附件二</w:t>
            </w:r>
          </w:p>
        </w:tc>
      </w:tr>
      <w:tr w:rsidR="00B93E53" w:rsidRPr="002C44D9">
        <w:trPr>
          <w:trHeight w:val="557"/>
        </w:trPr>
        <w:tc>
          <w:tcPr>
            <w:tcW w:w="807" w:type="dxa"/>
            <w:vAlign w:val="center"/>
          </w:tcPr>
          <w:p w:rsidR="00B93E53" w:rsidRPr="002C44D9" w:rsidRDefault="00135F77">
            <w:pPr>
              <w:autoSpaceDE w:val="0"/>
              <w:autoSpaceDN w:val="0"/>
              <w:adjustRightInd w:val="0"/>
              <w:snapToGrid w:val="0"/>
              <w:spacing w:line="360" w:lineRule="auto"/>
              <w:jc w:val="center"/>
              <w:rPr>
                <w:rFonts w:ascii="宋体" w:hAnsi="宋体" w:cs="宋体"/>
                <w:kern w:val="0"/>
                <w:sz w:val="24"/>
              </w:rPr>
            </w:pPr>
            <w:r w:rsidRPr="002C44D9">
              <w:rPr>
                <w:rFonts w:ascii="宋体" w:hAnsi="宋体" w:cs="宋体" w:hint="eastAsia"/>
                <w:kern w:val="0"/>
                <w:sz w:val="24"/>
              </w:rPr>
              <w:t>3</w:t>
            </w:r>
          </w:p>
        </w:tc>
        <w:tc>
          <w:tcPr>
            <w:tcW w:w="5930" w:type="dxa"/>
            <w:vAlign w:val="center"/>
          </w:tcPr>
          <w:p w:rsidR="00B93E53" w:rsidRPr="002C44D9" w:rsidRDefault="00135F77">
            <w:pPr>
              <w:autoSpaceDE w:val="0"/>
              <w:autoSpaceDN w:val="0"/>
              <w:adjustRightInd w:val="0"/>
              <w:snapToGrid w:val="0"/>
              <w:spacing w:line="360" w:lineRule="auto"/>
              <w:rPr>
                <w:rFonts w:ascii="宋体" w:hAnsi="宋体" w:cs="宋体"/>
                <w:kern w:val="0"/>
                <w:sz w:val="24"/>
              </w:rPr>
            </w:pPr>
            <w:r w:rsidRPr="002C44D9">
              <w:rPr>
                <w:rFonts w:ascii="宋体" w:hAnsi="宋体" w:cs="仿宋" w:hint="eastAsia"/>
                <w:bCs/>
                <w:sz w:val="24"/>
              </w:rPr>
              <w:t>符合参加采购活动应当具备的一般条件的承诺函</w:t>
            </w:r>
          </w:p>
        </w:tc>
        <w:tc>
          <w:tcPr>
            <w:tcW w:w="2684" w:type="dxa"/>
            <w:vAlign w:val="center"/>
          </w:tcPr>
          <w:p w:rsidR="00B93E53" w:rsidRPr="002C44D9" w:rsidRDefault="00135F77">
            <w:pPr>
              <w:autoSpaceDE w:val="0"/>
              <w:autoSpaceDN w:val="0"/>
              <w:adjustRightInd w:val="0"/>
              <w:snapToGrid w:val="0"/>
              <w:spacing w:line="360" w:lineRule="auto"/>
              <w:jc w:val="center"/>
              <w:rPr>
                <w:rFonts w:ascii="宋体" w:hAnsi="宋体" w:cs="宋体"/>
                <w:kern w:val="0"/>
                <w:sz w:val="24"/>
              </w:rPr>
            </w:pPr>
            <w:r w:rsidRPr="002C44D9">
              <w:rPr>
                <w:rFonts w:ascii="宋体" w:hAnsi="宋体" w:cs="宋体" w:hint="eastAsia"/>
                <w:kern w:val="0"/>
                <w:sz w:val="24"/>
              </w:rPr>
              <w:t>附件三</w:t>
            </w:r>
          </w:p>
        </w:tc>
      </w:tr>
      <w:tr w:rsidR="00B93E53" w:rsidRPr="002C44D9">
        <w:trPr>
          <w:trHeight w:val="426"/>
        </w:trPr>
        <w:tc>
          <w:tcPr>
            <w:tcW w:w="807" w:type="dxa"/>
            <w:vAlign w:val="center"/>
          </w:tcPr>
          <w:p w:rsidR="00B93E53" w:rsidRPr="002C44D9" w:rsidRDefault="00135F77">
            <w:pPr>
              <w:autoSpaceDE w:val="0"/>
              <w:autoSpaceDN w:val="0"/>
              <w:adjustRightInd w:val="0"/>
              <w:snapToGrid w:val="0"/>
              <w:spacing w:line="360" w:lineRule="auto"/>
              <w:jc w:val="center"/>
              <w:rPr>
                <w:rFonts w:ascii="宋体" w:hAnsi="宋体" w:cs="宋体"/>
                <w:kern w:val="0"/>
                <w:sz w:val="24"/>
              </w:rPr>
            </w:pPr>
            <w:r w:rsidRPr="002C44D9">
              <w:rPr>
                <w:rFonts w:ascii="宋体" w:hAnsi="宋体" w:cs="宋体" w:hint="eastAsia"/>
                <w:kern w:val="0"/>
                <w:sz w:val="24"/>
              </w:rPr>
              <w:t>4</w:t>
            </w:r>
          </w:p>
        </w:tc>
        <w:tc>
          <w:tcPr>
            <w:tcW w:w="5930" w:type="dxa"/>
            <w:vAlign w:val="center"/>
          </w:tcPr>
          <w:p w:rsidR="00B93E53" w:rsidRPr="002C44D9" w:rsidRDefault="00135F77">
            <w:pPr>
              <w:autoSpaceDE w:val="0"/>
              <w:autoSpaceDN w:val="0"/>
              <w:adjustRightInd w:val="0"/>
              <w:snapToGrid w:val="0"/>
              <w:spacing w:line="360" w:lineRule="auto"/>
              <w:rPr>
                <w:rFonts w:ascii="宋体" w:hAnsi="宋体" w:cs="宋体"/>
                <w:kern w:val="0"/>
                <w:sz w:val="24"/>
              </w:rPr>
            </w:pPr>
            <w:r w:rsidRPr="002C44D9">
              <w:rPr>
                <w:rFonts w:ascii="宋体" w:hAnsi="宋体" w:cs="宋体" w:hint="eastAsia"/>
                <w:kern w:val="0"/>
                <w:sz w:val="24"/>
              </w:rPr>
              <w:t>投标供应商认为需要提供的其他相关资格证明资料</w:t>
            </w:r>
          </w:p>
        </w:tc>
        <w:tc>
          <w:tcPr>
            <w:tcW w:w="2684" w:type="dxa"/>
            <w:vAlign w:val="center"/>
          </w:tcPr>
          <w:p w:rsidR="00B93E53" w:rsidRPr="002C44D9" w:rsidRDefault="00135F77">
            <w:pPr>
              <w:autoSpaceDE w:val="0"/>
              <w:autoSpaceDN w:val="0"/>
              <w:adjustRightInd w:val="0"/>
              <w:snapToGrid w:val="0"/>
              <w:spacing w:line="360" w:lineRule="auto"/>
              <w:jc w:val="center"/>
              <w:rPr>
                <w:rFonts w:ascii="宋体" w:hAnsi="宋体" w:cs="宋体"/>
                <w:kern w:val="0"/>
                <w:sz w:val="24"/>
              </w:rPr>
            </w:pPr>
            <w:r w:rsidRPr="002C44D9">
              <w:rPr>
                <w:rFonts w:ascii="宋体" w:hAnsi="宋体" w:cs="宋体" w:hint="eastAsia"/>
                <w:kern w:val="0"/>
                <w:sz w:val="24"/>
              </w:rPr>
              <w:t>格式自拟</w:t>
            </w:r>
          </w:p>
        </w:tc>
      </w:tr>
    </w:tbl>
    <w:p w:rsidR="00B93E53" w:rsidRPr="002C44D9" w:rsidRDefault="00135F77">
      <w:pPr>
        <w:spacing w:line="400" w:lineRule="exact"/>
        <w:ind w:firstLineChars="200" w:firstLine="482"/>
        <w:rPr>
          <w:rFonts w:ascii="宋体" w:hAnsi="宋体"/>
          <w:b/>
          <w:bCs/>
          <w:sz w:val="24"/>
        </w:rPr>
      </w:pPr>
      <w:r w:rsidRPr="002C44D9">
        <w:rPr>
          <w:rFonts w:ascii="宋体" w:hAnsi="宋体" w:hint="eastAsia"/>
          <w:b/>
          <w:bCs/>
          <w:sz w:val="24"/>
        </w:rPr>
        <w:t>10.3.2</w:t>
      </w:r>
      <w:r w:rsidRPr="002C44D9">
        <w:rPr>
          <w:rFonts w:ascii="宋体" w:hAnsi="宋体"/>
          <w:b/>
          <w:bCs/>
          <w:sz w:val="24"/>
        </w:rPr>
        <w:t>商务</w:t>
      </w:r>
      <w:r w:rsidRPr="002C44D9">
        <w:rPr>
          <w:rFonts w:ascii="宋体" w:hAnsi="宋体" w:hint="eastAsia"/>
          <w:b/>
          <w:bCs/>
          <w:sz w:val="24"/>
        </w:rPr>
        <w:t>技术文件部分：</w:t>
      </w:r>
    </w:p>
    <w:tbl>
      <w:tblPr>
        <w:tblW w:w="93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5"/>
        <w:gridCol w:w="5922"/>
        <w:gridCol w:w="2662"/>
      </w:tblGrid>
      <w:tr w:rsidR="00B93E53" w:rsidRPr="002C44D9">
        <w:trPr>
          <w:trHeight w:val="482"/>
          <w:tblHeader/>
        </w:trPr>
        <w:tc>
          <w:tcPr>
            <w:tcW w:w="815"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序号</w:t>
            </w:r>
          </w:p>
        </w:tc>
        <w:tc>
          <w:tcPr>
            <w:tcW w:w="5922"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内容</w:t>
            </w:r>
          </w:p>
        </w:tc>
        <w:tc>
          <w:tcPr>
            <w:tcW w:w="2662"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备注</w:t>
            </w:r>
          </w:p>
        </w:tc>
      </w:tr>
      <w:tr w:rsidR="00B93E53" w:rsidRPr="002C44D9">
        <w:trPr>
          <w:trHeight w:val="482"/>
        </w:trPr>
        <w:tc>
          <w:tcPr>
            <w:tcW w:w="815"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1</w:t>
            </w:r>
          </w:p>
        </w:tc>
        <w:tc>
          <w:tcPr>
            <w:tcW w:w="5922" w:type="dxa"/>
            <w:vAlign w:val="center"/>
          </w:tcPr>
          <w:p w:rsidR="00B93E53" w:rsidRPr="002C44D9" w:rsidRDefault="00135F77">
            <w:pPr>
              <w:autoSpaceDE w:val="0"/>
              <w:autoSpaceDN w:val="0"/>
              <w:adjustRightInd w:val="0"/>
              <w:spacing w:line="360" w:lineRule="auto"/>
              <w:jc w:val="left"/>
              <w:rPr>
                <w:rFonts w:ascii="宋体" w:hAnsi="宋体" w:cs="宋体"/>
                <w:b/>
                <w:bCs/>
                <w:kern w:val="0"/>
                <w:sz w:val="24"/>
                <w:lang w:val="zh-CN"/>
              </w:rPr>
            </w:pPr>
            <w:r w:rsidRPr="002C44D9">
              <w:rPr>
                <w:rFonts w:ascii="宋体" w:hAnsi="宋体" w:cs="仿宋" w:hint="eastAsia"/>
                <w:sz w:val="24"/>
              </w:rPr>
              <w:t>评分索引表（此表请放置在《商务技术文件》首页）</w:t>
            </w:r>
          </w:p>
        </w:tc>
        <w:tc>
          <w:tcPr>
            <w:tcW w:w="2662" w:type="dxa"/>
            <w:vAlign w:val="center"/>
          </w:tcPr>
          <w:p w:rsidR="00B93E53" w:rsidRPr="002C44D9" w:rsidRDefault="00135F77">
            <w:pPr>
              <w:spacing w:line="360" w:lineRule="auto"/>
              <w:jc w:val="center"/>
              <w:textAlignment w:val="baseline"/>
              <w:rPr>
                <w:rFonts w:ascii="宋体" w:hAnsi="宋体" w:cs="宋体"/>
                <w:bCs/>
                <w:kern w:val="0"/>
                <w:sz w:val="24"/>
                <w:lang w:val="zh-CN"/>
              </w:rPr>
            </w:pPr>
            <w:r w:rsidRPr="002C44D9">
              <w:rPr>
                <w:rFonts w:ascii="宋体" w:hAnsi="宋体" w:cs="宋体" w:hint="eastAsia"/>
                <w:bCs/>
                <w:kern w:val="0"/>
                <w:sz w:val="24"/>
                <w:lang w:val="zh-CN"/>
              </w:rPr>
              <w:t>附件四</w:t>
            </w:r>
          </w:p>
        </w:tc>
      </w:tr>
      <w:tr w:rsidR="00B93E53" w:rsidRPr="002C44D9">
        <w:trPr>
          <w:trHeight w:val="482"/>
        </w:trPr>
        <w:tc>
          <w:tcPr>
            <w:tcW w:w="815"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2</w:t>
            </w:r>
          </w:p>
        </w:tc>
        <w:tc>
          <w:tcPr>
            <w:tcW w:w="5922" w:type="dxa"/>
            <w:vAlign w:val="center"/>
          </w:tcPr>
          <w:p w:rsidR="00B93E53" w:rsidRPr="002C44D9" w:rsidRDefault="00135F77">
            <w:pPr>
              <w:autoSpaceDE w:val="0"/>
              <w:autoSpaceDN w:val="0"/>
              <w:adjustRightInd w:val="0"/>
              <w:snapToGrid w:val="0"/>
              <w:spacing w:line="360" w:lineRule="auto"/>
              <w:rPr>
                <w:rFonts w:ascii="宋体" w:hAnsi="宋体" w:cs="宋体"/>
                <w:sz w:val="24"/>
              </w:rPr>
            </w:pPr>
            <w:r w:rsidRPr="002C44D9">
              <w:rPr>
                <w:rFonts w:ascii="宋体" w:hAnsi="宋体" w:cs="仿宋" w:hint="eastAsia"/>
                <w:sz w:val="24"/>
              </w:rPr>
              <w:t>投标人基本情况介绍（格式见附件）</w:t>
            </w:r>
          </w:p>
        </w:tc>
        <w:tc>
          <w:tcPr>
            <w:tcW w:w="2662" w:type="dxa"/>
            <w:vAlign w:val="center"/>
          </w:tcPr>
          <w:p w:rsidR="00B93E53" w:rsidRPr="002C44D9" w:rsidRDefault="00135F77">
            <w:pPr>
              <w:autoSpaceDE w:val="0"/>
              <w:autoSpaceDN w:val="0"/>
              <w:adjustRightInd w:val="0"/>
              <w:spacing w:line="360" w:lineRule="auto"/>
              <w:jc w:val="center"/>
              <w:rPr>
                <w:rFonts w:ascii="宋体" w:hAnsi="宋体" w:cs="宋体"/>
                <w:sz w:val="24"/>
              </w:rPr>
            </w:pPr>
            <w:r w:rsidRPr="002C44D9">
              <w:rPr>
                <w:rFonts w:ascii="宋体" w:hAnsi="宋体" w:cs="宋体" w:hint="eastAsia"/>
                <w:sz w:val="24"/>
              </w:rPr>
              <w:t>附件五</w:t>
            </w:r>
          </w:p>
        </w:tc>
      </w:tr>
      <w:tr w:rsidR="00B93E53" w:rsidRPr="002C44D9">
        <w:trPr>
          <w:trHeight w:val="482"/>
        </w:trPr>
        <w:tc>
          <w:tcPr>
            <w:tcW w:w="815"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3</w:t>
            </w:r>
          </w:p>
        </w:tc>
        <w:tc>
          <w:tcPr>
            <w:tcW w:w="5922" w:type="dxa"/>
            <w:vAlign w:val="center"/>
          </w:tcPr>
          <w:p w:rsidR="00B93E53" w:rsidRPr="002C44D9" w:rsidRDefault="00135F77">
            <w:pPr>
              <w:autoSpaceDE w:val="0"/>
              <w:autoSpaceDN w:val="0"/>
              <w:adjustRightInd w:val="0"/>
              <w:snapToGrid w:val="0"/>
              <w:spacing w:line="360" w:lineRule="auto"/>
              <w:rPr>
                <w:rFonts w:ascii="宋体" w:hAnsi="宋体" w:cs="宋体"/>
                <w:kern w:val="0"/>
                <w:sz w:val="24"/>
              </w:rPr>
            </w:pPr>
            <w:r w:rsidRPr="002C44D9">
              <w:rPr>
                <w:rFonts w:ascii="宋体" w:hAnsi="宋体" w:cs="仿宋" w:hint="eastAsia"/>
                <w:sz w:val="24"/>
              </w:rPr>
              <w:t>商务技术偏离表（格式见附件）</w:t>
            </w:r>
          </w:p>
        </w:tc>
        <w:tc>
          <w:tcPr>
            <w:tcW w:w="2662"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附件六</w:t>
            </w:r>
          </w:p>
        </w:tc>
      </w:tr>
      <w:tr w:rsidR="00B93E53" w:rsidRPr="002C44D9">
        <w:trPr>
          <w:trHeight w:val="482"/>
        </w:trPr>
        <w:tc>
          <w:tcPr>
            <w:tcW w:w="815"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4</w:t>
            </w:r>
          </w:p>
        </w:tc>
        <w:tc>
          <w:tcPr>
            <w:tcW w:w="5922" w:type="dxa"/>
            <w:vAlign w:val="center"/>
          </w:tcPr>
          <w:p w:rsidR="00B93E53" w:rsidRPr="002C44D9" w:rsidRDefault="00135F77">
            <w:pPr>
              <w:autoSpaceDE w:val="0"/>
              <w:autoSpaceDN w:val="0"/>
              <w:adjustRightInd w:val="0"/>
              <w:spacing w:line="360" w:lineRule="auto"/>
              <w:jc w:val="left"/>
              <w:rPr>
                <w:rFonts w:ascii="宋体" w:hAnsi="宋体" w:cs="宋体"/>
                <w:sz w:val="24"/>
              </w:rPr>
            </w:pPr>
            <w:r w:rsidRPr="002C44D9">
              <w:rPr>
                <w:rFonts w:ascii="宋体" w:hAnsi="宋体" w:cs="新宋体" w:hint="eastAsia"/>
                <w:bCs/>
                <w:sz w:val="24"/>
              </w:rPr>
              <w:t>根据</w:t>
            </w:r>
            <w:r w:rsidRPr="002C44D9">
              <w:rPr>
                <w:rFonts w:ascii="宋体" w:hAnsi="宋体" w:hint="eastAsia"/>
                <w:b/>
                <w:sz w:val="24"/>
              </w:rPr>
              <w:t>评分细则</w:t>
            </w:r>
            <w:r w:rsidRPr="002C44D9">
              <w:rPr>
                <w:rFonts w:ascii="宋体" w:hAnsi="宋体" w:hint="eastAsia"/>
                <w:bCs/>
                <w:sz w:val="24"/>
              </w:rPr>
              <w:t>依次提供相应方案或证明材料</w:t>
            </w:r>
          </w:p>
        </w:tc>
        <w:tc>
          <w:tcPr>
            <w:tcW w:w="2662" w:type="dxa"/>
            <w:vAlign w:val="center"/>
          </w:tcPr>
          <w:p w:rsidR="00B93E53" w:rsidRPr="002C44D9" w:rsidRDefault="00B93E53">
            <w:pPr>
              <w:spacing w:line="360" w:lineRule="auto"/>
              <w:jc w:val="center"/>
              <w:textAlignment w:val="baseline"/>
              <w:rPr>
                <w:rFonts w:ascii="宋体" w:hAnsi="宋体" w:cs="宋体"/>
                <w:sz w:val="24"/>
              </w:rPr>
            </w:pPr>
          </w:p>
        </w:tc>
      </w:tr>
      <w:tr w:rsidR="00B93E53" w:rsidRPr="002C44D9">
        <w:trPr>
          <w:trHeight w:val="482"/>
        </w:trPr>
        <w:tc>
          <w:tcPr>
            <w:tcW w:w="815"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5</w:t>
            </w:r>
          </w:p>
        </w:tc>
        <w:tc>
          <w:tcPr>
            <w:tcW w:w="5922" w:type="dxa"/>
            <w:vAlign w:val="center"/>
          </w:tcPr>
          <w:p w:rsidR="00B93E53" w:rsidRPr="002C44D9" w:rsidRDefault="00135F77">
            <w:pPr>
              <w:autoSpaceDE w:val="0"/>
              <w:autoSpaceDN w:val="0"/>
              <w:adjustRightInd w:val="0"/>
              <w:spacing w:line="360" w:lineRule="auto"/>
              <w:jc w:val="left"/>
              <w:rPr>
                <w:rFonts w:ascii="宋体" w:hAnsi="宋体" w:cs="宋体"/>
                <w:sz w:val="24"/>
              </w:rPr>
            </w:pPr>
            <w:r w:rsidRPr="002C44D9">
              <w:rPr>
                <w:rFonts w:ascii="宋体" w:hAnsi="宋体" w:cs="宋体" w:hint="eastAsia"/>
                <w:sz w:val="24"/>
              </w:rPr>
              <w:t>投标供应商认为需要提供的其他相关资料</w:t>
            </w:r>
          </w:p>
        </w:tc>
        <w:tc>
          <w:tcPr>
            <w:tcW w:w="2662" w:type="dxa"/>
            <w:vAlign w:val="center"/>
          </w:tcPr>
          <w:p w:rsidR="00B93E53" w:rsidRPr="002C44D9" w:rsidRDefault="00135F77">
            <w:pPr>
              <w:spacing w:line="360" w:lineRule="auto"/>
              <w:jc w:val="center"/>
              <w:textAlignment w:val="baseline"/>
              <w:rPr>
                <w:rFonts w:ascii="宋体" w:hAnsi="宋体" w:cs="宋体"/>
                <w:sz w:val="24"/>
              </w:rPr>
            </w:pPr>
            <w:r w:rsidRPr="002C44D9">
              <w:rPr>
                <w:rFonts w:ascii="宋体" w:hAnsi="宋体" w:cs="宋体" w:hint="eastAsia"/>
                <w:kern w:val="0"/>
                <w:sz w:val="24"/>
              </w:rPr>
              <w:t>格式自拟</w:t>
            </w:r>
          </w:p>
        </w:tc>
      </w:tr>
    </w:tbl>
    <w:p w:rsidR="00B93E53" w:rsidRPr="002C44D9" w:rsidRDefault="00135F77">
      <w:pPr>
        <w:tabs>
          <w:tab w:val="left" w:pos="1155"/>
        </w:tabs>
        <w:spacing w:line="400" w:lineRule="exact"/>
        <w:ind w:firstLineChars="232" w:firstLine="559"/>
        <w:outlineLvl w:val="1"/>
        <w:rPr>
          <w:rFonts w:ascii="宋体" w:hAnsi="宋体"/>
          <w:b/>
          <w:sz w:val="24"/>
        </w:rPr>
      </w:pPr>
      <w:r w:rsidRPr="002C44D9">
        <w:rPr>
          <w:rFonts w:ascii="宋体" w:hAnsi="宋体"/>
          <w:b/>
          <w:sz w:val="24"/>
        </w:rPr>
        <w:t>1</w:t>
      </w:r>
      <w:r w:rsidRPr="002C44D9">
        <w:rPr>
          <w:rFonts w:ascii="宋体" w:hAnsi="宋体" w:hint="eastAsia"/>
          <w:b/>
          <w:sz w:val="24"/>
        </w:rPr>
        <w:t>0</w:t>
      </w:r>
      <w:r w:rsidRPr="002C44D9">
        <w:rPr>
          <w:rFonts w:ascii="宋体" w:hAnsi="宋体"/>
          <w:b/>
          <w:sz w:val="24"/>
        </w:rPr>
        <w:t>.4.</w:t>
      </w:r>
      <w:r w:rsidRPr="002C44D9">
        <w:rPr>
          <w:rFonts w:ascii="宋体" w:hAnsi="宋体" w:cs="宋体" w:hint="eastAsia"/>
          <w:b/>
          <w:bCs/>
          <w:kern w:val="0"/>
          <w:sz w:val="24"/>
        </w:rPr>
        <w:t>报价文件的组成</w:t>
      </w:r>
    </w:p>
    <w:tbl>
      <w:tblPr>
        <w:tblW w:w="94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5915"/>
        <w:gridCol w:w="2683"/>
      </w:tblGrid>
      <w:tr w:rsidR="00B93E53" w:rsidRPr="002C44D9">
        <w:trPr>
          <w:trHeight w:val="454"/>
        </w:trPr>
        <w:tc>
          <w:tcPr>
            <w:tcW w:w="822"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序号</w:t>
            </w:r>
          </w:p>
        </w:tc>
        <w:tc>
          <w:tcPr>
            <w:tcW w:w="5915"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内容</w:t>
            </w:r>
          </w:p>
        </w:tc>
        <w:tc>
          <w:tcPr>
            <w:tcW w:w="2683" w:type="dxa"/>
            <w:vAlign w:val="center"/>
          </w:tcPr>
          <w:p w:rsidR="00B93E53" w:rsidRPr="002C44D9" w:rsidRDefault="00135F77">
            <w:pPr>
              <w:widowControl/>
              <w:snapToGrid w:val="0"/>
              <w:spacing w:line="340" w:lineRule="exact"/>
              <w:jc w:val="center"/>
              <w:rPr>
                <w:rFonts w:ascii="宋体" w:hAnsi="宋体" w:cs="宋体"/>
                <w:b/>
                <w:bCs/>
                <w:sz w:val="24"/>
              </w:rPr>
            </w:pPr>
            <w:r w:rsidRPr="002C44D9">
              <w:rPr>
                <w:rFonts w:ascii="宋体" w:hAnsi="宋体" w:cs="宋体" w:hint="eastAsia"/>
                <w:b/>
                <w:bCs/>
                <w:sz w:val="24"/>
              </w:rPr>
              <w:t>备注</w:t>
            </w:r>
          </w:p>
        </w:tc>
      </w:tr>
      <w:tr w:rsidR="00B93E53" w:rsidRPr="002C44D9">
        <w:trPr>
          <w:trHeight w:val="454"/>
        </w:trPr>
        <w:tc>
          <w:tcPr>
            <w:tcW w:w="822"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1</w:t>
            </w:r>
          </w:p>
        </w:tc>
        <w:tc>
          <w:tcPr>
            <w:tcW w:w="5915" w:type="dxa"/>
            <w:vAlign w:val="center"/>
          </w:tcPr>
          <w:p w:rsidR="00B93E53" w:rsidRPr="002C44D9" w:rsidRDefault="00135F77">
            <w:pPr>
              <w:autoSpaceDE w:val="0"/>
              <w:autoSpaceDN w:val="0"/>
              <w:adjustRightInd w:val="0"/>
              <w:spacing w:line="360" w:lineRule="auto"/>
              <w:jc w:val="left"/>
              <w:rPr>
                <w:rFonts w:ascii="宋体" w:hAnsi="宋体" w:cs="宋体"/>
                <w:sz w:val="24"/>
              </w:rPr>
            </w:pPr>
            <w:r w:rsidRPr="002C44D9">
              <w:rPr>
                <w:rFonts w:ascii="宋体" w:hAnsi="宋体" w:cs="仿宋" w:hint="eastAsia"/>
                <w:sz w:val="24"/>
              </w:rPr>
              <w:t>投标函</w:t>
            </w:r>
          </w:p>
        </w:tc>
        <w:tc>
          <w:tcPr>
            <w:tcW w:w="2683" w:type="dxa"/>
            <w:vAlign w:val="center"/>
          </w:tcPr>
          <w:p w:rsidR="00B93E53" w:rsidRPr="002C44D9" w:rsidRDefault="00135F77">
            <w:pPr>
              <w:spacing w:line="360" w:lineRule="auto"/>
              <w:jc w:val="center"/>
              <w:textAlignment w:val="baseline"/>
              <w:rPr>
                <w:rFonts w:ascii="宋体" w:hAnsi="宋体" w:cs="宋体"/>
                <w:sz w:val="24"/>
              </w:rPr>
            </w:pPr>
            <w:r w:rsidRPr="002C44D9">
              <w:rPr>
                <w:rFonts w:ascii="宋体" w:hAnsi="宋体" w:cs="宋体" w:hint="eastAsia"/>
                <w:sz w:val="24"/>
              </w:rPr>
              <w:t>附件七</w:t>
            </w:r>
          </w:p>
        </w:tc>
      </w:tr>
      <w:tr w:rsidR="00B93E53" w:rsidRPr="002C44D9">
        <w:trPr>
          <w:trHeight w:val="454"/>
        </w:trPr>
        <w:tc>
          <w:tcPr>
            <w:tcW w:w="822"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2</w:t>
            </w:r>
          </w:p>
        </w:tc>
        <w:tc>
          <w:tcPr>
            <w:tcW w:w="5915" w:type="dxa"/>
            <w:vAlign w:val="center"/>
          </w:tcPr>
          <w:p w:rsidR="00B93E53" w:rsidRPr="002C44D9" w:rsidRDefault="00135F77">
            <w:pPr>
              <w:autoSpaceDE w:val="0"/>
              <w:autoSpaceDN w:val="0"/>
              <w:adjustRightInd w:val="0"/>
              <w:spacing w:line="360" w:lineRule="auto"/>
              <w:jc w:val="left"/>
              <w:rPr>
                <w:rFonts w:ascii="宋体" w:hAnsi="宋体" w:cs="宋体"/>
                <w:b/>
                <w:bCs/>
                <w:kern w:val="0"/>
                <w:sz w:val="24"/>
                <w:lang w:val="zh-CN"/>
              </w:rPr>
            </w:pPr>
            <w:r w:rsidRPr="002C44D9">
              <w:rPr>
                <w:rFonts w:ascii="宋体" w:hAnsi="宋体" w:cs="仿宋" w:hint="eastAsia"/>
                <w:sz w:val="24"/>
              </w:rPr>
              <w:t>开标一览表</w:t>
            </w:r>
          </w:p>
        </w:tc>
        <w:tc>
          <w:tcPr>
            <w:tcW w:w="2683" w:type="dxa"/>
            <w:vAlign w:val="center"/>
          </w:tcPr>
          <w:p w:rsidR="00B93E53" w:rsidRPr="002C44D9" w:rsidRDefault="00135F77">
            <w:pPr>
              <w:spacing w:line="360" w:lineRule="auto"/>
              <w:jc w:val="center"/>
              <w:textAlignment w:val="baseline"/>
              <w:rPr>
                <w:rFonts w:ascii="宋体" w:hAnsi="宋体" w:cs="宋体"/>
                <w:bCs/>
                <w:kern w:val="0"/>
                <w:sz w:val="24"/>
                <w:lang w:val="zh-CN"/>
              </w:rPr>
            </w:pPr>
            <w:proofErr w:type="gramStart"/>
            <w:r w:rsidRPr="002C44D9">
              <w:rPr>
                <w:rFonts w:ascii="宋体" w:hAnsi="宋体" w:cs="宋体" w:hint="eastAsia"/>
                <w:bCs/>
                <w:kern w:val="0"/>
                <w:sz w:val="24"/>
                <w:lang w:val="zh-CN"/>
              </w:rPr>
              <w:t>附件八</w:t>
            </w:r>
            <w:proofErr w:type="gramEnd"/>
          </w:p>
        </w:tc>
      </w:tr>
      <w:tr w:rsidR="00B93E53" w:rsidRPr="002C44D9">
        <w:trPr>
          <w:trHeight w:val="454"/>
        </w:trPr>
        <w:tc>
          <w:tcPr>
            <w:tcW w:w="822"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3</w:t>
            </w:r>
          </w:p>
        </w:tc>
        <w:tc>
          <w:tcPr>
            <w:tcW w:w="5915" w:type="dxa"/>
            <w:vAlign w:val="center"/>
          </w:tcPr>
          <w:p w:rsidR="00B93E53" w:rsidRPr="002C44D9" w:rsidRDefault="00135F77">
            <w:pPr>
              <w:autoSpaceDE w:val="0"/>
              <w:autoSpaceDN w:val="0"/>
              <w:adjustRightInd w:val="0"/>
              <w:spacing w:line="360" w:lineRule="auto"/>
              <w:jc w:val="left"/>
              <w:rPr>
                <w:rFonts w:ascii="宋体" w:hAnsi="宋体" w:cs="宋体"/>
                <w:sz w:val="24"/>
              </w:rPr>
            </w:pPr>
            <w:r w:rsidRPr="002C44D9">
              <w:rPr>
                <w:rFonts w:ascii="宋体" w:hAnsi="宋体" w:cs="仿宋" w:hint="eastAsia"/>
                <w:sz w:val="24"/>
              </w:rPr>
              <w:t>分项报价表</w:t>
            </w:r>
          </w:p>
        </w:tc>
        <w:tc>
          <w:tcPr>
            <w:tcW w:w="2683" w:type="dxa"/>
            <w:vAlign w:val="center"/>
          </w:tcPr>
          <w:p w:rsidR="00B93E53" w:rsidRPr="002C44D9" w:rsidRDefault="00135F77">
            <w:pPr>
              <w:spacing w:line="360" w:lineRule="auto"/>
              <w:jc w:val="center"/>
              <w:textAlignment w:val="baseline"/>
              <w:rPr>
                <w:rFonts w:ascii="宋体" w:hAnsi="宋体" w:cs="宋体"/>
                <w:sz w:val="24"/>
              </w:rPr>
            </w:pPr>
            <w:r w:rsidRPr="002C44D9">
              <w:rPr>
                <w:rFonts w:ascii="宋体" w:hAnsi="宋体" w:cs="宋体" w:hint="eastAsia"/>
                <w:sz w:val="24"/>
              </w:rPr>
              <w:t>附件九</w:t>
            </w:r>
          </w:p>
        </w:tc>
      </w:tr>
      <w:tr w:rsidR="00B93E53" w:rsidRPr="002C44D9">
        <w:trPr>
          <w:trHeight w:val="454"/>
        </w:trPr>
        <w:tc>
          <w:tcPr>
            <w:tcW w:w="822"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4</w:t>
            </w:r>
          </w:p>
        </w:tc>
        <w:tc>
          <w:tcPr>
            <w:tcW w:w="5915" w:type="dxa"/>
            <w:vAlign w:val="center"/>
          </w:tcPr>
          <w:p w:rsidR="00B93E53" w:rsidRPr="002C44D9" w:rsidRDefault="00135F77">
            <w:pPr>
              <w:autoSpaceDE w:val="0"/>
              <w:autoSpaceDN w:val="0"/>
              <w:adjustRightInd w:val="0"/>
              <w:spacing w:line="360" w:lineRule="auto"/>
              <w:jc w:val="left"/>
              <w:rPr>
                <w:rFonts w:ascii="宋体" w:hAnsi="宋体" w:cs="宋体"/>
                <w:sz w:val="24"/>
              </w:rPr>
            </w:pPr>
            <w:r w:rsidRPr="002C44D9">
              <w:rPr>
                <w:rFonts w:ascii="宋体" w:hAnsi="宋体" w:cs="仿宋" w:hint="eastAsia"/>
                <w:sz w:val="24"/>
              </w:rPr>
              <w:t>投标承诺书</w:t>
            </w:r>
          </w:p>
        </w:tc>
        <w:tc>
          <w:tcPr>
            <w:tcW w:w="2683" w:type="dxa"/>
            <w:vAlign w:val="center"/>
          </w:tcPr>
          <w:p w:rsidR="00B93E53" w:rsidRPr="002C44D9" w:rsidRDefault="00135F77">
            <w:pPr>
              <w:autoSpaceDE w:val="0"/>
              <w:autoSpaceDN w:val="0"/>
              <w:adjustRightInd w:val="0"/>
              <w:spacing w:line="360" w:lineRule="auto"/>
              <w:jc w:val="center"/>
              <w:rPr>
                <w:rFonts w:ascii="宋体" w:hAnsi="宋体" w:cs="宋体"/>
                <w:sz w:val="24"/>
              </w:rPr>
            </w:pPr>
            <w:r w:rsidRPr="002C44D9">
              <w:rPr>
                <w:rFonts w:ascii="宋体" w:hAnsi="宋体" w:cs="宋体" w:hint="eastAsia"/>
                <w:sz w:val="24"/>
              </w:rPr>
              <w:t>附件十</w:t>
            </w:r>
          </w:p>
        </w:tc>
      </w:tr>
      <w:tr w:rsidR="00B93E53" w:rsidRPr="002C44D9">
        <w:trPr>
          <w:trHeight w:val="454"/>
        </w:trPr>
        <w:tc>
          <w:tcPr>
            <w:tcW w:w="822" w:type="dxa"/>
            <w:vAlign w:val="center"/>
          </w:tcPr>
          <w:p w:rsidR="00B93E53" w:rsidRPr="002C44D9" w:rsidRDefault="00135F77">
            <w:pPr>
              <w:autoSpaceDE w:val="0"/>
              <w:autoSpaceDN w:val="0"/>
              <w:adjustRightInd w:val="0"/>
              <w:spacing w:line="360" w:lineRule="auto"/>
              <w:jc w:val="center"/>
              <w:rPr>
                <w:rFonts w:ascii="宋体" w:hAnsi="宋体" w:cs="宋体"/>
                <w:kern w:val="0"/>
                <w:sz w:val="24"/>
              </w:rPr>
            </w:pPr>
            <w:r w:rsidRPr="002C44D9">
              <w:rPr>
                <w:rFonts w:ascii="宋体" w:hAnsi="宋体" w:cs="宋体" w:hint="eastAsia"/>
                <w:kern w:val="0"/>
                <w:sz w:val="24"/>
              </w:rPr>
              <w:t>5</w:t>
            </w:r>
          </w:p>
        </w:tc>
        <w:tc>
          <w:tcPr>
            <w:tcW w:w="5915" w:type="dxa"/>
            <w:vAlign w:val="center"/>
          </w:tcPr>
          <w:p w:rsidR="00B93E53" w:rsidRPr="002C44D9" w:rsidRDefault="00135F77">
            <w:pPr>
              <w:autoSpaceDE w:val="0"/>
              <w:autoSpaceDN w:val="0"/>
              <w:adjustRightInd w:val="0"/>
              <w:spacing w:line="360" w:lineRule="auto"/>
              <w:jc w:val="left"/>
              <w:rPr>
                <w:rFonts w:ascii="宋体" w:hAnsi="宋体" w:cs="宋体"/>
                <w:sz w:val="24"/>
              </w:rPr>
            </w:pPr>
            <w:r w:rsidRPr="002C44D9">
              <w:rPr>
                <w:rFonts w:ascii="宋体" w:hAnsi="宋体" w:cs="宋体" w:hint="eastAsia"/>
                <w:sz w:val="24"/>
              </w:rPr>
              <w:t>投标供应商认为需要提供的其他相关资料</w:t>
            </w:r>
          </w:p>
        </w:tc>
        <w:tc>
          <w:tcPr>
            <w:tcW w:w="2683" w:type="dxa"/>
            <w:vAlign w:val="center"/>
          </w:tcPr>
          <w:p w:rsidR="00B93E53" w:rsidRPr="002C44D9" w:rsidRDefault="00135F77">
            <w:pPr>
              <w:autoSpaceDE w:val="0"/>
              <w:autoSpaceDN w:val="0"/>
              <w:adjustRightInd w:val="0"/>
              <w:spacing w:line="360" w:lineRule="auto"/>
              <w:jc w:val="center"/>
              <w:rPr>
                <w:rFonts w:ascii="宋体" w:hAnsi="宋体" w:cs="宋体"/>
                <w:sz w:val="24"/>
              </w:rPr>
            </w:pPr>
            <w:r w:rsidRPr="002C44D9">
              <w:rPr>
                <w:rFonts w:ascii="宋体" w:hAnsi="宋体" w:cs="宋体" w:hint="eastAsia"/>
                <w:kern w:val="0"/>
                <w:sz w:val="24"/>
              </w:rPr>
              <w:t>格式自拟</w:t>
            </w:r>
          </w:p>
        </w:tc>
      </w:tr>
    </w:tbl>
    <w:p w:rsidR="00B93E53" w:rsidRPr="002C44D9" w:rsidRDefault="00135F77">
      <w:pPr>
        <w:spacing w:line="400" w:lineRule="exact"/>
        <w:ind w:firstLineChars="133" w:firstLine="320"/>
        <w:rPr>
          <w:rFonts w:ascii="宋体" w:hAnsi="宋体"/>
          <w:b/>
          <w:sz w:val="24"/>
        </w:rPr>
      </w:pPr>
      <w:r w:rsidRPr="002C44D9">
        <w:rPr>
          <w:rFonts w:ascii="宋体" w:hAnsi="宋体"/>
          <w:b/>
          <w:sz w:val="24"/>
        </w:rPr>
        <w:t>【</w:t>
      </w:r>
      <w:r w:rsidRPr="002C44D9">
        <w:rPr>
          <w:rFonts w:ascii="宋体" w:hAnsi="宋体" w:hint="eastAsia"/>
          <w:b/>
          <w:sz w:val="24"/>
        </w:rPr>
        <w:t>★</w:t>
      </w:r>
      <w:r w:rsidRPr="002C44D9">
        <w:rPr>
          <w:rFonts w:ascii="宋体" w:hAnsi="宋体"/>
          <w:b/>
          <w:sz w:val="24"/>
        </w:rPr>
        <w:t>】</w:t>
      </w:r>
      <w:r w:rsidRPr="002C44D9">
        <w:rPr>
          <w:rFonts w:ascii="宋体" w:hAnsi="宋体" w:cs="宋体" w:hint="eastAsia"/>
          <w:b/>
          <w:bCs/>
          <w:sz w:val="24"/>
        </w:rPr>
        <w:t>注：法定代表人授权委托书必须由法定代表人签字并加盖单位公章；其他文件资料均须按采购文件要求加盖单位公章或签字；签章不齐的视同未提供。其中投标文件中所须加盖公章部分均采用CA签章。</w:t>
      </w:r>
    </w:p>
    <w:p w:rsidR="00B93E53" w:rsidRPr="002C44D9" w:rsidRDefault="00135F77">
      <w:pPr>
        <w:pStyle w:val="a5"/>
        <w:spacing w:beforeLines="0" w:afterLines="0" w:line="400" w:lineRule="exact"/>
        <w:rPr>
          <w:rFonts w:hAnsi="宋体"/>
        </w:rPr>
      </w:pPr>
      <w:r w:rsidRPr="002C44D9">
        <w:rPr>
          <w:rFonts w:hAnsi="宋体" w:hint="eastAsia"/>
        </w:rPr>
        <w:t>11</w:t>
      </w:r>
      <w:r w:rsidRPr="002C44D9">
        <w:rPr>
          <w:rFonts w:hAnsi="宋体"/>
        </w:rPr>
        <w:t>、投标报价</w:t>
      </w:r>
      <w:r w:rsidRPr="002C44D9">
        <w:rPr>
          <w:rFonts w:hAnsi="宋体" w:hint="eastAsia"/>
        </w:rPr>
        <w:t>【最高限价</w:t>
      </w:r>
      <w:r w:rsidRPr="002C44D9">
        <w:rPr>
          <w:rFonts w:hAnsi="宋体" w:cs="宋体"/>
        </w:rPr>
        <w:t>：</w:t>
      </w:r>
      <w:r w:rsidRPr="002C44D9">
        <w:rPr>
          <w:rFonts w:hAnsi="宋体" w:cs="宋体" w:hint="eastAsia"/>
        </w:rPr>
        <w:t>详见前附表，</w:t>
      </w:r>
      <w:r w:rsidRPr="002C44D9">
        <w:rPr>
          <w:rFonts w:hAnsi="宋体" w:hint="eastAsia"/>
        </w:rPr>
        <w:t>高</w:t>
      </w:r>
      <w:r w:rsidRPr="002C44D9">
        <w:rPr>
          <w:rFonts w:hAnsi="宋体"/>
        </w:rPr>
        <w:t>于最</w:t>
      </w:r>
      <w:r w:rsidRPr="002C44D9">
        <w:rPr>
          <w:rFonts w:hAnsi="宋体" w:hint="eastAsia"/>
        </w:rPr>
        <w:t>高</w:t>
      </w:r>
      <w:r w:rsidRPr="002C44D9">
        <w:rPr>
          <w:rFonts w:hAnsi="宋体"/>
        </w:rPr>
        <w:t>限价</w:t>
      </w:r>
      <w:r w:rsidRPr="002C44D9">
        <w:rPr>
          <w:rFonts w:hAnsi="宋体" w:hint="eastAsia"/>
        </w:rPr>
        <w:t>（单价或总价）任何超过最高限价的报价将被认定为无效报价。】</w:t>
      </w:r>
      <w:r w:rsidRPr="002C44D9">
        <w:rPr>
          <w:rFonts w:hAnsi="宋体"/>
        </w:rPr>
        <w:t>为项目按</w:t>
      </w:r>
      <w:r w:rsidRPr="002C44D9">
        <w:rPr>
          <w:rFonts w:hAnsi="宋体" w:hint="eastAsia"/>
        </w:rPr>
        <w:t>采购人</w:t>
      </w:r>
      <w:r w:rsidRPr="002C44D9">
        <w:rPr>
          <w:rFonts w:hAnsi="宋体"/>
        </w:rPr>
        <w:t>要求提供</w:t>
      </w:r>
      <w:r w:rsidRPr="002C44D9">
        <w:rPr>
          <w:rFonts w:hAnsi="宋体" w:hint="eastAsia"/>
        </w:rPr>
        <w:t>货物</w:t>
      </w:r>
      <w:r w:rsidRPr="002C44D9">
        <w:rPr>
          <w:rFonts w:hAnsi="宋体"/>
        </w:rPr>
        <w:t>正常的报价。</w:t>
      </w:r>
    </w:p>
    <w:p w:rsidR="00B93E53" w:rsidRPr="002C44D9" w:rsidRDefault="00135F77">
      <w:pPr>
        <w:spacing w:line="400" w:lineRule="exact"/>
        <w:ind w:firstLine="420"/>
        <w:rPr>
          <w:rFonts w:ascii="宋体" w:hAnsi="宋体"/>
          <w:sz w:val="24"/>
        </w:rPr>
      </w:pPr>
      <w:r w:rsidRPr="002C44D9">
        <w:rPr>
          <w:rFonts w:ascii="宋体" w:hAnsi="宋体"/>
          <w:sz w:val="24"/>
        </w:rPr>
        <w:t>1</w:t>
      </w:r>
      <w:r w:rsidRPr="002C44D9">
        <w:rPr>
          <w:rFonts w:ascii="宋体" w:hAnsi="宋体" w:hint="eastAsia"/>
          <w:sz w:val="24"/>
        </w:rPr>
        <w:t>1</w:t>
      </w:r>
      <w:r w:rsidRPr="002C44D9">
        <w:rPr>
          <w:rFonts w:ascii="宋体" w:hAnsi="宋体"/>
          <w:sz w:val="24"/>
        </w:rPr>
        <w:t>.1</w:t>
      </w:r>
      <w:r w:rsidRPr="002C44D9">
        <w:rPr>
          <w:rFonts w:ascii="宋体" w:hAnsi="宋体" w:hint="eastAsia"/>
          <w:sz w:val="24"/>
        </w:rPr>
        <w:t>投标报价应以人民币为结算货币。投标报价应包括所供清单项目的设备费、材料费、人工费、运输费、保险费、采购人指定地点的卸货费、成品保管费、就位及安装费、安装材</w:t>
      </w:r>
      <w:r w:rsidRPr="002C44D9">
        <w:rPr>
          <w:rFonts w:ascii="宋体" w:hAnsi="宋体" w:hint="eastAsia"/>
          <w:sz w:val="24"/>
        </w:rPr>
        <w:lastRenderedPageBreak/>
        <w:t>料费、安装调试费、深化设计费、检验试验费、售后服务、税费、利润、总</w:t>
      </w:r>
      <w:proofErr w:type="gramStart"/>
      <w:r w:rsidRPr="002C44D9">
        <w:rPr>
          <w:rFonts w:ascii="宋体" w:hAnsi="宋体" w:hint="eastAsia"/>
          <w:sz w:val="24"/>
        </w:rPr>
        <w:t>包配合费</w:t>
      </w:r>
      <w:proofErr w:type="gramEnd"/>
      <w:r w:rsidRPr="002C44D9">
        <w:rPr>
          <w:rFonts w:ascii="宋体" w:hAnsi="宋体" w:hint="eastAsia"/>
          <w:sz w:val="24"/>
        </w:rPr>
        <w:t>等全部费用。投标报价（包括单价、总价等）均保留到小数点后两位（如：100.88元）。投标人必须报有合理单价，其将作为设备增减的主要依据。如有漏项，视同已包含在其它项目中，合同总价和单价不做调整；</w:t>
      </w:r>
    </w:p>
    <w:p w:rsidR="00B93E53" w:rsidRPr="002C44D9" w:rsidRDefault="00135F77">
      <w:pPr>
        <w:spacing w:line="400" w:lineRule="exact"/>
        <w:ind w:firstLineChars="200" w:firstLine="480"/>
        <w:rPr>
          <w:rFonts w:ascii="宋体" w:hAnsi="宋体"/>
          <w:sz w:val="24"/>
        </w:rPr>
      </w:pPr>
      <w:r w:rsidRPr="002C44D9">
        <w:rPr>
          <w:rFonts w:ascii="宋体" w:hAnsi="宋体"/>
          <w:sz w:val="24"/>
        </w:rPr>
        <w:t>1</w:t>
      </w:r>
      <w:r w:rsidRPr="002C44D9">
        <w:rPr>
          <w:rFonts w:ascii="宋体" w:hAnsi="宋体" w:hint="eastAsia"/>
          <w:sz w:val="24"/>
        </w:rPr>
        <w:t>1</w:t>
      </w:r>
      <w:r w:rsidRPr="002C44D9">
        <w:rPr>
          <w:rFonts w:ascii="宋体" w:hAnsi="宋体"/>
          <w:sz w:val="24"/>
        </w:rPr>
        <w:t>.</w:t>
      </w:r>
      <w:r w:rsidRPr="002C44D9">
        <w:rPr>
          <w:rFonts w:ascii="宋体" w:hAnsi="宋体" w:hint="eastAsia"/>
          <w:sz w:val="24"/>
        </w:rPr>
        <w:t>2投标人</w:t>
      </w:r>
      <w:r w:rsidRPr="002C44D9">
        <w:rPr>
          <w:rFonts w:ascii="宋体" w:hAnsi="宋体"/>
          <w:sz w:val="24"/>
        </w:rPr>
        <w:t>应在《开标一览表》上写明</w:t>
      </w:r>
      <w:r w:rsidRPr="002C44D9">
        <w:rPr>
          <w:rFonts w:ascii="宋体" w:hAnsi="宋体" w:hint="eastAsia"/>
          <w:sz w:val="24"/>
        </w:rPr>
        <w:t>投标项目</w:t>
      </w:r>
      <w:r w:rsidRPr="002C44D9">
        <w:rPr>
          <w:rFonts w:ascii="宋体" w:hAnsi="宋体"/>
          <w:sz w:val="24"/>
        </w:rPr>
        <w:t>的</w:t>
      </w:r>
      <w:r w:rsidRPr="002C44D9">
        <w:rPr>
          <w:rFonts w:ascii="宋体" w:hAnsi="宋体" w:hint="eastAsia"/>
          <w:sz w:val="24"/>
        </w:rPr>
        <w:t>总</w:t>
      </w:r>
      <w:r w:rsidRPr="002C44D9">
        <w:rPr>
          <w:rFonts w:ascii="宋体" w:hAnsi="宋体"/>
          <w:sz w:val="24"/>
        </w:rPr>
        <w:t>价。</w:t>
      </w:r>
      <w:r w:rsidRPr="002C44D9">
        <w:rPr>
          <w:rFonts w:ascii="宋体" w:hAnsi="宋体" w:hint="eastAsia"/>
          <w:sz w:val="24"/>
        </w:rPr>
        <w:t>投标</w:t>
      </w:r>
      <w:r w:rsidRPr="002C44D9">
        <w:rPr>
          <w:rFonts w:ascii="宋体" w:hAnsi="宋体"/>
          <w:sz w:val="24"/>
        </w:rPr>
        <w:t>文件报价出现前后不一致的，按照下列规定修正：</w:t>
      </w:r>
    </w:p>
    <w:p w:rsidR="00B93E53" w:rsidRPr="002C44D9" w:rsidRDefault="00135F77">
      <w:pPr>
        <w:spacing w:line="400" w:lineRule="exact"/>
        <w:ind w:firstLineChars="200" w:firstLine="480"/>
        <w:outlineLvl w:val="1"/>
        <w:rPr>
          <w:rFonts w:ascii="宋体" w:hAnsi="宋体"/>
          <w:sz w:val="24"/>
        </w:rPr>
      </w:pPr>
      <w:r w:rsidRPr="002C44D9">
        <w:rPr>
          <w:rFonts w:ascii="宋体" w:hAnsi="宋体"/>
          <w:sz w:val="24"/>
        </w:rPr>
        <w:t>1</w:t>
      </w:r>
      <w:r w:rsidRPr="002C44D9">
        <w:rPr>
          <w:rFonts w:ascii="宋体" w:hAnsi="宋体" w:hint="eastAsia"/>
          <w:sz w:val="24"/>
        </w:rPr>
        <w:t>1</w:t>
      </w:r>
      <w:r w:rsidRPr="002C44D9">
        <w:rPr>
          <w:rFonts w:ascii="宋体" w:hAnsi="宋体"/>
          <w:sz w:val="24"/>
        </w:rPr>
        <w:t>.</w:t>
      </w:r>
      <w:r w:rsidRPr="002C44D9">
        <w:rPr>
          <w:rFonts w:ascii="宋体" w:hAnsi="宋体" w:hint="eastAsia"/>
          <w:sz w:val="24"/>
        </w:rPr>
        <w:t>2</w:t>
      </w:r>
      <w:r w:rsidRPr="002C44D9">
        <w:rPr>
          <w:rFonts w:ascii="宋体" w:hAnsi="宋体"/>
          <w:sz w:val="24"/>
        </w:rPr>
        <w:t>.1</w:t>
      </w:r>
      <w:r w:rsidRPr="002C44D9">
        <w:rPr>
          <w:rFonts w:ascii="宋体" w:hAnsi="宋体" w:hint="eastAsia"/>
          <w:sz w:val="24"/>
        </w:rPr>
        <w:t>投标</w:t>
      </w:r>
      <w:r w:rsidRPr="002C44D9">
        <w:rPr>
          <w:rFonts w:ascii="宋体" w:hAnsi="宋体"/>
          <w:sz w:val="24"/>
        </w:rPr>
        <w:t>文件中开标一览表（报价表）内容与</w:t>
      </w:r>
      <w:r w:rsidRPr="002C44D9">
        <w:rPr>
          <w:rFonts w:ascii="宋体" w:hAnsi="宋体" w:hint="eastAsia"/>
          <w:sz w:val="24"/>
        </w:rPr>
        <w:t>投标文件</w:t>
      </w:r>
      <w:r w:rsidRPr="002C44D9">
        <w:rPr>
          <w:rFonts w:ascii="宋体" w:hAnsi="宋体"/>
          <w:sz w:val="24"/>
        </w:rPr>
        <w:t>中相应内容不一致的，以开标一览表（报价表）为准；</w:t>
      </w:r>
    </w:p>
    <w:p w:rsidR="00B93E53" w:rsidRPr="002C44D9" w:rsidRDefault="00135F77">
      <w:pPr>
        <w:spacing w:line="400" w:lineRule="exact"/>
        <w:ind w:firstLineChars="200" w:firstLine="480"/>
        <w:outlineLvl w:val="1"/>
        <w:rPr>
          <w:rFonts w:ascii="宋体" w:hAnsi="宋体"/>
          <w:sz w:val="24"/>
        </w:rPr>
      </w:pPr>
      <w:r w:rsidRPr="002C44D9">
        <w:rPr>
          <w:rFonts w:ascii="宋体" w:hAnsi="宋体"/>
          <w:sz w:val="24"/>
        </w:rPr>
        <w:t>1</w:t>
      </w:r>
      <w:r w:rsidRPr="002C44D9">
        <w:rPr>
          <w:rFonts w:ascii="宋体" w:hAnsi="宋体" w:hint="eastAsia"/>
          <w:sz w:val="24"/>
        </w:rPr>
        <w:t>1</w:t>
      </w:r>
      <w:r w:rsidRPr="002C44D9">
        <w:rPr>
          <w:rFonts w:ascii="宋体" w:hAnsi="宋体"/>
          <w:sz w:val="24"/>
        </w:rPr>
        <w:t>.</w:t>
      </w:r>
      <w:r w:rsidRPr="002C44D9">
        <w:rPr>
          <w:rFonts w:ascii="宋体" w:hAnsi="宋体" w:hint="eastAsia"/>
          <w:sz w:val="24"/>
        </w:rPr>
        <w:t>2</w:t>
      </w:r>
      <w:r w:rsidRPr="002C44D9">
        <w:rPr>
          <w:rFonts w:ascii="宋体" w:hAnsi="宋体"/>
          <w:sz w:val="24"/>
        </w:rPr>
        <w:t>.</w:t>
      </w:r>
      <w:r w:rsidRPr="002C44D9">
        <w:rPr>
          <w:rFonts w:ascii="宋体" w:hAnsi="宋体" w:hint="eastAsia"/>
          <w:sz w:val="24"/>
        </w:rPr>
        <w:t>2</w:t>
      </w:r>
      <w:r w:rsidRPr="002C44D9">
        <w:rPr>
          <w:rFonts w:ascii="宋体" w:hAnsi="宋体"/>
          <w:sz w:val="24"/>
        </w:rPr>
        <w:t>大写金额和小写金额不一致的，以大写金额为准；</w:t>
      </w:r>
    </w:p>
    <w:p w:rsidR="00B93E53" w:rsidRPr="002C44D9" w:rsidRDefault="00135F77">
      <w:pPr>
        <w:spacing w:line="400" w:lineRule="exact"/>
        <w:ind w:firstLineChars="200" w:firstLine="480"/>
        <w:outlineLvl w:val="1"/>
        <w:rPr>
          <w:rFonts w:ascii="宋体" w:hAnsi="宋体"/>
          <w:sz w:val="24"/>
        </w:rPr>
      </w:pPr>
      <w:r w:rsidRPr="002C44D9">
        <w:rPr>
          <w:rFonts w:ascii="宋体" w:hAnsi="宋体"/>
          <w:sz w:val="24"/>
        </w:rPr>
        <w:t>1</w:t>
      </w:r>
      <w:r w:rsidRPr="002C44D9">
        <w:rPr>
          <w:rFonts w:ascii="宋体" w:hAnsi="宋体" w:hint="eastAsia"/>
          <w:sz w:val="24"/>
        </w:rPr>
        <w:t>1</w:t>
      </w:r>
      <w:r w:rsidRPr="002C44D9">
        <w:rPr>
          <w:rFonts w:ascii="宋体" w:hAnsi="宋体"/>
          <w:sz w:val="24"/>
        </w:rPr>
        <w:t>.</w:t>
      </w:r>
      <w:r w:rsidRPr="002C44D9">
        <w:rPr>
          <w:rFonts w:ascii="宋体" w:hAnsi="宋体" w:hint="eastAsia"/>
          <w:sz w:val="24"/>
        </w:rPr>
        <w:t>2</w:t>
      </w:r>
      <w:r w:rsidRPr="002C44D9">
        <w:rPr>
          <w:rFonts w:ascii="宋体" w:hAnsi="宋体"/>
          <w:sz w:val="24"/>
        </w:rPr>
        <w:t>.</w:t>
      </w:r>
      <w:r w:rsidRPr="002C44D9">
        <w:rPr>
          <w:rFonts w:ascii="宋体" w:hAnsi="宋体" w:hint="eastAsia"/>
          <w:sz w:val="24"/>
        </w:rPr>
        <w:t>3</w:t>
      </w:r>
      <w:r w:rsidRPr="002C44D9">
        <w:rPr>
          <w:rFonts w:ascii="宋体" w:hAnsi="宋体"/>
          <w:sz w:val="24"/>
        </w:rPr>
        <w:t>单价金额小数点或者百分比有明显错位的，以开标一览表的总价为准，并修改单价；</w:t>
      </w:r>
    </w:p>
    <w:p w:rsidR="00B93E53" w:rsidRPr="002C44D9" w:rsidRDefault="00135F77">
      <w:pPr>
        <w:spacing w:line="400" w:lineRule="exact"/>
        <w:ind w:firstLineChars="200" w:firstLine="480"/>
        <w:outlineLvl w:val="1"/>
        <w:rPr>
          <w:rFonts w:ascii="宋体" w:hAnsi="宋体"/>
          <w:sz w:val="24"/>
        </w:rPr>
      </w:pPr>
      <w:r w:rsidRPr="002C44D9">
        <w:rPr>
          <w:rFonts w:ascii="宋体" w:hAnsi="宋体"/>
          <w:sz w:val="24"/>
        </w:rPr>
        <w:t>1</w:t>
      </w:r>
      <w:r w:rsidRPr="002C44D9">
        <w:rPr>
          <w:rFonts w:ascii="宋体" w:hAnsi="宋体" w:hint="eastAsia"/>
          <w:sz w:val="24"/>
        </w:rPr>
        <w:t>1</w:t>
      </w:r>
      <w:r w:rsidRPr="002C44D9">
        <w:rPr>
          <w:rFonts w:ascii="宋体" w:hAnsi="宋体"/>
          <w:sz w:val="24"/>
        </w:rPr>
        <w:t>.</w:t>
      </w:r>
      <w:r w:rsidRPr="002C44D9">
        <w:rPr>
          <w:rFonts w:ascii="宋体" w:hAnsi="宋体" w:hint="eastAsia"/>
          <w:sz w:val="24"/>
        </w:rPr>
        <w:t>2</w:t>
      </w:r>
      <w:r w:rsidRPr="002C44D9">
        <w:rPr>
          <w:rFonts w:ascii="宋体" w:hAnsi="宋体"/>
          <w:sz w:val="24"/>
        </w:rPr>
        <w:t>.</w:t>
      </w:r>
      <w:r w:rsidRPr="002C44D9">
        <w:rPr>
          <w:rFonts w:ascii="宋体" w:hAnsi="宋体" w:hint="eastAsia"/>
          <w:sz w:val="24"/>
        </w:rPr>
        <w:t>4</w:t>
      </w:r>
      <w:r w:rsidRPr="002C44D9">
        <w:rPr>
          <w:rFonts w:ascii="宋体" w:hAnsi="宋体"/>
          <w:sz w:val="24"/>
        </w:rPr>
        <w:t xml:space="preserve">总价金额与按单价汇总金额不一致的，以单价金额计算结果为准。                </w:t>
      </w:r>
    </w:p>
    <w:p w:rsidR="00B93E53" w:rsidRPr="002C44D9" w:rsidRDefault="00135F77">
      <w:pPr>
        <w:spacing w:line="400" w:lineRule="exact"/>
        <w:ind w:firstLineChars="200" w:firstLine="480"/>
        <w:rPr>
          <w:rFonts w:ascii="宋体" w:hAnsi="宋体"/>
          <w:sz w:val="24"/>
        </w:rPr>
      </w:pPr>
      <w:r w:rsidRPr="002C44D9">
        <w:rPr>
          <w:rFonts w:ascii="宋体" w:hAnsi="宋体"/>
          <w:sz w:val="24"/>
        </w:rPr>
        <w:t>同时出现两种以上不一致的，按照前款规定的顺序修正。修正后的报价按照</w:t>
      </w:r>
      <w:r w:rsidRPr="002C44D9">
        <w:rPr>
          <w:rFonts w:ascii="宋体" w:hAnsi="宋体" w:hint="eastAsia"/>
          <w:sz w:val="24"/>
        </w:rPr>
        <w:t>《政府采购货物和服务招标投标管理办法》（财政部第87号令）</w:t>
      </w:r>
      <w:r w:rsidRPr="002C44D9">
        <w:rPr>
          <w:rFonts w:ascii="宋体" w:hAnsi="宋体"/>
          <w:sz w:val="24"/>
        </w:rPr>
        <w:t>第五十一条第二款的规定经投标人确认后产生约束力，投标人不确认的，其投标无效。</w:t>
      </w:r>
    </w:p>
    <w:p w:rsidR="00B93E53" w:rsidRPr="002C44D9" w:rsidRDefault="00135F77">
      <w:pPr>
        <w:spacing w:line="400" w:lineRule="exact"/>
        <w:ind w:firstLineChars="200" w:firstLine="482"/>
        <w:rPr>
          <w:rFonts w:ascii="宋体" w:hAnsi="宋体"/>
          <w:sz w:val="24"/>
        </w:rPr>
      </w:pPr>
      <w:r w:rsidRPr="002C44D9">
        <w:rPr>
          <w:rFonts w:ascii="宋体" w:hAnsi="宋体"/>
          <w:b/>
          <w:bCs/>
          <w:sz w:val="24"/>
        </w:rPr>
        <w:t>【</w:t>
      </w:r>
      <w:r w:rsidRPr="002C44D9">
        <w:rPr>
          <w:rFonts w:ascii="宋体" w:hAnsi="宋体" w:cs="宋体" w:hint="eastAsia"/>
          <w:b/>
          <w:bCs/>
          <w:sz w:val="24"/>
        </w:rPr>
        <w:t>★</w:t>
      </w:r>
      <w:r w:rsidRPr="002C44D9">
        <w:rPr>
          <w:rFonts w:ascii="宋体" w:hAnsi="宋体"/>
          <w:b/>
          <w:bCs/>
          <w:sz w:val="24"/>
        </w:rPr>
        <w:t>】1</w:t>
      </w:r>
      <w:r w:rsidRPr="002C44D9">
        <w:rPr>
          <w:rFonts w:ascii="宋体" w:hAnsi="宋体" w:hint="eastAsia"/>
          <w:b/>
          <w:bCs/>
          <w:sz w:val="24"/>
        </w:rPr>
        <w:t>1</w:t>
      </w:r>
      <w:r w:rsidRPr="002C44D9">
        <w:rPr>
          <w:rFonts w:ascii="宋体" w:hAnsi="宋体"/>
          <w:b/>
          <w:bCs/>
          <w:sz w:val="24"/>
        </w:rPr>
        <w:t>.</w:t>
      </w:r>
      <w:r w:rsidRPr="002C44D9">
        <w:rPr>
          <w:rFonts w:ascii="宋体" w:hAnsi="宋体" w:hint="eastAsia"/>
          <w:b/>
          <w:bCs/>
          <w:sz w:val="24"/>
        </w:rPr>
        <w:t>3</w:t>
      </w:r>
      <w:r w:rsidRPr="002C44D9">
        <w:rPr>
          <w:rFonts w:ascii="宋体" w:hAnsi="宋体"/>
          <w:b/>
          <w:bCs/>
          <w:sz w:val="24"/>
          <w:u w:val="single"/>
        </w:rPr>
        <w:t>采购项目只允许有一个报价，有选择的报价将不予接受，并作无效标处理。</w:t>
      </w:r>
    </w:p>
    <w:p w:rsidR="00B93E53" w:rsidRPr="002C44D9" w:rsidRDefault="00135F77">
      <w:pPr>
        <w:spacing w:line="400" w:lineRule="exact"/>
        <w:rPr>
          <w:rFonts w:ascii="宋体" w:hAnsi="宋体"/>
          <w:b/>
          <w:bCs/>
          <w:sz w:val="24"/>
        </w:rPr>
      </w:pPr>
      <w:r w:rsidRPr="002C44D9">
        <w:rPr>
          <w:rFonts w:ascii="宋体" w:hAnsi="宋体"/>
          <w:b/>
          <w:bCs/>
          <w:sz w:val="24"/>
        </w:rPr>
        <w:t>1</w:t>
      </w:r>
      <w:r w:rsidRPr="002C44D9">
        <w:rPr>
          <w:rFonts w:ascii="宋体" w:hAnsi="宋体" w:hint="eastAsia"/>
          <w:b/>
          <w:bCs/>
          <w:sz w:val="24"/>
        </w:rPr>
        <w:t>2</w:t>
      </w:r>
      <w:r w:rsidRPr="002C44D9">
        <w:rPr>
          <w:rFonts w:ascii="宋体" w:hAnsi="宋体"/>
          <w:b/>
          <w:bCs/>
          <w:sz w:val="24"/>
        </w:rPr>
        <w:t>、投标有效期</w:t>
      </w:r>
    </w:p>
    <w:p w:rsidR="00B93E53" w:rsidRPr="002C44D9" w:rsidRDefault="00135F77">
      <w:pPr>
        <w:spacing w:line="400" w:lineRule="exact"/>
        <w:ind w:firstLineChars="200" w:firstLine="480"/>
        <w:rPr>
          <w:rFonts w:ascii="宋体" w:hAnsi="宋体"/>
          <w:b/>
          <w:bCs/>
          <w:sz w:val="24"/>
        </w:rPr>
      </w:pPr>
      <w:r w:rsidRPr="002C44D9">
        <w:rPr>
          <w:rFonts w:ascii="宋体" w:hAnsi="宋体"/>
          <w:sz w:val="24"/>
        </w:rPr>
        <w:t>1</w:t>
      </w:r>
      <w:r w:rsidRPr="002C44D9">
        <w:rPr>
          <w:rFonts w:ascii="宋体" w:hAnsi="宋体" w:hint="eastAsia"/>
          <w:sz w:val="24"/>
        </w:rPr>
        <w:t>2</w:t>
      </w:r>
      <w:r w:rsidRPr="002C44D9">
        <w:rPr>
          <w:rFonts w:ascii="宋体" w:hAnsi="宋体"/>
          <w:sz w:val="24"/>
        </w:rPr>
        <w:t>.1 投标文件从开标之日起，投标有效期为</w:t>
      </w:r>
      <w:r w:rsidRPr="002C44D9">
        <w:rPr>
          <w:rFonts w:ascii="宋体" w:hAnsi="宋体" w:hint="eastAsia"/>
          <w:sz w:val="24"/>
        </w:rPr>
        <w:t>90</w:t>
      </w:r>
      <w:r w:rsidRPr="002C44D9">
        <w:rPr>
          <w:rFonts w:ascii="宋体" w:hAnsi="宋体"/>
          <w:sz w:val="24"/>
        </w:rPr>
        <w:t>天。</w:t>
      </w:r>
    </w:p>
    <w:p w:rsidR="00B93E53" w:rsidRPr="002C44D9" w:rsidRDefault="00135F77" w:rsidP="00274EBE">
      <w:pPr>
        <w:spacing w:line="400" w:lineRule="exact"/>
        <w:ind w:firstLineChars="182" w:firstLine="437"/>
        <w:rPr>
          <w:rFonts w:ascii="宋体" w:hAnsi="宋体"/>
          <w:sz w:val="24"/>
        </w:rPr>
      </w:pPr>
      <w:r w:rsidRPr="002C44D9">
        <w:rPr>
          <w:rFonts w:ascii="宋体" w:hAnsi="宋体"/>
          <w:sz w:val="24"/>
        </w:rPr>
        <w:t>1</w:t>
      </w:r>
      <w:r w:rsidRPr="002C44D9">
        <w:rPr>
          <w:rFonts w:ascii="宋体" w:hAnsi="宋体" w:hint="eastAsia"/>
          <w:sz w:val="24"/>
        </w:rPr>
        <w:t>2</w:t>
      </w:r>
      <w:r w:rsidRPr="002C44D9">
        <w:rPr>
          <w:rFonts w:ascii="宋体" w:hAnsi="宋体"/>
          <w:sz w:val="24"/>
        </w:rPr>
        <w:t>.2 特殊情况下，在原投标有效期截止之前，</w:t>
      </w:r>
      <w:r w:rsidRPr="002C44D9">
        <w:rPr>
          <w:rFonts w:ascii="宋体" w:hAnsi="宋体" w:hint="eastAsia"/>
          <w:sz w:val="24"/>
        </w:rPr>
        <w:t>采购人</w:t>
      </w:r>
      <w:r w:rsidRPr="002C44D9">
        <w:rPr>
          <w:rFonts w:ascii="宋体" w:hAnsi="宋体"/>
          <w:sz w:val="24"/>
        </w:rPr>
        <w:t>可要求投标人同意延长有效期，这种要求与答复均应以书面形式提交。</w:t>
      </w:r>
    </w:p>
    <w:p w:rsidR="00B93E53" w:rsidRPr="002C44D9" w:rsidRDefault="00135F77">
      <w:pPr>
        <w:spacing w:line="400" w:lineRule="exact"/>
        <w:rPr>
          <w:rFonts w:ascii="宋体" w:hAnsi="宋体"/>
          <w:b/>
          <w:bCs/>
          <w:sz w:val="24"/>
        </w:rPr>
      </w:pPr>
      <w:r w:rsidRPr="002C44D9">
        <w:rPr>
          <w:rFonts w:ascii="宋体" w:hAnsi="宋体"/>
          <w:b/>
          <w:bCs/>
          <w:sz w:val="24"/>
        </w:rPr>
        <w:t>1</w:t>
      </w:r>
      <w:r w:rsidRPr="002C44D9">
        <w:rPr>
          <w:rFonts w:ascii="宋体" w:hAnsi="宋体" w:hint="eastAsia"/>
          <w:b/>
          <w:bCs/>
          <w:sz w:val="24"/>
        </w:rPr>
        <w:t>3</w:t>
      </w:r>
      <w:r w:rsidRPr="002C44D9">
        <w:rPr>
          <w:rFonts w:ascii="宋体" w:hAnsi="宋体"/>
          <w:b/>
          <w:bCs/>
          <w:sz w:val="24"/>
        </w:rPr>
        <w:t>、投标偏离及建议</w:t>
      </w:r>
    </w:p>
    <w:p w:rsidR="00B93E53" w:rsidRPr="002C44D9" w:rsidRDefault="00135F77">
      <w:pPr>
        <w:spacing w:line="400" w:lineRule="exact"/>
        <w:ind w:firstLineChars="200" w:firstLine="480"/>
        <w:rPr>
          <w:rFonts w:ascii="宋体" w:hAnsi="宋体"/>
          <w:sz w:val="24"/>
        </w:rPr>
      </w:pPr>
      <w:r w:rsidRPr="002C44D9">
        <w:rPr>
          <w:rFonts w:ascii="宋体" w:hAnsi="宋体"/>
          <w:sz w:val="24"/>
        </w:rPr>
        <w:t>1</w:t>
      </w:r>
      <w:r w:rsidRPr="002C44D9">
        <w:rPr>
          <w:rFonts w:ascii="宋体" w:hAnsi="宋体" w:hint="eastAsia"/>
          <w:sz w:val="24"/>
        </w:rPr>
        <w:t>3</w:t>
      </w:r>
      <w:r w:rsidRPr="002C44D9">
        <w:rPr>
          <w:rFonts w:ascii="宋体" w:hAnsi="宋体"/>
          <w:sz w:val="24"/>
        </w:rPr>
        <w:t>.1 投标人如对采购项目的要求在技术和商务方面有偏离，均须在规范的偏离表中提出。</w:t>
      </w:r>
    </w:p>
    <w:p w:rsidR="00B93E53" w:rsidRPr="002C44D9" w:rsidRDefault="00135F77">
      <w:pPr>
        <w:spacing w:line="400" w:lineRule="exact"/>
        <w:ind w:firstLineChars="200" w:firstLine="480"/>
        <w:rPr>
          <w:rFonts w:ascii="宋体" w:hAnsi="宋体"/>
          <w:sz w:val="24"/>
        </w:rPr>
      </w:pPr>
      <w:r w:rsidRPr="002C44D9">
        <w:rPr>
          <w:rFonts w:ascii="宋体" w:hAnsi="宋体"/>
          <w:sz w:val="24"/>
        </w:rPr>
        <w:t>1</w:t>
      </w:r>
      <w:r w:rsidRPr="002C44D9">
        <w:rPr>
          <w:rFonts w:ascii="宋体" w:hAnsi="宋体" w:hint="eastAsia"/>
          <w:sz w:val="24"/>
        </w:rPr>
        <w:t>3</w:t>
      </w:r>
      <w:r w:rsidRPr="002C44D9">
        <w:rPr>
          <w:rFonts w:ascii="宋体" w:hAnsi="宋体"/>
          <w:sz w:val="24"/>
        </w:rPr>
        <w:t>.2 投标人可以在投标文件中对采购项目的要求提出推荐和替代意见，但所提出的意见应优于</w:t>
      </w:r>
      <w:r w:rsidRPr="002C44D9">
        <w:rPr>
          <w:rFonts w:ascii="宋体" w:hAnsi="宋体" w:hint="eastAsia"/>
          <w:sz w:val="24"/>
        </w:rPr>
        <w:t>采购文件</w:t>
      </w:r>
      <w:r w:rsidRPr="002C44D9">
        <w:rPr>
          <w:rFonts w:ascii="宋体" w:hAnsi="宋体"/>
          <w:sz w:val="24"/>
        </w:rPr>
        <w:t>中提出的响应要求，并且使</w:t>
      </w:r>
      <w:r w:rsidRPr="002C44D9">
        <w:rPr>
          <w:rFonts w:ascii="宋体" w:hAnsi="宋体" w:hint="eastAsia"/>
          <w:sz w:val="24"/>
        </w:rPr>
        <w:t>采购人</w:t>
      </w:r>
      <w:r w:rsidRPr="002C44D9">
        <w:rPr>
          <w:rFonts w:ascii="宋体" w:hAnsi="宋体"/>
          <w:sz w:val="24"/>
        </w:rPr>
        <w:t>满意。</w:t>
      </w:r>
    </w:p>
    <w:p w:rsidR="00B93E53" w:rsidRPr="002C44D9" w:rsidRDefault="00135F77">
      <w:pPr>
        <w:spacing w:line="400" w:lineRule="exact"/>
        <w:rPr>
          <w:rFonts w:ascii="宋体" w:hAnsi="宋体"/>
          <w:b/>
          <w:bCs/>
          <w:sz w:val="24"/>
        </w:rPr>
      </w:pPr>
      <w:r w:rsidRPr="002C44D9">
        <w:rPr>
          <w:rFonts w:ascii="宋体" w:hAnsi="宋体"/>
          <w:b/>
          <w:bCs/>
          <w:sz w:val="24"/>
        </w:rPr>
        <w:t>1</w:t>
      </w:r>
      <w:r w:rsidRPr="002C44D9">
        <w:rPr>
          <w:rFonts w:ascii="宋体" w:hAnsi="宋体" w:hint="eastAsia"/>
          <w:b/>
          <w:bCs/>
          <w:sz w:val="24"/>
        </w:rPr>
        <w:t>4</w:t>
      </w:r>
      <w:r w:rsidRPr="002C44D9">
        <w:rPr>
          <w:rFonts w:ascii="宋体" w:hAnsi="宋体"/>
          <w:b/>
          <w:bCs/>
          <w:sz w:val="24"/>
        </w:rPr>
        <w:t>、投标文件格式</w:t>
      </w:r>
    </w:p>
    <w:p w:rsidR="00B93E53" w:rsidRPr="002C44D9" w:rsidRDefault="00135F77">
      <w:pPr>
        <w:spacing w:line="400" w:lineRule="exact"/>
        <w:ind w:firstLineChars="200" w:firstLine="480"/>
        <w:rPr>
          <w:rFonts w:ascii="宋体" w:hAnsi="宋体" w:cs="宋体"/>
          <w:bCs/>
          <w:sz w:val="24"/>
        </w:rPr>
      </w:pPr>
      <w:r w:rsidRPr="002C44D9">
        <w:rPr>
          <w:rFonts w:ascii="宋体" w:hAnsi="宋体" w:cs="宋体" w:hint="eastAsia"/>
          <w:bCs/>
          <w:sz w:val="24"/>
        </w:rPr>
        <w:t>14.1 投标人应参照采购文件中第八章提供的“投标文件格式”填写并装订。</w:t>
      </w:r>
    </w:p>
    <w:p w:rsidR="00B93E53" w:rsidRPr="002C44D9" w:rsidRDefault="00135F77">
      <w:pPr>
        <w:spacing w:line="400" w:lineRule="exact"/>
        <w:ind w:firstLineChars="200" w:firstLine="480"/>
        <w:rPr>
          <w:rFonts w:ascii="宋体" w:hAnsi="宋体" w:cs="宋体"/>
          <w:bCs/>
          <w:sz w:val="24"/>
        </w:rPr>
      </w:pPr>
      <w:r w:rsidRPr="002C44D9">
        <w:rPr>
          <w:rFonts w:ascii="宋体" w:hAnsi="宋体" w:cs="宋体" w:hint="eastAsia"/>
          <w:bCs/>
          <w:sz w:val="24"/>
        </w:rPr>
        <w:t>14.2 所有投标文件均在乐</w:t>
      </w:r>
      <w:proofErr w:type="gramStart"/>
      <w:r w:rsidRPr="002C44D9">
        <w:rPr>
          <w:rFonts w:ascii="宋体" w:hAnsi="宋体" w:cs="宋体" w:hint="eastAsia"/>
          <w:bCs/>
          <w:sz w:val="24"/>
        </w:rPr>
        <w:t>采云</w:t>
      </w:r>
      <w:proofErr w:type="gramEnd"/>
      <w:r w:rsidRPr="002C44D9">
        <w:rPr>
          <w:rFonts w:ascii="宋体" w:hAnsi="宋体" w:cs="宋体" w:hint="eastAsia"/>
          <w:bCs/>
          <w:sz w:val="24"/>
        </w:rPr>
        <w:t>系统上传，包括资格文件、报价文件、商务技术文件。备份的投标文件邮寄给磐安县</w:t>
      </w:r>
      <w:proofErr w:type="gramStart"/>
      <w:r w:rsidRPr="002C44D9">
        <w:rPr>
          <w:rFonts w:ascii="宋体" w:hAnsi="宋体" w:cs="宋体" w:hint="eastAsia"/>
          <w:bCs/>
          <w:sz w:val="24"/>
        </w:rPr>
        <w:t>臻</w:t>
      </w:r>
      <w:proofErr w:type="gramEnd"/>
      <w:r w:rsidRPr="002C44D9">
        <w:rPr>
          <w:rFonts w:ascii="宋体" w:hAnsi="宋体" w:cs="宋体" w:hint="eastAsia"/>
          <w:bCs/>
          <w:sz w:val="24"/>
        </w:rPr>
        <w:t>诚财务咨询有限公司备用。</w:t>
      </w:r>
    </w:p>
    <w:p w:rsidR="00B93E53" w:rsidRPr="002C44D9" w:rsidRDefault="00135F77">
      <w:pPr>
        <w:snapToGrid w:val="0"/>
        <w:spacing w:line="400" w:lineRule="exact"/>
        <w:jc w:val="left"/>
        <w:rPr>
          <w:rFonts w:ascii="宋体" w:hAnsi="宋体"/>
          <w:b/>
          <w:bCs/>
          <w:sz w:val="24"/>
        </w:rPr>
      </w:pPr>
      <w:r w:rsidRPr="002C44D9">
        <w:rPr>
          <w:rFonts w:ascii="宋体" w:hAnsi="宋体"/>
          <w:b/>
          <w:bCs/>
          <w:sz w:val="24"/>
        </w:rPr>
        <w:t>四、</w:t>
      </w:r>
      <w:r w:rsidRPr="002C44D9">
        <w:rPr>
          <w:rFonts w:ascii="宋体" w:hAnsi="宋体" w:hint="eastAsia"/>
          <w:b/>
          <w:bCs/>
          <w:sz w:val="24"/>
        </w:rPr>
        <w:t>本项目实行电子投标。</w:t>
      </w:r>
    </w:p>
    <w:p w:rsidR="00B93E53" w:rsidRPr="002C44D9" w:rsidRDefault="00135F77">
      <w:pPr>
        <w:spacing w:line="400" w:lineRule="exact"/>
        <w:rPr>
          <w:rFonts w:ascii="宋体" w:hAnsi="宋体" w:cs="宋体"/>
          <w:bCs/>
          <w:sz w:val="24"/>
        </w:rPr>
      </w:pPr>
      <w:r w:rsidRPr="002C44D9">
        <w:rPr>
          <w:rFonts w:ascii="宋体" w:hAnsi="宋体" w:cs="宋体" w:hint="eastAsia"/>
          <w:bCs/>
          <w:sz w:val="24"/>
        </w:rPr>
        <w:t>15、投标人应准备电子投标文件、以介质存储的数据电文形式的备份投标文件两类：</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15.1电子投标文件，按乐</w:t>
      </w:r>
      <w:proofErr w:type="gramStart"/>
      <w:r w:rsidRPr="002C44D9">
        <w:rPr>
          <w:rFonts w:ascii="宋体" w:hAnsi="宋体" w:cs="宋体" w:hint="eastAsia"/>
          <w:sz w:val="24"/>
        </w:rPr>
        <w:t>采云</w:t>
      </w:r>
      <w:proofErr w:type="gramEnd"/>
      <w:r w:rsidRPr="002C44D9">
        <w:rPr>
          <w:rFonts w:ascii="宋体" w:hAnsi="宋体" w:cs="宋体" w:hint="eastAsia"/>
          <w:sz w:val="24"/>
        </w:rPr>
        <w:t>平台项目采购－电子招投标操作指南及本采购文件要求递交。</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15.2以介质存储的数据电文形式的备份投标文件，按乐</w:t>
      </w:r>
      <w:proofErr w:type="gramStart"/>
      <w:r w:rsidRPr="002C44D9">
        <w:rPr>
          <w:rFonts w:ascii="宋体" w:hAnsi="宋体" w:cs="宋体" w:hint="eastAsia"/>
          <w:sz w:val="24"/>
        </w:rPr>
        <w:t>采云</w:t>
      </w:r>
      <w:proofErr w:type="gramEnd"/>
      <w:r w:rsidRPr="002C44D9">
        <w:rPr>
          <w:rFonts w:ascii="宋体" w:hAnsi="宋体" w:cs="宋体" w:hint="eastAsia"/>
          <w:sz w:val="24"/>
        </w:rPr>
        <w:t>平台项目采购-电子招投标</w:t>
      </w:r>
      <w:r w:rsidRPr="002C44D9">
        <w:rPr>
          <w:rFonts w:ascii="宋体" w:hAnsi="宋体" w:cs="宋体" w:hint="eastAsia"/>
          <w:sz w:val="24"/>
        </w:rPr>
        <w:lastRenderedPageBreak/>
        <w:t>操作指南中上传的电子投标文件格式，以介质是U盘或DVD光盘存储形式提供。数量为1份。</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15.3投标文件启用顺序和效力。投标文件的启用，按先后顺位分别为电子投标文件、以介质存储的数据电文形式的备份投标文件。顺位在先的投标文件已按时解密的，备份投标文件自动失效。在下一顺位的投标文件启用时，前一顺位的投标文件自动失效。</w:t>
      </w:r>
    </w:p>
    <w:p w:rsidR="00B93E53" w:rsidRPr="002C44D9" w:rsidRDefault="00135F77">
      <w:pPr>
        <w:spacing w:line="400" w:lineRule="exact"/>
        <w:ind w:firstLineChars="200" w:firstLine="562"/>
        <w:rPr>
          <w:rFonts w:ascii="宋体" w:hAnsi="宋体" w:cs="宋体"/>
          <w:b/>
          <w:bCs/>
          <w:sz w:val="24"/>
        </w:rPr>
      </w:pPr>
      <w:r w:rsidRPr="002C44D9">
        <w:rPr>
          <w:rFonts w:hAnsi="宋体"/>
          <w:b/>
          <w:bCs/>
        </w:rPr>
        <w:t>【</w:t>
      </w:r>
      <w:r w:rsidRPr="002C44D9">
        <w:rPr>
          <w:rFonts w:hAnsi="宋体" w:cs="宋体"/>
          <w:b/>
          <w:bCs/>
        </w:rPr>
        <w:t>★</w:t>
      </w:r>
      <w:r w:rsidRPr="002C44D9">
        <w:rPr>
          <w:rFonts w:hAnsi="宋体"/>
          <w:b/>
          <w:bCs/>
        </w:rPr>
        <w:t>】</w:t>
      </w:r>
      <w:r w:rsidRPr="002C44D9">
        <w:rPr>
          <w:rFonts w:ascii="宋体" w:hAnsi="宋体" w:cs="宋体" w:hint="eastAsia"/>
          <w:b/>
          <w:bCs/>
          <w:sz w:val="24"/>
        </w:rPr>
        <w:t>未传输递交电子投标文件的，投标无效。未按规定提供相应的备份投标文件，造成项目开评标活动无法进行下去的，投标无效。</w:t>
      </w:r>
    </w:p>
    <w:p w:rsidR="00B93E53" w:rsidRPr="002C44D9" w:rsidRDefault="00135F77">
      <w:pPr>
        <w:spacing w:line="400" w:lineRule="exact"/>
        <w:rPr>
          <w:rFonts w:ascii="宋体" w:hAnsi="宋体" w:cs="宋体"/>
          <w:b/>
          <w:sz w:val="24"/>
        </w:rPr>
      </w:pPr>
      <w:r w:rsidRPr="002C44D9">
        <w:rPr>
          <w:rFonts w:ascii="宋体" w:hAnsi="宋体" w:cs="宋体" w:hint="eastAsia"/>
          <w:b/>
          <w:sz w:val="24"/>
        </w:rPr>
        <w:t>16“电子加密投标文件”的上传、递交：</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16.1投标人应在投标截止时间前将“电子加密投标文件”成功上传递交至“乐</w:t>
      </w:r>
      <w:proofErr w:type="gramStart"/>
      <w:r w:rsidRPr="002C44D9">
        <w:rPr>
          <w:rFonts w:ascii="宋体" w:hAnsi="宋体" w:cs="宋体" w:hint="eastAsia"/>
          <w:sz w:val="24"/>
        </w:rPr>
        <w:t>采云</w:t>
      </w:r>
      <w:proofErr w:type="gramEnd"/>
      <w:r w:rsidRPr="002C44D9">
        <w:rPr>
          <w:rFonts w:ascii="宋体" w:hAnsi="宋体" w:cs="宋体" w:hint="eastAsia"/>
          <w:sz w:val="24"/>
        </w:rPr>
        <w:t>平台”，否则投标无效。</w:t>
      </w:r>
    </w:p>
    <w:p w:rsidR="00B93E53" w:rsidRPr="002C44D9" w:rsidRDefault="00135F77">
      <w:pPr>
        <w:spacing w:line="400" w:lineRule="exact"/>
        <w:ind w:firstLine="420"/>
        <w:rPr>
          <w:rFonts w:ascii="宋体" w:hAnsi="宋体" w:cs="宋体"/>
          <w:sz w:val="24"/>
        </w:rPr>
      </w:pPr>
      <w:r w:rsidRPr="002C44D9">
        <w:rPr>
          <w:rFonts w:ascii="宋体" w:hAnsi="宋体" w:cs="宋体" w:hint="eastAsia"/>
          <w:sz w:val="24"/>
        </w:rPr>
        <w:t>16.2“电子加密投标文件”成功上传递交后，投标人可自行打印投标文件接收回执。</w:t>
      </w:r>
    </w:p>
    <w:p w:rsidR="00B93E53" w:rsidRPr="002C44D9" w:rsidRDefault="00135F77">
      <w:pPr>
        <w:spacing w:line="400" w:lineRule="exact"/>
        <w:rPr>
          <w:rFonts w:ascii="宋体" w:hAnsi="宋体" w:cs="宋体"/>
          <w:b/>
          <w:sz w:val="24"/>
        </w:rPr>
      </w:pPr>
      <w:r w:rsidRPr="002C44D9">
        <w:rPr>
          <w:rFonts w:ascii="宋体" w:hAnsi="宋体" w:cs="宋体" w:hint="eastAsia"/>
          <w:b/>
          <w:sz w:val="24"/>
        </w:rPr>
        <w:t>17、“备份投标文件”的密封包装、递交：</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17.1投标人在“乐</w:t>
      </w:r>
      <w:proofErr w:type="gramStart"/>
      <w:r w:rsidRPr="002C44D9">
        <w:rPr>
          <w:rFonts w:ascii="宋体" w:hAnsi="宋体" w:cs="宋体" w:hint="eastAsia"/>
          <w:sz w:val="24"/>
        </w:rPr>
        <w:t>采云</w:t>
      </w:r>
      <w:proofErr w:type="gramEnd"/>
      <w:r w:rsidRPr="002C44D9">
        <w:rPr>
          <w:rFonts w:ascii="宋体" w:hAnsi="宋体" w:cs="宋体" w:hint="eastAsia"/>
          <w:sz w:val="24"/>
        </w:rPr>
        <w:t>平台”完成“电子加密投标文件”的上传递交后，还可以（邮寄形式或直接送达）在投标截止时间前递交以介质是U盘或DVD光盘存储的 “备份投标文件”（一份）；</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17.2“备份投标文件”应当密封包装，并在包装上标注投标项目名称、投标人名称并加盖公章。没有密封包装或者逾期邮寄送达至投标地点的“备份投标文件”将不予接收；</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17.3通过“乐</w:t>
      </w:r>
      <w:proofErr w:type="gramStart"/>
      <w:r w:rsidRPr="002C44D9">
        <w:rPr>
          <w:rFonts w:ascii="宋体" w:hAnsi="宋体" w:cs="宋体" w:hint="eastAsia"/>
          <w:sz w:val="24"/>
        </w:rPr>
        <w:t>采云</w:t>
      </w:r>
      <w:proofErr w:type="gramEnd"/>
      <w:r w:rsidRPr="002C44D9">
        <w:rPr>
          <w:rFonts w:ascii="宋体" w:hAnsi="宋体" w:cs="宋体" w:hint="eastAsia"/>
          <w:sz w:val="24"/>
        </w:rPr>
        <w:t>平台”成功上传递交的“电子加密投标文件”已按时解密的，“备份投标文件”自动失效。投标截止时间前，投标人仅递交了“备份投标文件”而未将“电子加密投标文件”成功上传至“乐</w:t>
      </w:r>
      <w:proofErr w:type="gramStart"/>
      <w:r w:rsidRPr="002C44D9">
        <w:rPr>
          <w:rFonts w:ascii="宋体" w:hAnsi="宋体" w:cs="宋体" w:hint="eastAsia"/>
          <w:sz w:val="24"/>
        </w:rPr>
        <w:t>采云</w:t>
      </w:r>
      <w:proofErr w:type="gramEnd"/>
      <w:r w:rsidRPr="002C44D9">
        <w:rPr>
          <w:rFonts w:ascii="宋体" w:hAnsi="宋体" w:cs="宋体" w:hint="eastAsia"/>
          <w:sz w:val="24"/>
        </w:rPr>
        <w:t xml:space="preserve">平台”的，投标无效。  </w:t>
      </w:r>
    </w:p>
    <w:p w:rsidR="00B93E53" w:rsidRPr="002C44D9" w:rsidRDefault="00135F77">
      <w:pPr>
        <w:spacing w:line="400" w:lineRule="exact"/>
        <w:outlineLvl w:val="1"/>
        <w:rPr>
          <w:rFonts w:ascii="宋体" w:hAnsi="宋体" w:cs="宋体"/>
          <w:b/>
          <w:bCs/>
          <w:sz w:val="24"/>
        </w:rPr>
      </w:pPr>
      <w:r w:rsidRPr="002C44D9">
        <w:rPr>
          <w:rFonts w:ascii="宋体" w:hAnsi="宋体" w:cs="宋体" w:hint="eastAsia"/>
          <w:b/>
          <w:bCs/>
          <w:sz w:val="24"/>
        </w:rPr>
        <w:t>18、投标文件的密封和标记</w:t>
      </w:r>
    </w:p>
    <w:p w:rsidR="00B93E53" w:rsidRPr="002C44D9" w:rsidRDefault="00135F77">
      <w:pPr>
        <w:spacing w:line="400" w:lineRule="exact"/>
        <w:ind w:firstLineChars="150" w:firstLine="360"/>
        <w:outlineLvl w:val="1"/>
        <w:rPr>
          <w:rFonts w:ascii="宋体" w:hAnsi="宋体" w:cs="宋体"/>
          <w:sz w:val="24"/>
        </w:rPr>
      </w:pPr>
      <w:r w:rsidRPr="002C44D9">
        <w:rPr>
          <w:rFonts w:ascii="宋体" w:hAnsi="宋体" w:cs="宋体" w:hint="eastAsia"/>
          <w:sz w:val="24"/>
        </w:rPr>
        <w:t>18.1投标人线上制作的投标文件，采用 CA 数字证书进行电子签章及加密。</w:t>
      </w:r>
    </w:p>
    <w:p w:rsidR="00B93E53" w:rsidRPr="002C44D9" w:rsidRDefault="00135F77">
      <w:pPr>
        <w:spacing w:line="400" w:lineRule="exact"/>
        <w:ind w:firstLineChars="150" w:firstLine="360"/>
        <w:outlineLvl w:val="1"/>
        <w:rPr>
          <w:rFonts w:ascii="宋体" w:hAnsi="宋体" w:cs="宋体"/>
          <w:sz w:val="24"/>
        </w:rPr>
      </w:pPr>
      <w:r w:rsidRPr="002C44D9">
        <w:rPr>
          <w:rFonts w:ascii="宋体" w:hAnsi="宋体" w:cs="宋体" w:hint="eastAsia"/>
          <w:sz w:val="24"/>
        </w:rPr>
        <w:t>18.2投标人邮寄及现场递交的备份电子投标文件应密封封装，注明投标人名称、项目名称、项目编号等，并封口处加盖公章。</w:t>
      </w:r>
    </w:p>
    <w:p w:rsidR="00B93E53" w:rsidRPr="002C44D9" w:rsidRDefault="00135F77">
      <w:pPr>
        <w:spacing w:line="400" w:lineRule="exact"/>
        <w:outlineLvl w:val="1"/>
        <w:rPr>
          <w:rFonts w:ascii="宋体" w:hAnsi="宋体" w:cs="宋体"/>
          <w:b/>
          <w:bCs/>
          <w:sz w:val="24"/>
        </w:rPr>
      </w:pPr>
      <w:r w:rsidRPr="002C44D9">
        <w:rPr>
          <w:rFonts w:ascii="宋体" w:hAnsi="宋体" w:cs="宋体" w:hint="eastAsia"/>
          <w:b/>
          <w:bCs/>
          <w:sz w:val="24"/>
        </w:rPr>
        <w:t>19、投标地点和时间</w:t>
      </w:r>
    </w:p>
    <w:p w:rsidR="00B93E53" w:rsidRPr="002C44D9" w:rsidRDefault="00135F77">
      <w:pPr>
        <w:snapToGrid w:val="0"/>
        <w:spacing w:line="400" w:lineRule="exact"/>
        <w:ind w:firstLineChars="150" w:firstLine="360"/>
        <w:outlineLvl w:val="1"/>
        <w:rPr>
          <w:rFonts w:ascii="宋体" w:hAnsi="宋体" w:cs="宋体"/>
          <w:b/>
          <w:bCs/>
          <w:sz w:val="24"/>
        </w:rPr>
      </w:pPr>
      <w:r w:rsidRPr="002C44D9">
        <w:rPr>
          <w:rFonts w:ascii="宋体" w:hAnsi="宋体" w:cs="宋体" w:hint="eastAsia"/>
          <w:sz w:val="24"/>
        </w:rPr>
        <w:t>19.1投标地点：</w:t>
      </w:r>
      <w:r w:rsidRPr="002C44D9">
        <w:rPr>
          <w:rFonts w:ascii="宋体" w:hAnsi="宋体" w:cs="宋体" w:hint="eastAsia"/>
          <w:b/>
          <w:bCs/>
          <w:sz w:val="24"/>
          <w:u w:val="single"/>
        </w:rPr>
        <w:t>乐</w:t>
      </w:r>
      <w:proofErr w:type="gramStart"/>
      <w:r w:rsidRPr="002C44D9">
        <w:rPr>
          <w:rFonts w:ascii="宋体" w:hAnsi="宋体" w:cs="宋体" w:hint="eastAsia"/>
          <w:b/>
          <w:bCs/>
          <w:sz w:val="24"/>
          <w:u w:val="single"/>
        </w:rPr>
        <w:t>采云</w:t>
      </w:r>
      <w:proofErr w:type="gramEnd"/>
      <w:r w:rsidRPr="002C44D9">
        <w:rPr>
          <w:rFonts w:ascii="宋体" w:hAnsi="宋体" w:cs="宋体" w:hint="eastAsia"/>
          <w:b/>
          <w:bCs/>
          <w:sz w:val="24"/>
          <w:u w:val="single"/>
        </w:rPr>
        <w:t>平台（www.lecaiyun.com）在线投标 。</w:t>
      </w:r>
    </w:p>
    <w:p w:rsidR="00B93E53" w:rsidRPr="002C44D9" w:rsidRDefault="00135F77">
      <w:pPr>
        <w:snapToGrid w:val="0"/>
        <w:spacing w:line="400" w:lineRule="exact"/>
        <w:ind w:firstLineChars="200" w:firstLine="480"/>
        <w:outlineLvl w:val="1"/>
        <w:rPr>
          <w:rFonts w:ascii="宋体" w:hAnsi="宋体" w:cs="宋体"/>
          <w:sz w:val="24"/>
        </w:rPr>
      </w:pPr>
      <w:r w:rsidRPr="002C44D9">
        <w:rPr>
          <w:rFonts w:ascii="宋体" w:hAnsi="宋体" w:cs="宋体" w:hint="eastAsia"/>
          <w:sz w:val="24"/>
        </w:rPr>
        <w:t>19.2 投标截止时间：2025年07月04日09时00分。</w:t>
      </w:r>
    </w:p>
    <w:p w:rsidR="00B93E53" w:rsidRPr="002C44D9" w:rsidRDefault="00135F77">
      <w:pPr>
        <w:spacing w:line="400" w:lineRule="exact"/>
        <w:ind w:firstLineChars="200" w:firstLine="480"/>
        <w:outlineLvl w:val="1"/>
        <w:rPr>
          <w:rFonts w:ascii="宋体" w:hAnsi="宋体"/>
          <w:sz w:val="24"/>
        </w:rPr>
      </w:pPr>
      <w:r w:rsidRPr="002C44D9">
        <w:rPr>
          <w:rFonts w:ascii="宋体" w:hAnsi="宋体" w:cs="宋体" w:hint="eastAsia"/>
          <w:sz w:val="24"/>
        </w:rPr>
        <w:t>19.3投标截止前，允许投标人补充、修改或者撤回电子投标文件。补充或者修改电子投标文件的，应当先行撤回原文件，补充、修改后重新传输递交。投标截止时间前未完成传输的，视为撤回投标文件。投标、响应截止时间后送达的投标文件，将被乐</w:t>
      </w:r>
      <w:proofErr w:type="gramStart"/>
      <w:r w:rsidRPr="002C44D9">
        <w:rPr>
          <w:rFonts w:ascii="宋体" w:hAnsi="宋体" w:cs="宋体" w:hint="eastAsia"/>
          <w:sz w:val="24"/>
        </w:rPr>
        <w:t>采云</w:t>
      </w:r>
      <w:proofErr w:type="gramEnd"/>
      <w:r w:rsidRPr="002C44D9">
        <w:rPr>
          <w:rFonts w:ascii="宋体" w:hAnsi="宋体" w:cs="宋体" w:hint="eastAsia"/>
          <w:sz w:val="24"/>
        </w:rPr>
        <w:t>平台拒收。</w:t>
      </w:r>
    </w:p>
    <w:p w:rsidR="00B93E53" w:rsidRPr="002C44D9" w:rsidRDefault="00135F77">
      <w:pPr>
        <w:snapToGrid w:val="0"/>
        <w:spacing w:line="400" w:lineRule="exact"/>
        <w:jc w:val="left"/>
        <w:rPr>
          <w:rFonts w:ascii="宋体" w:hAnsi="宋体"/>
          <w:b/>
          <w:sz w:val="24"/>
        </w:rPr>
      </w:pPr>
      <w:r w:rsidRPr="002C44D9">
        <w:rPr>
          <w:rFonts w:ascii="宋体" w:hAnsi="宋体"/>
          <w:b/>
          <w:bCs/>
          <w:sz w:val="24"/>
        </w:rPr>
        <w:t>五、联合体投标</w:t>
      </w:r>
    </w:p>
    <w:p w:rsidR="00B93E53" w:rsidRPr="002C44D9" w:rsidRDefault="00135F77">
      <w:pPr>
        <w:snapToGrid w:val="0"/>
        <w:spacing w:line="400" w:lineRule="exact"/>
        <w:ind w:firstLineChars="147" w:firstLine="354"/>
        <w:jc w:val="left"/>
        <w:rPr>
          <w:rFonts w:ascii="宋体" w:hAnsi="宋体"/>
          <w:b/>
          <w:sz w:val="24"/>
        </w:rPr>
      </w:pPr>
      <w:r w:rsidRPr="002C44D9">
        <w:rPr>
          <w:rFonts w:ascii="宋体" w:hAnsi="宋体" w:hint="eastAsia"/>
          <w:b/>
          <w:sz w:val="24"/>
        </w:rPr>
        <w:t>20、</w:t>
      </w:r>
      <w:r w:rsidRPr="002C44D9">
        <w:rPr>
          <w:rFonts w:ascii="宋体" w:hAnsi="宋体"/>
          <w:b/>
          <w:sz w:val="24"/>
        </w:rPr>
        <w:t>本项目</w:t>
      </w:r>
      <w:r w:rsidRPr="002C44D9">
        <w:rPr>
          <w:rFonts w:ascii="宋体" w:hAnsi="宋体" w:hint="eastAsia"/>
          <w:b/>
          <w:sz w:val="24"/>
        </w:rPr>
        <w:t>不</w:t>
      </w:r>
      <w:r w:rsidRPr="002C44D9">
        <w:rPr>
          <w:rFonts w:ascii="宋体" w:hAnsi="宋体"/>
          <w:b/>
          <w:sz w:val="24"/>
        </w:rPr>
        <w:t>接受联合体投标</w:t>
      </w:r>
      <w:r w:rsidRPr="002C44D9">
        <w:rPr>
          <w:rFonts w:ascii="宋体" w:hAnsi="宋体" w:hint="eastAsia"/>
          <w:b/>
          <w:sz w:val="24"/>
        </w:rPr>
        <w:t>。</w:t>
      </w:r>
    </w:p>
    <w:p w:rsidR="00B93E53" w:rsidRPr="002C44D9" w:rsidRDefault="00135F77">
      <w:pPr>
        <w:snapToGrid w:val="0"/>
        <w:spacing w:line="400" w:lineRule="exact"/>
        <w:jc w:val="left"/>
        <w:rPr>
          <w:rFonts w:ascii="宋体" w:hAnsi="宋体"/>
          <w:b/>
          <w:bCs/>
          <w:sz w:val="24"/>
        </w:rPr>
      </w:pPr>
      <w:r w:rsidRPr="002C44D9">
        <w:rPr>
          <w:rFonts w:ascii="宋体" w:hAnsi="宋体"/>
          <w:b/>
          <w:bCs/>
          <w:sz w:val="24"/>
        </w:rPr>
        <w:t>六、关联企业投标</w:t>
      </w:r>
    </w:p>
    <w:p w:rsidR="00B93E53" w:rsidRPr="002C44D9" w:rsidRDefault="00135F77" w:rsidP="00274EBE">
      <w:pPr>
        <w:snapToGrid w:val="0"/>
        <w:spacing w:line="400" w:lineRule="exact"/>
        <w:ind w:firstLineChars="147" w:firstLine="353"/>
        <w:outlineLvl w:val="1"/>
        <w:rPr>
          <w:rFonts w:ascii="宋体" w:hAnsi="宋体"/>
          <w:sz w:val="24"/>
        </w:rPr>
      </w:pPr>
      <w:r w:rsidRPr="002C44D9">
        <w:rPr>
          <w:rFonts w:ascii="宋体" w:hAnsi="宋体" w:cs="宋体" w:hint="eastAsia"/>
          <w:sz w:val="24"/>
        </w:rPr>
        <w:t>【★】</w:t>
      </w:r>
      <w:r w:rsidRPr="002C44D9">
        <w:rPr>
          <w:rFonts w:ascii="宋体" w:hAnsi="宋体" w:hint="eastAsia"/>
          <w:sz w:val="24"/>
        </w:rPr>
        <w:t>单位负责人为同一人或者存在直接控股、管理关系的不同单位，不得参加同一项目的投标。</w:t>
      </w:r>
    </w:p>
    <w:p w:rsidR="00B93E53" w:rsidRPr="002C44D9" w:rsidRDefault="00135F77">
      <w:pPr>
        <w:snapToGrid w:val="0"/>
        <w:spacing w:line="400" w:lineRule="exact"/>
        <w:rPr>
          <w:rFonts w:ascii="宋体" w:hAnsi="宋体"/>
          <w:b/>
          <w:bCs/>
          <w:sz w:val="24"/>
        </w:rPr>
      </w:pPr>
      <w:r w:rsidRPr="002C44D9">
        <w:rPr>
          <w:rFonts w:ascii="宋体" w:hAnsi="宋体"/>
          <w:b/>
          <w:bCs/>
          <w:sz w:val="24"/>
        </w:rPr>
        <w:lastRenderedPageBreak/>
        <w:t>七、转包与分包</w:t>
      </w:r>
    </w:p>
    <w:p w:rsidR="00B93E53" w:rsidRPr="002C44D9" w:rsidRDefault="00135F77">
      <w:pPr>
        <w:snapToGrid w:val="0"/>
        <w:spacing w:line="400" w:lineRule="exact"/>
        <w:ind w:firstLineChars="200" w:firstLine="480"/>
        <w:outlineLvl w:val="1"/>
        <w:rPr>
          <w:rFonts w:ascii="宋体" w:hAnsi="宋体"/>
          <w:sz w:val="24"/>
        </w:rPr>
      </w:pPr>
      <w:r w:rsidRPr="002C44D9">
        <w:rPr>
          <w:rFonts w:ascii="宋体" w:hAnsi="宋体" w:hint="eastAsia"/>
          <w:sz w:val="24"/>
        </w:rPr>
        <w:t>20</w:t>
      </w:r>
      <w:r w:rsidRPr="002C44D9">
        <w:rPr>
          <w:rFonts w:ascii="宋体" w:hAnsi="宋体"/>
          <w:sz w:val="24"/>
        </w:rPr>
        <w:t>.1本项目不允许转包。</w:t>
      </w:r>
    </w:p>
    <w:p w:rsidR="00B93E53" w:rsidRPr="002C44D9" w:rsidRDefault="00135F77">
      <w:pPr>
        <w:snapToGrid w:val="0"/>
        <w:spacing w:line="400" w:lineRule="exact"/>
        <w:ind w:firstLineChars="200" w:firstLine="480"/>
        <w:outlineLvl w:val="1"/>
        <w:rPr>
          <w:rFonts w:ascii="宋体" w:hAnsi="宋体"/>
          <w:sz w:val="24"/>
        </w:rPr>
      </w:pPr>
      <w:r w:rsidRPr="002C44D9">
        <w:rPr>
          <w:rFonts w:ascii="宋体" w:hAnsi="宋体"/>
          <w:sz w:val="24"/>
        </w:rPr>
        <w:t>2</w:t>
      </w:r>
      <w:r w:rsidRPr="002C44D9">
        <w:rPr>
          <w:rFonts w:ascii="宋体" w:hAnsi="宋体" w:hint="eastAsia"/>
          <w:sz w:val="24"/>
        </w:rPr>
        <w:t>0</w:t>
      </w:r>
      <w:r w:rsidRPr="002C44D9">
        <w:rPr>
          <w:rFonts w:ascii="宋体" w:hAnsi="宋体"/>
          <w:sz w:val="24"/>
        </w:rPr>
        <w:t>.2本项目不可以分包。</w:t>
      </w:r>
    </w:p>
    <w:p w:rsidR="00B93E53" w:rsidRPr="002C44D9" w:rsidRDefault="00135F77">
      <w:pPr>
        <w:snapToGrid w:val="0"/>
        <w:spacing w:line="400" w:lineRule="exact"/>
        <w:rPr>
          <w:rFonts w:ascii="宋体" w:hAnsi="宋体"/>
          <w:b/>
          <w:bCs/>
          <w:sz w:val="24"/>
        </w:rPr>
      </w:pPr>
      <w:r w:rsidRPr="002C44D9">
        <w:rPr>
          <w:rFonts w:ascii="宋体" w:hAnsi="宋体"/>
          <w:b/>
          <w:bCs/>
          <w:sz w:val="24"/>
        </w:rPr>
        <w:t>八、特别说明：</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cs="宋体" w:hint="eastAsia"/>
          <w:sz w:val="24"/>
        </w:rPr>
        <w:t>【★】</w:t>
      </w:r>
      <w:r w:rsidRPr="002C44D9">
        <w:rPr>
          <w:rFonts w:ascii="宋体" w:hAnsi="宋体"/>
          <w:sz w:val="24"/>
        </w:rPr>
        <w:t>2</w:t>
      </w:r>
      <w:r w:rsidRPr="002C44D9">
        <w:rPr>
          <w:rFonts w:ascii="宋体" w:hAnsi="宋体" w:hint="eastAsia"/>
          <w:sz w:val="24"/>
        </w:rPr>
        <w:t>1</w:t>
      </w:r>
      <w:r w:rsidRPr="002C44D9">
        <w:rPr>
          <w:rFonts w:ascii="宋体" w:hAnsi="宋体"/>
          <w:sz w:val="24"/>
        </w:rPr>
        <w:t>.1直接或者间接受</w:t>
      </w:r>
      <w:r w:rsidRPr="002C44D9">
        <w:rPr>
          <w:rFonts w:ascii="宋体" w:hAnsi="宋体" w:hint="eastAsia"/>
          <w:sz w:val="24"/>
        </w:rPr>
        <w:t>采购人</w:t>
      </w:r>
      <w:r w:rsidRPr="002C44D9">
        <w:rPr>
          <w:rFonts w:ascii="宋体" w:hAnsi="宋体"/>
          <w:sz w:val="24"/>
        </w:rPr>
        <w:t>控制的当事人，或者与</w:t>
      </w:r>
      <w:r w:rsidRPr="002C44D9">
        <w:rPr>
          <w:rFonts w:ascii="宋体" w:hAnsi="宋体" w:hint="eastAsia"/>
          <w:sz w:val="24"/>
        </w:rPr>
        <w:t>采购人</w:t>
      </w:r>
      <w:r w:rsidRPr="002C44D9">
        <w:rPr>
          <w:rFonts w:ascii="宋体" w:hAnsi="宋体"/>
          <w:sz w:val="24"/>
        </w:rPr>
        <w:t>受共同上级控制的当事人，不得参加本项目投标。</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cs="宋体" w:hint="eastAsia"/>
          <w:sz w:val="24"/>
        </w:rPr>
        <w:t>【★】</w:t>
      </w:r>
      <w:r w:rsidRPr="002C44D9">
        <w:rPr>
          <w:rFonts w:ascii="宋体" w:hAnsi="宋体"/>
          <w:sz w:val="24"/>
        </w:rPr>
        <w:t>2</w:t>
      </w:r>
      <w:r w:rsidRPr="002C44D9">
        <w:rPr>
          <w:rFonts w:ascii="宋体" w:hAnsi="宋体" w:hint="eastAsia"/>
          <w:sz w:val="24"/>
        </w:rPr>
        <w:t>1</w:t>
      </w:r>
      <w:r w:rsidRPr="002C44D9">
        <w:rPr>
          <w:rFonts w:ascii="宋体" w:hAnsi="宋体"/>
          <w:sz w:val="24"/>
        </w:rPr>
        <w:t>.2投标人投标所使用的资格、信誉、荣誉、业绩与企业认证必须为本法人所拥有。投标人投标所使用的采购项目实施人员可以为其控股公司的工作人员。</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sz w:val="24"/>
        </w:rPr>
        <w:t>【</w:t>
      </w:r>
      <w:r w:rsidRPr="002C44D9">
        <w:rPr>
          <w:rFonts w:ascii="宋体" w:hAnsi="宋体" w:cs="宋体" w:hint="eastAsia"/>
          <w:sz w:val="24"/>
        </w:rPr>
        <w:t>★</w:t>
      </w:r>
      <w:r w:rsidRPr="002C44D9">
        <w:rPr>
          <w:rFonts w:ascii="宋体" w:hAnsi="宋体"/>
          <w:sz w:val="24"/>
        </w:rPr>
        <w:t>】2</w:t>
      </w:r>
      <w:r w:rsidRPr="002C44D9">
        <w:rPr>
          <w:rFonts w:ascii="宋体" w:hAnsi="宋体" w:hint="eastAsia"/>
          <w:sz w:val="24"/>
        </w:rPr>
        <w:t>1</w:t>
      </w:r>
      <w:r w:rsidRPr="002C44D9">
        <w:rPr>
          <w:rFonts w:ascii="宋体" w:hAnsi="宋体"/>
          <w:sz w:val="24"/>
        </w:rPr>
        <w:t>.3投标人在投标活动中提供任何虚假材料或从事其他违法活动的</w:t>
      </w:r>
      <w:r w:rsidRPr="002C44D9">
        <w:rPr>
          <w:rFonts w:ascii="宋体" w:hAnsi="宋体" w:hint="eastAsia"/>
          <w:sz w:val="24"/>
        </w:rPr>
        <w:t>，</w:t>
      </w:r>
      <w:r w:rsidRPr="002C44D9">
        <w:rPr>
          <w:rFonts w:ascii="宋体" w:hAnsi="宋体"/>
          <w:sz w:val="24"/>
        </w:rPr>
        <w:t>其投标无效，并报监管部门查处；中标后发现的</w:t>
      </w:r>
      <w:r w:rsidRPr="002C44D9">
        <w:rPr>
          <w:rFonts w:ascii="宋体" w:hAnsi="宋体" w:hint="eastAsia"/>
          <w:sz w:val="24"/>
        </w:rPr>
        <w:t>，</w:t>
      </w:r>
      <w:r w:rsidRPr="002C44D9">
        <w:rPr>
          <w:rFonts w:ascii="宋体" w:hAnsi="宋体"/>
          <w:sz w:val="24"/>
        </w:rPr>
        <w:t>中标人须依照《中华人民共和国消费者权益保护法》第49条之规定双倍赔偿</w:t>
      </w:r>
      <w:r w:rsidRPr="002C44D9">
        <w:rPr>
          <w:rFonts w:ascii="宋体" w:hAnsi="宋体" w:hint="eastAsia"/>
          <w:sz w:val="24"/>
        </w:rPr>
        <w:t>采购人</w:t>
      </w:r>
      <w:r w:rsidRPr="002C44D9">
        <w:rPr>
          <w:rFonts w:ascii="宋体" w:hAnsi="宋体"/>
          <w:sz w:val="24"/>
        </w:rPr>
        <w:t>。且民事赔偿并不免除违法投标人的行政与刑事责任。</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sz w:val="24"/>
        </w:rPr>
        <w:t>【</w:t>
      </w:r>
      <w:r w:rsidRPr="002C44D9">
        <w:rPr>
          <w:rFonts w:ascii="宋体" w:hAnsi="宋体" w:cs="宋体" w:hint="eastAsia"/>
          <w:sz w:val="24"/>
        </w:rPr>
        <w:t>★</w:t>
      </w:r>
      <w:r w:rsidRPr="002C44D9">
        <w:rPr>
          <w:rFonts w:ascii="宋体" w:hAnsi="宋体"/>
          <w:sz w:val="24"/>
        </w:rPr>
        <w:t>】2</w:t>
      </w:r>
      <w:r w:rsidRPr="002C44D9">
        <w:rPr>
          <w:rFonts w:ascii="宋体" w:hAnsi="宋体" w:hint="eastAsia"/>
          <w:sz w:val="24"/>
        </w:rPr>
        <w:t>1</w:t>
      </w:r>
      <w:r w:rsidRPr="002C44D9">
        <w:rPr>
          <w:rFonts w:ascii="宋体" w:hAnsi="宋体"/>
          <w:sz w:val="24"/>
        </w:rPr>
        <w:t>.4投标人应仔细阅读</w:t>
      </w:r>
      <w:r w:rsidRPr="002C44D9">
        <w:rPr>
          <w:rFonts w:ascii="宋体" w:hAnsi="宋体" w:hint="eastAsia"/>
          <w:sz w:val="24"/>
        </w:rPr>
        <w:t>采购文件</w:t>
      </w:r>
      <w:r w:rsidRPr="002C44D9">
        <w:rPr>
          <w:rFonts w:ascii="宋体" w:hAnsi="宋体"/>
          <w:sz w:val="24"/>
        </w:rPr>
        <w:t>的所有内容，按照</w:t>
      </w:r>
      <w:r w:rsidRPr="002C44D9">
        <w:rPr>
          <w:rFonts w:ascii="宋体" w:hAnsi="宋体" w:hint="eastAsia"/>
          <w:sz w:val="24"/>
        </w:rPr>
        <w:t>采购文件</w:t>
      </w:r>
      <w:r w:rsidRPr="002C44D9">
        <w:rPr>
          <w:rFonts w:ascii="宋体" w:hAnsi="宋体"/>
          <w:sz w:val="24"/>
        </w:rPr>
        <w:t>的要求提交投标文件。投标文件应对</w:t>
      </w:r>
      <w:r w:rsidRPr="002C44D9">
        <w:rPr>
          <w:rFonts w:ascii="宋体" w:hAnsi="宋体" w:hint="eastAsia"/>
          <w:sz w:val="24"/>
        </w:rPr>
        <w:t>采购文件</w:t>
      </w:r>
      <w:r w:rsidRPr="002C44D9">
        <w:rPr>
          <w:rFonts w:ascii="宋体" w:hAnsi="宋体"/>
          <w:sz w:val="24"/>
        </w:rPr>
        <w:t>的要求</w:t>
      </w:r>
      <w:proofErr w:type="gramStart"/>
      <w:r w:rsidRPr="002C44D9">
        <w:rPr>
          <w:rFonts w:ascii="宋体" w:hAnsi="宋体"/>
          <w:sz w:val="24"/>
        </w:rPr>
        <w:t>作出</w:t>
      </w:r>
      <w:proofErr w:type="gramEnd"/>
      <w:r w:rsidRPr="002C44D9">
        <w:rPr>
          <w:rFonts w:ascii="宋体" w:hAnsi="宋体"/>
          <w:sz w:val="24"/>
        </w:rPr>
        <w:t>实质性响应，并对所提供的全部资料的真实性承担法律责任。</w:t>
      </w:r>
    </w:p>
    <w:p w:rsidR="00B93E53" w:rsidRPr="002C44D9" w:rsidRDefault="00135F77">
      <w:pPr>
        <w:snapToGrid w:val="0"/>
        <w:spacing w:line="400" w:lineRule="exact"/>
        <w:rPr>
          <w:rFonts w:ascii="宋体" w:hAnsi="宋体"/>
          <w:b/>
          <w:sz w:val="24"/>
        </w:rPr>
      </w:pPr>
      <w:r w:rsidRPr="002C44D9">
        <w:rPr>
          <w:rFonts w:ascii="宋体" w:hAnsi="宋体" w:hint="eastAsia"/>
          <w:b/>
          <w:sz w:val="24"/>
        </w:rPr>
        <w:t>九、投标保证金</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22.1本项目免收投标保证金。</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22.2如投标人有下列情形之一的，应当按照本项目采购预算价2%的标准承担因此给采购单位造成的损失的赔偿责任及相应的法律责任：</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22.2.1投标人在投标有效期内撤回投标文件的；</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22.2.2投标人在投标过程中弄虚作假，提供虚假材料的；</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22.2.3中标人无正当理由在规定的时间内不与采购人签订合同的；</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22.2.4将中标项目转让给他人或者在投标文件中未说明且未经采购人同意，将中标项目分包给他人的；</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22.2.5其他严重扰乱招投标程序的；</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22.2.6向有关人员行贿或者采取其他不正当手段谋取中标的；</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22.2.7中标人无正当理由放弃中标的；</w:t>
      </w:r>
    </w:p>
    <w:p w:rsidR="00B93E53" w:rsidRPr="002C44D9" w:rsidRDefault="00135F77">
      <w:pPr>
        <w:snapToGrid w:val="0"/>
        <w:spacing w:line="400" w:lineRule="exact"/>
        <w:ind w:firstLineChars="200" w:firstLine="480"/>
        <w:rPr>
          <w:rFonts w:ascii="宋体" w:hAnsi="宋体"/>
          <w:sz w:val="24"/>
        </w:rPr>
      </w:pPr>
      <w:r w:rsidRPr="002C44D9">
        <w:rPr>
          <w:rFonts w:ascii="宋体" w:hAnsi="宋体" w:hint="eastAsia"/>
          <w:sz w:val="24"/>
        </w:rPr>
        <w:t>22.2.8投标人质疑投诉提供虚假情况；</w:t>
      </w:r>
    </w:p>
    <w:p w:rsidR="00B93E53" w:rsidRPr="002C44D9" w:rsidRDefault="00135F77">
      <w:pPr>
        <w:snapToGrid w:val="0"/>
        <w:spacing w:line="400" w:lineRule="exact"/>
        <w:ind w:firstLineChars="200" w:firstLine="480"/>
        <w:rPr>
          <w:rFonts w:ascii="宋体" w:hAnsi="宋体"/>
          <w:b/>
          <w:sz w:val="24"/>
        </w:rPr>
      </w:pPr>
      <w:r w:rsidRPr="002C44D9">
        <w:rPr>
          <w:rFonts w:ascii="宋体" w:hAnsi="宋体" w:hint="eastAsia"/>
          <w:sz w:val="24"/>
        </w:rPr>
        <w:t>22.2.9存在法律、法规规定的其它损害采购人或采购单位利益或社会公共利益的情形的。</w:t>
      </w:r>
      <w:r w:rsidRPr="002C44D9">
        <w:rPr>
          <w:rFonts w:ascii="宋体" w:hAnsi="宋体" w:hint="eastAsia"/>
          <w:b/>
          <w:sz w:val="24"/>
        </w:rPr>
        <w:t xml:space="preserve"> </w:t>
      </w:r>
    </w:p>
    <w:p w:rsidR="00B93E53" w:rsidRPr="002C44D9" w:rsidRDefault="00135F77">
      <w:pPr>
        <w:spacing w:line="400" w:lineRule="exact"/>
        <w:rPr>
          <w:rFonts w:ascii="宋体" w:hAnsi="宋体"/>
          <w:b/>
          <w:bCs/>
          <w:sz w:val="24"/>
        </w:rPr>
      </w:pPr>
      <w:r w:rsidRPr="002C44D9">
        <w:rPr>
          <w:rFonts w:ascii="宋体" w:hAnsi="宋体" w:hint="eastAsia"/>
          <w:b/>
          <w:bCs/>
          <w:sz w:val="24"/>
        </w:rPr>
        <w:t>十</w:t>
      </w:r>
      <w:r w:rsidRPr="002C44D9">
        <w:rPr>
          <w:rFonts w:ascii="宋体" w:hAnsi="宋体"/>
          <w:b/>
          <w:bCs/>
          <w:sz w:val="24"/>
        </w:rPr>
        <w:t>、无效投标的具体情形</w:t>
      </w:r>
    </w:p>
    <w:p w:rsidR="00B93E53" w:rsidRPr="002C44D9" w:rsidRDefault="00135F77">
      <w:pPr>
        <w:spacing w:line="400" w:lineRule="exact"/>
        <w:ind w:firstLineChars="196" w:firstLine="472"/>
        <w:outlineLvl w:val="1"/>
        <w:rPr>
          <w:rFonts w:ascii="宋体" w:hAnsi="宋体" w:cs="宋体"/>
          <w:b/>
          <w:bCs/>
          <w:sz w:val="24"/>
        </w:rPr>
      </w:pPr>
      <w:r w:rsidRPr="002C44D9">
        <w:rPr>
          <w:rFonts w:ascii="宋体" w:hAnsi="宋体" w:cs="宋体" w:hint="eastAsia"/>
          <w:b/>
          <w:bCs/>
          <w:sz w:val="24"/>
        </w:rPr>
        <w:t>23、有以下情形之一将作无效标处理</w:t>
      </w:r>
    </w:p>
    <w:p w:rsidR="00B93E53" w:rsidRPr="002C44D9" w:rsidRDefault="00135F77">
      <w:pPr>
        <w:spacing w:line="400" w:lineRule="exact"/>
        <w:ind w:firstLineChars="200" w:firstLine="480"/>
        <w:outlineLvl w:val="1"/>
        <w:rPr>
          <w:rFonts w:ascii="宋体" w:hAnsi="宋体" w:cs="宋体"/>
          <w:bCs/>
          <w:sz w:val="24"/>
        </w:rPr>
      </w:pPr>
      <w:r w:rsidRPr="002C44D9">
        <w:rPr>
          <w:rFonts w:ascii="宋体" w:hAnsi="宋体" w:cs="宋体" w:hint="eastAsia"/>
          <w:bCs/>
          <w:sz w:val="24"/>
        </w:rPr>
        <w:t>23.1未按照采购文件中规定要求签署、盖章；</w:t>
      </w:r>
    </w:p>
    <w:p w:rsidR="00B93E53" w:rsidRPr="002C44D9" w:rsidRDefault="00135F77">
      <w:pPr>
        <w:spacing w:line="400" w:lineRule="exact"/>
        <w:ind w:firstLineChars="200" w:firstLine="480"/>
        <w:outlineLvl w:val="1"/>
        <w:rPr>
          <w:rFonts w:ascii="宋体" w:hAnsi="宋体" w:cs="宋体"/>
          <w:bCs/>
          <w:sz w:val="24"/>
        </w:rPr>
      </w:pPr>
      <w:r w:rsidRPr="002C44D9">
        <w:rPr>
          <w:rFonts w:ascii="宋体" w:hAnsi="宋体" w:cs="宋体" w:hint="eastAsia"/>
          <w:bCs/>
          <w:sz w:val="24"/>
        </w:rPr>
        <w:t>23.2不具备采购文件中规定资格要求；</w:t>
      </w:r>
    </w:p>
    <w:p w:rsidR="00B93E53" w:rsidRPr="002C44D9" w:rsidRDefault="00135F77">
      <w:pPr>
        <w:spacing w:line="400" w:lineRule="exact"/>
        <w:ind w:firstLineChars="200" w:firstLine="480"/>
        <w:outlineLvl w:val="1"/>
        <w:rPr>
          <w:rFonts w:ascii="宋体" w:hAnsi="宋体" w:cs="宋体"/>
          <w:bCs/>
          <w:sz w:val="24"/>
        </w:rPr>
      </w:pPr>
      <w:r w:rsidRPr="002C44D9">
        <w:rPr>
          <w:rFonts w:ascii="宋体" w:hAnsi="宋体" w:cs="宋体" w:hint="eastAsia"/>
          <w:bCs/>
          <w:sz w:val="24"/>
        </w:rPr>
        <w:t>23</w:t>
      </w:r>
      <w:r w:rsidRPr="002C44D9">
        <w:rPr>
          <w:rFonts w:ascii="宋体" w:hAnsi="宋体" w:cs="宋体" w:hint="eastAsia"/>
          <w:sz w:val="24"/>
        </w:rPr>
        <w:t>.3不符合法律、法规和采购文件中规定的其他实质性要求。</w:t>
      </w:r>
    </w:p>
    <w:p w:rsidR="00B93E53" w:rsidRPr="002C44D9" w:rsidRDefault="00135F77">
      <w:pPr>
        <w:spacing w:line="400" w:lineRule="exact"/>
        <w:outlineLvl w:val="1"/>
        <w:rPr>
          <w:rFonts w:ascii="宋体" w:hAnsi="宋体" w:cs="宋体"/>
          <w:b/>
          <w:bCs/>
          <w:sz w:val="24"/>
        </w:rPr>
      </w:pPr>
      <w:r w:rsidRPr="002C44D9">
        <w:rPr>
          <w:rFonts w:ascii="宋体" w:hAnsi="宋体" w:cs="宋体" w:hint="eastAsia"/>
          <w:b/>
          <w:bCs/>
          <w:sz w:val="24"/>
        </w:rPr>
        <w:t xml:space="preserve">十一、中止电子交易活动的情形 </w:t>
      </w:r>
    </w:p>
    <w:p w:rsidR="00B93E53" w:rsidRPr="002C44D9" w:rsidRDefault="00135F77">
      <w:pPr>
        <w:spacing w:line="400" w:lineRule="exact"/>
        <w:ind w:firstLineChars="200" w:firstLine="482"/>
        <w:outlineLvl w:val="1"/>
        <w:rPr>
          <w:rFonts w:ascii="宋体" w:hAnsi="宋体" w:cs="宋体"/>
          <w:sz w:val="24"/>
        </w:rPr>
      </w:pPr>
      <w:r w:rsidRPr="002C44D9">
        <w:rPr>
          <w:rFonts w:ascii="宋体" w:hAnsi="宋体" w:cs="宋体" w:hint="eastAsia"/>
          <w:b/>
          <w:bCs/>
          <w:sz w:val="24"/>
        </w:rPr>
        <w:lastRenderedPageBreak/>
        <w:t>24、有以下情形之一将中止电子交易活动</w:t>
      </w:r>
    </w:p>
    <w:p w:rsidR="00B93E53" w:rsidRPr="002C44D9" w:rsidRDefault="00135F77">
      <w:pPr>
        <w:snapToGrid w:val="0"/>
        <w:spacing w:line="400" w:lineRule="exact"/>
        <w:ind w:firstLineChars="200" w:firstLine="480"/>
        <w:outlineLvl w:val="1"/>
        <w:rPr>
          <w:rFonts w:ascii="宋体" w:hAnsi="宋体" w:cs="宋体"/>
          <w:sz w:val="24"/>
        </w:rPr>
      </w:pPr>
      <w:r w:rsidRPr="002C44D9">
        <w:rPr>
          <w:rFonts w:ascii="宋体" w:hAnsi="宋体" w:cs="宋体" w:hint="eastAsia"/>
          <w:sz w:val="24"/>
        </w:rPr>
        <w:t xml:space="preserve">24.1电子交易平台发生故障而无法登录访问的； </w:t>
      </w:r>
    </w:p>
    <w:p w:rsidR="00B93E53" w:rsidRPr="002C44D9" w:rsidRDefault="00135F77">
      <w:pPr>
        <w:snapToGrid w:val="0"/>
        <w:spacing w:line="400" w:lineRule="exact"/>
        <w:ind w:firstLineChars="200" w:firstLine="480"/>
        <w:outlineLvl w:val="1"/>
        <w:rPr>
          <w:rFonts w:ascii="宋体" w:hAnsi="宋体" w:cs="宋体"/>
          <w:sz w:val="24"/>
        </w:rPr>
      </w:pPr>
      <w:r w:rsidRPr="002C44D9">
        <w:rPr>
          <w:rFonts w:ascii="宋体" w:hAnsi="宋体" w:cs="宋体" w:hint="eastAsia"/>
          <w:sz w:val="24"/>
        </w:rPr>
        <w:t>24.2电子交易平台应用或数据库出现错误，不能进行正常操作的；</w:t>
      </w:r>
    </w:p>
    <w:p w:rsidR="00B93E53" w:rsidRPr="002C44D9" w:rsidRDefault="00135F77">
      <w:pPr>
        <w:snapToGrid w:val="0"/>
        <w:spacing w:line="400" w:lineRule="exact"/>
        <w:ind w:firstLineChars="200" w:firstLine="480"/>
        <w:outlineLvl w:val="1"/>
        <w:rPr>
          <w:rFonts w:ascii="宋体" w:hAnsi="宋体" w:cs="宋体"/>
          <w:sz w:val="24"/>
        </w:rPr>
      </w:pPr>
      <w:r w:rsidRPr="002C44D9">
        <w:rPr>
          <w:rFonts w:ascii="宋体" w:hAnsi="宋体" w:cs="宋体" w:hint="eastAsia"/>
          <w:sz w:val="24"/>
        </w:rPr>
        <w:t>24.3电子交易平台发现严重安全漏洞，有潜在泄密危险的；</w:t>
      </w:r>
    </w:p>
    <w:p w:rsidR="00B93E53" w:rsidRPr="002C44D9" w:rsidRDefault="00135F77">
      <w:pPr>
        <w:snapToGrid w:val="0"/>
        <w:spacing w:line="400" w:lineRule="exact"/>
        <w:ind w:firstLineChars="200" w:firstLine="480"/>
        <w:outlineLvl w:val="1"/>
        <w:rPr>
          <w:rFonts w:ascii="宋体" w:hAnsi="宋体" w:cs="宋体"/>
          <w:sz w:val="24"/>
        </w:rPr>
      </w:pPr>
      <w:r w:rsidRPr="002C44D9">
        <w:rPr>
          <w:rFonts w:ascii="宋体" w:hAnsi="宋体" w:cs="宋体" w:hint="eastAsia"/>
          <w:sz w:val="24"/>
        </w:rPr>
        <w:t xml:space="preserve">24.4病毒发作导致不能进行正常操作的； </w:t>
      </w:r>
    </w:p>
    <w:p w:rsidR="00B93E53" w:rsidRPr="002C44D9" w:rsidRDefault="00135F77">
      <w:pPr>
        <w:snapToGrid w:val="0"/>
        <w:spacing w:line="400" w:lineRule="exact"/>
        <w:ind w:firstLineChars="200" w:firstLine="480"/>
        <w:outlineLvl w:val="1"/>
        <w:rPr>
          <w:rFonts w:ascii="宋体" w:hAnsi="宋体" w:cs="宋体"/>
          <w:sz w:val="24"/>
        </w:rPr>
      </w:pPr>
      <w:r w:rsidRPr="002C44D9">
        <w:rPr>
          <w:rFonts w:ascii="宋体" w:hAnsi="宋体" w:cs="宋体" w:hint="eastAsia"/>
          <w:sz w:val="24"/>
        </w:rPr>
        <w:t>24.5其他无法保证电子交易的公平、公正和安全的情况。</w:t>
      </w:r>
    </w:p>
    <w:p w:rsidR="00B93E53" w:rsidRPr="002C44D9" w:rsidRDefault="00135F77">
      <w:pPr>
        <w:snapToGrid w:val="0"/>
        <w:spacing w:line="400" w:lineRule="exact"/>
        <w:ind w:firstLineChars="133" w:firstLine="319"/>
        <w:outlineLvl w:val="1"/>
        <w:rPr>
          <w:rFonts w:ascii="宋体" w:hAnsi="宋体" w:cs="宋体"/>
          <w:sz w:val="24"/>
        </w:rPr>
      </w:pPr>
      <w:r w:rsidRPr="002C44D9">
        <w:rPr>
          <w:rFonts w:ascii="宋体" w:hAnsi="宋体" w:cs="宋体" w:hint="eastAsia"/>
          <w:sz w:val="24"/>
        </w:rPr>
        <w:t xml:space="preserve"> 出现前款规定情形，不影响采购公平、公正性的，采购人可以待上述情形消除后继续组织电子交易活动，也可以决定某些环节以纸质形式进行；影响或可能影响采购公平、公正性的，应当重新采购。</w:t>
      </w:r>
    </w:p>
    <w:p w:rsidR="00B93E53" w:rsidRPr="002C44D9" w:rsidRDefault="00135F77">
      <w:pPr>
        <w:snapToGrid w:val="0"/>
        <w:spacing w:line="400" w:lineRule="exact"/>
        <w:ind w:firstLineChars="133" w:firstLine="320"/>
        <w:outlineLvl w:val="1"/>
        <w:rPr>
          <w:rFonts w:ascii="宋体" w:hAnsi="宋体" w:cs="宋体"/>
          <w:b/>
          <w:sz w:val="24"/>
        </w:rPr>
      </w:pPr>
      <w:r w:rsidRPr="002C44D9">
        <w:rPr>
          <w:rFonts w:ascii="宋体" w:hAnsi="宋体" w:cs="宋体" w:hint="eastAsia"/>
          <w:b/>
          <w:sz w:val="24"/>
        </w:rPr>
        <w:t>十二、质疑与投诉</w:t>
      </w:r>
    </w:p>
    <w:p w:rsidR="00B93E53" w:rsidRPr="002C44D9" w:rsidRDefault="00135F77">
      <w:pPr>
        <w:snapToGrid w:val="0"/>
        <w:spacing w:line="400" w:lineRule="exact"/>
        <w:ind w:firstLineChars="133" w:firstLine="319"/>
        <w:outlineLvl w:val="1"/>
        <w:rPr>
          <w:rFonts w:ascii="宋体" w:hAnsi="宋体" w:cs="宋体"/>
          <w:sz w:val="24"/>
        </w:rPr>
      </w:pPr>
      <w:r w:rsidRPr="002C44D9">
        <w:rPr>
          <w:rFonts w:ascii="宋体" w:hAnsi="宋体" w:cs="宋体" w:hint="eastAsia"/>
          <w:sz w:val="24"/>
        </w:rPr>
        <w:t>25.1投标人认为采购文件使自己的权益受到损害的，可以自获取采购文件之日或者采购文件公告期限届满之日（公告期限届满后获取采购文件的，以公告期限届满之日为准）起7个工作日内，以书面形式向采购人和招标代理机构提出质疑。</w:t>
      </w:r>
    </w:p>
    <w:p w:rsidR="00B93E53" w:rsidRPr="002C44D9" w:rsidRDefault="00135F77">
      <w:pPr>
        <w:snapToGrid w:val="0"/>
        <w:spacing w:line="400" w:lineRule="exact"/>
        <w:ind w:firstLineChars="133" w:firstLine="319"/>
        <w:outlineLvl w:val="1"/>
        <w:rPr>
          <w:rFonts w:ascii="宋体" w:hAnsi="宋体" w:cs="宋体"/>
          <w:sz w:val="24"/>
        </w:rPr>
      </w:pPr>
      <w:r w:rsidRPr="002C44D9">
        <w:rPr>
          <w:rFonts w:ascii="宋体" w:hAnsi="宋体" w:cs="宋体" w:hint="eastAsia"/>
          <w:sz w:val="24"/>
        </w:rPr>
        <w:t>25.2质疑、投诉应当采用书面形式，质疑书、投诉书均应明确阐述招标文件、招标过程和中标结果中使自己合法权益受到损害的实质性内容，提供相关事实、依据和证据及其来源或线索，便于有关单位调查、答复和处理。</w:t>
      </w:r>
    </w:p>
    <w:p w:rsidR="00B93E53" w:rsidRPr="002C44D9" w:rsidRDefault="00135F77">
      <w:pPr>
        <w:snapToGrid w:val="0"/>
        <w:spacing w:line="400" w:lineRule="exact"/>
        <w:ind w:firstLineChars="133" w:firstLine="319"/>
        <w:outlineLvl w:val="1"/>
        <w:rPr>
          <w:rFonts w:ascii="宋体" w:hAnsi="宋体" w:cs="宋体"/>
          <w:sz w:val="24"/>
        </w:rPr>
      </w:pPr>
      <w:r w:rsidRPr="002C44D9">
        <w:rPr>
          <w:rFonts w:ascii="宋体" w:hAnsi="宋体" w:cs="宋体" w:hint="eastAsia"/>
          <w:sz w:val="24"/>
        </w:rPr>
        <w:t>25.3采购代理机构与采购人研究后，对认为有必要回答的问题，采购人和采购代理机构将补充（更正）以网上发布公告的形式通知所有投标人，补充（更正）是招标文件的组成部分</w:t>
      </w:r>
    </w:p>
    <w:p w:rsidR="00B93E53" w:rsidRPr="002C44D9" w:rsidRDefault="00135F77">
      <w:pPr>
        <w:snapToGrid w:val="0"/>
        <w:spacing w:line="400" w:lineRule="exact"/>
        <w:ind w:firstLineChars="133" w:firstLine="319"/>
        <w:outlineLvl w:val="1"/>
        <w:rPr>
          <w:rFonts w:ascii="宋体" w:hAnsi="宋体" w:cs="宋体"/>
          <w:sz w:val="24"/>
        </w:rPr>
      </w:pPr>
      <w:r w:rsidRPr="002C44D9">
        <w:rPr>
          <w:rFonts w:ascii="宋体" w:hAnsi="宋体" w:cs="宋体" w:hint="eastAsia"/>
          <w:sz w:val="24"/>
        </w:rPr>
        <w:t>25.4质疑供应商在收到该更正（补充）公告后应于1日内，以书面或传真形式（签署意见并加盖公章）向采购代理机构回函给予确认。过期未回复的，视为默认接受。</w:t>
      </w:r>
    </w:p>
    <w:p w:rsidR="00B93E53" w:rsidRPr="002C44D9" w:rsidRDefault="00135F77">
      <w:pPr>
        <w:pStyle w:val="a5"/>
        <w:snapToGrid w:val="0"/>
        <w:spacing w:beforeLines="0" w:afterLines="0" w:line="400" w:lineRule="exact"/>
        <w:ind w:firstLineChars="200" w:firstLine="482"/>
        <w:jc w:val="left"/>
        <w:outlineLvl w:val="0"/>
        <w:rPr>
          <w:rFonts w:hAnsi="宋体" w:cs="宋体"/>
          <w:b/>
          <w:bCs/>
        </w:rPr>
      </w:pPr>
      <w:bookmarkStart w:id="12" w:name="_Toc198193945"/>
      <w:bookmarkStart w:id="13" w:name="_Toc199150935"/>
      <w:bookmarkStart w:id="14" w:name="_Toc198194053"/>
      <w:bookmarkStart w:id="15" w:name="_Toc198221007"/>
      <w:r w:rsidRPr="002C44D9">
        <w:rPr>
          <w:rFonts w:hAnsi="宋体" w:cs="宋体" w:hint="eastAsia"/>
          <w:b/>
          <w:bCs/>
        </w:rPr>
        <w:t>26、电子投标特别提醒</w:t>
      </w:r>
      <w:bookmarkEnd w:id="12"/>
      <w:bookmarkEnd w:id="13"/>
      <w:bookmarkEnd w:id="14"/>
      <w:bookmarkEnd w:id="15"/>
    </w:p>
    <w:p w:rsidR="00B93E53" w:rsidRPr="002C44D9" w:rsidRDefault="00135F77">
      <w:pPr>
        <w:pStyle w:val="a5"/>
        <w:snapToGrid w:val="0"/>
        <w:spacing w:beforeLines="0" w:afterLines="0" w:line="400" w:lineRule="exact"/>
        <w:ind w:firstLineChars="200" w:firstLine="480"/>
        <w:jc w:val="left"/>
        <w:outlineLvl w:val="0"/>
        <w:rPr>
          <w:rFonts w:hAnsi="宋体" w:cs="宋体"/>
        </w:rPr>
      </w:pPr>
      <w:bookmarkStart w:id="16" w:name="_Toc198193946"/>
      <w:bookmarkStart w:id="17" w:name="_Toc198194054"/>
      <w:bookmarkStart w:id="18" w:name="_Toc198221008"/>
      <w:bookmarkStart w:id="19" w:name="_Toc199150936"/>
      <w:r w:rsidRPr="002C44D9">
        <w:rPr>
          <w:rFonts w:hAnsi="宋体" w:cs="宋体" w:hint="eastAsia"/>
        </w:rPr>
        <w:t>26.1请所有投标人在乐</w:t>
      </w:r>
      <w:proofErr w:type="gramStart"/>
      <w:r w:rsidRPr="002C44D9">
        <w:rPr>
          <w:rFonts w:hAnsi="宋体" w:cs="宋体" w:hint="eastAsia"/>
        </w:rPr>
        <w:t>采云</w:t>
      </w:r>
      <w:proofErr w:type="gramEnd"/>
      <w:r w:rsidRPr="002C44D9">
        <w:rPr>
          <w:rFonts w:hAnsi="宋体" w:cs="宋体" w:hint="eastAsia"/>
        </w:rPr>
        <w:t>系统准时参加线上开标活动，并且要求法定代表人或授权委托人全程在线。</w:t>
      </w:r>
      <w:bookmarkEnd w:id="16"/>
      <w:bookmarkEnd w:id="17"/>
      <w:bookmarkEnd w:id="18"/>
      <w:bookmarkEnd w:id="19"/>
    </w:p>
    <w:p w:rsidR="00B93E53" w:rsidRPr="002C44D9" w:rsidRDefault="00135F77">
      <w:pPr>
        <w:pStyle w:val="a5"/>
        <w:snapToGrid w:val="0"/>
        <w:spacing w:beforeLines="0" w:afterLines="0" w:line="400" w:lineRule="exact"/>
        <w:ind w:firstLineChars="200" w:firstLine="480"/>
        <w:jc w:val="left"/>
        <w:outlineLvl w:val="0"/>
        <w:rPr>
          <w:rFonts w:hAnsi="宋体" w:cs="宋体"/>
        </w:rPr>
      </w:pPr>
      <w:bookmarkStart w:id="20" w:name="_Toc198193947"/>
      <w:bookmarkStart w:id="21" w:name="_Toc198194055"/>
      <w:bookmarkStart w:id="22" w:name="_Toc199150937"/>
      <w:bookmarkStart w:id="23" w:name="_Toc198221009"/>
      <w:r w:rsidRPr="002C44D9">
        <w:rPr>
          <w:rFonts w:hAnsi="宋体" w:cs="宋体" w:hint="eastAsia"/>
        </w:rPr>
        <w:t>26.2投标截止时间后，采购人将线上开启解密，投标人需及时用CA锁在线解密，解密时间为半小时，逾期解密，视为投标文件撤回。</w:t>
      </w:r>
      <w:bookmarkEnd w:id="20"/>
      <w:bookmarkEnd w:id="21"/>
      <w:bookmarkEnd w:id="22"/>
      <w:bookmarkEnd w:id="23"/>
    </w:p>
    <w:p w:rsidR="00B93E53" w:rsidRPr="002C44D9" w:rsidRDefault="00135F77">
      <w:pPr>
        <w:pStyle w:val="a5"/>
        <w:snapToGrid w:val="0"/>
        <w:spacing w:beforeLines="0" w:afterLines="0" w:line="400" w:lineRule="exact"/>
        <w:ind w:firstLineChars="200" w:firstLine="480"/>
        <w:jc w:val="left"/>
        <w:outlineLvl w:val="0"/>
        <w:rPr>
          <w:rFonts w:hAnsi="宋体" w:cs="宋体"/>
        </w:rPr>
      </w:pPr>
      <w:bookmarkStart w:id="24" w:name="_Toc198194056"/>
      <w:bookmarkStart w:id="25" w:name="_Toc199150938"/>
      <w:bookmarkStart w:id="26" w:name="_Toc198221010"/>
      <w:bookmarkStart w:id="27" w:name="_Toc198193948"/>
      <w:r w:rsidRPr="002C44D9">
        <w:rPr>
          <w:rFonts w:hAnsi="宋体" w:cs="宋体" w:hint="eastAsia"/>
        </w:rPr>
        <w:t>26.3解密投标文件的CA锁必须</w:t>
      </w:r>
      <w:proofErr w:type="gramStart"/>
      <w:r w:rsidRPr="002C44D9">
        <w:rPr>
          <w:rFonts w:hAnsi="宋体" w:cs="宋体" w:hint="eastAsia"/>
        </w:rPr>
        <w:t>跟制作</w:t>
      </w:r>
      <w:proofErr w:type="gramEnd"/>
      <w:r w:rsidRPr="002C44D9">
        <w:rPr>
          <w:rFonts w:hAnsi="宋体" w:cs="宋体" w:hint="eastAsia"/>
        </w:rPr>
        <w:t>投标文件的CA锁为同一个，否则将导致解密失败。</w:t>
      </w:r>
      <w:bookmarkEnd w:id="24"/>
      <w:bookmarkEnd w:id="25"/>
      <w:bookmarkEnd w:id="26"/>
      <w:bookmarkEnd w:id="27"/>
    </w:p>
    <w:p w:rsidR="00B93E53" w:rsidRPr="002C44D9" w:rsidRDefault="00135F77">
      <w:pPr>
        <w:pStyle w:val="a5"/>
        <w:snapToGrid w:val="0"/>
        <w:spacing w:beforeLines="0" w:afterLines="0" w:line="400" w:lineRule="exact"/>
        <w:ind w:firstLineChars="200" w:firstLine="480"/>
        <w:jc w:val="left"/>
        <w:outlineLvl w:val="0"/>
        <w:rPr>
          <w:rFonts w:hAnsi="宋体" w:cs="宋体"/>
        </w:rPr>
      </w:pPr>
      <w:bookmarkStart w:id="28" w:name="_Toc198194057"/>
      <w:bookmarkStart w:id="29" w:name="_Toc198193949"/>
      <w:bookmarkStart w:id="30" w:name="_Toc199150939"/>
      <w:bookmarkStart w:id="31" w:name="_Toc198221011"/>
      <w:r w:rsidRPr="002C44D9">
        <w:rPr>
          <w:rFonts w:hAnsi="宋体" w:cs="宋体" w:hint="eastAsia"/>
        </w:rPr>
        <w:t>26.4若解密失败，且投标人未按要求提供备份电子投标文件，将导致废标。</w:t>
      </w:r>
      <w:bookmarkEnd w:id="28"/>
      <w:bookmarkEnd w:id="29"/>
      <w:bookmarkEnd w:id="30"/>
      <w:bookmarkEnd w:id="31"/>
    </w:p>
    <w:p w:rsidR="00B93E53" w:rsidRPr="002C44D9" w:rsidRDefault="00135F77">
      <w:pPr>
        <w:pStyle w:val="a5"/>
        <w:snapToGrid w:val="0"/>
        <w:spacing w:beforeLines="0" w:afterLines="0" w:line="400" w:lineRule="exact"/>
        <w:ind w:firstLineChars="200" w:firstLine="480"/>
        <w:jc w:val="left"/>
        <w:outlineLvl w:val="0"/>
        <w:rPr>
          <w:rFonts w:hAnsi="宋体" w:cs="宋体"/>
          <w:b/>
          <w:bCs/>
          <w:sz w:val="28"/>
          <w:szCs w:val="28"/>
        </w:rPr>
      </w:pPr>
      <w:bookmarkStart w:id="32" w:name="_Toc199150940"/>
      <w:bookmarkStart w:id="33" w:name="_Toc198193950"/>
      <w:bookmarkStart w:id="34" w:name="_Toc198221012"/>
      <w:bookmarkStart w:id="35" w:name="_Toc198194058"/>
      <w:r w:rsidRPr="002C44D9">
        <w:rPr>
          <w:rFonts w:hAnsi="宋体" w:cs="宋体" w:hint="eastAsia"/>
        </w:rPr>
        <w:t>26.5中标人还需将纸质版投标文件（一正三副）邮寄到磐安县</w:t>
      </w:r>
      <w:proofErr w:type="gramStart"/>
      <w:r w:rsidRPr="002C44D9">
        <w:rPr>
          <w:rFonts w:hAnsi="宋体" w:cs="宋体" w:hint="eastAsia"/>
        </w:rPr>
        <w:t>臻</w:t>
      </w:r>
      <w:proofErr w:type="gramEnd"/>
      <w:r w:rsidRPr="002C44D9">
        <w:rPr>
          <w:rFonts w:hAnsi="宋体" w:cs="宋体" w:hint="eastAsia"/>
        </w:rPr>
        <w:t>诚财务咨询有限公司留档备用，纸质版投标文件由资格文件、报价文件、商务技术文件三部分组成，并且分别胶装成册。</w:t>
      </w:r>
      <w:r w:rsidRPr="002C44D9">
        <w:rPr>
          <w:rFonts w:hAnsi="宋体" w:cs="宋体" w:hint="eastAsia"/>
          <w:b/>
          <w:bCs/>
        </w:rPr>
        <w:t>纸质投标文件必须跟上传到乐</w:t>
      </w:r>
      <w:proofErr w:type="gramStart"/>
      <w:r w:rsidRPr="002C44D9">
        <w:rPr>
          <w:rFonts w:hAnsi="宋体" w:cs="宋体" w:hint="eastAsia"/>
          <w:b/>
          <w:bCs/>
        </w:rPr>
        <w:t>采云</w:t>
      </w:r>
      <w:proofErr w:type="gramEnd"/>
      <w:r w:rsidRPr="002C44D9">
        <w:rPr>
          <w:rFonts w:hAnsi="宋体" w:cs="宋体" w:hint="eastAsia"/>
          <w:b/>
          <w:bCs/>
        </w:rPr>
        <w:t>系统的电子加密文件一致，并且均需加盖单位公章。</w:t>
      </w:r>
      <w:bookmarkEnd w:id="32"/>
      <w:bookmarkEnd w:id="33"/>
      <w:bookmarkEnd w:id="34"/>
      <w:bookmarkEnd w:id="35"/>
    </w:p>
    <w:p w:rsidR="00B93E53" w:rsidRPr="002C44D9" w:rsidRDefault="00B93E53">
      <w:pPr>
        <w:widowControl/>
        <w:jc w:val="left"/>
        <w:rPr>
          <w:szCs w:val="21"/>
        </w:rPr>
      </w:pPr>
    </w:p>
    <w:p w:rsidR="00B93E53" w:rsidRPr="002C44D9" w:rsidRDefault="00B93E53">
      <w:pPr>
        <w:snapToGrid w:val="0"/>
        <w:spacing w:line="360" w:lineRule="exact"/>
        <w:ind w:right="420" w:firstLine="420"/>
        <w:jc w:val="right"/>
        <w:rPr>
          <w:szCs w:val="21"/>
        </w:rPr>
      </w:pPr>
    </w:p>
    <w:p w:rsidR="00B93E53" w:rsidRPr="002C44D9" w:rsidRDefault="00135F77">
      <w:pPr>
        <w:pStyle w:val="1"/>
        <w:rPr>
          <w:lang w:bidi="ar"/>
        </w:rPr>
      </w:pPr>
      <w:bookmarkStart w:id="36" w:name="_Toc199150941"/>
      <w:r w:rsidRPr="002C44D9">
        <w:rPr>
          <w:rFonts w:hint="eastAsia"/>
          <w:lang w:bidi="ar"/>
        </w:rPr>
        <w:lastRenderedPageBreak/>
        <w:t>第四章</w:t>
      </w:r>
      <w:r w:rsidRPr="002C44D9">
        <w:rPr>
          <w:rFonts w:hint="eastAsia"/>
          <w:lang w:bidi="ar"/>
        </w:rPr>
        <w:t xml:space="preserve">  </w:t>
      </w:r>
      <w:r w:rsidRPr="002C44D9">
        <w:rPr>
          <w:rFonts w:hint="eastAsia"/>
          <w:lang w:bidi="ar"/>
        </w:rPr>
        <w:t>采购需求</w:t>
      </w:r>
      <w:bookmarkEnd w:id="36"/>
    </w:p>
    <w:p w:rsidR="00B93E53" w:rsidRPr="002C44D9" w:rsidRDefault="00135F77">
      <w:pPr>
        <w:widowControl/>
        <w:adjustRightInd w:val="0"/>
        <w:spacing w:line="360" w:lineRule="auto"/>
        <w:ind w:firstLineChars="200" w:firstLine="480"/>
        <w:jc w:val="left"/>
        <w:textAlignment w:val="center"/>
        <w:rPr>
          <w:rFonts w:ascii="宋体" w:hAnsi="宋体" w:cs="宋体"/>
          <w:color w:val="000000"/>
          <w:kern w:val="0"/>
          <w:sz w:val="24"/>
          <w:lang w:bidi="ar"/>
        </w:rPr>
      </w:pPr>
      <w:r w:rsidRPr="002C44D9">
        <w:rPr>
          <w:rFonts w:ascii="宋体" w:hAnsi="宋体" w:cs="宋体" w:hint="eastAsia"/>
          <w:color w:val="000000"/>
          <w:kern w:val="0"/>
          <w:sz w:val="24"/>
          <w:lang w:bidi="ar"/>
        </w:rPr>
        <w:t>一、项目背景</w:t>
      </w:r>
    </w:p>
    <w:p w:rsidR="00B93E53" w:rsidRPr="002C44D9" w:rsidRDefault="00135F77">
      <w:pPr>
        <w:widowControl/>
        <w:adjustRightInd w:val="0"/>
        <w:spacing w:line="360" w:lineRule="auto"/>
        <w:ind w:firstLineChars="200" w:firstLine="480"/>
        <w:jc w:val="left"/>
        <w:textAlignment w:val="center"/>
        <w:rPr>
          <w:rFonts w:ascii="宋体" w:hAnsi="宋体" w:cs="宋体"/>
          <w:color w:val="000000"/>
          <w:kern w:val="0"/>
          <w:sz w:val="24"/>
          <w:lang w:bidi="ar"/>
        </w:rPr>
      </w:pPr>
      <w:r w:rsidRPr="002C44D9">
        <w:rPr>
          <w:rFonts w:ascii="宋体" w:hAnsi="宋体" w:cs="宋体" w:hint="eastAsia"/>
          <w:color w:val="000000"/>
          <w:kern w:val="0"/>
          <w:sz w:val="24"/>
          <w:lang w:bidi="ar"/>
        </w:rPr>
        <w:t>中共磐安县委党校位于磐安县新城区金钩芦头</w:t>
      </w:r>
      <w:proofErr w:type="gramStart"/>
      <w:r w:rsidRPr="002C44D9">
        <w:rPr>
          <w:rFonts w:ascii="宋体" w:hAnsi="宋体" w:cs="宋体" w:hint="eastAsia"/>
          <w:color w:val="000000"/>
          <w:kern w:val="0"/>
          <w:sz w:val="24"/>
          <w:lang w:bidi="ar"/>
        </w:rPr>
        <w:t>坞</w:t>
      </w:r>
      <w:proofErr w:type="gramEnd"/>
      <w:r w:rsidRPr="002C44D9">
        <w:rPr>
          <w:rFonts w:ascii="宋体" w:hAnsi="宋体" w:cs="宋体" w:hint="eastAsia"/>
          <w:color w:val="000000"/>
          <w:kern w:val="0"/>
          <w:sz w:val="24"/>
          <w:lang w:bidi="ar"/>
        </w:rPr>
        <w:t>10-11号地块，</w:t>
      </w:r>
      <w:proofErr w:type="gramStart"/>
      <w:r w:rsidRPr="002C44D9">
        <w:rPr>
          <w:rFonts w:ascii="宋体" w:hAnsi="宋体" w:cs="宋体" w:hint="eastAsia"/>
          <w:color w:val="000000"/>
          <w:kern w:val="0"/>
          <w:sz w:val="24"/>
          <w:lang w:bidi="ar"/>
        </w:rPr>
        <w:t>紧靠诸永高速</w:t>
      </w:r>
      <w:proofErr w:type="gramEnd"/>
      <w:r w:rsidRPr="002C44D9">
        <w:rPr>
          <w:rFonts w:ascii="宋体" w:hAnsi="宋体" w:cs="宋体" w:hint="eastAsia"/>
          <w:color w:val="000000"/>
          <w:kern w:val="0"/>
          <w:sz w:val="24"/>
          <w:lang w:bidi="ar"/>
        </w:rPr>
        <w:t>磐安出口和杭温高铁磐安站，与磐安县供电大楼、职教中心等地标建筑连片。项目用地面积14684平方米，总建筑面积21409平方米，主要建设内容包括培训综合楼、培训多功能厅、培训宿舍楼及室外附属工程等，可同时满足200名党员干部培训需求。</w:t>
      </w:r>
    </w:p>
    <w:p w:rsidR="00B93E53" w:rsidRPr="002C44D9" w:rsidRDefault="00135F77">
      <w:pPr>
        <w:widowControl/>
        <w:adjustRightInd w:val="0"/>
        <w:spacing w:line="360" w:lineRule="auto"/>
        <w:ind w:firstLineChars="200" w:firstLine="480"/>
        <w:jc w:val="left"/>
        <w:textAlignment w:val="center"/>
        <w:rPr>
          <w:rFonts w:ascii="宋体" w:hAnsi="宋体" w:cs="宋体"/>
          <w:color w:val="000000"/>
          <w:kern w:val="0"/>
          <w:sz w:val="24"/>
          <w:lang w:bidi="ar"/>
        </w:rPr>
      </w:pPr>
      <w:r w:rsidRPr="002C44D9">
        <w:rPr>
          <w:rFonts w:ascii="宋体" w:hAnsi="宋体" w:cs="宋体" w:hint="eastAsia"/>
          <w:color w:val="000000"/>
          <w:kern w:val="0"/>
          <w:sz w:val="24"/>
          <w:lang w:bidi="ar"/>
        </w:rPr>
        <w:t>根据相关协议</w:t>
      </w:r>
      <w:proofErr w:type="gramStart"/>
      <w:r w:rsidRPr="002C44D9">
        <w:rPr>
          <w:rFonts w:ascii="宋体" w:hAnsi="宋体" w:cs="宋体" w:hint="eastAsia"/>
          <w:color w:val="000000"/>
          <w:kern w:val="0"/>
          <w:sz w:val="24"/>
          <w:lang w:bidi="ar"/>
        </w:rPr>
        <w:t>磐安红庭学府</w:t>
      </w:r>
      <w:proofErr w:type="gramEnd"/>
      <w:r w:rsidRPr="002C44D9">
        <w:rPr>
          <w:rFonts w:ascii="宋体" w:hAnsi="宋体" w:cs="宋体" w:hint="eastAsia"/>
          <w:color w:val="000000"/>
          <w:kern w:val="0"/>
          <w:sz w:val="24"/>
          <w:lang w:bidi="ar"/>
        </w:rPr>
        <w:t>酒店管理有限公司系磐安县委党校整体物业及相关业务的委托管理方，磐安县委党校开办所需物资（办公和教学家具、床上用品、宿舍电视、厨房用品、餐具等）由</w:t>
      </w:r>
      <w:proofErr w:type="gramStart"/>
      <w:r w:rsidRPr="002C44D9">
        <w:rPr>
          <w:rFonts w:ascii="宋体" w:hAnsi="宋体" w:cs="宋体" w:hint="eastAsia"/>
          <w:color w:val="000000"/>
          <w:kern w:val="0"/>
          <w:sz w:val="24"/>
          <w:lang w:bidi="ar"/>
        </w:rPr>
        <w:t>磐安红庭学府</w:t>
      </w:r>
      <w:proofErr w:type="gramEnd"/>
      <w:r w:rsidRPr="002C44D9">
        <w:rPr>
          <w:rFonts w:ascii="宋体" w:hAnsi="宋体" w:cs="宋体" w:hint="eastAsia"/>
          <w:color w:val="000000"/>
          <w:kern w:val="0"/>
          <w:sz w:val="24"/>
          <w:lang w:bidi="ar"/>
        </w:rPr>
        <w:t>酒店管理有限公司出资购买。</w:t>
      </w:r>
    </w:p>
    <w:p w:rsidR="00B93E53" w:rsidRPr="002C44D9" w:rsidRDefault="00135F77">
      <w:pPr>
        <w:widowControl/>
        <w:textAlignment w:val="center"/>
        <w:rPr>
          <w:rFonts w:ascii="宋体" w:hAnsi="宋体" w:cs="宋体"/>
          <w:color w:val="000000"/>
          <w:kern w:val="0"/>
          <w:sz w:val="24"/>
          <w:lang w:bidi="ar"/>
        </w:rPr>
      </w:pPr>
      <w:r w:rsidRPr="002C44D9">
        <w:rPr>
          <w:rFonts w:ascii="宋体" w:hAnsi="宋体" w:cs="宋体" w:hint="eastAsia"/>
          <w:color w:val="000000"/>
          <w:kern w:val="0"/>
          <w:sz w:val="24"/>
          <w:lang w:bidi="ar"/>
        </w:rPr>
        <w:t>二、技术参数要求：</w:t>
      </w:r>
    </w:p>
    <w:tbl>
      <w:tblPr>
        <w:tblW w:w="10095" w:type="dxa"/>
        <w:tblInd w:w="78" w:type="dxa"/>
        <w:shd w:val="clear" w:color="auto" w:fill="FFFFFF" w:themeFill="background1"/>
        <w:tblLayout w:type="fixed"/>
        <w:tblLook w:val="04A0" w:firstRow="1" w:lastRow="0" w:firstColumn="1" w:lastColumn="0" w:noHBand="0" w:noVBand="1"/>
      </w:tblPr>
      <w:tblGrid>
        <w:gridCol w:w="597"/>
        <w:gridCol w:w="2384"/>
        <w:gridCol w:w="684"/>
        <w:gridCol w:w="1159"/>
        <w:gridCol w:w="593"/>
        <w:gridCol w:w="567"/>
        <w:gridCol w:w="4111"/>
      </w:tblGrid>
      <w:tr w:rsidR="00B93E53" w:rsidRPr="002C44D9">
        <w:trPr>
          <w:trHeight w:val="430"/>
        </w:trPr>
        <w:tc>
          <w:tcPr>
            <w:tcW w:w="10095" w:type="dxa"/>
            <w:gridSpan w:val="7"/>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Theme="minorHAnsi" w:cs="宋体"/>
                <w:b/>
                <w:bCs/>
                <w:color w:val="000000"/>
                <w:kern w:val="0"/>
                <w:szCs w:val="28"/>
              </w:rPr>
            </w:pPr>
            <w:r w:rsidRPr="002C44D9">
              <w:rPr>
                <w:rFonts w:ascii="宋体" w:hAnsiTheme="minorHAnsi" w:cs="宋体" w:hint="eastAsia"/>
                <w:b/>
                <w:bCs/>
                <w:color w:val="000000"/>
                <w:kern w:val="0"/>
                <w:szCs w:val="28"/>
              </w:rPr>
              <w:t>家</w:t>
            </w:r>
            <w:r w:rsidRPr="002C44D9">
              <w:rPr>
                <w:rFonts w:ascii="宋体" w:hAnsiTheme="minorHAnsi" w:cs="宋体"/>
                <w:b/>
                <w:bCs/>
                <w:color w:val="000000"/>
                <w:kern w:val="0"/>
                <w:szCs w:val="28"/>
              </w:rPr>
              <w:t xml:space="preserve"> </w:t>
            </w:r>
            <w:r w:rsidRPr="002C44D9">
              <w:rPr>
                <w:rFonts w:ascii="宋体" w:hAnsiTheme="minorHAnsi" w:cs="宋体" w:hint="eastAsia"/>
                <w:b/>
                <w:bCs/>
                <w:color w:val="000000"/>
                <w:kern w:val="0"/>
                <w:szCs w:val="28"/>
              </w:rPr>
              <w:t>具</w:t>
            </w:r>
            <w:r w:rsidRPr="002C44D9">
              <w:rPr>
                <w:rFonts w:ascii="宋体" w:hAnsiTheme="minorHAnsi" w:cs="宋体"/>
                <w:b/>
                <w:bCs/>
                <w:color w:val="000000"/>
                <w:kern w:val="0"/>
                <w:szCs w:val="28"/>
              </w:rPr>
              <w:t xml:space="preserve"> </w:t>
            </w:r>
            <w:r w:rsidRPr="002C44D9">
              <w:rPr>
                <w:rFonts w:ascii="宋体" w:hAnsiTheme="minorHAnsi" w:cs="宋体" w:hint="eastAsia"/>
                <w:b/>
                <w:bCs/>
                <w:color w:val="000000"/>
                <w:kern w:val="0"/>
                <w:szCs w:val="28"/>
              </w:rPr>
              <w:t>采</w:t>
            </w:r>
            <w:r w:rsidRPr="002C44D9">
              <w:rPr>
                <w:rFonts w:ascii="宋体" w:hAnsiTheme="minorHAnsi" w:cs="宋体"/>
                <w:b/>
                <w:bCs/>
                <w:color w:val="000000"/>
                <w:kern w:val="0"/>
                <w:szCs w:val="28"/>
              </w:rPr>
              <w:t xml:space="preserve"> </w:t>
            </w:r>
            <w:r w:rsidRPr="002C44D9">
              <w:rPr>
                <w:rFonts w:ascii="宋体" w:hAnsiTheme="minorHAnsi" w:cs="宋体" w:hint="eastAsia"/>
                <w:b/>
                <w:bCs/>
                <w:color w:val="000000"/>
                <w:kern w:val="0"/>
                <w:szCs w:val="28"/>
              </w:rPr>
              <w:t>购</w:t>
            </w:r>
            <w:r w:rsidRPr="002C44D9">
              <w:rPr>
                <w:rFonts w:ascii="宋体" w:hAnsiTheme="minorHAnsi" w:cs="宋体"/>
                <w:b/>
                <w:bCs/>
                <w:color w:val="000000"/>
                <w:kern w:val="0"/>
                <w:szCs w:val="28"/>
              </w:rPr>
              <w:t xml:space="preserve"> </w:t>
            </w:r>
            <w:r w:rsidRPr="002C44D9">
              <w:rPr>
                <w:rFonts w:ascii="宋体" w:hAnsiTheme="minorHAnsi" w:cs="宋体" w:hint="eastAsia"/>
                <w:b/>
                <w:bCs/>
                <w:color w:val="000000"/>
                <w:kern w:val="0"/>
                <w:szCs w:val="28"/>
              </w:rPr>
              <w:t>需</w:t>
            </w:r>
            <w:r w:rsidRPr="002C44D9">
              <w:rPr>
                <w:rFonts w:ascii="宋体" w:hAnsiTheme="minorHAnsi" w:cs="宋体"/>
                <w:b/>
                <w:bCs/>
                <w:color w:val="000000"/>
                <w:kern w:val="0"/>
                <w:szCs w:val="28"/>
              </w:rPr>
              <w:t xml:space="preserve"> </w:t>
            </w:r>
            <w:r w:rsidRPr="002C44D9">
              <w:rPr>
                <w:rFonts w:ascii="宋体" w:hAnsiTheme="minorHAnsi" w:cs="宋体" w:hint="eastAsia"/>
                <w:b/>
                <w:bCs/>
                <w:color w:val="000000"/>
                <w:kern w:val="0"/>
                <w:szCs w:val="28"/>
              </w:rPr>
              <w:t>求</w:t>
            </w:r>
            <w:r w:rsidRPr="002C44D9">
              <w:rPr>
                <w:rFonts w:ascii="宋体" w:hAnsiTheme="minorHAnsi" w:cs="宋体"/>
                <w:b/>
                <w:bCs/>
                <w:color w:val="000000"/>
                <w:kern w:val="0"/>
                <w:szCs w:val="28"/>
              </w:rPr>
              <w:t xml:space="preserve"> </w:t>
            </w:r>
            <w:r w:rsidRPr="002C44D9">
              <w:rPr>
                <w:rFonts w:ascii="宋体" w:hAnsiTheme="minorHAnsi" w:cs="宋体" w:hint="eastAsia"/>
                <w:b/>
                <w:bCs/>
                <w:color w:val="000000"/>
                <w:kern w:val="0"/>
                <w:szCs w:val="28"/>
              </w:rPr>
              <w:t>表</w:t>
            </w:r>
          </w:p>
        </w:tc>
      </w:tr>
      <w:tr w:rsidR="00B93E53" w:rsidRPr="002C44D9">
        <w:trPr>
          <w:trHeight w:val="37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序号</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图片</w:t>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名称</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规格(mm)</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数量</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单位</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材质（产品描述）</w:t>
            </w:r>
          </w:p>
        </w:tc>
      </w:tr>
      <w:tr w:rsidR="00B93E53" w:rsidRPr="002C44D9">
        <w:trPr>
          <w:trHeight w:val="883"/>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w:t>
            </w:r>
          </w:p>
        </w:tc>
        <w:tc>
          <w:tcPr>
            <w:tcW w:w="2384" w:type="dxa"/>
            <w:vMerge w:val="restart"/>
            <w:tcBorders>
              <w:top w:val="nil"/>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noProof/>
                <w:sz w:val="21"/>
                <w:szCs w:val="21"/>
              </w:rPr>
              <w:drawing>
                <wp:inline distT="0" distB="0" distL="0" distR="0" wp14:anchorId="2D061505" wp14:editId="5D613ABB">
                  <wp:extent cx="1407795" cy="922020"/>
                  <wp:effectExtent l="0" t="0" r="1905"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0"/>
                          <a:stretch>
                            <a:fillRect/>
                          </a:stretch>
                        </pic:blipFill>
                        <pic:spPr>
                          <a:xfrm>
                            <a:off x="0" y="0"/>
                            <a:ext cx="1412957" cy="925620"/>
                          </a:xfrm>
                          <a:prstGeom prst="rect">
                            <a:avLst/>
                          </a:prstGeom>
                          <a:noFill/>
                          <a:ln w="9525">
                            <a:noFill/>
                          </a:ln>
                        </pic:spPr>
                      </pic:pic>
                    </a:graphicData>
                  </a:graphic>
                </wp:inline>
              </w:drawing>
            </w:r>
          </w:p>
        </w:tc>
        <w:tc>
          <w:tcPr>
            <w:tcW w:w="684" w:type="dxa"/>
            <w:tcBorders>
              <w:top w:val="nil"/>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餐桌</w:t>
            </w:r>
            <w:r w:rsidRPr="002C44D9">
              <w:rPr>
                <w:rFonts w:ascii="宋体" w:hAnsi="宋体" w:cs="宋体"/>
                <w:b/>
                <w:bCs/>
                <w:color w:val="000000"/>
                <w:kern w:val="0"/>
                <w:sz w:val="21"/>
                <w:szCs w:val="21"/>
              </w:rPr>
              <w:t>1</w:t>
            </w:r>
          </w:p>
        </w:tc>
        <w:tc>
          <w:tcPr>
            <w:tcW w:w="1159" w:type="dxa"/>
            <w:tcBorders>
              <w:top w:val="nil"/>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Arial"/>
                <w:color w:val="000000"/>
                <w:kern w:val="0"/>
                <w:sz w:val="21"/>
                <w:szCs w:val="21"/>
              </w:rPr>
            </w:pPr>
            <w:r w:rsidRPr="002C44D9">
              <w:rPr>
                <w:rFonts w:ascii="宋体" w:hAnsi="宋体" w:cs="Arial"/>
                <w:color w:val="000000"/>
                <w:kern w:val="0"/>
                <w:sz w:val="21"/>
                <w:szCs w:val="21"/>
              </w:rPr>
              <w:t>Ø1800*750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18</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val="restart"/>
            <w:tcBorders>
              <w:top w:val="single" w:sz="6" w:space="0" w:color="auto"/>
              <w:left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级环保多层板，表面平整，厚度均匀，含水率≤</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、漆面：采用优质水性环保油漆，以水做稀释剂，无毒无刺激性气味，对人体无伤害，对环境无污染，采用“五底三面”油漆工艺标准，可视涂层面平整光滑、清晰，可触面手感光滑，无毛刺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、桌面：优质岩板桌面,厚度≥12mm。</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6</w:t>
            </w:r>
            <w:r w:rsidRPr="002C44D9">
              <w:rPr>
                <w:rFonts w:ascii="宋体" w:hAnsi="宋体" w:cs="宋体" w:hint="eastAsia"/>
                <w:color w:val="000000"/>
                <w:kern w:val="0"/>
                <w:sz w:val="21"/>
                <w:szCs w:val="21"/>
              </w:rPr>
              <w:t>、餐桌底盘包不锈钢，防水防潮。</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hint="eastAsia"/>
                <w:b/>
                <w:bCs/>
                <w:color w:val="000000"/>
                <w:kern w:val="0"/>
                <w:sz w:val="21"/>
                <w:szCs w:val="21"/>
              </w:rPr>
              <w:t>▲餐桌：依据</w:t>
            </w:r>
            <w:r w:rsidRPr="002C44D9">
              <w:rPr>
                <w:rFonts w:ascii="宋体" w:hAnsi="宋体" w:cs="宋体"/>
                <w:b/>
                <w:bCs/>
                <w:color w:val="000000"/>
                <w:kern w:val="0"/>
                <w:sz w:val="21"/>
                <w:szCs w:val="21"/>
              </w:rPr>
              <w:t>GB/T3324-2024</w:t>
            </w:r>
            <w:r w:rsidRPr="002C44D9">
              <w:rPr>
                <w:rFonts w:ascii="宋体" w:hAnsi="宋体" w:cs="宋体" w:hint="eastAsia"/>
                <w:b/>
                <w:bCs/>
                <w:color w:val="000000"/>
                <w:kern w:val="0"/>
                <w:sz w:val="21"/>
                <w:szCs w:val="21"/>
              </w:rPr>
              <w:t>《木家具通用技术条件》、</w:t>
            </w:r>
            <w:r w:rsidRPr="002C44D9">
              <w:rPr>
                <w:rFonts w:ascii="宋体" w:hAnsi="宋体" w:cs="宋体"/>
                <w:b/>
                <w:bCs/>
                <w:color w:val="000000"/>
                <w:kern w:val="0"/>
                <w:sz w:val="21"/>
                <w:szCs w:val="21"/>
              </w:rPr>
              <w:t>GB/T35607-2024</w:t>
            </w:r>
            <w:r w:rsidRPr="002C44D9">
              <w:rPr>
                <w:rFonts w:ascii="宋体" w:hAnsi="宋体" w:cs="宋体" w:hint="eastAsia"/>
                <w:b/>
                <w:bCs/>
                <w:color w:val="000000"/>
                <w:kern w:val="0"/>
                <w:sz w:val="21"/>
                <w:szCs w:val="21"/>
              </w:rPr>
              <w:t>《绿色产品评价家具》标准要求，达标检测内容含：外观要求、表面理化性能要求、力学性能要求、安全性要求、苯≤</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0.3mg/m</w:t>
            </w:r>
            <w:r w:rsidRPr="002C44D9">
              <w:rPr>
                <w:rFonts w:ascii="宋体" w:hAnsi="宋体" w:cs="宋体" w:hint="eastAsia"/>
                <w:b/>
                <w:bCs/>
                <w:color w:val="000000"/>
                <w:kern w:val="0"/>
                <w:sz w:val="21"/>
                <w:szCs w:val="21"/>
              </w:rPr>
              <w:t>³、甲醛释放量≤</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³等。投标人需提供国家认可的第三方检测机构出具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b/>
                <w:bCs/>
                <w:color w:val="000000"/>
                <w:kern w:val="0"/>
                <w:sz w:val="21"/>
                <w:szCs w:val="21"/>
              </w:rPr>
              <w:t xml:space="preserve">                          </w:t>
            </w:r>
          </w:p>
        </w:tc>
      </w:tr>
      <w:tr w:rsidR="00B93E53" w:rsidRPr="002C44D9">
        <w:trPr>
          <w:trHeight w:val="172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w:t>
            </w:r>
          </w:p>
        </w:tc>
        <w:tc>
          <w:tcPr>
            <w:tcW w:w="2384" w:type="dxa"/>
            <w:vMerge/>
            <w:tcBorders>
              <w:left w:val="single" w:sz="6" w:space="0" w:color="auto"/>
              <w:bottom w:val="nil"/>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nil"/>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kern w:val="0"/>
                <w:sz w:val="21"/>
                <w:szCs w:val="21"/>
              </w:rPr>
              <w:t>餐桌2</w:t>
            </w:r>
          </w:p>
        </w:tc>
        <w:tc>
          <w:tcPr>
            <w:tcW w:w="1159" w:type="dxa"/>
            <w:tcBorders>
              <w:top w:val="nil"/>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Arial"/>
                <w:color w:val="000000"/>
                <w:kern w:val="0"/>
                <w:sz w:val="21"/>
                <w:szCs w:val="21"/>
              </w:rPr>
            </w:pPr>
            <w:r w:rsidRPr="002C44D9">
              <w:rPr>
                <w:rFonts w:ascii="宋体" w:hAnsi="宋体" w:cs="Arial"/>
                <w:color w:val="000000"/>
                <w:kern w:val="0"/>
                <w:sz w:val="21"/>
                <w:szCs w:val="21"/>
              </w:rPr>
              <w:t>Ø1600*750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bottom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48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616F092" wp14:editId="69180CAB">
                  <wp:extent cx="1358900" cy="1156970"/>
                  <wp:effectExtent l="0" t="0" r="0" b="508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stretch>
                            <a:fillRect/>
                          </a:stretch>
                        </pic:blipFill>
                        <pic:spPr>
                          <a:xfrm>
                            <a:off x="0" y="0"/>
                            <a:ext cx="1362206" cy="115950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餐桌</w:t>
            </w:r>
            <w:r w:rsidRPr="002C44D9">
              <w:rPr>
                <w:rFonts w:ascii="宋体" w:hAnsi="宋体" w:cs="宋体"/>
                <w:b/>
                <w:bCs/>
                <w:color w:val="000000"/>
                <w:kern w:val="0"/>
                <w:sz w:val="21"/>
                <w:szCs w:val="21"/>
              </w:rPr>
              <w:t>3</w:t>
            </w:r>
          </w:p>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（折叠）</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直径</w:t>
            </w:r>
            <w:r w:rsidRPr="002C44D9">
              <w:rPr>
                <w:rFonts w:ascii="宋体" w:hAnsi="宋体" w:cs="宋体"/>
                <w:color w:val="000000"/>
                <w:kern w:val="0"/>
                <w:sz w:val="21"/>
                <w:szCs w:val="21"/>
              </w:rPr>
              <w:t>1800*750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 xml:space="preserve"> 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级多层实木板，</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饰面台面。</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双弹簧联动，</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可折叠金属支架，强力承重，磨砂框架，加粗钢管</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配钢化玻璃转盘，玻璃厚度≥10mm</w:t>
            </w:r>
          </w:p>
        </w:tc>
      </w:tr>
      <w:tr w:rsidR="00B93E53" w:rsidRPr="002C44D9">
        <w:trPr>
          <w:trHeight w:val="411"/>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AAAF115" wp14:editId="6AEFA139">
                  <wp:extent cx="1356995" cy="724535"/>
                  <wp:effectExtent l="0" t="0" r="0" b="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2"/>
                          <a:stretch>
                            <a:fillRect/>
                          </a:stretch>
                        </pic:blipFill>
                        <pic:spPr>
                          <a:xfrm>
                            <a:off x="0" y="0"/>
                            <a:ext cx="1363351" cy="72767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餐桌</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直径</w:t>
            </w:r>
            <w:r w:rsidRPr="002C44D9">
              <w:rPr>
                <w:rFonts w:ascii="宋体" w:hAnsi="宋体" w:cs="宋体"/>
                <w:color w:val="000000"/>
                <w:kern w:val="0"/>
                <w:sz w:val="21"/>
                <w:szCs w:val="21"/>
              </w:rPr>
              <w:t>3000*750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、桌面岩板转盘,厚度≥12mm，配电动装置。</w:t>
            </w:r>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608E572" wp14:editId="1E5702E2">
                  <wp:extent cx="1356995" cy="724535"/>
                  <wp:effectExtent l="0" t="0" r="0" b="0"/>
                  <wp:docPr id="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
                          <pic:cNvPicPr>
                            <a:picLocks noChangeAspect="1"/>
                          </pic:cNvPicPr>
                        </pic:nvPicPr>
                        <pic:blipFill>
                          <a:blip r:embed="rId12"/>
                          <a:stretch>
                            <a:fillRect/>
                          </a:stretch>
                        </pic:blipFill>
                        <pic:spPr>
                          <a:xfrm>
                            <a:off x="0" y="0"/>
                            <a:ext cx="1363351" cy="72767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餐桌</w:t>
            </w:r>
            <w:r w:rsidRPr="002C44D9">
              <w:rPr>
                <w:rFonts w:ascii="宋体" w:hAnsi="宋体" w:cs="宋体"/>
                <w:b/>
                <w:bCs/>
                <w:color w:val="000000"/>
                <w:kern w:val="0"/>
                <w:sz w:val="21"/>
                <w:szCs w:val="21"/>
              </w:rPr>
              <w:t>5</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直径</w:t>
            </w:r>
            <w:r w:rsidRPr="002C44D9">
              <w:rPr>
                <w:rFonts w:ascii="宋体" w:hAnsi="宋体" w:cs="宋体"/>
                <w:color w:val="000000"/>
                <w:kern w:val="0"/>
                <w:sz w:val="21"/>
                <w:szCs w:val="21"/>
              </w:rPr>
              <w:t>3600*750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、桌面岩板转盘,厚度≥12mm，配电动装置。</w:t>
            </w:r>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B1661FC" wp14:editId="74B9B7C4">
                  <wp:extent cx="1372235" cy="1376680"/>
                  <wp:effectExtent l="0" t="0" r="0" b="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13"/>
                          <a:stretch>
                            <a:fillRect/>
                          </a:stretch>
                        </pic:blipFill>
                        <pic:spPr>
                          <a:xfrm>
                            <a:off x="0" y="0"/>
                            <a:ext cx="1374349" cy="137916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方桌</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1000*1000*750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w:t>
            </w:r>
            <w:proofErr w:type="gramStart"/>
            <w:r w:rsidRPr="002C44D9">
              <w:rPr>
                <w:rFonts w:ascii="宋体" w:hAnsi="宋体" w:cs="宋体" w:hint="eastAsia"/>
                <w:color w:val="000000"/>
                <w:kern w:val="0"/>
                <w:sz w:val="21"/>
                <w:szCs w:val="21"/>
              </w:rPr>
              <w:t>皮封边</w:t>
            </w:r>
            <w:proofErr w:type="gramEnd"/>
            <w:r w:rsidRPr="002C44D9">
              <w:rPr>
                <w:rFonts w:ascii="宋体" w:hAnsi="宋体" w:cs="宋体" w:hint="eastAsia"/>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7</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3CBD563" wp14:editId="0DC6021F">
                  <wp:extent cx="1398905" cy="664210"/>
                  <wp:effectExtent l="0" t="0" r="0" b="254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14" cstate="print">
                            <a:extLst>
                              <a:ext uri="{28A0092B-C50C-407E-A947-70E740481C1C}">
                                <a14:useLocalDpi xmlns:a14="http://schemas.microsoft.com/office/drawing/2010/main" val="0"/>
                              </a:ext>
                            </a:extLst>
                          </a:blip>
                          <a:srcRect l="2507" t="4182" r="3320" b="6683"/>
                          <a:stretch>
                            <a:fillRect/>
                          </a:stretch>
                        </pic:blipFill>
                        <pic:spPr>
                          <a:xfrm>
                            <a:off x="0" y="0"/>
                            <a:ext cx="1401421" cy="665182"/>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办公桌</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1400*600*750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 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、配置：固定</w:t>
            </w:r>
            <w:proofErr w:type="gramStart"/>
            <w:r w:rsidRPr="002C44D9">
              <w:rPr>
                <w:rFonts w:ascii="宋体" w:hAnsi="宋体" w:cs="宋体" w:hint="eastAsia"/>
                <w:color w:val="000000"/>
                <w:kern w:val="0"/>
                <w:sz w:val="21"/>
                <w:szCs w:val="21"/>
              </w:rPr>
              <w:t>三抽柜</w:t>
            </w:r>
            <w:proofErr w:type="gramEnd"/>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04C19DC" wp14:editId="0288C20D">
                  <wp:extent cx="1431290" cy="1094105"/>
                  <wp:effectExtent l="0" t="0" r="0" b="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15"/>
                          <a:stretch>
                            <a:fillRect/>
                          </a:stretch>
                        </pic:blipFill>
                        <pic:spPr>
                          <a:xfrm>
                            <a:off x="0" y="0"/>
                            <a:ext cx="1429490" cy="1092882"/>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办公桌</w:t>
            </w:r>
            <w:r w:rsidRPr="002C44D9">
              <w:rPr>
                <w:rFonts w:ascii="宋体" w:hAnsi="宋体" w:cs="宋体"/>
                <w:b/>
                <w:bCs/>
                <w:color w:val="000000"/>
                <w:kern w:val="0"/>
                <w:sz w:val="21"/>
                <w:szCs w:val="21"/>
              </w:rPr>
              <w:t xml:space="preserve">  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1200*600*750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38917E2" wp14:editId="4D6612EE">
                  <wp:extent cx="1428115" cy="836295"/>
                  <wp:effectExtent l="0" t="0" r="635" b="1905"/>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16"/>
                          <a:stretch>
                            <a:fillRect/>
                          </a:stretch>
                        </pic:blipFill>
                        <pic:spPr>
                          <a:xfrm>
                            <a:off x="0" y="0"/>
                            <a:ext cx="1433368" cy="83966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办公桌</w:t>
            </w:r>
            <w:r w:rsidRPr="002C44D9">
              <w:rPr>
                <w:rFonts w:ascii="宋体" w:hAnsi="宋体" w:cs="宋体"/>
                <w:b/>
                <w:bCs/>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2400*1800*750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FF10635" wp14:editId="3C87FF9D">
                  <wp:extent cx="1423035" cy="878840"/>
                  <wp:effectExtent l="0" t="0" r="5715" b="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16"/>
                          <a:stretch>
                            <a:fillRect/>
                          </a:stretch>
                        </pic:blipFill>
                        <pic:spPr>
                          <a:xfrm>
                            <a:off x="0" y="0"/>
                            <a:ext cx="1427403" cy="881318"/>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办公桌</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1800*1600*750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865F424" wp14:editId="0A53D535">
                  <wp:extent cx="1437640" cy="875665"/>
                  <wp:effectExtent l="0" t="0" r="0" b="635"/>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17"/>
                          <a:stretch>
                            <a:fillRect/>
                          </a:stretch>
                        </pic:blipFill>
                        <pic:spPr>
                          <a:xfrm>
                            <a:off x="0" y="0"/>
                            <a:ext cx="1442977" cy="87905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办公桌</w:t>
            </w:r>
            <w:r w:rsidRPr="002C44D9">
              <w:rPr>
                <w:rFonts w:ascii="宋体" w:hAnsi="宋体" w:cs="宋体"/>
                <w:b/>
                <w:bCs/>
                <w:color w:val="000000"/>
                <w:kern w:val="0"/>
                <w:sz w:val="21"/>
                <w:szCs w:val="21"/>
              </w:rPr>
              <w:t>5</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1850*1500*750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18</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403"/>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D271AB6" wp14:editId="70388464">
                  <wp:extent cx="1257935" cy="1328420"/>
                  <wp:effectExtent l="0" t="0" r="0" b="5080"/>
                  <wp:docPr id="4" name="图片 3" descr="c7638ff4a9767ed9f4b1101c6442c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7638ff4a9767ed9f4b1101c6442ce4"/>
                          <pic:cNvPicPr>
                            <a:picLocks noChangeAspect="1"/>
                          </pic:cNvPicPr>
                        </pic:nvPicPr>
                        <pic:blipFill>
                          <a:blip r:embed="rId18"/>
                          <a:stretch>
                            <a:fillRect/>
                          </a:stretch>
                        </pic:blipFill>
                        <pic:spPr>
                          <a:xfrm>
                            <a:off x="0" y="0"/>
                            <a:ext cx="1260404" cy="133103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折叠会议桌</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1400*500*750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231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bCs/>
                <w:color w:val="000000"/>
                <w:kern w:val="0"/>
                <w:sz w:val="21"/>
                <w:szCs w:val="21"/>
              </w:rPr>
              <w:t>实木多层板，依据</w:t>
            </w:r>
            <w:r w:rsidRPr="002C44D9">
              <w:rPr>
                <w:rFonts w:ascii="宋体" w:hAnsi="宋体" w:cs="宋体"/>
                <w:b/>
                <w:bCs/>
                <w:color w:val="000000"/>
                <w:kern w:val="0"/>
                <w:sz w:val="21"/>
                <w:szCs w:val="21"/>
              </w:rPr>
              <w:t>GB 8624-2012</w:t>
            </w:r>
            <w:r w:rsidRPr="002C44D9">
              <w:rPr>
                <w:rFonts w:ascii="宋体" w:hAnsi="宋体" w:cs="宋体" w:hint="eastAsia"/>
                <w:b/>
                <w:bCs/>
                <w:color w:val="000000"/>
                <w:kern w:val="0"/>
                <w:sz w:val="21"/>
                <w:szCs w:val="21"/>
              </w:rPr>
              <w:t>标准要求，达标检测内容含：燃烧性能</w:t>
            </w:r>
            <w:r w:rsidRPr="002C44D9">
              <w:rPr>
                <w:rFonts w:ascii="宋体" w:hAnsi="宋体" w:cs="宋体"/>
                <w:b/>
                <w:bCs/>
                <w:color w:val="000000"/>
                <w:kern w:val="0"/>
                <w:sz w:val="21"/>
                <w:szCs w:val="21"/>
              </w:rPr>
              <w:t>B1</w:t>
            </w:r>
            <w:r w:rsidRPr="002C44D9">
              <w:rPr>
                <w:rFonts w:ascii="宋体" w:hAnsi="宋体" w:cs="宋体" w:hint="eastAsia"/>
                <w:b/>
                <w:bCs/>
                <w:color w:val="000000"/>
                <w:kern w:val="0"/>
                <w:sz w:val="21"/>
                <w:szCs w:val="21"/>
              </w:rPr>
              <w:t>级；依据</w:t>
            </w:r>
            <w:r w:rsidRPr="002C44D9">
              <w:rPr>
                <w:rFonts w:ascii="宋体" w:hAnsi="宋体" w:cs="宋体"/>
                <w:b/>
                <w:bCs/>
                <w:color w:val="000000"/>
                <w:kern w:val="0"/>
                <w:sz w:val="21"/>
                <w:szCs w:val="21"/>
              </w:rPr>
              <w:t>GB/T 35601-2017</w:t>
            </w:r>
            <w:r w:rsidRPr="002C44D9">
              <w:rPr>
                <w:rFonts w:ascii="宋体" w:hAnsi="宋体" w:cs="宋体" w:hint="eastAsia"/>
                <w:b/>
                <w:bCs/>
                <w:color w:val="000000"/>
                <w:kern w:val="0"/>
                <w:sz w:val="21"/>
                <w:szCs w:val="21"/>
              </w:rPr>
              <w:t>标准要求，达标检测内容含：苯≤</w:t>
            </w:r>
            <w:r w:rsidRPr="002C44D9">
              <w:rPr>
                <w:rFonts w:ascii="宋体" w:hAnsi="宋体" w:cs="宋体"/>
                <w:b/>
                <w:bCs/>
                <w:color w:val="000000"/>
                <w:kern w:val="0"/>
                <w:sz w:val="21"/>
                <w:szCs w:val="21"/>
              </w:rPr>
              <w:t>10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20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20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100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³、甲醛释放量≤</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³等。依据</w:t>
            </w:r>
            <w:r w:rsidRPr="002C44D9">
              <w:rPr>
                <w:rFonts w:ascii="宋体" w:hAnsi="宋体" w:cs="宋体"/>
                <w:b/>
                <w:bCs/>
                <w:color w:val="000000"/>
                <w:kern w:val="0"/>
                <w:sz w:val="21"/>
                <w:szCs w:val="21"/>
              </w:rPr>
              <w:t>GB/T 34722-2017</w:t>
            </w:r>
            <w:r w:rsidRPr="002C44D9">
              <w:rPr>
                <w:rFonts w:ascii="宋体" w:hAnsi="宋体" w:cs="宋体" w:hint="eastAsia"/>
                <w:b/>
                <w:bCs/>
                <w:color w:val="000000"/>
                <w:kern w:val="0"/>
                <w:sz w:val="21"/>
                <w:szCs w:val="21"/>
              </w:rPr>
              <w:t>标准要求，达标检测内容含：胶合强度≥</w:t>
            </w:r>
            <w:r w:rsidRPr="002C44D9">
              <w:rPr>
                <w:rFonts w:ascii="宋体" w:hAnsi="宋体" w:cs="宋体"/>
                <w:b/>
                <w:bCs/>
                <w:color w:val="000000"/>
                <w:kern w:val="0"/>
                <w:sz w:val="21"/>
                <w:szCs w:val="21"/>
              </w:rPr>
              <w:t>0.70MPa</w:t>
            </w:r>
            <w:r w:rsidRPr="002C44D9">
              <w:rPr>
                <w:rFonts w:ascii="宋体" w:hAnsi="宋体" w:cs="宋体" w:hint="eastAsia"/>
                <w:b/>
                <w:bCs/>
                <w:color w:val="000000"/>
                <w:kern w:val="0"/>
                <w:sz w:val="21"/>
                <w:szCs w:val="21"/>
              </w:rPr>
              <w:t>、含水率</w:t>
            </w:r>
            <w:r w:rsidRPr="002C44D9">
              <w:rPr>
                <w:rFonts w:ascii="宋体" w:hAnsi="宋体" w:cs="宋体"/>
                <w:b/>
                <w:bCs/>
                <w:color w:val="000000"/>
                <w:kern w:val="0"/>
                <w:sz w:val="21"/>
                <w:szCs w:val="21"/>
              </w:rPr>
              <w:t>6-16%</w:t>
            </w:r>
            <w:r w:rsidRPr="002C44D9">
              <w:rPr>
                <w:rFonts w:ascii="宋体" w:hAnsi="宋体" w:cs="宋体" w:hint="eastAsia"/>
                <w:b/>
                <w:bCs/>
                <w:color w:val="000000"/>
                <w:kern w:val="0"/>
                <w:sz w:val="21"/>
                <w:szCs w:val="21"/>
              </w:rPr>
              <w:t>、表面胶合强度≥</w:t>
            </w:r>
            <w:r w:rsidRPr="002C44D9">
              <w:rPr>
                <w:rFonts w:ascii="宋体" w:hAnsi="宋体" w:cs="宋体"/>
                <w:b/>
                <w:bCs/>
                <w:color w:val="000000"/>
                <w:kern w:val="0"/>
                <w:sz w:val="21"/>
                <w:szCs w:val="21"/>
              </w:rPr>
              <w:t>0.60MPa</w:t>
            </w:r>
            <w:r w:rsidRPr="002C44D9">
              <w:rPr>
                <w:rFonts w:ascii="宋体" w:hAnsi="宋体" w:cs="宋体" w:hint="eastAsia"/>
                <w:b/>
                <w:bCs/>
                <w:color w:val="000000"/>
                <w:kern w:val="0"/>
                <w:sz w:val="21"/>
                <w:szCs w:val="21"/>
              </w:rPr>
              <w:t>、耐光色牢度＞</w:t>
            </w:r>
            <w:r w:rsidRPr="002C44D9">
              <w:rPr>
                <w:rFonts w:ascii="宋体" w:hAnsi="宋体" w:cs="宋体"/>
                <w:b/>
                <w:bCs/>
                <w:color w:val="000000"/>
                <w:kern w:val="0"/>
                <w:sz w:val="21"/>
                <w:szCs w:val="21"/>
              </w:rPr>
              <w:t>4</w:t>
            </w:r>
            <w:r w:rsidRPr="002C44D9">
              <w:rPr>
                <w:rFonts w:ascii="宋体" w:hAnsi="宋体" w:cs="宋体" w:hint="eastAsia"/>
                <w:b/>
                <w:bCs/>
                <w:color w:val="000000"/>
                <w:kern w:val="0"/>
                <w:sz w:val="21"/>
                <w:szCs w:val="21"/>
              </w:rPr>
              <w:t>级等。投标人需提供国家认可的第三方检测机构出具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lastRenderedPageBreak/>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hint="eastAsia"/>
                <w:color w:val="000000"/>
                <w:kern w:val="0"/>
                <w:sz w:val="21"/>
                <w:szCs w:val="21"/>
              </w:rPr>
              <w:t>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、五金配件：优质五金配件，加拼接器</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、冷轧钢管支架静电粉末喷塑。</w:t>
            </w:r>
            <w:r w:rsidRPr="002C44D9">
              <w:rPr>
                <w:rFonts w:ascii="宋体" w:hAnsi="宋体" w:cs="宋体"/>
                <w:color w:val="000000"/>
                <w:kern w:val="0"/>
                <w:sz w:val="21"/>
                <w:szCs w:val="21"/>
              </w:rPr>
              <w:t xml:space="preserve">                                   </w:t>
            </w:r>
          </w:p>
        </w:tc>
      </w:tr>
      <w:tr w:rsidR="00B93E53" w:rsidRPr="002C44D9">
        <w:trPr>
          <w:trHeight w:val="223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13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33BED15" wp14:editId="6D032919">
                  <wp:extent cx="1407795" cy="1334770"/>
                  <wp:effectExtent l="0" t="0" r="1905" b="0"/>
                  <wp:docPr id="3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6"/>
                          <pic:cNvPicPr>
                            <a:picLocks noChangeAspect="1"/>
                          </pic:cNvPicPr>
                        </pic:nvPicPr>
                        <pic:blipFill>
                          <a:blip r:embed="rId19"/>
                          <a:stretch>
                            <a:fillRect/>
                          </a:stretch>
                        </pic:blipFill>
                        <pic:spPr>
                          <a:xfrm>
                            <a:off x="0" y="0"/>
                            <a:ext cx="1410244" cy="1337101"/>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课桌</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1400*500*750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181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r w:rsidRPr="002C44D9">
              <w:rPr>
                <w:rFonts w:ascii="宋体" w:hAnsi="宋体" w:cs="宋体" w:hint="eastAsia"/>
                <w:color w:val="000000"/>
                <w:kern w:val="0"/>
                <w:sz w:val="21"/>
                <w:szCs w:val="21"/>
              </w:rPr>
              <w:t>，加拼接器</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color w:val="000000"/>
                <w:kern w:val="0"/>
                <w:sz w:val="21"/>
                <w:szCs w:val="21"/>
              </w:rPr>
              <w:t>冷轧钢管，</w:t>
            </w:r>
            <w:r w:rsidRPr="002C44D9">
              <w:rPr>
                <w:rFonts w:ascii="宋体" w:hAnsi="宋体" w:cs="宋体" w:hint="eastAsia"/>
                <w:b/>
                <w:bCs/>
                <w:color w:val="000000"/>
                <w:kern w:val="0"/>
                <w:sz w:val="21"/>
                <w:szCs w:val="21"/>
              </w:rPr>
              <w:t>依据</w:t>
            </w:r>
            <w:r w:rsidRPr="002C44D9">
              <w:rPr>
                <w:rFonts w:ascii="宋体" w:hAnsi="宋体" w:cs="宋体"/>
                <w:b/>
                <w:bCs/>
                <w:color w:val="000000"/>
                <w:kern w:val="0"/>
                <w:sz w:val="21"/>
                <w:szCs w:val="21"/>
              </w:rPr>
              <w:t>GB/T 228.1-2021</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GB/T4336-2016</w:t>
            </w:r>
            <w:r w:rsidRPr="002C44D9">
              <w:rPr>
                <w:rFonts w:ascii="宋体" w:hAnsi="宋体" w:cs="宋体" w:hint="eastAsia"/>
                <w:b/>
                <w:bCs/>
                <w:color w:val="000000"/>
                <w:kern w:val="0"/>
                <w:sz w:val="21"/>
                <w:szCs w:val="21"/>
              </w:rPr>
              <w:t>标准，达标检测内容含：塑性延伸强度</w:t>
            </w:r>
            <w:r w:rsidRPr="002C44D9">
              <w:rPr>
                <w:rFonts w:ascii="宋体" w:hAnsi="宋体" w:cs="宋体"/>
                <w:b/>
                <w:bCs/>
                <w:color w:val="000000"/>
                <w:kern w:val="0"/>
                <w:sz w:val="21"/>
                <w:szCs w:val="21"/>
              </w:rPr>
              <w:t>RP</w:t>
            </w:r>
            <w:r w:rsidRPr="002C44D9">
              <w:rPr>
                <w:rFonts w:ascii="宋体" w:hAnsi="宋体" w:cs="宋体" w:hint="eastAsia"/>
                <w:b/>
                <w:bCs/>
                <w:color w:val="000000"/>
                <w:kern w:val="0"/>
                <w:sz w:val="21"/>
                <w:szCs w:val="21"/>
              </w:rPr>
              <w:t>应≥</w:t>
            </w:r>
            <w:r w:rsidRPr="002C44D9">
              <w:rPr>
                <w:rFonts w:ascii="宋体" w:hAnsi="宋体" w:cs="宋体"/>
                <w:b/>
                <w:bCs/>
                <w:color w:val="000000"/>
                <w:kern w:val="0"/>
                <w:sz w:val="21"/>
                <w:szCs w:val="21"/>
              </w:rPr>
              <w:t>300MPa</w:t>
            </w:r>
            <w:r w:rsidRPr="002C44D9">
              <w:rPr>
                <w:rFonts w:ascii="宋体" w:hAnsi="宋体" w:cs="宋体" w:hint="eastAsia"/>
                <w:b/>
                <w:bCs/>
                <w:color w:val="000000"/>
                <w:kern w:val="0"/>
                <w:sz w:val="21"/>
                <w:szCs w:val="21"/>
              </w:rPr>
              <w:t>，抗拉强度</w:t>
            </w:r>
            <w:r w:rsidRPr="002C44D9">
              <w:rPr>
                <w:rFonts w:ascii="宋体" w:hAnsi="宋体" w:cs="宋体"/>
                <w:b/>
                <w:bCs/>
                <w:color w:val="000000"/>
                <w:kern w:val="0"/>
                <w:sz w:val="21"/>
                <w:szCs w:val="21"/>
              </w:rPr>
              <w:t>Rm</w:t>
            </w:r>
            <w:r w:rsidRPr="002C44D9">
              <w:rPr>
                <w:rFonts w:ascii="宋体" w:hAnsi="宋体" w:cs="宋体" w:hint="eastAsia"/>
                <w:b/>
                <w:bCs/>
                <w:color w:val="000000"/>
                <w:kern w:val="0"/>
                <w:sz w:val="21"/>
                <w:szCs w:val="21"/>
              </w:rPr>
              <w:t>应≥</w:t>
            </w:r>
            <w:r w:rsidRPr="002C44D9">
              <w:rPr>
                <w:rFonts w:ascii="宋体" w:hAnsi="宋体" w:cs="宋体"/>
                <w:b/>
                <w:bCs/>
                <w:color w:val="000000"/>
                <w:kern w:val="0"/>
                <w:sz w:val="21"/>
                <w:szCs w:val="21"/>
              </w:rPr>
              <w:t>400MPa</w:t>
            </w:r>
            <w:r w:rsidRPr="002C44D9">
              <w:rPr>
                <w:rFonts w:ascii="宋体" w:hAnsi="宋体" w:cs="宋体" w:hint="eastAsia"/>
                <w:b/>
                <w:bCs/>
                <w:color w:val="000000"/>
                <w:kern w:val="0"/>
                <w:sz w:val="21"/>
                <w:szCs w:val="21"/>
              </w:rPr>
              <w:t>，五种化学成分（</w:t>
            </w:r>
            <w:r w:rsidRPr="002C44D9">
              <w:rPr>
                <w:rFonts w:ascii="宋体" w:hAnsi="宋体" w:cs="宋体"/>
                <w:b/>
                <w:bCs/>
                <w:color w:val="000000"/>
                <w:kern w:val="0"/>
                <w:sz w:val="21"/>
                <w:szCs w:val="21"/>
              </w:rPr>
              <w:t>C</w:t>
            </w:r>
            <w:r w:rsidRPr="002C44D9">
              <w:rPr>
                <w:rFonts w:ascii="宋体" w:hAnsi="宋体" w:cs="宋体" w:hint="eastAsia"/>
                <w:b/>
                <w:bCs/>
                <w:color w:val="000000"/>
                <w:kern w:val="0"/>
                <w:sz w:val="21"/>
                <w:szCs w:val="21"/>
              </w:rPr>
              <w:t>碳、</w:t>
            </w:r>
            <w:r w:rsidRPr="002C44D9">
              <w:rPr>
                <w:rFonts w:ascii="宋体" w:hAnsi="宋体" w:cs="宋体"/>
                <w:b/>
                <w:bCs/>
                <w:color w:val="000000"/>
                <w:kern w:val="0"/>
                <w:sz w:val="21"/>
                <w:szCs w:val="21"/>
              </w:rPr>
              <w:t>Si</w:t>
            </w:r>
            <w:r w:rsidRPr="002C44D9">
              <w:rPr>
                <w:rFonts w:ascii="宋体" w:hAnsi="宋体" w:cs="宋体" w:hint="eastAsia"/>
                <w:b/>
                <w:bCs/>
                <w:color w:val="000000"/>
                <w:kern w:val="0"/>
                <w:sz w:val="21"/>
                <w:szCs w:val="21"/>
              </w:rPr>
              <w:t>硅、</w:t>
            </w:r>
            <w:r w:rsidRPr="002C44D9">
              <w:rPr>
                <w:rFonts w:ascii="宋体" w:hAnsi="宋体" w:cs="宋体"/>
                <w:b/>
                <w:bCs/>
                <w:color w:val="000000"/>
                <w:kern w:val="0"/>
                <w:sz w:val="21"/>
                <w:szCs w:val="21"/>
              </w:rPr>
              <w:t>Mn</w:t>
            </w:r>
            <w:r w:rsidRPr="002C44D9">
              <w:rPr>
                <w:rFonts w:ascii="宋体" w:hAnsi="宋体" w:cs="宋体" w:hint="eastAsia"/>
                <w:b/>
                <w:bCs/>
                <w:color w:val="000000"/>
                <w:kern w:val="0"/>
                <w:sz w:val="21"/>
                <w:szCs w:val="21"/>
              </w:rPr>
              <w:t>锰、</w:t>
            </w:r>
            <w:r w:rsidRPr="002C44D9">
              <w:rPr>
                <w:rFonts w:ascii="宋体" w:hAnsi="宋体" w:cs="宋体"/>
                <w:b/>
                <w:bCs/>
                <w:color w:val="000000"/>
                <w:kern w:val="0"/>
                <w:sz w:val="21"/>
                <w:szCs w:val="21"/>
              </w:rPr>
              <w:t>P</w:t>
            </w:r>
            <w:r w:rsidRPr="002C44D9">
              <w:rPr>
                <w:rFonts w:ascii="宋体" w:hAnsi="宋体" w:cs="宋体" w:hint="eastAsia"/>
                <w:b/>
                <w:bCs/>
                <w:color w:val="000000"/>
                <w:kern w:val="0"/>
                <w:sz w:val="21"/>
                <w:szCs w:val="21"/>
              </w:rPr>
              <w:t>磷、</w:t>
            </w:r>
            <w:r w:rsidRPr="002C44D9">
              <w:rPr>
                <w:rFonts w:ascii="宋体" w:hAnsi="宋体" w:cs="宋体"/>
                <w:b/>
                <w:bCs/>
                <w:color w:val="000000"/>
                <w:kern w:val="0"/>
                <w:sz w:val="21"/>
                <w:szCs w:val="21"/>
              </w:rPr>
              <w:t>S</w:t>
            </w:r>
            <w:r w:rsidRPr="002C44D9">
              <w:rPr>
                <w:rFonts w:ascii="宋体" w:hAnsi="宋体" w:cs="宋体" w:hint="eastAsia"/>
                <w:b/>
                <w:bCs/>
                <w:color w:val="000000"/>
                <w:kern w:val="0"/>
                <w:sz w:val="21"/>
                <w:szCs w:val="21"/>
              </w:rPr>
              <w:t>硫）等。投标人</w:t>
            </w:r>
            <w:proofErr w:type="gramStart"/>
            <w:r w:rsidRPr="002C44D9">
              <w:rPr>
                <w:rFonts w:ascii="宋体" w:hAnsi="宋体" w:cs="宋体" w:hint="eastAsia"/>
                <w:b/>
                <w:bCs/>
                <w:color w:val="000000"/>
                <w:kern w:val="0"/>
                <w:sz w:val="21"/>
                <w:szCs w:val="21"/>
              </w:rPr>
              <w:t>需提</w:t>
            </w:r>
            <w:r w:rsidR="00995A47" w:rsidRPr="002C44D9">
              <w:rPr>
                <w:rFonts w:ascii="宋体" w:hAnsi="宋体" w:cs="宋体" w:hint="eastAsia"/>
                <w:b/>
                <w:bCs/>
                <w:color w:val="000000"/>
                <w:kern w:val="0"/>
                <w:sz w:val="21"/>
                <w:szCs w:val="21"/>
              </w:rPr>
              <w:t>国家</w:t>
            </w:r>
            <w:proofErr w:type="gramEnd"/>
            <w:r w:rsidR="00995A47" w:rsidRPr="002C44D9">
              <w:rPr>
                <w:rFonts w:ascii="宋体" w:hAnsi="宋体" w:cs="宋体" w:hint="eastAsia"/>
                <w:b/>
                <w:bCs/>
                <w:color w:val="000000"/>
                <w:kern w:val="0"/>
                <w:sz w:val="21"/>
                <w:szCs w:val="21"/>
              </w:rPr>
              <w:t>认可的第三方检测机构</w:t>
            </w:r>
            <w:r w:rsidRPr="002C44D9">
              <w:rPr>
                <w:rFonts w:ascii="宋体" w:hAnsi="宋体" w:cs="宋体" w:hint="eastAsia"/>
                <w:b/>
                <w:bCs/>
                <w:color w:val="000000"/>
                <w:kern w:val="0"/>
                <w:sz w:val="21"/>
                <w:szCs w:val="21"/>
              </w:rPr>
              <w:t>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标志的成品抽样检测合格报告，支架</w:t>
            </w:r>
            <w:r w:rsidRPr="002C44D9">
              <w:rPr>
                <w:rFonts w:ascii="宋体" w:hAnsi="宋体" w:cs="宋体" w:hint="eastAsia"/>
                <w:color w:val="000000"/>
                <w:kern w:val="0"/>
                <w:sz w:val="21"/>
                <w:szCs w:val="21"/>
              </w:rPr>
              <w:t>静电粉末喷塑工艺处理。</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hint="eastAsia"/>
                <w:color w:val="000000"/>
                <w:kern w:val="0"/>
                <w:sz w:val="21"/>
                <w:szCs w:val="21"/>
              </w:rPr>
              <w:t>▲</w:t>
            </w:r>
            <w:r w:rsidRPr="002C44D9">
              <w:rPr>
                <w:rFonts w:ascii="宋体" w:hAnsi="宋体" w:cs="宋体" w:hint="eastAsia"/>
                <w:b/>
                <w:bCs/>
                <w:color w:val="000000"/>
                <w:kern w:val="0"/>
                <w:sz w:val="21"/>
                <w:szCs w:val="21"/>
              </w:rPr>
              <w:t>课桌：依据</w:t>
            </w:r>
            <w:r w:rsidRPr="002C44D9">
              <w:rPr>
                <w:rFonts w:ascii="宋体" w:hAnsi="宋体" w:cs="宋体"/>
                <w:b/>
                <w:bCs/>
                <w:color w:val="000000"/>
                <w:kern w:val="0"/>
                <w:sz w:val="21"/>
                <w:szCs w:val="21"/>
              </w:rPr>
              <w:t>GB/T3325-2024</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GB/T35607-2024</w:t>
            </w:r>
            <w:r w:rsidRPr="002C44D9">
              <w:rPr>
                <w:rFonts w:ascii="宋体" w:hAnsi="宋体" w:cs="宋体" w:hint="eastAsia"/>
                <w:b/>
                <w:bCs/>
                <w:color w:val="000000"/>
                <w:kern w:val="0"/>
                <w:sz w:val="21"/>
                <w:szCs w:val="21"/>
              </w:rPr>
              <w:t>《绿色产品评价家具》标准要求，达标检测内容含：外观要求、表面理化性能要求、力学性能要求、安全性要求、苯≤</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0.3mg/m</w:t>
            </w:r>
            <w:r w:rsidRPr="002C44D9">
              <w:rPr>
                <w:rFonts w:ascii="宋体" w:hAnsi="宋体" w:cs="宋体" w:hint="eastAsia"/>
                <w:b/>
                <w:bCs/>
                <w:color w:val="000000"/>
                <w:kern w:val="0"/>
                <w:sz w:val="21"/>
                <w:szCs w:val="21"/>
              </w:rPr>
              <w:t>³、甲醛释放量≤</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³等。依据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w:t>
            </w:r>
            <w:r w:rsidRPr="002C44D9">
              <w:rPr>
                <w:rFonts w:ascii="宋体" w:hAnsi="宋体" w:cs="宋体"/>
                <w:b/>
                <w:bCs/>
                <w:color w:val="000000"/>
                <w:kern w:val="0"/>
                <w:sz w:val="21"/>
                <w:szCs w:val="21"/>
              </w:rPr>
              <w:t xml:space="preserve"> </w:t>
            </w:r>
            <w:r w:rsidRPr="002C44D9">
              <w:rPr>
                <w:rFonts w:ascii="宋体" w:hAnsi="宋体" w:cs="宋体" w:hint="eastAsia"/>
                <w:b/>
                <w:bCs/>
                <w:color w:val="000000"/>
                <w:kern w:val="0"/>
                <w:sz w:val="21"/>
                <w:szCs w:val="21"/>
              </w:rPr>
              <w:t>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b/>
                <w:bCs/>
                <w:color w:val="000000"/>
                <w:kern w:val="0"/>
                <w:sz w:val="21"/>
                <w:szCs w:val="21"/>
              </w:rPr>
              <w:t xml:space="preserve">                                 </w:t>
            </w:r>
          </w:p>
        </w:tc>
      </w:tr>
      <w:tr w:rsidR="00B93E53" w:rsidRPr="002C44D9">
        <w:trPr>
          <w:trHeight w:val="466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2D4CA88F" wp14:editId="70EB2ED1">
                  <wp:extent cx="1426845" cy="1060450"/>
                  <wp:effectExtent l="0" t="0" r="1905" b="635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20"/>
                          <a:stretch>
                            <a:fillRect/>
                          </a:stretch>
                        </pic:blipFill>
                        <pic:spPr>
                          <a:xfrm>
                            <a:off x="0" y="0"/>
                            <a:ext cx="1426490" cy="1060426"/>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课桌</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1400*500*760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级环保中纤维板，表面平整，厚度均匀，</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、油漆：采用优质水性环保油漆，以水做稀释剂，无毒无刺激性气味，对人体无伤害，对环境无污染</w:t>
            </w:r>
            <w:r w:rsidRPr="002C44D9">
              <w:rPr>
                <w:rFonts w:ascii="宋体" w:hAnsi="宋体" w:cs="宋体"/>
                <w:color w:val="000000"/>
                <w:kern w:val="0"/>
                <w:sz w:val="21"/>
                <w:szCs w:val="21"/>
              </w:rPr>
              <w:t xml:space="preserve"> </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p>
        </w:tc>
      </w:tr>
      <w:tr w:rsidR="00B93E53" w:rsidRPr="002C44D9">
        <w:trPr>
          <w:trHeight w:val="77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15</w:t>
            </w:r>
          </w:p>
        </w:tc>
        <w:tc>
          <w:tcPr>
            <w:tcW w:w="2384" w:type="dxa"/>
            <w:vMerge w:val="restart"/>
            <w:tcBorders>
              <w:top w:val="single" w:sz="6" w:space="0" w:color="auto"/>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97002F6" wp14:editId="292E5496">
                  <wp:extent cx="1424940" cy="930910"/>
                  <wp:effectExtent l="0" t="0" r="3810" b="2540"/>
                  <wp:docPr id="76" name="图片 75" descr="491d7245823ece2b76ea45fdbe3c6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5" descr="491d7245823ece2b76ea45fdbe3c6ec"/>
                          <pic:cNvPicPr>
                            <a:picLocks noChangeAspect="1"/>
                          </pic:cNvPicPr>
                        </pic:nvPicPr>
                        <pic:blipFill>
                          <a:blip r:embed="rId21"/>
                          <a:stretch>
                            <a:fillRect/>
                          </a:stretch>
                        </pic:blipFill>
                        <pic:spPr>
                          <a:xfrm>
                            <a:off x="0" y="0"/>
                            <a:ext cx="1424100" cy="930247"/>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主席桌</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1500*600*800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val="restart"/>
            <w:tcBorders>
              <w:top w:val="single" w:sz="6" w:space="0" w:color="auto"/>
              <w:left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级环保中纤维板，表面平整，厚度均匀，</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、油漆：采用优质水性环保油漆，以水做稀释剂，无毒无刺激性气味，对人体无伤害，对环境无污染</w:t>
            </w:r>
            <w:r w:rsidRPr="002C44D9">
              <w:rPr>
                <w:rFonts w:ascii="宋体" w:hAnsi="宋体" w:cs="宋体"/>
                <w:color w:val="000000"/>
                <w:kern w:val="0"/>
                <w:sz w:val="21"/>
                <w:szCs w:val="21"/>
              </w:rPr>
              <w:t xml:space="preserve"> </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p>
        </w:tc>
      </w:tr>
      <w:tr w:rsidR="00B93E53" w:rsidRPr="002C44D9">
        <w:trPr>
          <w:trHeight w:val="84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16</w:t>
            </w:r>
          </w:p>
        </w:tc>
        <w:tc>
          <w:tcPr>
            <w:tcW w:w="2384" w:type="dxa"/>
            <w:vMerge/>
            <w:tcBorders>
              <w:left w:val="single" w:sz="6" w:space="0" w:color="auto"/>
              <w:bottom w:val="single" w:sz="6" w:space="0" w:color="auto"/>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主席桌</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1100*600*800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bottom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419"/>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17</w:t>
            </w:r>
          </w:p>
        </w:tc>
        <w:tc>
          <w:tcPr>
            <w:tcW w:w="2384" w:type="dxa"/>
            <w:tcBorders>
              <w:top w:val="nil"/>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16FC153" wp14:editId="67588E40">
                  <wp:extent cx="1409700" cy="922655"/>
                  <wp:effectExtent l="0" t="0" r="0" b="0"/>
                  <wp:docPr id="47" name="图片 46" descr="491d7245823ece2b76ea45fdbe3c6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491d7245823ece2b76ea45fdbe3c6ec"/>
                          <pic:cNvPicPr>
                            <a:picLocks noChangeAspect="1"/>
                          </pic:cNvPicPr>
                        </pic:nvPicPr>
                        <pic:blipFill>
                          <a:blip r:embed="rId21"/>
                          <a:stretch>
                            <a:fillRect/>
                          </a:stretch>
                        </pic:blipFill>
                        <pic:spPr>
                          <a:xfrm>
                            <a:off x="0" y="0"/>
                            <a:ext cx="1411291" cy="923806"/>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讲台</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1500*600*800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级环保中纤维板，表面平整，厚度均匀，</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、油漆：采用优质水性环保油漆，以水做稀释剂，无毒无刺激性气味，对人体无伤害，对环境无污染</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p>
        </w:tc>
      </w:tr>
      <w:tr w:rsidR="00B93E53" w:rsidRPr="002C44D9">
        <w:trPr>
          <w:trHeight w:val="154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B562C41" wp14:editId="43EC8EE2">
                  <wp:extent cx="989965" cy="1431925"/>
                  <wp:effectExtent l="0" t="0" r="635" b="0"/>
                  <wp:docPr id="77" name="图片 76" descr="25f7f97dd8ce9ebd2e3d484253cf6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6" descr="25f7f97dd8ce9ebd2e3d484253cf65d"/>
                          <pic:cNvPicPr>
                            <a:picLocks noChangeAspect="1"/>
                          </pic:cNvPicPr>
                        </pic:nvPicPr>
                        <pic:blipFill>
                          <a:blip r:embed="rId22"/>
                          <a:stretch>
                            <a:fillRect/>
                          </a:stretch>
                        </pic:blipFill>
                        <pic:spPr>
                          <a:xfrm>
                            <a:off x="0" y="0"/>
                            <a:ext cx="990390" cy="1432301"/>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演讲台</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700*500*1130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级环保中纤维板，表面平整，厚度均匀，</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、油漆：采用优质水性环保油漆，以水做稀释剂，无毒无刺激性气味，对人体无伤害，对环境无污染</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53242B3" wp14:editId="5435BB9F">
                  <wp:extent cx="1409700" cy="669290"/>
                  <wp:effectExtent l="0" t="0" r="0" b="0"/>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23"/>
                          <a:stretch>
                            <a:fillRect/>
                          </a:stretch>
                        </pic:blipFill>
                        <pic:spPr>
                          <a:xfrm>
                            <a:off x="0" y="0"/>
                            <a:ext cx="1413071" cy="671209"/>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洽谈桌</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2400*1200*750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、桌架：采用优质碳钢喷塑钢脚。</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2C6BA080" wp14:editId="37F90AE5">
                  <wp:extent cx="1432560" cy="706755"/>
                  <wp:effectExtent l="0" t="0" r="0" b="0"/>
                  <wp:docPr id="57" name="图片 56" descr="WPS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WPS图片(1)"/>
                          <pic:cNvPicPr>
                            <a:picLocks noChangeAspect="1"/>
                          </pic:cNvPicPr>
                        </pic:nvPicPr>
                        <pic:blipFill>
                          <a:blip r:embed="rId24"/>
                          <a:stretch>
                            <a:fillRect/>
                          </a:stretch>
                        </pic:blipFill>
                        <pic:spPr>
                          <a:xfrm>
                            <a:off x="0" y="0"/>
                            <a:ext cx="1436763" cy="709166"/>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洽谈桌</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2400*1000*750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823B61A" wp14:editId="3D0DE527">
                  <wp:extent cx="1428750" cy="847725"/>
                  <wp:effectExtent l="0" t="0" r="0" b="0"/>
                  <wp:docPr id="10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6"/>
                          <pic:cNvPicPr>
                            <a:picLocks noChangeAspect="1"/>
                          </pic:cNvPicPr>
                        </pic:nvPicPr>
                        <pic:blipFill>
                          <a:blip r:embed="rId25"/>
                          <a:stretch>
                            <a:fillRect/>
                          </a:stretch>
                        </pic:blipFill>
                        <pic:spPr>
                          <a:xfrm>
                            <a:off x="0" y="0"/>
                            <a:ext cx="1427631" cy="84686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电子阅览桌</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2400*1200*750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5</w:t>
            </w:r>
            <w:r w:rsidRPr="002C44D9">
              <w:rPr>
                <w:rFonts w:ascii="宋体" w:hAnsi="宋体" w:cs="宋体" w:hint="eastAsia"/>
                <w:color w:val="000000"/>
                <w:kern w:val="0"/>
                <w:sz w:val="21"/>
                <w:szCs w:val="21"/>
              </w:rPr>
              <w:t>、钢架静电粉末喷塑。</w:t>
            </w:r>
            <w:r w:rsidRPr="002C44D9">
              <w:rPr>
                <w:rFonts w:ascii="宋体" w:hAnsi="宋体" w:cs="宋体"/>
                <w:color w:val="000000"/>
                <w:kern w:val="0"/>
                <w:sz w:val="21"/>
                <w:szCs w:val="21"/>
              </w:rPr>
              <w:t xml:space="preserve">   </w:t>
            </w:r>
            <w:r w:rsidRPr="002C44D9">
              <w:rPr>
                <w:rFonts w:ascii="宋体" w:hAnsi="宋体" w:cs="宋体" w:hint="eastAsia"/>
                <w:color w:val="000000"/>
                <w:kern w:val="0"/>
                <w:sz w:val="21"/>
                <w:szCs w:val="21"/>
              </w:rPr>
              <w:t>具备完整的走</w:t>
            </w:r>
            <w:proofErr w:type="gramStart"/>
            <w:r w:rsidRPr="002C44D9">
              <w:rPr>
                <w:rFonts w:ascii="宋体" w:hAnsi="宋体" w:cs="宋体" w:hint="eastAsia"/>
                <w:color w:val="000000"/>
                <w:kern w:val="0"/>
                <w:sz w:val="21"/>
                <w:szCs w:val="21"/>
              </w:rPr>
              <w:t>线功能</w:t>
            </w:r>
            <w:proofErr w:type="gramEnd"/>
            <w:r w:rsidRPr="002C44D9">
              <w:rPr>
                <w:rFonts w:ascii="宋体" w:hAnsi="宋体" w:cs="宋体"/>
                <w:color w:val="000000"/>
                <w:kern w:val="0"/>
                <w:sz w:val="21"/>
                <w:szCs w:val="21"/>
              </w:rPr>
              <w:t xml:space="preserve">                                </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22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91CDD9C" wp14:editId="436E9EB6">
                  <wp:extent cx="1424940" cy="1229360"/>
                  <wp:effectExtent l="0" t="0" r="3810" b="8890"/>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6"/>
                          <a:stretch>
                            <a:fillRect/>
                          </a:stretch>
                        </pic:blipFill>
                        <pic:spPr>
                          <a:xfrm>
                            <a:off x="0" y="0"/>
                            <a:ext cx="1425541" cy="1229878"/>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阅览桌</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3000*1000*750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5</w:t>
            </w:r>
            <w:r w:rsidRPr="002C44D9">
              <w:rPr>
                <w:rFonts w:ascii="宋体" w:hAnsi="宋体" w:cs="宋体" w:hint="eastAsia"/>
                <w:color w:val="000000"/>
                <w:kern w:val="0"/>
                <w:sz w:val="21"/>
                <w:szCs w:val="21"/>
              </w:rPr>
              <w:t>、钢架静电粉末喷塑。</w:t>
            </w:r>
            <w:r w:rsidRPr="002C44D9">
              <w:rPr>
                <w:rFonts w:ascii="宋体" w:hAnsi="宋体" w:cs="宋体"/>
                <w:color w:val="000000"/>
                <w:kern w:val="0"/>
                <w:sz w:val="21"/>
                <w:szCs w:val="21"/>
              </w:rPr>
              <w:t xml:space="preserve">                                   </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5CB7B52" wp14:editId="6A46AC0A">
                  <wp:extent cx="1428750" cy="1233170"/>
                  <wp:effectExtent l="0" t="0" r="0" b="5080"/>
                  <wp:docPr id="10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7"/>
                          <pic:cNvPicPr>
                            <a:picLocks noChangeAspect="1"/>
                          </pic:cNvPicPr>
                        </pic:nvPicPr>
                        <pic:blipFill>
                          <a:blip r:embed="rId26"/>
                          <a:stretch>
                            <a:fillRect/>
                          </a:stretch>
                        </pic:blipFill>
                        <pic:spPr>
                          <a:xfrm>
                            <a:off x="0" y="0"/>
                            <a:ext cx="1426909" cy="123137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阅览桌</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2200*1000*750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5</w:t>
            </w:r>
            <w:r w:rsidRPr="002C44D9">
              <w:rPr>
                <w:rFonts w:ascii="宋体" w:hAnsi="宋体" w:cs="宋体" w:hint="eastAsia"/>
                <w:color w:val="000000"/>
                <w:kern w:val="0"/>
                <w:sz w:val="21"/>
                <w:szCs w:val="21"/>
              </w:rPr>
              <w:t>、钢架静电粉末喷塑。</w:t>
            </w:r>
            <w:r w:rsidRPr="002C44D9">
              <w:rPr>
                <w:rFonts w:ascii="宋体" w:hAnsi="宋体" w:cs="宋体"/>
                <w:color w:val="000000"/>
                <w:kern w:val="0"/>
                <w:sz w:val="21"/>
                <w:szCs w:val="21"/>
              </w:rPr>
              <w:t xml:space="preserve">                                   </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442DEC4" wp14:editId="0468C499">
                  <wp:extent cx="1420495" cy="796925"/>
                  <wp:effectExtent l="0" t="0" r="8255" b="3175"/>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27"/>
                          <a:srcRect l="8687" b="31196"/>
                          <a:stretch>
                            <a:fillRect/>
                          </a:stretch>
                        </pic:blipFill>
                        <pic:spPr>
                          <a:xfrm>
                            <a:off x="0" y="0"/>
                            <a:ext cx="1423173" cy="798679"/>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书法桌</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2000*800*750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2702"/>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24AC852" wp14:editId="49F3C81B">
                  <wp:extent cx="1407160" cy="573405"/>
                  <wp:effectExtent l="0" t="0" r="2540" b="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28"/>
                          <a:stretch>
                            <a:fillRect/>
                          </a:stretch>
                        </pic:blipFill>
                        <pic:spPr>
                          <a:xfrm>
                            <a:off x="0" y="0"/>
                            <a:ext cx="1428473" cy="582021"/>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会议桌</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微软雅黑"/>
                <w:color w:val="000000"/>
                <w:kern w:val="0"/>
                <w:sz w:val="21"/>
                <w:szCs w:val="21"/>
              </w:rPr>
            </w:pPr>
            <w:r w:rsidRPr="002C44D9">
              <w:rPr>
                <w:rFonts w:ascii="宋体" w:hAnsi="宋体" w:cs="微软雅黑"/>
                <w:color w:val="000000"/>
                <w:kern w:val="0"/>
                <w:sz w:val="21"/>
                <w:szCs w:val="21"/>
              </w:rPr>
              <w:t>10000*2200*750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w:t>
            </w:r>
            <w:r w:rsidRPr="002C44D9">
              <w:rPr>
                <w:rFonts w:ascii="宋体" w:hAnsi="宋体" w:cs="宋体" w:hint="eastAsia"/>
                <w:b/>
                <w:color w:val="000000"/>
                <w:kern w:val="0"/>
                <w:sz w:val="21"/>
                <w:szCs w:val="21"/>
              </w:rPr>
              <w:t>中纤板，</w:t>
            </w:r>
            <w:r w:rsidRPr="002C44D9">
              <w:rPr>
                <w:rFonts w:ascii="宋体" w:hAnsi="宋体" w:cs="宋体" w:hint="eastAsia"/>
                <w:b/>
                <w:bCs/>
                <w:color w:val="000000"/>
                <w:kern w:val="0"/>
                <w:sz w:val="21"/>
                <w:szCs w:val="21"/>
              </w:rPr>
              <w:t>依据</w:t>
            </w:r>
            <w:r w:rsidRPr="002C44D9">
              <w:rPr>
                <w:rFonts w:ascii="宋体" w:hAnsi="宋体" w:cs="宋体"/>
                <w:b/>
                <w:bCs/>
                <w:color w:val="000000"/>
                <w:kern w:val="0"/>
                <w:sz w:val="21"/>
                <w:szCs w:val="21"/>
              </w:rPr>
              <w:t>GB 8624-2012</w:t>
            </w:r>
            <w:r w:rsidRPr="002C44D9">
              <w:rPr>
                <w:rFonts w:ascii="宋体" w:hAnsi="宋体" w:cs="宋体" w:hint="eastAsia"/>
                <w:b/>
                <w:bCs/>
                <w:color w:val="000000"/>
                <w:kern w:val="0"/>
                <w:sz w:val="21"/>
                <w:szCs w:val="21"/>
              </w:rPr>
              <w:t>标准要求，达标检测内容含：燃烧性能</w:t>
            </w:r>
            <w:r w:rsidRPr="002C44D9">
              <w:rPr>
                <w:rFonts w:ascii="宋体" w:hAnsi="宋体" w:cs="宋体"/>
                <w:b/>
                <w:bCs/>
                <w:color w:val="000000"/>
                <w:kern w:val="0"/>
                <w:sz w:val="21"/>
                <w:szCs w:val="21"/>
              </w:rPr>
              <w:t>B1</w:t>
            </w:r>
            <w:r w:rsidRPr="002C44D9">
              <w:rPr>
                <w:rFonts w:ascii="宋体" w:hAnsi="宋体" w:cs="宋体" w:hint="eastAsia"/>
                <w:b/>
                <w:bCs/>
                <w:color w:val="000000"/>
                <w:kern w:val="0"/>
                <w:sz w:val="21"/>
                <w:szCs w:val="21"/>
              </w:rPr>
              <w:t>级；依据</w:t>
            </w:r>
            <w:r w:rsidRPr="002C44D9">
              <w:rPr>
                <w:rFonts w:ascii="宋体" w:hAnsi="宋体" w:cs="宋体"/>
                <w:b/>
                <w:bCs/>
                <w:color w:val="000000"/>
                <w:kern w:val="0"/>
                <w:sz w:val="21"/>
                <w:szCs w:val="21"/>
              </w:rPr>
              <w:t>GB/T 35601-2017</w:t>
            </w:r>
            <w:r w:rsidRPr="002C44D9">
              <w:rPr>
                <w:rFonts w:ascii="宋体" w:hAnsi="宋体" w:cs="宋体" w:hint="eastAsia"/>
                <w:b/>
                <w:bCs/>
                <w:color w:val="000000"/>
                <w:kern w:val="0"/>
                <w:sz w:val="21"/>
                <w:szCs w:val="21"/>
              </w:rPr>
              <w:t>标准要求，达标检测内容含：苯≤</w:t>
            </w:r>
            <w:r w:rsidRPr="002C44D9">
              <w:rPr>
                <w:rFonts w:ascii="宋体" w:hAnsi="宋体" w:cs="宋体"/>
                <w:b/>
                <w:bCs/>
                <w:color w:val="000000"/>
                <w:kern w:val="0"/>
                <w:sz w:val="21"/>
                <w:szCs w:val="21"/>
              </w:rPr>
              <w:t>10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20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20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100</w:t>
            </w:r>
            <w:r w:rsidRPr="002C44D9">
              <w:rPr>
                <w:rFonts w:ascii="宋体" w:hAnsi="宋体" w:cs="宋体" w:hint="eastAsia"/>
                <w:b/>
                <w:bCs/>
                <w:color w:val="000000"/>
                <w:kern w:val="0"/>
                <w:sz w:val="21"/>
                <w:szCs w:val="21"/>
              </w:rPr>
              <w:t>μ</w:t>
            </w:r>
            <w:r w:rsidRPr="002C44D9">
              <w:rPr>
                <w:rFonts w:ascii="宋体" w:hAnsi="宋体" w:cs="宋体"/>
                <w:b/>
                <w:bCs/>
                <w:color w:val="000000"/>
                <w:kern w:val="0"/>
                <w:sz w:val="21"/>
                <w:szCs w:val="21"/>
              </w:rPr>
              <w:t>g/m</w:t>
            </w:r>
            <w:r w:rsidRPr="002C44D9">
              <w:rPr>
                <w:rFonts w:ascii="宋体" w:hAnsi="宋体" w:cs="宋体" w:hint="eastAsia"/>
                <w:b/>
                <w:bCs/>
                <w:color w:val="000000"/>
                <w:kern w:val="0"/>
                <w:sz w:val="21"/>
                <w:szCs w:val="21"/>
              </w:rPr>
              <w:t>³、甲醛释放量≤</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³等。投标人需提供国家认可的第三方检测机构出具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hint="eastAsia"/>
                <w:color w:val="000000"/>
                <w:kern w:val="0"/>
                <w:sz w:val="21"/>
                <w:szCs w:val="21"/>
              </w:rPr>
              <w:t>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hint="eastAsia"/>
                <w:color w:val="000000"/>
                <w:kern w:val="0"/>
                <w:sz w:val="21"/>
                <w:szCs w:val="21"/>
              </w:rPr>
              <w:t>▲</w:t>
            </w:r>
            <w:r w:rsidRPr="002C44D9">
              <w:rPr>
                <w:rFonts w:ascii="宋体" w:hAnsi="宋体" w:cs="宋体" w:hint="eastAsia"/>
                <w:b/>
                <w:bCs/>
                <w:color w:val="000000"/>
                <w:kern w:val="0"/>
                <w:sz w:val="21"/>
                <w:szCs w:val="21"/>
              </w:rPr>
              <w:t>会议桌：依据</w:t>
            </w:r>
            <w:r w:rsidRPr="002C44D9">
              <w:rPr>
                <w:rFonts w:ascii="宋体" w:hAnsi="宋体" w:cs="宋体"/>
                <w:b/>
                <w:bCs/>
                <w:color w:val="000000"/>
                <w:kern w:val="0"/>
                <w:sz w:val="21"/>
                <w:szCs w:val="21"/>
              </w:rPr>
              <w:t>GB/T3324-2024</w:t>
            </w:r>
            <w:r w:rsidRPr="002C44D9">
              <w:rPr>
                <w:rFonts w:ascii="宋体" w:hAnsi="宋体" w:cs="宋体" w:hint="eastAsia"/>
                <w:b/>
                <w:bCs/>
                <w:color w:val="000000"/>
                <w:kern w:val="0"/>
                <w:sz w:val="21"/>
                <w:szCs w:val="21"/>
              </w:rPr>
              <w:t>《木家具通用技术条件》、</w:t>
            </w:r>
            <w:r w:rsidRPr="002C44D9">
              <w:rPr>
                <w:rFonts w:ascii="宋体" w:hAnsi="宋体" w:cs="宋体"/>
                <w:b/>
                <w:bCs/>
                <w:color w:val="000000"/>
                <w:kern w:val="0"/>
                <w:sz w:val="21"/>
                <w:szCs w:val="21"/>
              </w:rPr>
              <w:t>GB/T35607-2024</w:t>
            </w:r>
            <w:r w:rsidRPr="002C44D9">
              <w:rPr>
                <w:rFonts w:ascii="宋体" w:hAnsi="宋体" w:cs="宋体" w:hint="eastAsia"/>
                <w:b/>
                <w:bCs/>
                <w:color w:val="000000"/>
                <w:kern w:val="0"/>
                <w:sz w:val="21"/>
                <w:szCs w:val="21"/>
              </w:rPr>
              <w:t>《绿色产</w:t>
            </w:r>
            <w:r w:rsidRPr="002C44D9">
              <w:rPr>
                <w:rFonts w:ascii="宋体" w:hAnsi="宋体" w:cs="宋体" w:hint="eastAsia"/>
                <w:b/>
                <w:bCs/>
                <w:color w:val="000000"/>
                <w:kern w:val="0"/>
                <w:sz w:val="21"/>
                <w:szCs w:val="21"/>
              </w:rPr>
              <w:lastRenderedPageBreak/>
              <w:t>品评价家具》标准要求，达标检测内容含：外观要求、表面理化性能要求、力学性能要求、安全性要求、苯≤</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0.3mg/m</w:t>
            </w:r>
            <w:r w:rsidRPr="002C44D9">
              <w:rPr>
                <w:rFonts w:ascii="宋体" w:hAnsi="宋体" w:cs="宋体" w:hint="eastAsia"/>
                <w:b/>
                <w:bCs/>
                <w:color w:val="000000"/>
                <w:kern w:val="0"/>
                <w:sz w:val="21"/>
                <w:szCs w:val="21"/>
              </w:rPr>
              <w:t>³依据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p>
        </w:tc>
      </w:tr>
      <w:tr w:rsidR="00B93E53" w:rsidRPr="002C44D9">
        <w:trPr>
          <w:trHeight w:val="2551"/>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26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2850973D" wp14:editId="36C6DA6C">
                  <wp:extent cx="1346200" cy="548640"/>
                  <wp:effectExtent l="0" t="0" r="6350" b="3810"/>
                  <wp:docPr id="2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8"/>
                          <pic:cNvPicPr>
                            <a:picLocks noChangeAspect="1"/>
                          </pic:cNvPicPr>
                        </pic:nvPicPr>
                        <pic:blipFill>
                          <a:blip r:embed="rId28"/>
                          <a:stretch>
                            <a:fillRect/>
                          </a:stretch>
                        </pic:blipFill>
                        <pic:spPr>
                          <a:xfrm>
                            <a:off x="0" y="0"/>
                            <a:ext cx="1349694" cy="549924"/>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会议桌</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微软雅黑"/>
                <w:color w:val="000000"/>
                <w:kern w:val="0"/>
                <w:sz w:val="21"/>
                <w:szCs w:val="21"/>
              </w:rPr>
            </w:pPr>
            <w:r w:rsidRPr="002C44D9">
              <w:rPr>
                <w:rFonts w:ascii="宋体" w:hAnsi="宋体" w:cs="微软雅黑"/>
                <w:color w:val="000000"/>
                <w:kern w:val="0"/>
                <w:sz w:val="21"/>
                <w:szCs w:val="21"/>
              </w:rPr>
              <w:t>10000*2400*750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级环保中纤板，依据</w:t>
            </w:r>
            <w:r w:rsidRPr="002C44D9">
              <w:rPr>
                <w:rFonts w:ascii="宋体" w:hAnsi="宋体" w:cs="宋体"/>
                <w:color w:val="000000"/>
                <w:kern w:val="0"/>
                <w:sz w:val="21"/>
                <w:szCs w:val="21"/>
              </w:rPr>
              <w:t>GB 8624-2012</w:t>
            </w:r>
            <w:r w:rsidRPr="002C44D9">
              <w:rPr>
                <w:rFonts w:ascii="宋体" w:hAnsi="宋体" w:cs="宋体" w:hint="eastAsia"/>
                <w:color w:val="000000"/>
                <w:kern w:val="0"/>
                <w:sz w:val="21"/>
                <w:szCs w:val="21"/>
              </w:rPr>
              <w:t>标准要求，达标检测内容含：燃烧性能</w:t>
            </w:r>
            <w:r w:rsidRPr="002C44D9">
              <w:rPr>
                <w:rFonts w:ascii="宋体" w:hAnsi="宋体" w:cs="宋体"/>
                <w:color w:val="000000"/>
                <w:kern w:val="0"/>
                <w:sz w:val="21"/>
                <w:szCs w:val="21"/>
              </w:rPr>
              <w:t>B1</w:t>
            </w:r>
            <w:r w:rsidRPr="002C44D9">
              <w:rPr>
                <w:rFonts w:ascii="宋体" w:hAnsi="宋体" w:cs="宋体" w:hint="eastAsia"/>
                <w:color w:val="000000"/>
                <w:kern w:val="0"/>
                <w:sz w:val="21"/>
                <w:szCs w:val="21"/>
              </w:rPr>
              <w:t>级；依据</w:t>
            </w:r>
            <w:r w:rsidRPr="002C44D9">
              <w:rPr>
                <w:rFonts w:ascii="宋体" w:hAnsi="宋体" w:cs="宋体"/>
                <w:color w:val="000000"/>
                <w:kern w:val="0"/>
                <w:sz w:val="21"/>
                <w:szCs w:val="21"/>
              </w:rPr>
              <w:t>GB/T 35601-2017</w:t>
            </w:r>
            <w:r w:rsidRPr="002C44D9">
              <w:rPr>
                <w:rFonts w:ascii="宋体" w:hAnsi="宋体" w:cs="宋体" w:hint="eastAsia"/>
                <w:color w:val="000000"/>
                <w:kern w:val="0"/>
                <w:sz w:val="21"/>
                <w:szCs w:val="21"/>
              </w:rPr>
              <w:t>标准要求，达标检测内容含：苯≤</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μ</w:t>
            </w:r>
            <w:r w:rsidRPr="002C44D9">
              <w:rPr>
                <w:rFonts w:ascii="宋体" w:hAnsi="宋体" w:cs="宋体"/>
                <w:color w:val="000000"/>
                <w:kern w:val="0"/>
                <w:sz w:val="21"/>
                <w:szCs w:val="21"/>
              </w:rPr>
              <w:t>g/m</w:t>
            </w:r>
            <w:r w:rsidRPr="002C44D9">
              <w:rPr>
                <w:rFonts w:ascii="宋体" w:hAnsi="宋体" w:cs="宋体" w:hint="eastAsia"/>
                <w:color w:val="000000"/>
                <w:kern w:val="0"/>
                <w:sz w:val="21"/>
                <w:szCs w:val="21"/>
              </w:rPr>
              <w:t>³、甲苯≤</w:t>
            </w:r>
            <w:r w:rsidRPr="002C44D9">
              <w:rPr>
                <w:rFonts w:ascii="宋体" w:hAnsi="宋体" w:cs="宋体"/>
                <w:color w:val="000000"/>
                <w:kern w:val="0"/>
                <w:sz w:val="21"/>
                <w:szCs w:val="21"/>
              </w:rPr>
              <w:t>20</w:t>
            </w:r>
            <w:r w:rsidRPr="002C44D9">
              <w:rPr>
                <w:rFonts w:ascii="宋体" w:hAnsi="宋体" w:cs="宋体" w:hint="eastAsia"/>
                <w:color w:val="000000"/>
                <w:kern w:val="0"/>
                <w:sz w:val="21"/>
                <w:szCs w:val="21"/>
              </w:rPr>
              <w:t>μ</w:t>
            </w:r>
            <w:r w:rsidRPr="002C44D9">
              <w:rPr>
                <w:rFonts w:ascii="宋体" w:hAnsi="宋体" w:cs="宋体"/>
                <w:color w:val="000000"/>
                <w:kern w:val="0"/>
                <w:sz w:val="21"/>
                <w:szCs w:val="21"/>
              </w:rPr>
              <w:t>g/m</w:t>
            </w:r>
            <w:r w:rsidRPr="002C44D9">
              <w:rPr>
                <w:rFonts w:ascii="宋体" w:hAnsi="宋体" w:cs="宋体" w:hint="eastAsia"/>
                <w:color w:val="000000"/>
                <w:kern w:val="0"/>
                <w:sz w:val="21"/>
                <w:szCs w:val="21"/>
              </w:rPr>
              <w:t>³、二甲苯≤</w:t>
            </w:r>
            <w:r w:rsidRPr="002C44D9">
              <w:rPr>
                <w:rFonts w:ascii="宋体" w:hAnsi="宋体" w:cs="宋体"/>
                <w:color w:val="000000"/>
                <w:kern w:val="0"/>
                <w:sz w:val="21"/>
                <w:szCs w:val="21"/>
              </w:rPr>
              <w:t>20</w:t>
            </w:r>
            <w:r w:rsidRPr="002C44D9">
              <w:rPr>
                <w:rFonts w:ascii="宋体" w:hAnsi="宋体" w:cs="宋体" w:hint="eastAsia"/>
                <w:color w:val="000000"/>
                <w:kern w:val="0"/>
                <w:sz w:val="21"/>
                <w:szCs w:val="21"/>
              </w:rPr>
              <w:t>μ</w:t>
            </w:r>
            <w:r w:rsidRPr="002C44D9">
              <w:rPr>
                <w:rFonts w:ascii="宋体" w:hAnsi="宋体" w:cs="宋体"/>
                <w:color w:val="000000"/>
                <w:kern w:val="0"/>
                <w:sz w:val="21"/>
                <w:szCs w:val="21"/>
              </w:rPr>
              <w:t>g/m</w:t>
            </w:r>
            <w:r w:rsidRPr="002C44D9">
              <w:rPr>
                <w:rFonts w:ascii="宋体" w:hAnsi="宋体" w:cs="宋体" w:hint="eastAsia"/>
                <w:color w:val="000000"/>
                <w:kern w:val="0"/>
                <w:sz w:val="21"/>
                <w:szCs w:val="21"/>
              </w:rPr>
              <w:t>³、</w:t>
            </w:r>
            <w:r w:rsidRPr="002C44D9">
              <w:rPr>
                <w:rFonts w:ascii="宋体" w:hAnsi="宋体" w:cs="宋体"/>
                <w:color w:val="000000"/>
                <w:kern w:val="0"/>
                <w:sz w:val="21"/>
                <w:szCs w:val="21"/>
              </w:rPr>
              <w:t>TVOC</w:t>
            </w:r>
            <w:r w:rsidRPr="002C44D9">
              <w:rPr>
                <w:rFonts w:ascii="宋体" w:hAnsi="宋体" w:cs="宋体" w:hint="eastAsia"/>
                <w:color w:val="000000"/>
                <w:kern w:val="0"/>
                <w:sz w:val="21"/>
                <w:szCs w:val="21"/>
              </w:rPr>
              <w:t>≤</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μ</w:t>
            </w:r>
            <w:r w:rsidRPr="002C44D9">
              <w:rPr>
                <w:rFonts w:ascii="宋体" w:hAnsi="宋体" w:cs="宋体"/>
                <w:color w:val="000000"/>
                <w:kern w:val="0"/>
                <w:sz w:val="21"/>
                <w:szCs w:val="21"/>
              </w:rPr>
              <w:t>g/m</w:t>
            </w:r>
            <w:r w:rsidRPr="002C44D9">
              <w:rPr>
                <w:rFonts w:ascii="宋体" w:hAnsi="宋体" w:cs="宋体" w:hint="eastAsia"/>
                <w:color w:val="000000"/>
                <w:kern w:val="0"/>
                <w:sz w:val="21"/>
                <w:szCs w:val="21"/>
              </w:rPr>
              <w:t>³、甲醛释放量≤</w:t>
            </w:r>
            <w:r w:rsidRPr="002C44D9">
              <w:rPr>
                <w:rFonts w:ascii="宋体" w:hAnsi="宋体" w:cs="宋体"/>
                <w:color w:val="000000"/>
                <w:kern w:val="0"/>
                <w:sz w:val="21"/>
                <w:szCs w:val="21"/>
              </w:rPr>
              <w:t>0.05mg/m</w:t>
            </w:r>
            <w:r w:rsidRPr="002C44D9">
              <w:rPr>
                <w:rFonts w:ascii="宋体" w:hAnsi="宋体" w:cs="宋体" w:hint="eastAsia"/>
                <w:color w:val="000000"/>
                <w:kern w:val="0"/>
                <w:sz w:val="21"/>
                <w:szCs w:val="21"/>
              </w:rPr>
              <w:t>³等。表面平整，厚度均匀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hint="eastAsia"/>
                <w:bCs/>
                <w:color w:val="000000"/>
                <w:kern w:val="0"/>
                <w:sz w:val="21"/>
                <w:szCs w:val="21"/>
              </w:rPr>
              <w:t>会议桌：依据</w:t>
            </w:r>
            <w:r w:rsidRPr="002C44D9">
              <w:rPr>
                <w:rFonts w:ascii="宋体" w:hAnsi="宋体" w:cs="宋体"/>
                <w:bCs/>
                <w:color w:val="000000"/>
                <w:kern w:val="0"/>
                <w:sz w:val="21"/>
                <w:szCs w:val="21"/>
              </w:rPr>
              <w:t>GB/T3324-2024</w:t>
            </w:r>
            <w:r w:rsidRPr="002C44D9">
              <w:rPr>
                <w:rFonts w:ascii="宋体" w:hAnsi="宋体" w:cs="宋体" w:hint="eastAsia"/>
                <w:bCs/>
                <w:color w:val="000000"/>
                <w:kern w:val="0"/>
                <w:sz w:val="21"/>
                <w:szCs w:val="21"/>
              </w:rPr>
              <w:t>《木家具通用技术条件》、</w:t>
            </w:r>
            <w:r w:rsidRPr="002C44D9">
              <w:rPr>
                <w:rFonts w:ascii="宋体" w:hAnsi="宋体" w:cs="宋体"/>
                <w:bCs/>
                <w:color w:val="000000"/>
                <w:kern w:val="0"/>
                <w:sz w:val="21"/>
                <w:szCs w:val="21"/>
              </w:rPr>
              <w:t>GB/T35607-2024</w:t>
            </w:r>
            <w:r w:rsidRPr="002C44D9">
              <w:rPr>
                <w:rFonts w:ascii="宋体" w:hAnsi="宋体" w:cs="宋体" w:hint="eastAsia"/>
                <w:bCs/>
                <w:color w:val="000000"/>
                <w:kern w:val="0"/>
                <w:sz w:val="21"/>
                <w:szCs w:val="21"/>
              </w:rPr>
              <w:t>《绿色产品评价家具》标准要求，达标检测内容含：外观要求、表面理化性能要求、力学性能要求、安全性要求、苯≤</w:t>
            </w:r>
            <w:r w:rsidRPr="002C44D9">
              <w:rPr>
                <w:rFonts w:ascii="宋体" w:hAnsi="宋体" w:cs="宋体"/>
                <w:bCs/>
                <w:color w:val="000000"/>
                <w:kern w:val="0"/>
                <w:sz w:val="21"/>
                <w:szCs w:val="21"/>
              </w:rPr>
              <w:t>0.05mg/m</w:t>
            </w:r>
            <w:r w:rsidRPr="002C44D9">
              <w:rPr>
                <w:rFonts w:ascii="宋体" w:hAnsi="宋体" w:cs="宋体" w:hint="eastAsia"/>
                <w:bCs/>
                <w:color w:val="000000"/>
                <w:kern w:val="0"/>
                <w:sz w:val="21"/>
                <w:szCs w:val="21"/>
              </w:rPr>
              <w:t>³、甲苯≤</w:t>
            </w:r>
            <w:r w:rsidRPr="002C44D9">
              <w:rPr>
                <w:rFonts w:ascii="宋体" w:hAnsi="宋体" w:cs="宋体"/>
                <w:bCs/>
                <w:color w:val="000000"/>
                <w:kern w:val="0"/>
                <w:sz w:val="21"/>
                <w:szCs w:val="21"/>
              </w:rPr>
              <w:t>0.1mg/m</w:t>
            </w:r>
            <w:r w:rsidRPr="002C44D9">
              <w:rPr>
                <w:rFonts w:ascii="宋体" w:hAnsi="宋体" w:cs="宋体" w:hint="eastAsia"/>
                <w:bCs/>
                <w:color w:val="000000"/>
                <w:kern w:val="0"/>
                <w:sz w:val="21"/>
                <w:szCs w:val="21"/>
              </w:rPr>
              <w:t>³、二甲苯≤</w:t>
            </w:r>
            <w:r w:rsidRPr="002C44D9">
              <w:rPr>
                <w:rFonts w:ascii="宋体" w:hAnsi="宋体" w:cs="宋体"/>
                <w:bCs/>
                <w:color w:val="000000"/>
                <w:kern w:val="0"/>
                <w:sz w:val="21"/>
                <w:szCs w:val="21"/>
              </w:rPr>
              <w:t>0.1mg/m</w:t>
            </w:r>
            <w:r w:rsidRPr="002C44D9">
              <w:rPr>
                <w:rFonts w:ascii="宋体" w:hAnsi="宋体" w:cs="宋体" w:hint="eastAsia"/>
                <w:bCs/>
                <w:color w:val="000000"/>
                <w:kern w:val="0"/>
                <w:sz w:val="21"/>
                <w:szCs w:val="21"/>
              </w:rPr>
              <w:t>³、</w:t>
            </w:r>
            <w:r w:rsidRPr="002C44D9">
              <w:rPr>
                <w:rFonts w:ascii="宋体" w:hAnsi="宋体" w:cs="宋体"/>
                <w:bCs/>
                <w:color w:val="000000"/>
                <w:kern w:val="0"/>
                <w:sz w:val="21"/>
                <w:szCs w:val="21"/>
              </w:rPr>
              <w:t>TVOC</w:t>
            </w:r>
            <w:r w:rsidRPr="002C44D9">
              <w:rPr>
                <w:rFonts w:ascii="宋体" w:hAnsi="宋体" w:cs="宋体" w:hint="eastAsia"/>
                <w:bCs/>
                <w:color w:val="000000"/>
                <w:kern w:val="0"/>
                <w:sz w:val="21"/>
                <w:szCs w:val="21"/>
              </w:rPr>
              <w:t>≤</w:t>
            </w:r>
            <w:r w:rsidRPr="002C44D9">
              <w:rPr>
                <w:rFonts w:ascii="宋体" w:hAnsi="宋体" w:cs="宋体"/>
                <w:bCs/>
                <w:color w:val="000000"/>
                <w:kern w:val="0"/>
                <w:sz w:val="21"/>
                <w:szCs w:val="21"/>
              </w:rPr>
              <w:t>0.3mg/m</w:t>
            </w:r>
            <w:r w:rsidRPr="002C44D9">
              <w:rPr>
                <w:rFonts w:ascii="宋体" w:hAnsi="宋体" w:cs="宋体" w:hint="eastAsia"/>
                <w:bCs/>
                <w:color w:val="000000"/>
                <w:kern w:val="0"/>
                <w:sz w:val="21"/>
                <w:szCs w:val="21"/>
              </w:rPr>
              <w:t>³依据</w:t>
            </w:r>
            <w:r w:rsidRPr="002C44D9">
              <w:rPr>
                <w:rFonts w:ascii="宋体" w:hAnsi="宋体" w:cs="宋体"/>
                <w:bCs/>
                <w:color w:val="000000"/>
                <w:kern w:val="0"/>
                <w:sz w:val="21"/>
                <w:szCs w:val="21"/>
              </w:rPr>
              <w:t>GB 20286-2006</w:t>
            </w:r>
            <w:r w:rsidRPr="002C44D9">
              <w:rPr>
                <w:rFonts w:ascii="宋体" w:hAnsi="宋体" w:cs="宋体" w:hint="eastAsia"/>
                <w:bCs/>
                <w:color w:val="000000"/>
                <w:kern w:val="0"/>
                <w:sz w:val="21"/>
                <w:szCs w:val="21"/>
              </w:rPr>
              <w:t>《公共场所阻燃制品及组件燃烧性能要求和标识》燃烧性能达到阻燃</w:t>
            </w:r>
            <w:r w:rsidRPr="002C44D9">
              <w:rPr>
                <w:rFonts w:ascii="宋体" w:hAnsi="宋体" w:cs="宋体"/>
                <w:bCs/>
                <w:color w:val="000000"/>
                <w:kern w:val="0"/>
                <w:sz w:val="21"/>
                <w:szCs w:val="21"/>
              </w:rPr>
              <w:t>1</w:t>
            </w:r>
            <w:r w:rsidRPr="002C44D9">
              <w:rPr>
                <w:rFonts w:ascii="宋体" w:hAnsi="宋体" w:cs="宋体" w:hint="eastAsia"/>
                <w:bCs/>
                <w:color w:val="000000"/>
                <w:kern w:val="0"/>
                <w:sz w:val="21"/>
                <w:szCs w:val="21"/>
              </w:rPr>
              <w:t>级。</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27</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5B64438" wp14:editId="3C63C9CC">
                  <wp:extent cx="1212850" cy="1456055"/>
                  <wp:effectExtent l="0" t="0" r="6350" b="0"/>
                  <wp:docPr id="23" name="图片 22" descr="WPS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WPS图片(1)6"/>
                          <pic:cNvPicPr>
                            <a:picLocks noChangeAspect="1"/>
                          </pic:cNvPicPr>
                        </pic:nvPicPr>
                        <pic:blipFill>
                          <a:blip r:embed="rId29"/>
                          <a:stretch>
                            <a:fillRect/>
                          </a:stretch>
                        </pic:blipFill>
                        <pic:spPr>
                          <a:xfrm>
                            <a:off x="0" y="0"/>
                            <a:ext cx="1212850" cy="145605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会议椅</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220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w:t>
            </w:r>
            <w:proofErr w:type="gramStart"/>
            <w:r w:rsidRPr="002C44D9">
              <w:rPr>
                <w:rFonts w:ascii="宋体" w:hAnsi="宋体" w:cs="宋体" w:hint="eastAsia"/>
                <w:bCs/>
                <w:color w:val="000000"/>
                <w:kern w:val="0"/>
                <w:sz w:val="21"/>
                <w:szCs w:val="21"/>
              </w:rPr>
              <w:t>海棉</w:t>
            </w:r>
            <w:proofErr w:type="gramEnd"/>
            <w:r w:rsidRPr="002C44D9">
              <w:rPr>
                <w:rFonts w:ascii="宋体" w:hAnsi="宋体" w:cs="宋体" w:hint="eastAsia"/>
                <w:bCs/>
                <w:color w:val="000000"/>
                <w:kern w:val="0"/>
                <w:sz w:val="21"/>
                <w:szCs w:val="21"/>
              </w:rPr>
              <w:t>，依据</w:t>
            </w:r>
            <w:r w:rsidRPr="002C44D9">
              <w:rPr>
                <w:rFonts w:ascii="宋体" w:hAnsi="宋体" w:cs="宋体"/>
                <w:bCs/>
                <w:color w:val="000000"/>
                <w:kern w:val="0"/>
                <w:sz w:val="21"/>
                <w:szCs w:val="21"/>
              </w:rPr>
              <w:t>QB/T 2280-2016</w:t>
            </w:r>
            <w:r w:rsidRPr="002C44D9">
              <w:rPr>
                <w:rFonts w:ascii="宋体" w:hAnsi="宋体" w:cs="宋体" w:hint="eastAsia"/>
                <w:bCs/>
                <w:color w:val="000000"/>
                <w:kern w:val="0"/>
                <w:sz w:val="21"/>
                <w:szCs w:val="21"/>
              </w:rPr>
              <w:t>标准，达标检测内容含：回弹率≥</w:t>
            </w:r>
            <w:r w:rsidRPr="002C44D9">
              <w:rPr>
                <w:rFonts w:ascii="宋体" w:hAnsi="宋体" w:cs="宋体"/>
                <w:bCs/>
                <w:color w:val="000000"/>
                <w:kern w:val="0"/>
                <w:sz w:val="21"/>
                <w:szCs w:val="21"/>
              </w:rPr>
              <w:t>50%</w:t>
            </w:r>
            <w:r w:rsidRPr="002C44D9">
              <w:rPr>
                <w:rFonts w:ascii="宋体" w:hAnsi="宋体" w:cs="宋体" w:hint="eastAsia"/>
                <w:bCs/>
                <w:color w:val="000000"/>
                <w:kern w:val="0"/>
                <w:sz w:val="21"/>
                <w:szCs w:val="21"/>
              </w:rPr>
              <w:t>，甲醛释放量、</w:t>
            </w:r>
            <w:r w:rsidRPr="002C44D9">
              <w:rPr>
                <w:rFonts w:ascii="宋体" w:hAnsi="宋体" w:cs="宋体"/>
                <w:bCs/>
                <w:color w:val="000000"/>
                <w:kern w:val="0"/>
                <w:sz w:val="21"/>
                <w:szCs w:val="21"/>
              </w:rPr>
              <w:t>TVOC</w:t>
            </w:r>
            <w:r w:rsidRPr="002C44D9">
              <w:rPr>
                <w:rFonts w:ascii="宋体" w:hAnsi="宋体" w:cs="宋体" w:hint="eastAsia"/>
                <w:bCs/>
                <w:color w:val="000000"/>
                <w:kern w:val="0"/>
                <w:sz w:val="21"/>
                <w:szCs w:val="21"/>
              </w:rPr>
              <w:t>符合标准要求；依据</w:t>
            </w:r>
            <w:r w:rsidRPr="002C44D9">
              <w:rPr>
                <w:rFonts w:ascii="宋体" w:hAnsi="宋体" w:cs="宋体"/>
                <w:bCs/>
                <w:color w:val="000000"/>
                <w:kern w:val="0"/>
                <w:sz w:val="21"/>
                <w:szCs w:val="21"/>
              </w:rPr>
              <w:t>GB 20286-2006</w:t>
            </w:r>
            <w:r w:rsidRPr="002C44D9">
              <w:rPr>
                <w:rFonts w:ascii="宋体" w:hAnsi="宋体" w:cs="宋体" w:hint="eastAsia"/>
                <w:bCs/>
                <w:color w:val="000000"/>
                <w:kern w:val="0"/>
                <w:sz w:val="21"/>
                <w:szCs w:val="21"/>
              </w:rPr>
              <w:t>《公共场所阻燃制品及组件燃烧性能要求和标识》燃烧性能达到阻燃</w:t>
            </w:r>
            <w:r w:rsidRPr="002C44D9">
              <w:rPr>
                <w:rFonts w:ascii="宋体" w:hAnsi="宋体" w:cs="宋体"/>
                <w:bCs/>
                <w:color w:val="000000"/>
                <w:kern w:val="0"/>
                <w:sz w:val="21"/>
                <w:szCs w:val="21"/>
              </w:rPr>
              <w:t>1</w:t>
            </w:r>
            <w:r w:rsidRPr="002C44D9">
              <w:rPr>
                <w:rFonts w:ascii="宋体" w:hAnsi="宋体" w:cs="宋体" w:hint="eastAsia"/>
                <w:bCs/>
                <w:color w:val="000000"/>
                <w:kern w:val="0"/>
                <w:sz w:val="21"/>
                <w:szCs w:val="21"/>
              </w:rPr>
              <w:t>级。</w:t>
            </w:r>
            <w:r w:rsidRPr="002C44D9">
              <w:rPr>
                <w:rFonts w:ascii="宋体" w:hAnsi="宋体" w:cs="宋体" w:hint="eastAsia"/>
                <w:color w:val="000000"/>
                <w:kern w:val="0"/>
                <w:sz w:val="21"/>
                <w:szCs w:val="21"/>
              </w:rPr>
              <w:t>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、油漆：采用优质水性漆，以水做稀释剂，无毒无刺激性气味，对人体无伤害，对环境</w:t>
            </w:r>
            <w:r w:rsidRPr="002C44D9">
              <w:rPr>
                <w:rFonts w:ascii="宋体" w:hAnsi="宋体" w:cs="宋体" w:hint="eastAsia"/>
                <w:color w:val="000000"/>
                <w:kern w:val="0"/>
                <w:sz w:val="21"/>
                <w:szCs w:val="21"/>
              </w:rPr>
              <w:lastRenderedPageBreak/>
              <w:t>无污染，采用“五底三面”油漆工艺标准，可视涂层面平整光滑、清晰，可触面手感光滑，无毛刺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234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28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B416C74" wp14:editId="77EA73B5">
                  <wp:extent cx="1351915" cy="1526540"/>
                  <wp:effectExtent l="0" t="0" r="635" b="0"/>
                  <wp:docPr id="5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pic:cNvPicPr>
                            <a:picLocks noChangeAspect="1"/>
                          </pic:cNvPicPr>
                        </pic:nvPicPr>
                        <pic:blipFill>
                          <a:blip r:embed="rId30"/>
                          <a:stretch>
                            <a:fillRect/>
                          </a:stretch>
                        </pic:blipFill>
                        <pic:spPr>
                          <a:xfrm>
                            <a:off x="0" y="0"/>
                            <a:ext cx="1351915" cy="152654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会议椅</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570*610*910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278</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饰面：椅背</w:t>
            </w:r>
            <w:proofErr w:type="gramStart"/>
            <w:r w:rsidRPr="002C44D9">
              <w:rPr>
                <w:rFonts w:ascii="宋体" w:hAnsi="宋体" w:cs="宋体" w:hint="eastAsia"/>
                <w:color w:val="000000"/>
                <w:kern w:val="0"/>
                <w:sz w:val="21"/>
                <w:szCs w:val="21"/>
              </w:rPr>
              <w:t>特</w:t>
            </w:r>
            <w:proofErr w:type="gramEnd"/>
            <w:r w:rsidRPr="002C44D9">
              <w:rPr>
                <w:rFonts w:ascii="宋体" w:hAnsi="宋体" w:cs="宋体" w:hint="eastAsia"/>
                <w:color w:val="000000"/>
                <w:kern w:val="0"/>
                <w:sz w:val="21"/>
                <w:szCs w:val="21"/>
              </w:rPr>
              <w:t>斯林条纹网，椅座采用优质棉绒弹力面料。</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海绵：优质高回弹密度定型海绵，采用环保零甲醛概念设计，无木板结构，座位采用一体成型</w:t>
            </w:r>
            <w:r w:rsidRPr="002C44D9">
              <w:rPr>
                <w:rFonts w:ascii="宋体" w:hAnsi="宋体" w:cs="宋体"/>
                <w:color w:val="000000"/>
                <w:kern w:val="0"/>
                <w:sz w:val="21"/>
                <w:szCs w:val="21"/>
              </w:rPr>
              <w:t>PP</w:t>
            </w:r>
            <w:proofErr w:type="gramStart"/>
            <w:r w:rsidRPr="002C44D9">
              <w:rPr>
                <w:rFonts w:ascii="宋体" w:hAnsi="宋体" w:cs="宋体" w:hint="eastAsia"/>
                <w:color w:val="000000"/>
                <w:kern w:val="0"/>
                <w:sz w:val="21"/>
                <w:szCs w:val="21"/>
              </w:rPr>
              <w:t>胶座支撑</w:t>
            </w:r>
            <w:proofErr w:type="gramEnd"/>
            <w:r w:rsidRPr="002C44D9">
              <w:rPr>
                <w:rFonts w:ascii="宋体" w:hAnsi="宋体" w:cs="宋体" w:hint="eastAsia"/>
                <w:color w:val="000000"/>
                <w:kern w:val="0"/>
                <w:sz w:val="21"/>
                <w:szCs w:val="21"/>
              </w:rPr>
              <w:t>，特定</w:t>
            </w:r>
            <w:proofErr w:type="gramStart"/>
            <w:r w:rsidRPr="002C44D9">
              <w:rPr>
                <w:rFonts w:ascii="宋体" w:hAnsi="宋体" w:cs="宋体" w:hint="eastAsia"/>
                <w:color w:val="000000"/>
                <w:kern w:val="0"/>
                <w:sz w:val="21"/>
                <w:szCs w:val="21"/>
              </w:rPr>
              <w:t>满坐感设计</w:t>
            </w:r>
            <w:proofErr w:type="gramEnd"/>
            <w:r w:rsidRPr="002C44D9">
              <w:rPr>
                <w:rFonts w:ascii="宋体" w:hAnsi="宋体" w:cs="宋体"/>
                <w:color w:val="000000"/>
                <w:kern w:val="0"/>
                <w:sz w:val="21"/>
                <w:szCs w:val="21"/>
              </w:rPr>
              <w:t>40mm</w:t>
            </w:r>
            <w:r w:rsidRPr="002C44D9">
              <w:rPr>
                <w:rFonts w:ascii="宋体" w:hAnsi="宋体" w:cs="宋体" w:hint="eastAsia"/>
                <w:color w:val="000000"/>
                <w:kern w:val="0"/>
                <w:sz w:val="21"/>
                <w:szCs w:val="21"/>
              </w:rPr>
              <w:t>实充</w:t>
            </w:r>
            <w:r w:rsidRPr="002C44D9">
              <w:rPr>
                <w:rFonts w:ascii="宋体" w:hAnsi="宋体" w:cs="宋体"/>
                <w:color w:val="000000"/>
                <w:kern w:val="0"/>
                <w:sz w:val="21"/>
                <w:szCs w:val="21"/>
              </w:rPr>
              <w:t>+3mm</w:t>
            </w:r>
            <w:r w:rsidRPr="002C44D9">
              <w:rPr>
                <w:rFonts w:ascii="宋体" w:hAnsi="宋体" w:cs="宋体" w:hint="eastAsia"/>
                <w:color w:val="000000"/>
                <w:kern w:val="0"/>
                <w:sz w:val="21"/>
                <w:szCs w:val="21"/>
              </w:rPr>
              <w:t>支撑定型海绵，实际使用厚度</w:t>
            </w:r>
            <w:r w:rsidRPr="002C44D9">
              <w:rPr>
                <w:rFonts w:ascii="宋体" w:hAnsi="宋体" w:cs="宋体"/>
                <w:color w:val="000000"/>
                <w:kern w:val="0"/>
                <w:sz w:val="21"/>
                <w:szCs w:val="21"/>
              </w:rPr>
              <w:t>70mm</w:t>
            </w:r>
            <w:r w:rsidRPr="002C44D9">
              <w:rPr>
                <w:rFonts w:ascii="宋体" w:hAnsi="宋体" w:cs="宋体" w:hint="eastAsia"/>
                <w:color w:val="000000"/>
                <w:kern w:val="0"/>
                <w:sz w:val="21"/>
                <w:szCs w:val="21"/>
              </w:rPr>
              <w:t>，底部增设</w:t>
            </w: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组环形透气孔，后端增设长条形透气栅格。</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胶粘剂：未使用，本产品追求零甲醛释放，成型海绵带凹凸槽栅格状卡位固定于底壳上。</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成型胶合板：未使用木板，本产品追求零甲醛释放，使用</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受力块支撑承重。</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椅架：采用</w:t>
            </w:r>
            <w:r w:rsidRPr="002C44D9">
              <w:rPr>
                <w:rFonts w:ascii="宋体" w:hAnsi="宋体" w:cs="宋体"/>
                <w:color w:val="000000"/>
                <w:kern w:val="0"/>
                <w:sz w:val="21"/>
                <w:szCs w:val="21"/>
              </w:rPr>
              <w:t>19*32</w:t>
            </w:r>
            <w:r w:rsidRPr="002C44D9">
              <w:rPr>
                <w:rFonts w:ascii="宋体" w:hAnsi="宋体" w:cs="宋体" w:hint="eastAsia"/>
                <w:color w:val="000000"/>
                <w:kern w:val="0"/>
                <w:sz w:val="21"/>
                <w:szCs w:val="21"/>
              </w:rPr>
              <w:t>腰鼓管，壁厚≥</w:t>
            </w:r>
            <w:r w:rsidRPr="002C44D9">
              <w:rPr>
                <w:rFonts w:ascii="宋体" w:hAnsi="宋体" w:cs="宋体"/>
                <w:color w:val="000000"/>
                <w:kern w:val="0"/>
                <w:sz w:val="21"/>
                <w:szCs w:val="21"/>
              </w:rPr>
              <w:t>1.5mm</w:t>
            </w:r>
            <w:r w:rsidRPr="002C44D9">
              <w:rPr>
                <w:rFonts w:ascii="宋体" w:hAnsi="宋体" w:cs="宋体" w:hint="eastAsia"/>
                <w:color w:val="000000"/>
                <w:kern w:val="0"/>
                <w:sz w:val="21"/>
                <w:szCs w:val="21"/>
              </w:rPr>
              <w:t>，采用高精密机械手臂自动焊接，经除油除锈静电</w:t>
            </w:r>
            <w:r w:rsidRPr="002C44D9">
              <w:rPr>
                <w:rFonts w:ascii="宋体" w:hAnsi="宋体" w:cs="宋体"/>
                <w:color w:val="000000"/>
                <w:kern w:val="0"/>
                <w:sz w:val="21"/>
                <w:szCs w:val="21"/>
              </w:rPr>
              <w:t>220</w:t>
            </w:r>
            <w:r w:rsidRPr="002C44D9">
              <w:rPr>
                <w:rFonts w:ascii="宋体" w:hAnsi="宋体" w:cs="宋体" w:hint="eastAsia"/>
                <w:color w:val="000000"/>
                <w:kern w:val="0"/>
                <w:sz w:val="21"/>
                <w:szCs w:val="21"/>
              </w:rPr>
              <w:t>度高温喷塑处理。椅子全折叠。固定版本后脚带隐形滑轮，移动方便。</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6.</w:t>
            </w:r>
            <w:r w:rsidRPr="002C44D9">
              <w:rPr>
                <w:rFonts w:ascii="宋体" w:hAnsi="宋体" w:cs="宋体" w:hint="eastAsia"/>
                <w:color w:val="000000"/>
                <w:kern w:val="0"/>
                <w:sz w:val="21"/>
                <w:szCs w:val="21"/>
              </w:rPr>
              <w:t>椅背：采用全新</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纤维，环保可回收使用无污染，顶部圆润设计网布后翻，背面采用仿生蝴蝶双翼造型加强支撑，侧面采用</w:t>
            </w:r>
            <w:r w:rsidRPr="002C44D9">
              <w:rPr>
                <w:rFonts w:ascii="宋体" w:hAnsi="宋体" w:cs="宋体"/>
                <w:color w:val="000000"/>
                <w:kern w:val="0"/>
                <w:sz w:val="21"/>
                <w:szCs w:val="21"/>
              </w:rPr>
              <w:t>Z</w:t>
            </w:r>
            <w:r w:rsidRPr="002C44D9">
              <w:rPr>
                <w:rFonts w:ascii="宋体" w:hAnsi="宋体" w:cs="宋体" w:hint="eastAsia"/>
                <w:color w:val="000000"/>
                <w:kern w:val="0"/>
                <w:sz w:val="21"/>
                <w:szCs w:val="21"/>
              </w:rPr>
              <w:t>形仿生</w:t>
            </w:r>
            <w:proofErr w:type="gramStart"/>
            <w:r w:rsidRPr="002C44D9">
              <w:rPr>
                <w:rFonts w:ascii="宋体" w:hAnsi="宋体" w:cs="宋体" w:hint="eastAsia"/>
                <w:color w:val="000000"/>
                <w:kern w:val="0"/>
                <w:sz w:val="21"/>
                <w:szCs w:val="21"/>
              </w:rPr>
              <w:t>贴腰工学</w:t>
            </w:r>
            <w:proofErr w:type="gramEnd"/>
            <w:r w:rsidRPr="002C44D9">
              <w:rPr>
                <w:rFonts w:ascii="宋体" w:hAnsi="宋体" w:cs="宋体" w:hint="eastAsia"/>
                <w:color w:val="000000"/>
                <w:kern w:val="0"/>
                <w:sz w:val="21"/>
                <w:szCs w:val="21"/>
              </w:rPr>
              <w:t>自适应，舒适坐感设计，靠背带子弹形合金铸件，内嵌弹簧可活动结构。通过</w:t>
            </w:r>
            <w:r w:rsidRPr="002C44D9">
              <w:rPr>
                <w:rFonts w:ascii="宋体" w:hAnsi="宋体" w:cs="宋体"/>
                <w:color w:val="000000"/>
                <w:kern w:val="0"/>
                <w:sz w:val="21"/>
                <w:szCs w:val="21"/>
              </w:rPr>
              <w:t>120KG</w:t>
            </w:r>
            <w:r w:rsidRPr="002C44D9">
              <w:rPr>
                <w:rFonts w:ascii="宋体" w:hAnsi="宋体" w:cs="宋体" w:hint="eastAsia"/>
                <w:color w:val="000000"/>
                <w:kern w:val="0"/>
                <w:sz w:val="21"/>
                <w:szCs w:val="21"/>
              </w:rPr>
              <w:t>靠背拉力测试。</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7.</w:t>
            </w:r>
            <w:r w:rsidRPr="002C44D9">
              <w:rPr>
                <w:rFonts w:ascii="宋体" w:hAnsi="宋体" w:cs="宋体" w:hint="eastAsia"/>
                <w:color w:val="000000"/>
                <w:kern w:val="0"/>
                <w:sz w:val="21"/>
                <w:szCs w:val="21"/>
              </w:rPr>
              <w:t>底壳下面具有舒展片，防止使用者在没有完全打开情况下使用，导致摔倒。舒展片是针对大多数折叠椅易</w:t>
            </w:r>
            <w:proofErr w:type="gramStart"/>
            <w:r w:rsidRPr="002C44D9">
              <w:rPr>
                <w:rFonts w:ascii="宋体" w:hAnsi="宋体" w:cs="宋体" w:hint="eastAsia"/>
                <w:color w:val="000000"/>
                <w:kern w:val="0"/>
                <w:sz w:val="21"/>
                <w:szCs w:val="21"/>
              </w:rPr>
              <w:t>摔情况</w:t>
            </w:r>
            <w:proofErr w:type="gramEnd"/>
            <w:r w:rsidRPr="002C44D9">
              <w:rPr>
                <w:rFonts w:ascii="宋体" w:hAnsi="宋体" w:cs="宋体" w:hint="eastAsia"/>
                <w:color w:val="000000"/>
                <w:kern w:val="0"/>
                <w:sz w:val="21"/>
                <w:szCs w:val="21"/>
              </w:rPr>
              <w:t>做出的人性化设计，他在使用者坐下时候同步展开架子，确保架子展开到位，防止因为架子跨度不够后仰时候容易摔倒造成的安全问题。</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29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865D139" wp14:editId="75187C41">
                  <wp:extent cx="1055370" cy="1358900"/>
                  <wp:effectExtent l="0" t="0" r="0" b="0"/>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31"/>
                          <a:stretch>
                            <a:fillRect/>
                          </a:stretch>
                        </pic:blipFill>
                        <pic:spPr>
                          <a:xfrm>
                            <a:off x="0" y="0"/>
                            <a:ext cx="1055370" cy="135890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会议椅</w:t>
            </w:r>
            <w:r w:rsidRPr="002C44D9">
              <w:rPr>
                <w:rFonts w:ascii="宋体" w:hAnsi="宋体" w:cs="宋体"/>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110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皮，经防虫、防腐、分层、鞣制等数十道专业工序处理，耐磨性强、透气性好。</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：优质泡棉，高回弹性，耐用度高</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、气压棒：优质气压棒，升降行程</w:t>
            </w:r>
            <w:r w:rsidRPr="002C44D9">
              <w:rPr>
                <w:rFonts w:ascii="宋体" w:hAnsi="宋体" w:cs="宋体"/>
                <w:color w:val="000000"/>
                <w:kern w:val="0"/>
                <w:sz w:val="21"/>
                <w:szCs w:val="21"/>
              </w:rPr>
              <w:t>60-120mm</w:t>
            </w:r>
            <w:r w:rsidRPr="002C44D9">
              <w:rPr>
                <w:rFonts w:ascii="宋体" w:hAnsi="宋体" w:cs="宋体" w:hint="eastAsia"/>
                <w:color w:val="000000"/>
                <w:kern w:val="0"/>
                <w:sz w:val="21"/>
                <w:szCs w:val="21"/>
              </w:rPr>
              <w:t>。可承受</w:t>
            </w:r>
            <w:r w:rsidRPr="002C44D9">
              <w:rPr>
                <w:rFonts w:ascii="宋体" w:hAnsi="宋体" w:cs="宋体"/>
                <w:color w:val="000000"/>
                <w:kern w:val="0"/>
                <w:sz w:val="21"/>
                <w:szCs w:val="21"/>
              </w:rPr>
              <w:t>250KG</w:t>
            </w:r>
            <w:r w:rsidRPr="002C44D9">
              <w:rPr>
                <w:rFonts w:ascii="宋体" w:hAnsi="宋体" w:cs="宋体" w:hint="eastAsia"/>
                <w:color w:val="000000"/>
                <w:kern w:val="0"/>
                <w:sz w:val="21"/>
                <w:szCs w:val="21"/>
              </w:rPr>
              <w:t>压力，升降</w:t>
            </w:r>
            <w:r w:rsidRPr="002C44D9">
              <w:rPr>
                <w:rFonts w:ascii="宋体" w:hAnsi="宋体" w:cs="宋体"/>
                <w:color w:val="000000"/>
                <w:kern w:val="0"/>
                <w:sz w:val="21"/>
                <w:szCs w:val="21"/>
              </w:rPr>
              <w:t>30</w:t>
            </w:r>
            <w:r w:rsidRPr="002C44D9">
              <w:rPr>
                <w:rFonts w:ascii="宋体" w:hAnsi="宋体" w:cs="宋体" w:hint="eastAsia"/>
                <w:color w:val="000000"/>
                <w:kern w:val="0"/>
                <w:sz w:val="21"/>
                <w:szCs w:val="21"/>
              </w:rPr>
              <w:t>万次无损。</w:t>
            </w:r>
            <w:r w:rsidRPr="002C44D9">
              <w:rPr>
                <w:rFonts w:ascii="宋体" w:hAnsi="宋体" w:cs="宋体"/>
                <w:color w:val="000000"/>
                <w:kern w:val="0"/>
                <w:sz w:val="21"/>
                <w:szCs w:val="21"/>
              </w:rPr>
              <w:t xml:space="preserve">                                                                4</w:t>
            </w:r>
            <w:r w:rsidRPr="002C44D9">
              <w:rPr>
                <w:rFonts w:ascii="宋体" w:hAnsi="宋体" w:cs="宋体" w:hint="eastAsia"/>
                <w:color w:val="000000"/>
                <w:kern w:val="0"/>
                <w:sz w:val="21"/>
                <w:szCs w:val="21"/>
              </w:rPr>
              <w:t>、曲木板：靠背、</w:t>
            </w:r>
            <w:proofErr w:type="gramStart"/>
            <w:r w:rsidRPr="002C44D9">
              <w:rPr>
                <w:rFonts w:ascii="宋体" w:hAnsi="宋体" w:cs="宋体" w:hint="eastAsia"/>
                <w:color w:val="000000"/>
                <w:kern w:val="0"/>
                <w:sz w:val="21"/>
                <w:szCs w:val="21"/>
              </w:rPr>
              <w:t>座垫</w:t>
            </w:r>
            <w:proofErr w:type="gramEnd"/>
            <w:r w:rsidRPr="002C44D9">
              <w:rPr>
                <w:rFonts w:ascii="宋体" w:hAnsi="宋体" w:cs="宋体" w:hint="eastAsia"/>
                <w:color w:val="000000"/>
                <w:kern w:val="0"/>
                <w:sz w:val="21"/>
                <w:szCs w:val="21"/>
              </w:rPr>
              <w:t>为多层曲木板热压成型。</w:t>
            </w:r>
          </w:p>
          <w:p w:rsidR="00B93E53" w:rsidRPr="002C44D9" w:rsidRDefault="00135F77">
            <w:pPr>
              <w:autoSpaceDE w:val="0"/>
              <w:autoSpaceDN w:val="0"/>
              <w:adjustRightInd w:val="0"/>
              <w:jc w:val="left"/>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镶皮扶手</w:t>
            </w:r>
            <w:proofErr w:type="gramEnd"/>
            <w:r w:rsidRPr="002C44D9">
              <w:rPr>
                <w:rFonts w:ascii="宋体" w:hAnsi="宋体" w:cs="宋体" w:hint="eastAsia"/>
                <w:color w:val="000000"/>
                <w:kern w:val="0"/>
                <w:sz w:val="21"/>
                <w:szCs w:val="21"/>
              </w:rPr>
              <w:t>；</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、支架：金属弓形脚。</w:t>
            </w:r>
          </w:p>
        </w:tc>
      </w:tr>
      <w:tr w:rsidR="00B93E53" w:rsidRPr="002C44D9">
        <w:trPr>
          <w:trHeight w:val="184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30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763AFE4" wp14:editId="565F956B">
                  <wp:extent cx="973455" cy="1335405"/>
                  <wp:effectExtent l="0" t="0" r="0" b="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32"/>
                          <a:stretch>
                            <a:fillRect/>
                          </a:stretch>
                        </pic:blipFill>
                        <pic:spPr>
                          <a:xfrm>
                            <a:off x="0" y="0"/>
                            <a:ext cx="972890" cy="1334983"/>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洽谈椅</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、背框：框架采用工程塑料全新料（</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玻纤）</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、面料：面料采用优质网布</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、坐垫棉：原生切割海绵</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、座板：</w:t>
            </w:r>
            <w:r w:rsidRPr="002C44D9">
              <w:rPr>
                <w:rFonts w:ascii="宋体" w:hAnsi="宋体" w:cs="宋体"/>
                <w:color w:val="000000"/>
                <w:kern w:val="0"/>
                <w:sz w:val="21"/>
                <w:szCs w:val="21"/>
              </w:rPr>
              <w:t>12mm</w:t>
            </w:r>
            <w:r w:rsidRPr="002C44D9">
              <w:rPr>
                <w:rFonts w:ascii="宋体" w:hAnsi="宋体" w:cs="宋体" w:hint="eastAsia"/>
                <w:color w:val="000000"/>
                <w:kern w:val="0"/>
                <w:sz w:val="21"/>
                <w:szCs w:val="21"/>
              </w:rPr>
              <w:t>成型板</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、脚架：优质电镀弓形椅</w:t>
            </w:r>
          </w:p>
        </w:tc>
      </w:tr>
      <w:tr w:rsidR="00B93E53" w:rsidRPr="002C44D9">
        <w:trPr>
          <w:trHeight w:val="18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31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2BF410AD" wp14:editId="4D30786A">
                  <wp:extent cx="1276985" cy="1404620"/>
                  <wp:effectExtent l="0" t="0" r="0" b="5080"/>
                  <wp:docPr id="41" name="图片 40" descr="WPS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WPS图片(1)6"/>
                          <pic:cNvPicPr>
                            <a:picLocks noChangeAspect="1"/>
                          </pic:cNvPicPr>
                        </pic:nvPicPr>
                        <pic:blipFill>
                          <a:blip r:embed="rId29"/>
                          <a:stretch>
                            <a:fillRect/>
                          </a:stretch>
                        </pic:blipFill>
                        <pic:spPr>
                          <a:xfrm>
                            <a:off x="0" y="0"/>
                            <a:ext cx="1277117" cy="1404776"/>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课椅</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86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w:t>
            </w:r>
            <w:proofErr w:type="gramStart"/>
            <w:r w:rsidRPr="002C44D9">
              <w:rPr>
                <w:rFonts w:ascii="宋体" w:hAnsi="宋体" w:cs="宋体" w:hint="eastAsia"/>
                <w:bCs/>
                <w:color w:val="000000"/>
                <w:kern w:val="0"/>
                <w:sz w:val="21"/>
                <w:szCs w:val="21"/>
              </w:rPr>
              <w:t>海棉</w:t>
            </w:r>
            <w:proofErr w:type="gramEnd"/>
            <w:r w:rsidRPr="002C44D9">
              <w:rPr>
                <w:rFonts w:ascii="宋体" w:hAnsi="宋体" w:cs="宋体" w:hint="eastAsia"/>
                <w:bCs/>
                <w:color w:val="000000"/>
                <w:kern w:val="0"/>
                <w:sz w:val="21"/>
                <w:szCs w:val="21"/>
              </w:rPr>
              <w:t>，依据</w:t>
            </w:r>
            <w:r w:rsidRPr="002C44D9">
              <w:rPr>
                <w:rFonts w:ascii="宋体" w:hAnsi="宋体" w:cs="宋体"/>
                <w:bCs/>
                <w:color w:val="000000"/>
                <w:kern w:val="0"/>
                <w:sz w:val="21"/>
                <w:szCs w:val="21"/>
              </w:rPr>
              <w:t>QB/T 2280-2016</w:t>
            </w:r>
            <w:r w:rsidRPr="002C44D9">
              <w:rPr>
                <w:rFonts w:ascii="宋体" w:hAnsi="宋体" w:cs="宋体" w:hint="eastAsia"/>
                <w:bCs/>
                <w:color w:val="000000"/>
                <w:kern w:val="0"/>
                <w:sz w:val="21"/>
                <w:szCs w:val="21"/>
              </w:rPr>
              <w:t>标准，达标检测内容含：回弹率≥</w:t>
            </w:r>
            <w:r w:rsidRPr="002C44D9">
              <w:rPr>
                <w:rFonts w:ascii="宋体" w:hAnsi="宋体" w:cs="宋体"/>
                <w:bCs/>
                <w:color w:val="000000"/>
                <w:kern w:val="0"/>
                <w:sz w:val="21"/>
                <w:szCs w:val="21"/>
              </w:rPr>
              <w:t>50%</w:t>
            </w:r>
            <w:r w:rsidRPr="002C44D9">
              <w:rPr>
                <w:rFonts w:ascii="宋体" w:hAnsi="宋体" w:cs="宋体" w:hint="eastAsia"/>
                <w:bCs/>
                <w:color w:val="000000"/>
                <w:kern w:val="0"/>
                <w:sz w:val="21"/>
                <w:szCs w:val="21"/>
              </w:rPr>
              <w:t>，甲醛释放量、</w:t>
            </w:r>
            <w:r w:rsidRPr="002C44D9">
              <w:rPr>
                <w:rFonts w:ascii="宋体" w:hAnsi="宋体" w:cs="宋体"/>
                <w:bCs/>
                <w:color w:val="000000"/>
                <w:kern w:val="0"/>
                <w:sz w:val="21"/>
                <w:szCs w:val="21"/>
              </w:rPr>
              <w:t>TVOC</w:t>
            </w:r>
            <w:r w:rsidRPr="002C44D9">
              <w:rPr>
                <w:rFonts w:ascii="宋体" w:hAnsi="宋体" w:cs="宋体" w:hint="eastAsia"/>
                <w:bCs/>
                <w:color w:val="000000"/>
                <w:kern w:val="0"/>
                <w:sz w:val="21"/>
                <w:szCs w:val="21"/>
              </w:rPr>
              <w:t>符合标准要求；依据</w:t>
            </w:r>
            <w:r w:rsidRPr="002C44D9">
              <w:rPr>
                <w:rFonts w:ascii="宋体" w:hAnsi="宋体" w:cs="宋体"/>
                <w:bCs/>
                <w:color w:val="000000"/>
                <w:kern w:val="0"/>
                <w:sz w:val="21"/>
                <w:szCs w:val="21"/>
              </w:rPr>
              <w:t>GB 20286-2006</w:t>
            </w:r>
            <w:r w:rsidRPr="002C44D9">
              <w:rPr>
                <w:rFonts w:ascii="宋体" w:hAnsi="宋体" w:cs="宋体" w:hint="eastAsia"/>
                <w:bCs/>
                <w:color w:val="000000"/>
                <w:kern w:val="0"/>
                <w:sz w:val="21"/>
                <w:szCs w:val="21"/>
              </w:rPr>
              <w:t>《公共场所阻燃制品及组件燃烧性能要求和标识》燃烧性能达到阻燃</w:t>
            </w:r>
            <w:r w:rsidRPr="002C44D9">
              <w:rPr>
                <w:rFonts w:ascii="宋体" w:hAnsi="宋体" w:cs="宋体"/>
                <w:bCs/>
                <w:color w:val="000000"/>
                <w:kern w:val="0"/>
                <w:sz w:val="21"/>
                <w:szCs w:val="21"/>
              </w:rPr>
              <w:t>1</w:t>
            </w:r>
            <w:r w:rsidRPr="002C44D9">
              <w:rPr>
                <w:rFonts w:ascii="宋体" w:hAnsi="宋体" w:cs="宋体" w:hint="eastAsia"/>
                <w:bCs/>
                <w:color w:val="000000"/>
                <w:kern w:val="0"/>
                <w:sz w:val="21"/>
                <w:szCs w:val="21"/>
              </w:rPr>
              <w:t>级。</w:t>
            </w:r>
            <w:r w:rsidRPr="002C44D9">
              <w:rPr>
                <w:rFonts w:ascii="宋体" w:hAnsi="宋体" w:cs="宋体" w:hint="eastAsia"/>
                <w:color w:val="000000"/>
                <w:kern w:val="0"/>
                <w:sz w:val="21"/>
                <w:szCs w:val="21"/>
              </w:rPr>
              <w:t>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、油漆：采用优质水性漆，以水做稀释剂，无毒无刺激性气味，对人体无伤害，对环境无污染，采用“五底三面”油漆工艺标准，可视涂层面平整光滑、清晰，可触面手感光滑，无毛刺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282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32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78863DB" wp14:editId="266BB13C">
                  <wp:extent cx="1344295" cy="1492885"/>
                  <wp:effectExtent l="0" t="0" r="8255" b="0"/>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30"/>
                          <a:stretch>
                            <a:fillRect/>
                          </a:stretch>
                        </pic:blipFill>
                        <pic:spPr>
                          <a:xfrm>
                            <a:off x="0" y="0"/>
                            <a:ext cx="1349781" cy="1498548"/>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课椅</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570*610*910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362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饰面：椅背</w:t>
            </w:r>
            <w:proofErr w:type="gramStart"/>
            <w:r w:rsidRPr="002C44D9">
              <w:rPr>
                <w:rFonts w:ascii="宋体" w:hAnsi="宋体" w:cs="宋体" w:hint="eastAsia"/>
                <w:color w:val="000000"/>
                <w:kern w:val="0"/>
                <w:sz w:val="21"/>
                <w:szCs w:val="21"/>
              </w:rPr>
              <w:t>特</w:t>
            </w:r>
            <w:proofErr w:type="gramEnd"/>
            <w:r w:rsidRPr="002C44D9">
              <w:rPr>
                <w:rFonts w:ascii="宋体" w:hAnsi="宋体" w:cs="宋体" w:hint="eastAsia"/>
                <w:color w:val="000000"/>
                <w:kern w:val="0"/>
                <w:sz w:val="21"/>
                <w:szCs w:val="21"/>
              </w:rPr>
              <w:t>斯林条纹网，椅座采用优质棉绒弹力面料。</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海绵：优质高回弹密度定型海绵，采用环保零甲醛概念设计，无木板结构，座位采用一体成型</w:t>
            </w:r>
            <w:r w:rsidRPr="002C44D9">
              <w:rPr>
                <w:rFonts w:ascii="宋体" w:hAnsi="宋体" w:cs="宋体"/>
                <w:color w:val="000000"/>
                <w:kern w:val="0"/>
                <w:sz w:val="21"/>
                <w:szCs w:val="21"/>
              </w:rPr>
              <w:t>PP</w:t>
            </w:r>
            <w:proofErr w:type="gramStart"/>
            <w:r w:rsidRPr="002C44D9">
              <w:rPr>
                <w:rFonts w:ascii="宋体" w:hAnsi="宋体" w:cs="宋体" w:hint="eastAsia"/>
                <w:color w:val="000000"/>
                <w:kern w:val="0"/>
                <w:sz w:val="21"/>
                <w:szCs w:val="21"/>
              </w:rPr>
              <w:t>胶座支撑</w:t>
            </w:r>
            <w:proofErr w:type="gramEnd"/>
            <w:r w:rsidRPr="002C44D9">
              <w:rPr>
                <w:rFonts w:ascii="宋体" w:hAnsi="宋体" w:cs="宋体" w:hint="eastAsia"/>
                <w:color w:val="000000"/>
                <w:kern w:val="0"/>
                <w:sz w:val="21"/>
                <w:szCs w:val="21"/>
              </w:rPr>
              <w:t>，特定</w:t>
            </w:r>
            <w:proofErr w:type="gramStart"/>
            <w:r w:rsidRPr="002C44D9">
              <w:rPr>
                <w:rFonts w:ascii="宋体" w:hAnsi="宋体" w:cs="宋体" w:hint="eastAsia"/>
                <w:color w:val="000000"/>
                <w:kern w:val="0"/>
                <w:sz w:val="21"/>
                <w:szCs w:val="21"/>
              </w:rPr>
              <w:t>满坐感设计</w:t>
            </w:r>
            <w:proofErr w:type="gramEnd"/>
            <w:r w:rsidRPr="002C44D9">
              <w:rPr>
                <w:rFonts w:ascii="宋体" w:hAnsi="宋体" w:cs="宋体"/>
                <w:color w:val="000000"/>
                <w:kern w:val="0"/>
                <w:sz w:val="21"/>
                <w:szCs w:val="21"/>
              </w:rPr>
              <w:t>40mm</w:t>
            </w:r>
            <w:r w:rsidRPr="002C44D9">
              <w:rPr>
                <w:rFonts w:ascii="宋体" w:hAnsi="宋体" w:cs="宋体" w:hint="eastAsia"/>
                <w:color w:val="000000"/>
                <w:kern w:val="0"/>
                <w:sz w:val="21"/>
                <w:szCs w:val="21"/>
              </w:rPr>
              <w:t>实充</w:t>
            </w:r>
            <w:r w:rsidRPr="002C44D9">
              <w:rPr>
                <w:rFonts w:ascii="宋体" w:hAnsi="宋体" w:cs="宋体"/>
                <w:color w:val="000000"/>
                <w:kern w:val="0"/>
                <w:sz w:val="21"/>
                <w:szCs w:val="21"/>
              </w:rPr>
              <w:t>+3mm</w:t>
            </w:r>
            <w:r w:rsidRPr="002C44D9">
              <w:rPr>
                <w:rFonts w:ascii="宋体" w:hAnsi="宋体" w:cs="宋体" w:hint="eastAsia"/>
                <w:color w:val="000000"/>
                <w:kern w:val="0"/>
                <w:sz w:val="21"/>
                <w:szCs w:val="21"/>
              </w:rPr>
              <w:t>支撑定型海绵，实际使用厚度</w:t>
            </w:r>
            <w:r w:rsidRPr="002C44D9">
              <w:rPr>
                <w:rFonts w:ascii="宋体" w:hAnsi="宋体" w:cs="宋体"/>
                <w:color w:val="000000"/>
                <w:kern w:val="0"/>
                <w:sz w:val="21"/>
                <w:szCs w:val="21"/>
              </w:rPr>
              <w:t>70mm</w:t>
            </w:r>
            <w:r w:rsidRPr="002C44D9">
              <w:rPr>
                <w:rFonts w:ascii="宋体" w:hAnsi="宋体" w:cs="宋体" w:hint="eastAsia"/>
                <w:color w:val="000000"/>
                <w:kern w:val="0"/>
                <w:sz w:val="21"/>
                <w:szCs w:val="21"/>
              </w:rPr>
              <w:t>，底部增设</w:t>
            </w: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组环形透气孔，后端增设长条形透气栅格。</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胶粘剂：未使用，本产品追求零甲醛释放，成型海绵带凹凸槽栅格状卡位固定于底壳上。</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成型胶合板：未使用木板，本产品追求零甲醛释放，使用</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受力块支撑承重。</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椅架：采用</w:t>
            </w:r>
            <w:r w:rsidRPr="002C44D9">
              <w:rPr>
                <w:rFonts w:ascii="宋体" w:hAnsi="宋体" w:cs="宋体"/>
                <w:color w:val="000000"/>
                <w:kern w:val="0"/>
                <w:sz w:val="21"/>
                <w:szCs w:val="21"/>
              </w:rPr>
              <w:t>19*32</w:t>
            </w:r>
            <w:r w:rsidRPr="002C44D9">
              <w:rPr>
                <w:rFonts w:ascii="宋体" w:hAnsi="宋体" w:cs="宋体" w:hint="eastAsia"/>
                <w:color w:val="000000"/>
                <w:kern w:val="0"/>
                <w:sz w:val="21"/>
                <w:szCs w:val="21"/>
              </w:rPr>
              <w:t>腰鼓管，壁厚≥</w:t>
            </w:r>
            <w:r w:rsidRPr="002C44D9">
              <w:rPr>
                <w:rFonts w:ascii="宋体" w:hAnsi="宋体" w:cs="宋体"/>
                <w:color w:val="000000"/>
                <w:kern w:val="0"/>
                <w:sz w:val="21"/>
                <w:szCs w:val="21"/>
              </w:rPr>
              <w:t>1.5mm</w:t>
            </w:r>
            <w:r w:rsidRPr="002C44D9">
              <w:rPr>
                <w:rFonts w:ascii="宋体" w:hAnsi="宋体" w:cs="宋体" w:hint="eastAsia"/>
                <w:color w:val="000000"/>
                <w:kern w:val="0"/>
                <w:sz w:val="21"/>
                <w:szCs w:val="21"/>
              </w:rPr>
              <w:t>，采用高精密机械手臂自动焊接，经除油除锈静电</w:t>
            </w:r>
            <w:r w:rsidRPr="002C44D9">
              <w:rPr>
                <w:rFonts w:ascii="宋体" w:hAnsi="宋体" w:cs="宋体"/>
                <w:color w:val="000000"/>
                <w:kern w:val="0"/>
                <w:sz w:val="21"/>
                <w:szCs w:val="21"/>
              </w:rPr>
              <w:t>220</w:t>
            </w:r>
            <w:r w:rsidRPr="002C44D9">
              <w:rPr>
                <w:rFonts w:ascii="宋体" w:hAnsi="宋体" w:cs="宋体" w:hint="eastAsia"/>
                <w:color w:val="000000"/>
                <w:kern w:val="0"/>
                <w:sz w:val="21"/>
                <w:szCs w:val="21"/>
              </w:rPr>
              <w:t>度高温喷塑处理。椅子全折叠。固定版本后脚带隐形滑轮，移动方便。</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6.</w:t>
            </w:r>
            <w:r w:rsidRPr="002C44D9">
              <w:rPr>
                <w:rFonts w:ascii="宋体" w:hAnsi="宋体" w:cs="宋体" w:hint="eastAsia"/>
                <w:color w:val="000000"/>
                <w:kern w:val="0"/>
                <w:sz w:val="21"/>
                <w:szCs w:val="21"/>
              </w:rPr>
              <w:t>椅背：采用全新</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纤维，环保可回收使用无污染，顶部圆润设计网布后翻，背面采用仿生蝴蝶双翼造型加强支撑，侧面采用</w:t>
            </w:r>
            <w:r w:rsidRPr="002C44D9">
              <w:rPr>
                <w:rFonts w:ascii="宋体" w:hAnsi="宋体" w:cs="宋体"/>
                <w:color w:val="000000"/>
                <w:kern w:val="0"/>
                <w:sz w:val="21"/>
                <w:szCs w:val="21"/>
              </w:rPr>
              <w:t>Z</w:t>
            </w:r>
            <w:r w:rsidRPr="002C44D9">
              <w:rPr>
                <w:rFonts w:ascii="宋体" w:hAnsi="宋体" w:cs="宋体" w:hint="eastAsia"/>
                <w:color w:val="000000"/>
                <w:kern w:val="0"/>
                <w:sz w:val="21"/>
                <w:szCs w:val="21"/>
              </w:rPr>
              <w:t>形仿生</w:t>
            </w:r>
            <w:proofErr w:type="gramStart"/>
            <w:r w:rsidRPr="002C44D9">
              <w:rPr>
                <w:rFonts w:ascii="宋体" w:hAnsi="宋体" w:cs="宋体" w:hint="eastAsia"/>
                <w:color w:val="000000"/>
                <w:kern w:val="0"/>
                <w:sz w:val="21"/>
                <w:szCs w:val="21"/>
              </w:rPr>
              <w:t>贴腰工学</w:t>
            </w:r>
            <w:proofErr w:type="gramEnd"/>
            <w:r w:rsidRPr="002C44D9">
              <w:rPr>
                <w:rFonts w:ascii="宋体" w:hAnsi="宋体" w:cs="宋体" w:hint="eastAsia"/>
                <w:color w:val="000000"/>
                <w:kern w:val="0"/>
                <w:sz w:val="21"/>
                <w:szCs w:val="21"/>
              </w:rPr>
              <w:t>自适应，舒适坐感设计，靠背带子弹形合金铸件，内嵌弹簧可活动结构。通过</w:t>
            </w:r>
            <w:r w:rsidRPr="002C44D9">
              <w:rPr>
                <w:rFonts w:ascii="宋体" w:hAnsi="宋体" w:cs="宋体"/>
                <w:color w:val="000000"/>
                <w:kern w:val="0"/>
                <w:sz w:val="21"/>
                <w:szCs w:val="21"/>
              </w:rPr>
              <w:t>120KG</w:t>
            </w:r>
            <w:r w:rsidRPr="002C44D9">
              <w:rPr>
                <w:rFonts w:ascii="宋体" w:hAnsi="宋体" w:cs="宋体" w:hint="eastAsia"/>
                <w:color w:val="000000"/>
                <w:kern w:val="0"/>
                <w:sz w:val="21"/>
                <w:szCs w:val="21"/>
              </w:rPr>
              <w:t>靠背拉力测试。</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7.</w:t>
            </w:r>
            <w:r w:rsidRPr="002C44D9">
              <w:rPr>
                <w:rFonts w:ascii="宋体" w:hAnsi="宋体" w:cs="宋体" w:hint="eastAsia"/>
                <w:color w:val="000000"/>
                <w:kern w:val="0"/>
                <w:sz w:val="21"/>
                <w:szCs w:val="21"/>
              </w:rPr>
              <w:t>底壳下面具有舒展片，防止使用者在没有</w:t>
            </w:r>
            <w:r w:rsidRPr="002C44D9">
              <w:rPr>
                <w:rFonts w:ascii="宋体" w:hAnsi="宋体" w:cs="宋体" w:hint="eastAsia"/>
                <w:color w:val="000000"/>
                <w:kern w:val="0"/>
                <w:sz w:val="21"/>
                <w:szCs w:val="21"/>
              </w:rPr>
              <w:lastRenderedPageBreak/>
              <w:t>完全打开情况下使用，导致摔倒。舒展片是针对大多数折叠椅易</w:t>
            </w:r>
            <w:proofErr w:type="gramStart"/>
            <w:r w:rsidRPr="002C44D9">
              <w:rPr>
                <w:rFonts w:ascii="宋体" w:hAnsi="宋体" w:cs="宋体" w:hint="eastAsia"/>
                <w:color w:val="000000"/>
                <w:kern w:val="0"/>
                <w:sz w:val="21"/>
                <w:szCs w:val="21"/>
              </w:rPr>
              <w:t>摔情况</w:t>
            </w:r>
            <w:proofErr w:type="gramEnd"/>
            <w:r w:rsidRPr="002C44D9">
              <w:rPr>
                <w:rFonts w:ascii="宋体" w:hAnsi="宋体" w:cs="宋体" w:hint="eastAsia"/>
                <w:color w:val="000000"/>
                <w:kern w:val="0"/>
                <w:sz w:val="21"/>
                <w:szCs w:val="21"/>
              </w:rPr>
              <w:t>做出的人性化设计，他在使用者坐下时候同步展开架子，确保架子展开到位，防止因为架子跨度不够后仰时候容易摔倒造成的安全问题。</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hint="eastAsia"/>
                <w:b/>
                <w:bCs/>
                <w:color w:val="000000"/>
                <w:kern w:val="0"/>
                <w:sz w:val="21"/>
                <w:szCs w:val="21"/>
              </w:rPr>
              <w:t>▲课椅：依据</w:t>
            </w:r>
            <w:r w:rsidRPr="002C44D9">
              <w:rPr>
                <w:rFonts w:ascii="宋体" w:hAnsi="宋体" w:cs="宋体"/>
                <w:b/>
                <w:bCs/>
                <w:color w:val="000000"/>
                <w:kern w:val="0"/>
                <w:sz w:val="21"/>
                <w:szCs w:val="21"/>
              </w:rPr>
              <w:t>GB/T3325-2024</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GB/T35607-2024</w:t>
            </w:r>
            <w:r w:rsidRPr="002C44D9">
              <w:rPr>
                <w:rFonts w:ascii="宋体" w:hAnsi="宋体" w:cs="宋体" w:hint="eastAsia"/>
                <w:b/>
                <w:bCs/>
                <w:color w:val="000000"/>
                <w:kern w:val="0"/>
                <w:sz w:val="21"/>
                <w:szCs w:val="21"/>
              </w:rPr>
              <w:t>《绿色产品评价家具》标准要求，达标检测内容含：外观要求、表面理化性能要求、力学性能要求、安全性要求、苯≤</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0.3mg/m</w:t>
            </w:r>
            <w:r w:rsidRPr="002C44D9">
              <w:rPr>
                <w:rFonts w:ascii="宋体" w:hAnsi="宋体" w:cs="宋体" w:hint="eastAsia"/>
                <w:b/>
                <w:bCs/>
                <w:color w:val="000000"/>
                <w:kern w:val="0"/>
                <w:sz w:val="21"/>
                <w:szCs w:val="21"/>
              </w:rPr>
              <w:t>³、甲醛释放量≤</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³等。依据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p>
        </w:tc>
      </w:tr>
      <w:tr w:rsidR="00B93E53" w:rsidRPr="002C44D9">
        <w:trPr>
          <w:trHeight w:val="257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33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C7B1B20" wp14:editId="69CC434F">
                  <wp:extent cx="1145540" cy="1328420"/>
                  <wp:effectExtent l="0" t="0" r="0" b="5080"/>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33"/>
                          <a:stretch>
                            <a:fillRect/>
                          </a:stretch>
                        </pic:blipFill>
                        <pic:spPr>
                          <a:xfrm>
                            <a:off x="0" y="0"/>
                            <a:ext cx="1146587" cy="132945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课椅</w:t>
            </w:r>
            <w:r w:rsidRPr="002C44D9">
              <w:rPr>
                <w:rFonts w:ascii="宋体" w:hAnsi="宋体" w:cs="宋体"/>
                <w:b/>
                <w:bCs/>
                <w:color w:val="000000"/>
                <w:kern w:val="0"/>
                <w:sz w:val="21"/>
                <w:szCs w:val="21"/>
              </w:rPr>
              <w:t>3</w:t>
            </w:r>
            <w:r w:rsidRPr="002C44D9">
              <w:rPr>
                <w:rFonts w:ascii="宋体" w:hAnsi="宋体" w:cs="宋体" w:hint="eastAsia"/>
                <w:b/>
                <w:bCs/>
                <w:color w:val="000000"/>
                <w:kern w:val="0"/>
                <w:sz w:val="21"/>
                <w:szCs w:val="21"/>
              </w:rPr>
              <w:t>（带写字板）</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570*650*910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饰面：椅背</w:t>
            </w:r>
            <w:proofErr w:type="gramStart"/>
            <w:r w:rsidRPr="002C44D9">
              <w:rPr>
                <w:rFonts w:ascii="宋体" w:hAnsi="宋体" w:cs="宋体" w:hint="eastAsia"/>
                <w:color w:val="000000"/>
                <w:kern w:val="0"/>
                <w:sz w:val="21"/>
                <w:szCs w:val="21"/>
              </w:rPr>
              <w:t>特</w:t>
            </w:r>
            <w:proofErr w:type="gramEnd"/>
            <w:r w:rsidRPr="002C44D9">
              <w:rPr>
                <w:rFonts w:ascii="宋体" w:hAnsi="宋体" w:cs="宋体" w:hint="eastAsia"/>
                <w:color w:val="000000"/>
                <w:kern w:val="0"/>
                <w:sz w:val="21"/>
                <w:szCs w:val="21"/>
              </w:rPr>
              <w:t>斯林条纹网，椅座采用优质棉绒弹力面料。</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海绵：优质高回弹密度定型海绵，采用环保零甲醛概念设计，无木板结构，座位采用一体成型</w:t>
            </w:r>
            <w:r w:rsidRPr="002C44D9">
              <w:rPr>
                <w:rFonts w:ascii="宋体" w:hAnsi="宋体" w:cs="宋体"/>
                <w:color w:val="000000"/>
                <w:kern w:val="0"/>
                <w:sz w:val="21"/>
                <w:szCs w:val="21"/>
              </w:rPr>
              <w:t>PP</w:t>
            </w:r>
            <w:proofErr w:type="gramStart"/>
            <w:r w:rsidRPr="002C44D9">
              <w:rPr>
                <w:rFonts w:ascii="宋体" w:hAnsi="宋体" w:cs="宋体" w:hint="eastAsia"/>
                <w:color w:val="000000"/>
                <w:kern w:val="0"/>
                <w:sz w:val="21"/>
                <w:szCs w:val="21"/>
              </w:rPr>
              <w:t>胶座支撑</w:t>
            </w:r>
            <w:proofErr w:type="gramEnd"/>
            <w:r w:rsidRPr="002C44D9">
              <w:rPr>
                <w:rFonts w:ascii="宋体" w:hAnsi="宋体" w:cs="宋体" w:hint="eastAsia"/>
                <w:color w:val="000000"/>
                <w:kern w:val="0"/>
                <w:sz w:val="21"/>
                <w:szCs w:val="21"/>
              </w:rPr>
              <w:t>，特定</w:t>
            </w:r>
            <w:proofErr w:type="gramStart"/>
            <w:r w:rsidRPr="002C44D9">
              <w:rPr>
                <w:rFonts w:ascii="宋体" w:hAnsi="宋体" w:cs="宋体" w:hint="eastAsia"/>
                <w:color w:val="000000"/>
                <w:kern w:val="0"/>
                <w:sz w:val="21"/>
                <w:szCs w:val="21"/>
              </w:rPr>
              <w:t>满坐感设计</w:t>
            </w:r>
            <w:proofErr w:type="gramEnd"/>
            <w:r w:rsidRPr="002C44D9">
              <w:rPr>
                <w:rFonts w:ascii="宋体" w:hAnsi="宋体" w:cs="宋体"/>
                <w:color w:val="000000"/>
                <w:kern w:val="0"/>
                <w:sz w:val="21"/>
                <w:szCs w:val="21"/>
              </w:rPr>
              <w:t>40mm</w:t>
            </w:r>
            <w:r w:rsidRPr="002C44D9">
              <w:rPr>
                <w:rFonts w:ascii="宋体" w:hAnsi="宋体" w:cs="宋体" w:hint="eastAsia"/>
                <w:color w:val="000000"/>
                <w:kern w:val="0"/>
                <w:sz w:val="21"/>
                <w:szCs w:val="21"/>
              </w:rPr>
              <w:t>实充</w:t>
            </w:r>
            <w:r w:rsidRPr="002C44D9">
              <w:rPr>
                <w:rFonts w:ascii="宋体" w:hAnsi="宋体" w:cs="宋体"/>
                <w:color w:val="000000"/>
                <w:kern w:val="0"/>
                <w:sz w:val="21"/>
                <w:szCs w:val="21"/>
              </w:rPr>
              <w:t>+3mm</w:t>
            </w:r>
            <w:r w:rsidRPr="002C44D9">
              <w:rPr>
                <w:rFonts w:ascii="宋体" w:hAnsi="宋体" w:cs="宋体" w:hint="eastAsia"/>
                <w:color w:val="000000"/>
                <w:kern w:val="0"/>
                <w:sz w:val="21"/>
                <w:szCs w:val="21"/>
              </w:rPr>
              <w:t>支撑定型海绵，实际使用厚度</w:t>
            </w:r>
            <w:r w:rsidRPr="002C44D9">
              <w:rPr>
                <w:rFonts w:ascii="宋体" w:hAnsi="宋体" w:cs="宋体"/>
                <w:color w:val="000000"/>
                <w:kern w:val="0"/>
                <w:sz w:val="21"/>
                <w:szCs w:val="21"/>
              </w:rPr>
              <w:t>70mm</w:t>
            </w:r>
            <w:r w:rsidRPr="002C44D9">
              <w:rPr>
                <w:rFonts w:ascii="宋体" w:hAnsi="宋体" w:cs="宋体" w:hint="eastAsia"/>
                <w:color w:val="000000"/>
                <w:kern w:val="0"/>
                <w:sz w:val="21"/>
                <w:szCs w:val="21"/>
              </w:rPr>
              <w:t>，底部增设</w:t>
            </w: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组环形透气孔，后端增设长条形透气栅格。</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胶粘剂：未使用，本产品追求零甲醛释放，成型海绵带凹凸槽栅格状卡位固定于底壳上。</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成型胶合板：未使用木板，本产品追求零甲醛释放，使用</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受力块支撑承重。</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椅架：采用</w:t>
            </w:r>
            <w:r w:rsidRPr="002C44D9">
              <w:rPr>
                <w:rFonts w:ascii="宋体" w:hAnsi="宋体" w:cs="宋体"/>
                <w:color w:val="000000"/>
                <w:kern w:val="0"/>
                <w:sz w:val="21"/>
                <w:szCs w:val="21"/>
              </w:rPr>
              <w:t>19*32</w:t>
            </w:r>
            <w:r w:rsidRPr="002C44D9">
              <w:rPr>
                <w:rFonts w:ascii="宋体" w:hAnsi="宋体" w:cs="宋体" w:hint="eastAsia"/>
                <w:color w:val="000000"/>
                <w:kern w:val="0"/>
                <w:sz w:val="21"/>
                <w:szCs w:val="21"/>
              </w:rPr>
              <w:t>腰鼓管，壁厚≥</w:t>
            </w:r>
            <w:r w:rsidRPr="002C44D9">
              <w:rPr>
                <w:rFonts w:ascii="宋体" w:hAnsi="宋体" w:cs="宋体"/>
                <w:color w:val="000000"/>
                <w:kern w:val="0"/>
                <w:sz w:val="21"/>
                <w:szCs w:val="21"/>
              </w:rPr>
              <w:t>1.5mm</w:t>
            </w:r>
            <w:r w:rsidRPr="002C44D9">
              <w:rPr>
                <w:rFonts w:ascii="宋体" w:hAnsi="宋体" w:cs="宋体" w:hint="eastAsia"/>
                <w:color w:val="000000"/>
                <w:kern w:val="0"/>
                <w:sz w:val="21"/>
                <w:szCs w:val="21"/>
              </w:rPr>
              <w:t>，采用高精密机械手臂自动焊接，经除油除锈静电</w:t>
            </w:r>
            <w:r w:rsidRPr="002C44D9">
              <w:rPr>
                <w:rFonts w:ascii="宋体" w:hAnsi="宋体" w:cs="宋体"/>
                <w:color w:val="000000"/>
                <w:kern w:val="0"/>
                <w:sz w:val="21"/>
                <w:szCs w:val="21"/>
              </w:rPr>
              <w:t>220</w:t>
            </w:r>
            <w:r w:rsidRPr="002C44D9">
              <w:rPr>
                <w:rFonts w:ascii="宋体" w:hAnsi="宋体" w:cs="宋体" w:hint="eastAsia"/>
                <w:color w:val="000000"/>
                <w:kern w:val="0"/>
                <w:sz w:val="21"/>
                <w:szCs w:val="21"/>
              </w:rPr>
              <w:t>度高温喷塑处理。椅子全折叠。固定版本后脚带隐形滑轮，移动方便。</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6.</w:t>
            </w:r>
            <w:r w:rsidRPr="002C44D9">
              <w:rPr>
                <w:rFonts w:ascii="宋体" w:hAnsi="宋体" w:cs="宋体" w:hint="eastAsia"/>
                <w:color w:val="000000"/>
                <w:kern w:val="0"/>
                <w:sz w:val="21"/>
                <w:szCs w:val="21"/>
              </w:rPr>
              <w:t>椅背：采用全新</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纤维，环保可回收使用无污染，顶部圆润设计网布后翻，背面采用仿生蝴蝶双翼造型加强支撑，侧面采用</w:t>
            </w:r>
            <w:r w:rsidRPr="002C44D9">
              <w:rPr>
                <w:rFonts w:ascii="宋体" w:hAnsi="宋体" w:cs="宋体"/>
                <w:color w:val="000000"/>
                <w:kern w:val="0"/>
                <w:sz w:val="21"/>
                <w:szCs w:val="21"/>
              </w:rPr>
              <w:t>Z</w:t>
            </w:r>
            <w:r w:rsidRPr="002C44D9">
              <w:rPr>
                <w:rFonts w:ascii="宋体" w:hAnsi="宋体" w:cs="宋体" w:hint="eastAsia"/>
                <w:color w:val="000000"/>
                <w:kern w:val="0"/>
                <w:sz w:val="21"/>
                <w:szCs w:val="21"/>
              </w:rPr>
              <w:t>形仿生</w:t>
            </w:r>
            <w:proofErr w:type="gramStart"/>
            <w:r w:rsidRPr="002C44D9">
              <w:rPr>
                <w:rFonts w:ascii="宋体" w:hAnsi="宋体" w:cs="宋体" w:hint="eastAsia"/>
                <w:color w:val="000000"/>
                <w:kern w:val="0"/>
                <w:sz w:val="21"/>
                <w:szCs w:val="21"/>
              </w:rPr>
              <w:t>贴腰工学</w:t>
            </w:r>
            <w:proofErr w:type="gramEnd"/>
            <w:r w:rsidRPr="002C44D9">
              <w:rPr>
                <w:rFonts w:ascii="宋体" w:hAnsi="宋体" w:cs="宋体" w:hint="eastAsia"/>
                <w:color w:val="000000"/>
                <w:kern w:val="0"/>
                <w:sz w:val="21"/>
                <w:szCs w:val="21"/>
              </w:rPr>
              <w:t>自适应，舒适坐感设计，靠背带子弹形合金铸件，内嵌弹簧可活动结构。通过</w:t>
            </w:r>
            <w:r w:rsidRPr="002C44D9">
              <w:rPr>
                <w:rFonts w:ascii="宋体" w:hAnsi="宋体" w:cs="宋体"/>
                <w:color w:val="000000"/>
                <w:kern w:val="0"/>
                <w:sz w:val="21"/>
                <w:szCs w:val="21"/>
              </w:rPr>
              <w:t>120KG</w:t>
            </w:r>
            <w:r w:rsidRPr="002C44D9">
              <w:rPr>
                <w:rFonts w:ascii="宋体" w:hAnsi="宋体" w:cs="宋体" w:hint="eastAsia"/>
                <w:color w:val="000000"/>
                <w:kern w:val="0"/>
                <w:sz w:val="21"/>
                <w:szCs w:val="21"/>
              </w:rPr>
              <w:t>靠背拉力测试。</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7.</w:t>
            </w:r>
            <w:r w:rsidRPr="002C44D9">
              <w:rPr>
                <w:rFonts w:ascii="宋体" w:hAnsi="宋体" w:cs="宋体" w:hint="eastAsia"/>
                <w:color w:val="000000"/>
                <w:kern w:val="0"/>
                <w:sz w:val="21"/>
                <w:szCs w:val="21"/>
              </w:rPr>
              <w:t>底壳下面具有舒展片，防止使用者在没有完全打开情况下使用，导致摔倒。舒展片是针对大多数折叠椅易</w:t>
            </w:r>
            <w:proofErr w:type="gramStart"/>
            <w:r w:rsidRPr="002C44D9">
              <w:rPr>
                <w:rFonts w:ascii="宋体" w:hAnsi="宋体" w:cs="宋体" w:hint="eastAsia"/>
                <w:color w:val="000000"/>
                <w:kern w:val="0"/>
                <w:sz w:val="21"/>
                <w:szCs w:val="21"/>
              </w:rPr>
              <w:t>摔情况</w:t>
            </w:r>
            <w:proofErr w:type="gramEnd"/>
            <w:r w:rsidRPr="002C44D9">
              <w:rPr>
                <w:rFonts w:ascii="宋体" w:hAnsi="宋体" w:cs="宋体" w:hint="eastAsia"/>
                <w:color w:val="000000"/>
                <w:kern w:val="0"/>
                <w:sz w:val="21"/>
                <w:szCs w:val="21"/>
              </w:rPr>
              <w:t>做出的人性化设计，他在使用者坐下时候同步展开架子，确保架子展开到位，防止因为架子跨度不够后仰时候容易摔倒造成的安全问题。</w:t>
            </w:r>
          </w:p>
        </w:tc>
      </w:tr>
      <w:tr w:rsidR="00B93E53" w:rsidRPr="002C44D9">
        <w:trPr>
          <w:trHeight w:val="196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34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C3F1FBD" wp14:editId="7CB18107">
                  <wp:extent cx="1198880" cy="1439545"/>
                  <wp:effectExtent l="0" t="0" r="1270" b="8255"/>
                  <wp:docPr id="17" name="图片 16" descr="WPS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WPS图片(1)6"/>
                          <pic:cNvPicPr>
                            <a:picLocks noChangeAspect="1"/>
                          </pic:cNvPicPr>
                        </pic:nvPicPr>
                        <pic:blipFill>
                          <a:blip r:embed="rId29"/>
                          <a:stretch>
                            <a:fillRect/>
                          </a:stretch>
                        </pic:blipFill>
                        <pic:spPr>
                          <a:xfrm>
                            <a:off x="0" y="0"/>
                            <a:ext cx="1198880" cy="143954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餐椅</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220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w:t>
            </w:r>
            <w:r w:rsidRPr="002C44D9">
              <w:rPr>
                <w:rFonts w:ascii="宋体" w:hAnsi="宋体" w:cs="宋体" w:hint="eastAsia"/>
                <w:bCs/>
                <w:color w:val="000000"/>
                <w:kern w:val="0"/>
                <w:sz w:val="21"/>
                <w:szCs w:val="21"/>
              </w:rPr>
              <w:t>水性漆，依据</w:t>
            </w:r>
            <w:r w:rsidRPr="002C44D9">
              <w:rPr>
                <w:rFonts w:ascii="宋体" w:hAnsi="宋体" w:cs="宋体"/>
                <w:bCs/>
                <w:color w:val="000000"/>
                <w:kern w:val="0"/>
                <w:sz w:val="21"/>
                <w:szCs w:val="21"/>
              </w:rPr>
              <w:t>GB 18581-2020</w:t>
            </w:r>
            <w:r w:rsidRPr="002C44D9">
              <w:rPr>
                <w:rFonts w:ascii="宋体" w:hAnsi="宋体" w:cs="宋体" w:hint="eastAsia"/>
                <w:bCs/>
                <w:color w:val="000000"/>
                <w:kern w:val="0"/>
                <w:sz w:val="21"/>
                <w:szCs w:val="21"/>
              </w:rPr>
              <w:t>《木器涂料中有害物质限量》，</w:t>
            </w:r>
            <w:r w:rsidRPr="002C44D9">
              <w:rPr>
                <w:rFonts w:ascii="宋体" w:hAnsi="宋体" w:cs="宋体"/>
                <w:bCs/>
                <w:color w:val="000000"/>
                <w:kern w:val="0"/>
                <w:sz w:val="21"/>
                <w:szCs w:val="21"/>
              </w:rPr>
              <w:t>GB/T23999-2009</w:t>
            </w:r>
            <w:r w:rsidRPr="002C44D9">
              <w:rPr>
                <w:rFonts w:ascii="宋体" w:hAnsi="宋体" w:cs="宋体" w:hint="eastAsia"/>
                <w:bCs/>
                <w:color w:val="000000"/>
                <w:kern w:val="0"/>
                <w:sz w:val="21"/>
                <w:szCs w:val="21"/>
              </w:rPr>
              <w:t>《室内装饰装修用水性木器涂料》，</w:t>
            </w:r>
            <w:r w:rsidRPr="002C44D9">
              <w:rPr>
                <w:rFonts w:ascii="宋体" w:hAnsi="宋体" w:cs="宋体"/>
                <w:bCs/>
                <w:color w:val="000000"/>
                <w:kern w:val="0"/>
                <w:sz w:val="21"/>
                <w:szCs w:val="21"/>
              </w:rPr>
              <w:t>HJ2537-2014</w:t>
            </w:r>
            <w:r w:rsidRPr="002C44D9">
              <w:rPr>
                <w:rFonts w:ascii="宋体" w:hAnsi="宋体" w:cs="宋体" w:hint="eastAsia"/>
                <w:bCs/>
                <w:color w:val="000000"/>
                <w:kern w:val="0"/>
                <w:sz w:val="21"/>
                <w:szCs w:val="21"/>
              </w:rPr>
              <w:t>《环境标志产品技术要求</w:t>
            </w:r>
            <w:r w:rsidRPr="002C44D9">
              <w:rPr>
                <w:rFonts w:ascii="宋体" w:hAnsi="宋体" w:cs="宋体"/>
                <w:bCs/>
                <w:color w:val="000000"/>
                <w:kern w:val="0"/>
                <w:sz w:val="21"/>
                <w:szCs w:val="21"/>
              </w:rPr>
              <w:t xml:space="preserve"> </w:t>
            </w:r>
            <w:r w:rsidRPr="002C44D9">
              <w:rPr>
                <w:rFonts w:ascii="宋体" w:hAnsi="宋体" w:cs="宋体" w:hint="eastAsia"/>
                <w:bCs/>
                <w:color w:val="000000"/>
                <w:kern w:val="0"/>
                <w:sz w:val="21"/>
                <w:szCs w:val="21"/>
              </w:rPr>
              <w:t>水性涂料》标准要求，达标检测内容含：挥发性有机化合物含量（</w:t>
            </w:r>
            <w:r w:rsidRPr="002C44D9">
              <w:rPr>
                <w:rFonts w:ascii="宋体" w:hAnsi="宋体" w:cs="宋体"/>
                <w:bCs/>
                <w:color w:val="000000"/>
                <w:kern w:val="0"/>
                <w:sz w:val="21"/>
                <w:szCs w:val="21"/>
              </w:rPr>
              <w:t>VOC</w:t>
            </w:r>
            <w:r w:rsidRPr="002C44D9">
              <w:rPr>
                <w:rFonts w:ascii="宋体" w:hAnsi="宋体" w:cs="宋体" w:hint="eastAsia"/>
                <w:bCs/>
                <w:color w:val="000000"/>
                <w:kern w:val="0"/>
                <w:sz w:val="21"/>
                <w:szCs w:val="21"/>
              </w:rPr>
              <w:t>）未检出，游离甲醛未检出，苯、甲苯、二甲苯、乙苯的总量未检出，卤代烃（以二氯甲烷计）未检出，可溶性重金属含量：铅，镉，铬，</w:t>
            </w:r>
            <w:proofErr w:type="gramStart"/>
            <w:r w:rsidRPr="002C44D9">
              <w:rPr>
                <w:rFonts w:ascii="宋体" w:hAnsi="宋体" w:cs="宋体" w:hint="eastAsia"/>
                <w:bCs/>
                <w:color w:val="000000"/>
                <w:kern w:val="0"/>
                <w:sz w:val="21"/>
                <w:szCs w:val="21"/>
              </w:rPr>
              <w:t>汞未检出</w:t>
            </w:r>
            <w:proofErr w:type="gramEnd"/>
            <w:r w:rsidRPr="002C44D9">
              <w:rPr>
                <w:rFonts w:ascii="宋体" w:hAnsi="宋体" w:cs="宋体" w:hint="eastAsia"/>
                <w:bCs/>
                <w:color w:val="000000"/>
                <w:kern w:val="0"/>
                <w:sz w:val="21"/>
                <w:szCs w:val="21"/>
              </w:rPr>
              <w:t>，乙二醇醚及醚酯总和含量未检出，</w:t>
            </w:r>
            <w:proofErr w:type="gramStart"/>
            <w:r w:rsidRPr="002C44D9">
              <w:rPr>
                <w:rFonts w:ascii="宋体" w:hAnsi="宋体" w:cs="宋体" w:hint="eastAsia"/>
                <w:bCs/>
                <w:color w:val="000000"/>
                <w:kern w:val="0"/>
                <w:sz w:val="21"/>
                <w:szCs w:val="21"/>
              </w:rPr>
              <w:t>烷基酚聚氧乙烯醚</w:t>
            </w:r>
            <w:proofErr w:type="gramEnd"/>
            <w:r w:rsidRPr="002C44D9">
              <w:rPr>
                <w:rFonts w:ascii="宋体" w:hAnsi="宋体" w:cs="宋体" w:hint="eastAsia"/>
                <w:bCs/>
                <w:color w:val="000000"/>
                <w:kern w:val="0"/>
                <w:sz w:val="21"/>
                <w:szCs w:val="21"/>
              </w:rPr>
              <w:t>总和含量未检出。</w:t>
            </w:r>
            <w:r w:rsidRPr="002C44D9">
              <w:rPr>
                <w:rFonts w:ascii="宋体" w:hAnsi="宋体" w:cs="宋体" w:hint="eastAsia"/>
                <w:color w:val="000000"/>
                <w:kern w:val="0"/>
                <w:sz w:val="21"/>
                <w:szCs w:val="21"/>
              </w:rPr>
              <w:t>以水做稀释剂，无毒无刺激性气味，对人体无伤害，对环境无污染，采用“五底三面”油漆工艺标准，可视涂层面平整光滑、清晰，可触面手感光滑，无毛刺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1694"/>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35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0AFF4E9" wp14:editId="395362CA">
                  <wp:extent cx="1401445" cy="1371600"/>
                  <wp:effectExtent l="0" t="0" r="8255" b="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34"/>
                          <a:stretch>
                            <a:fillRect/>
                          </a:stretch>
                        </pic:blipFill>
                        <pic:spPr>
                          <a:xfrm>
                            <a:off x="0" y="0"/>
                            <a:ext cx="1401005" cy="1370901"/>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餐椅</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37</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bCs/>
                <w:color w:val="000000"/>
                <w:kern w:val="0"/>
                <w:sz w:val="21"/>
                <w:szCs w:val="21"/>
              </w:rPr>
              <w:t>真皮，依据</w:t>
            </w:r>
            <w:r w:rsidRPr="002C44D9">
              <w:rPr>
                <w:rFonts w:ascii="宋体" w:hAnsi="宋体" w:cs="宋体"/>
                <w:b/>
                <w:bCs/>
                <w:color w:val="000000"/>
                <w:kern w:val="0"/>
                <w:sz w:val="21"/>
                <w:szCs w:val="21"/>
              </w:rPr>
              <w:t>GB/T 16799-2018</w:t>
            </w:r>
            <w:r w:rsidRPr="002C44D9">
              <w:rPr>
                <w:rFonts w:ascii="宋体" w:hAnsi="宋体" w:cs="宋体" w:hint="eastAsia"/>
                <w:b/>
                <w:bCs/>
                <w:color w:val="000000"/>
                <w:kern w:val="0"/>
                <w:sz w:val="21"/>
                <w:szCs w:val="21"/>
              </w:rPr>
              <w:t>标准</w:t>
            </w:r>
            <w:r w:rsidRPr="002C44D9">
              <w:rPr>
                <w:rFonts w:ascii="宋体" w:hAnsi="宋体" w:cs="宋体"/>
                <w:b/>
                <w:bCs/>
                <w:color w:val="000000"/>
                <w:kern w:val="0"/>
                <w:sz w:val="21"/>
                <w:szCs w:val="21"/>
              </w:rPr>
              <w:t>,</w:t>
            </w:r>
            <w:r w:rsidRPr="002C44D9">
              <w:rPr>
                <w:rFonts w:ascii="宋体" w:hAnsi="宋体" w:cs="宋体" w:hint="eastAsia"/>
                <w:b/>
                <w:bCs/>
                <w:color w:val="000000"/>
                <w:kern w:val="0"/>
                <w:sz w:val="21"/>
                <w:szCs w:val="21"/>
              </w:rPr>
              <w:t>达标检测内容含：摩擦色牢度、耐折牢度、撕裂力等符合标准要求。投标人需提供国家认可的第三方检测机构出具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hint="eastAsia"/>
                <w:color w:val="000000"/>
                <w:kern w:val="0"/>
                <w:sz w:val="21"/>
                <w:szCs w:val="21"/>
              </w:rPr>
              <w:t>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 xml:space="preserve">. </w:t>
            </w:r>
            <w:r w:rsidRPr="002C44D9">
              <w:rPr>
                <w:rFonts w:ascii="宋体" w:hAnsi="宋体" w:cs="宋体"/>
                <w:b/>
                <w:bCs/>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bCs/>
                <w:color w:val="000000"/>
                <w:kern w:val="0"/>
                <w:sz w:val="21"/>
                <w:szCs w:val="21"/>
              </w:rPr>
              <w:t>▲餐椅：依据</w:t>
            </w:r>
            <w:r w:rsidRPr="002C44D9">
              <w:rPr>
                <w:rFonts w:ascii="宋体" w:hAnsi="宋体" w:cs="宋体"/>
                <w:b/>
                <w:bCs/>
                <w:color w:val="000000"/>
                <w:kern w:val="0"/>
                <w:sz w:val="21"/>
                <w:szCs w:val="21"/>
              </w:rPr>
              <w:t xml:space="preserve">GB/T 32487-2016 </w:t>
            </w:r>
            <w:r w:rsidRPr="002C44D9">
              <w:rPr>
                <w:rFonts w:ascii="宋体" w:hAnsi="宋体" w:cs="宋体" w:hint="eastAsia"/>
                <w:b/>
                <w:bCs/>
                <w:color w:val="000000"/>
                <w:kern w:val="0"/>
                <w:sz w:val="21"/>
                <w:szCs w:val="21"/>
              </w:rPr>
              <w:t>塑料家具通用技术条件、</w:t>
            </w:r>
            <w:r w:rsidRPr="002C44D9">
              <w:rPr>
                <w:rFonts w:ascii="宋体" w:hAnsi="宋体" w:cs="宋体"/>
                <w:b/>
                <w:bCs/>
                <w:color w:val="000000"/>
                <w:kern w:val="0"/>
                <w:sz w:val="21"/>
                <w:szCs w:val="21"/>
              </w:rPr>
              <w:t>GB/T35607-2024</w:t>
            </w:r>
            <w:r w:rsidRPr="002C44D9">
              <w:rPr>
                <w:rFonts w:ascii="宋体" w:hAnsi="宋体" w:cs="宋体" w:hint="eastAsia"/>
                <w:b/>
                <w:bCs/>
                <w:color w:val="000000"/>
                <w:kern w:val="0"/>
                <w:sz w:val="21"/>
                <w:szCs w:val="21"/>
              </w:rPr>
              <w:t>《绿色产品评价家具》标准要求，达标检测内容含：外观、理化性能、力学性能要求、苯≤</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0.3mg/m</w:t>
            </w:r>
            <w:r w:rsidRPr="002C44D9">
              <w:rPr>
                <w:rFonts w:ascii="宋体" w:hAnsi="宋体" w:cs="宋体" w:hint="eastAsia"/>
                <w:b/>
                <w:bCs/>
                <w:color w:val="000000"/>
                <w:kern w:val="0"/>
                <w:sz w:val="21"/>
                <w:szCs w:val="21"/>
              </w:rPr>
              <w:t>³、甲醛释放量≤</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³等。依据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w:t>
            </w:r>
            <w:r w:rsidRPr="002C44D9">
              <w:rPr>
                <w:rFonts w:ascii="宋体" w:hAnsi="宋体" w:cs="宋体" w:hint="eastAsia"/>
                <w:b/>
                <w:bCs/>
                <w:color w:val="000000"/>
                <w:kern w:val="0"/>
                <w:sz w:val="21"/>
                <w:szCs w:val="21"/>
              </w:rPr>
              <w:lastRenderedPageBreak/>
              <w:t>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b/>
                <w:bCs/>
                <w:color w:val="000000"/>
                <w:kern w:val="0"/>
                <w:sz w:val="21"/>
                <w:szCs w:val="21"/>
              </w:rPr>
              <w:t xml:space="preserve"> </w:t>
            </w:r>
            <w:r w:rsidRPr="002C44D9">
              <w:rPr>
                <w:rFonts w:ascii="宋体" w:hAnsi="宋体" w:cs="宋体"/>
                <w:color w:val="000000"/>
                <w:kern w:val="0"/>
                <w:sz w:val="21"/>
                <w:szCs w:val="21"/>
              </w:rPr>
              <w:t xml:space="preserve">         </w:t>
            </w:r>
          </w:p>
        </w:tc>
      </w:tr>
      <w:tr w:rsidR="00B93E53" w:rsidRPr="002C44D9">
        <w:trPr>
          <w:trHeight w:val="204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36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F01B88C" wp14:editId="1011B28C">
                  <wp:extent cx="1267460" cy="1499870"/>
                  <wp:effectExtent l="0" t="0" r="8890" b="5080"/>
                  <wp:docPr id="50" name="图片 49" descr="WPS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WPS图片(1)6"/>
                          <pic:cNvPicPr>
                            <a:picLocks noChangeAspect="1"/>
                          </pic:cNvPicPr>
                        </pic:nvPicPr>
                        <pic:blipFill>
                          <a:blip r:embed="rId29"/>
                          <a:stretch>
                            <a:fillRect/>
                          </a:stretch>
                        </pic:blipFill>
                        <pic:spPr>
                          <a:xfrm>
                            <a:off x="0" y="0"/>
                            <a:ext cx="1267460" cy="149987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书写椅</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229</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w:t>
            </w:r>
          </w:p>
          <w:p w:rsidR="00B93E53" w:rsidRPr="002C44D9" w:rsidRDefault="00135F77">
            <w:pPr>
              <w:autoSpaceDE w:val="0"/>
              <w:autoSpaceDN w:val="0"/>
              <w:adjustRightInd w:val="0"/>
              <w:jc w:val="left"/>
              <w:rPr>
                <w:rFonts w:ascii="宋体" w:hAnsi="宋体" w:cs="宋体"/>
                <w:color w:val="000000"/>
                <w:kern w:val="0"/>
                <w:sz w:val="21"/>
                <w:szCs w:val="21"/>
              </w:rPr>
            </w:pPr>
            <w:proofErr w:type="gramStart"/>
            <w:r w:rsidRPr="002C44D9">
              <w:rPr>
                <w:rFonts w:ascii="宋体" w:hAnsi="宋体" w:cs="宋体" w:hint="eastAsia"/>
                <w:b/>
                <w:bCs/>
                <w:color w:val="000000"/>
                <w:kern w:val="0"/>
                <w:sz w:val="21"/>
                <w:szCs w:val="21"/>
              </w:rPr>
              <w:t>海棉</w:t>
            </w:r>
            <w:proofErr w:type="gramEnd"/>
            <w:r w:rsidRPr="002C44D9">
              <w:rPr>
                <w:rFonts w:ascii="宋体" w:hAnsi="宋体" w:cs="宋体" w:hint="eastAsia"/>
                <w:b/>
                <w:bCs/>
                <w:color w:val="000000"/>
                <w:kern w:val="0"/>
                <w:sz w:val="21"/>
                <w:szCs w:val="21"/>
              </w:rPr>
              <w:t>，依据</w:t>
            </w:r>
            <w:r w:rsidRPr="002C44D9">
              <w:rPr>
                <w:rFonts w:ascii="宋体" w:hAnsi="宋体" w:cs="宋体"/>
                <w:b/>
                <w:bCs/>
                <w:color w:val="000000"/>
                <w:kern w:val="0"/>
                <w:sz w:val="21"/>
                <w:szCs w:val="21"/>
              </w:rPr>
              <w:t>QB/T 2280-2016</w:t>
            </w:r>
            <w:r w:rsidRPr="002C44D9">
              <w:rPr>
                <w:rFonts w:ascii="宋体" w:hAnsi="宋体" w:cs="宋体" w:hint="eastAsia"/>
                <w:b/>
                <w:bCs/>
                <w:color w:val="000000"/>
                <w:kern w:val="0"/>
                <w:sz w:val="21"/>
                <w:szCs w:val="21"/>
              </w:rPr>
              <w:t>标准，达标检测内容含：回弹率≥</w:t>
            </w:r>
            <w:r w:rsidRPr="002C44D9">
              <w:rPr>
                <w:rFonts w:ascii="宋体" w:hAnsi="宋体" w:cs="宋体"/>
                <w:b/>
                <w:bCs/>
                <w:color w:val="000000"/>
                <w:kern w:val="0"/>
                <w:sz w:val="21"/>
                <w:szCs w:val="21"/>
              </w:rPr>
              <w:t>50%</w:t>
            </w:r>
            <w:r w:rsidRPr="002C44D9">
              <w:rPr>
                <w:rFonts w:ascii="宋体" w:hAnsi="宋体" w:cs="宋体" w:hint="eastAsia"/>
                <w:b/>
                <w:bCs/>
                <w:color w:val="000000"/>
                <w:kern w:val="0"/>
                <w:sz w:val="21"/>
                <w:szCs w:val="21"/>
              </w:rPr>
              <w:t>，甲醛释放量、</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符合标准要求；依据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hint="eastAsia"/>
                <w:color w:val="000000"/>
                <w:kern w:val="0"/>
                <w:sz w:val="21"/>
                <w:szCs w:val="21"/>
              </w:rPr>
              <w:t>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bCs/>
                <w:color w:val="000000"/>
                <w:kern w:val="0"/>
                <w:sz w:val="21"/>
                <w:szCs w:val="21"/>
              </w:rPr>
              <w:t>水性漆，依据</w:t>
            </w:r>
            <w:r w:rsidRPr="002C44D9">
              <w:rPr>
                <w:rFonts w:ascii="宋体" w:hAnsi="宋体" w:cs="宋体"/>
                <w:b/>
                <w:bCs/>
                <w:color w:val="000000"/>
                <w:kern w:val="0"/>
                <w:sz w:val="21"/>
                <w:szCs w:val="21"/>
              </w:rPr>
              <w:t>GB 18581-2020</w:t>
            </w:r>
            <w:r w:rsidRPr="002C44D9">
              <w:rPr>
                <w:rFonts w:ascii="宋体" w:hAnsi="宋体" w:cs="宋体" w:hint="eastAsia"/>
                <w:b/>
                <w:bCs/>
                <w:color w:val="000000"/>
                <w:kern w:val="0"/>
                <w:sz w:val="21"/>
                <w:szCs w:val="21"/>
              </w:rPr>
              <w:t>《木器涂料中有害物质限量》，</w:t>
            </w:r>
            <w:r w:rsidRPr="002C44D9">
              <w:rPr>
                <w:rFonts w:ascii="宋体" w:hAnsi="宋体" w:cs="宋体"/>
                <w:b/>
                <w:bCs/>
                <w:color w:val="000000"/>
                <w:kern w:val="0"/>
                <w:sz w:val="21"/>
                <w:szCs w:val="21"/>
              </w:rPr>
              <w:t>GB/T23999-2009</w:t>
            </w:r>
            <w:r w:rsidRPr="002C44D9">
              <w:rPr>
                <w:rFonts w:ascii="宋体" w:hAnsi="宋体" w:cs="宋体" w:hint="eastAsia"/>
                <w:b/>
                <w:bCs/>
                <w:color w:val="000000"/>
                <w:kern w:val="0"/>
                <w:sz w:val="21"/>
                <w:szCs w:val="21"/>
              </w:rPr>
              <w:t>《室内装饰装修用水性木器涂料》，</w:t>
            </w:r>
            <w:r w:rsidRPr="002C44D9">
              <w:rPr>
                <w:rFonts w:ascii="宋体" w:hAnsi="宋体" w:cs="宋体"/>
                <w:b/>
                <w:bCs/>
                <w:color w:val="000000"/>
                <w:kern w:val="0"/>
                <w:sz w:val="21"/>
                <w:szCs w:val="21"/>
              </w:rPr>
              <w:t>HJ2537-2014</w:t>
            </w:r>
            <w:r w:rsidRPr="002C44D9">
              <w:rPr>
                <w:rFonts w:ascii="宋体" w:hAnsi="宋体" w:cs="宋体" w:hint="eastAsia"/>
                <w:b/>
                <w:bCs/>
                <w:color w:val="000000"/>
                <w:kern w:val="0"/>
                <w:sz w:val="21"/>
                <w:szCs w:val="21"/>
              </w:rPr>
              <w:t>《环境标志产品技术要求</w:t>
            </w:r>
            <w:r w:rsidRPr="002C44D9">
              <w:rPr>
                <w:rFonts w:ascii="宋体" w:hAnsi="宋体" w:cs="宋体"/>
                <w:b/>
                <w:bCs/>
                <w:color w:val="000000"/>
                <w:kern w:val="0"/>
                <w:sz w:val="21"/>
                <w:szCs w:val="21"/>
              </w:rPr>
              <w:t xml:space="preserve"> </w:t>
            </w:r>
            <w:r w:rsidRPr="002C44D9">
              <w:rPr>
                <w:rFonts w:ascii="宋体" w:hAnsi="宋体" w:cs="宋体" w:hint="eastAsia"/>
                <w:b/>
                <w:bCs/>
                <w:color w:val="000000"/>
                <w:kern w:val="0"/>
                <w:sz w:val="21"/>
                <w:szCs w:val="21"/>
              </w:rPr>
              <w:t>水性涂料》标准要求，达标检测内容含：挥发性有机化合物含量（</w:t>
            </w:r>
            <w:r w:rsidRPr="002C44D9">
              <w:rPr>
                <w:rFonts w:ascii="宋体" w:hAnsi="宋体" w:cs="宋体"/>
                <w:b/>
                <w:bCs/>
                <w:color w:val="000000"/>
                <w:kern w:val="0"/>
                <w:sz w:val="21"/>
                <w:szCs w:val="21"/>
              </w:rPr>
              <w:t>VOC</w:t>
            </w:r>
            <w:r w:rsidRPr="002C44D9">
              <w:rPr>
                <w:rFonts w:ascii="宋体" w:hAnsi="宋体" w:cs="宋体" w:hint="eastAsia"/>
                <w:b/>
                <w:bCs/>
                <w:color w:val="000000"/>
                <w:kern w:val="0"/>
                <w:sz w:val="21"/>
                <w:szCs w:val="21"/>
              </w:rPr>
              <w:t>）未检出，游离甲醛未检出，苯、甲苯、二甲苯、乙苯的总量未检出，卤代烃（以二氯甲烷计）未检出，可溶性重金属含量：铅，镉，铬，</w:t>
            </w:r>
            <w:proofErr w:type="gramStart"/>
            <w:r w:rsidRPr="002C44D9">
              <w:rPr>
                <w:rFonts w:ascii="宋体" w:hAnsi="宋体" w:cs="宋体" w:hint="eastAsia"/>
                <w:b/>
                <w:bCs/>
                <w:color w:val="000000"/>
                <w:kern w:val="0"/>
                <w:sz w:val="21"/>
                <w:szCs w:val="21"/>
              </w:rPr>
              <w:t>汞未检出</w:t>
            </w:r>
            <w:proofErr w:type="gramEnd"/>
            <w:r w:rsidRPr="002C44D9">
              <w:rPr>
                <w:rFonts w:ascii="宋体" w:hAnsi="宋体" w:cs="宋体" w:hint="eastAsia"/>
                <w:b/>
                <w:bCs/>
                <w:color w:val="000000"/>
                <w:kern w:val="0"/>
                <w:sz w:val="21"/>
                <w:szCs w:val="21"/>
              </w:rPr>
              <w:t>，乙二醇醚及醚酯总和含量未检出，</w:t>
            </w:r>
            <w:proofErr w:type="gramStart"/>
            <w:r w:rsidRPr="002C44D9">
              <w:rPr>
                <w:rFonts w:ascii="宋体" w:hAnsi="宋体" w:cs="宋体" w:hint="eastAsia"/>
                <w:b/>
                <w:bCs/>
                <w:color w:val="000000"/>
                <w:kern w:val="0"/>
                <w:sz w:val="21"/>
                <w:szCs w:val="21"/>
              </w:rPr>
              <w:t>烷基酚聚氧乙烯醚</w:t>
            </w:r>
            <w:proofErr w:type="gramEnd"/>
            <w:r w:rsidRPr="002C44D9">
              <w:rPr>
                <w:rFonts w:ascii="宋体" w:hAnsi="宋体" w:cs="宋体" w:hint="eastAsia"/>
                <w:b/>
                <w:bCs/>
                <w:color w:val="000000"/>
                <w:kern w:val="0"/>
                <w:sz w:val="21"/>
                <w:szCs w:val="21"/>
              </w:rPr>
              <w:t>总和含量未检出。投标人需提供国家认可的第三方检测机构出具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hint="eastAsia"/>
                <w:color w:val="000000"/>
                <w:kern w:val="0"/>
                <w:sz w:val="21"/>
                <w:szCs w:val="21"/>
              </w:rPr>
              <w:t>以水做稀释剂，无毒无刺激性气味，对人体无伤害，对环境无污染，采用“五底三面”油漆工艺标准，可视涂层面平整光滑、清晰，可触面手感光滑，无毛刺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150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37</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1FB569D" wp14:editId="72368FE3">
                  <wp:extent cx="1049655" cy="1242060"/>
                  <wp:effectExtent l="0" t="0" r="0" b="0"/>
                  <wp:docPr id="6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pic:cNvPicPr>
                            <a:picLocks noChangeAspect="1"/>
                          </pic:cNvPicPr>
                        </pic:nvPicPr>
                        <pic:blipFill>
                          <a:blip r:embed="rId35"/>
                          <a:stretch>
                            <a:fillRect/>
                          </a:stretch>
                        </pic:blipFill>
                        <pic:spPr>
                          <a:xfrm>
                            <a:off x="0" y="0"/>
                            <a:ext cx="1053296" cy="124601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书写椅</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580*580*800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lastRenderedPageBreak/>
              <w:t>4</w:t>
            </w:r>
            <w:r w:rsidRPr="002C44D9">
              <w:rPr>
                <w:rFonts w:ascii="宋体" w:hAnsi="宋体" w:cs="宋体" w:hint="eastAsia"/>
                <w:color w:val="000000"/>
                <w:kern w:val="0"/>
                <w:sz w:val="21"/>
                <w:szCs w:val="21"/>
              </w:rPr>
              <w:t>、油漆：采用优质水性漆，以水做稀释剂，无毒无刺激性气味，对人体无伤害，对环境无污染，采用“五底三面”油漆工艺标准，可视涂层面平整光滑、清晰，可触面手感光滑，无毛刺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15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38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23AE2EA" wp14:editId="181FF09E">
                  <wp:extent cx="749935" cy="1324610"/>
                  <wp:effectExtent l="0" t="0" r="0" b="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36"/>
                          <a:stretch>
                            <a:fillRect/>
                          </a:stretch>
                        </pic:blipFill>
                        <pic:spPr>
                          <a:xfrm>
                            <a:off x="0" y="0"/>
                            <a:ext cx="753341" cy="1329786"/>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主席台椅、讲课椅</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、框架：电镀钢制弓形架。</w:t>
            </w:r>
          </w:p>
        </w:tc>
      </w:tr>
      <w:tr w:rsidR="00B93E53" w:rsidRPr="002C44D9">
        <w:trPr>
          <w:trHeight w:val="15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39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C5EAD6D" wp14:editId="772FE1C5">
                  <wp:extent cx="788035" cy="1404620"/>
                  <wp:effectExtent l="0" t="0" r="0" b="5080"/>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37"/>
                          <a:stretch>
                            <a:fillRect/>
                          </a:stretch>
                        </pic:blipFill>
                        <pic:spPr>
                          <a:xfrm>
                            <a:off x="0" y="0"/>
                            <a:ext cx="788035" cy="140462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办公椅</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5</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、面料：优质真皮饰面，耐磨性强、透气性好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、框架：电镀钢制弓形架。</w:t>
            </w:r>
          </w:p>
        </w:tc>
      </w:tr>
      <w:tr w:rsidR="00B93E53" w:rsidRPr="002C44D9">
        <w:trPr>
          <w:trHeight w:val="15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2F54518" wp14:editId="16686D3B">
                  <wp:extent cx="967740" cy="1327785"/>
                  <wp:effectExtent l="0" t="0" r="3810" b="5715"/>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32"/>
                          <a:stretch>
                            <a:fillRect/>
                          </a:stretch>
                        </pic:blipFill>
                        <pic:spPr>
                          <a:xfrm>
                            <a:off x="0" y="0"/>
                            <a:ext cx="967740" cy="132778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办公椅</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、背框：框架采用工程塑料全新料（</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玻纤）</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、面料：面料采用优质网布</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、坐垫棉：原生切割海绵</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、座板：</w:t>
            </w:r>
            <w:r w:rsidRPr="002C44D9">
              <w:rPr>
                <w:rFonts w:ascii="宋体" w:hAnsi="宋体" w:cs="宋体"/>
                <w:color w:val="000000"/>
                <w:kern w:val="0"/>
                <w:sz w:val="21"/>
                <w:szCs w:val="21"/>
              </w:rPr>
              <w:t>12mm</w:t>
            </w:r>
            <w:r w:rsidRPr="002C44D9">
              <w:rPr>
                <w:rFonts w:ascii="宋体" w:hAnsi="宋体" w:cs="宋体" w:hint="eastAsia"/>
                <w:color w:val="000000"/>
                <w:kern w:val="0"/>
                <w:sz w:val="21"/>
                <w:szCs w:val="21"/>
              </w:rPr>
              <w:t>成型板</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、脚架：优质钢材喷漆</w:t>
            </w:r>
            <w:proofErr w:type="gramStart"/>
            <w:r w:rsidRPr="002C44D9">
              <w:rPr>
                <w:rFonts w:ascii="宋体" w:hAnsi="宋体" w:cs="宋体" w:hint="eastAsia"/>
                <w:color w:val="000000"/>
                <w:kern w:val="0"/>
                <w:sz w:val="21"/>
                <w:szCs w:val="21"/>
              </w:rPr>
              <w:t>弓开形椅</w:t>
            </w:r>
            <w:proofErr w:type="gramEnd"/>
          </w:p>
        </w:tc>
      </w:tr>
      <w:tr w:rsidR="00B93E53" w:rsidRPr="002C44D9">
        <w:trPr>
          <w:trHeight w:val="15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F333D2A" wp14:editId="2BBE3EBD">
                  <wp:extent cx="1083945" cy="1500505"/>
                  <wp:effectExtent l="0" t="0" r="1905" b="444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38"/>
                          <a:stretch>
                            <a:fillRect/>
                          </a:stretch>
                        </pic:blipFill>
                        <pic:spPr>
                          <a:xfrm>
                            <a:off x="0" y="0"/>
                            <a:ext cx="1083945" cy="150050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办公椅</w:t>
            </w:r>
            <w:r w:rsidRPr="002C44D9">
              <w:rPr>
                <w:rFonts w:ascii="宋体" w:hAnsi="宋体" w:cs="宋体"/>
                <w:b/>
                <w:bCs/>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、背框：框架采用工程塑料全新料（</w:t>
            </w:r>
            <w:r w:rsidRPr="002C44D9">
              <w:rPr>
                <w:rFonts w:ascii="宋体" w:hAnsi="宋体" w:cs="宋体"/>
                <w:color w:val="000000"/>
                <w:kern w:val="0"/>
                <w:sz w:val="21"/>
                <w:szCs w:val="21"/>
              </w:rPr>
              <w:t>PP+</w:t>
            </w:r>
            <w:r w:rsidRPr="002C44D9">
              <w:rPr>
                <w:rFonts w:ascii="宋体" w:hAnsi="宋体" w:cs="宋体" w:hint="eastAsia"/>
                <w:color w:val="000000"/>
                <w:kern w:val="0"/>
                <w:sz w:val="21"/>
                <w:szCs w:val="21"/>
              </w:rPr>
              <w:t>玻纤）</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、面料：面料采用优质网布</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、坐垫棉：原生切割海绵</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、座板：</w:t>
            </w:r>
            <w:r w:rsidRPr="002C44D9">
              <w:rPr>
                <w:rFonts w:ascii="宋体" w:hAnsi="宋体" w:cs="宋体"/>
                <w:color w:val="000000"/>
                <w:kern w:val="0"/>
                <w:sz w:val="21"/>
                <w:szCs w:val="21"/>
              </w:rPr>
              <w:t>12mm</w:t>
            </w:r>
            <w:r w:rsidRPr="002C44D9">
              <w:rPr>
                <w:rFonts w:ascii="宋体" w:hAnsi="宋体" w:cs="宋体" w:hint="eastAsia"/>
                <w:color w:val="000000"/>
                <w:kern w:val="0"/>
                <w:sz w:val="21"/>
                <w:szCs w:val="21"/>
              </w:rPr>
              <w:t>成型板</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、五星支架：优质塑料五星支架。</w:t>
            </w:r>
          </w:p>
        </w:tc>
      </w:tr>
      <w:tr w:rsidR="00B93E53" w:rsidRPr="002C44D9">
        <w:trPr>
          <w:trHeight w:val="198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C79A144" wp14:editId="212C87EB">
                  <wp:extent cx="1220470" cy="1443990"/>
                  <wp:effectExtent l="0" t="0" r="0" b="3810"/>
                  <wp:docPr id="9" name="图片 8" descr="WPS图片(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WPS图片(1)6"/>
                          <pic:cNvPicPr>
                            <a:picLocks noChangeAspect="1"/>
                          </pic:cNvPicPr>
                        </pic:nvPicPr>
                        <pic:blipFill>
                          <a:blip r:embed="rId29"/>
                          <a:stretch>
                            <a:fillRect/>
                          </a:stretch>
                        </pic:blipFill>
                        <pic:spPr>
                          <a:xfrm>
                            <a:off x="0" y="0"/>
                            <a:ext cx="1220470" cy="144399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办公椅</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w:t>
            </w:r>
            <w:r w:rsidRPr="002C44D9">
              <w:rPr>
                <w:rFonts w:ascii="宋体" w:hAnsi="宋体" w:cs="宋体" w:hint="eastAsia"/>
                <w:bCs/>
                <w:color w:val="000000"/>
                <w:kern w:val="0"/>
                <w:sz w:val="21"/>
                <w:szCs w:val="21"/>
              </w:rPr>
              <w:t>水性漆，依据</w:t>
            </w:r>
            <w:r w:rsidRPr="002C44D9">
              <w:rPr>
                <w:rFonts w:ascii="宋体" w:hAnsi="宋体" w:cs="宋体"/>
                <w:bCs/>
                <w:color w:val="000000"/>
                <w:kern w:val="0"/>
                <w:sz w:val="21"/>
                <w:szCs w:val="21"/>
              </w:rPr>
              <w:t>GB 18581-2020</w:t>
            </w:r>
            <w:r w:rsidRPr="002C44D9">
              <w:rPr>
                <w:rFonts w:ascii="宋体" w:hAnsi="宋体" w:cs="宋体" w:hint="eastAsia"/>
                <w:bCs/>
                <w:color w:val="000000"/>
                <w:kern w:val="0"/>
                <w:sz w:val="21"/>
                <w:szCs w:val="21"/>
              </w:rPr>
              <w:t>《木器涂料中有害物质限量》，</w:t>
            </w:r>
            <w:r w:rsidRPr="002C44D9">
              <w:rPr>
                <w:rFonts w:ascii="宋体" w:hAnsi="宋体" w:cs="宋体"/>
                <w:bCs/>
                <w:color w:val="000000"/>
                <w:kern w:val="0"/>
                <w:sz w:val="21"/>
                <w:szCs w:val="21"/>
              </w:rPr>
              <w:t>GB/T23999-2009</w:t>
            </w:r>
            <w:r w:rsidRPr="002C44D9">
              <w:rPr>
                <w:rFonts w:ascii="宋体" w:hAnsi="宋体" w:cs="宋体" w:hint="eastAsia"/>
                <w:bCs/>
                <w:color w:val="000000"/>
                <w:kern w:val="0"/>
                <w:sz w:val="21"/>
                <w:szCs w:val="21"/>
              </w:rPr>
              <w:t>《室内装饰装修用水性木器涂料》，</w:t>
            </w:r>
            <w:r w:rsidRPr="002C44D9">
              <w:rPr>
                <w:rFonts w:ascii="宋体" w:hAnsi="宋体" w:cs="宋体"/>
                <w:bCs/>
                <w:color w:val="000000"/>
                <w:kern w:val="0"/>
                <w:sz w:val="21"/>
                <w:szCs w:val="21"/>
              </w:rPr>
              <w:t>HJ2537-2014</w:t>
            </w:r>
            <w:r w:rsidRPr="002C44D9">
              <w:rPr>
                <w:rFonts w:ascii="宋体" w:hAnsi="宋体" w:cs="宋体" w:hint="eastAsia"/>
                <w:bCs/>
                <w:color w:val="000000"/>
                <w:kern w:val="0"/>
                <w:sz w:val="21"/>
                <w:szCs w:val="21"/>
              </w:rPr>
              <w:t>《环境标志产品技术</w:t>
            </w:r>
            <w:r w:rsidRPr="002C44D9">
              <w:rPr>
                <w:rFonts w:ascii="宋体" w:hAnsi="宋体" w:cs="宋体" w:hint="eastAsia"/>
                <w:bCs/>
                <w:color w:val="000000"/>
                <w:kern w:val="0"/>
                <w:sz w:val="21"/>
                <w:szCs w:val="21"/>
              </w:rPr>
              <w:lastRenderedPageBreak/>
              <w:t>要求</w:t>
            </w:r>
            <w:r w:rsidRPr="002C44D9">
              <w:rPr>
                <w:rFonts w:ascii="宋体" w:hAnsi="宋体" w:cs="宋体"/>
                <w:bCs/>
                <w:color w:val="000000"/>
                <w:kern w:val="0"/>
                <w:sz w:val="21"/>
                <w:szCs w:val="21"/>
              </w:rPr>
              <w:t xml:space="preserve"> </w:t>
            </w:r>
            <w:r w:rsidRPr="002C44D9">
              <w:rPr>
                <w:rFonts w:ascii="宋体" w:hAnsi="宋体" w:cs="宋体" w:hint="eastAsia"/>
                <w:bCs/>
                <w:color w:val="000000"/>
                <w:kern w:val="0"/>
                <w:sz w:val="21"/>
                <w:szCs w:val="21"/>
              </w:rPr>
              <w:t>水性涂料》标准要求，达标检测内容含：挥发性有机化合物含量（</w:t>
            </w:r>
            <w:r w:rsidRPr="002C44D9">
              <w:rPr>
                <w:rFonts w:ascii="宋体" w:hAnsi="宋体" w:cs="宋体"/>
                <w:bCs/>
                <w:color w:val="000000"/>
                <w:kern w:val="0"/>
                <w:sz w:val="21"/>
                <w:szCs w:val="21"/>
              </w:rPr>
              <w:t>VOC</w:t>
            </w:r>
            <w:r w:rsidRPr="002C44D9">
              <w:rPr>
                <w:rFonts w:ascii="宋体" w:hAnsi="宋体" w:cs="宋体" w:hint="eastAsia"/>
                <w:bCs/>
                <w:color w:val="000000"/>
                <w:kern w:val="0"/>
                <w:sz w:val="21"/>
                <w:szCs w:val="21"/>
              </w:rPr>
              <w:t>）未检出，游离甲醛未检出，苯、甲苯、二甲苯、乙苯的总量未检出，卤代烃（以二氯甲烷计）未检出，可溶性重金属含量：铅，镉，铬，</w:t>
            </w:r>
            <w:proofErr w:type="gramStart"/>
            <w:r w:rsidRPr="002C44D9">
              <w:rPr>
                <w:rFonts w:ascii="宋体" w:hAnsi="宋体" w:cs="宋体" w:hint="eastAsia"/>
                <w:bCs/>
                <w:color w:val="000000"/>
                <w:kern w:val="0"/>
                <w:sz w:val="21"/>
                <w:szCs w:val="21"/>
              </w:rPr>
              <w:t>汞未检出</w:t>
            </w:r>
            <w:proofErr w:type="gramEnd"/>
            <w:r w:rsidRPr="002C44D9">
              <w:rPr>
                <w:rFonts w:ascii="宋体" w:hAnsi="宋体" w:cs="宋体" w:hint="eastAsia"/>
                <w:bCs/>
                <w:color w:val="000000"/>
                <w:kern w:val="0"/>
                <w:sz w:val="21"/>
                <w:szCs w:val="21"/>
              </w:rPr>
              <w:t>，乙二醇醚及醚酯总和含量未检出，</w:t>
            </w:r>
            <w:proofErr w:type="gramStart"/>
            <w:r w:rsidRPr="002C44D9">
              <w:rPr>
                <w:rFonts w:ascii="宋体" w:hAnsi="宋体" w:cs="宋体" w:hint="eastAsia"/>
                <w:bCs/>
                <w:color w:val="000000"/>
                <w:kern w:val="0"/>
                <w:sz w:val="21"/>
                <w:szCs w:val="21"/>
              </w:rPr>
              <w:t>烷基酚聚氧乙烯醚</w:t>
            </w:r>
            <w:proofErr w:type="gramEnd"/>
            <w:r w:rsidRPr="002C44D9">
              <w:rPr>
                <w:rFonts w:ascii="宋体" w:hAnsi="宋体" w:cs="宋体" w:hint="eastAsia"/>
                <w:bCs/>
                <w:color w:val="000000"/>
                <w:kern w:val="0"/>
                <w:sz w:val="21"/>
                <w:szCs w:val="21"/>
              </w:rPr>
              <w:t>总和含量未检出。</w:t>
            </w:r>
            <w:r w:rsidRPr="002C44D9">
              <w:rPr>
                <w:rFonts w:ascii="宋体" w:hAnsi="宋体" w:cs="宋体" w:hint="eastAsia"/>
                <w:color w:val="000000"/>
                <w:kern w:val="0"/>
                <w:sz w:val="21"/>
                <w:szCs w:val="21"/>
              </w:rPr>
              <w:t>以水做稀释剂，无毒无刺激性气味，对人体无伤害，对环境无污染，采用“五底三面”油漆工艺标准，可视涂层面平整光滑、清晰，可触面手感光滑，无毛刺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15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43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4671085" wp14:editId="40F1A977">
                  <wp:extent cx="1140460" cy="1419225"/>
                  <wp:effectExtent l="0" t="0" r="2540" b="9525"/>
                  <wp:docPr id="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pic:cNvPicPr>
                            <a:picLocks noChangeAspect="1"/>
                          </pic:cNvPicPr>
                        </pic:nvPicPr>
                        <pic:blipFill>
                          <a:blip r:embed="rId39"/>
                          <a:stretch>
                            <a:fillRect/>
                          </a:stretch>
                        </pic:blipFill>
                        <pic:spPr>
                          <a:xfrm>
                            <a:off x="0" y="0"/>
                            <a:ext cx="1140460" cy="141922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吧椅</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400*450*1050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、面料：优质麻绒饰面，耐磨性强、透气性好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561"/>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1FF0A55" wp14:editId="003C1907">
                  <wp:extent cx="1412875" cy="635635"/>
                  <wp:effectExtent l="0" t="0" r="0" b="0"/>
                  <wp:docPr id="60" name="图片 59" descr="公寓（磐安党校） -未命名-20250426-08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公寓（磐安党校） -未命名-20250426-080111"/>
                          <pic:cNvPicPr>
                            <a:picLocks noChangeAspect="1"/>
                          </pic:cNvPicPr>
                        </pic:nvPicPr>
                        <pic:blipFill>
                          <a:blip r:embed="rId40"/>
                          <a:srcRect l="16099" t="51127" r="9868"/>
                          <a:stretch>
                            <a:fillRect/>
                          </a:stretch>
                        </pic:blipFill>
                        <pic:spPr>
                          <a:xfrm>
                            <a:off x="0" y="0"/>
                            <a:ext cx="1414175" cy="636093"/>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休闲椅</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252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bCs/>
                <w:color w:val="000000"/>
                <w:kern w:val="0"/>
                <w:sz w:val="21"/>
                <w:szCs w:val="21"/>
              </w:rPr>
              <w:t>麻绒布，依据</w:t>
            </w:r>
            <w:r w:rsidRPr="002C44D9">
              <w:rPr>
                <w:rFonts w:ascii="宋体" w:hAnsi="宋体" w:cs="宋体"/>
                <w:b/>
                <w:bCs/>
                <w:color w:val="000000"/>
                <w:kern w:val="0"/>
                <w:sz w:val="21"/>
                <w:szCs w:val="21"/>
              </w:rPr>
              <w:t xml:space="preserve">GB 18401-2010 </w:t>
            </w:r>
            <w:r w:rsidRPr="002C44D9">
              <w:rPr>
                <w:rFonts w:ascii="宋体" w:hAnsi="宋体" w:cs="宋体" w:hint="eastAsia"/>
                <w:b/>
                <w:bCs/>
                <w:color w:val="000000"/>
                <w:kern w:val="0"/>
                <w:sz w:val="21"/>
                <w:szCs w:val="21"/>
              </w:rPr>
              <w:t>国家纺织产品基本安全规范，达标检测内容含：甲醛含量、</w:t>
            </w:r>
            <w:r w:rsidRPr="002C44D9">
              <w:rPr>
                <w:rFonts w:ascii="宋体" w:hAnsi="宋体" w:cs="宋体"/>
                <w:b/>
                <w:bCs/>
                <w:color w:val="000000"/>
                <w:kern w:val="0"/>
                <w:sz w:val="21"/>
                <w:szCs w:val="21"/>
              </w:rPr>
              <w:t>PH</w:t>
            </w:r>
            <w:r w:rsidRPr="002C44D9">
              <w:rPr>
                <w:rFonts w:ascii="宋体" w:hAnsi="宋体" w:cs="宋体" w:hint="eastAsia"/>
                <w:b/>
                <w:bCs/>
                <w:color w:val="000000"/>
                <w:kern w:val="0"/>
                <w:sz w:val="21"/>
                <w:szCs w:val="21"/>
              </w:rPr>
              <w:t>、染色牢度。依据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hint="eastAsia"/>
                <w:color w:val="000000"/>
                <w:kern w:val="0"/>
                <w:sz w:val="21"/>
                <w:szCs w:val="21"/>
              </w:rPr>
              <w:t>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bCs/>
                <w:color w:val="000000"/>
                <w:kern w:val="0"/>
                <w:sz w:val="21"/>
                <w:szCs w:val="21"/>
              </w:rPr>
              <w:t>▲白腊木实木，依据</w:t>
            </w:r>
            <w:r w:rsidRPr="002C44D9">
              <w:rPr>
                <w:rFonts w:ascii="宋体" w:hAnsi="宋体" w:cs="宋体"/>
                <w:b/>
                <w:bCs/>
                <w:color w:val="000000"/>
                <w:kern w:val="0"/>
                <w:sz w:val="21"/>
                <w:szCs w:val="21"/>
              </w:rPr>
              <w:t>GB 18584-2001</w:t>
            </w:r>
            <w:r w:rsidRPr="002C44D9">
              <w:rPr>
                <w:rFonts w:ascii="宋体" w:hAnsi="宋体" w:cs="宋体" w:hint="eastAsia"/>
                <w:b/>
                <w:bCs/>
                <w:color w:val="000000"/>
                <w:kern w:val="0"/>
                <w:sz w:val="21"/>
                <w:szCs w:val="21"/>
              </w:rPr>
              <w:t>《室内装饰装修材料木家具中有害物质限量》，</w:t>
            </w:r>
            <w:r w:rsidRPr="002C44D9">
              <w:rPr>
                <w:rFonts w:ascii="宋体" w:hAnsi="宋体" w:cs="宋体"/>
                <w:b/>
                <w:bCs/>
                <w:color w:val="000000"/>
                <w:kern w:val="0"/>
                <w:sz w:val="21"/>
                <w:szCs w:val="21"/>
              </w:rPr>
              <w:t>GB/T3324-2024</w:t>
            </w:r>
            <w:r w:rsidRPr="002C44D9">
              <w:rPr>
                <w:rFonts w:ascii="宋体" w:hAnsi="宋体" w:cs="宋体" w:hint="eastAsia"/>
                <w:b/>
                <w:bCs/>
                <w:color w:val="000000"/>
                <w:kern w:val="0"/>
                <w:sz w:val="21"/>
                <w:szCs w:val="21"/>
              </w:rPr>
              <w:t>《木家具通用技术条件》标准，达标检测内容含：甲醛释放量（</w:t>
            </w:r>
            <w:r w:rsidRPr="002C44D9">
              <w:rPr>
                <w:rFonts w:ascii="宋体" w:hAnsi="宋体" w:cs="宋体"/>
                <w:b/>
                <w:bCs/>
                <w:color w:val="000000"/>
                <w:kern w:val="0"/>
                <w:sz w:val="21"/>
                <w:szCs w:val="21"/>
              </w:rPr>
              <w:t>9-11L</w:t>
            </w:r>
            <w:r w:rsidRPr="002C44D9">
              <w:rPr>
                <w:rFonts w:ascii="宋体" w:hAnsi="宋体" w:cs="宋体" w:hint="eastAsia"/>
                <w:b/>
                <w:bCs/>
                <w:color w:val="000000"/>
                <w:kern w:val="0"/>
                <w:sz w:val="21"/>
                <w:szCs w:val="21"/>
              </w:rPr>
              <w:t>干燥器法）未检出，木材含水率为</w:t>
            </w:r>
            <w:r w:rsidRPr="002C44D9">
              <w:rPr>
                <w:rFonts w:ascii="宋体" w:hAnsi="宋体" w:cs="宋体"/>
                <w:b/>
                <w:bCs/>
                <w:color w:val="000000"/>
                <w:kern w:val="0"/>
                <w:sz w:val="21"/>
                <w:szCs w:val="21"/>
              </w:rPr>
              <w:t>8-10%</w:t>
            </w:r>
            <w:r w:rsidRPr="002C44D9">
              <w:rPr>
                <w:rFonts w:ascii="宋体" w:hAnsi="宋体" w:cs="宋体" w:hint="eastAsia"/>
                <w:b/>
                <w:bCs/>
                <w:color w:val="000000"/>
                <w:kern w:val="0"/>
                <w:sz w:val="21"/>
                <w:szCs w:val="21"/>
              </w:rPr>
              <w:t>等。依据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hint="eastAsia"/>
                <w:color w:val="000000"/>
                <w:kern w:val="0"/>
                <w:sz w:val="21"/>
                <w:szCs w:val="21"/>
              </w:rPr>
              <w:t>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w:t>
            </w:r>
            <w:r w:rsidRPr="002C44D9">
              <w:rPr>
                <w:rFonts w:ascii="宋体" w:hAnsi="宋体" w:cs="宋体" w:hint="eastAsia"/>
                <w:color w:val="000000"/>
                <w:kern w:val="0"/>
                <w:sz w:val="21"/>
                <w:szCs w:val="21"/>
              </w:rPr>
              <w:lastRenderedPageBreak/>
              <w:t>无孔洞等缺陷，条纹清晰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137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45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C98D339" wp14:editId="2DEBF598">
                  <wp:extent cx="1331595" cy="965835"/>
                  <wp:effectExtent l="0" t="0" r="1905" b="5715"/>
                  <wp:docPr id="6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6"/>
                          <pic:cNvPicPr>
                            <a:picLocks noChangeAspect="1"/>
                          </pic:cNvPicPr>
                        </pic:nvPicPr>
                        <pic:blipFill>
                          <a:blip r:embed="rId41"/>
                          <a:srcRect l="40078"/>
                          <a:stretch>
                            <a:fillRect/>
                          </a:stretch>
                        </pic:blipFill>
                        <pic:spPr>
                          <a:xfrm>
                            <a:off x="0" y="0"/>
                            <a:ext cx="1330330" cy="964806"/>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阅览椅</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、面料：优质麻绒饰面，耐磨性强、透气性好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137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0399FCF" wp14:editId="4DB4AF00">
                  <wp:extent cx="1118870" cy="1262380"/>
                  <wp:effectExtent l="0" t="0" r="5080" b="0"/>
                  <wp:docPr id="6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7"/>
                          <pic:cNvPicPr>
                            <a:picLocks noChangeAspect="1"/>
                          </pic:cNvPicPr>
                        </pic:nvPicPr>
                        <pic:blipFill>
                          <a:blip r:embed="rId35"/>
                          <a:stretch>
                            <a:fillRect/>
                          </a:stretch>
                        </pic:blipFill>
                        <pic:spPr>
                          <a:xfrm>
                            <a:off x="0" y="0"/>
                            <a:ext cx="1118870" cy="126238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阅览椅</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580*580*800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、面料：优质麻绒饰面，耐磨性强、透气性好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tc>
      </w:tr>
      <w:tr w:rsidR="00B93E53" w:rsidRPr="002C44D9">
        <w:trPr>
          <w:trHeight w:val="15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47</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noProof/>
              </w:rPr>
              <w:drawing>
                <wp:inline distT="0" distB="0" distL="0" distR="0" wp14:anchorId="27AA74EF" wp14:editId="5154B7CF">
                  <wp:extent cx="994410" cy="1492885"/>
                  <wp:effectExtent l="0" t="0" r="0" b="0"/>
                  <wp:docPr id="10" name="ID_13AC40B5979C4A4994991D5A28066E8A" descr="CV-F57B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D_13AC40B5979C4A4994991D5A28066E8A" descr="CV-F57BS-4"/>
                          <pic:cNvPicPr>
                            <a:picLocks noChangeAspect="1"/>
                          </pic:cNvPicPr>
                        </pic:nvPicPr>
                        <pic:blipFill>
                          <a:blip r:embed="rId42"/>
                          <a:stretch>
                            <a:fillRect/>
                          </a:stretch>
                        </pic:blipFill>
                        <pic:spPr>
                          <a:xfrm>
                            <a:off x="0" y="0"/>
                            <a:ext cx="994410" cy="149288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接待椅</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8</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、面料：优质真皮、耐寒性好，皮质感较强，耐磨耐刮，柔软弹性</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通过：拉力、弹力、耐挠、脱色、耐摩擦测试</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、扶手：</w:t>
            </w:r>
            <w:r w:rsidRPr="002C44D9">
              <w:rPr>
                <w:rFonts w:ascii="宋体" w:hAnsi="宋体" w:cs="宋体"/>
                <w:color w:val="000000"/>
                <w:kern w:val="0"/>
                <w:sz w:val="21"/>
                <w:szCs w:val="21"/>
              </w:rPr>
              <w:t>PU</w:t>
            </w:r>
            <w:r w:rsidRPr="002C44D9">
              <w:rPr>
                <w:rFonts w:ascii="宋体" w:hAnsi="宋体" w:cs="宋体" w:hint="eastAsia"/>
                <w:color w:val="000000"/>
                <w:kern w:val="0"/>
                <w:sz w:val="21"/>
                <w:szCs w:val="21"/>
              </w:rPr>
              <w:t>扶手面：性能稳定耐用，防撞防碰花、耐清洗</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、海绵：采用高密度发泡成型棉，</w:t>
            </w:r>
            <w:r w:rsidRPr="002C44D9">
              <w:rPr>
                <w:rFonts w:ascii="宋体" w:hAnsi="宋体" w:cs="宋体"/>
                <w:color w:val="000000"/>
                <w:kern w:val="0"/>
                <w:sz w:val="21"/>
                <w:szCs w:val="21"/>
              </w:rPr>
              <w:t>35</w:t>
            </w:r>
            <w:r w:rsidRPr="002C44D9">
              <w:rPr>
                <w:rFonts w:ascii="宋体" w:hAnsi="宋体" w:cs="宋体" w:hint="eastAsia"/>
                <w:color w:val="000000"/>
                <w:kern w:val="0"/>
                <w:sz w:val="21"/>
                <w:szCs w:val="21"/>
              </w:rPr>
              <w:t>密度海绵。</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、椅脚：采用钢管，表面电镀处理，硬度大，韧性好安全性高。</w:t>
            </w:r>
            <w:r w:rsidRPr="002C44D9">
              <w:rPr>
                <w:rFonts w:ascii="宋体" w:hAnsi="宋体" w:cs="宋体"/>
                <w:color w:val="000000"/>
                <w:kern w:val="0"/>
                <w:sz w:val="21"/>
                <w:szCs w:val="21"/>
              </w:rPr>
              <w:t xml:space="preserve">                         </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5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48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A1C68E0" wp14:editId="6EF029B2">
                  <wp:extent cx="1412875" cy="1019810"/>
                  <wp:effectExtent l="0" t="0" r="0" b="8890"/>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43"/>
                          <a:stretch>
                            <a:fillRect/>
                          </a:stretch>
                        </pic:blipFill>
                        <pic:spPr>
                          <a:xfrm>
                            <a:off x="0" y="0"/>
                            <a:ext cx="1414483" cy="1020732"/>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休闲圆凳</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400*400*430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9</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、面料：优质麻绒饰面，耐磨性强、透气性好</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海棉</w:t>
            </w:r>
            <w:proofErr w:type="gramEnd"/>
            <w:r w:rsidRPr="002C44D9">
              <w:rPr>
                <w:rFonts w:ascii="宋体" w:hAnsi="宋体" w:cs="宋体" w:hint="eastAsia"/>
                <w:color w:val="000000"/>
                <w:kern w:val="0"/>
                <w:sz w:val="21"/>
                <w:szCs w:val="21"/>
              </w:rPr>
              <w:t>：采用优质一体成型优质泡棉，高回弹性，耐用度高、厚实、弹性好。</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20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49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E7C8714" wp14:editId="5A56D604">
                  <wp:extent cx="1440815" cy="1040765"/>
                  <wp:effectExtent l="0" t="0" r="6985" b="6985"/>
                  <wp:docPr id="7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1"/>
                          <pic:cNvPicPr>
                            <a:picLocks noChangeAspect="1"/>
                          </pic:cNvPicPr>
                        </pic:nvPicPr>
                        <pic:blipFill>
                          <a:blip r:embed="rId44"/>
                          <a:stretch>
                            <a:fillRect/>
                          </a:stretch>
                        </pic:blipFill>
                        <pic:spPr>
                          <a:xfrm>
                            <a:off x="0" y="0"/>
                            <a:ext cx="1445083" cy="104387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餐边柜</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1600*450*800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级环保多层板，表面平整，厚度均匀，含水率≤</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、漆面：采用优质水性环保油漆，以水做稀释剂，无毒无刺激性气味，对人体无伤害，对环境无污染</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、柜面：优质岩板柜面，厚度≧12mm 。</w:t>
            </w:r>
          </w:p>
        </w:tc>
      </w:tr>
      <w:tr w:rsidR="00B93E53" w:rsidRPr="002C44D9">
        <w:trPr>
          <w:trHeight w:val="120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05D49CB" wp14:editId="25E4D1A1">
                  <wp:extent cx="1424305" cy="1095375"/>
                  <wp:effectExtent l="0" t="0" r="4445" b="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45"/>
                          <a:stretch>
                            <a:fillRect/>
                          </a:stretch>
                        </pic:blipFill>
                        <pic:spPr>
                          <a:xfrm>
                            <a:off x="0" y="0"/>
                            <a:ext cx="1426309" cy="1096877"/>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餐边柜</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1200*450*800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roofErr w:type="gramStart"/>
            <w:r w:rsidRPr="002C44D9">
              <w:rPr>
                <w:rFonts w:ascii="宋体" w:hAnsi="宋体" w:cs="宋体" w:hint="eastAsia"/>
                <w:color w:val="000000"/>
                <w:kern w:val="0"/>
                <w:sz w:val="21"/>
                <w:szCs w:val="21"/>
              </w:rPr>
              <w:t>柜面配岩板</w:t>
            </w:r>
            <w:proofErr w:type="gramEnd"/>
            <w:r w:rsidRPr="002C44D9">
              <w:rPr>
                <w:rFonts w:ascii="宋体" w:hAnsi="宋体" w:cs="宋体" w:hint="eastAsia"/>
                <w:color w:val="000000"/>
                <w:kern w:val="0"/>
                <w:sz w:val="21"/>
                <w:szCs w:val="21"/>
              </w:rPr>
              <w:t>，厚度≧12mm 。</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64AE202" wp14:editId="11CD3C5F">
                  <wp:extent cx="1437005" cy="1112520"/>
                  <wp:effectExtent l="0" t="0" r="0" b="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46"/>
                          <a:stretch>
                            <a:fillRect/>
                          </a:stretch>
                        </pic:blipFill>
                        <pic:spPr>
                          <a:xfrm>
                            <a:off x="0" y="0"/>
                            <a:ext cx="1437195" cy="1112756"/>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茶水柜</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1200*400*800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、基材：采用优质环保</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级实木多层板，经过二次高温处理甲醛及甲苯</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、贴面：优质耐磨三聚氰胺饰面，具有易清洗、防划痕等特性</w:t>
            </w:r>
            <w:r w:rsidRPr="002C44D9">
              <w:rPr>
                <w:rFonts w:ascii="宋体" w:hAnsi="宋体" w:cs="宋体"/>
                <w:color w:val="000000"/>
                <w:kern w:val="0"/>
                <w:sz w:val="21"/>
                <w:szCs w:val="21"/>
              </w:rPr>
              <w:t xml:space="preserve">                                         3</w:t>
            </w:r>
            <w:r w:rsidRPr="002C44D9">
              <w:rPr>
                <w:rFonts w:ascii="宋体" w:hAnsi="宋体" w:cs="宋体" w:hint="eastAsia"/>
                <w:color w:val="000000"/>
                <w:kern w:val="0"/>
                <w:sz w:val="21"/>
                <w:szCs w:val="21"/>
              </w:rPr>
              <w:t>、封边：高品质</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，不易断裂，热溶胶工艺</w:t>
            </w:r>
            <w:r w:rsidRPr="002C44D9">
              <w:rPr>
                <w:rFonts w:ascii="宋体" w:hAnsi="宋体" w:cs="宋体"/>
                <w:color w:val="000000"/>
                <w:kern w:val="0"/>
                <w:sz w:val="21"/>
                <w:szCs w:val="21"/>
              </w:rPr>
              <w:t xml:space="preserve">                                      4</w:t>
            </w:r>
            <w:r w:rsidRPr="002C44D9">
              <w:rPr>
                <w:rFonts w:ascii="宋体" w:hAnsi="宋体" w:cs="宋体" w:hint="eastAsia"/>
                <w:color w:val="000000"/>
                <w:kern w:val="0"/>
                <w:sz w:val="21"/>
                <w:szCs w:val="21"/>
              </w:rPr>
              <w:t>、五金配件：优质五金配件，正常使用寿命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r w:rsidRPr="002C44D9">
              <w:rPr>
                <w:rFonts w:ascii="宋体" w:hAnsi="宋体" w:cs="宋体"/>
                <w:color w:val="000000"/>
                <w:kern w:val="0"/>
                <w:sz w:val="21"/>
                <w:szCs w:val="21"/>
              </w:rPr>
              <w:t xml:space="preserve">                           5</w:t>
            </w:r>
            <w:r w:rsidRPr="002C44D9">
              <w:rPr>
                <w:rFonts w:ascii="宋体" w:hAnsi="宋体" w:cs="宋体" w:hint="eastAsia"/>
                <w:color w:val="000000"/>
                <w:kern w:val="0"/>
                <w:sz w:val="21"/>
                <w:szCs w:val="21"/>
              </w:rPr>
              <w:t>、台面岩板材质，厚度≧12mm。</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991D398" wp14:editId="3A6F21D8">
                  <wp:extent cx="1424940" cy="1390650"/>
                  <wp:effectExtent l="0" t="0" r="3810" b="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47"/>
                          <a:stretch>
                            <a:fillRect/>
                          </a:stretch>
                        </pic:blipFill>
                        <pic:spPr>
                          <a:xfrm>
                            <a:off x="0" y="0"/>
                            <a:ext cx="1424940" cy="139065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茶水柜</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800*400*800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级环保中纤维板，表面平整，厚度均匀，</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、油漆：采用优质水性环保油漆，以水做稀释剂，无毒无刺激性气味，对人体无伤害，对环境无污染</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4723B14" wp14:editId="3D513F6A">
                  <wp:extent cx="1451610" cy="1163955"/>
                  <wp:effectExtent l="0" t="0" r="0" b="0"/>
                  <wp:docPr id="65" name="图片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97"/>
                          <pic:cNvPicPr>
                            <a:picLocks noChangeAspect="1"/>
                          </pic:cNvPicPr>
                        </pic:nvPicPr>
                        <pic:blipFill>
                          <a:blip r:embed="rId48"/>
                          <a:stretch>
                            <a:fillRect/>
                          </a:stretch>
                        </pic:blipFill>
                        <pic:spPr>
                          <a:xfrm>
                            <a:off x="0" y="0"/>
                            <a:ext cx="1449063" cy="1162452"/>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茶水柜</w:t>
            </w:r>
            <w:r w:rsidRPr="002C44D9">
              <w:rPr>
                <w:rFonts w:ascii="宋体" w:hAnsi="宋体" w:cs="宋体"/>
                <w:b/>
                <w:bCs/>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800*400*800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、五金配件：优质品牌五金件。具有安装快速，结构简单，连接牢固。</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54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0FA947B" wp14:editId="581F1DC1">
                  <wp:extent cx="1388745" cy="835660"/>
                  <wp:effectExtent l="0" t="0" r="1905" b="2540"/>
                  <wp:docPr id="8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9"/>
                          <pic:cNvPicPr>
                            <a:picLocks noChangeAspect="1"/>
                          </pic:cNvPicPr>
                        </pic:nvPicPr>
                        <pic:blipFill>
                          <a:blip r:embed="rId49"/>
                          <a:stretch>
                            <a:fillRect/>
                          </a:stretch>
                        </pic:blipFill>
                        <pic:spPr>
                          <a:xfrm>
                            <a:off x="0" y="0"/>
                            <a:ext cx="1393625" cy="83858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茶水柜</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1200*400*800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CC564AF" wp14:editId="7BB452CE">
                  <wp:extent cx="1389380" cy="1297305"/>
                  <wp:effectExtent l="0" t="0" r="1270" b="0"/>
                  <wp:docPr id="81"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0"/>
                          <pic:cNvPicPr>
                            <a:picLocks noChangeAspect="1"/>
                          </pic:cNvPicPr>
                        </pic:nvPicPr>
                        <pic:blipFill>
                          <a:blip r:embed="rId50"/>
                          <a:stretch>
                            <a:fillRect/>
                          </a:stretch>
                        </pic:blipFill>
                        <pic:spPr>
                          <a:xfrm>
                            <a:off x="0" y="0"/>
                            <a:ext cx="1392226" cy="1299878"/>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茶水柜</w:t>
            </w:r>
            <w:r w:rsidRPr="002C44D9">
              <w:rPr>
                <w:rFonts w:ascii="宋体" w:hAnsi="宋体" w:cs="宋体"/>
                <w:b/>
                <w:bCs/>
                <w:color w:val="000000"/>
                <w:kern w:val="0"/>
                <w:sz w:val="21"/>
                <w:szCs w:val="21"/>
              </w:rPr>
              <w:t>5</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800*400*800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18</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27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FD9A2BE" wp14:editId="6B45413E">
                  <wp:extent cx="1209675" cy="1352550"/>
                  <wp:effectExtent l="0" t="0" r="9525" b="0"/>
                  <wp:docPr id="6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pic:cNvPicPr>
                            <a:picLocks noChangeAspect="1"/>
                          </pic:cNvPicPr>
                        </pic:nvPicPr>
                        <pic:blipFill>
                          <a:blip r:embed="rId51"/>
                          <a:stretch>
                            <a:fillRect/>
                          </a:stretch>
                        </pic:blipFill>
                        <pic:spPr>
                          <a:xfrm>
                            <a:off x="0" y="0"/>
                            <a:ext cx="1209675" cy="135255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床头柜</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450*450*500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237</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r w:rsidRPr="002C44D9">
              <w:rPr>
                <w:rFonts w:ascii="宋体" w:hAnsi="宋体" w:cs="宋体"/>
                <w:color w:val="000000"/>
                <w:kern w:val="0"/>
                <w:sz w:val="21"/>
                <w:szCs w:val="21"/>
              </w:rPr>
              <w:t xml:space="preserve">                                      </w:t>
            </w:r>
            <w:r w:rsidRPr="002C44D9">
              <w:rPr>
                <w:rFonts w:ascii="宋体" w:hAnsi="宋体" w:cs="宋体" w:hint="eastAsia"/>
                <w:b/>
                <w:bCs/>
                <w:color w:val="000000"/>
                <w:kern w:val="0"/>
                <w:sz w:val="21"/>
                <w:szCs w:val="21"/>
              </w:rPr>
              <w:t>▲床头柜：依据</w:t>
            </w:r>
            <w:r w:rsidRPr="002C44D9">
              <w:rPr>
                <w:rFonts w:ascii="宋体" w:hAnsi="宋体" w:cs="宋体"/>
                <w:b/>
                <w:bCs/>
                <w:color w:val="000000"/>
                <w:kern w:val="0"/>
                <w:sz w:val="21"/>
                <w:szCs w:val="21"/>
              </w:rPr>
              <w:t>GB/T3324-2024</w:t>
            </w:r>
            <w:r w:rsidRPr="002C44D9">
              <w:rPr>
                <w:rFonts w:ascii="宋体" w:hAnsi="宋体" w:cs="宋体" w:hint="eastAsia"/>
                <w:b/>
                <w:bCs/>
                <w:color w:val="000000"/>
                <w:kern w:val="0"/>
                <w:sz w:val="21"/>
                <w:szCs w:val="21"/>
              </w:rPr>
              <w:t>《木家具通用技术条件》、</w:t>
            </w:r>
            <w:r w:rsidRPr="002C44D9">
              <w:rPr>
                <w:rFonts w:ascii="宋体" w:hAnsi="宋体" w:cs="宋体"/>
                <w:b/>
                <w:bCs/>
                <w:color w:val="000000"/>
                <w:kern w:val="0"/>
                <w:sz w:val="21"/>
                <w:szCs w:val="21"/>
              </w:rPr>
              <w:t>GB/T35607-2024</w:t>
            </w:r>
            <w:r w:rsidRPr="002C44D9">
              <w:rPr>
                <w:rFonts w:ascii="宋体" w:hAnsi="宋体" w:cs="宋体" w:hint="eastAsia"/>
                <w:b/>
                <w:bCs/>
                <w:color w:val="000000"/>
                <w:kern w:val="0"/>
                <w:sz w:val="21"/>
                <w:szCs w:val="21"/>
              </w:rPr>
              <w:t>《绿色产品评价家具》标准要求，达标检测内容含：外观要求、表面理化性能要求、力学性能要求、安全性要求、苯≤</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0.3mg/m</w:t>
            </w:r>
            <w:r w:rsidRPr="002C44D9">
              <w:rPr>
                <w:rFonts w:ascii="宋体" w:hAnsi="宋体" w:cs="宋体" w:hint="eastAsia"/>
                <w:b/>
                <w:bCs/>
                <w:color w:val="000000"/>
                <w:kern w:val="0"/>
                <w:sz w:val="21"/>
                <w:szCs w:val="21"/>
              </w:rPr>
              <w:t>³依据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b/>
                <w:bCs/>
                <w:color w:val="000000"/>
                <w:kern w:val="0"/>
                <w:sz w:val="21"/>
                <w:szCs w:val="21"/>
              </w:rPr>
              <w:t xml:space="preserve">    </w:t>
            </w:r>
            <w:r w:rsidRPr="002C44D9">
              <w:rPr>
                <w:rFonts w:ascii="宋体" w:hAnsi="宋体" w:cs="宋体"/>
                <w:color w:val="000000"/>
                <w:kern w:val="0"/>
                <w:sz w:val="21"/>
                <w:szCs w:val="21"/>
              </w:rPr>
              <w:t xml:space="preserve">              </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57</w:t>
            </w:r>
          </w:p>
        </w:tc>
        <w:tc>
          <w:tcPr>
            <w:tcW w:w="2384" w:type="dxa"/>
            <w:tcBorders>
              <w:top w:val="single" w:sz="6" w:space="0" w:color="auto"/>
              <w:left w:val="single" w:sz="6" w:space="0" w:color="auto"/>
              <w:bottom w:val="nil"/>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AE4C8C7" wp14:editId="15F771A8">
                  <wp:extent cx="1382395" cy="695325"/>
                  <wp:effectExtent l="0" t="0" r="8255" b="0"/>
                  <wp:docPr id="7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1"/>
                          <pic:cNvPicPr>
                            <a:picLocks noChangeAspect="1"/>
                          </pic:cNvPicPr>
                        </pic:nvPicPr>
                        <pic:blipFill>
                          <a:blip r:embed="rId52"/>
                          <a:stretch>
                            <a:fillRect/>
                          </a:stretch>
                        </pic:blipFill>
                        <pic:spPr>
                          <a:xfrm>
                            <a:off x="0" y="0"/>
                            <a:ext cx="1381896" cy="695068"/>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电视柜</w:t>
            </w:r>
          </w:p>
          <w:p w:rsidR="00B93E53" w:rsidRPr="002C44D9" w:rsidRDefault="00B93E53">
            <w:pPr>
              <w:autoSpaceDE w:val="0"/>
              <w:autoSpaceDN w:val="0"/>
              <w:adjustRightInd w:val="0"/>
              <w:jc w:val="center"/>
              <w:rPr>
                <w:rFonts w:ascii="宋体" w:hAnsi="宋体" w:cs="宋体"/>
                <w:color w:val="000000"/>
                <w:kern w:val="0"/>
                <w:sz w:val="21"/>
                <w:szCs w:val="21"/>
              </w:rPr>
            </w:pP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2000*450*450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w:t>
            </w:r>
            <w:r w:rsidRPr="002C44D9">
              <w:rPr>
                <w:rFonts w:ascii="宋体" w:hAnsi="宋体" w:cs="宋体" w:hint="eastAsia"/>
                <w:color w:val="000000"/>
                <w:kern w:val="0"/>
                <w:sz w:val="21"/>
                <w:szCs w:val="21"/>
              </w:rPr>
              <w:lastRenderedPageBreak/>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6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58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0CFFB11" wp14:editId="55DFAE7D">
                  <wp:extent cx="1426845" cy="956945"/>
                  <wp:effectExtent l="0" t="0" r="1905" b="0"/>
                  <wp:docPr id="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pic:cNvPicPr>
                            <a:picLocks noChangeAspect="1"/>
                          </pic:cNvPicPr>
                        </pic:nvPicPr>
                        <pic:blipFill>
                          <a:blip r:embed="rId53"/>
                          <a:stretch>
                            <a:fillRect/>
                          </a:stretch>
                        </pic:blipFill>
                        <pic:spPr>
                          <a:xfrm>
                            <a:off x="0" y="0"/>
                            <a:ext cx="1431294" cy="960307"/>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储物柜</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4160*600*2700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、五金配件：优质品牌五金件。具有安装快速，结构简单，连接牢固。</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59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135E029" wp14:editId="0AE523D8">
                  <wp:extent cx="1446530" cy="1106170"/>
                  <wp:effectExtent l="0" t="0" r="1270" b="0"/>
                  <wp:docPr id="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3"/>
                          <pic:cNvPicPr>
                            <a:picLocks noChangeAspect="1"/>
                          </pic:cNvPicPr>
                        </pic:nvPicPr>
                        <pic:blipFill>
                          <a:blip r:embed="rId54"/>
                          <a:stretch>
                            <a:fillRect/>
                          </a:stretch>
                        </pic:blipFill>
                        <pic:spPr>
                          <a:xfrm>
                            <a:off x="0" y="0"/>
                            <a:ext cx="1448994" cy="1107758"/>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储物柜</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2750*600*2700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、五金配件：优质品牌五金件。具有安装快速，结构简单，连接牢固。</w:t>
            </w:r>
          </w:p>
        </w:tc>
      </w:tr>
      <w:tr w:rsidR="00B93E53" w:rsidRPr="002C44D9">
        <w:trPr>
          <w:trHeight w:val="124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39CC9A0" wp14:editId="00EFA7ED">
                  <wp:extent cx="1409700" cy="603250"/>
                  <wp:effectExtent l="0" t="0" r="0" b="6350"/>
                  <wp:docPr id="7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4"/>
                          <pic:cNvPicPr>
                            <a:picLocks noChangeAspect="1"/>
                          </pic:cNvPicPr>
                        </pic:nvPicPr>
                        <pic:blipFill>
                          <a:blip r:embed="rId55"/>
                          <a:stretch>
                            <a:fillRect/>
                          </a:stretch>
                        </pic:blipFill>
                        <pic:spPr>
                          <a:xfrm>
                            <a:off x="0" y="0"/>
                            <a:ext cx="1412972" cy="605239"/>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储物柜</w:t>
            </w:r>
            <w:r w:rsidRPr="002C44D9">
              <w:rPr>
                <w:rFonts w:ascii="宋体" w:hAnsi="宋体" w:cs="宋体"/>
                <w:b/>
                <w:bCs/>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3600*500*900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7</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、五金配件：优质品牌五金件。具有安装快速，结构简单，连接牢固。</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509F20D" wp14:editId="6997885E">
                  <wp:extent cx="1390650" cy="1414145"/>
                  <wp:effectExtent l="0" t="0" r="0" b="0"/>
                  <wp:docPr id="78"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7"/>
                          <pic:cNvPicPr>
                            <a:picLocks noChangeAspect="1"/>
                          </pic:cNvPicPr>
                        </pic:nvPicPr>
                        <pic:blipFill>
                          <a:blip r:embed="rId56"/>
                          <a:stretch>
                            <a:fillRect/>
                          </a:stretch>
                        </pic:blipFill>
                        <pic:spPr>
                          <a:xfrm>
                            <a:off x="0" y="0"/>
                            <a:ext cx="1392750" cy="1416596"/>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储物柜</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2150*600*2700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、五金配件：优质品牌五金件。具有安装快速，结构简单，连接牢固。</w:t>
            </w:r>
          </w:p>
        </w:tc>
      </w:tr>
      <w:tr w:rsidR="00B93E53" w:rsidRPr="002C44D9">
        <w:trPr>
          <w:trHeight w:val="12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5576F36" wp14:editId="36526E7E">
                  <wp:extent cx="1416050" cy="681355"/>
                  <wp:effectExtent l="0" t="0" r="0" b="4445"/>
                  <wp:docPr id="79"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8"/>
                          <pic:cNvPicPr>
                            <a:picLocks noChangeAspect="1"/>
                          </pic:cNvPicPr>
                        </pic:nvPicPr>
                        <pic:blipFill>
                          <a:blip r:embed="rId57"/>
                          <a:stretch>
                            <a:fillRect/>
                          </a:stretch>
                        </pic:blipFill>
                        <pic:spPr>
                          <a:xfrm>
                            <a:off x="0" y="0"/>
                            <a:ext cx="1419422" cy="682984"/>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储物柜</w:t>
            </w:r>
            <w:r w:rsidRPr="002C44D9">
              <w:rPr>
                <w:rFonts w:ascii="宋体" w:hAnsi="宋体" w:cs="宋体"/>
                <w:b/>
                <w:bCs/>
                <w:color w:val="000000"/>
                <w:kern w:val="0"/>
                <w:sz w:val="21"/>
                <w:szCs w:val="21"/>
              </w:rPr>
              <w:t>5</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2100*500*900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、五金配件：优质品牌五金件。具有安装快速，结构简单，连接牢固。</w:t>
            </w:r>
          </w:p>
        </w:tc>
      </w:tr>
      <w:tr w:rsidR="00B93E53" w:rsidRPr="002C44D9">
        <w:trPr>
          <w:trHeight w:val="137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63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365A5A1" wp14:editId="3D8FBA66">
                  <wp:extent cx="936625" cy="1382395"/>
                  <wp:effectExtent l="0" t="0" r="0" b="8255"/>
                  <wp:docPr id="1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pic:cNvPicPr>
                            <a:picLocks noChangeAspect="1"/>
                          </pic:cNvPicPr>
                        </pic:nvPicPr>
                        <pic:blipFill>
                          <a:blip r:embed="rId58"/>
                          <a:stretch>
                            <a:fillRect/>
                          </a:stretch>
                        </pic:blipFill>
                        <pic:spPr>
                          <a:xfrm>
                            <a:off x="0" y="0"/>
                            <a:ext cx="936625" cy="138239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文件柜</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800*400*2000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、五金配件：优质品牌五金件。具有安装快速，结构简单，连接牢固。</w:t>
            </w:r>
          </w:p>
        </w:tc>
      </w:tr>
      <w:tr w:rsidR="00B93E53" w:rsidRPr="002C44D9">
        <w:trPr>
          <w:trHeight w:val="145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DEEBBA3" wp14:editId="5AA13B39">
                  <wp:extent cx="1369060" cy="1163955"/>
                  <wp:effectExtent l="0" t="0" r="2540" b="0"/>
                  <wp:docPr id="11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4"/>
                          <pic:cNvPicPr>
                            <a:picLocks noChangeAspect="1"/>
                          </pic:cNvPicPr>
                        </pic:nvPicPr>
                        <pic:blipFill>
                          <a:blip r:embed="rId59"/>
                          <a:stretch>
                            <a:fillRect/>
                          </a:stretch>
                        </pic:blipFill>
                        <pic:spPr>
                          <a:xfrm>
                            <a:off x="0" y="0"/>
                            <a:ext cx="1369344" cy="1164619"/>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双面书架</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3600*600*2000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一主架</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三副架（双面五层黄木纹）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加厚精选优质冷轧钢板材质，防腐防锈，防水防尘，强力承重，</w:t>
            </w:r>
            <w:proofErr w:type="gramStart"/>
            <w:r w:rsidRPr="002C44D9">
              <w:rPr>
                <w:rFonts w:ascii="宋体" w:hAnsi="宋体" w:cs="宋体" w:hint="eastAsia"/>
                <w:color w:val="000000"/>
                <w:kern w:val="0"/>
                <w:sz w:val="21"/>
                <w:szCs w:val="21"/>
              </w:rPr>
              <w:t>可条层高</w:t>
            </w:r>
            <w:proofErr w:type="gramEnd"/>
            <w:r w:rsidRPr="002C44D9">
              <w:rPr>
                <w:rFonts w:ascii="宋体" w:hAnsi="宋体" w:cs="宋体" w:hint="eastAsia"/>
                <w:color w:val="000000"/>
                <w:kern w:val="0"/>
                <w:sz w:val="21"/>
                <w:szCs w:val="21"/>
              </w:rPr>
              <w:t>。</w:t>
            </w:r>
            <w:proofErr w:type="gramStart"/>
            <w:r w:rsidRPr="002C44D9">
              <w:rPr>
                <w:rFonts w:ascii="宋体" w:hAnsi="宋体" w:cs="宋体" w:hint="eastAsia"/>
                <w:color w:val="000000"/>
                <w:kern w:val="0"/>
                <w:sz w:val="21"/>
                <w:szCs w:val="21"/>
              </w:rPr>
              <w:t>外框黄木纹</w:t>
            </w:r>
            <w:proofErr w:type="gramEnd"/>
            <w:r w:rsidRPr="002C44D9">
              <w:rPr>
                <w:rFonts w:ascii="宋体" w:hAnsi="宋体" w:cs="宋体" w:hint="eastAsia"/>
                <w:color w:val="000000"/>
                <w:kern w:val="0"/>
                <w:sz w:val="21"/>
                <w:szCs w:val="21"/>
              </w:rPr>
              <w:t>。</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669DFD5" wp14:editId="56BCDE52">
                  <wp:extent cx="1424940" cy="732790"/>
                  <wp:effectExtent l="0" t="0" r="3810" b="0"/>
                  <wp:docPr id="116" name="图片 115" descr="微信截图_2020102816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5" descr="微信截图_20201028162913"/>
                          <pic:cNvPicPr>
                            <a:picLocks noChangeAspect="1"/>
                          </pic:cNvPicPr>
                        </pic:nvPicPr>
                        <pic:blipFill>
                          <a:blip r:embed="rId60"/>
                          <a:srcRect l="29255" t="17347" r="18519" b="36838"/>
                          <a:stretch>
                            <a:fillRect/>
                          </a:stretch>
                        </pic:blipFill>
                        <pic:spPr>
                          <a:xfrm flipH="1">
                            <a:off x="0" y="0"/>
                            <a:ext cx="1425870" cy="733488"/>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靠墙书柜</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b/>
                <w:bCs/>
                <w:color w:val="000000"/>
                <w:kern w:val="0"/>
                <w:sz w:val="21"/>
                <w:szCs w:val="21"/>
              </w:rPr>
              <w:t>30900</w:t>
            </w:r>
            <w:r w:rsidRPr="002C44D9">
              <w:rPr>
                <w:rFonts w:ascii="宋体" w:hAnsi="宋体" w:cs="宋体"/>
                <w:color w:val="000000"/>
                <w:kern w:val="0"/>
                <w:sz w:val="21"/>
                <w:szCs w:val="21"/>
              </w:rPr>
              <w:t>*400*2400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p>
        </w:tc>
      </w:tr>
      <w:tr w:rsidR="00B93E53" w:rsidRPr="002C44D9">
        <w:trPr>
          <w:trHeight w:val="163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26A9D7DE" wp14:editId="5CCB1E96">
                  <wp:extent cx="1392555" cy="1345565"/>
                  <wp:effectExtent l="0" t="0" r="0" b="6985"/>
                  <wp:docPr id="1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pic:cNvPicPr>
                            <a:picLocks noChangeAspect="1"/>
                          </pic:cNvPicPr>
                        </pic:nvPicPr>
                        <pic:blipFill>
                          <a:blip r:embed="rId61"/>
                          <a:stretch>
                            <a:fillRect/>
                          </a:stretch>
                        </pic:blipFill>
                        <pic:spPr>
                          <a:xfrm>
                            <a:off x="0" y="0"/>
                            <a:ext cx="1396624" cy="134954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隔断柜</w:t>
            </w:r>
          </w:p>
          <w:p w:rsidR="00B93E53" w:rsidRPr="002C44D9" w:rsidRDefault="00B93E53">
            <w:pPr>
              <w:autoSpaceDE w:val="0"/>
              <w:autoSpaceDN w:val="0"/>
              <w:adjustRightInd w:val="0"/>
              <w:jc w:val="center"/>
              <w:rPr>
                <w:rFonts w:ascii="宋体" w:hAnsi="宋体" w:cs="宋体"/>
                <w:b/>
                <w:bCs/>
                <w:color w:val="000000"/>
                <w:kern w:val="0"/>
                <w:sz w:val="21"/>
                <w:szCs w:val="21"/>
              </w:rPr>
            </w:pP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1200*350*2400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5</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、钢架：选用优质钢制框架，经打磨抛光、酸洗、磷化、防腐、防锈等工艺处理，表面静电粉末喷涂处理；</w:t>
            </w:r>
          </w:p>
        </w:tc>
      </w:tr>
      <w:tr w:rsidR="00B93E53" w:rsidRPr="002C44D9">
        <w:trPr>
          <w:trHeight w:val="3821"/>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67</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7615082" wp14:editId="6B5A7A45">
                  <wp:extent cx="759460" cy="1379220"/>
                  <wp:effectExtent l="0" t="0" r="2540" b="0"/>
                  <wp:docPr id="11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7"/>
                          <pic:cNvPicPr>
                            <a:picLocks noChangeAspect="1"/>
                          </pic:cNvPicPr>
                        </pic:nvPicPr>
                        <pic:blipFill>
                          <a:blip r:embed="rId62"/>
                          <a:srcRect l="43666"/>
                          <a:stretch>
                            <a:fillRect/>
                          </a:stretch>
                        </pic:blipFill>
                        <pic:spPr>
                          <a:xfrm flipH="1">
                            <a:off x="0" y="0"/>
                            <a:ext cx="759460" cy="137922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衣柜</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900*600*1800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602"/>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68</w:t>
            </w:r>
          </w:p>
        </w:tc>
        <w:tc>
          <w:tcPr>
            <w:tcW w:w="2384" w:type="dxa"/>
            <w:vMerge w:val="restart"/>
            <w:tcBorders>
              <w:top w:val="single" w:sz="6" w:space="0" w:color="auto"/>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9118A41" wp14:editId="00F1835C">
                  <wp:extent cx="1430655" cy="1470660"/>
                  <wp:effectExtent l="0" t="0" r="0" b="0"/>
                  <wp:docPr id="84" name="图片 83" descr="公寓（磐安党校） -未命名-20250425-21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3" descr="公寓（磐安党校） -未命名-20250425-213325"/>
                          <pic:cNvPicPr>
                            <a:picLocks noChangeAspect="1"/>
                          </pic:cNvPicPr>
                        </pic:nvPicPr>
                        <pic:blipFill>
                          <a:blip r:embed="rId63"/>
                          <a:srcRect l="37058" t="18634" r="3265"/>
                          <a:stretch>
                            <a:fillRect/>
                          </a:stretch>
                        </pic:blipFill>
                        <pic:spPr>
                          <a:xfrm>
                            <a:off x="0" y="0"/>
                            <a:ext cx="1434578" cy="1474394"/>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床</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1350*2000*1000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224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val="restart"/>
            <w:tcBorders>
              <w:top w:val="nil"/>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w:t>
            </w:r>
            <w:r w:rsidRPr="002C44D9">
              <w:rPr>
                <w:rFonts w:ascii="宋体" w:hAnsi="宋体" w:cs="宋体" w:hint="eastAsia"/>
                <w:color w:val="000000"/>
                <w:kern w:val="0"/>
                <w:sz w:val="21"/>
                <w:szCs w:val="21"/>
              </w:rPr>
              <w:lastRenderedPageBreak/>
              <w:t>厚度均匀</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、床靠背超</w:t>
            </w:r>
            <w:proofErr w:type="gramStart"/>
            <w:r w:rsidRPr="002C44D9">
              <w:rPr>
                <w:rFonts w:ascii="宋体" w:hAnsi="宋体" w:cs="宋体" w:hint="eastAsia"/>
                <w:color w:val="000000"/>
                <w:kern w:val="0"/>
                <w:sz w:val="21"/>
                <w:szCs w:val="21"/>
              </w:rPr>
              <w:t>纤</w:t>
            </w:r>
            <w:proofErr w:type="gramEnd"/>
            <w:r w:rsidRPr="002C44D9">
              <w:rPr>
                <w:rFonts w:ascii="宋体" w:hAnsi="宋体" w:cs="宋体" w:hint="eastAsia"/>
                <w:color w:val="000000"/>
                <w:kern w:val="0"/>
                <w:sz w:val="21"/>
                <w:szCs w:val="21"/>
              </w:rPr>
              <w:t>皮饰面。</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b/>
                <w:bCs/>
                <w:color w:val="000000"/>
                <w:kern w:val="0"/>
                <w:sz w:val="21"/>
                <w:szCs w:val="21"/>
              </w:rPr>
              <w:t>▲床：依据</w:t>
            </w:r>
            <w:r w:rsidRPr="002C44D9">
              <w:rPr>
                <w:rFonts w:ascii="宋体" w:hAnsi="宋体" w:cs="宋体"/>
                <w:b/>
                <w:bCs/>
                <w:color w:val="000000"/>
                <w:kern w:val="0"/>
                <w:sz w:val="21"/>
                <w:szCs w:val="21"/>
              </w:rPr>
              <w:t>GB/T3324-2024</w:t>
            </w:r>
            <w:r w:rsidRPr="002C44D9">
              <w:rPr>
                <w:rFonts w:ascii="宋体" w:hAnsi="宋体" w:cs="宋体" w:hint="eastAsia"/>
                <w:b/>
                <w:bCs/>
                <w:color w:val="000000"/>
                <w:kern w:val="0"/>
                <w:sz w:val="21"/>
                <w:szCs w:val="21"/>
              </w:rPr>
              <w:t>《木家具通用技术条件》、</w:t>
            </w:r>
            <w:r w:rsidRPr="002C44D9">
              <w:rPr>
                <w:rFonts w:ascii="宋体" w:hAnsi="宋体" w:cs="宋体"/>
                <w:b/>
                <w:bCs/>
                <w:color w:val="000000"/>
                <w:kern w:val="0"/>
                <w:sz w:val="21"/>
                <w:szCs w:val="21"/>
              </w:rPr>
              <w:t>GB/T35607-2024</w:t>
            </w:r>
            <w:r w:rsidRPr="002C44D9">
              <w:rPr>
                <w:rFonts w:ascii="宋体" w:hAnsi="宋体" w:cs="宋体" w:hint="eastAsia"/>
                <w:b/>
                <w:bCs/>
                <w:color w:val="000000"/>
                <w:kern w:val="0"/>
                <w:sz w:val="21"/>
                <w:szCs w:val="21"/>
              </w:rPr>
              <w:t>《绿色产品评价家具》标准要求，达标检测内容含：外观要求、表面理化性能要求、力学性能要求、安全性要求、苯≤</w:t>
            </w:r>
            <w:r w:rsidRPr="002C44D9">
              <w:rPr>
                <w:rFonts w:ascii="宋体" w:hAnsi="宋体" w:cs="宋体"/>
                <w:b/>
                <w:bCs/>
                <w:color w:val="000000"/>
                <w:kern w:val="0"/>
                <w:sz w:val="21"/>
                <w:szCs w:val="21"/>
              </w:rPr>
              <w:t>0.05mg/m</w:t>
            </w:r>
            <w:r w:rsidRPr="002C44D9">
              <w:rPr>
                <w:rFonts w:ascii="宋体" w:hAnsi="宋体" w:cs="宋体" w:hint="eastAsia"/>
                <w:b/>
                <w:bCs/>
                <w:color w:val="000000"/>
                <w:kern w:val="0"/>
                <w:sz w:val="21"/>
                <w:szCs w:val="21"/>
              </w:rPr>
              <w:t>³、甲苯≤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³、二甲苯≤</w:t>
            </w:r>
            <w:r w:rsidRPr="002C44D9">
              <w:rPr>
                <w:rFonts w:ascii="宋体" w:hAnsi="宋体" w:cs="宋体"/>
                <w:b/>
                <w:bCs/>
                <w:color w:val="000000"/>
                <w:kern w:val="0"/>
                <w:sz w:val="21"/>
                <w:szCs w:val="21"/>
              </w:rPr>
              <w:t>0.1mg/m</w:t>
            </w:r>
            <w:r w:rsidRPr="002C44D9">
              <w:rPr>
                <w:rFonts w:ascii="宋体" w:hAnsi="宋体" w:cs="宋体" w:hint="eastAsia"/>
                <w:b/>
                <w:bCs/>
                <w:color w:val="000000"/>
                <w:kern w:val="0"/>
                <w:sz w:val="21"/>
                <w:szCs w:val="21"/>
              </w:rPr>
              <w:t>³、</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w:t>
            </w:r>
            <w:r w:rsidRPr="002C44D9">
              <w:rPr>
                <w:rFonts w:ascii="宋体" w:hAnsi="宋体" w:cs="宋体"/>
                <w:b/>
                <w:bCs/>
                <w:color w:val="000000"/>
                <w:kern w:val="0"/>
                <w:sz w:val="21"/>
                <w:szCs w:val="21"/>
              </w:rPr>
              <w:t>0.3mg/m</w:t>
            </w:r>
            <w:r w:rsidRPr="002C44D9">
              <w:rPr>
                <w:rFonts w:ascii="宋体" w:hAnsi="宋体" w:cs="宋体" w:hint="eastAsia"/>
                <w:b/>
                <w:bCs/>
                <w:color w:val="000000"/>
                <w:kern w:val="0"/>
                <w:sz w:val="21"/>
                <w:szCs w:val="21"/>
              </w:rPr>
              <w:t>³依据</w:t>
            </w:r>
            <w:r w:rsidRPr="002C44D9">
              <w:rPr>
                <w:rFonts w:ascii="宋体" w:hAnsi="宋体" w:cs="宋体"/>
                <w:b/>
                <w:bCs/>
                <w:color w:val="000000"/>
                <w:kern w:val="0"/>
                <w:sz w:val="21"/>
                <w:szCs w:val="21"/>
              </w:rPr>
              <w:t>GB 20286-2006</w:t>
            </w:r>
            <w:r w:rsidRPr="002C44D9">
              <w:rPr>
                <w:rFonts w:ascii="宋体" w:hAnsi="宋体" w:cs="宋体" w:hint="eastAsia"/>
                <w:b/>
                <w:bCs/>
                <w:color w:val="000000"/>
                <w:kern w:val="0"/>
                <w:sz w:val="21"/>
                <w:szCs w:val="21"/>
              </w:rPr>
              <w:t>《公共场所阻燃制品及组件燃烧性能要求和标识》燃烧性能达到阻燃</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p>
        </w:tc>
      </w:tr>
      <w:tr w:rsidR="00B93E53" w:rsidRPr="002C44D9">
        <w:trPr>
          <w:trHeight w:val="84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69</w:t>
            </w:r>
          </w:p>
        </w:tc>
        <w:tc>
          <w:tcPr>
            <w:tcW w:w="2384" w:type="dxa"/>
            <w:vMerge/>
            <w:tcBorders>
              <w:left w:val="single" w:sz="6" w:space="0" w:color="auto"/>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床</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1500*2000*1000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20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70</w:t>
            </w:r>
          </w:p>
        </w:tc>
        <w:tc>
          <w:tcPr>
            <w:tcW w:w="2384" w:type="dxa"/>
            <w:vMerge/>
            <w:tcBorders>
              <w:left w:val="single" w:sz="6" w:space="0" w:color="auto"/>
              <w:bottom w:val="nil"/>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床</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1800*2000*1000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bottom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473"/>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71</w:t>
            </w:r>
          </w:p>
        </w:tc>
        <w:tc>
          <w:tcPr>
            <w:tcW w:w="2384" w:type="dxa"/>
            <w:vMerge w:val="restart"/>
            <w:tcBorders>
              <w:top w:val="single" w:sz="6" w:space="0" w:color="auto"/>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C49062F" wp14:editId="287F27E5">
                  <wp:extent cx="1397000" cy="607060"/>
                  <wp:effectExtent l="0" t="0" r="0" b="2540"/>
                  <wp:docPr id="85" name="Picture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371"/>
                          <pic:cNvPicPr>
                            <a:picLocks noChangeAspect="1"/>
                          </pic:cNvPicPr>
                        </pic:nvPicPr>
                        <pic:blipFill>
                          <a:blip r:embed="rId64"/>
                          <a:stretch>
                            <a:fillRect/>
                          </a:stretch>
                        </pic:blipFill>
                        <pic:spPr>
                          <a:xfrm>
                            <a:off x="0" y="0"/>
                            <a:ext cx="1400904" cy="608981"/>
                          </a:xfrm>
                          <a:prstGeom prst="rect">
                            <a:avLst/>
                          </a:prstGeom>
                          <a:noFill/>
                          <a:ln w="1">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床垫</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1350*2000*200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224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val="restart"/>
            <w:tcBorders>
              <w:top w:val="nil"/>
              <w:left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床垫（一面全天然</w:t>
            </w:r>
            <w:proofErr w:type="gramStart"/>
            <w:r w:rsidRPr="002C44D9">
              <w:rPr>
                <w:rFonts w:ascii="宋体" w:hAnsi="宋体" w:cs="宋体" w:hint="eastAsia"/>
                <w:color w:val="000000"/>
                <w:kern w:val="0"/>
                <w:sz w:val="21"/>
                <w:szCs w:val="21"/>
              </w:rPr>
              <w:t>棕</w:t>
            </w:r>
            <w:proofErr w:type="gramEnd"/>
            <w:r w:rsidRPr="002C44D9">
              <w:rPr>
                <w:rFonts w:ascii="宋体" w:hAnsi="宋体" w:cs="宋体" w:hint="eastAsia"/>
                <w:color w:val="000000"/>
                <w:kern w:val="0"/>
                <w:sz w:val="21"/>
                <w:szCs w:val="21"/>
              </w:rPr>
              <w:t>一面海绵）</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、针织面料：针织布</w:t>
            </w: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层，具有良好的弹性和延伸性，无毒面料，</w:t>
            </w:r>
            <w:proofErr w:type="gramStart"/>
            <w:r w:rsidRPr="002C44D9">
              <w:rPr>
                <w:rFonts w:ascii="宋体" w:hAnsi="宋体" w:cs="宋体" w:hint="eastAsia"/>
                <w:color w:val="000000"/>
                <w:kern w:val="0"/>
                <w:sz w:val="21"/>
                <w:szCs w:val="21"/>
              </w:rPr>
              <w:t>清肤柔软</w:t>
            </w:r>
            <w:proofErr w:type="gramEnd"/>
            <w:r w:rsidRPr="002C44D9">
              <w:rPr>
                <w:rFonts w:ascii="宋体" w:hAnsi="宋体" w:cs="宋体" w:hint="eastAsia"/>
                <w:color w:val="000000"/>
                <w:kern w:val="0"/>
                <w:sz w:val="21"/>
                <w:szCs w:val="21"/>
              </w:rPr>
              <w:t>，干爽透气。</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、弹簧属性：优质钢线结合静音无纺布，打造高品质独立袋装弹簧，（上下喷胶</w:t>
            </w:r>
            <w:r w:rsidRPr="002C44D9">
              <w:rPr>
                <w:rFonts w:ascii="宋体" w:hAnsi="宋体" w:cs="宋体"/>
                <w:color w:val="000000"/>
                <w:kern w:val="0"/>
                <w:sz w:val="21"/>
                <w:szCs w:val="21"/>
              </w:rPr>
              <w:t>80g/m2</w:t>
            </w:r>
            <w:r w:rsidRPr="002C44D9">
              <w:rPr>
                <w:rFonts w:ascii="宋体" w:hAnsi="宋体" w:cs="宋体" w:hint="eastAsia"/>
                <w:color w:val="000000"/>
                <w:kern w:val="0"/>
                <w:sz w:val="21"/>
                <w:szCs w:val="21"/>
              </w:rPr>
              <w:t>无纺布），弹簧钢丝线径：</w:t>
            </w:r>
            <w:r w:rsidRPr="002C44D9">
              <w:rPr>
                <w:rFonts w:ascii="宋体" w:hAnsi="宋体" w:cs="宋体"/>
                <w:color w:val="000000"/>
                <w:kern w:val="0"/>
                <w:sz w:val="21"/>
                <w:szCs w:val="21"/>
              </w:rPr>
              <w:t xml:space="preserve">2.0mm </w:t>
            </w:r>
            <w:r w:rsidRPr="002C44D9">
              <w:rPr>
                <w:rFonts w:ascii="宋体" w:hAnsi="宋体" w:cs="宋体" w:hint="eastAsia"/>
                <w:color w:val="000000"/>
                <w:kern w:val="0"/>
                <w:sz w:val="21"/>
                <w:szCs w:val="21"/>
              </w:rPr>
              <w:t>钢号：</w:t>
            </w:r>
            <w:r w:rsidRPr="002C44D9">
              <w:rPr>
                <w:rFonts w:ascii="宋体" w:hAnsi="宋体" w:cs="宋体"/>
                <w:color w:val="000000"/>
                <w:kern w:val="0"/>
                <w:sz w:val="21"/>
                <w:szCs w:val="21"/>
              </w:rPr>
              <w:t>70#</w:t>
            </w:r>
            <w:r w:rsidRPr="002C44D9">
              <w:rPr>
                <w:rFonts w:ascii="宋体" w:hAnsi="宋体" w:cs="宋体" w:hint="eastAsia"/>
                <w:color w:val="000000"/>
                <w:kern w:val="0"/>
                <w:sz w:val="21"/>
                <w:szCs w:val="21"/>
              </w:rPr>
              <w:t>碳素，弹簧圈数：</w:t>
            </w:r>
            <w:r w:rsidRPr="002C44D9">
              <w:rPr>
                <w:rFonts w:ascii="宋体" w:hAnsi="宋体" w:cs="宋体"/>
                <w:color w:val="000000"/>
                <w:kern w:val="0"/>
                <w:sz w:val="21"/>
                <w:szCs w:val="21"/>
              </w:rPr>
              <w:t>6.5</w:t>
            </w:r>
            <w:r w:rsidRPr="002C44D9">
              <w:rPr>
                <w:rFonts w:ascii="宋体" w:hAnsi="宋体" w:cs="宋体" w:hint="eastAsia"/>
                <w:color w:val="000000"/>
                <w:kern w:val="0"/>
                <w:sz w:val="21"/>
                <w:szCs w:val="21"/>
              </w:rPr>
              <w:t>，围边钢丝线径：</w:t>
            </w:r>
            <w:r w:rsidRPr="002C44D9">
              <w:rPr>
                <w:rFonts w:ascii="宋体" w:hAnsi="宋体" w:cs="宋体"/>
                <w:color w:val="000000"/>
                <w:kern w:val="0"/>
                <w:sz w:val="21"/>
                <w:szCs w:val="21"/>
              </w:rPr>
              <w:t xml:space="preserve">4.8mm </w:t>
            </w:r>
            <w:r w:rsidRPr="002C44D9">
              <w:rPr>
                <w:rFonts w:ascii="宋体" w:hAnsi="宋体" w:cs="宋体" w:hint="eastAsia"/>
                <w:color w:val="000000"/>
                <w:kern w:val="0"/>
                <w:sz w:val="21"/>
                <w:szCs w:val="21"/>
              </w:rPr>
              <w:t>钢号：</w:t>
            </w:r>
            <w:r w:rsidRPr="002C44D9">
              <w:rPr>
                <w:rFonts w:ascii="宋体" w:hAnsi="宋体" w:cs="宋体"/>
                <w:color w:val="000000"/>
                <w:kern w:val="0"/>
                <w:sz w:val="21"/>
                <w:szCs w:val="21"/>
              </w:rPr>
              <w:t>82B</w:t>
            </w:r>
            <w:r w:rsidRPr="002C44D9">
              <w:rPr>
                <w:rFonts w:ascii="宋体" w:hAnsi="宋体" w:cs="宋体" w:hint="eastAsia"/>
                <w:color w:val="000000"/>
                <w:kern w:val="0"/>
                <w:sz w:val="21"/>
                <w:szCs w:val="21"/>
              </w:rPr>
              <w:t>，护边弹簧配备：</w:t>
            </w:r>
            <w:r w:rsidRPr="002C44D9">
              <w:rPr>
                <w:rFonts w:ascii="宋体" w:hAnsi="宋体" w:cs="宋体"/>
                <w:color w:val="000000"/>
                <w:kern w:val="0"/>
                <w:sz w:val="21"/>
                <w:szCs w:val="21"/>
              </w:rPr>
              <w:t>M</w:t>
            </w:r>
            <w:proofErr w:type="gramStart"/>
            <w:r w:rsidRPr="002C44D9">
              <w:rPr>
                <w:rFonts w:ascii="宋体" w:hAnsi="宋体" w:cs="宋体" w:hint="eastAsia"/>
                <w:color w:val="000000"/>
                <w:kern w:val="0"/>
                <w:sz w:val="21"/>
                <w:szCs w:val="21"/>
              </w:rPr>
              <w:t>型支力簧</w:t>
            </w:r>
            <w:proofErr w:type="gramEnd"/>
            <w:r w:rsidRPr="002C44D9">
              <w:rPr>
                <w:rFonts w:ascii="宋体" w:hAnsi="宋体" w:cs="宋体" w:hint="eastAsia"/>
                <w:color w:val="000000"/>
                <w:kern w:val="0"/>
                <w:sz w:val="21"/>
                <w:szCs w:val="21"/>
              </w:rPr>
              <w:t>。</w:t>
            </w:r>
            <w:r w:rsidRPr="002C44D9">
              <w:rPr>
                <w:rFonts w:ascii="宋体" w:hAnsi="宋体" w:cs="宋体"/>
                <w:color w:val="000000"/>
                <w:kern w:val="0"/>
                <w:sz w:val="21"/>
                <w:szCs w:val="21"/>
              </w:rPr>
              <w:t xml:space="preserve">                                                             3</w:t>
            </w:r>
            <w:r w:rsidRPr="002C44D9">
              <w:rPr>
                <w:rFonts w:ascii="宋体" w:hAnsi="宋体" w:cs="宋体" w:hint="eastAsia"/>
                <w:color w:val="000000"/>
                <w:kern w:val="0"/>
                <w:sz w:val="21"/>
                <w:szCs w:val="21"/>
              </w:rPr>
              <w:t>、防</w:t>
            </w:r>
            <w:proofErr w:type="gramStart"/>
            <w:r w:rsidRPr="002C44D9">
              <w:rPr>
                <w:rFonts w:ascii="宋体" w:hAnsi="宋体" w:cs="宋体" w:hint="eastAsia"/>
                <w:color w:val="000000"/>
                <w:kern w:val="0"/>
                <w:sz w:val="21"/>
                <w:szCs w:val="21"/>
              </w:rPr>
              <w:t>螨</w:t>
            </w:r>
            <w:proofErr w:type="gramEnd"/>
            <w:r w:rsidRPr="002C44D9">
              <w:rPr>
                <w:rFonts w:ascii="宋体" w:hAnsi="宋体" w:cs="宋体" w:hint="eastAsia"/>
                <w:color w:val="000000"/>
                <w:kern w:val="0"/>
                <w:sz w:val="21"/>
                <w:szCs w:val="21"/>
              </w:rPr>
              <w:t>超软海绵，床垫面料经防</w:t>
            </w:r>
            <w:proofErr w:type="gramStart"/>
            <w:r w:rsidRPr="002C44D9">
              <w:rPr>
                <w:rFonts w:ascii="宋体" w:hAnsi="宋体" w:cs="宋体" w:hint="eastAsia"/>
                <w:color w:val="000000"/>
                <w:kern w:val="0"/>
                <w:sz w:val="21"/>
                <w:szCs w:val="21"/>
              </w:rPr>
              <w:t>螨</w:t>
            </w:r>
            <w:proofErr w:type="gramEnd"/>
            <w:r w:rsidRPr="002C44D9">
              <w:rPr>
                <w:rFonts w:ascii="宋体" w:hAnsi="宋体" w:cs="宋体" w:hint="eastAsia"/>
                <w:color w:val="000000"/>
                <w:kern w:val="0"/>
                <w:sz w:val="21"/>
                <w:szCs w:val="21"/>
              </w:rPr>
              <w:t>抗菌处理，弹簧内胆经整体热处理，</w:t>
            </w:r>
            <w:proofErr w:type="gramStart"/>
            <w:r w:rsidRPr="002C44D9">
              <w:rPr>
                <w:rFonts w:ascii="宋体" w:hAnsi="宋体" w:cs="宋体" w:hint="eastAsia"/>
                <w:color w:val="000000"/>
                <w:kern w:val="0"/>
                <w:sz w:val="21"/>
                <w:szCs w:val="21"/>
              </w:rPr>
              <w:t>床簧耐久</w:t>
            </w:r>
            <w:proofErr w:type="gramEnd"/>
            <w:r w:rsidRPr="002C44D9">
              <w:rPr>
                <w:rFonts w:ascii="宋体" w:hAnsi="宋体" w:cs="宋体" w:hint="eastAsia"/>
                <w:color w:val="000000"/>
                <w:kern w:val="0"/>
                <w:sz w:val="21"/>
                <w:szCs w:val="21"/>
              </w:rPr>
              <w:t>测试达</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万次</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无损。</w:t>
            </w:r>
            <w:r w:rsidRPr="002C44D9">
              <w:rPr>
                <w:rFonts w:ascii="宋体" w:hAnsi="宋体" w:cs="宋体"/>
                <w:color w:val="000000"/>
                <w:kern w:val="0"/>
                <w:sz w:val="21"/>
                <w:szCs w:val="21"/>
              </w:rPr>
              <w:t xml:space="preserve"> </w:t>
            </w:r>
            <w:r w:rsidRPr="002C44D9">
              <w:rPr>
                <w:rFonts w:ascii="宋体" w:hAnsi="宋体" w:cs="宋体" w:hint="eastAsia"/>
                <w:b/>
                <w:bCs/>
                <w:color w:val="000000"/>
                <w:kern w:val="0"/>
                <w:sz w:val="21"/>
                <w:szCs w:val="21"/>
              </w:rPr>
              <w:t>床垫</w:t>
            </w:r>
            <w:r w:rsidRPr="002C44D9">
              <w:rPr>
                <w:rFonts w:ascii="宋体" w:hAnsi="宋体" w:cs="宋体" w:hint="eastAsia"/>
                <w:b/>
                <w:bCs/>
                <w:kern w:val="0"/>
                <w:sz w:val="21"/>
                <w:szCs w:val="21"/>
              </w:rPr>
              <w:t>参考</w:t>
            </w:r>
            <w:r w:rsidRPr="002C44D9">
              <w:rPr>
                <w:rFonts w:ascii="宋体" w:hAnsi="宋体" w:cs="宋体" w:hint="eastAsia"/>
                <w:b/>
                <w:bCs/>
                <w:color w:val="000000"/>
                <w:kern w:val="0"/>
                <w:sz w:val="21"/>
                <w:szCs w:val="21"/>
              </w:rPr>
              <w:t>品牌：慕思、喜临门、花为媒。</w:t>
            </w:r>
            <w:r w:rsidRPr="002C44D9">
              <w:rPr>
                <w:rFonts w:ascii="宋体" w:hAnsi="宋体" w:cs="宋体"/>
                <w:b/>
                <w:bCs/>
                <w:color w:val="000000"/>
                <w:kern w:val="0"/>
                <w:sz w:val="21"/>
                <w:szCs w:val="21"/>
              </w:rPr>
              <w:t xml:space="preserve">  </w:t>
            </w:r>
          </w:p>
          <w:p w:rsidR="00B93E53" w:rsidRPr="002C44D9" w:rsidRDefault="00135F77">
            <w:pPr>
              <w:autoSpaceDE w:val="0"/>
              <w:autoSpaceDN w:val="0"/>
              <w:adjustRightInd w:val="0"/>
              <w:jc w:val="left"/>
              <w:rPr>
                <w:rFonts w:ascii="宋体" w:hAnsi="宋体" w:cs="宋体"/>
                <w:b/>
                <w:bCs/>
                <w:color w:val="000000"/>
                <w:kern w:val="0"/>
                <w:sz w:val="21"/>
                <w:szCs w:val="21"/>
              </w:rPr>
            </w:pPr>
            <w:r w:rsidRPr="002C44D9">
              <w:rPr>
                <w:rFonts w:ascii="宋体" w:hAnsi="宋体" w:cs="宋体" w:hint="eastAsia"/>
                <w:b/>
                <w:bCs/>
                <w:color w:val="000000"/>
                <w:kern w:val="0"/>
                <w:sz w:val="21"/>
                <w:szCs w:val="21"/>
              </w:rPr>
              <w:t>▲床垫：符合</w:t>
            </w:r>
            <w:r w:rsidRPr="002C44D9">
              <w:rPr>
                <w:rFonts w:ascii="宋体" w:hAnsi="宋体" w:cs="宋体"/>
                <w:b/>
                <w:bCs/>
                <w:color w:val="000000"/>
                <w:kern w:val="0"/>
                <w:sz w:val="21"/>
                <w:szCs w:val="21"/>
              </w:rPr>
              <w:t>QB/T 1952.2-2023</w:t>
            </w:r>
            <w:r w:rsidRPr="002C44D9">
              <w:rPr>
                <w:rFonts w:ascii="宋体" w:hAnsi="宋体" w:cs="宋体" w:hint="eastAsia"/>
                <w:b/>
                <w:bCs/>
                <w:color w:val="000000"/>
                <w:kern w:val="0"/>
                <w:sz w:val="21"/>
                <w:szCs w:val="21"/>
              </w:rPr>
              <w:t>标准的抽样检测报告，包含外观性能、铺垫料理化性能、复合面料理化性能、异味、甲醛、苯甲苯、二甲苯、</w:t>
            </w:r>
            <w:r w:rsidRPr="002C44D9">
              <w:rPr>
                <w:rFonts w:ascii="宋体" w:hAnsi="宋体" w:cs="宋体"/>
                <w:b/>
                <w:bCs/>
                <w:color w:val="000000"/>
                <w:kern w:val="0"/>
                <w:sz w:val="21"/>
                <w:szCs w:val="21"/>
              </w:rPr>
              <w:t>TVOC</w:t>
            </w:r>
            <w:r w:rsidRPr="002C44D9">
              <w:rPr>
                <w:rFonts w:ascii="宋体" w:hAnsi="宋体" w:cs="宋体" w:hint="eastAsia"/>
                <w:b/>
                <w:bCs/>
                <w:color w:val="000000"/>
                <w:kern w:val="0"/>
                <w:sz w:val="21"/>
                <w:szCs w:val="21"/>
              </w:rPr>
              <w:t>，符合标准要求；阻燃性能</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级，耐久性（睡眠区域中心、边部）符合要求。螨虫抑制率≥</w:t>
            </w:r>
            <w:r w:rsidRPr="002C44D9">
              <w:rPr>
                <w:rFonts w:ascii="宋体" w:hAnsi="宋体" w:cs="宋体"/>
                <w:b/>
                <w:bCs/>
                <w:color w:val="000000"/>
                <w:kern w:val="0"/>
                <w:sz w:val="21"/>
                <w:szCs w:val="21"/>
              </w:rPr>
              <w:t>98%</w:t>
            </w:r>
            <w:r w:rsidRPr="002C44D9">
              <w:rPr>
                <w:rFonts w:ascii="宋体" w:hAnsi="宋体" w:cs="宋体" w:hint="eastAsia"/>
                <w:b/>
                <w:bCs/>
                <w:color w:val="000000"/>
                <w:kern w:val="0"/>
                <w:sz w:val="21"/>
                <w:szCs w:val="21"/>
              </w:rPr>
              <w:t>。防霉等级</w:t>
            </w:r>
            <w:r w:rsidRPr="002C44D9">
              <w:rPr>
                <w:rFonts w:ascii="宋体" w:hAnsi="宋体" w:cs="宋体"/>
                <w:b/>
                <w:bCs/>
                <w:color w:val="000000"/>
                <w:kern w:val="0"/>
                <w:sz w:val="21"/>
                <w:szCs w:val="21"/>
              </w:rPr>
              <w:t>0</w:t>
            </w:r>
            <w:r w:rsidRPr="002C44D9">
              <w:rPr>
                <w:rFonts w:ascii="宋体" w:hAnsi="宋体" w:cs="宋体" w:hint="eastAsia"/>
                <w:b/>
                <w:bCs/>
                <w:color w:val="000000"/>
                <w:kern w:val="0"/>
                <w:sz w:val="21"/>
                <w:szCs w:val="21"/>
              </w:rPr>
              <w:t>级。投标人需提供国家认可的第三方检测机构出具</w:t>
            </w:r>
            <w:r w:rsidRPr="002C44D9">
              <w:rPr>
                <w:rFonts w:ascii="宋体" w:hAnsi="宋体" w:cs="宋体"/>
                <w:b/>
                <w:bCs/>
                <w:color w:val="000000"/>
                <w:kern w:val="0"/>
                <w:sz w:val="21"/>
                <w:szCs w:val="21"/>
              </w:rPr>
              <w:t>2023</w:t>
            </w:r>
            <w:r w:rsidRPr="002C44D9">
              <w:rPr>
                <w:rFonts w:ascii="宋体" w:hAnsi="宋体" w:cs="宋体" w:hint="eastAsia"/>
                <w:b/>
                <w:bCs/>
                <w:color w:val="000000"/>
                <w:kern w:val="0"/>
                <w:sz w:val="21"/>
                <w:szCs w:val="21"/>
              </w:rPr>
              <w:t>年</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月</w:t>
            </w:r>
            <w:r w:rsidRPr="002C44D9">
              <w:rPr>
                <w:rFonts w:ascii="宋体" w:hAnsi="宋体" w:cs="宋体"/>
                <w:b/>
                <w:bCs/>
                <w:color w:val="000000"/>
                <w:kern w:val="0"/>
                <w:sz w:val="21"/>
                <w:szCs w:val="21"/>
              </w:rPr>
              <w:t>1</w:t>
            </w:r>
            <w:r w:rsidRPr="002C44D9">
              <w:rPr>
                <w:rFonts w:ascii="宋体" w:hAnsi="宋体" w:cs="宋体" w:hint="eastAsia"/>
                <w:b/>
                <w:bCs/>
                <w:color w:val="000000"/>
                <w:kern w:val="0"/>
                <w:sz w:val="21"/>
                <w:szCs w:val="21"/>
              </w:rPr>
              <w:t>日以来具有</w:t>
            </w:r>
            <w:r w:rsidRPr="002C44D9">
              <w:rPr>
                <w:rFonts w:ascii="宋体" w:hAnsi="宋体" w:cs="宋体"/>
                <w:b/>
                <w:bCs/>
                <w:color w:val="000000"/>
                <w:kern w:val="0"/>
                <w:sz w:val="21"/>
                <w:szCs w:val="21"/>
              </w:rPr>
              <w:t>CMA</w:t>
            </w:r>
            <w:r w:rsidRPr="002C44D9">
              <w:rPr>
                <w:rFonts w:ascii="宋体" w:hAnsi="宋体" w:cs="宋体" w:hint="eastAsia"/>
                <w:b/>
                <w:bCs/>
                <w:color w:val="000000"/>
                <w:kern w:val="0"/>
                <w:sz w:val="21"/>
                <w:szCs w:val="21"/>
              </w:rPr>
              <w:t>或</w:t>
            </w:r>
            <w:r w:rsidRPr="002C44D9">
              <w:rPr>
                <w:rFonts w:ascii="宋体" w:hAnsi="宋体" w:cs="宋体"/>
                <w:b/>
                <w:bCs/>
                <w:color w:val="000000"/>
                <w:kern w:val="0"/>
                <w:sz w:val="21"/>
                <w:szCs w:val="21"/>
              </w:rPr>
              <w:t>CNAS</w:t>
            </w:r>
            <w:r w:rsidRPr="002C44D9">
              <w:rPr>
                <w:rFonts w:ascii="宋体" w:hAnsi="宋体" w:cs="宋体" w:hint="eastAsia"/>
                <w:b/>
                <w:bCs/>
                <w:color w:val="000000"/>
                <w:kern w:val="0"/>
                <w:sz w:val="21"/>
                <w:szCs w:val="21"/>
              </w:rPr>
              <w:t>标志的成品抽样检测合格报告。</w:t>
            </w:r>
            <w:r w:rsidRPr="002C44D9">
              <w:rPr>
                <w:rFonts w:ascii="宋体" w:hAnsi="宋体" w:cs="宋体"/>
                <w:b/>
                <w:bCs/>
                <w:color w:val="000000"/>
                <w:kern w:val="0"/>
                <w:sz w:val="21"/>
                <w:szCs w:val="21"/>
              </w:rPr>
              <w:t xml:space="preserve">                  </w:t>
            </w:r>
          </w:p>
        </w:tc>
      </w:tr>
      <w:tr w:rsidR="00B93E53" w:rsidRPr="002C44D9">
        <w:trPr>
          <w:trHeight w:val="473"/>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72</w:t>
            </w:r>
          </w:p>
        </w:tc>
        <w:tc>
          <w:tcPr>
            <w:tcW w:w="2384" w:type="dxa"/>
            <w:vMerge/>
            <w:tcBorders>
              <w:left w:val="single" w:sz="6" w:space="0" w:color="auto"/>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床垫</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1500*2000*200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83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73</w:t>
            </w:r>
          </w:p>
        </w:tc>
        <w:tc>
          <w:tcPr>
            <w:tcW w:w="2384" w:type="dxa"/>
            <w:vMerge/>
            <w:tcBorders>
              <w:left w:val="single" w:sz="6" w:space="0" w:color="auto"/>
              <w:bottom w:val="single" w:sz="6" w:space="0" w:color="auto"/>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床垫</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1800*2000*200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bottom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74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12A53EF" wp14:editId="3FE2C633">
                  <wp:extent cx="1414145" cy="732790"/>
                  <wp:effectExtent l="0" t="0" r="0" b="0"/>
                  <wp:docPr id="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pic:cNvPicPr>
                            <a:picLocks noChangeAspect="1"/>
                          </pic:cNvPicPr>
                        </pic:nvPicPr>
                        <pic:blipFill>
                          <a:blip r:embed="rId65"/>
                          <a:srcRect l="7998" t="26297" r="7379"/>
                          <a:stretch>
                            <a:fillRect/>
                          </a:stretch>
                        </pic:blipFill>
                        <pic:spPr>
                          <a:xfrm>
                            <a:off x="0" y="0"/>
                            <a:ext cx="1414544" cy="73326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接待沙发</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800*780*700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8</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1、面料：优质真皮，经防虫、防腐、分层等专业工序处理，耐磨性强，透气性好.                </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3、内架：内框架采用优质实木框架，经去</w:t>
            </w:r>
            <w:r w:rsidRPr="002C44D9">
              <w:rPr>
                <w:rFonts w:ascii="宋体" w:hAnsi="宋体" w:cs="宋体" w:hint="eastAsia"/>
                <w:color w:val="000000"/>
                <w:kern w:val="0"/>
                <w:sz w:val="21"/>
                <w:szCs w:val="21"/>
              </w:rPr>
              <w:lastRenderedPageBreak/>
              <w:t>皮、烘干、防虫防腐处理.</w:t>
            </w:r>
            <w:r w:rsidRPr="002C44D9">
              <w:rPr>
                <w:rFonts w:ascii="宋体" w:hAnsi="宋体" w:cs="宋体" w:hint="eastAsia"/>
                <w:color w:val="000000"/>
                <w:kern w:val="0"/>
                <w:sz w:val="21"/>
                <w:szCs w:val="21"/>
              </w:rPr>
              <w:br/>
              <w:t>4、沙发脚：实木沙发脚.</w:t>
            </w: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75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9DA6C37" wp14:editId="4B766414">
                  <wp:extent cx="1396365" cy="1035050"/>
                  <wp:effectExtent l="0" t="0" r="0" b="0"/>
                  <wp:docPr id="89" name="图片 88" descr="SG01.1.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descr="SG01.1.MR"/>
                          <pic:cNvPicPr>
                            <a:picLocks noChangeAspect="1"/>
                          </pic:cNvPicPr>
                        </pic:nvPicPr>
                        <pic:blipFill>
                          <a:blip r:embed="rId66" cstate="print"/>
                          <a:srcRect/>
                          <a:stretch>
                            <a:fillRect/>
                          </a:stretch>
                        </pic:blipFill>
                        <pic:spPr>
                          <a:xfrm>
                            <a:off x="0" y="0"/>
                            <a:ext cx="1401233" cy="1038754"/>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接待沙发</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1000*830*950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7</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1、面料：优质麻绒饰面，耐磨性强、透气性好.</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3、框架：优质白蜡木实木框架，纹理清晰，经蒸汽烘干处理，并经防腐，防虫处理，拼接严密牢固，其木材无节子、无裂纹、无缺棱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 xml:space="preserve">结构；                                          </w:t>
            </w:r>
            <w:r w:rsidRPr="002C44D9">
              <w:rPr>
                <w:rFonts w:ascii="宋体" w:hAnsi="宋体" w:cs="宋体" w:hint="eastAsia"/>
                <w:color w:val="000000"/>
                <w:kern w:val="0"/>
                <w:sz w:val="21"/>
                <w:szCs w:val="21"/>
              </w:rPr>
              <w:br/>
              <w:t>4、油漆：采用优质水性漆，以水做稀释剂，无毒无刺激性气味，对人体无伤害，对环境无污染.，采用“五底三面”油漆工艺标准，可视涂层面平整光滑、清晰，可触面手感光滑，无毛刺.</w:t>
            </w: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76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7EA34E6" wp14:editId="0EFC2909">
                  <wp:extent cx="1442720" cy="582295"/>
                  <wp:effectExtent l="0" t="0" r="5080" b="8255"/>
                  <wp:docPr id="9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1"/>
                          <pic:cNvPicPr>
                            <a:picLocks noChangeAspect="1"/>
                          </pic:cNvPicPr>
                        </pic:nvPicPr>
                        <pic:blipFill>
                          <a:blip r:embed="rId67"/>
                          <a:srcRect t="43671" b="22794"/>
                          <a:stretch>
                            <a:fillRect/>
                          </a:stretch>
                        </pic:blipFill>
                        <pic:spPr>
                          <a:xfrm>
                            <a:off x="0" y="0"/>
                            <a:ext cx="1445389" cy="58342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接待沙发</w:t>
            </w:r>
            <w:r w:rsidRPr="002C44D9">
              <w:rPr>
                <w:rFonts w:ascii="宋体" w:hAnsi="宋体" w:cs="宋体"/>
                <w:b/>
                <w:bCs/>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900*850*900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1、面料：优质真皮，经防虫、防腐、分层等专业工序处理，耐磨性强，透气性好.                </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3、内架：内框架采用优质实木框架，经去皮、烘干、防虫防腐处理.</w:t>
            </w:r>
            <w:r w:rsidRPr="002C44D9">
              <w:rPr>
                <w:rFonts w:ascii="宋体" w:hAnsi="宋体" w:cs="宋体" w:hint="eastAsia"/>
                <w:color w:val="000000"/>
                <w:kern w:val="0"/>
                <w:sz w:val="21"/>
                <w:szCs w:val="21"/>
              </w:rPr>
              <w:br/>
              <w:t>4、沙发脚：实木脚.                                                           5、采用优质水性环保油漆，以水做稀释剂，无毒无刺激性气味，对人体无伤害，对环境无污染</w:t>
            </w:r>
          </w:p>
        </w:tc>
      </w:tr>
      <w:tr w:rsidR="00B93E53" w:rsidRPr="002C44D9">
        <w:trPr>
          <w:trHeight w:val="4014"/>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77</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ABEEAB3" wp14:editId="093ECA38">
                  <wp:extent cx="1443355" cy="724535"/>
                  <wp:effectExtent l="0" t="0" r="4445" b="0"/>
                  <wp:docPr id="88" name="图片 87" descr="WPS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descr="WPS图片(2"/>
                          <pic:cNvPicPr>
                            <a:picLocks noChangeAspect="1"/>
                          </pic:cNvPicPr>
                        </pic:nvPicPr>
                        <pic:blipFill>
                          <a:blip r:embed="rId68"/>
                          <a:stretch>
                            <a:fillRect/>
                          </a:stretch>
                        </pic:blipFill>
                        <pic:spPr>
                          <a:xfrm>
                            <a:off x="0" y="0"/>
                            <a:ext cx="1442099" cy="72373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接待沙发</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2000*800*800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1、面料：优质真皮，经防虫、防腐、分层等专业工序处理，耐磨性强，透气性好.                </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3、内架：内框架采用优质实木框架，经去皮、烘干、防虫防腐处理.</w:t>
            </w:r>
            <w:r w:rsidRPr="002C44D9">
              <w:rPr>
                <w:rFonts w:ascii="宋体" w:hAnsi="宋体" w:cs="宋体" w:hint="eastAsia"/>
                <w:color w:val="000000"/>
                <w:kern w:val="0"/>
                <w:sz w:val="21"/>
                <w:szCs w:val="21"/>
              </w:rPr>
              <w:br/>
              <w:t>4、沙发脚：钢制沙发脚.</w:t>
            </w: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78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8E07D1E" wp14:editId="672CB945">
                  <wp:extent cx="1431925" cy="775970"/>
                  <wp:effectExtent l="0" t="0" r="0" b="5080"/>
                  <wp:docPr id="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pic:cNvPicPr>
                            <a:picLocks noChangeAspect="1"/>
                          </pic:cNvPicPr>
                        </pic:nvPicPr>
                        <pic:blipFill>
                          <a:blip r:embed="rId69"/>
                          <a:stretch>
                            <a:fillRect/>
                          </a:stretch>
                        </pic:blipFill>
                        <pic:spPr>
                          <a:xfrm>
                            <a:off x="0" y="0"/>
                            <a:ext cx="1432737" cy="77662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接待沙发</w:t>
            </w:r>
            <w:r w:rsidRPr="002C44D9">
              <w:rPr>
                <w:rFonts w:ascii="宋体" w:hAnsi="宋体" w:cs="宋体"/>
                <w:b/>
                <w:bCs/>
                <w:color w:val="000000"/>
                <w:kern w:val="0"/>
                <w:sz w:val="21"/>
                <w:szCs w:val="21"/>
              </w:rPr>
              <w:t>5</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900*850*900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val="restart"/>
            <w:tcBorders>
              <w:top w:val="single" w:sz="6" w:space="0" w:color="auto"/>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1、面料：优质真皮，经防虫、防腐、分层等专业工序处理，耐磨性强，透气性好.                </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3、内架：内框架采用优质实木框架，经去皮、烘干、防虫防腐处理.</w:t>
            </w:r>
            <w:r w:rsidRPr="002C44D9">
              <w:rPr>
                <w:rFonts w:ascii="宋体" w:hAnsi="宋体" w:cs="宋体" w:hint="eastAsia"/>
                <w:color w:val="000000"/>
                <w:kern w:val="0"/>
                <w:sz w:val="21"/>
                <w:szCs w:val="21"/>
              </w:rPr>
              <w:br/>
              <w:t>4、沙发脚：钢制沙发脚.</w:t>
            </w: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79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9CC6FF2" wp14:editId="72EF759F">
                  <wp:extent cx="1416050" cy="767715"/>
                  <wp:effectExtent l="0" t="0" r="0" b="0"/>
                  <wp:docPr id="9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4"/>
                          <pic:cNvPicPr>
                            <a:picLocks noChangeAspect="1"/>
                          </pic:cNvPicPr>
                        </pic:nvPicPr>
                        <pic:blipFill>
                          <a:blip r:embed="rId69"/>
                          <a:stretch>
                            <a:fillRect/>
                          </a:stretch>
                        </pic:blipFill>
                        <pic:spPr>
                          <a:xfrm>
                            <a:off x="0" y="0"/>
                            <a:ext cx="1416819" cy="767991"/>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kern w:val="0"/>
                <w:sz w:val="21"/>
                <w:szCs w:val="21"/>
              </w:rPr>
            </w:pPr>
            <w:r w:rsidRPr="002C44D9">
              <w:rPr>
                <w:rFonts w:ascii="宋体" w:hAnsi="宋体" w:cs="宋体" w:hint="eastAsia"/>
                <w:b/>
                <w:bCs/>
                <w:kern w:val="0"/>
                <w:sz w:val="21"/>
                <w:szCs w:val="21"/>
              </w:rPr>
              <w:t>接待沙发6</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1750*800*800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7804560" wp14:editId="3EF27461">
                  <wp:extent cx="1381125" cy="636905"/>
                  <wp:effectExtent l="0" t="0" r="0" b="0"/>
                  <wp:docPr id="9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5"/>
                          <pic:cNvPicPr>
                            <a:picLocks noChangeAspect="1"/>
                          </pic:cNvPicPr>
                        </pic:nvPicPr>
                        <pic:blipFill>
                          <a:blip r:embed="rId69"/>
                          <a:stretch>
                            <a:fillRect/>
                          </a:stretch>
                        </pic:blipFill>
                        <pic:spPr>
                          <a:xfrm>
                            <a:off x="0" y="0"/>
                            <a:ext cx="1376266" cy="634961"/>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kern w:val="0"/>
                <w:sz w:val="21"/>
                <w:szCs w:val="21"/>
              </w:rPr>
            </w:pPr>
            <w:r w:rsidRPr="002C44D9">
              <w:rPr>
                <w:rFonts w:ascii="宋体" w:hAnsi="宋体" w:cs="宋体" w:hint="eastAsia"/>
                <w:b/>
                <w:bCs/>
                <w:kern w:val="0"/>
                <w:sz w:val="21"/>
                <w:szCs w:val="21"/>
              </w:rPr>
              <w:t>接待沙发7</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2000*800*800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bottom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667746B" wp14:editId="79EA1C23">
                  <wp:extent cx="1379855" cy="628650"/>
                  <wp:effectExtent l="0" t="0" r="0" b="0"/>
                  <wp:docPr id="3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1"/>
                          <pic:cNvPicPr>
                            <a:picLocks noChangeAspect="1"/>
                          </pic:cNvPicPr>
                        </pic:nvPicPr>
                        <pic:blipFill>
                          <a:blip r:embed="rId70"/>
                          <a:stretch>
                            <a:fillRect/>
                          </a:stretch>
                        </pic:blipFill>
                        <pic:spPr>
                          <a:xfrm>
                            <a:off x="0" y="0"/>
                            <a:ext cx="1384835" cy="631311"/>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包厢沙发</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黑体"/>
                <w:b/>
                <w:bCs/>
                <w:color w:val="000000"/>
                <w:kern w:val="0"/>
                <w:sz w:val="21"/>
                <w:szCs w:val="21"/>
              </w:rPr>
            </w:pPr>
            <w:r w:rsidRPr="002C44D9">
              <w:rPr>
                <w:rFonts w:ascii="黑体" w:eastAsia="黑体" w:hAnsi="宋体" w:cs="黑体" w:hint="eastAsia"/>
                <w:b/>
                <w:bCs/>
                <w:color w:val="000000"/>
                <w:kern w:val="0"/>
                <w:sz w:val="24"/>
                <w:lang w:bidi="ar"/>
              </w:rPr>
              <w:t>2000*750*650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1、面料：优质麻绒饰面，耐磨性强、透气性好.</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3、框架：白腊木实木材料，自然木纹，保留天然特性，经蒸汽烘干处理，并经防腐，防虫处理，拼接严密牢固，其木材无节子、无裂纹、无缺棱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hint="eastAsia"/>
                <w:color w:val="000000"/>
                <w:kern w:val="0"/>
                <w:sz w:val="21"/>
                <w:szCs w:val="21"/>
              </w:rPr>
              <w:br/>
              <w:t>4、油漆：采用优质水性漆，以水做稀释剂，无毒无刺激性气味，对人体无伤害，对环境无污染.，采用“五底三面”油漆工艺标准，可视涂层面平整光滑、清晰，可触面手感光滑，无毛刺.</w:t>
            </w: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254660E1" wp14:editId="17FF5C73">
                  <wp:extent cx="1159510" cy="1121410"/>
                  <wp:effectExtent l="0" t="0" r="2540" b="2540"/>
                  <wp:docPr id="35"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3"/>
                          <pic:cNvPicPr>
                            <a:picLocks noChangeAspect="1"/>
                          </pic:cNvPicPr>
                        </pic:nvPicPr>
                        <pic:blipFill>
                          <a:blip r:embed="rId71"/>
                          <a:stretch>
                            <a:fillRect/>
                          </a:stretch>
                        </pic:blipFill>
                        <pic:spPr>
                          <a:xfrm flipH="1">
                            <a:off x="0" y="0"/>
                            <a:ext cx="1159510" cy="112141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包厢沙发</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b/>
                <w:bCs/>
                <w:color w:val="000000"/>
                <w:kern w:val="0"/>
                <w:sz w:val="21"/>
                <w:szCs w:val="21"/>
              </w:rPr>
            </w:pPr>
            <w:r w:rsidRPr="002C44D9">
              <w:rPr>
                <w:rFonts w:ascii="宋体" w:hAnsi="宋体" w:cs="宋体" w:hint="eastAsia"/>
                <w:b/>
                <w:bCs/>
                <w:color w:val="000000"/>
                <w:kern w:val="0"/>
                <w:sz w:val="24"/>
                <w:lang w:bidi="ar"/>
              </w:rPr>
              <w:t>650*700*750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1、面料：优质麻绒饰面，耐磨性强、透气性好.</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3、框架：白腊木实木材料，自然木纹，保留天然特性，经蒸汽烘干处理，并经防腐，防虫处理，拼接严密牢固，其木材无节子、无裂纹、无缺棱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hint="eastAsia"/>
                <w:color w:val="000000"/>
                <w:kern w:val="0"/>
                <w:sz w:val="21"/>
                <w:szCs w:val="21"/>
              </w:rPr>
              <w:br/>
              <w:t>4、油漆：采用优质水性漆，以水做稀释剂，无毒无刺激性气味，对人体无伤害，对环境无污染.，采用“五底三面”油漆工艺标准，可视涂层面平整光滑、清晰，可触面手感光滑，无毛刺.</w:t>
            </w:r>
          </w:p>
        </w:tc>
      </w:tr>
      <w:tr w:rsidR="00B93E53" w:rsidRPr="002C44D9">
        <w:trPr>
          <w:trHeight w:val="560"/>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83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A8A70E8" wp14:editId="6C1A58E8">
                  <wp:extent cx="1414145" cy="655320"/>
                  <wp:effectExtent l="0" t="0" r="0" b="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72"/>
                          <a:stretch>
                            <a:fillRect/>
                          </a:stretch>
                        </pic:blipFill>
                        <pic:spPr>
                          <a:xfrm>
                            <a:off x="0" y="0"/>
                            <a:ext cx="1416621" cy="656205"/>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包厢沙发</w:t>
            </w:r>
            <w:r w:rsidRPr="002C44D9">
              <w:rPr>
                <w:rFonts w:ascii="宋体" w:hAnsi="宋体" w:cs="宋体"/>
                <w:b/>
                <w:bCs/>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黑体"/>
                <w:b/>
                <w:bCs/>
                <w:color w:val="000000"/>
                <w:kern w:val="0"/>
                <w:sz w:val="21"/>
                <w:szCs w:val="21"/>
              </w:rPr>
            </w:pPr>
            <w:r w:rsidRPr="002C44D9">
              <w:rPr>
                <w:rFonts w:ascii="黑体" w:eastAsia="黑体" w:hAnsi="宋体" w:cs="黑体" w:hint="eastAsia"/>
                <w:b/>
                <w:bCs/>
                <w:color w:val="000000"/>
                <w:kern w:val="0"/>
                <w:sz w:val="24"/>
                <w:lang w:bidi="ar"/>
              </w:rPr>
              <w:t>2000*750*700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1、面料：优质麻绒饰面，耐磨性强、透气性好.</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3、框架：白腊木实木材料，自然木纹，保留天然特性，经蒸汽烘干处理，并经防腐，防虫处理，拼接严密牢固，其木材无节子、无裂纹、无缺棱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结构；外观无裂缝、无树节子、无孔洞等缺陷，条纹清晰.</w:t>
            </w:r>
            <w:r w:rsidRPr="002C44D9">
              <w:rPr>
                <w:rFonts w:ascii="宋体" w:hAnsi="宋体" w:cs="宋体" w:hint="eastAsia"/>
                <w:color w:val="000000"/>
                <w:kern w:val="0"/>
                <w:sz w:val="21"/>
                <w:szCs w:val="21"/>
              </w:rPr>
              <w:br/>
              <w:t>4、油漆：采用优质水性漆，以水做稀释剂，无毒无刺激性气味，对人体无伤害，对环境无污染.，采用“五底三面”油漆工艺标准，可视涂层面平整光滑、清晰，可触面手感光滑，无毛刺.</w:t>
            </w: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9D1BA4F" wp14:editId="0DE55679">
                  <wp:extent cx="1355725" cy="1242060"/>
                  <wp:effectExtent l="0" t="0" r="0" b="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73"/>
                          <a:stretch>
                            <a:fillRect/>
                          </a:stretch>
                        </pic:blipFill>
                        <pic:spPr>
                          <a:xfrm>
                            <a:off x="0" y="0"/>
                            <a:ext cx="1360741" cy="1246441"/>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包厢沙发</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b/>
                <w:bCs/>
                <w:color w:val="000000"/>
                <w:kern w:val="0"/>
                <w:sz w:val="21"/>
                <w:szCs w:val="21"/>
              </w:rPr>
            </w:pPr>
            <w:r w:rsidRPr="002C44D9">
              <w:rPr>
                <w:rFonts w:ascii="宋体" w:hAnsi="宋体" w:cs="宋体" w:hint="eastAsia"/>
                <w:b/>
                <w:bCs/>
                <w:color w:val="000000"/>
                <w:kern w:val="0"/>
                <w:sz w:val="24"/>
                <w:lang w:bidi="ar"/>
              </w:rPr>
              <w:t>680*730*790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1、面料：优质麻绒饰面，耐磨性强、透气性好.</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3、框架：白腊木实木材料，自然木纹，保留天然特性，经蒸汽烘干处理，并经防腐，防虫处理，拼接严密牢固，其木材无节子、无裂纹、无缺棱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 xml:space="preserve">结构；外观无裂缝、无树节子、无孔洞等缺陷，条纹清晰.                                   </w:t>
            </w:r>
            <w:r w:rsidRPr="002C44D9">
              <w:rPr>
                <w:rFonts w:ascii="宋体" w:hAnsi="宋体" w:cs="宋体" w:hint="eastAsia"/>
                <w:color w:val="000000"/>
                <w:kern w:val="0"/>
                <w:sz w:val="21"/>
                <w:szCs w:val="21"/>
              </w:rPr>
              <w:br/>
              <w:t>4、油漆：采用优质水性漆，以水做稀释剂，无毒无刺激性气味，对人体无伤害，对环境无污染.，采用“五底三面”油漆工艺标准，可视涂层面平整光滑、清晰，可触面手感光滑，无毛刺.</w:t>
            </w:r>
          </w:p>
        </w:tc>
      </w:tr>
      <w:tr w:rsidR="00B93E53" w:rsidRPr="002C44D9">
        <w:trPr>
          <w:trHeight w:val="147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85</w:t>
            </w:r>
          </w:p>
        </w:tc>
        <w:tc>
          <w:tcPr>
            <w:tcW w:w="2384" w:type="dxa"/>
            <w:tcBorders>
              <w:top w:val="single" w:sz="6" w:space="0" w:color="auto"/>
              <w:left w:val="single" w:sz="6" w:space="0" w:color="auto"/>
              <w:bottom w:val="nil"/>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2331768" wp14:editId="6D15B424">
                  <wp:extent cx="1359535" cy="889635"/>
                  <wp:effectExtent l="0" t="0" r="0" b="5715"/>
                  <wp:docPr id="8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5"/>
                          <pic:cNvPicPr>
                            <a:picLocks noChangeAspect="1"/>
                          </pic:cNvPicPr>
                        </pic:nvPicPr>
                        <pic:blipFill>
                          <a:blip r:embed="rId74"/>
                          <a:stretch>
                            <a:fillRect/>
                          </a:stretch>
                        </pic:blipFill>
                        <pic:spPr>
                          <a:xfrm>
                            <a:off x="0" y="0"/>
                            <a:ext cx="1360035" cy="889673"/>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休闲沙发</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2050*750*800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1、面料：优质麻绒饰面，耐磨性强、透气性好.</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 xml:space="preserve">结构；外观无裂缝、无树节子、无孔洞等缺陷，条纹清晰.                                               </w:t>
            </w:r>
            <w:r w:rsidRPr="002C44D9">
              <w:rPr>
                <w:rFonts w:ascii="宋体" w:hAnsi="宋体" w:cs="宋体" w:hint="eastAsia"/>
                <w:color w:val="000000"/>
                <w:kern w:val="0"/>
                <w:sz w:val="21"/>
                <w:szCs w:val="21"/>
              </w:rPr>
              <w:br/>
              <w:t>4、油漆：采用优质水性漆，以水做稀释剂，无毒无刺激性气味，对人体无伤害，对环境无污染.，采用“五底三面”油漆工艺标准，可视涂层面平整光滑、清晰，可触面手感光滑，无毛刺.</w:t>
            </w:r>
          </w:p>
        </w:tc>
      </w:tr>
      <w:tr w:rsidR="00B93E53" w:rsidRPr="002C44D9">
        <w:trPr>
          <w:trHeight w:val="1003"/>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86</w:t>
            </w:r>
          </w:p>
        </w:tc>
        <w:tc>
          <w:tcPr>
            <w:tcW w:w="2384" w:type="dxa"/>
            <w:vMerge w:val="restart"/>
            <w:tcBorders>
              <w:top w:val="single" w:sz="6" w:space="0" w:color="auto"/>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74ACAE3A" wp14:editId="1FA4EF84">
                  <wp:extent cx="2585085" cy="2259965"/>
                  <wp:effectExtent l="0" t="0" r="5715" b="6985"/>
                  <wp:docPr id="87" name="图片 86" descr="1587456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6" descr="1587456692(1)"/>
                          <pic:cNvPicPr>
                            <a:picLocks noChangeAspect="1"/>
                          </pic:cNvPicPr>
                        </pic:nvPicPr>
                        <pic:blipFill>
                          <a:blip r:embed="rId75"/>
                          <a:stretch>
                            <a:fillRect/>
                          </a:stretch>
                        </pic:blipFill>
                        <pic:spPr>
                          <a:xfrm>
                            <a:off x="0" y="0"/>
                            <a:ext cx="2585085" cy="2260509"/>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休闲沙发</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1900*750*850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val="restart"/>
            <w:tcBorders>
              <w:top w:val="single" w:sz="6" w:space="0" w:color="auto"/>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1、面料：优质麻绒饰面，耐磨性强、透气性好.</w:t>
            </w:r>
            <w:r w:rsidRPr="002C44D9">
              <w:rPr>
                <w:rFonts w:ascii="宋体" w:hAnsi="宋体" w:cs="宋体" w:hint="eastAsia"/>
                <w:color w:val="000000"/>
                <w:kern w:val="0"/>
                <w:sz w:val="21"/>
                <w:szCs w:val="21"/>
              </w:rPr>
              <w:br/>
              <w:t>2、海绵：优质高密度回弹海绵，座面密度≥25kg/m³，压缩永久变形≤10%，泡沫回弹性≥35%，软硬适中，回弹性能好，不变形，耐用度高</w:t>
            </w:r>
            <w:r w:rsidRPr="002C44D9">
              <w:rPr>
                <w:rFonts w:ascii="宋体" w:hAnsi="宋体" w:cs="宋体" w:hint="eastAsia"/>
                <w:color w:val="000000"/>
                <w:kern w:val="0"/>
                <w:sz w:val="21"/>
                <w:szCs w:val="21"/>
              </w:rPr>
              <w:br/>
              <w:t>3、框架：白蜡木实木框架，纹理清晰，经蒸汽烘干处理，并经防腐，防虫处理，拼接严密牢固，其木材无节子、无裂纹、无缺棱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 xml:space="preserve">结构；外观无裂缝、无树节子、无孔洞等缺陷，条纹清晰.                                               </w:t>
            </w:r>
            <w:r w:rsidRPr="002C44D9">
              <w:rPr>
                <w:rFonts w:ascii="宋体" w:hAnsi="宋体" w:cs="宋体" w:hint="eastAsia"/>
                <w:color w:val="000000"/>
                <w:kern w:val="0"/>
                <w:sz w:val="21"/>
                <w:szCs w:val="21"/>
              </w:rPr>
              <w:br/>
              <w:t>4、油漆：采用优质水性漆，以水做稀释剂，无毒无刺激性气味，对人体无伤害，对环境无污染.，采用“五底三面”油漆工艺标准，可视涂层面平整光滑、清晰，可触面手感光滑，无毛刺.</w:t>
            </w:r>
          </w:p>
        </w:tc>
      </w:tr>
      <w:tr w:rsidR="00B93E53" w:rsidRPr="002C44D9">
        <w:trPr>
          <w:trHeight w:val="1003"/>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87</w:t>
            </w:r>
          </w:p>
        </w:tc>
        <w:tc>
          <w:tcPr>
            <w:tcW w:w="2384" w:type="dxa"/>
            <w:vMerge/>
            <w:tcBorders>
              <w:left w:val="single" w:sz="6" w:space="0" w:color="auto"/>
              <w:bottom w:val="nil"/>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休闲沙发</w:t>
            </w:r>
            <w:r w:rsidRPr="002C44D9">
              <w:rPr>
                <w:rFonts w:ascii="宋体" w:hAnsi="宋体" w:cs="宋体"/>
                <w:b/>
                <w:bCs/>
                <w:color w:val="000000"/>
                <w:kern w:val="0"/>
                <w:sz w:val="21"/>
                <w:szCs w:val="21"/>
              </w:rPr>
              <w:t>3</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widowControl/>
              <w:jc w:val="center"/>
              <w:textAlignment w:val="center"/>
              <w:rPr>
                <w:rFonts w:ascii="宋体" w:hAnsi="宋体" w:cs="宋体"/>
                <w:color w:val="000000"/>
                <w:kern w:val="0"/>
                <w:sz w:val="21"/>
                <w:szCs w:val="21"/>
              </w:rPr>
            </w:pPr>
            <w:r w:rsidRPr="002C44D9">
              <w:rPr>
                <w:rFonts w:ascii="宋体" w:hAnsi="宋体" w:cs="宋体" w:hint="eastAsia"/>
                <w:color w:val="000000"/>
                <w:kern w:val="0"/>
                <w:sz w:val="24"/>
                <w:lang w:bidi="ar"/>
              </w:rPr>
              <w:t>760*750*850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vMerge/>
            <w:tcBorders>
              <w:left w:val="single" w:sz="6" w:space="0" w:color="auto"/>
              <w:bottom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53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88</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5856BF4" wp14:editId="3A8B30AE">
                  <wp:extent cx="1395730" cy="888365"/>
                  <wp:effectExtent l="0" t="0" r="0" b="6985"/>
                  <wp:docPr id="9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89"/>
                          <pic:cNvPicPr>
                            <a:picLocks noChangeAspect="1"/>
                          </pic:cNvPicPr>
                        </pic:nvPicPr>
                        <pic:blipFill>
                          <a:blip r:embed="rId76"/>
                          <a:stretch>
                            <a:fillRect/>
                          </a:stretch>
                        </pic:blipFill>
                        <pic:spPr>
                          <a:xfrm>
                            <a:off x="0" y="0"/>
                            <a:ext cx="1393994" cy="887302"/>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休闲沙发</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2100*750*780/1</w:t>
            </w:r>
            <w:r w:rsidRPr="002C44D9">
              <w:rPr>
                <w:rFonts w:ascii="宋体" w:hAnsi="宋体" w:cs="宋体" w:hint="eastAsia"/>
                <w:color w:val="000000"/>
                <w:kern w:val="0"/>
                <w:sz w:val="21"/>
                <w:szCs w:val="21"/>
              </w:rPr>
              <w:t>张</w:t>
            </w:r>
          </w:p>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左扶手</w:t>
            </w:r>
            <w:r w:rsidRPr="002C44D9">
              <w:rPr>
                <w:rFonts w:ascii="宋体" w:hAnsi="宋体" w:cs="宋体"/>
                <w:color w:val="000000"/>
                <w:kern w:val="0"/>
                <w:sz w:val="21"/>
                <w:szCs w:val="21"/>
              </w:rPr>
              <w:t>1400*750*780/1</w:t>
            </w:r>
            <w:r w:rsidRPr="002C44D9">
              <w:rPr>
                <w:rFonts w:ascii="宋体" w:hAnsi="宋体" w:cs="宋体" w:hint="eastAsia"/>
                <w:color w:val="000000"/>
                <w:kern w:val="0"/>
                <w:sz w:val="21"/>
                <w:szCs w:val="21"/>
              </w:rPr>
              <w:t>张</w:t>
            </w:r>
          </w:p>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右扶手</w:t>
            </w:r>
            <w:r w:rsidRPr="002C44D9">
              <w:rPr>
                <w:rFonts w:ascii="宋体" w:hAnsi="宋体" w:cs="宋体"/>
                <w:color w:val="000000"/>
                <w:kern w:val="0"/>
                <w:sz w:val="21"/>
                <w:szCs w:val="21"/>
              </w:rPr>
              <w:t>1400*750*780/1</w:t>
            </w:r>
            <w:r w:rsidRPr="002C44D9">
              <w:rPr>
                <w:rFonts w:ascii="宋体" w:hAnsi="宋体" w:cs="宋体" w:hint="eastAsia"/>
                <w:color w:val="000000"/>
                <w:kern w:val="0"/>
                <w:sz w:val="21"/>
                <w:szCs w:val="21"/>
              </w:rPr>
              <w:t>张</w:t>
            </w:r>
          </w:p>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长凳</w:t>
            </w:r>
            <w:r w:rsidRPr="002C44D9">
              <w:rPr>
                <w:rFonts w:ascii="宋体" w:hAnsi="宋体" w:cs="宋体"/>
                <w:color w:val="000000"/>
                <w:kern w:val="0"/>
                <w:sz w:val="21"/>
                <w:szCs w:val="21"/>
              </w:rPr>
              <w:t>1350*650*420/1</w:t>
            </w:r>
            <w:r w:rsidRPr="002C44D9">
              <w:rPr>
                <w:rFonts w:ascii="宋体" w:hAnsi="宋体" w:cs="宋体" w:hint="eastAsia"/>
                <w:color w:val="000000"/>
                <w:kern w:val="0"/>
                <w:sz w:val="21"/>
                <w:szCs w:val="21"/>
              </w:rPr>
              <w:t>张</w:t>
            </w:r>
          </w:p>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圆凳</w:t>
            </w:r>
            <w:r w:rsidRPr="002C44D9">
              <w:rPr>
                <w:rFonts w:ascii="宋体" w:hAnsi="宋体" w:cs="宋体"/>
                <w:color w:val="000000"/>
                <w:kern w:val="0"/>
                <w:sz w:val="21"/>
                <w:szCs w:val="21"/>
              </w:rPr>
              <w:t>400*400*420/1</w:t>
            </w:r>
            <w:r w:rsidRPr="002C44D9">
              <w:rPr>
                <w:rFonts w:ascii="宋体" w:hAnsi="宋体" w:cs="宋体" w:hint="eastAsia"/>
                <w:color w:val="000000"/>
                <w:kern w:val="0"/>
                <w:sz w:val="21"/>
                <w:szCs w:val="21"/>
              </w:rPr>
              <w:t>张</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、面料：常规选用特定加厚混纺布料，高纱支数、经纬高密度全新混纺工艺</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、海绵：采用高密度、高回弹的原生棉，常规密度</w:t>
            </w:r>
            <w:r w:rsidRPr="002C44D9">
              <w:rPr>
                <w:rFonts w:ascii="宋体" w:hAnsi="宋体" w:cs="宋体"/>
                <w:color w:val="000000"/>
                <w:kern w:val="0"/>
                <w:sz w:val="21"/>
                <w:szCs w:val="21"/>
              </w:rPr>
              <w:t>45#</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、内部框架：实心钢筋</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机制压缩板，</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、沙发底架：优质五金喷涂</w:t>
            </w:r>
          </w:p>
        </w:tc>
      </w:tr>
      <w:tr w:rsidR="00B93E53" w:rsidRPr="002C44D9">
        <w:trPr>
          <w:trHeight w:val="153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89</w:t>
            </w:r>
          </w:p>
        </w:tc>
        <w:tc>
          <w:tcPr>
            <w:tcW w:w="2384" w:type="dxa"/>
            <w:tcBorders>
              <w:top w:val="single" w:sz="6" w:space="0" w:color="auto"/>
              <w:left w:val="single" w:sz="6" w:space="0" w:color="auto"/>
              <w:bottom w:val="nil"/>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8D7502A" wp14:editId="472B23A3">
                  <wp:extent cx="1402080" cy="744855"/>
                  <wp:effectExtent l="0" t="0" r="7620" b="0"/>
                  <wp:docPr id="9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pic:cNvPicPr>
                            <a:picLocks noChangeAspect="1"/>
                          </pic:cNvPicPr>
                        </pic:nvPicPr>
                        <pic:blipFill>
                          <a:blip r:embed="rId77"/>
                          <a:stretch>
                            <a:fillRect/>
                          </a:stretch>
                        </pic:blipFill>
                        <pic:spPr>
                          <a:xfrm>
                            <a:off x="0" y="0"/>
                            <a:ext cx="1403863" cy="74585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休闲沙发</w:t>
            </w:r>
            <w:r w:rsidRPr="002C44D9">
              <w:rPr>
                <w:rFonts w:ascii="宋体" w:hAnsi="宋体" w:cs="宋体"/>
                <w:b/>
                <w:bCs/>
                <w:color w:val="000000"/>
                <w:kern w:val="0"/>
                <w:sz w:val="21"/>
                <w:szCs w:val="21"/>
              </w:rPr>
              <w:t>5</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中开背</w:t>
            </w:r>
            <w:r w:rsidRPr="002C44D9">
              <w:rPr>
                <w:rFonts w:ascii="宋体" w:hAnsi="宋体" w:cs="宋体"/>
                <w:color w:val="000000"/>
                <w:kern w:val="0"/>
                <w:sz w:val="21"/>
                <w:szCs w:val="21"/>
              </w:rPr>
              <w:t>2400*750*780/1</w:t>
            </w:r>
            <w:r w:rsidRPr="002C44D9">
              <w:rPr>
                <w:rFonts w:ascii="宋体" w:hAnsi="宋体" w:cs="宋体" w:hint="eastAsia"/>
                <w:color w:val="000000"/>
                <w:kern w:val="0"/>
                <w:sz w:val="21"/>
                <w:szCs w:val="21"/>
              </w:rPr>
              <w:t>张</w:t>
            </w:r>
          </w:p>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右扶手</w:t>
            </w:r>
            <w:r w:rsidRPr="002C44D9">
              <w:rPr>
                <w:rFonts w:ascii="宋体" w:hAnsi="宋体" w:cs="宋体"/>
                <w:color w:val="000000"/>
                <w:kern w:val="0"/>
                <w:sz w:val="21"/>
                <w:szCs w:val="21"/>
              </w:rPr>
              <w:t>2000*750*780/1</w:t>
            </w:r>
            <w:r w:rsidRPr="002C44D9">
              <w:rPr>
                <w:rFonts w:ascii="宋体" w:hAnsi="宋体" w:cs="宋体" w:hint="eastAsia"/>
                <w:color w:val="000000"/>
                <w:kern w:val="0"/>
                <w:sz w:val="21"/>
                <w:szCs w:val="21"/>
              </w:rPr>
              <w:t>张</w:t>
            </w:r>
          </w:p>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长凳</w:t>
            </w:r>
            <w:r w:rsidRPr="002C44D9">
              <w:rPr>
                <w:rFonts w:ascii="宋体" w:hAnsi="宋体" w:cs="宋体"/>
                <w:color w:val="000000"/>
                <w:kern w:val="0"/>
                <w:sz w:val="21"/>
                <w:szCs w:val="21"/>
              </w:rPr>
              <w:t>1350*650*420/1</w:t>
            </w:r>
            <w:r w:rsidRPr="002C44D9">
              <w:rPr>
                <w:rFonts w:ascii="宋体" w:hAnsi="宋体" w:cs="宋体" w:hint="eastAsia"/>
                <w:color w:val="000000"/>
                <w:kern w:val="0"/>
                <w:sz w:val="21"/>
                <w:szCs w:val="21"/>
              </w:rPr>
              <w:t>张</w:t>
            </w:r>
          </w:p>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圆凳</w:t>
            </w:r>
            <w:r w:rsidRPr="002C44D9">
              <w:rPr>
                <w:rFonts w:ascii="宋体" w:hAnsi="宋体" w:cs="宋体"/>
                <w:color w:val="000000"/>
                <w:kern w:val="0"/>
                <w:sz w:val="21"/>
                <w:szCs w:val="21"/>
              </w:rPr>
              <w:t>400*400*420/1</w:t>
            </w:r>
            <w:r w:rsidRPr="002C44D9">
              <w:rPr>
                <w:rFonts w:ascii="宋体" w:hAnsi="宋体" w:cs="宋体" w:hint="eastAsia"/>
                <w:color w:val="000000"/>
                <w:kern w:val="0"/>
                <w:sz w:val="21"/>
                <w:szCs w:val="21"/>
              </w:rPr>
              <w:t>张</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、面料：常规选用特定加厚混纺布料，高纱支数、经纬高密度全新混纺工艺</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、海绵：采用高密度、高回弹的原生棉，常规密度</w:t>
            </w:r>
            <w:r w:rsidRPr="002C44D9">
              <w:rPr>
                <w:rFonts w:ascii="宋体" w:hAnsi="宋体" w:cs="宋体"/>
                <w:color w:val="000000"/>
                <w:kern w:val="0"/>
                <w:sz w:val="21"/>
                <w:szCs w:val="21"/>
              </w:rPr>
              <w:t>45#</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、内部框架：实心钢筋</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机制压缩板，</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、沙发底架：优质五金喷涂</w:t>
            </w:r>
          </w:p>
        </w:tc>
      </w:tr>
      <w:tr w:rsidR="00B93E53" w:rsidRPr="002C44D9">
        <w:trPr>
          <w:trHeight w:val="153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D030FE3" wp14:editId="598551FA">
                  <wp:extent cx="1358265" cy="749935"/>
                  <wp:effectExtent l="0" t="0" r="0" b="0"/>
                  <wp:docPr id="9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2"/>
                          <pic:cNvPicPr>
                            <a:picLocks noChangeAspect="1"/>
                          </pic:cNvPicPr>
                        </pic:nvPicPr>
                        <pic:blipFill>
                          <a:blip r:embed="rId78"/>
                          <a:stretch>
                            <a:fillRect/>
                          </a:stretch>
                        </pic:blipFill>
                        <pic:spPr>
                          <a:xfrm>
                            <a:off x="0" y="0"/>
                            <a:ext cx="1362022" cy="752262"/>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休闲凳</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1500*350*450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、框架：采用优质框架</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p>
        </w:tc>
      </w:tr>
      <w:tr w:rsidR="00B93E53" w:rsidRPr="002C44D9">
        <w:trPr>
          <w:trHeight w:val="136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91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AA6CDD7" wp14:editId="1C33B222">
                  <wp:extent cx="975360" cy="1356360"/>
                  <wp:effectExtent l="0" t="0" r="0" b="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79"/>
                          <a:stretch>
                            <a:fillRect/>
                          </a:stretch>
                        </pic:blipFill>
                        <pic:spPr>
                          <a:xfrm>
                            <a:off x="0" y="0"/>
                            <a:ext cx="975360" cy="135636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600*600*550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级环保中纤维板，表面平整，厚度均匀，</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、油漆：采用优质水性环保油漆，以水做稀释剂，无毒无刺激性气味，对人体无伤害，对环境无污染</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、五金配件：优质五金配件，正常使用寿命</w:t>
            </w:r>
            <w:r w:rsidRPr="002C44D9">
              <w:rPr>
                <w:rFonts w:ascii="宋体" w:hAnsi="宋体" w:cs="宋体"/>
                <w:color w:val="000000"/>
                <w:kern w:val="0"/>
                <w:sz w:val="21"/>
                <w:szCs w:val="21"/>
              </w:rPr>
              <w:t>10</w:t>
            </w:r>
            <w:r w:rsidRPr="002C44D9">
              <w:rPr>
                <w:rFonts w:ascii="宋体" w:hAnsi="宋体" w:cs="宋体" w:hint="eastAsia"/>
                <w:color w:val="000000"/>
                <w:kern w:val="0"/>
                <w:sz w:val="21"/>
                <w:szCs w:val="21"/>
              </w:rPr>
              <w:t>年以上</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20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64593F4" wp14:editId="3649A3B3">
                  <wp:extent cx="1414780" cy="664210"/>
                  <wp:effectExtent l="0" t="0" r="0" b="2540"/>
                  <wp:docPr id="3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7"/>
                          <pic:cNvPicPr>
                            <a:picLocks noChangeAspect="1"/>
                          </pic:cNvPicPr>
                        </pic:nvPicPr>
                        <pic:blipFill>
                          <a:blip r:embed="rId80"/>
                          <a:stretch>
                            <a:fillRect/>
                          </a:stretch>
                        </pic:blipFill>
                        <pic:spPr>
                          <a:xfrm>
                            <a:off x="0" y="0"/>
                            <a:ext cx="1418387" cy="665924"/>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2</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黑体"/>
                <w:color w:val="000000"/>
                <w:kern w:val="0"/>
                <w:sz w:val="21"/>
                <w:szCs w:val="21"/>
              </w:rPr>
            </w:pPr>
            <w:r w:rsidRPr="002C44D9">
              <w:rPr>
                <w:rFonts w:ascii="宋体" w:hAnsi="宋体" w:cs="黑体"/>
                <w:color w:val="000000"/>
                <w:kern w:val="0"/>
                <w:sz w:val="21"/>
                <w:szCs w:val="21"/>
              </w:rPr>
              <w:t>1000*1000*450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20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219DC60" wp14:editId="75281A40">
                  <wp:extent cx="1409700" cy="1172845"/>
                  <wp:effectExtent l="0" t="0" r="0" b="8255"/>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81"/>
                          <a:stretch>
                            <a:fillRect/>
                          </a:stretch>
                        </pic:blipFill>
                        <pic:spPr>
                          <a:xfrm>
                            <a:off x="0" y="0"/>
                            <a:ext cx="1413853" cy="1176363"/>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3</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黑体"/>
                <w:color w:val="000000"/>
                <w:kern w:val="0"/>
                <w:sz w:val="21"/>
                <w:szCs w:val="21"/>
              </w:rPr>
            </w:pPr>
            <w:r w:rsidRPr="002C44D9">
              <w:rPr>
                <w:rFonts w:ascii="宋体" w:hAnsi="宋体" w:cs="黑体"/>
                <w:color w:val="000000"/>
                <w:kern w:val="0"/>
                <w:sz w:val="21"/>
                <w:szCs w:val="21"/>
              </w:rPr>
              <w:t>550*550*580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25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E83FF1D" wp14:editId="48DECABC">
                  <wp:extent cx="1428750" cy="836295"/>
                  <wp:effectExtent l="0" t="0" r="0" b="190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82"/>
                          <a:stretch>
                            <a:fillRect/>
                          </a:stretch>
                        </pic:blipFill>
                        <pic:spPr>
                          <a:xfrm>
                            <a:off x="0" y="0"/>
                            <a:ext cx="1435431" cy="840459"/>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黑体"/>
                <w:color w:val="000000"/>
                <w:kern w:val="0"/>
                <w:sz w:val="21"/>
                <w:szCs w:val="21"/>
              </w:rPr>
            </w:pPr>
            <w:r w:rsidRPr="002C44D9">
              <w:rPr>
                <w:rFonts w:ascii="宋体" w:hAnsi="宋体" w:cs="黑体"/>
                <w:color w:val="000000"/>
                <w:kern w:val="0"/>
                <w:sz w:val="21"/>
                <w:szCs w:val="21"/>
              </w:rPr>
              <w:t>1400*700*450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25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95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261467EA" wp14:editId="77E338C6">
                  <wp:extent cx="1302385" cy="1179195"/>
                  <wp:effectExtent l="0" t="0" r="0" b="1905"/>
                  <wp:docPr id="31" name="图片 257" descr="xl/media/OImage1039332721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7" descr="xl/media/OImage1039332721122.png"/>
                          <pic:cNvPicPr preferRelativeResize="0">
                            <a:picLocks noChangeAspect="1"/>
                          </pic:cNvPicPr>
                        </pic:nvPicPr>
                        <pic:blipFill>
                          <a:blip r:embed="rId83">
                            <a:extLst>
                              <a:ext uri="{28A0092B-C50C-407E-A947-70E740481C1C}">
                                <a14:useLocalDpi xmlns:a14="http://schemas.microsoft.com/office/drawing/2010/main" val="0"/>
                              </a:ext>
                            </a:extLst>
                          </a:blip>
                          <a:srcRect/>
                          <a:stretch>
                            <a:fillRect/>
                          </a:stretch>
                        </pic:blipFill>
                        <pic:spPr>
                          <a:xfrm>
                            <a:off x="0" y="0"/>
                            <a:ext cx="1302385" cy="1179195"/>
                          </a:xfrm>
                          <a:prstGeom prst="rect">
                            <a:avLst/>
                          </a:prstGeom>
                          <a:noFill/>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5</w:t>
            </w:r>
          </w:p>
        </w:tc>
        <w:tc>
          <w:tcPr>
            <w:tcW w:w="1159" w:type="dxa"/>
            <w:tcBorders>
              <w:top w:val="single" w:sz="6" w:space="0" w:color="000000"/>
              <w:left w:val="single" w:sz="6" w:space="0" w:color="000000"/>
              <w:bottom w:val="single" w:sz="6" w:space="0" w:color="000000"/>
              <w:right w:val="single" w:sz="6" w:space="0" w:color="000000"/>
            </w:tcBorders>
            <w:shd w:val="clear" w:color="auto" w:fill="FFFFFF" w:themeFill="background1"/>
            <w:vAlign w:val="center"/>
          </w:tcPr>
          <w:p w:rsidR="00B93E53" w:rsidRPr="002C44D9" w:rsidRDefault="00135F77">
            <w:pPr>
              <w:autoSpaceDE w:val="0"/>
              <w:autoSpaceDN w:val="0"/>
              <w:adjustRightInd w:val="0"/>
              <w:jc w:val="center"/>
              <w:rPr>
                <w:rFonts w:ascii="宋体" w:hAnsi="宋体" w:cs="黑体"/>
                <w:color w:val="000000"/>
                <w:kern w:val="0"/>
                <w:sz w:val="21"/>
                <w:szCs w:val="21"/>
              </w:rPr>
            </w:pPr>
            <w:r w:rsidRPr="002C44D9">
              <w:rPr>
                <w:rFonts w:ascii="宋体" w:hAnsi="宋体" w:cs="黑体" w:hint="eastAsia"/>
                <w:color w:val="000000"/>
                <w:kern w:val="0"/>
                <w:sz w:val="21"/>
                <w:szCs w:val="21"/>
              </w:rPr>
              <w:t>φ</w:t>
            </w:r>
            <w:r w:rsidRPr="002C44D9">
              <w:rPr>
                <w:rFonts w:ascii="宋体" w:hAnsi="宋体" w:cs="黑体"/>
                <w:color w:val="000000"/>
                <w:kern w:val="0"/>
                <w:sz w:val="21"/>
                <w:szCs w:val="21"/>
              </w:rPr>
              <w:t>600*580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96</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305E9AE" wp14:editId="74E2ABAC">
                  <wp:extent cx="1434465" cy="721360"/>
                  <wp:effectExtent l="0" t="0" r="0" b="2540"/>
                  <wp:docPr id="97" name="图片 96" descr="公寓（磐安党校） -未命名-20250426-08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descr="公寓（磐安党校） -未命名-20250426-080111"/>
                          <pic:cNvPicPr>
                            <a:picLocks noChangeAspect="1"/>
                          </pic:cNvPicPr>
                        </pic:nvPicPr>
                        <pic:blipFill>
                          <a:blip r:embed="rId40"/>
                          <a:srcRect l="16099" t="51127" r="9868"/>
                          <a:stretch>
                            <a:fillRect/>
                          </a:stretch>
                        </pic:blipFill>
                        <pic:spPr>
                          <a:xfrm>
                            <a:off x="0" y="0"/>
                            <a:ext cx="1437080" cy="722512"/>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6</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600*600*720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120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97</w:t>
            </w:r>
          </w:p>
        </w:tc>
        <w:tc>
          <w:tcPr>
            <w:tcW w:w="2384" w:type="dxa"/>
            <w:tcBorders>
              <w:top w:val="single" w:sz="6" w:space="0" w:color="auto"/>
              <w:left w:val="single" w:sz="6" w:space="0" w:color="auto"/>
              <w:bottom w:val="nil"/>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6E0E22A" wp14:editId="6C5148AF">
                  <wp:extent cx="1414145" cy="675640"/>
                  <wp:effectExtent l="0" t="0" r="0" b="0"/>
                  <wp:docPr id="9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7"/>
                          <pic:cNvPicPr>
                            <a:picLocks noChangeAspect="1"/>
                          </pic:cNvPicPr>
                        </pic:nvPicPr>
                        <pic:blipFill>
                          <a:blip r:embed="rId84"/>
                          <a:stretch>
                            <a:fillRect/>
                          </a:stretch>
                        </pic:blipFill>
                        <pic:spPr>
                          <a:xfrm>
                            <a:off x="0" y="0"/>
                            <a:ext cx="1415511" cy="676343"/>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7</w:t>
            </w:r>
          </w:p>
          <w:p w:rsidR="00B93E53" w:rsidRPr="002C44D9" w:rsidRDefault="00B93E53">
            <w:pPr>
              <w:autoSpaceDE w:val="0"/>
              <w:autoSpaceDN w:val="0"/>
              <w:adjustRightInd w:val="0"/>
              <w:jc w:val="center"/>
              <w:rPr>
                <w:rFonts w:ascii="宋体" w:hAnsi="宋体" w:cs="宋体"/>
                <w:b/>
                <w:bCs/>
                <w:color w:val="000000"/>
                <w:kern w:val="0"/>
                <w:sz w:val="21"/>
                <w:szCs w:val="21"/>
              </w:rPr>
            </w:pP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1200*600*450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3</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98</w:t>
            </w:r>
          </w:p>
        </w:tc>
        <w:tc>
          <w:tcPr>
            <w:tcW w:w="2384" w:type="dxa"/>
            <w:tcBorders>
              <w:top w:val="single" w:sz="6" w:space="0" w:color="auto"/>
              <w:left w:val="single" w:sz="6" w:space="0" w:color="auto"/>
              <w:bottom w:val="nil"/>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55E6334" wp14:editId="11107E83">
                  <wp:extent cx="1252855" cy="1280160"/>
                  <wp:effectExtent l="0" t="0" r="4445" b="0"/>
                  <wp:docPr id="9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pic:cNvPicPr>
                            <a:picLocks noChangeAspect="1"/>
                          </pic:cNvPicPr>
                        </pic:nvPicPr>
                        <pic:blipFill>
                          <a:blip r:embed="rId85"/>
                          <a:stretch>
                            <a:fillRect/>
                          </a:stretch>
                        </pic:blipFill>
                        <pic:spPr>
                          <a:xfrm>
                            <a:off x="0" y="0"/>
                            <a:ext cx="1252855" cy="128016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8</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500*500*500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6</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w:t>
            </w:r>
            <w:r w:rsidRPr="002C44D9">
              <w:rPr>
                <w:rFonts w:ascii="宋体" w:hAnsi="宋体" w:cs="宋体" w:hint="eastAsia"/>
                <w:color w:val="000000"/>
                <w:kern w:val="0"/>
                <w:sz w:val="21"/>
                <w:szCs w:val="21"/>
              </w:rPr>
              <w:lastRenderedPageBreak/>
              <w:t>色泽美观、木纹纹理清晰，光滑耐磨、手感好；</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99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0D2190B" wp14:editId="57179057">
                  <wp:extent cx="968375" cy="944880"/>
                  <wp:effectExtent l="0" t="0" r="3175" b="7620"/>
                  <wp:docPr id="109" name="图片 108"/>
                  <wp:cNvGraphicFramePr/>
                  <a:graphic xmlns:a="http://schemas.openxmlformats.org/drawingml/2006/main">
                    <a:graphicData uri="http://schemas.openxmlformats.org/drawingml/2006/picture">
                      <pic:pic xmlns:pic="http://schemas.openxmlformats.org/drawingml/2006/picture">
                        <pic:nvPicPr>
                          <pic:cNvPr id="109" name="图片 108"/>
                          <pic:cNvPicPr/>
                        </pic:nvPicPr>
                        <pic:blipFill>
                          <a:blip r:embed="rId86">
                            <a:lum bright="12000" contrast="-6000"/>
                          </a:blip>
                          <a:stretch>
                            <a:fillRect/>
                          </a:stretch>
                        </pic:blipFill>
                        <pic:spPr>
                          <a:xfrm>
                            <a:off x="0" y="0"/>
                            <a:ext cx="968375" cy="94488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9</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φ</w:t>
            </w:r>
            <w:r w:rsidRPr="002C44D9">
              <w:rPr>
                <w:rFonts w:ascii="宋体" w:hAnsi="宋体" w:cs="宋体"/>
                <w:color w:val="000000"/>
                <w:kern w:val="0"/>
                <w:sz w:val="21"/>
                <w:szCs w:val="21"/>
              </w:rPr>
              <w:t>600*680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3E092F2D" wp14:editId="01639576">
                  <wp:extent cx="1393190" cy="1216025"/>
                  <wp:effectExtent l="0" t="0" r="0" b="3175"/>
                  <wp:docPr id="101" name="图片 100" descr="1587456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descr="1587456692(1)"/>
                          <pic:cNvPicPr>
                            <a:picLocks noChangeAspect="1"/>
                          </pic:cNvPicPr>
                        </pic:nvPicPr>
                        <pic:blipFill>
                          <a:blip r:embed="rId75"/>
                          <a:stretch>
                            <a:fillRect/>
                          </a:stretch>
                        </pic:blipFill>
                        <pic:spPr>
                          <a:xfrm>
                            <a:off x="0" y="0"/>
                            <a:ext cx="1393652" cy="1216457"/>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10</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1200*600*450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469879D" wp14:editId="3F847145">
                  <wp:extent cx="1262380" cy="1324610"/>
                  <wp:effectExtent l="0" t="0" r="0" b="8890"/>
                  <wp:docPr id="10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1"/>
                          <pic:cNvPicPr>
                            <a:picLocks noChangeAspect="1"/>
                          </pic:cNvPicPr>
                        </pic:nvPicPr>
                        <pic:blipFill>
                          <a:blip r:embed="rId87"/>
                          <a:stretch>
                            <a:fillRect/>
                          </a:stretch>
                        </pic:blipFill>
                        <pic:spPr>
                          <a:xfrm>
                            <a:off x="0" y="0"/>
                            <a:ext cx="1262380" cy="132461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500*500*500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5</w:t>
            </w:r>
            <w:r w:rsidRPr="002C44D9">
              <w:rPr>
                <w:rFonts w:ascii="宋体" w:hAnsi="宋体" w:cs="宋体" w:hint="eastAsia"/>
                <w:color w:val="000000"/>
                <w:kern w:val="0"/>
                <w:sz w:val="21"/>
                <w:szCs w:val="21"/>
              </w:rPr>
              <w:t>、金属脚</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6FA4433" wp14:editId="5A173417">
                  <wp:extent cx="1183640" cy="1122680"/>
                  <wp:effectExtent l="0" t="0" r="0" b="1270"/>
                  <wp:docPr id="1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2"/>
                          <pic:cNvPicPr>
                            <a:picLocks noChangeAspect="1"/>
                          </pic:cNvPicPr>
                        </pic:nvPicPr>
                        <pic:blipFill>
                          <a:blip r:embed="rId88"/>
                          <a:stretch>
                            <a:fillRect/>
                          </a:stretch>
                        </pic:blipFill>
                        <pic:spPr>
                          <a:xfrm>
                            <a:off x="0" y="0"/>
                            <a:ext cx="1183640" cy="112268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14</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600*600*550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lastRenderedPageBreak/>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103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47362ED8" wp14:editId="04B0022B">
                  <wp:extent cx="1443990" cy="1257935"/>
                  <wp:effectExtent l="0" t="0" r="3810" b="0"/>
                  <wp:docPr id="18" name="ID_1FCA1061D8B9419C980279F8686AB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D_1FCA1061D8B9419C980279F8686ABD35"/>
                          <pic:cNvPicPr>
                            <a:picLocks noChangeAspect="1"/>
                          </pic:cNvPicPr>
                        </pic:nvPicPr>
                        <pic:blipFill>
                          <a:blip r:embed="rId89"/>
                          <a:srcRect l="28065" t="28116" r="33492" b="27768"/>
                          <a:stretch>
                            <a:fillRect/>
                          </a:stretch>
                        </pic:blipFill>
                        <pic:spPr>
                          <a:xfrm>
                            <a:off x="0" y="0"/>
                            <a:ext cx="1443990" cy="125793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15</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500*500*550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104</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F4FDC19" wp14:editId="65BB98ED">
                  <wp:extent cx="1345565" cy="1170305"/>
                  <wp:effectExtent l="0" t="0" r="6985" b="0"/>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90"/>
                          <a:stretch>
                            <a:fillRect/>
                          </a:stretch>
                        </pic:blipFill>
                        <pic:spPr>
                          <a:xfrm>
                            <a:off x="0" y="0"/>
                            <a:ext cx="1348105" cy="1172481"/>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16</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600*600*550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10</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、五金配件：优质五金配件</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w:t>
            </w:r>
            <w:r w:rsidRPr="002C44D9">
              <w:rPr>
                <w:rFonts w:ascii="宋体" w:hAnsi="宋体" w:cs="宋体" w:hint="eastAsia"/>
                <w:color w:val="000000"/>
                <w:kern w:val="0"/>
                <w:sz w:val="21"/>
                <w:szCs w:val="21"/>
              </w:rPr>
              <w:t>、钢支架</w:t>
            </w:r>
          </w:p>
        </w:tc>
      </w:tr>
      <w:tr w:rsidR="00B93E53" w:rsidRPr="002C44D9">
        <w:trPr>
          <w:trHeight w:val="142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105</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8E6A0E0" wp14:editId="72B696FA">
                  <wp:extent cx="1362710" cy="1064260"/>
                  <wp:effectExtent l="0" t="0" r="8890" b="2540"/>
                  <wp:docPr id="11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pic:cNvPicPr>
                            <a:picLocks noChangeAspect="1"/>
                          </pic:cNvPicPr>
                        </pic:nvPicPr>
                        <pic:blipFill>
                          <a:blip r:embed="rId91"/>
                          <a:stretch>
                            <a:fillRect/>
                          </a:stretch>
                        </pic:blipFill>
                        <pic:spPr>
                          <a:xfrm>
                            <a:off x="0" y="0"/>
                            <a:ext cx="1361341" cy="106326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17</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1200*600*420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nil"/>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级实木多层板，耐磨、耐高温、耐腐蚀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、钢支架</w:t>
            </w:r>
          </w:p>
        </w:tc>
      </w:tr>
      <w:tr w:rsidR="00B93E53" w:rsidRPr="002C44D9">
        <w:trPr>
          <w:trHeight w:val="672"/>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106</w:t>
            </w:r>
          </w:p>
        </w:tc>
        <w:tc>
          <w:tcPr>
            <w:tcW w:w="2384" w:type="dxa"/>
            <w:vMerge w:val="restart"/>
            <w:tcBorders>
              <w:top w:val="single" w:sz="6" w:space="0" w:color="auto"/>
              <w:left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61CADA59" wp14:editId="3E2766F8">
                  <wp:extent cx="1415415" cy="1138555"/>
                  <wp:effectExtent l="0" t="0" r="0" b="4445"/>
                  <wp:docPr id="10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4"/>
                          <pic:cNvPicPr>
                            <a:picLocks noChangeAspect="1"/>
                          </pic:cNvPicPr>
                        </pic:nvPicPr>
                        <pic:blipFill>
                          <a:blip r:embed="rId92"/>
                          <a:stretch>
                            <a:fillRect/>
                          </a:stretch>
                        </pic:blipFill>
                        <pic:spPr>
                          <a:xfrm>
                            <a:off x="0" y="0"/>
                            <a:ext cx="1416168" cy="1139157"/>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18</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800*800*400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vMerge w:val="restart"/>
            <w:tcBorders>
              <w:top w:val="single" w:sz="6" w:space="0" w:color="auto"/>
              <w:left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、饰面：采用优质品牌装饰原纸，</w:t>
            </w:r>
            <w:r w:rsidRPr="002C44D9">
              <w:rPr>
                <w:rFonts w:ascii="宋体" w:hAnsi="宋体" w:cs="宋体"/>
                <w:color w:val="000000"/>
                <w:kern w:val="0"/>
                <w:sz w:val="21"/>
                <w:szCs w:val="21"/>
              </w:rPr>
              <w:t>100%</w:t>
            </w:r>
            <w:r w:rsidRPr="002C44D9">
              <w:rPr>
                <w:rFonts w:ascii="宋体" w:hAnsi="宋体" w:cs="宋体" w:hint="eastAsia"/>
                <w:color w:val="000000"/>
                <w:kern w:val="0"/>
                <w:sz w:val="21"/>
                <w:szCs w:val="21"/>
              </w:rPr>
              <w:t>三聚氰胺浸胶。使表面透明度更好，耐污性更强。</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采用优质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级实木多层板、耐高温、耐腐蚀</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优质绿色环保，</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、封边：采用优质厚</w:t>
            </w:r>
            <w:r w:rsidRPr="002C44D9">
              <w:rPr>
                <w:rFonts w:ascii="宋体" w:hAnsi="宋体" w:cs="宋体"/>
                <w:color w:val="000000"/>
                <w:kern w:val="0"/>
                <w:sz w:val="21"/>
                <w:szCs w:val="21"/>
              </w:rPr>
              <w:t>PVC</w:t>
            </w:r>
            <w:r w:rsidRPr="002C44D9">
              <w:rPr>
                <w:rFonts w:ascii="宋体" w:hAnsi="宋体" w:cs="宋体" w:hint="eastAsia"/>
                <w:color w:val="000000"/>
                <w:kern w:val="0"/>
                <w:sz w:val="21"/>
                <w:szCs w:val="21"/>
              </w:rPr>
              <w:t>封边带。</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、脚架：选用优质五金铁架，经打磨抛光、酸洗、磷化、防腐、防锈等工艺处理，表面静电粉末喷涂处理；</w:t>
            </w:r>
          </w:p>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602"/>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107</w:t>
            </w:r>
          </w:p>
        </w:tc>
        <w:tc>
          <w:tcPr>
            <w:tcW w:w="2384" w:type="dxa"/>
            <w:vMerge/>
            <w:tcBorders>
              <w:left w:val="single" w:sz="6" w:space="0" w:color="auto"/>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19</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500*500*500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vMerge/>
            <w:tcBorders>
              <w:left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504"/>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108</w:t>
            </w:r>
          </w:p>
        </w:tc>
        <w:tc>
          <w:tcPr>
            <w:tcW w:w="2384" w:type="dxa"/>
            <w:vMerge/>
            <w:tcBorders>
              <w:left w:val="single" w:sz="6" w:space="0" w:color="auto"/>
              <w:bottom w:val="single" w:sz="6" w:space="0" w:color="auto"/>
              <w:right w:val="single" w:sz="6" w:space="0" w:color="auto"/>
            </w:tcBorders>
            <w:shd w:val="clear" w:color="auto" w:fill="FFFFFF" w:themeFill="background1"/>
            <w:vAlign w:val="center"/>
          </w:tcPr>
          <w:p w:rsidR="00B93E53" w:rsidRPr="002C44D9" w:rsidRDefault="00B93E53">
            <w:pPr>
              <w:autoSpaceDE w:val="0"/>
              <w:autoSpaceDN w:val="0"/>
              <w:adjustRightInd w:val="0"/>
              <w:jc w:val="center"/>
              <w:rPr>
                <w:rFonts w:ascii="宋体" w:hAnsi="宋体" w:cs="宋体"/>
                <w:color w:val="000000"/>
                <w:kern w:val="0"/>
                <w:sz w:val="21"/>
                <w:szCs w:val="21"/>
              </w:rPr>
            </w:pP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20</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500*500*450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4111" w:type="dxa"/>
            <w:vMerge/>
            <w:tcBorders>
              <w:left w:val="single" w:sz="6" w:space="0" w:color="auto"/>
              <w:bottom w:val="single" w:sz="6" w:space="0" w:color="auto"/>
              <w:right w:val="single" w:sz="6" w:space="0" w:color="auto"/>
            </w:tcBorders>
            <w:shd w:val="clear" w:color="auto" w:fill="FFFFFF" w:themeFill="background1"/>
          </w:tcPr>
          <w:p w:rsidR="00B93E53" w:rsidRPr="002C44D9" w:rsidRDefault="00B93E53">
            <w:pPr>
              <w:autoSpaceDE w:val="0"/>
              <w:autoSpaceDN w:val="0"/>
              <w:adjustRightInd w:val="0"/>
              <w:jc w:val="left"/>
              <w:rPr>
                <w:rFonts w:ascii="宋体" w:hAnsi="宋体" w:cs="宋体"/>
                <w:color w:val="000000"/>
                <w:kern w:val="0"/>
                <w:sz w:val="21"/>
                <w:szCs w:val="21"/>
              </w:rPr>
            </w:pPr>
          </w:p>
        </w:tc>
      </w:tr>
      <w:tr w:rsidR="00B93E53" w:rsidRPr="002C44D9">
        <w:trPr>
          <w:trHeight w:val="138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109</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8A5FB62" wp14:editId="62A9966C">
                  <wp:extent cx="1124585" cy="848360"/>
                  <wp:effectExtent l="0" t="0" r="0" b="8890"/>
                  <wp:docPr id="111" name="图片 110" descr="O1CN01lhnB7e1DscJmIrBmK_!!34650272.jpg_400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0" descr="O1CN01lhnB7e1DscJmIrBmK_!!34650272.jpg_400x400"/>
                          <pic:cNvPicPr>
                            <a:picLocks noChangeAspect="1"/>
                          </pic:cNvPicPr>
                        </pic:nvPicPr>
                        <pic:blipFill>
                          <a:blip r:embed="rId93"/>
                          <a:stretch>
                            <a:fillRect/>
                          </a:stretch>
                        </pic:blipFill>
                        <pic:spPr>
                          <a:xfrm>
                            <a:off x="0" y="0"/>
                            <a:ext cx="1124585" cy="848360"/>
                          </a:xfrm>
                          <a:prstGeom prst="rect">
                            <a:avLst/>
                          </a:prstGeom>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茶几</w:t>
            </w:r>
            <w:r w:rsidRPr="002C44D9">
              <w:rPr>
                <w:rFonts w:ascii="宋体" w:hAnsi="宋体" w:cs="宋体"/>
                <w:b/>
                <w:bCs/>
                <w:color w:val="000000"/>
                <w:kern w:val="0"/>
                <w:sz w:val="21"/>
                <w:szCs w:val="21"/>
              </w:rPr>
              <w:t>21</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400*600*500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、面材：采用</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天然实木木皮，木皮完整干净、无腐料，颜色均匀平整；</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、油漆：采用优质水性漆，以水做稀释剂，无毒无刺激性气味，对人体无伤害，对环境无污染</w:t>
            </w:r>
            <w:r w:rsidRPr="002C44D9">
              <w:rPr>
                <w:rFonts w:ascii="宋体" w:hAnsi="宋体" w:cs="宋体"/>
                <w:color w:val="000000"/>
                <w:kern w:val="0"/>
                <w:sz w:val="21"/>
                <w:szCs w:val="21"/>
              </w:rPr>
              <w:t>.</w:t>
            </w:r>
            <w:r w:rsidRPr="002C44D9">
              <w:rPr>
                <w:rFonts w:ascii="宋体" w:hAnsi="宋体" w:cs="宋体" w:hint="eastAsia"/>
                <w:color w:val="000000"/>
                <w:kern w:val="0"/>
                <w:sz w:val="21"/>
                <w:szCs w:val="21"/>
              </w:rPr>
              <w:t>，采用“五底三面”油漆工艺标准，可视涂层面平整光滑、清晰，可触面手感光滑，无毛刺</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、五金配件：选用优质国产五金配件</w:t>
            </w:r>
            <w:r w:rsidRPr="002C44D9">
              <w:rPr>
                <w:rFonts w:ascii="宋体" w:hAnsi="宋体" w:cs="宋体"/>
                <w:color w:val="000000"/>
                <w:kern w:val="0"/>
                <w:sz w:val="21"/>
                <w:szCs w:val="21"/>
              </w:rPr>
              <w:t xml:space="preserve">. </w:t>
            </w:r>
          </w:p>
        </w:tc>
      </w:tr>
      <w:tr w:rsidR="00B93E53" w:rsidRPr="002C44D9">
        <w:trPr>
          <w:trHeight w:val="1255"/>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lastRenderedPageBreak/>
              <w:t>110</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1EFC9370" wp14:editId="5AB1003C">
                  <wp:extent cx="1204595" cy="1537970"/>
                  <wp:effectExtent l="0" t="0" r="0" b="508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94"/>
                          <a:stretch>
                            <a:fillRect/>
                          </a:stretch>
                        </pic:blipFill>
                        <pic:spPr>
                          <a:xfrm>
                            <a:off x="0" y="0"/>
                            <a:ext cx="1204595" cy="1537970"/>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挂衣架</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900*400*1800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1</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w:t>
            </w:r>
            <w:r w:rsidRPr="002C44D9">
              <w:rPr>
                <w:rFonts w:ascii="宋体" w:hAnsi="宋体" w:cs="宋体" w:hint="eastAsia"/>
                <w:color w:val="000000"/>
                <w:kern w:val="0"/>
                <w:sz w:val="21"/>
                <w:szCs w:val="21"/>
              </w:rPr>
              <w:t>、框架：采用优质白蜡木实木框架，纹理清晰，经蒸汽烘干处理，并经防腐，防虫处理，拼接严密牢固，其木材无节子、无裂纹、无缺棱</w:t>
            </w:r>
            <w:proofErr w:type="gramStart"/>
            <w:r w:rsidRPr="002C44D9">
              <w:rPr>
                <w:rFonts w:ascii="宋体" w:hAnsi="宋体" w:cs="宋体" w:hint="eastAsia"/>
                <w:color w:val="000000"/>
                <w:kern w:val="0"/>
                <w:sz w:val="21"/>
                <w:szCs w:val="21"/>
              </w:rPr>
              <w:t>榫</w:t>
            </w:r>
            <w:proofErr w:type="gramEnd"/>
            <w:r w:rsidRPr="002C44D9">
              <w:rPr>
                <w:rFonts w:ascii="宋体" w:hAnsi="宋体" w:cs="宋体" w:hint="eastAsia"/>
                <w:color w:val="000000"/>
                <w:kern w:val="0"/>
                <w:sz w:val="21"/>
                <w:szCs w:val="21"/>
              </w:rPr>
              <w:t>结构；</w:t>
            </w:r>
            <w:r w:rsidRPr="002C44D9">
              <w:rPr>
                <w:rFonts w:ascii="宋体" w:hAnsi="宋体" w:cs="宋体"/>
                <w:color w:val="000000"/>
                <w:kern w:val="0"/>
                <w:sz w:val="21"/>
                <w:szCs w:val="21"/>
              </w:rPr>
              <w:t xml:space="preserve">                                                       2</w:t>
            </w:r>
            <w:r w:rsidRPr="002C44D9">
              <w:rPr>
                <w:rFonts w:ascii="宋体" w:hAnsi="宋体" w:cs="宋体" w:hint="eastAsia"/>
                <w:color w:val="000000"/>
                <w:kern w:val="0"/>
                <w:sz w:val="21"/>
                <w:szCs w:val="21"/>
              </w:rPr>
              <w:t>、基材：采用</w:t>
            </w:r>
            <w:r w:rsidRPr="002C44D9">
              <w:rPr>
                <w:rFonts w:ascii="宋体" w:hAnsi="宋体" w:cs="宋体"/>
                <w:color w:val="000000"/>
                <w:kern w:val="0"/>
                <w:sz w:val="21"/>
                <w:szCs w:val="21"/>
              </w:rPr>
              <w:t>E0</w:t>
            </w:r>
            <w:r w:rsidRPr="002C44D9">
              <w:rPr>
                <w:rFonts w:ascii="宋体" w:hAnsi="宋体" w:cs="宋体" w:hint="eastAsia"/>
                <w:color w:val="000000"/>
                <w:kern w:val="0"/>
                <w:sz w:val="21"/>
                <w:szCs w:val="21"/>
              </w:rPr>
              <w:t>级环保多层板，表面平整，厚度均匀</w:t>
            </w:r>
            <w:r w:rsidRPr="002C44D9">
              <w:rPr>
                <w:rFonts w:ascii="宋体" w:hAnsi="宋体" w:cs="宋体"/>
                <w:color w:val="000000"/>
                <w:kern w:val="0"/>
                <w:sz w:val="21"/>
                <w:szCs w:val="21"/>
              </w:rPr>
              <w:t xml:space="preserve">                                              </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3</w:t>
            </w:r>
            <w:r w:rsidRPr="002C44D9">
              <w:rPr>
                <w:rFonts w:ascii="宋体" w:hAnsi="宋体" w:cs="宋体" w:hint="eastAsia"/>
                <w:color w:val="000000"/>
                <w:kern w:val="0"/>
                <w:sz w:val="21"/>
                <w:szCs w:val="21"/>
              </w:rPr>
              <w:t>、饰面：采用优质木皮贴面，厚度</w:t>
            </w:r>
            <w:r w:rsidRPr="002C44D9">
              <w:rPr>
                <w:rFonts w:ascii="宋体" w:hAnsi="宋体" w:cs="宋体"/>
                <w:color w:val="000000"/>
                <w:kern w:val="0"/>
                <w:sz w:val="21"/>
                <w:szCs w:val="21"/>
              </w:rPr>
              <w:t>0.6mm</w:t>
            </w:r>
            <w:r w:rsidRPr="002C44D9">
              <w:rPr>
                <w:rFonts w:ascii="宋体" w:hAnsi="宋体" w:cs="宋体" w:hint="eastAsia"/>
                <w:color w:val="000000"/>
                <w:kern w:val="0"/>
                <w:sz w:val="21"/>
                <w:szCs w:val="21"/>
              </w:rPr>
              <w:t>，同色木皮封边；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4</w:t>
            </w:r>
            <w:r w:rsidRPr="002C44D9">
              <w:rPr>
                <w:rFonts w:ascii="宋体" w:hAnsi="宋体" w:cs="宋体" w:hint="eastAsia"/>
                <w:color w:val="000000"/>
                <w:kern w:val="0"/>
                <w:sz w:val="21"/>
                <w:szCs w:val="21"/>
              </w:rPr>
              <w:t>、油漆：采用优质环保油漆，</w:t>
            </w:r>
            <w:proofErr w:type="gramStart"/>
            <w:r w:rsidRPr="002C44D9">
              <w:rPr>
                <w:rFonts w:ascii="宋体" w:hAnsi="宋体" w:cs="宋体" w:hint="eastAsia"/>
                <w:color w:val="000000"/>
                <w:kern w:val="0"/>
                <w:sz w:val="21"/>
                <w:szCs w:val="21"/>
              </w:rPr>
              <w:t>哑光半开放</w:t>
            </w:r>
            <w:proofErr w:type="gramEnd"/>
            <w:r w:rsidRPr="002C44D9">
              <w:rPr>
                <w:rFonts w:ascii="宋体" w:hAnsi="宋体" w:cs="宋体" w:hint="eastAsia"/>
                <w:color w:val="000000"/>
                <w:kern w:val="0"/>
                <w:sz w:val="21"/>
                <w:szCs w:val="21"/>
              </w:rPr>
              <w:t>漆，有害物含量低于国家标准，经五底三面工艺，成品油漆表面硬度不低于</w:t>
            </w:r>
            <w:r w:rsidRPr="002C44D9">
              <w:rPr>
                <w:rFonts w:ascii="宋体" w:hAnsi="宋体" w:cs="宋体"/>
                <w:color w:val="000000"/>
                <w:kern w:val="0"/>
                <w:sz w:val="21"/>
                <w:szCs w:val="21"/>
              </w:rPr>
              <w:t>2H</w:t>
            </w:r>
            <w:r w:rsidRPr="002C44D9">
              <w:rPr>
                <w:rFonts w:ascii="宋体" w:hAnsi="宋体" w:cs="宋体" w:hint="eastAsia"/>
                <w:color w:val="000000"/>
                <w:kern w:val="0"/>
                <w:sz w:val="21"/>
                <w:szCs w:val="21"/>
              </w:rPr>
              <w:t>级，漆面色泽美观、木纹纹理清晰，光滑耐磨、手感好；</w:t>
            </w:r>
          </w:p>
        </w:tc>
      </w:tr>
      <w:tr w:rsidR="00B93E53" w:rsidRPr="002C44D9">
        <w:trPr>
          <w:trHeight w:val="1466"/>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111</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5362E1C0" wp14:editId="137B686E">
                  <wp:extent cx="1435100" cy="904240"/>
                  <wp:effectExtent l="0" t="0" r="0" b="0"/>
                  <wp:docPr id="11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1"/>
                          <pic:cNvPicPr>
                            <a:picLocks noChangeAspect="1"/>
                          </pic:cNvPicPr>
                        </pic:nvPicPr>
                        <pic:blipFill>
                          <a:blip r:embed="rId95"/>
                          <a:stretch>
                            <a:fillRect/>
                          </a:stretch>
                        </pic:blipFill>
                        <pic:spPr>
                          <a:xfrm>
                            <a:off x="0" y="0"/>
                            <a:ext cx="1437689" cy="905845"/>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乒乓球台</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1525*2740*750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T2</w:t>
            </w:r>
            <w:r w:rsidRPr="002C44D9">
              <w:rPr>
                <w:rFonts w:ascii="宋体" w:hAnsi="宋体" w:cs="宋体" w:hint="eastAsia"/>
                <w:color w:val="000000"/>
                <w:kern w:val="0"/>
                <w:sz w:val="21"/>
                <w:szCs w:val="21"/>
              </w:rPr>
              <w:t>标准赛事系列</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台面：</w:t>
            </w:r>
            <w:r w:rsidRPr="002C44D9">
              <w:rPr>
                <w:rFonts w:ascii="宋体" w:hAnsi="宋体" w:cs="宋体"/>
                <w:color w:val="000000"/>
                <w:kern w:val="0"/>
                <w:sz w:val="21"/>
                <w:szCs w:val="21"/>
              </w:rPr>
              <w:t>18mm</w:t>
            </w:r>
            <w:r w:rsidRPr="002C44D9">
              <w:rPr>
                <w:rFonts w:ascii="宋体" w:hAnsi="宋体" w:cs="宋体" w:hint="eastAsia"/>
                <w:color w:val="000000"/>
                <w:kern w:val="0"/>
                <w:sz w:val="21"/>
                <w:szCs w:val="21"/>
              </w:rPr>
              <w:t>高密度纤维面板，弹性优良，漆面色泽鲜亮，台面转角做圆角处理，降低撞伤或刮伤的风险。</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脚架：新颖的拱形结构设计，给视觉明快流畅的享受，多重高度调节装饰</w:t>
            </w:r>
            <w:r w:rsidRPr="002C44D9">
              <w:rPr>
                <w:rFonts w:ascii="宋体" w:hAnsi="宋体" w:cs="宋体"/>
                <w:color w:val="000000"/>
                <w:kern w:val="0"/>
                <w:sz w:val="21"/>
                <w:szCs w:val="21"/>
              </w:rPr>
              <w:t>.</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CTTA</w:t>
            </w:r>
            <w:r w:rsidRPr="002C44D9">
              <w:rPr>
                <w:rFonts w:ascii="宋体" w:hAnsi="宋体" w:cs="宋体" w:hint="eastAsia"/>
                <w:color w:val="000000"/>
                <w:kern w:val="0"/>
                <w:sz w:val="21"/>
                <w:szCs w:val="21"/>
              </w:rPr>
              <w:t>认证标志</w:t>
            </w:r>
          </w:p>
        </w:tc>
      </w:tr>
      <w:tr w:rsidR="00B93E53" w:rsidRPr="002C44D9">
        <w:trPr>
          <w:trHeight w:val="1798"/>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112</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0620A19" wp14:editId="4C2A1528">
                  <wp:extent cx="1410970" cy="929005"/>
                  <wp:effectExtent l="0" t="0" r="0" b="4445"/>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96"/>
                          <a:stretch>
                            <a:fillRect/>
                          </a:stretch>
                        </pic:blipFill>
                        <pic:spPr>
                          <a:xfrm>
                            <a:off x="0" y="0"/>
                            <a:ext cx="1412603" cy="930656"/>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台球桌</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color w:val="000000"/>
                <w:kern w:val="0"/>
                <w:sz w:val="21"/>
                <w:szCs w:val="21"/>
              </w:rPr>
              <w:t>1550*2830*840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2</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职业中式黑八球台：</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1. 4.5</w:t>
            </w:r>
            <w:r w:rsidRPr="002C44D9">
              <w:rPr>
                <w:rFonts w:ascii="宋体" w:hAnsi="宋体" w:cs="宋体" w:hint="eastAsia"/>
                <w:color w:val="000000"/>
                <w:kern w:val="0"/>
                <w:sz w:val="21"/>
                <w:szCs w:val="21"/>
              </w:rPr>
              <w:t>精磨石青石板</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 xml:space="preserve">2. </w:t>
            </w:r>
            <w:r w:rsidRPr="002C44D9">
              <w:rPr>
                <w:rFonts w:ascii="宋体" w:hAnsi="宋体" w:cs="宋体" w:hint="eastAsia"/>
                <w:color w:val="000000"/>
                <w:kern w:val="0"/>
                <w:sz w:val="21"/>
                <w:szCs w:val="21"/>
              </w:rPr>
              <w:t>牛皮袋口，三轨滑道，出色承重力，不惧承压挑战，坚固耐用，不易变形</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 xml:space="preserve">3. </w:t>
            </w:r>
            <w:r w:rsidRPr="002C44D9">
              <w:rPr>
                <w:rFonts w:ascii="宋体" w:hAnsi="宋体" w:cs="宋体" w:hint="eastAsia"/>
                <w:color w:val="000000"/>
                <w:kern w:val="0"/>
                <w:sz w:val="21"/>
                <w:szCs w:val="21"/>
              </w:rPr>
              <w:t>实木上</w:t>
            </w:r>
            <w:proofErr w:type="gramStart"/>
            <w:r w:rsidRPr="002C44D9">
              <w:rPr>
                <w:rFonts w:ascii="宋体" w:hAnsi="宋体" w:cs="宋体" w:hint="eastAsia"/>
                <w:color w:val="000000"/>
                <w:kern w:val="0"/>
                <w:sz w:val="21"/>
                <w:szCs w:val="21"/>
              </w:rPr>
              <w:t>邦</w:t>
            </w:r>
            <w:proofErr w:type="gramEnd"/>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 xml:space="preserve">4. </w:t>
            </w:r>
            <w:r w:rsidRPr="002C44D9">
              <w:rPr>
                <w:rFonts w:ascii="宋体" w:hAnsi="宋体" w:cs="宋体" w:hint="eastAsia"/>
                <w:color w:val="000000"/>
                <w:kern w:val="0"/>
                <w:sz w:val="21"/>
                <w:szCs w:val="21"/>
              </w:rPr>
              <w:t>高弹性钢库</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 xml:space="preserve">5. </w:t>
            </w:r>
            <w:r w:rsidRPr="002C44D9">
              <w:rPr>
                <w:rFonts w:ascii="宋体" w:hAnsi="宋体" w:cs="宋体" w:hint="eastAsia"/>
                <w:color w:val="000000"/>
                <w:kern w:val="0"/>
                <w:sz w:val="21"/>
                <w:szCs w:val="21"/>
              </w:rPr>
              <w:t>黑色防火板</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 xml:space="preserve">6. </w:t>
            </w:r>
            <w:r w:rsidRPr="002C44D9">
              <w:rPr>
                <w:rFonts w:ascii="宋体" w:hAnsi="宋体" w:cs="宋体" w:hint="eastAsia"/>
                <w:color w:val="000000"/>
                <w:kern w:val="0"/>
                <w:sz w:val="21"/>
                <w:szCs w:val="21"/>
              </w:rPr>
              <w:t>铝合金包边</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 xml:space="preserve">7. </w:t>
            </w:r>
            <w:proofErr w:type="gramStart"/>
            <w:r w:rsidRPr="002C44D9">
              <w:rPr>
                <w:rFonts w:ascii="宋体" w:hAnsi="宋体" w:cs="宋体" w:hint="eastAsia"/>
                <w:color w:val="000000"/>
                <w:kern w:val="0"/>
                <w:sz w:val="21"/>
                <w:szCs w:val="21"/>
              </w:rPr>
              <w:t>加厚台</w:t>
            </w:r>
            <w:proofErr w:type="gramEnd"/>
            <w:r w:rsidRPr="002C44D9">
              <w:rPr>
                <w:rFonts w:ascii="宋体" w:hAnsi="宋体" w:cs="宋体" w:hint="eastAsia"/>
                <w:color w:val="000000"/>
                <w:kern w:val="0"/>
                <w:sz w:val="21"/>
                <w:szCs w:val="21"/>
              </w:rPr>
              <w:t>泥，细腻平滑，</w:t>
            </w:r>
            <w:proofErr w:type="gramStart"/>
            <w:r w:rsidRPr="002C44D9">
              <w:rPr>
                <w:rFonts w:ascii="宋体" w:hAnsi="宋体" w:cs="宋体" w:hint="eastAsia"/>
                <w:color w:val="000000"/>
                <w:kern w:val="0"/>
                <w:sz w:val="21"/>
                <w:szCs w:val="21"/>
              </w:rPr>
              <w:t>搭配台尼</w:t>
            </w:r>
            <w:proofErr w:type="gramEnd"/>
            <w:r w:rsidRPr="002C44D9">
              <w:rPr>
                <w:rFonts w:ascii="宋体" w:hAnsi="宋体" w:cs="宋体" w:hint="eastAsia"/>
                <w:color w:val="000000"/>
                <w:kern w:val="0"/>
                <w:sz w:val="21"/>
                <w:szCs w:val="21"/>
              </w:rPr>
              <w:t>布，平整度高，阻力小</w:t>
            </w:r>
          </w:p>
        </w:tc>
      </w:tr>
      <w:tr w:rsidR="00B93E53" w:rsidRPr="002C44D9">
        <w:trPr>
          <w:trHeight w:val="277"/>
        </w:trPr>
        <w:tc>
          <w:tcPr>
            <w:tcW w:w="59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jc w:val="center"/>
              <w:rPr>
                <w:rFonts w:ascii="宋体" w:hAnsi="宋体" w:cs="宋体"/>
                <w:b/>
                <w:bCs/>
                <w:color w:val="000000"/>
                <w:sz w:val="22"/>
                <w:szCs w:val="22"/>
              </w:rPr>
            </w:pPr>
            <w:r w:rsidRPr="002C44D9">
              <w:rPr>
                <w:rFonts w:hint="eastAsia"/>
                <w:b/>
                <w:bCs/>
                <w:color w:val="000000"/>
                <w:sz w:val="22"/>
                <w:szCs w:val="22"/>
              </w:rPr>
              <w:t>113</w:t>
            </w:r>
          </w:p>
        </w:tc>
        <w:tc>
          <w:tcPr>
            <w:tcW w:w="23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noProof/>
              </w:rPr>
              <w:drawing>
                <wp:inline distT="0" distB="0" distL="0" distR="0" wp14:anchorId="057A8298" wp14:editId="47F0A1AA">
                  <wp:extent cx="1431925" cy="1448435"/>
                  <wp:effectExtent l="0" t="0" r="0" b="0"/>
                  <wp:docPr id="11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pic:cNvPicPr>
                            <a:picLocks noChangeAspect="1"/>
                          </pic:cNvPicPr>
                        </pic:nvPicPr>
                        <pic:blipFill>
                          <a:blip r:embed="rId97"/>
                          <a:stretch>
                            <a:fillRect/>
                          </a:stretch>
                        </pic:blipFill>
                        <pic:spPr>
                          <a:xfrm>
                            <a:off x="0" y="0"/>
                            <a:ext cx="1432450" cy="1448483"/>
                          </a:xfrm>
                          <a:prstGeom prst="rect">
                            <a:avLst/>
                          </a:prstGeom>
                          <a:noFill/>
                          <a:ln w="9525">
                            <a:noFill/>
                          </a:ln>
                        </pic:spPr>
                      </pic:pic>
                    </a:graphicData>
                  </a:graphic>
                </wp:inline>
              </w:drawing>
            </w:r>
          </w:p>
        </w:tc>
        <w:tc>
          <w:tcPr>
            <w:tcW w:w="684"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hint="eastAsia"/>
                <w:b/>
                <w:bCs/>
                <w:color w:val="000000"/>
                <w:kern w:val="0"/>
                <w:sz w:val="21"/>
                <w:szCs w:val="21"/>
              </w:rPr>
              <w:t>跑步机</w:t>
            </w:r>
          </w:p>
        </w:tc>
        <w:tc>
          <w:tcPr>
            <w:tcW w:w="1159"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333333"/>
                <w:kern w:val="0"/>
                <w:sz w:val="21"/>
                <w:szCs w:val="21"/>
              </w:rPr>
            </w:pPr>
            <w:r w:rsidRPr="002C44D9">
              <w:rPr>
                <w:rFonts w:ascii="宋体" w:hAnsi="宋体" w:cs="宋体"/>
                <w:color w:val="333333"/>
                <w:kern w:val="0"/>
                <w:sz w:val="21"/>
                <w:szCs w:val="21"/>
              </w:rPr>
              <w:t>1740*830*1460</w:t>
            </w:r>
          </w:p>
        </w:tc>
        <w:tc>
          <w:tcPr>
            <w:tcW w:w="593"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b/>
                <w:bCs/>
                <w:color w:val="000000"/>
                <w:kern w:val="0"/>
                <w:sz w:val="21"/>
                <w:szCs w:val="21"/>
              </w:rPr>
            </w:pPr>
            <w:r w:rsidRPr="002C44D9">
              <w:rPr>
                <w:rFonts w:ascii="宋体" w:hAnsi="宋体" w:cs="宋体"/>
                <w:b/>
                <w:bCs/>
                <w:color w:val="000000"/>
                <w:kern w:val="0"/>
                <w:sz w:val="21"/>
                <w:szCs w:val="21"/>
              </w:rPr>
              <w:t>4</w:t>
            </w:r>
          </w:p>
        </w:tc>
        <w:tc>
          <w:tcPr>
            <w:tcW w:w="567"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B93E53" w:rsidRPr="002C44D9" w:rsidRDefault="00135F77">
            <w:pPr>
              <w:autoSpaceDE w:val="0"/>
              <w:autoSpaceDN w:val="0"/>
              <w:adjustRightInd w:val="0"/>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4111" w:type="dxa"/>
            <w:tcBorders>
              <w:top w:val="single" w:sz="6" w:space="0" w:color="auto"/>
              <w:left w:val="single" w:sz="6" w:space="0" w:color="auto"/>
              <w:bottom w:val="single" w:sz="6" w:space="0" w:color="auto"/>
              <w:right w:val="single" w:sz="6" w:space="0" w:color="auto"/>
            </w:tcBorders>
            <w:shd w:val="clear" w:color="auto" w:fill="FFFFFF" w:themeFill="background1"/>
          </w:tcPr>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折叠爬坡机降</w:t>
            </w:r>
            <w:proofErr w:type="gramStart"/>
            <w:r w:rsidRPr="002C44D9">
              <w:rPr>
                <w:rFonts w:ascii="宋体" w:hAnsi="宋体" w:cs="宋体" w:hint="eastAsia"/>
                <w:color w:val="000000"/>
                <w:kern w:val="0"/>
                <w:sz w:val="21"/>
                <w:szCs w:val="21"/>
              </w:rPr>
              <w:t>噪</w:t>
            </w:r>
            <w:proofErr w:type="gramEnd"/>
            <w:r w:rsidRPr="002C44D9">
              <w:rPr>
                <w:rFonts w:ascii="宋体" w:hAnsi="宋体" w:cs="宋体" w:hint="eastAsia"/>
                <w:color w:val="000000"/>
                <w:kern w:val="0"/>
                <w:sz w:val="21"/>
                <w:szCs w:val="21"/>
              </w:rPr>
              <w:t>坡度健身房减肥</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FLOATLITE</w:t>
            </w:r>
            <w:r w:rsidRPr="002C44D9">
              <w:rPr>
                <w:rFonts w:ascii="宋体" w:hAnsi="宋体" w:cs="宋体" w:hint="eastAsia"/>
                <w:color w:val="000000"/>
                <w:kern w:val="0"/>
                <w:sz w:val="21"/>
                <w:szCs w:val="21"/>
              </w:rPr>
              <w:t>三区护膝减震</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20KM/H</w:t>
            </w:r>
            <w:r w:rsidRPr="002C44D9">
              <w:rPr>
                <w:rFonts w:ascii="宋体" w:hAnsi="宋体" w:cs="宋体" w:hint="eastAsia"/>
                <w:color w:val="000000"/>
                <w:kern w:val="0"/>
                <w:sz w:val="21"/>
                <w:szCs w:val="21"/>
              </w:rPr>
              <w:t>高速奔驰</w:t>
            </w:r>
          </w:p>
          <w:p w:rsidR="00B93E53" w:rsidRPr="002C44D9" w:rsidRDefault="00135F77">
            <w:pPr>
              <w:autoSpaceDE w:val="0"/>
              <w:autoSpaceDN w:val="0"/>
              <w:adjustRightInd w:val="0"/>
              <w:jc w:val="left"/>
              <w:rPr>
                <w:rFonts w:ascii="宋体" w:hAnsi="宋体" w:cs="宋体"/>
                <w:kern w:val="0"/>
                <w:sz w:val="21"/>
                <w:szCs w:val="21"/>
              </w:rPr>
            </w:pPr>
            <w:r w:rsidRPr="002C44D9">
              <w:rPr>
                <w:rFonts w:ascii="宋体" w:hAnsi="宋体" w:cs="宋体"/>
                <w:kern w:val="0"/>
                <w:sz w:val="21"/>
                <w:szCs w:val="21"/>
              </w:rPr>
              <w:t>4.5H</w:t>
            </w:r>
            <w:r w:rsidRPr="002C44D9">
              <w:rPr>
                <w:rFonts w:ascii="宋体" w:hAnsi="宋体" w:cs="宋体" w:hint="eastAsia"/>
                <w:kern w:val="0"/>
                <w:sz w:val="21"/>
                <w:szCs w:val="21"/>
              </w:rPr>
              <w:t>P强劲电机</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20</w:t>
            </w:r>
            <w:proofErr w:type="gramStart"/>
            <w:r w:rsidRPr="002C44D9">
              <w:rPr>
                <w:rFonts w:ascii="宋体" w:hAnsi="宋体" w:cs="宋体" w:hint="eastAsia"/>
                <w:color w:val="000000"/>
                <w:kern w:val="0"/>
                <w:sz w:val="21"/>
                <w:szCs w:val="21"/>
              </w:rPr>
              <w:t>档电动扬</w:t>
            </w:r>
            <w:proofErr w:type="gramEnd"/>
            <w:r w:rsidRPr="002C44D9">
              <w:rPr>
                <w:rFonts w:ascii="宋体" w:hAnsi="宋体" w:cs="宋体" w:hint="eastAsia"/>
                <w:color w:val="000000"/>
                <w:kern w:val="0"/>
                <w:sz w:val="21"/>
                <w:szCs w:val="21"/>
              </w:rPr>
              <w:t>升坡度调节</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承重上限</w:t>
            </w:r>
            <w:r w:rsidRPr="002C44D9">
              <w:rPr>
                <w:rFonts w:ascii="宋体" w:hAnsi="宋体" w:cs="宋体"/>
                <w:color w:val="000000"/>
                <w:kern w:val="0"/>
                <w:sz w:val="21"/>
                <w:szCs w:val="21"/>
              </w:rPr>
              <w:t>136KG</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14</w:t>
            </w:r>
            <w:r w:rsidRPr="002C44D9">
              <w:rPr>
                <w:rFonts w:ascii="宋体" w:hAnsi="宋体" w:cs="宋体" w:hint="eastAsia"/>
                <w:color w:val="000000"/>
                <w:kern w:val="0"/>
                <w:sz w:val="21"/>
                <w:szCs w:val="21"/>
              </w:rPr>
              <w:t>组内置运动程序</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APP</w:t>
            </w:r>
            <w:r w:rsidRPr="002C44D9">
              <w:rPr>
                <w:rFonts w:ascii="宋体" w:hAnsi="宋体" w:cs="宋体" w:hint="eastAsia"/>
                <w:color w:val="000000"/>
                <w:kern w:val="0"/>
                <w:sz w:val="21"/>
                <w:szCs w:val="21"/>
              </w:rPr>
              <w:t>智能联动调整</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19.9'</w:t>
            </w:r>
            <w:r w:rsidRPr="002C44D9">
              <w:rPr>
                <w:rFonts w:ascii="宋体" w:hAnsi="宋体" w:cs="宋体" w:hint="eastAsia"/>
                <w:color w:val="000000"/>
                <w:kern w:val="0"/>
                <w:sz w:val="21"/>
                <w:szCs w:val="21"/>
              </w:rPr>
              <w:t>数字屏</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hint="eastAsia"/>
                <w:color w:val="000000"/>
                <w:kern w:val="0"/>
                <w:sz w:val="21"/>
                <w:szCs w:val="21"/>
              </w:rPr>
              <w:t>双控显示台</w:t>
            </w:r>
          </w:p>
          <w:p w:rsidR="00B93E53" w:rsidRPr="002C44D9" w:rsidRDefault="00135F77">
            <w:pPr>
              <w:autoSpaceDE w:val="0"/>
              <w:autoSpaceDN w:val="0"/>
              <w:adjustRightInd w:val="0"/>
              <w:jc w:val="left"/>
              <w:rPr>
                <w:rFonts w:ascii="宋体" w:hAnsi="宋体" w:cs="宋体"/>
                <w:color w:val="000000"/>
                <w:kern w:val="0"/>
                <w:sz w:val="21"/>
                <w:szCs w:val="21"/>
              </w:rPr>
            </w:pPr>
            <w:r w:rsidRPr="002C44D9">
              <w:rPr>
                <w:rFonts w:ascii="宋体" w:hAnsi="宋体" w:cs="宋体"/>
                <w:color w:val="000000"/>
                <w:kern w:val="0"/>
                <w:sz w:val="21"/>
                <w:szCs w:val="21"/>
              </w:rPr>
              <w:t>520*1350mm</w:t>
            </w:r>
            <w:r w:rsidRPr="002C44D9">
              <w:rPr>
                <w:rFonts w:ascii="宋体" w:hAnsi="宋体" w:cs="宋体" w:hint="eastAsia"/>
                <w:color w:val="000000"/>
                <w:kern w:val="0"/>
                <w:sz w:val="21"/>
                <w:szCs w:val="21"/>
              </w:rPr>
              <w:t>跑步面积</w:t>
            </w:r>
          </w:p>
        </w:tc>
      </w:tr>
    </w:tbl>
    <w:p w:rsidR="00B93E53" w:rsidRPr="002C44D9" w:rsidRDefault="00135F77">
      <w:pPr>
        <w:widowControl/>
        <w:adjustRightInd w:val="0"/>
        <w:spacing w:line="420" w:lineRule="exact"/>
        <w:ind w:firstLineChars="200" w:firstLine="480"/>
        <w:jc w:val="left"/>
        <w:textAlignment w:val="center"/>
        <w:rPr>
          <w:rFonts w:ascii="宋体" w:hAnsi="宋体" w:cs="宋体"/>
          <w:color w:val="000000"/>
          <w:kern w:val="0"/>
          <w:sz w:val="24"/>
          <w:lang w:bidi="ar"/>
        </w:rPr>
      </w:pPr>
      <w:r w:rsidRPr="002C44D9">
        <w:rPr>
          <w:rFonts w:ascii="宋体" w:hAnsi="宋体" w:cs="宋体" w:hint="eastAsia"/>
          <w:color w:val="000000"/>
          <w:sz w:val="24"/>
        </w:rPr>
        <w:t>说明</w:t>
      </w:r>
      <w:r w:rsidRPr="002C44D9">
        <w:rPr>
          <w:rFonts w:ascii="宋体" w:hAnsi="宋体" w:cs="宋体" w:hint="eastAsia"/>
          <w:color w:val="000000"/>
          <w:kern w:val="0"/>
          <w:sz w:val="24"/>
          <w:lang w:bidi="ar"/>
        </w:rPr>
        <w:t xml:space="preserve">： </w:t>
      </w:r>
    </w:p>
    <w:p w:rsidR="00B93E53" w:rsidRPr="002C44D9" w:rsidRDefault="00135F77">
      <w:pPr>
        <w:widowControl/>
        <w:adjustRightInd w:val="0"/>
        <w:spacing w:line="420" w:lineRule="exact"/>
        <w:ind w:firstLineChars="200" w:firstLine="480"/>
        <w:jc w:val="left"/>
        <w:textAlignment w:val="center"/>
        <w:rPr>
          <w:rFonts w:ascii="宋体" w:hAnsi="宋体" w:cs="宋体"/>
          <w:color w:val="000000"/>
          <w:kern w:val="0"/>
          <w:sz w:val="24"/>
          <w:lang w:bidi="ar"/>
        </w:rPr>
      </w:pPr>
      <w:bookmarkStart w:id="37" w:name="_Hlk149048479"/>
      <w:r w:rsidRPr="002C44D9">
        <w:rPr>
          <w:rFonts w:ascii="宋体" w:hAnsi="宋体" w:cs="宋体" w:hint="eastAsia"/>
          <w:color w:val="000000"/>
          <w:kern w:val="0"/>
          <w:sz w:val="24"/>
          <w:lang w:bidi="ar"/>
        </w:rPr>
        <w:t>1.办公家具必须符合以下标准：GB/T 3324-2017《木家具通用技术条件》标准，GB/T 3325-2017《金属家具通用技术条件》标准，GB 50325《民用建筑工程室内环境污染控制标准》，QB/T 2280-2016 《办公家具 办公椅》标准，QB/T 1952.1-2012 《软体家具 沙发》标准，GB∕T 39223.3-2020</w:t>
      </w:r>
      <w:proofErr w:type="gramStart"/>
      <w:r w:rsidRPr="002C44D9">
        <w:rPr>
          <w:rFonts w:ascii="宋体" w:hAnsi="宋体" w:cs="宋体" w:hint="eastAsia"/>
          <w:color w:val="000000"/>
          <w:kern w:val="0"/>
          <w:sz w:val="24"/>
          <w:lang w:bidi="ar"/>
        </w:rPr>
        <w:t>《</w:t>
      </w:r>
      <w:proofErr w:type="gramEnd"/>
      <w:r w:rsidRPr="002C44D9">
        <w:rPr>
          <w:rFonts w:ascii="宋体" w:hAnsi="宋体" w:cs="宋体" w:hint="eastAsia"/>
          <w:color w:val="000000"/>
          <w:kern w:val="0"/>
          <w:sz w:val="24"/>
          <w:lang w:bidi="ar"/>
        </w:rPr>
        <w:t>健康家居的人类工效学要求 第3部分：办公桌椅</w:t>
      </w:r>
      <w:proofErr w:type="gramStart"/>
      <w:r w:rsidRPr="002C44D9">
        <w:rPr>
          <w:rFonts w:ascii="宋体" w:hAnsi="宋体" w:cs="宋体" w:hint="eastAsia"/>
          <w:color w:val="000000"/>
          <w:kern w:val="0"/>
          <w:sz w:val="24"/>
          <w:lang w:bidi="ar"/>
        </w:rPr>
        <w:t>》</w:t>
      </w:r>
      <w:proofErr w:type="gramEnd"/>
      <w:r w:rsidRPr="002C44D9">
        <w:rPr>
          <w:rFonts w:ascii="宋体" w:hAnsi="宋体" w:cs="宋体" w:hint="eastAsia"/>
          <w:color w:val="000000"/>
          <w:kern w:val="0"/>
          <w:sz w:val="24"/>
          <w:lang w:bidi="ar"/>
        </w:rPr>
        <w:t>标准，GB 18584《室内装饰装修材料木家具中有害物质限量》标准，GB 18580《室内装饰装修材料人造板及</w:t>
      </w:r>
      <w:r w:rsidRPr="002C44D9">
        <w:rPr>
          <w:rFonts w:ascii="宋体" w:hAnsi="宋体" w:cs="宋体" w:hint="eastAsia"/>
          <w:color w:val="000000"/>
          <w:kern w:val="0"/>
          <w:sz w:val="24"/>
          <w:lang w:bidi="ar"/>
        </w:rPr>
        <w:lastRenderedPageBreak/>
        <w:t>其制品中甲醛释放限量》标准，GB 18583-2008《室内装饰装修材料胶粘剂中有害物质限量》，GB/T 35607-2017《绿色产品评价 家具》标准，GB/T 9846-2015《普通胶合板》标准，GB/T 15102-2017《浸渍胶膜纸饰面纤维板和刨花板》标准，GB/T 1741-2020《漆膜耐霉菌性测定法》，GB/T21866-2008《抗菌涂料(漆膜)抗菌性测定法和抗菌效果》，QB/T4371-2012《家具抗菌性能的评价》，GB/T 32487-2016《塑料家具通用技术条件》，GB20286-2006《公共场所阻燃制品及组件燃烧性能要求和标识》，GB8624-2012《建筑材料及制品燃烧性能分级》，GB/T 36022-2018《木家具中氨释放量试验方法》等。</w:t>
      </w:r>
      <w:bookmarkEnd w:id="37"/>
    </w:p>
    <w:p w:rsidR="00B93E53" w:rsidRPr="002C44D9" w:rsidRDefault="00135F77">
      <w:pPr>
        <w:widowControl/>
        <w:adjustRightInd w:val="0"/>
        <w:spacing w:line="420" w:lineRule="exact"/>
        <w:ind w:firstLineChars="200" w:firstLine="480"/>
        <w:jc w:val="left"/>
        <w:textAlignment w:val="center"/>
        <w:rPr>
          <w:rFonts w:ascii="宋体" w:hAnsi="宋体" w:cs="宋体"/>
          <w:color w:val="000000"/>
          <w:kern w:val="0"/>
          <w:sz w:val="24"/>
          <w:lang w:bidi="ar"/>
        </w:rPr>
      </w:pPr>
      <w:r w:rsidRPr="002C44D9">
        <w:rPr>
          <w:rFonts w:ascii="宋体" w:hAnsi="宋体" w:cs="宋体" w:hint="eastAsia"/>
          <w:color w:val="000000"/>
          <w:kern w:val="0"/>
          <w:sz w:val="24"/>
          <w:lang w:bidi="ar"/>
        </w:rPr>
        <w:t>2.本次采购招标所示图案（颜色）并非最终方案，作为投标报价的依据，中标后由采购人另行选样。</w:t>
      </w:r>
    </w:p>
    <w:p w:rsidR="00B93E53" w:rsidRPr="002C44D9" w:rsidRDefault="00135F77">
      <w:pPr>
        <w:widowControl/>
        <w:spacing w:line="420" w:lineRule="exact"/>
        <w:ind w:firstLineChars="150" w:firstLine="360"/>
        <w:textAlignment w:val="center"/>
        <w:rPr>
          <w:rFonts w:ascii="宋体" w:hAnsi="宋体" w:cs="宋体"/>
          <w:sz w:val="24"/>
        </w:rPr>
      </w:pPr>
      <w:r w:rsidRPr="002C44D9">
        <w:rPr>
          <w:rFonts w:ascii="宋体" w:hAnsi="宋体" w:cs="宋体" w:hint="eastAsia"/>
          <w:sz w:val="24"/>
        </w:rPr>
        <w:t>3.投标时请提供样品，中标供应商的样品由采购人封样，作为验收的主要依据。</w:t>
      </w:r>
    </w:p>
    <w:p w:rsidR="00B93E53" w:rsidRPr="002C44D9" w:rsidRDefault="00135F77">
      <w:pPr>
        <w:pStyle w:val="af"/>
        <w:spacing w:line="420" w:lineRule="exact"/>
        <w:ind w:firstLine="480"/>
        <w:rPr>
          <w:rFonts w:ascii="宋体" w:hAnsi="宋体" w:cs="宋体"/>
          <w:szCs w:val="24"/>
        </w:rPr>
      </w:pPr>
      <w:r w:rsidRPr="002C44D9">
        <w:rPr>
          <w:rFonts w:ascii="宋体" w:hAnsi="宋体" w:cs="宋体" w:hint="eastAsia"/>
          <w:szCs w:val="24"/>
        </w:rPr>
        <w:t>3.1提供样品要求：</w:t>
      </w:r>
    </w:p>
    <w:p w:rsidR="00B93E53" w:rsidRPr="002C44D9" w:rsidRDefault="00135F77">
      <w:pPr>
        <w:pStyle w:val="af"/>
        <w:spacing w:line="420" w:lineRule="exact"/>
        <w:ind w:firstLine="480"/>
        <w:rPr>
          <w:rFonts w:ascii="宋体" w:hAnsi="宋体" w:cs="宋体"/>
          <w:szCs w:val="24"/>
        </w:rPr>
      </w:pPr>
      <w:r w:rsidRPr="002C44D9">
        <w:rPr>
          <w:rFonts w:ascii="宋体" w:hAnsi="宋体" w:cs="宋体" w:hint="eastAsia"/>
          <w:szCs w:val="24"/>
        </w:rPr>
        <w:t>样品1：</w:t>
      </w:r>
      <w:proofErr w:type="gramStart"/>
      <w:r w:rsidRPr="002C44D9">
        <w:rPr>
          <w:rFonts w:ascii="宋体" w:hAnsi="宋体" w:cs="宋体" w:hint="eastAsia"/>
          <w:szCs w:val="24"/>
        </w:rPr>
        <w:t>综合楼课桌椅</w:t>
      </w:r>
      <w:proofErr w:type="gramEnd"/>
      <w:r w:rsidRPr="002C44D9">
        <w:rPr>
          <w:rFonts w:ascii="宋体" w:hAnsi="宋体" w:cs="宋体" w:hint="eastAsia"/>
          <w:szCs w:val="24"/>
        </w:rPr>
        <w:t>一套（序号13：课桌1张；序号32：课椅1个）。</w:t>
      </w:r>
    </w:p>
    <w:p w:rsidR="00B93E53" w:rsidRPr="002C44D9" w:rsidRDefault="00135F77">
      <w:pPr>
        <w:pStyle w:val="af"/>
        <w:spacing w:line="420" w:lineRule="exact"/>
        <w:ind w:firstLine="480"/>
        <w:rPr>
          <w:rFonts w:ascii="宋体" w:hAnsi="宋体" w:cs="宋体"/>
          <w:szCs w:val="24"/>
        </w:rPr>
      </w:pPr>
      <w:r w:rsidRPr="002C44D9">
        <w:rPr>
          <w:rFonts w:ascii="宋体" w:hAnsi="宋体" w:cs="宋体" w:hint="eastAsia"/>
          <w:szCs w:val="24"/>
        </w:rPr>
        <w:t>样品2：书写椅（序号36：书写</w:t>
      </w:r>
      <w:proofErr w:type="gramStart"/>
      <w:r w:rsidRPr="002C44D9">
        <w:rPr>
          <w:rFonts w:ascii="宋体" w:hAnsi="宋体" w:cs="宋体" w:hint="eastAsia"/>
          <w:szCs w:val="24"/>
        </w:rPr>
        <w:t>椅</w:t>
      </w:r>
      <w:proofErr w:type="gramEnd"/>
      <w:r w:rsidRPr="002C44D9">
        <w:rPr>
          <w:rFonts w:ascii="宋体" w:hAnsi="宋体" w:cs="宋体" w:hint="eastAsia"/>
          <w:szCs w:val="24"/>
        </w:rPr>
        <w:t>1把）。</w:t>
      </w:r>
    </w:p>
    <w:p w:rsidR="00B93E53" w:rsidRPr="002C44D9" w:rsidRDefault="00135F77">
      <w:pPr>
        <w:pStyle w:val="af"/>
        <w:spacing w:line="420" w:lineRule="exact"/>
        <w:ind w:firstLine="480"/>
        <w:rPr>
          <w:rFonts w:ascii="宋体" w:hAnsi="宋体" w:cs="宋体"/>
          <w:szCs w:val="24"/>
        </w:rPr>
      </w:pPr>
      <w:r w:rsidRPr="002C44D9">
        <w:rPr>
          <w:rFonts w:ascii="宋体" w:hAnsi="宋体" w:cs="宋体" w:hint="eastAsia"/>
          <w:szCs w:val="24"/>
        </w:rPr>
        <w:t>样品3：休闲椅（序号44：休闲</w:t>
      </w:r>
      <w:proofErr w:type="gramStart"/>
      <w:r w:rsidRPr="002C44D9">
        <w:rPr>
          <w:rFonts w:ascii="宋体" w:hAnsi="宋体" w:cs="宋体" w:hint="eastAsia"/>
          <w:szCs w:val="24"/>
        </w:rPr>
        <w:t>椅</w:t>
      </w:r>
      <w:proofErr w:type="gramEnd"/>
      <w:r w:rsidRPr="002C44D9">
        <w:rPr>
          <w:rFonts w:ascii="宋体" w:hAnsi="宋体" w:cs="宋体" w:hint="eastAsia"/>
          <w:szCs w:val="24"/>
        </w:rPr>
        <w:t>1把）</w:t>
      </w:r>
      <w:r w:rsidRPr="002C44D9">
        <w:rPr>
          <w:rFonts w:ascii="宋体" w:hAnsi="宋体" w:cs="宋体" w:hint="eastAsia"/>
          <w:b/>
          <w:bCs/>
          <w:color w:val="000000"/>
          <w:kern w:val="0"/>
          <w:sz w:val="21"/>
          <w:szCs w:val="21"/>
        </w:rPr>
        <w:t>。</w:t>
      </w:r>
    </w:p>
    <w:p w:rsidR="00B93E53" w:rsidRPr="002C44D9" w:rsidRDefault="00135F77">
      <w:pPr>
        <w:pStyle w:val="af"/>
        <w:spacing w:line="420" w:lineRule="exact"/>
        <w:ind w:firstLine="480"/>
        <w:rPr>
          <w:rFonts w:ascii="宋体" w:hAnsi="宋体" w:cs="宋体"/>
          <w:szCs w:val="24"/>
        </w:rPr>
      </w:pPr>
      <w:r w:rsidRPr="002C44D9">
        <w:rPr>
          <w:rFonts w:ascii="宋体" w:hAnsi="宋体" w:cs="宋体" w:hint="eastAsia"/>
          <w:szCs w:val="24"/>
        </w:rPr>
        <w:t>样品4：床垫（序号71：1350*2000*200床垫1张或序号72:1500*2000*200床垫1张）。</w:t>
      </w:r>
    </w:p>
    <w:p w:rsidR="00B93E53" w:rsidRPr="002C44D9" w:rsidRDefault="00135F77">
      <w:pPr>
        <w:pStyle w:val="af"/>
        <w:spacing w:line="420" w:lineRule="exact"/>
        <w:ind w:firstLine="480"/>
        <w:rPr>
          <w:rFonts w:ascii="宋体" w:hAnsi="宋体" w:cs="宋体"/>
          <w:szCs w:val="24"/>
        </w:rPr>
      </w:pPr>
      <w:r w:rsidRPr="002C44D9">
        <w:rPr>
          <w:rFonts w:ascii="宋体" w:hAnsi="宋体" w:cs="宋体" w:hint="eastAsia"/>
          <w:szCs w:val="24"/>
        </w:rPr>
        <w:t>3.2样品不得出现供应商或生产厂商的任何信息。</w:t>
      </w:r>
    </w:p>
    <w:p w:rsidR="00B93E53" w:rsidRPr="002C44D9" w:rsidRDefault="00135F77">
      <w:pPr>
        <w:spacing w:line="420" w:lineRule="exact"/>
        <w:ind w:firstLineChars="200" w:firstLine="480"/>
        <w:rPr>
          <w:rFonts w:ascii="宋体" w:hAnsi="宋体" w:cs="宋体"/>
          <w:sz w:val="24"/>
        </w:rPr>
      </w:pPr>
      <w:r w:rsidRPr="002C44D9">
        <w:rPr>
          <w:rFonts w:ascii="宋体" w:hAnsi="宋体" w:cs="宋体" w:hint="eastAsia"/>
          <w:sz w:val="24"/>
        </w:rPr>
        <w:t>3.3提供样品时，样品出现供应商或生产厂商的任何信息，样品不予接受；未递交样品或样品数量不全的，样品分为零分。</w:t>
      </w:r>
    </w:p>
    <w:p w:rsidR="00B93E53" w:rsidRPr="002C44D9" w:rsidRDefault="00135F77">
      <w:pPr>
        <w:spacing w:line="420" w:lineRule="exact"/>
        <w:ind w:firstLineChars="200" w:firstLine="480"/>
        <w:rPr>
          <w:rFonts w:ascii="宋体" w:hAnsi="宋体" w:cs="宋体"/>
          <w:sz w:val="24"/>
        </w:rPr>
      </w:pPr>
      <w:r w:rsidRPr="002C44D9">
        <w:rPr>
          <w:rFonts w:ascii="宋体" w:hAnsi="宋体" w:cs="宋体" w:hint="eastAsia"/>
          <w:sz w:val="24"/>
        </w:rPr>
        <w:t>3.4样品送达时间：</w:t>
      </w:r>
      <w:r w:rsidRPr="002C44D9">
        <w:rPr>
          <w:rFonts w:ascii="宋体" w:hAnsi="宋体" w:cs="宋体" w:hint="eastAsia"/>
          <w:sz w:val="24"/>
          <w:lang w:val="en"/>
        </w:rPr>
        <w:t>20</w:t>
      </w:r>
      <w:r w:rsidRPr="002C44D9">
        <w:rPr>
          <w:rFonts w:ascii="宋体" w:hAnsi="宋体" w:cs="宋体" w:hint="eastAsia"/>
          <w:sz w:val="24"/>
        </w:rPr>
        <w:t>25</w:t>
      </w:r>
      <w:r w:rsidRPr="002C44D9">
        <w:rPr>
          <w:rFonts w:ascii="宋体" w:hAnsi="宋体" w:cs="宋体" w:hint="eastAsia"/>
          <w:sz w:val="24"/>
          <w:lang w:val="en"/>
        </w:rPr>
        <w:t>年0</w:t>
      </w:r>
      <w:r w:rsidR="00126AD6">
        <w:rPr>
          <w:rFonts w:ascii="宋体" w:hAnsi="宋体" w:cs="宋体" w:hint="eastAsia"/>
          <w:sz w:val="24"/>
        </w:rPr>
        <w:t>7</w:t>
      </w:r>
      <w:r w:rsidRPr="002C44D9">
        <w:rPr>
          <w:rFonts w:ascii="宋体" w:hAnsi="宋体" w:cs="宋体" w:hint="eastAsia"/>
          <w:sz w:val="24"/>
          <w:lang w:val="en"/>
        </w:rPr>
        <w:t>月</w:t>
      </w:r>
      <w:r w:rsidR="00126AD6">
        <w:rPr>
          <w:rFonts w:ascii="宋体" w:hAnsi="宋体" w:cs="宋体" w:hint="eastAsia"/>
          <w:sz w:val="24"/>
          <w:lang w:val="en"/>
        </w:rPr>
        <w:t>0</w:t>
      </w:r>
      <w:r w:rsidR="00126AD6">
        <w:rPr>
          <w:rFonts w:ascii="宋体" w:hAnsi="宋体" w:cs="宋体" w:hint="eastAsia"/>
          <w:sz w:val="24"/>
        </w:rPr>
        <w:t>3</w:t>
      </w:r>
      <w:r w:rsidRPr="002C44D9">
        <w:rPr>
          <w:rFonts w:ascii="宋体" w:hAnsi="宋体" w:cs="宋体" w:hint="eastAsia"/>
          <w:sz w:val="24"/>
          <w:lang w:val="en"/>
        </w:rPr>
        <w:t>日</w:t>
      </w:r>
      <w:r w:rsidRPr="002C44D9">
        <w:rPr>
          <w:rFonts w:ascii="宋体" w:hAnsi="宋体" w:cs="宋体" w:hint="eastAsia"/>
          <w:sz w:val="24"/>
        </w:rPr>
        <w:t>8:30至17:00，</w:t>
      </w:r>
      <w:r w:rsidRPr="002C44D9">
        <w:rPr>
          <w:rFonts w:ascii="宋体" w:hAnsi="宋体" w:cs="宋体" w:hint="eastAsia"/>
          <w:sz w:val="24"/>
          <w:lang w:val="en"/>
        </w:rPr>
        <w:t>2025年07月04日</w:t>
      </w:r>
      <w:r w:rsidRPr="002C44D9">
        <w:rPr>
          <w:rFonts w:ascii="宋体" w:hAnsi="宋体" w:cs="宋体" w:hint="eastAsia"/>
          <w:sz w:val="24"/>
        </w:rPr>
        <w:t>9:00前（同投标截止时间），逾期拒收；</w:t>
      </w:r>
    </w:p>
    <w:p w:rsidR="00B93E53" w:rsidRPr="002C44D9" w:rsidRDefault="00135F77">
      <w:pPr>
        <w:spacing w:line="420" w:lineRule="exact"/>
        <w:ind w:firstLineChars="200" w:firstLine="480"/>
        <w:rPr>
          <w:rFonts w:ascii="宋体" w:hAnsi="宋体" w:cs="宋体"/>
          <w:sz w:val="24"/>
        </w:rPr>
      </w:pPr>
      <w:r w:rsidRPr="002C44D9">
        <w:rPr>
          <w:rFonts w:ascii="宋体" w:hAnsi="宋体" w:cs="宋体" w:hint="eastAsia"/>
          <w:sz w:val="24"/>
        </w:rPr>
        <w:t>3.5样品送达地址：浙江省金华市磐安县安文</w:t>
      </w:r>
      <w:proofErr w:type="gramStart"/>
      <w:r w:rsidRPr="002C44D9">
        <w:rPr>
          <w:rFonts w:ascii="宋体" w:hAnsi="宋体" w:cs="宋体" w:hint="eastAsia"/>
          <w:sz w:val="24"/>
        </w:rPr>
        <w:t>街道月山路</w:t>
      </w:r>
      <w:proofErr w:type="gramEnd"/>
      <w:r w:rsidRPr="002C44D9">
        <w:rPr>
          <w:rFonts w:ascii="宋体" w:hAnsi="宋体" w:cs="宋体" w:hint="eastAsia"/>
          <w:sz w:val="24"/>
        </w:rPr>
        <w:t>108号（联系人：郑侃旻，联系电话：17682429729）。</w:t>
      </w:r>
    </w:p>
    <w:p w:rsidR="00B93E53" w:rsidRPr="002C44D9" w:rsidRDefault="00135F77">
      <w:pPr>
        <w:spacing w:line="420" w:lineRule="exact"/>
        <w:ind w:firstLineChars="200" w:firstLine="480"/>
        <w:rPr>
          <w:rFonts w:ascii="宋体" w:hAnsi="宋体" w:cs="宋体"/>
          <w:sz w:val="24"/>
          <w:lang w:bidi="ar"/>
        </w:rPr>
        <w:sectPr w:rsidR="00B93E53" w:rsidRPr="002C44D9">
          <w:footerReference w:type="default" r:id="rId98"/>
          <w:pgSz w:w="11849" w:h="16781"/>
          <w:pgMar w:top="1418" w:right="1134" w:bottom="1418" w:left="1134" w:header="851" w:footer="851" w:gutter="0"/>
          <w:cols w:space="720"/>
          <w:docGrid w:linePitch="381"/>
        </w:sectPr>
      </w:pPr>
      <w:r w:rsidRPr="002C44D9">
        <w:rPr>
          <w:rFonts w:ascii="宋体" w:hAnsi="宋体" w:cs="宋体" w:hint="eastAsia"/>
          <w:sz w:val="24"/>
        </w:rPr>
        <w:t>3.6其他要求：评标结束后1个工作日内，未中标供应商将其样品取回，逾期未取回的样品由采购人自行处理；中标供应商样品封存，作验收依据。样品签收：同开标截止时间。样品需在开标之前搭建好。</w:t>
      </w:r>
    </w:p>
    <w:p w:rsidR="00B93E53" w:rsidRPr="002C44D9" w:rsidRDefault="00135F77">
      <w:pPr>
        <w:adjustRightInd w:val="0"/>
        <w:spacing w:line="540" w:lineRule="exact"/>
        <w:rPr>
          <w:rFonts w:ascii="宋体" w:hAnsi="宋体" w:cs="宋体"/>
          <w:b/>
          <w:bCs/>
          <w:sz w:val="24"/>
        </w:rPr>
      </w:pPr>
      <w:r w:rsidRPr="002C44D9">
        <w:rPr>
          <w:rFonts w:ascii="宋体" w:hAnsi="宋体" w:cs="宋体" w:hint="eastAsia"/>
          <w:b/>
          <w:bCs/>
          <w:sz w:val="24"/>
        </w:rPr>
        <w:lastRenderedPageBreak/>
        <w:t>三、技术要求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1.1供应商应按项目需求中的材质、制作要求和质量标准完成家具的设计制作、运输、安装、调试、验收、售后服务等工作。投标文件中须明确地标明整套家具及其主要部件的原产地（生产基地）、品牌及相关技术资料，交货时应附上原产地（生产基地）出厂合格证明、装箱清单。</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3.2标准和规范</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 xml:space="preserve">（1）家具通用技术与基础标准； </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（2）家具产品质量标准；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（3）家具产品试验方法标准；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（4）家具用主要原材料质量标准；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（5）家具用化学涂层试验方法标准；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（6）家具用部分辅助材料及其试验方法标准。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3.3技术规格说明</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（1）木皮拼接应严密、平整，色泽一致，无脱胶、起包、凹陷、压痕、表面划伤、裂痕等现象，多层板、中纤板基材厚度≥25mm；</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（2）油漆类家具所有平面触摸处应光滑、平整，无毛刺、颗粒，漆膜无皱皮、发粘和漏漆，</w:t>
      </w:r>
      <w:proofErr w:type="gramStart"/>
      <w:r w:rsidRPr="002C44D9">
        <w:rPr>
          <w:rFonts w:ascii="宋体" w:hAnsi="宋体" w:cs="宋体" w:hint="eastAsia"/>
          <w:bCs/>
          <w:sz w:val="24"/>
        </w:rPr>
        <w:t>无加工</w:t>
      </w:r>
      <w:proofErr w:type="gramEnd"/>
      <w:r w:rsidRPr="002C44D9">
        <w:rPr>
          <w:rFonts w:ascii="宋体" w:hAnsi="宋体" w:cs="宋体" w:hint="eastAsia"/>
          <w:bCs/>
          <w:sz w:val="24"/>
        </w:rPr>
        <w:t>痕迹、白点、划痕、鼓泡、缩孔等缺陷；</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（3）采用板材甲醛释放标准均应不低于国家相关E0标准（招标需求中另行要求的除外）；</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（4）座椅及海绵应符合清单要求，柔软舒适、透气性好，符合环保要求；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（5）椅子类家具的强度和性能应符合人体工程学设计，扶手、座、背、</w:t>
      </w:r>
      <w:proofErr w:type="gramStart"/>
      <w:r w:rsidRPr="002C44D9">
        <w:rPr>
          <w:rFonts w:ascii="宋体" w:hAnsi="宋体" w:cs="宋体" w:hint="eastAsia"/>
          <w:bCs/>
          <w:sz w:val="24"/>
        </w:rPr>
        <w:t>脚通过</w:t>
      </w:r>
      <w:proofErr w:type="gramEnd"/>
      <w:r w:rsidRPr="002C44D9">
        <w:rPr>
          <w:rFonts w:ascii="宋体" w:hAnsi="宋体" w:cs="宋体" w:hint="eastAsia"/>
          <w:bCs/>
          <w:sz w:val="24"/>
        </w:rPr>
        <w:t>相应的耐久性试验，其稳定性和耐久性符合国家标准；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（6）产品的金属部件：未标明的金属管壁厚度≥2.0mm，外部金属件焊接处无气孔，烘焦焊瘤、飞溅、咬边，无脱焊、虚焊、</w:t>
      </w:r>
      <w:proofErr w:type="gramStart"/>
      <w:r w:rsidRPr="002C44D9">
        <w:rPr>
          <w:rFonts w:ascii="宋体" w:hAnsi="宋体" w:cs="宋体" w:hint="eastAsia"/>
          <w:bCs/>
          <w:sz w:val="24"/>
        </w:rPr>
        <w:t>焊穿等</w:t>
      </w:r>
      <w:proofErr w:type="gramEnd"/>
      <w:r w:rsidRPr="002C44D9">
        <w:rPr>
          <w:rFonts w:ascii="宋体" w:hAnsi="宋体" w:cs="宋体" w:hint="eastAsia"/>
          <w:bCs/>
          <w:sz w:val="24"/>
        </w:rPr>
        <w:t>现象；</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（7）金属件漆膜或电焊镀层外观无凹凸疙瘩、飞漆、皱皮、色差，电镀层无裂纹、剥落和返锈；</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（8）家具采用油漆应环保、无毒，达到国家相关标准；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lastRenderedPageBreak/>
        <w:t>（9）采购清单中如有外购产品，请在“技术偏离说明表”中详细注明外购厂家、品牌及技术参数响应情况，并标注“外购”字样，否则视为由供应商自主生产，评标委员会将依据“供应商现有主要装备和检测设施的情况及现状”判定供应商是否具有投标产品的生产能力。投标产品材质有偏离的，应在“技术偏离说明表”中特别标注，并注明投标用材质，否则视为</w:t>
      </w:r>
      <w:proofErr w:type="gramStart"/>
      <w:r w:rsidRPr="002C44D9">
        <w:rPr>
          <w:rFonts w:ascii="宋体" w:hAnsi="宋体" w:cs="宋体" w:hint="eastAsia"/>
          <w:bCs/>
          <w:sz w:val="24"/>
        </w:rPr>
        <w:t>完全响应</w:t>
      </w:r>
      <w:proofErr w:type="gramEnd"/>
      <w:r w:rsidRPr="002C44D9">
        <w:rPr>
          <w:rFonts w:ascii="宋体" w:hAnsi="宋体" w:cs="宋体" w:hint="eastAsia"/>
          <w:bCs/>
          <w:sz w:val="24"/>
        </w:rPr>
        <w:t>招标材质要求；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（10）家具的使用功能、规格尺寸、材料说明、数量等详见清单，制作及加工要符合相关的国家标准、行业标准及实际需要。</w:t>
      </w:r>
    </w:p>
    <w:p w:rsidR="00B93E53" w:rsidRPr="002C44D9" w:rsidRDefault="00135F77">
      <w:pPr>
        <w:spacing w:line="540" w:lineRule="exact"/>
        <w:ind w:firstLineChars="200" w:firstLine="482"/>
        <w:rPr>
          <w:rFonts w:ascii="宋体" w:hAnsi="宋体" w:cs="宋体"/>
          <w:b/>
          <w:sz w:val="24"/>
        </w:rPr>
      </w:pPr>
      <w:r w:rsidRPr="002C44D9">
        <w:rPr>
          <w:rFonts w:ascii="宋体" w:hAnsi="宋体" w:cs="宋体" w:hint="eastAsia"/>
          <w:b/>
          <w:sz w:val="24"/>
        </w:rPr>
        <w:t>四、生产过程监督和出厂检验</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4.1在家具生产期间，采购人和代理机构有权组织相关技术专家及监督部门成员组成检查小组，在适当的时间到生产厂进行生产过程监督，制造商有责任提供有关各种数据，包括家具主要原材料、结构图和部件图等详细中文资料。但检查小组的监督并不解除制造商对所有产品在制造质量上应负的全部责任。</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4.2采购人有权邀请专家或委托专业家具检测机构进行跟踪检测，随时、</w:t>
      </w:r>
      <w:proofErr w:type="gramStart"/>
      <w:r w:rsidRPr="002C44D9">
        <w:rPr>
          <w:rFonts w:ascii="宋体" w:hAnsi="宋体" w:cs="宋体" w:hint="eastAsia"/>
          <w:bCs/>
          <w:sz w:val="24"/>
        </w:rPr>
        <w:t>随地对</w:t>
      </w:r>
      <w:proofErr w:type="gramEnd"/>
      <w:r w:rsidRPr="002C44D9">
        <w:rPr>
          <w:rFonts w:ascii="宋体" w:hAnsi="宋体" w:cs="宋体" w:hint="eastAsia"/>
          <w:bCs/>
          <w:sz w:val="24"/>
        </w:rPr>
        <w:t>原材料、成品进行抽检，检测标准以招标文件及投标承诺为依据。检测中若发现有不合格原材料、成品，采购人有权因此而终止部分直至全部合同，由此而造成的后果由中标供应商负责，项目验收时应向采购人提供相关检测z。</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4.3采购人和代理机构有权组织相关技术专家及监督部门成员组成检查小组，对中标供应商的生产过程及产品质量进行不定期检查。验收时视情况请专家或权威鉴定单位随机抽样检测，对产品进行拆分，并对照招标文件提供的材质、规格，对产品的板材、五金配件等进行检查验收，如经检测，不符合招标文件要求的，采购人有权拒收，所发生的全部费用由中标供应商自行承担。</w:t>
      </w:r>
    </w:p>
    <w:p w:rsidR="00B93E53" w:rsidRPr="002C44D9" w:rsidRDefault="00135F77">
      <w:pPr>
        <w:spacing w:line="540" w:lineRule="exact"/>
        <w:ind w:firstLineChars="200" w:firstLine="482"/>
        <w:rPr>
          <w:rFonts w:ascii="宋体" w:hAnsi="宋体" w:cs="宋体"/>
          <w:b/>
          <w:sz w:val="24"/>
        </w:rPr>
      </w:pPr>
      <w:r w:rsidRPr="002C44D9">
        <w:rPr>
          <w:rFonts w:ascii="宋体" w:hAnsi="宋体" w:cs="宋体" w:hint="eastAsia"/>
          <w:b/>
          <w:sz w:val="24"/>
        </w:rPr>
        <w:t>五、服务标准、期限、效率等要求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5.1投标供应商需要提供合理的项目整体实施方案，能按照项目分解节点并可跟踪实施。</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5.2投标供应商需要提供生产实施方案，包括原材料采购、加工制作等各个环节的实施方案，在规定的时间内有计划的完成项目需求产品的生产和装配。</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5.3投标供应商需要提供品控管理方案，对产品品质有管理管控过程，有独立品管部门</w:t>
      </w:r>
      <w:r w:rsidRPr="002C44D9">
        <w:rPr>
          <w:rFonts w:ascii="宋体" w:hAnsi="宋体" w:cs="宋体" w:hint="eastAsia"/>
          <w:bCs/>
          <w:sz w:val="24"/>
        </w:rPr>
        <w:lastRenderedPageBreak/>
        <w:t>和专门品管人员，确保产品生产过程中的质量控制完善。</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5.4投标供应商需要提供安装服务实施方案，根据货物交付时间节点，落实送货安装时间和人员安排，确保按期交付使用。</w:t>
      </w:r>
    </w:p>
    <w:p w:rsidR="00B93E53" w:rsidRPr="002C44D9" w:rsidRDefault="00135F77">
      <w:pPr>
        <w:spacing w:line="540" w:lineRule="exact"/>
        <w:ind w:firstLineChars="200" w:firstLine="482"/>
        <w:rPr>
          <w:rFonts w:ascii="宋体" w:hAnsi="宋体" w:cs="宋体"/>
          <w:b/>
          <w:sz w:val="24"/>
        </w:rPr>
      </w:pPr>
      <w:r w:rsidRPr="002C44D9">
        <w:rPr>
          <w:rFonts w:ascii="宋体" w:hAnsi="宋体" w:cs="宋体" w:hint="eastAsia"/>
          <w:b/>
          <w:sz w:val="24"/>
        </w:rPr>
        <w:t>六、验收标准</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6.1所</w:t>
      </w:r>
      <w:proofErr w:type="gramStart"/>
      <w:r w:rsidRPr="002C44D9">
        <w:rPr>
          <w:rFonts w:ascii="宋体" w:hAnsi="宋体" w:cs="宋体" w:hint="eastAsia"/>
          <w:bCs/>
          <w:sz w:val="24"/>
        </w:rPr>
        <w:t>供产品</w:t>
      </w:r>
      <w:proofErr w:type="gramEnd"/>
      <w:r w:rsidRPr="002C44D9">
        <w:rPr>
          <w:rFonts w:ascii="宋体" w:hAnsi="宋体" w:cs="宋体" w:hint="eastAsia"/>
          <w:bCs/>
          <w:sz w:val="24"/>
        </w:rPr>
        <w:t>的规格、数量符合招标文件供应商投标承诺及采购合同约定的要求。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6.2所</w:t>
      </w:r>
      <w:proofErr w:type="gramStart"/>
      <w:r w:rsidRPr="002C44D9">
        <w:rPr>
          <w:rFonts w:ascii="宋体" w:hAnsi="宋体" w:cs="宋体" w:hint="eastAsia"/>
          <w:bCs/>
          <w:sz w:val="24"/>
        </w:rPr>
        <w:t>供产品</w:t>
      </w:r>
      <w:proofErr w:type="gramEnd"/>
      <w:r w:rsidRPr="002C44D9">
        <w:rPr>
          <w:rFonts w:ascii="宋体" w:hAnsi="宋体" w:cs="宋体" w:hint="eastAsia"/>
          <w:bCs/>
          <w:sz w:val="24"/>
        </w:rPr>
        <w:t>的材质、颜色符合招标文件供应商投标承诺及采购合同约定的要求。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6.3所</w:t>
      </w:r>
      <w:proofErr w:type="gramStart"/>
      <w:r w:rsidRPr="002C44D9">
        <w:rPr>
          <w:rFonts w:ascii="宋体" w:hAnsi="宋体" w:cs="宋体" w:hint="eastAsia"/>
          <w:bCs/>
          <w:sz w:val="24"/>
        </w:rPr>
        <w:t>供产品</w:t>
      </w:r>
      <w:proofErr w:type="gramEnd"/>
      <w:r w:rsidRPr="002C44D9">
        <w:rPr>
          <w:rFonts w:ascii="宋体" w:hAnsi="宋体" w:cs="宋体" w:hint="eastAsia"/>
          <w:bCs/>
          <w:sz w:val="24"/>
        </w:rPr>
        <w:t>的外观完好，无严重碰撞、表皮脱落、五金件生锈等明显瑕疵。</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6.4所</w:t>
      </w:r>
      <w:proofErr w:type="gramStart"/>
      <w:r w:rsidRPr="002C44D9">
        <w:rPr>
          <w:rFonts w:ascii="宋体" w:hAnsi="宋体" w:cs="宋体" w:hint="eastAsia"/>
          <w:bCs/>
          <w:sz w:val="24"/>
        </w:rPr>
        <w:t>供产品</w:t>
      </w:r>
      <w:proofErr w:type="gramEnd"/>
      <w:r w:rsidRPr="002C44D9">
        <w:rPr>
          <w:rFonts w:ascii="宋体" w:hAnsi="宋体" w:cs="宋体" w:hint="eastAsia"/>
          <w:bCs/>
          <w:sz w:val="24"/>
        </w:rPr>
        <w:t>结构牢固，无安全隐患。</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6.5如有抽检要求的，检测结果符合招标文件供应商投标承诺及采购合同约定的要求。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6.6所有产品均已运输至指定地点、指定位置，并安装调试完毕。</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 xml:space="preserve">6.7招标文件供应商投标承诺及采购合同约定的附件、工具、技术资料等齐全；提供产品使用说明书、合格证。  </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6.8产品的完好性：投标供应商所提供的产品必须是全新的、完整的、有效的、功能齐全的产品，并且必须是高质量的、工艺精良和包装完好的产品，所有的部件必须无任何缺陷。</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6.9供货时提供的货物应具有出厂检验合格证、第三方检测机构检定证书（抽检）及主要原材料如板材、封边条、粘合剂、油漆、五金、钢材等的相关质保书。</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6.10供应商必须按设备配置要求发货的同时提供相应配件。</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6.11采购方在家具成品验收环节，将采取随机性抽查方式对本采购项目所交付家具进行检测验收，如所交付家具与实际参数描述不相符合的，除退回同类采购家具外，由此造成的损失和一切责任由供应商承担；如所交付家具符合采购需求相应参数验收条件，采购方承担实施检测验收家具相关费用。</w:t>
      </w:r>
    </w:p>
    <w:p w:rsidR="00B93E53" w:rsidRPr="002C44D9" w:rsidRDefault="00135F77">
      <w:pPr>
        <w:pStyle w:val="af0"/>
        <w:spacing w:line="360" w:lineRule="auto"/>
        <w:ind w:firstLineChars="0" w:firstLine="0"/>
        <w:rPr>
          <w:rFonts w:ascii="仿宋" w:eastAsia="仿宋" w:hAnsi="仿宋" w:cs="仿宋"/>
          <w:b/>
          <w:color w:val="000000"/>
          <w:sz w:val="24"/>
        </w:rPr>
      </w:pPr>
      <w:r w:rsidRPr="002C44D9">
        <w:rPr>
          <w:rFonts w:ascii="宋体" w:hAnsi="宋体" w:cs="宋体" w:hint="eastAsia"/>
          <w:b/>
          <w:sz w:val="24"/>
        </w:rPr>
        <w:t>七、</w:t>
      </w:r>
      <w:r w:rsidRPr="002C44D9">
        <w:rPr>
          <w:rFonts w:ascii="仿宋" w:eastAsia="仿宋" w:hAnsi="仿宋" w:cs="仿宋" w:hint="eastAsia"/>
          <w:b/>
          <w:color w:val="000000"/>
          <w:sz w:val="24"/>
        </w:rPr>
        <w:t>安装要求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7.1满足招标内容与技术需求中的要求。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7.2投标方在投标文件中应提供安装调试计划、对安装场地和环境的要求。</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7.3交货完成时间：在规定的时间内由于中标人的原因不能完成安装和调试，中标人应承担由此给用户造成的损失。</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lastRenderedPageBreak/>
        <w:t>7.4安装标准：符合我国国家有关技术规范要求和技术标准，所有的产品必须保证安装到位。</w:t>
      </w:r>
    </w:p>
    <w:p w:rsidR="00B93E53" w:rsidRPr="002C44D9" w:rsidRDefault="00135F77">
      <w:pPr>
        <w:spacing w:line="540" w:lineRule="exact"/>
        <w:ind w:firstLineChars="200" w:firstLine="480"/>
        <w:rPr>
          <w:rFonts w:ascii="宋体" w:hAnsi="宋体" w:cs="宋体"/>
          <w:bCs/>
          <w:sz w:val="24"/>
        </w:rPr>
      </w:pPr>
      <w:r w:rsidRPr="002C44D9">
        <w:rPr>
          <w:rFonts w:ascii="宋体" w:hAnsi="宋体" w:cs="宋体" w:hint="eastAsia"/>
          <w:bCs/>
          <w:sz w:val="24"/>
        </w:rPr>
        <w:t>7.5投标人在取得中标资格后，须负责产品的安装、调试、技术培训、售后服务等一切与中标设备有关的附随服务工作。本次采购的项目为 “交钥匙工程”，价格包含主材、运输、用水、用电、就位、安装、辅材、调试等其他一切所有费用，采购人</w:t>
      </w:r>
      <w:proofErr w:type="gramStart"/>
      <w:r w:rsidRPr="002C44D9">
        <w:rPr>
          <w:rFonts w:ascii="宋体" w:hAnsi="宋体" w:cs="宋体" w:hint="eastAsia"/>
          <w:bCs/>
          <w:sz w:val="24"/>
        </w:rPr>
        <w:t>不</w:t>
      </w:r>
      <w:proofErr w:type="gramEnd"/>
      <w:r w:rsidRPr="002C44D9">
        <w:rPr>
          <w:rFonts w:ascii="宋体" w:hAnsi="宋体" w:cs="宋体" w:hint="eastAsia"/>
          <w:bCs/>
          <w:sz w:val="24"/>
        </w:rPr>
        <w:t>另行付费。</w:t>
      </w:r>
    </w:p>
    <w:p w:rsidR="00B93E53" w:rsidRPr="002C44D9" w:rsidRDefault="00135F77">
      <w:pPr>
        <w:adjustRightInd w:val="0"/>
        <w:spacing w:line="360" w:lineRule="auto"/>
        <w:ind w:firstLineChars="200" w:firstLine="482"/>
        <w:rPr>
          <w:rFonts w:ascii="宋体" w:hAnsi="宋体" w:cs="宋体"/>
          <w:b/>
          <w:sz w:val="24"/>
        </w:rPr>
      </w:pPr>
      <w:r w:rsidRPr="002C44D9">
        <w:rPr>
          <w:rFonts w:ascii="宋体" w:hAnsi="宋体" w:cs="宋体" w:hint="eastAsia"/>
          <w:b/>
          <w:sz w:val="24"/>
        </w:rPr>
        <w:t>八、设备的防护、包装及运输</w:t>
      </w:r>
    </w:p>
    <w:p w:rsidR="00B93E53" w:rsidRPr="002C44D9" w:rsidRDefault="00135F77">
      <w:pPr>
        <w:adjustRightInd w:val="0"/>
        <w:spacing w:line="360" w:lineRule="auto"/>
        <w:ind w:firstLineChars="200" w:firstLine="480"/>
        <w:rPr>
          <w:rFonts w:ascii="宋体" w:hAnsi="宋体" w:cs="宋体"/>
          <w:b/>
          <w:sz w:val="24"/>
        </w:rPr>
      </w:pPr>
      <w:r w:rsidRPr="002C44D9">
        <w:rPr>
          <w:rFonts w:ascii="宋体" w:hAnsi="宋体" w:cs="宋体" w:hint="eastAsia"/>
          <w:bCs/>
          <w:sz w:val="24"/>
        </w:rPr>
        <w:t>所生产家具需根据其使用环境做相应的防护处理。在仓库存放期间，落实专人做好开窗、通风工作，并做好相应记录。为了保证产品在运输和装卸过程中的安全，产品包装应符合国家或专业（部）标准规定。由于包装不善导致设备锈蚀、失缺或损坏，由中标供应商承担一切责任。</w:t>
      </w:r>
    </w:p>
    <w:p w:rsidR="00B93E53" w:rsidRPr="002C44D9" w:rsidRDefault="00135F77">
      <w:pPr>
        <w:adjustRightInd w:val="0"/>
        <w:spacing w:line="360" w:lineRule="auto"/>
        <w:ind w:firstLineChars="200" w:firstLine="482"/>
        <w:rPr>
          <w:rFonts w:ascii="宋体" w:hAnsi="宋体" w:cs="宋体"/>
          <w:b/>
          <w:sz w:val="24"/>
        </w:rPr>
      </w:pPr>
      <w:r w:rsidRPr="002C44D9">
        <w:rPr>
          <w:rFonts w:ascii="宋体" w:hAnsi="宋体" w:cs="宋体" w:hint="eastAsia"/>
          <w:b/>
          <w:sz w:val="24"/>
        </w:rPr>
        <w:t>九、商务要求表：</w:t>
      </w:r>
    </w:p>
    <w:tbl>
      <w:tblPr>
        <w:tblW w:w="9498" w:type="dxa"/>
        <w:tblInd w:w="-3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02"/>
        <w:gridCol w:w="7996"/>
      </w:tblGrid>
      <w:tr w:rsidR="00B93E53" w:rsidRPr="002C44D9">
        <w:trPr>
          <w:trHeight w:val="1059"/>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60" w:lineRule="auto"/>
              <w:jc w:val="center"/>
              <w:rPr>
                <w:rFonts w:ascii="宋体" w:hAnsi="宋体" w:cs="仿宋"/>
                <w:sz w:val="22"/>
                <w:szCs w:val="22"/>
              </w:rPr>
            </w:pPr>
            <w:r w:rsidRPr="002C44D9">
              <w:rPr>
                <w:rFonts w:ascii="宋体" w:hAnsi="宋体" w:cs="仿宋" w:hint="eastAsia"/>
                <w:sz w:val="22"/>
                <w:szCs w:val="22"/>
              </w:rPr>
              <w:t>项目完成时间及地点</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1、时间：具备安装条件，采购人通知进场后60日内完成供货、安装、调试。</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2、项目地点：采购人指定地点。</w:t>
            </w:r>
          </w:p>
        </w:tc>
      </w:tr>
      <w:tr w:rsidR="00B93E53" w:rsidRPr="002C44D9">
        <w:trPr>
          <w:trHeight w:val="904"/>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60" w:lineRule="auto"/>
              <w:jc w:val="center"/>
              <w:rPr>
                <w:rFonts w:ascii="宋体" w:hAnsi="宋体" w:cs="仿宋"/>
                <w:sz w:val="22"/>
                <w:szCs w:val="22"/>
              </w:rPr>
            </w:pPr>
            <w:r w:rsidRPr="002C44D9">
              <w:rPr>
                <w:rFonts w:ascii="宋体" w:hAnsi="宋体" w:cs="仿宋" w:hint="eastAsia"/>
                <w:sz w:val="22"/>
                <w:szCs w:val="22"/>
              </w:rPr>
              <w:t>现场勘查</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投标人在投标前可自行到现场查勘，熟悉现场情况，根据采购人的安装地点要求做好设备清单核对及所需辅材品种、数量、规格型号测算等工作。</w:t>
            </w:r>
          </w:p>
        </w:tc>
      </w:tr>
      <w:tr w:rsidR="00B93E53" w:rsidRPr="002C44D9">
        <w:trPr>
          <w:trHeight w:val="1549"/>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60" w:lineRule="auto"/>
              <w:jc w:val="center"/>
              <w:rPr>
                <w:rFonts w:ascii="宋体" w:hAnsi="宋体" w:cs="仿宋"/>
                <w:sz w:val="22"/>
                <w:szCs w:val="22"/>
              </w:rPr>
            </w:pPr>
            <w:r w:rsidRPr="002C44D9">
              <w:rPr>
                <w:rFonts w:ascii="宋体" w:hAnsi="宋体" w:cs="仿宋" w:hint="eastAsia"/>
                <w:sz w:val="22"/>
                <w:szCs w:val="22"/>
              </w:rPr>
              <w:t>售后服务保障要求</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1、提出技术方案，提供设备配置清单，列出详细规格型号。</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2、质保期：验收合格之日起≥5年，招标需求清单中有明确的以招标需求清单中的为准，以验收合格之日起算质保期）。</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3、售后服务要求响应时间为：提供7×24小时电话技术咨询支持，在收到用户通知后，30分钟内须响应，在12小时内到达现场，24小时内解决。未在规定时间内修复的，采购人有权就近委托第三方维修，费用由中标人承担。</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4、质保期内因产品本身缺陷造成各种故障应由投标人免费提供技术服务和维修。</w:t>
            </w:r>
          </w:p>
          <w:p w:rsidR="00B93E53" w:rsidRPr="002C44D9" w:rsidRDefault="00135F77">
            <w:pPr>
              <w:tabs>
                <w:tab w:val="left" w:pos="0"/>
              </w:tabs>
              <w:snapToGrid w:val="0"/>
              <w:spacing w:line="408" w:lineRule="auto"/>
              <w:rPr>
                <w:rFonts w:ascii="宋体" w:hAnsi="宋体" w:cs="仿宋"/>
                <w:sz w:val="22"/>
                <w:szCs w:val="22"/>
              </w:rPr>
            </w:pPr>
            <w:r w:rsidRPr="002C44D9">
              <w:rPr>
                <w:rFonts w:ascii="宋体" w:hAnsi="宋体" w:cs="仿宋" w:hint="eastAsia"/>
                <w:sz w:val="22"/>
                <w:szCs w:val="22"/>
              </w:rPr>
              <w:t>5、保修期自采购人、中标人在最终验收单上签字之日起计算。</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6、出现故障后，中标人如未按上述要求进行响应，采购人可以采取必要的补救措施，由此产生的风险和费用全部由中标人承担。</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7、在保修期内，除人为损坏和不可抗力外，期间所产生的任何维护或维修及更换配件的费用均由中标人承担。</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8、质保期满后，中标人终身维护，仅收取零件成本费用，免人工费、差旅费。</w:t>
            </w:r>
          </w:p>
        </w:tc>
      </w:tr>
      <w:tr w:rsidR="00B93E53" w:rsidRPr="002C44D9">
        <w:trPr>
          <w:trHeight w:val="560"/>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jc w:val="center"/>
              <w:rPr>
                <w:rFonts w:ascii="宋体" w:hAnsi="宋体" w:cs="仿宋"/>
                <w:sz w:val="22"/>
                <w:szCs w:val="22"/>
              </w:rPr>
            </w:pPr>
            <w:r w:rsidRPr="002C44D9">
              <w:rPr>
                <w:rFonts w:ascii="宋体" w:hAnsi="宋体" w:cs="仿宋" w:hint="eastAsia"/>
                <w:sz w:val="22"/>
                <w:szCs w:val="22"/>
              </w:rPr>
              <w:lastRenderedPageBreak/>
              <w:t>资料要求</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rPr>
                <w:rFonts w:ascii="宋体" w:hAnsi="宋体" w:cs="仿宋"/>
                <w:sz w:val="22"/>
                <w:szCs w:val="22"/>
              </w:rPr>
            </w:pPr>
            <w:r w:rsidRPr="002C44D9">
              <w:rPr>
                <w:rFonts w:ascii="宋体" w:hAnsi="宋体" w:cs="仿宋" w:hint="eastAsia"/>
                <w:sz w:val="22"/>
                <w:szCs w:val="22"/>
              </w:rPr>
              <w:t>完成竣工资料工作，并按采购方的档案管理要求完成资料归档工作。</w:t>
            </w:r>
          </w:p>
        </w:tc>
      </w:tr>
      <w:tr w:rsidR="00B93E53" w:rsidRPr="002C44D9">
        <w:trPr>
          <w:trHeight w:val="591"/>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jc w:val="center"/>
              <w:rPr>
                <w:rFonts w:ascii="宋体" w:hAnsi="宋体" w:cs="仿宋"/>
                <w:sz w:val="22"/>
                <w:szCs w:val="22"/>
              </w:rPr>
            </w:pPr>
            <w:r w:rsidRPr="002C44D9">
              <w:rPr>
                <w:rFonts w:ascii="宋体" w:hAnsi="宋体" w:cs="仿宋" w:hint="eastAsia"/>
                <w:sz w:val="22"/>
                <w:szCs w:val="22"/>
              </w:rPr>
              <w:t>技术服务</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rPr>
                <w:rFonts w:ascii="宋体" w:hAnsi="宋体" w:cs="仿宋"/>
                <w:sz w:val="22"/>
                <w:szCs w:val="22"/>
              </w:rPr>
            </w:pPr>
            <w:r w:rsidRPr="002C44D9">
              <w:rPr>
                <w:rFonts w:ascii="宋体" w:hAnsi="宋体" w:cs="仿宋" w:hint="eastAsia"/>
                <w:sz w:val="22"/>
                <w:szCs w:val="22"/>
              </w:rPr>
              <w:t>要求中标产品资料需齐全，备品备件齐全有效。</w:t>
            </w:r>
          </w:p>
        </w:tc>
      </w:tr>
      <w:tr w:rsidR="00B93E53" w:rsidRPr="002C44D9">
        <w:trPr>
          <w:trHeight w:val="2200"/>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60" w:lineRule="auto"/>
              <w:jc w:val="center"/>
              <w:rPr>
                <w:rFonts w:ascii="宋体" w:hAnsi="宋体" w:cs="仿宋"/>
                <w:sz w:val="22"/>
                <w:szCs w:val="22"/>
              </w:rPr>
            </w:pPr>
            <w:r w:rsidRPr="002C44D9">
              <w:rPr>
                <w:rFonts w:ascii="宋体" w:hAnsi="宋体" w:cs="仿宋" w:hint="eastAsia"/>
                <w:sz w:val="22"/>
                <w:szCs w:val="22"/>
              </w:rPr>
              <w:t>履约保证金</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widowControl/>
              <w:snapToGrid w:val="0"/>
              <w:spacing w:line="408" w:lineRule="auto"/>
              <w:rPr>
                <w:rFonts w:ascii="宋体" w:hAnsi="宋体" w:cs="仿宋"/>
                <w:sz w:val="22"/>
                <w:szCs w:val="22"/>
              </w:rPr>
            </w:pPr>
            <w:r w:rsidRPr="002C44D9">
              <w:rPr>
                <w:rFonts w:ascii="宋体" w:hAnsi="宋体" w:cs="仿宋" w:hint="eastAsia"/>
                <w:sz w:val="22"/>
                <w:szCs w:val="22"/>
              </w:rPr>
              <w:t>中标人必须在合同签订后向采购人提供合同总价10%的履约保证金，</w:t>
            </w:r>
            <w:bookmarkStart w:id="38" w:name="EB729f8822ed244be9b6cbf8c77e802a6c"/>
            <w:r w:rsidRPr="002C44D9">
              <w:rPr>
                <w:rFonts w:ascii="宋体" w:hAnsi="宋体" w:cs="仿宋" w:hint="eastAsia"/>
                <w:sz w:val="22"/>
                <w:szCs w:val="22"/>
              </w:rPr>
              <w:t>履约保证金形式可以是现金转账或银行保函、保险公司保单或保函、融资性担保公司保函（出具银行保函、保险公司保单或保函、融资性担保公司保函需满足以下条件：保函担保时间延续至项目验收合格之日）</w:t>
            </w:r>
            <w:bookmarkEnd w:id="38"/>
            <w:r w:rsidRPr="002C44D9">
              <w:rPr>
                <w:rFonts w:ascii="宋体" w:hAnsi="宋体" w:cs="仿宋" w:hint="eastAsia"/>
                <w:sz w:val="22"/>
                <w:szCs w:val="22"/>
              </w:rPr>
              <w:t>。履约保证金（或履约保函）在验收合格后无息退还。</w:t>
            </w:r>
          </w:p>
        </w:tc>
      </w:tr>
      <w:tr w:rsidR="00B93E53" w:rsidRPr="002C44D9">
        <w:trPr>
          <w:trHeight w:val="2954"/>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60" w:lineRule="auto"/>
              <w:jc w:val="center"/>
              <w:rPr>
                <w:rFonts w:ascii="宋体" w:hAnsi="宋体" w:cs="仿宋"/>
                <w:sz w:val="22"/>
                <w:szCs w:val="22"/>
              </w:rPr>
            </w:pPr>
            <w:r w:rsidRPr="002C44D9">
              <w:rPr>
                <w:rFonts w:ascii="宋体" w:hAnsi="宋体" w:cs="仿宋" w:hint="eastAsia"/>
                <w:sz w:val="22"/>
                <w:szCs w:val="22"/>
              </w:rPr>
              <w:t>付款方式</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1、合同签订，中标人缴纳履约保证金或者提交符合招标文件要求的保函、保单,和预付款金额一致的预付款保函后，采购人向中标人支付合同总价20%的预付款。</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2、全部产品安装、调试、竣工验收合格后，支付至结算总价的95%。</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3、结算金额的5%款项为质量保证金，验收完成12个月后无质量问题，以后每年支付质量保证金的20%。</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4、中标人每次申请付款是都要提供相应的税率为13%的增值税专用发票。</w:t>
            </w:r>
          </w:p>
        </w:tc>
      </w:tr>
      <w:tr w:rsidR="00B93E53" w:rsidRPr="002C44D9">
        <w:trPr>
          <w:trHeight w:val="2964"/>
        </w:trPr>
        <w:tc>
          <w:tcPr>
            <w:tcW w:w="1502"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360" w:lineRule="auto"/>
              <w:jc w:val="center"/>
              <w:rPr>
                <w:rFonts w:ascii="宋体" w:hAnsi="宋体" w:cs="仿宋"/>
                <w:sz w:val="22"/>
                <w:szCs w:val="22"/>
              </w:rPr>
            </w:pPr>
            <w:r w:rsidRPr="002C44D9">
              <w:rPr>
                <w:rFonts w:ascii="宋体" w:hAnsi="宋体" w:cs="仿宋" w:hint="eastAsia"/>
                <w:sz w:val="22"/>
                <w:szCs w:val="22"/>
              </w:rPr>
              <w:t>须注意的其他事项</w:t>
            </w:r>
          </w:p>
        </w:tc>
        <w:tc>
          <w:tcPr>
            <w:tcW w:w="7996"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1、中标人在最终下单前必须到现场与招标人对本次采购的所有货物所涉及的尺寸、规格及款式进行最终确认。</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2、中标人</w:t>
            </w:r>
            <w:proofErr w:type="gramStart"/>
            <w:r w:rsidRPr="002C44D9">
              <w:rPr>
                <w:rFonts w:ascii="宋体" w:hAnsi="宋体" w:cs="仿宋" w:hint="eastAsia"/>
                <w:sz w:val="22"/>
                <w:szCs w:val="22"/>
              </w:rPr>
              <w:t>需文明</w:t>
            </w:r>
            <w:proofErr w:type="gramEnd"/>
            <w:r w:rsidRPr="002C44D9">
              <w:rPr>
                <w:rFonts w:ascii="宋体" w:hAnsi="宋体" w:cs="仿宋" w:hint="eastAsia"/>
                <w:sz w:val="22"/>
                <w:szCs w:val="22"/>
              </w:rPr>
              <w:t>安装，保证安全，如在安装过程中发生事故、安装现场原有装修及设施设备产生破坏的，一切责任由中标人承担。</w:t>
            </w:r>
          </w:p>
          <w:p w:rsidR="00B93E53" w:rsidRPr="002C44D9" w:rsidRDefault="00135F77">
            <w:pPr>
              <w:snapToGrid w:val="0"/>
              <w:spacing w:line="408" w:lineRule="auto"/>
              <w:rPr>
                <w:rFonts w:ascii="宋体" w:hAnsi="宋体" w:cs="仿宋"/>
                <w:sz w:val="22"/>
                <w:szCs w:val="22"/>
              </w:rPr>
            </w:pPr>
            <w:r w:rsidRPr="002C44D9">
              <w:rPr>
                <w:rFonts w:ascii="宋体" w:hAnsi="宋体" w:cs="仿宋" w:hint="eastAsia"/>
                <w:sz w:val="22"/>
                <w:szCs w:val="22"/>
              </w:rPr>
              <w:t>3、安装期间，中标人应妥善保管货物、产品、各种材料和器材，如有被盗和其它损失的，采购人不承担任何责任。</w:t>
            </w:r>
          </w:p>
        </w:tc>
      </w:tr>
    </w:tbl>
    <w:p w:rsidR="00B93E53" w:rsidRPr="002C44D9" w:rsidRDefault="00B93E53">
      <w:pPr>
        <w:widowControl/>
        <w:jc w:val="left"/>
        <w:rPr>
          <w:szCs w:val="21"/>
        </w:rPr>
      </w:pPr>
    </w:p>
    <w:p w:rsidR="00B93E53" w:rsidRPr="002C44D9" w:rsidRDefault="00B93E53">
      <w:pPr>
        <w:widowControl/>
        <w:jc w:val="left"/>
        <w:rPr>
          <w:szCs w:val="21"/>
        </w:rPr>
      </w:pPr>
    </w:p>
    <w:p w:rsidR="00B93E53" w:rsidRPr="002C44D9" w:rsidRDefault="00B93E53">
      <w:pPr>
        <w:widowControl/>
        <w:jc w:val="left"/>
        <w:rPr>
          <w:szCs w:val="21"/>
        </w:rPr>
      </w:pPr>
    </w:p>
    <w:p w:rsidR="00B93E53" w:rsidRPr="002C44D9" w:rsidRDefault="00B93E53">
      <w:pPr>
        <w:widowControl/>
        <w:jc w:val="left"/>
        <w:rPr>
          <w:szCs w:val="21"/>
        </w:rPr>
      </w:pPr>
    </w:p>
    <w:p w:rsidR="00B93E53" w:rsidRPr="002C44D9" w:rsidRDefault="00B93E53">
      <w:pPr>
        <w:widowControl/>
        <w:jc w:val="left"/>
        <w:rPr>
          <w:szCs w:val="21"/>
        </w:rPr>
      </w:pPr>
    </w:p>
    <w:p w:rsidR="00B93E53" w:rsidRPr="002C44D9" w:rsidRDefault="00B93E53">
      <w:pPr>
        <w:widowControl/>
        <w:jc w:val="left"/>
        <w:rPr>
          <w:szCs w:val="21"/>
        </w:rPr>
      </w:pPr>
    </w:p>
    <w:p w:rsidR="00B93E53" w:rsidRPr="002C44D9" w:rsidRDefault="00B93E53">
      <w:pPr>
        <w:widowControl/>
        <w:jc w:val="left"/>
        <w:rPr>
          <w:szCs w:val="21"/>
        </w:rPr>
      </w:pPr>
    </w:p>
    <w:p w:rsidR="00B93E53" w:rsidRPr="002C44D9" w:rsidRDefault="00B93E53">
      <w:pPr>
        <w:widowControl/>
        <w:jc w:val="left"/>
        <w:rPr>
          <w:szCs w:val="21"/>
        </w:rPr>
      </w:pPr>
    </w:p>
    <w:p w:rsidR="00B93E53" w:rsidRPr="002C44D9" w:rsidRDefault="00135F77">
      <w:pPr>
        <w:pStyle w:val="1"/>
        <w:rPr>
          <w:rFonts w:hAnsi="宋体"/>
        </w:rPr>
      </w:pPr>
      <w:bookmarkStart w:id="39" w:name="_Toc199150942"/>
      <w:r w:rsidRPr="002C44D9">
        <w:rPr>
          <w:rFonts w:hAnsi="宋体" w:hint="eastAsia"/>
        </w:rPr>
        <w:lastRenderedPageBreak/>
        <w:t>第五章</w:t>
      </w:r>
      <w:r w:rsidRPr="002C44D9">
        <w:rPr>
          <w:rFonts w:hAnsi="宋体" w:hint="eastAsia"/>
        </w:rPr>
        <w:t xml:space="preserve">  </w:t>
      </w:r>
      <w:r w:rsidRPr="002C44D9">
        <w:t>开标和评标须知</w:t>
      </w:r>
      <w:bookmarkEnd w:id="39"/>
    </w:p>
    <w:p w:rsidR="00B93E53" w:rsidRPr="002C44D9" w:rsidRDefault="00135F77">
      <w:pPr>
        <w:pStyle w:val="a5"/>
        <w:adjustRightInd w:val="0"/>
        <w:snapToGrid w:val="0"/>
        <w:spacing w:beforeLines="0" w:afterLines="0" w:line="480" w:lineRule="exact"/>
        <w:ind w:firstLineChars="49" w:firstLine="103"/>
        <w:jc w:val="left"/>
        <w:rPr>
          <w:rFonts w:hAnsi="宋体"/>
          <w:b/>
          <w:bCs/>
        </w:rPr>
      </w:pPr>
      <w:r w:rsidRPr="002C44D9">
        <w:rPr>
          <w:rFonts w:hAnsi="宋体"/>
          <w:b/>
          <w:bCs/>
          <w:sz w:val="21"/>
          <w:szCs w:val="21"/>
        </w:rPr>
        <w:t xml:space="preserve"> </w:t>
      </w:r>
      <w:r w:rsidRPr="002C44D9">
        <w:rPr>
          <w:rFonts w:hAnsi="宋体"/>
          <w:b/>
          <w:bCs/>
        </w:rPr>
        <w:t xml:space="preserve">  一、开标</w:t>
      </w:r>
    </w:p>
    <w:p w:rsidR="00B93E53" w:rsidRPr="002C44D9" w:rsidRDefault="00135F77" w:rsidP="00274EBE">
      <w:pPr>
        <w:snapToGrid w:val="0"/>
        <w:spacing w:line="440" w:lineRule="exact"/>
        <w:ind w:firstLineChars="182" w:firstLine="437"/>
        <w:jc w:val="left"/>
        <w:outlineLvl w:val="1"/>
        <w:rPr>
          <w:rFonts w:ascii="宋体" w:hAnsi="宋体"/>
          <w:sz w:val="24"/>
        </w:rPr>
      </w:pPr>
      <w:r w:rsidRPr="002C44D9">
        <w:rPr>
          <w:rFonts w:ascii="宋体" w:hAnsi="宋体"/>
          <w:sz w:val="24"/>
        </w:rPr>
        <w:t xml:space="preserve">1.1 </w:t>
      </w:r>
      <w:r w:rsidRPr="002C44D9">
        <w:rPr>
          <w:rFonts w:ascii="宋体" w:hAnsi="宋体" w:cs="宋体" w:hint="eastAsia"/>
          <w:sz w:val="24"/>
        </w:rPr>
        <w:t>采购人在采购文件规定的时间和地点公开开标，磐安县</w:t>
      </w:r>
      <w:proofErr w:type="gramStart"/>
      <w:r w:rsidRPr="002C44D9">
        <w:rPr>
          <w:rFonts w:ascii="宋体" w:hAnsi="宋体" w:cs="宋体" w:hint="eastAsia"/>
          <w:sz w:val="24"/>
        </w:rPr>
        <w:t>臻</w:t>
      </w:r>
      <w:proofErr w:type="gramEnd"/>
      <w:r w:rsidRPr="002C44D9">
        <w:rPr>
          <w:rFonts w:ascii="宋体" w:hAnsi="宋体" w:cs="宋体" w:hint="eastAsia"/>
          <w:sz w:val="24"/>
        </w:rPr>
        <w:t>诚财务咨询有限公司将按照采购文件规定的时间、地点和程序组织评标，各评审专家及相关人员应参加评审活动并接受核验、签到，无关人员不得进入评审现场。</w:t>
      </w:r>
      <w:r w:rsidRPr="002C44D9">
        <w:rPr>
          <w:rFonts w:ascii="宋体" w:hAnsi="宋体" w:cs="宋体" w:hint="eastAsia"/>
          <w:b/>
          <w:bCs/>
          <w:sz w:val="24"/>
        </w:rPr>
        <w:t>投标截止时间后，投标人登录乐</w:t>
      </w:r>
      <w:proofErr w:type="gramStart"/>
      <w:r w:rsidRPr="002C44D9">
        <w:rPr>
          <w:rFonts w:ascii="宋体" w:hAnsi="宋体" w:cs="宋体" w:hint="eastAsia"/>
          <w:b/>
          <w:bCs/>
          <w:sz w:val="24"/>
        </w:rPr>
        <w:t>采云</w:t>
      </w:r>
      <w:proofErr w:type="gramEnd"/>
      <w:r w:rsidRPr="002C44D9">
        <w:rPr>
          <w:rFonts w:ascii="宋体" w:hAnsi="宋体" w:cs="宋体" w:hint="eastAsia"/>
          <w:b/>
          <w:bCs/>
          <w:sz w:val="24"/>
        </w:rPr>
        <w:t>平台，用“项目采购－开标评标”功能对电子投标文件进行在线解密。在线解密电子投标文件时间为开标时间起半个小时内。</w:t>
      </w:r>
    </w:p>
    <w:p w:rsidR="00B93E53" w:rsidRPr="002C44D9" w:rsidRDefault="00135F77">
      <w:pPr>
        <w:adjustRightInd w:val="0"/>
        <w:snapToGrid w:val="0"/>
        <w:spacing w:line="480" w:lineRule="exact"/>
        <w:ind w:firstLineChars="200" w:firstLine="480"/>
        <w:jc w:val="left"/>
        <w:rPr>
          <w:rFonts w:ascii="宋体" w:hAnsi="宋体"/>
          <w:sz w:val="24"/>
        </w:rPr>
      </w:pPr>
      <w:r w:rsidRPr="002C44D9">
        <w:rPr>
          <w:rFonts w:ascii="宋体" w:hAnsi="宋体"/>
          <w:sz w:val="24"/>
        </w:rPr>
        <w:t>1.2 开标时，</w:t>
      </w:r>
      <w:r w:rsidRPr="002C44D9">
        <w:rPr>
          <w:rFonts w:ascii="宋体" w:hAnsi="宋体" w:hint="eastAsia"/>
          <w:sz w:val="24"/>
        </w:rPr>
        <w:t>工作人员</w:t>
      </w:r>
      <w:r w:rsidRPr="002C44D9">
        <w:rPr>
          <w:rFonts w:ascii="宋体" w:hAnsi="宋体"/>
          <w:sz w:val="24"/>
        </w:rPr>
        <w:t>将检查投标文件密封情况，先</w:t>
      </w:r>
      <w:r w:rsidRPr="002C44D9">
        <w:rPr>
          <w:rFonts w:ascii="宋体" w:hAnsi="宋体" w:hint="eastAsia"/>
          <w:sz w:val="24"/>
        </w:rPr>
        <w:t>资格审查、再</w:t>
      </w:r>
      <w:r w:rsidRPr="002C44D9">
        <w:rPr>
          <w:rFonts w:ascii="宋体" w:hAnsi="宋体"/>
          <w:sz w:val="24"/>
        </w:rPr>
        <w:t>评商务</w:t>
      </w:r>
      <w:r w:rsidRPr="002C44D9">
        <w:rPr>
          <w:rFonts w:ascii="宋体" w:hAnsi="宋体" w:hint="eastAsia"/>
          <w:sz w:val="24"/>
        </w:rPr>
        <w:t>技术文件</w:t>
      </w:r>
      <w:r w:rsidRPr="002C44D9">
        <w:rPr>
          <w:rFonts w:ascii="宋体" w:hAnsi="宋体"/>
          <w:sz w:val="24"/>
        </w:rPr>
        <w:t>，后评</w:t>
      </w:r>
      <w:r w:rsidRPr="002C44D9">
        <w:rPr>
          <w:rFonts w:ascii="宋体" w:hAnsi="宋体" w:hint="eastAsia"/>
          <w:sz w:val="24"/>
        </w:rPr>
        <w:t>报价文件</w:t>
      </w:r>
      <w:r w:rsidRPr="002C44D9">
        <w:rPr>
          <w:rFonts w:ascii="宋体" w:hAnsi="宋体"/>
          <w:sz w:val="24"/>
        </w:rPr>
        <w:t>。</w:t>
      </w:r>
    </w:p>
    <w:p w:rsidR="00B93E53" w:rsidRPr="002C44D9" w:rsidRDefault="00135F77">
      <w:pPr>
        <w:adjustRightInd w:val="0"/>
        <w:snapToGrid w:val="0"/>
        <w:spacing w:line="480" w:lineRule="exact"/>
        <w:ind w:firstLineChars="49" w:firstLine="118"/>
        <w:jc w:val="left"/>
        <w:rPr>
          <w:rFonts w:ascii="宋体" w:hAnsi="宋体"/>
          <w:b/>
          <w:sz w:val="24"/>
        </w:rPr>
      </w:pPr>
      <w:r w:rsidRPr="002C44D9">
        <w:rPr>
          <w:rFonts w:ascii="宋体" w:hAnsi="宋体"/>
          <w:b/>
          <w:sz w:val="24"/>
        </w:rPr>
        <w:t xml:space="preserve">   二、评标委员会</w:t>
      </w:r>
    </w:p>
    <w:p w:rsidR="00B93E53" w:rsidRPr="002C44D9" w:rsidRDefault="00135F77">
      <w:pPr>
        <w:adjustRightInd w:val="0"/>
        <w:snapToGrid w:val="0"/>
        <w:spacing w:line="480" w:lineRule="exact"/>
        <w:ind w:firstLineChars="200" w:firstLine="480"/>
        <w:jc w:val="left"/>
        <w:rPr>
          <w:rFonts w:ascii="宋体" w:hAnsi="宋体"/>
          <w:sz w:val="24"/>
        </w:rPr>
      </w:pPr>
      <w:r w:rsidRPr="002C44D9">
        <w:rPr>
          <w:rFonts w:ascii="宋体" w:hAnsi="宋体"/>
          <w:sz w:val="24"/>
        </w:rPr>
        <w:t xml:space="preserve">2.1 </w:t>
      </w:r>
      <w:r w:rsidRPr="002C44D9">
        <w:rPr>
          <w:rFonts w:ascii="宋体" w:hAnsi="宋体" w:hint="eastAsia"/>
          <w:sz w:val="24"/>
        </w:rPr>
        <w:t>采购人</w:t>
      </w:r>
      <w:r w:rsidRPr="002C44D9">
        <w:rPr>
          <w:rFonts w:ascii="宋体" w:hAnsi="宋体"/>
          <w:sz w:val="24"/>
        </w:rPr>
        <w:t>将根据招标采购项目的特点组成评标委员会。评标委员会对投标文件进行审查、质疑、评估和比较。</w:t>
      </w:r>
      <w:r w:rsidRPr="002C44D9">
        <w:rPr>
          <w:rFonts w:ascii="宋体" w:hAnsi="宋体" w:hint="eastAsia"/>
          <w:sz w:val="24"/>
        </w:rPr>
        <w:t xml:space="preserve"> </w:t>
      </w:r>
    </w:p>
    <w:p w:rsidR="00B93E53" w:rsidRPr="002C44D9" w:rsidRDefault="00135F77">
      <w:pPr>
        <w:adjustRightInd w:val="0"/>
        <w:snapToGrid w:val="0"/>
        <w:spacing w:line="480" w:lineRule="exact"/>
        <w:ind w:firstLineChars="49" w:firstLine="118"/>
        <w:jc w:val="left"/>
        <w:rPr>
          <w:rFonts w:ascii="宋体" w:hAnsi="宋体"/>
          <w:b/>
          <w:sz w:val="24"/>
        </w:rPr>
      </w:pPr>
      <w:r w:rsidRPr="002C44D9">
        <w:rPr>
          <w:rFonts w:ascii="宋体" w:hAnsi="宋体"/>
          <w:b/>
          <w:sz w:val="24"/>
        </w:rPr>
        <w:t xml:space="preserve">   三、对投标文件的审查和响应性的确定</w:t>
      </w:r>
    </w:p>
    <w:p w:rsidR="00B93E53" w:rsidRPr="002C44D9" w:rsidRDefault="00135F77">
      <w:pPr>
        <w:pStyle w:val="a5"/>
        <w:spacing w:beforeLines="0" w:afterLines="0" w:line="420" w:lineRule="exact"/>
        <w:ind w:firstLineChars="200" w:firstLine="482"/>
        <w:jc w:val="left"/>
        <w:rPr>
          <w:rFonts w:hAnsi="宋体" w:cs="宋体"/>
          <w:b/>
          <w:bCs/>
        </w:rPr>
      </w:pPr>
      <w:r w:rsidRPr="002C44D9">
        <w:rPr>
          <w:rFonts w:hAnsi="宋体" w:cs="宋体" w:hint="eastAsia"/>
          <w:b/>
          <w:bCs/>
        </w:rPr>
        <w:t>3.1投标文件资格性审查</w:t>
      </w:r>
    </w:p>
    <w:p w:rsidR="00B93E53" w:rsidRPr="002C44D9" w:rsidRDefault="00135F77">
      <w:pPr>
        <w:pStyle w:val="a5"/>
        <w:spacing w:beforeLines="0" w:afterLines="0" w:line="420" w:lineRule="exact"/>
        <w:ind w:firstLineChars="200" w:firstLine="480"/>
        <w:jc w:val="left"/>
        <w:rPr>
          <w:rFonts w:hAnsi="宋体" w:cs="宋体"/>
        </w:rPr>
      </w:pPr>
      <w:r w:rsidRPr="002C44D9">
        <w:rPr>
          <w:rFonts w:hAnsi="宋体" w:cs="宋体" w:hint="eastAsia"/>
        </w:rPr>
        <w:t>3.1.1采购人或者招标代理机构应当依法对投标人的资格进行审查，以确定投标人是否具备投标资格。</w:t>
      </w:r>
    </w:p>
    <w:p w:rsidR="00B93E53" w:rsidRPr="002C44D9" w:rsidRDefault="00135F77">
      <w:pPr>
        <w:pStyle w:val="a5"/>
        <w:spacing w:beforeLines="0" w:afterLines="0" w:line="420" w:lineRule="exact"/>
        <w:ind w:firstLineChars="200" w:firstLine="480"/>
        <w:jc w:val="left"/>
        <w:rPr>
          <w:rFonts w:hAnsi="宋体" w:cs="宋体"/>
        </w:rPr>
      </w:pPr>
      <w:r w:rsidRPr="002C44D9">
        <w:rPr>
          <w:rFonts w:hAnsi="宋体" w:cs="宋体" w:hint="eastAsia"/>
        </w:rPr>
        <w:t>3.1.2投标人以投标文件中提供的书面材料为准。</w:t>
      </w:r>
    </w:p>
    <w:p w:rsidR="00B93E53" w:rsidRPr="002C44D9" w:rsidRDefault="00135F77">
      <w:pPr>
        <w:pStyle w:val="a5"/>
        <w:spacing w:beforeLines="0" w:afterLines="0" w:line="420" w:lineRule="exact"/>
        <w:ind w:firstLineChars="200" w:firstLine="480"/>
        <w:jc w:val="left"/>
        <w:rPr>
          <w:rFonts w:hAnsi="宋体" w:cs="宋体"/>
        </w:rPr>
      </w:pPr>
      <w:r w:rsidRPr="002C44D9">
        <w:rPr>
          <w:rFonts w:hAnsi="宋体" w:cs="宋体" w:hint="eastAsia"/>
        </w:rPr>
        <w:t xml:space="preserve">3.1.3采购人对投标文件的判定，只依据投标内容本身，不依靠开标后的任何外来证明。如投标人提交的资质证明或其他内容不齐全，由此造成的后果由投标人自己负责。  </w:t>
      </w:r>
    </w:p>
    <w:p w:rsidR="00B93E53" w:rsidRPr="002C44D9" w:rsidRDefault="00135F77">
      <w:pPr>
        <w:pStyle w:val="a5"/>
        <w:spacing w:beforeLines="0" w:afterLines="0" w:line="420" w:lineRule="exact"/>
        <w:ind w:firstLineChars="200" w:firstLine="482"/>
        <w:jc w:val="left"/>
        <w:rPr>
          <w:rFonts w:hAnsi="宋体" w:cs="宋体"/>
          <w:b/>
          <w:bCs/>
        </w:rPr>
      </w:pPr>
      <w:r w:rsidRPr="002C44D9">
        <w:rPr>
          <w:rFonts w:hAnsi="宋体" w:cs="宋体" w:hint="eastAsia"/>
          <w:b/>
          <w:bCs/>
        </w:rPr>
        <w:t>3.2 投标文件符合性审查</w:t>
      </w:r>
    </w:p>
    <w:p w:rsidR="00B93E53" w:rsidRPr="002C44D9" w:rsidRDefault="00135F77">
      <w:pPr>
        <w:pStyle w:val="a5"/>
        <w:spacing w:beforeLines="0" w:afterLines="0" w:line="420" w:lineRule="exact"/>
        <w:ind w:firstLineChars="200" w:firstLine="480"/>
        <w:jc w:val="left"/>
        <w:rPr>
          <w:rFonts w:hAnsi="宋体"/>
        </w:rPr>
      </w:pPr>
      <w:r w:rsidRPr="002C44D9">
        <w:rPr>
          <w:rFonts w:hAnsi="宋体" w:cs="宋体" w:hint="eastAsia"/>
        </w:rPr>
        <w:t>3.2.1评标委员会应当对符合资格的投标人的投标文件进行符合性审查，以确定其是否满足采购文件的实质性要求。</w:t>
      </w:r>
    </w:p>
    <w:p w:rsidR="00B93E53" w:rsidRPr="002C44D9" w:rsidRDefault="00135F77">
      <w:pPr>
        <w:adjustRightInd w:val="0"/>
        <w:snapToGrid w:val="0"/>
        <w:spacing w:line="420" w:lineRule="exact"/>
        <w:ind w:firstLineChars="200" w:firstLine="480"/>
        <w:jc w:val="left"/>
        <w:rPr>
          <w:rFonts w:ascii="宋体" w:hAnsi="宋体"/>
          <w:sz w:val="24"/>
        </w:rPr>
      </w:pPr>
      <w:r w:rsidRPr="002C44D9">
        <w:rPr>
          <w:rFonts w:ascii="宋体" w:hAnsi="宋体" w:cs="宋体" w:hint="eastAsia"/>
          <w:sz w:val="24"/>
        </w:rPr>
        <w:t>3.2.2</w:t>
      </w:r>
      <w:r w:rsidRPr="002C44D9">
        <w:rPr>
          <w:rFonts w:ascii="宋体" w:hAnsi="宋体"/>
          <w:sz w:val="24"/>
        </w:rPr>
        <w:t>在详细评标之前，根据本须知第3.</w:t>
      </w:r>
      <w:r w:rsidRPr="002C44D9">
        <w:rPr>
          <w:rFonts w:ascii="宋体" w:hAnsi="宋体" w:hint="eastAsia"/>
          <w:sz w:val="24"/>
        </w:rPr>
        <w:t>2.3</w:t>
      </w:r>
      <w:r w:rsidRPr="002C44D9">
        <w:rPr>
          <w:rFonts w:ascii="宋体" w:hAnsi="宋体"/>
          <w:sz w:val="24"/>
        </w:rPr>
        <w:t>条的规定，</w:t>
      </w:r>
      <w:r w:rsidRPr="002C44D9">
        <w:rPr>
          <w:rFonts w:ascii="宋体" w:hAnsi="宋体" w:hint="eastAsia"/>
          <w:sz w:val="24"/>
        </w:rPr>
        <w:t>采购人</w:t>
      </w:r>
      <w:r w:rsidRPr="002C44D9">
        <w:rPr>
          <w:rFonts w:ascii="宋体" w:hAnsi="宋体"/>
          <w:sz w:val="24"/>
        </w:rPr>
        <w:t>要审查每份投标文件是否实质</w:t>
      </w:r>
      <w:r w:rsidRPr="002C44D9">
        <w:rPr>
          <w:rFonts w:ascii="宋体" w:hAnsi="宋体" w:hint="eastAsia"/>
          <w:sz w:val="24"/>
        </w:rPr>
        <w:t>性</w:t>
      </w:r>
      <w:r w:rsidRPr="002C44D9">
        <w:rPr>
          <w:rFonts w:ascii="宋体" w:hAnsi="宋体"/>
          <w:sz w:val="24"/>
        </w:rPr>
        <w:t>响应了</w:t>
      </w:r>
      <w:r w:rsidRPr="002C44D9">
        <w:rPr>
          <w:rFonts w:ascii="宋体" w:hAnsi="宋体" w:hint="eastAsia"/>
          <w:sz w:val="24"/>
        </w:rPr>
        <w:t>采购文件</w:t>
      </w:r>
      <w:r w:rsidRPr="002C44D9">
        <w:rPr>
          <w:rFonts w:ascii="宋体" w:hAnsi="宋体"/>
          <w:sz w:val="24"/>
        </w:rPr>
        <w:t>的要求。实质</w:t>
      </w:r>
      <w:r w:rsidRPr="002C44D9">
        <w:rPr>
          <w:rFonts w:ascii="宋体" w:hAnsi="宋体" w:hint="eastAsia"/>
          <w:sz w:val="24"/>
        </w:rPr>
        <w:t>性</w:t>
      </w:r>
      <w:r w:rsidRPr="002C44D9">
        <w:rPr>
          <w:rFonts w:ascii="宋体" w:hAnsi="宋体"/>
          <w:sz w:val="24"/>
        </w:rPr>
        <w:t>响应的投标应该是与</w:t>
      </w:r>
      <w:r w:rsidRPr="002C44D9">
        <w:rPr>
          <w:rFonts w:ascii="宋体" w:hAnsi="宋体" w:hint="eastAsia"/>
          <w:sz w:val="24"/>
        </w:rPr>
        <w:t>采购文件</w:t>
      </w:r>
      <w:r w:rsidRPr="002C44D9">
        <w:rPr>
          <w:rFonts w:ascii="宋体" w:hAnsi="宋体"/>
          <w:sz w:val="24"/>
        </w:rPr>
        <w:t>要求的全部条款、条件和规格相符，没有重大偏离的投标。对关键条文的偏离、保留或反对，</w:t>
      </w:r>
      <w:r w:rsidRPr="002C44D9">
        <w:rPr>
          <w:rFonts w:ascii="宋体" w:hAnsi="宋体"/>
          <w:b/>
          <w:sz w:val="24"/>
        </w:rPr>
        <w:t>例如关</w:t>
      </w:r>
      <w:r w:rsidRPr="002C44D9">
        <w:rPr>
          <w:rFonts w:ascii="宋体" w:hAnsi="宋体" w:cs="宋体" w:hint="eastAsia"/>
          <w:b/>
          <w:sz w:val="24"/>
        </w:rPr>
        <w:t>于【★】条</w:t>
      </w:r>
      <w:r w:rsidRPr="002C44D9">
        <w:rPr>
          <w:rFonts w:ascii="宋体" w:hAnsi="宋体"/>
          <w:b/>
          <w:sz w:val="24"/>
        </w:rPr>
        <w:t>款及特别说明为强制性要求的偏离将被认为是实质</w:t>
      </w:r>
      <w:r w:rsidRPr="002C44D9">
        <w:rPr>
          <w:rFonts w:ascii="宋体" w:hAnsi="宋体" w:hint="eastAsia"/>
          <w:b/>
          <w:sz w:val="24"/>
        </w:rPr>
        <w:t>性</w:t>
      </w:r>
      <w:r w:rsidRPr="002C44D9">
        <w:rPr>
          <w:rFonts w:ascii="宋体" w:hAnsi="宋体"/>
          <w:b/>
          <w:sz w:val="24"/>
        </w:rPr>
        <w:t>的偏离。</w:t>
      </w:r>
      <w:r w:rsidRPr="002C44D9">
        <w:rPr>
          <w:rFonts w:ascii="宋体" w:hAnsi="宋体" w:hint="eastAsia"/>
          <w:sz w:val="24"/>
        </w:rPr>
        <w:t>采购人</w:t>
      </w:r>
      <w:r w:rsidRPr="002C44D9">
        <w:rPr>
          <w:rFonts w:ascii="宋体" w:hAnsi="宋体"/>
          <w:sz w:val="24"/>
        </w:rPr>
        <w:t>决定投标的</w:t>
      </w:r>
      <w:proofErr w:type="gramStart"/>
      <w:r w:rsidRPr="002C44D9">
        <w:rPr>
          <w:rFonts w:ascii="宋体" w:hAnsi="宋体"/>
          <w:sz w:val="24"/>
        </w:rPr>
        <w:t>响应性只根据</w:t>
      </w:r>
      <w:proofErr w:type="gramEnd"/>
      <w:r w:rsidRPr="002C44D9">
        <w:rPr>
          <w:rFonts w:ascii="宋体" w:hAnsi="宋体"/>
          <w:sz w:val="24"/>
        </w:rPr>
        <w:t>投标文件的内容，而不寻求外部的证据。</w:t>
      </w:r>
    </w:p>
    <w:p w:rsidR="00B93E53" w:rsidRPr="002C44D9" w:rsidRDefault="00135F77">
      <w:pPr>
        <w:adjustRightInd w:val="0"/>
        <w:snapToGrid w:val="0"/>
        <w:spacing w:line="420" w:lineRule="exact"/>
        <w:ind w:firstLineChars="200" w:firstLine="480"/>
        <w:jc w:val="left"/>
        <w:rPr>
          <w:rFonts w:ascii="宋体" w:hAnsi="宋体"/>
          <w:sz w:val="24"/>
        </w:rPr>
      </w:pPr>
      <w:r w:rsidRPr="002C44D9">
        <w:rPr>
          <w:rFonts w:ascii="宋体" w:hAnsi="宋体" w:hint="eastAsia"/>
          <w:sz w:val="24"/>
        </w:rPr>
        <w:t>3.2.3</w:t>
      </w:r>
      <w:r w:rsidRPr="002C44D9">
        <w:rPr>
          <w:rFonts w:ascii="宋体" w:hAnsi="宋体"/>
          <w:sz w:val="24"/>
        </w:rPr>
        <w:t>实质</w:t>
      </w:r>
      <w:r w:rsidRPr="002C44D9">
        <w:rPr>
          <w:rFonts w:ascii="宋体" w:hAnsi="宋体" w:hint="eastAsia"/>
          <w:sz w:val="24"/>
        </w:rPr>
        <w:t>性</w:t>
      </w:r>
      <w:r w:rsidRPr="002C44D9">
        <w:rPr>
          <w:rFonts w:ascii="宋体" w:hAnsi="宋体"/>
          <w:sz w:val="24"/>
        </w:rPr>
        <w:t>没有响应</w:t>
      </w:r>
      <w:r w:rsidRPr="002C44D9">
        <w:rPr>
          <w:rFonts w:ascii="宋体" w:hAnsi="宋体" w:hint="eastAsia"/>
          <w:sz w:val="24"/>
        </w:rPr>
        <w:t>采购文件</w:t>
      </w:r>
      <w:r w:rsidRPr="002C44D9">
        <w:rPr>
          <w:rFonts w:ascii="宋体" w:hAnsi="宋体"/>
          <w:sz w:val="24"/>
        </w:rPr>
        <w:t>要求的投标将被拒绝。投标人不得通过修改或</w:t>
      </w:r>
      <w:r w:rsidRPr="002C44D9">
        <w:rPr>
          <w:rFonts w:ascii="宋体" w:hAnsi="宋体" w:hint="eastAsia"/>
          <w:sz w:val="24"/>
        </w:rPr>
        <w:t>撤销</w:t>
      </w:r>
      <w:r w:rsidRPr="002C44D9">
        <w:rPr>
          <w:rFonts w:ascii="宋体" w:hAnsi="宋体"/>
          <w:sz w:val="24"/>
        </w:rPr>
        <w:t>不符合要求的偏离或保留从而使其投标成为实质</w:t>
      </w:r>
      <w:r w:rsidRPr="002C44D9">
        <w:rPr>
          <w:rFonts w:ascii="宋体" w:hAnsi="宋体" w:hint="eastAsia"/>
          <w:sz w:val="24"/>
        </w:rPr>
        <w:t>性</w:t>
      </w:r>
      <w:r w:rsidRPr="002C44D9">
        <w:rPr>
          <w:rFonts w:ascii="宋体" w:hAnsi="宋体"/>
          <w:sz w:val="24"/>
        </w:rPr>
        <w:t>响应的投标。</w:t>
      </w:r>
    </w:p>
    <w:p w:rsidR="00B93E53" w:rsidRPr="002C44D9" w:rsidRDefault="00135F77">
      <w:pPr>
        <w:adjustRightInd w:val="0"/>
        <w:snapToGrid w:val="0"/>
        <w:spacing w:line="420" w:lineRule="exact"/>
        <w:ind w:firstLineChars="200" w:firstLine="482"/>
        <w:jc w:val="left"/>
        <w:rPr>
          <w:rFonts w:ascii="宋体" w:hAnsi="宋体"/>
          <w:b/>
          <w:bCs/>
          <w:sz w:val="24"/>
        </w:rPr>
      </w:pPr>
      <w:r w:rsidRPr="002C44D9">
        <w:rPr>
          <w:rFonts w:ascii="宋体" w:hAnsi="宋体"/>
          <w:b/>
          <w:bCs/>
          <w:sz w:val="24"/>
        </w:rPr>
        <w:t>如发现下列情况之一的，其投标将被拒绝或无效：</w:t>
      </w:r>
    </w:p>
    <w:p w:rsidR="00B93E53" w:rsidRPr="002C44D9" w:rsidRDefault="00135F77">
      <w:pPr>
        <w:adjustRightInd w:val="0"/>
        <w:snapToGrid w:val="0"/>
        <w:spacing w:line="480" w:lineRule="exact"/>
        <w:ind w:firstLineChars="200" w:firstLine="480"/>
        <w:jc w:val="left"/>
        <w:rPr>
          <w:rFonts w:ascii="宋体" w:hAnsi="宋体"/>
          <w:sz w:val="24"/>
        </w:rPr>
      </w:pPr>
      <w:r w:rsidRPr="002C44D9">
        <w:rPr>
          <w:rFonts w:ascii="宋体" w:hAnsi="宋体"/>
          <w:sz w:val="24"/>
        </w:rPr>
        <w:lastRenderedPageBreak/>
        <w:t>3.4.1未按</w:t>
      </w:r>
      <w:r w:rsidRPr="002C44D9">
        <w:rPr>
          <w:rFonts w:ascii="宋体" w:hAnsi="宋体" w:hint="eastAsia"/>
          <w:sz w:val="24"/>
        </w:rPr>
        <w:t>采购文件</w:t>
      </w:r>
      <w:r w:rsidRPr="002C44D9">
        <w:rPr>
          <w:rFonts w:ascii="宋体" w:hAnsi="宋体"/>
          <w:sz w:val="24"/>
        </w:rPr>
        <w:t>规定提供相关文件，如资格证明、身份证明等；提供虚假资料的（含中标后查实的）；</w:t>
      </w:r>
    </w:p>
    <w:p w:rsidR="00B93E53" w:rsidRPr="002C44D9" w:rsidRDefault="00135F77">
      <w:pPr>
        <w:adjustRightInd w:val="0"/>
        <w:snapToGrid w:val="0"/>
        <w:spacing w:line="480" w:lineRule="exact"/>
        <w:ind w:firstLineChars="200" w:firstLine="480"/>
        <w:jc w:val="left"/>
        <w:rPr>
          <w:rFonts w:ascii="宋体" w:hAnsi="宋体"/>
          <w:sz w:val="24"/>
        </w:rPr>
      </w:pPr>
      <w:r w:rsidRPr="002C44D9">
        <w:rPr>
          <w:rFonts w:ascii="宋体" w:hAnsi="宋体"/>
          <w:sz w:val="24"/>
        </w:rPr>
        <w:t>3.4.2投标文件不符合</w:t>
      </w:r>
      <w:r w:rsidRPr="002C44D9">
        <w:rPr>
          <w:rFonts w:ascii="宋体" w:hAnsi="宋体" w:hint="eastAsia"/>
          <w:sz w:val="24"/>
        </w:rPr>
        <w:t>采购文件</w:t>
      </w:r>
      <w:r w:rsidRPr="002C44D9">
        <w:rPr>
          <w:rFonts w:ascii="宋体" w:hAnsi="宋体"/>
          <w:sz w:val="24"/>
        </w:rPr>
        <w:t>规定，未按规定格式填写，内容不全或关键字迹模糊、无法辨认的。涂改文件、伪造或编造投标文件的；</w:t>
      </w:r>
    </w:p>
    <w:p w:rsidR="00B93E53" w:rsidRPr="002C44D9" w:rsidRDefault="00135F77">
      <w:pPr>
        <w:adjustRightInd w:val="0"/>
        <w:snapToGrid w:val="0"/>
        <w:spacing w:line="480" w:lineRule="exact"/>
        <w:ind w:firstLineChars="200" w:firstLine="480"/>
        <w:jc w:val="left"/>
        <w:rPr>
          <w:rFonts w:ascii="宋体" w:hAnsi="宋体"/>
          <w:sz w:val="24"/>
        </w:rPr>
      </w:pPr>
      <w:r w:rsidRPr="002C44D9">
        <w:rPr>
          <w:rFonts w:ascii="宋体" w:hAnsi="宋体"/>
          <w:sz w:val="24"/>
        </w:rPr>
        <w:t>3.4.3借用或冒用他人名义或证件投标的；</w:t>
      </w:r>
    </w:p>
    <w:p w:rsidR="00B93E53" w:rsidRPr="002C44D9" w:rsidRDefault="00135F77">
      <w:pPr>
        <w:adjustRightInd w:val="0"/>
        <w:snapToGrid w:val="0"/>
        <w:spacing w:line="480" w:lineRule="exact"/>
        <w:ind w:firstLineChars="200" w:firstLine="480"/>
        <w:jc w:val="left"/>
        <w:rPr>
          <w:rFonts w:ascii="宋体" w:hAnsi="宋体"/>
          <w:sz w:val="24"/>
        </w:rPr>
      </w:pPr>
      <w:r w:rsidRPr="002C44D9">
        <w:rPr>
          <w:rFonts w:ascii="宋体" w:hAnsi="宋体"/>
          <w:sz w:val="24"/>
        </w:rPr>
        <w:t>3.4.4投标人逾期送达投标文件；</w:t>
      </w:r>
    </w:p>
    <w:p w:rsidR="00B93E53" w:rsidRPr="002C44D9" w:rsidRDefault="00135F77">
      <w:pPr>
        <w:adjustRightInd w:val="0"/>
        <w:snapToGrid w:val="0"/>
        <w:spacing w:line="480" w:lineRule="exact"/>
        <w:ind w:firstLineChars="200" w:firstLine="480"/>
        <w:jc w:val="left"/>
        <w:rPr>
          <w:rFonts w:ascii="宋体" w:hAnsi="宋体"/>
          <w:sz w:val="24"/>
        </w:rPr>
      </w:pPr>
      <w:r w:rsidRPr="002C44D9">
        <w:rPr>
          <w:rFonts w:ascii="宋体" w:hAnsi="宋体"/>
          <w:sz w:val="24"/>
        </w:rPr>
        <w:t>3.4.5投标文件未按</w:t>
      </w:r>
      <w:r w:rsidRPr="002C44D9">
        <w:rPr>
          <w:rFonts w:ascii="宋体" w:hAnsi="宋体" w:hint="eastAsia"/>
          <w:sz w:val="24"/>
        </w:rPr>
        <w:t>采购文件</w:t>
      </w:r>
      <w:r w:rsidRPr="002C44D9">
        <w:rPr>
          <w:rFonts w:ascii="宋体" w:hAnsi="宋体"/>
          <w:sz w:val="24"/>
        </w:rPr>
        <w:t>的要求签字或盖章的（仅限于单位印章和法定代表人或其</w:t>
      </w:r>
      <w:r w:rsidRPr="002C44D9">
        <w:rPr>
          <w:rFonts w:ascii="宋体" w:hAnsi="宋体" w:hint="eastAsia"/>
          <w:sz w:val="24"/>
        </w:rPr>
        <w:t>委托代理人</w:t>
      </w:r>
      <w:r w:rsidRPr="002C44D9">
        <w:rPr>
          <w:rFonts w:ascii="宋体" w:hAnsi="宋体"/>
          <w:sz w:val="24"/>
        </w:rPr>
        <w:t>签字）；</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3.4.6 参</w:t>
      </w:r>
      <w:proofErr w:type="gramStart"/>
      <w:r w:rsidRPr="002C44D9">
        <w:rPr>
          <w:rFonts w:ascii="宋体" w:hAnsi="宋体"/>
          <w:sz w:val="24"/>
        </w:rPr>
        <w:t>投</w:t>
      </w:r>
      <w:r w:rsidRPr="002C44D9">
        <w:rPr>
          <w:rFonts w:ascii="宋体" w:hAnsi="宋体" w:hint="eastAsia"/>
          <w:sz w:val="24"/>
        </w:rPr>
        <w:t>项目</w:t>
      </w:r>
      <w:proofErr w:type="gramEnd"/>
      <w:r w:rsidRPr="002C44D9">
        <w:rPr>
          <w:rFonts w:ascii="宋体" w:hAnsi="宋体"/>
          <w:sz w:val="24"/>
        </w:rPr>
        <w:t>的商务技术或价格与</w:t>
      </w:r>
      <w:r w:rsidRPr="002C44D9">
        <w:rPr>
          <w:rFonts w:ascii="宋体" w:hAnsi="宋体" w:hint="eastAsia"/>
          <w:sz w:val="24"/>
        </w:rPr>
        <w:t>采购文件</w:t>
      </w:r>
      <w:r w:rsidRPr="002C44D9">
        <w:rPr>
          <w:rFonts w:ascii="宋体" w:hAnsi="宋体"/>
          <w:sz w:val="24"/>
        </w:rPr>
        <w:t>偏离的部分，不能使</w:t>
      </w:r>
      <w:r w:rsidRPr="002C44D9">
        <w:rPr>
          <w:rFonts w:ascii="宋体" w:hAnsi="宋体" w:hint="eastAsia"/>
          <w:sz w:val="24"/>
        </w:rPr>
        <w:t>采购人</w:t>
      </w:r>
      <w:r w:rsidRPr="002C44D9">
        <w:rPr>
          <w:rFonts w:ascii="宋体" w:hAnsi="宋体"/>
          <w:sz w:val="24"/>
        </w:rPr>
        <w:t>满意，或实质</w:t>
      </w:r>
      <w:r w:rsidRPr="002C44D9">
        <w:rPr>
          <w:rFonts w:ascii="宋体" w:hAnsi="宋体" w:hint="eastAsia"/>
          <w:sz w:val="24"/>
        </w:rPr>
        <w:t>性</w:t>
      </w:r>
      <w:r w:rsidRPr="002C44D9">
        <w:rPr>
          <w:rFonts w:ascii="宋体" w:hAnsi="宋体"/>
          <w:sz w:val="24"/>
        </w:rPr>
        <w:t>不响应</w:t>
      </w:r>
      <w:r w:rsidRPr="002C44D9">
        <w:rPr>
          <w:rFonts w:ascii="宋体" w:hAnsi="宋体" w:hint="eastAsia"/>
          <w:sz w:val="24"/>
        </w:rPr>
        <w:t>采购文件</w:t>
      </w:r>
      <w:r w:rsidRPr="002C44D9">
        <w:rPr>
          <w:rFonts w:ascii="宋体" w:hAnsi="宋体"/>
          <w:sz w:val="24"/>
        </w:rPr>
        <w:t>的；</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3.4.7商务技术</w:t>
      </w:r>
      <w:r w:rsidRPr="002C44D9">
        <w:rPr>
          <w:rFonts w:ascii="宋体" w:hAnsi="宋体" w:hint="eastAsia"/>
          <w:sz w:val="24"/>
        </w:rPr>
        <w:t>文件</w:t>
      </w:r>
      <w:r w:rsidRPr="002C44D9">
        <w:rPr>
          <w:rFonts w:ascii="宋体" w:hAnsi="宋体"/>
          <w:sz w:val="24"/>
        </w:rPr>
        <w:t>中体现或包含投标报价；</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3.4.8投标中不同投标人的投标文件出现雷同或相似（包括部分雷同或相似），对所有雷同或相似投标人</w:t>
      </w:r>
      <w:proofErr w:type="gramStart"/>
      <w:r w:rsidRPr="002C44D9">
        <w:rPr>
          <w:rFonts w:ascii="宋体" w:hAnsi="宋体"/>
          <w:sz w:val="24"/>
        </w:rPr>
        <w:t>按废标处理</w:t>
      </w:r>
      <w:proofErr w:type="gramEnd"/>
      <w:r w:rsidRPr="002C44D9">
        <w:rPr>
          <w:rFonts w:ascii="宋体" w:hAnsi="宋体"/>
          <w:sz w:val="24"/>
        </w:rPr>
        <w:t>，</w:t>
      </w:r>
      <w:r w:rsidRPr="002C44D9">
        <w:rPr>
          <w:rFonts w:ascii="宋体" w:hAnsi="宋体" w:hint="eastAsia"/>
          <w:sz w:val="24"/>
        </w:rPr>
        <w:t>采购人</w:t>
      </w:r>
      <w:r w:rsidRPr="002C44D9">
        <w:rPr>
          <w:rFonts w:ascii="宋体" w:hAnsi="宋体"/>
          <w:sz w:val="24"/>
        </w:rPr>
        <w:t>将保留进一步追究责任的权利；</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3.4.9投标人递交二份内容不同的投标文件，或在一份投标文件中对同一项目</w:t>
      </w:r>
      <w:r w:rsidRPr="002C44D9">
        <w:rPr>
          <w:rFonts w:ascii="宋体" w:hAnsi="宋体" w:hint="eastAsia"/>
          <w:sz w:val="24"/>
        </w:rPr>
        <w:t>有两个</w:t>
      </w:r>
      <w:r w:rsidRPr="002C44D9">
        <w:rPr>
          <w:rFonts w:ascii="宋体" w:hAnsi="宋体"/>
          <w:sz w:val="24"/>
        </w:rPr>
        <w:t>或多个报价，且未声明哪个有效的。按照</w:t>
      </w:r>
      <w:r w:rsidRPr="002C44D9">
        <w:rPr>
          <w:rFonts w:ascii="宋体" w:hAnsi="宋体" w:hint="eastAsia"/>
          <w:sz w:val="24"/>
        </w:rPr>
        <w:t>采购文件</w:t>
      </w:r>
      <w:r w:rsidRPr="002C44D9">
        <w:rPr>
          <w:rFonts w:ascii="宋体" w:hAnsi="宋体"/>
          <w:sz w:val="24"/>
        </w:rPr>
        <w:t>规定提交备选</w:t>
      </w:r>
      <w:r w:rsidRPr="002C44D9">
        <w:rPr>
          <w:rFonts w:ascii="宋体" w:hAnsi="宋体" w:hint="eastAsia"/>
          <w:sz w:val="24"/>
        </w:rPr>
        <w:t>投标方</w:t>
      </w:r>
      <w:r w:rsidRPr="002C44D9">
        <w:rPr>
          <w:rFonts w:ascii="宋体" w:hAnsi="宋体"/>
          <w:sz w:val="24"/>
        </w:rPr>
        <w:t>案的除外；</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3.4.10投标人名称或组织结构与资格审查时不一致，投标人不以自己</w:t>
      </w:r>
      <w:r w:rsidRPr="002C44D9">
        <w:rPr>
          <w:rFonts w:ascii="宋体" w:hAnsi="宋体" w:hint="eastAsia"/>
          <w:sz w:val="24"/>
        </w:rPr>
        <w:t>真实</w:t>
      </w:r>
      <w:r w:rsidRPr="002C44D9">
        <w:rPr>
          <w:rFonts w:ascii="宋体" w:hAnsi="宋体"/>
          <w:sz w:val="24"/>
        </w:rPr>
        <w:t>身份参加投标，以挂户或以他人名义参与投标的。投标人不具备独立法人资格或不具有独立承担民事责任能力的（如分公司、办事处等）。投标人参加采购活动前三年内在经</w:t>
      </w:r>
      <w:r w:rsidRPr="002C44D9">
        <w:rPr>
          <w:rFonts w:ascii="宋体" w:hAnsi="宋体" w:hint="eastAsia"/>
          <w:sz w:val="24"/>
        </w:rPr>
        <w:t>营</w:t>
      </w:r>
      <w:r w:rsidRPr="002C44D9">
        <w:rPr>
          <w:rFonts w:ascii="宋体" w:hAnsi="宋体"/>
          <w:sz w:val="24"/>
        </w:rPr>
        <w:t>活动中有重大违法记录的；</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3.4.11未实质性响应</w:t>
      </w:r>
      <w:r w:rsidRPr="002C44D9">
        <w:rPr>
          <w:rFonts w:ascii="宋体" w:hAnsi="宋体" w:hint="eastAsia"/>
          <w:sz w:val="24"/>
        </w:rPr>
        <w:t>采购文件</w:t>
      </w:r>
      <w:r w:rsidRPr="002C44D9">
        <w:rPr>
          <w:rFonts w:ascii="宋体" w:hAnsi="宋体"/>
          <w:sz w:val="24"/>
        </w:rPr>
        <w:t>要求或者投标文件有</w:t>
      </w:r>
      <w:r w:rsidRPr="002C44D9">
        <w:rPr>
          <w:rFonts w:ascii="宋体" w:hAnsi="宋体" w:hint="eastAsia"/>
          <w:sz w:val="24"/>
        </w:rPr>
        <w:t>采购人</w:t>
      </w:r>
      <w:r w:rsidRPr="002C44D9">
        <w:rPr>
          <w:rFonts w:ascii="宋体" w:hAnsi="宋体"/>
          <w:sz w:val="24"/>
        </w:rPr>
        <w:t>不能接受的附加条件的</w:t>
      </w:r>
      <w:r w:rsidRPr="002C44D9">
        <w:rPr>
          <w:rFonts w:ascii="宋体" w:hAnsi="宋体" w:hint="eastAsia"/>
          <w:sz w:val="24"/>
        </w:rPr>
        <w:t>；</w:t>
      </w:r>
    </w:p>
    <w:p w:rsidR="00B93E53" w:rsidRPr="002C44D9" w:rsidRDefault="00135F77">
      <w:pPr>
        <w:spacing w:line="420" w:lineRule="exact"/>
        <w:ind w:firstLineChars="200" w:firstLine="480"/>
        <w:jc w:val="left"/>
        <w:rPr>
          <w:rFonts w:ascii="宋体" w:hAnsi="宋体"/>
          <w:sz w:val="24"/>
        </w:rPr>
      </w:pPr>
      <w:r w:rsidRPr="002C44D9">
        <w:rPr>
          <w:rFonts w:ascii="宋体" w:hAnsi="宋体"/>
          <w:sz w:val="24"/>
        </w:rPr>
        <w:t>3.4.12投标人的报价</w:t>
      </w:r>
      <w:r w:rsidRPr="002C44D9">
        <w:rPr>
          <w:rFonts w:ascii="宋体" w:hAnsi="宋体" w:hint="eastAsia"/>
          <w:sz w:val="24"/>
        </w:rPr>
        <w:t>高于最高限价（单价或总价）</w:t>
      </w:r>
      <w:r w:rsidRPr="002C44D9">
        <w:rPr>
          <w:rFonts w:ascii="宋体" w:hAnsi="宋体"/>
          <w:sz w:val="24"/>
        </w:rPr>
        <w:t>的</w:t>
      </w:r>
      <w:r w:rsidRPr="002C44D9">
        <w:rPr>
          <w:rFonts w:ascii="宋体" w:hAnsi="宋体" w:hint="eastAsia"/>
          <w:sz w:val="24"/>
        </w:rPr>
        <w:t>和其他</w:t>
      </w:r>
      <w:r w:rsidRPr="002C44D9">
        <w:rPr>
          <w:rFonts w:ascii="宋体" w:hAnsi="宋体"/>
          <w:sz w:val="24"/>
        </w:rPr>
        <w:t>不符合法律、法规要求的</w:t>
      </w:r>
      <w:r w:rsidRPr="002C44D9">
        <w:rPr>
          <w:rFonts w:ascii="宋体" w:hAnsi="宋体" w:hint="eastAsia"/>
          <w:sz w:val="24"/>
        </w:rPr>
        <w:t>；</w:t>
      </w:r>
    </w:p>
    <w:p w:rsidR="00B93E53" w:rsidRPr="002C44D9" w:rsidRDefault="00135F77">
      <w:pPr>
        <w:spacing w:line="480" w:lineRule="exact"/>
        <w:ind w:firstLineChars="49" w:firstLine="118"/>
        <w:jc w:val="left"/>
        <w:rPr>
          <w:rFonts w:ascii="宋体" w:hAnsi="宋体"/>
          <w:b/>
          <w:sz w:val="24"/>
        </w:rPr>
      </w:pPr>
      <w:r w:rsidRPr="002C44D9">
        <w:rPr>
          <w:rFonts w:ascii="宋体" w:hAnsi="宋体"/>
          <w:b/>
          <w:sz w:val="24"/>
        </w:rPr>
        <w:t>4、投标文件的澄清</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在评标期间，</w:t>
      </w:r>
      <w:r w:rsidRPr="002C44D9">
        <w:rPr>
          <w:rFonts w:ascii="宋体" w:hAnsi="宋体" w:hint="eastAsia"/>
          <w:sz w:val="24"/>
        </w:rPr>
        <w:t>评标委员会</w:t>
      </w:r>
      <w:r w:rsidRPr="002C44D9">
        <w:rPr>
          <w:rFonts w:ascii="宋体" w:hAnsi="宋体"/>
          <w:sz w:val="24"/>
        </w:rPr>
        <w:t>可要求投标人对其投标文件进行澄清，但不得寻求、提供或允许对投标价格等实质性内容做任何更改。有关澄清的要求和答复均应以书面形式提交。</w:t>
      </w:r>
    </w:p>
    <w:p w:rsidR="00B93E53" w:rsidRPr="002C44D9" w:rsidRDefault="00135F77">
      <w:pPr>
        <w:spacing w:line="480" w:lineRule="exact"/>
        <w:ind w:firstLineChars="49" w:firstLine="118"/>
        <w:jc w:val="left"/>
        <w:rPr>
          <w:rFonts w:ascii="宋体" w:hAnsi="宋体"/>
          <w:b/>
          <w:sz w:val="24"/>
        </w:rPr>
      </w:pPr>
      <w:r w:rsidRPr="002C44D9">
        <w:rPr>
          <w:rFonts w:ascii="宋体" w:hAnsi="宋体"/>
          <w:b/>
          <w:sz w:val="24"/>
        </w:rPr>
        <w:t>5、对投标文件的评估和比较</w:t>
      </w:r>
    </w:p>
    <w:p w:rsidR="00B93E53" w:rsidRPr="002C44D9" w:rsidRDefault="00135F77">
      <w:pPr>
        <w:spacing w:line="480" w:lineRule="exact"/>
        <w:ind w:firstLineChars="200" w:firstLine="480"/>
        <w:jc w:val="left"/>
        <w:rPr>
          <w:rFonts w:ascii="宋体" w:hAnsi="宋体"/>
          <w:b/>
          <w:bCs/>
          <w:sz w:val="24"/>
        </w:rPr>
      </w:pPr>
      <w:r w:rsidRPr="002C44D9">
        <w:rPr>
          <w:rFonts w:ascii="宋体" w:hAnsi="宋体"/>
          <w:sz w:val="24"/>
        </w:rPr>
        <w:t>5.1 由评标委员会对各</w:t>
      </w:r>
      <w:r w:rsidRPr="002C44D9">
        <w:rPr>
          <w:rFonts w:ascii="宋体" w:hAnsi="宋体" w:hint="eastAsia"/>
          <w:sz w:val="24"/>
        </w:rPr>
        <w:t>投标文件</w:t>
      </w:r>
      <w:r w:rsidRPr="002C44D9">
        <w:rPr>
          <w:rFonts w:ascii="宋体" w:hAnsi="宋体"/>
          <w:sz w:val="24"/>
        </w:rPr>
        <w:t>的全部内容进行审阅，并确定各投标文件是否合格有效。凡是对</w:t>
      </w:r>
      <w:r w:rsidRPr="002C44D9">
        <w:rPr>
          <w:rFonts w:ascii="宋体" w:hAnsi="宋体" w:hint="eastAsia"/>
          <w:sz w:val="24"/>
        </w:rPr>
        <w:t>采购文件</w:t>
      </w:r>
      <w:r w:rsidRPr="002C44D9">
        <w:rPr>
          <w:rFonts w:ascii="宋体" w:hAnsi="宋体"/>
          <w:sz w:val="24"/>
        </w:rPr>
        <w:t>的实质性要约内容不作响应的投标，将被视为不合格的投标，而不予接受。经过审标，对其</w:t>
      </w:r>
      <w:r w:rsidRPr="002C44D9">
        <w:rPr>
          <w:rFonts w:ascii="宋体" w:hAnsi="宋体" w:hint="eastAsia"/>
          <w:sz w:val="24"/>
        </w:rPr>
        <w:t>投标文件</w:t>
      </w:r>
      <w:r w:rsidRPr="002C44D9">
        <w:rPr>
          <w:rFonts w:ascii="宋体" w:hAnsi="宋体"/>
          <w:sz w:val="24"/>
        </w:rPr>
        <w:t>中须要进行澄清的问题，将由评标委员会向投标人进行询标，投标人应接受询标、澄清；其记录须经投标人委托代理人审阅签字，并应视作</w:t>
      </w:r>
      <w:r w:rsidRPr="002C44D9">
        <w:rPr>
          <w:rFonts w:ascii="宋体" w:hAnsi="宋体" w:hint="eastAsia"/>
          <w:sz w:val="24"/>
        </w:rPr>
        <w:t>投标文件</w:t>
      </w:r>
      <w:r w:rsidRPr="002C44D9">
        <w:rPr>
          <w:rFonts w:ascii="宋体" w:hAnsi="宋体"/>
          <w:sz w:val="24"/>
        </w:rPr>
        <w:t>的补充，</w:t>
      </w:r>
      <w:r w:rsidRPr="002C44D9">
        <w:rPr>
          <w:rFonts w:ascii="宋体" w:hAnsi="宋体"/>
          <w:sz w:val="24"/>
        </w:rPr>
        <w:lastRenderedPageBreak/>
        <w:t>对投标人具有约束力。</w:t>
      </w:r>
      <w:r w:rsidRPr="002C44D9">
        <w:rPr>
          <w:rFonts w:ascii="宋体" w:hAnsi="宋体"/>
          <w:b/>
          <w:bCs/>
          <w:sz w:val="24"/>
        </w:rPr>
        <w:t>评标过程中如发现有异常情况，由评委集体讨论决定</w:t>
      </w:r>
      <w:r w:rsidRPr="002C44D9">
        <w:rPr>
          <w:rFonts w:ascii="宋体" w:hAnsi="宋体" w:hint="eastAsia"/>
          <w:b/>
          <w:bCs/>
          <w:sz w:val="24"/>
        </w:rPr>
        <w:t>。</w:t>
      </w:r>
    </w:p>
    <w:p w:rsidR="00B93E53" w:rsidRPr="002C44D9" w:rsidRDefault="00135F77">
      <w:pPr>
        <w:spacing w:line="480" w:lineRule="exact"/>
        <w:ind w:firstLineChars="200" w:firstLine="482"/>
        <w:jc w:val="left"/>
        <w:rPr>
          <w:rFonts w:ascii="宋体" w:hAnsi="宋体"/>
          <w:b/>
          <w:bCs/>
          <w:sz w:val="24"/>
        </w:rPr>
      </w:pPr>
      <w:r w:rsidRPr="002C44D9">
        <w:rPr>
          <w:rFonts w:ascii="宋体" w:hAnsi="宋体"/>
          <w:b/>
          <w:bCs/>
          <w:sz w:val="24"/>
        </w:rPr>
        <w:t>5.2若本项目采购响应（指投标或谈判、报价）截止时间止及评审期间，出现有效投标人不足3家的，将依法重新组织采购活动或经评标委员会评审本次</w:t>
      </w:r>
      <w:proofErr w:type="gramStart"/>
      <w:r w:rsidRPr="002C44D9">
        <w:rPr>
          <w:rFonts w:ascii="宋体" w:hAnsi="宋体"/>
          <w:b/>
          <w:bCs/>
          <w:sz w:val="24"/>
        </w:rPr>
        <w:t>投标仍</w:t>
      </w:r>
      <w:proofErr w:type="gramEnd"/>
      <w:r w:rsidRPr="002C44D9">
        <w:rPr>
          <w:rFonts w:ascii="宋体" w:hAnsi="宋体"/>
          <w:b/>
          <w:bCs/>
          <w:sz w:val="24"/>
        </w:rPr>
        <w:t>具有竞争力的，经</w:t>
      </w:r>
      <w:r w:rsidRPr="002C44D9">
        <w:rPr>
          <w:rFonts w:ascii="宋体" w:hAnsi="宋体" w:hint="eastAsia"/>
          <w:b/>
          <w:bCs/>
          <w:sz w:val="24"/>
        </w:rPr>
        <w:t>采购人</w:t>
      </w:r>
      <w:r w:rsidRPr="002C44D9">
        <w:rPr>
          <w:rFonts w:ascii="宋体" w:hAnsi="宋体"/>
          <w:b/>
          <w:bCs/>
          <w:sz w:val="24"/>
        </w:rPr>
        <w:t>申请可继续采用原方式采购或者其他采购方式组织采购。</w:t>
      </w:r>
    </w:p>
    <w:p w:rsidR="00B93E53" w:rsidRPr="002C44D9" w:rsidRDefault="00135F77">
      <w:pPr>
        <w:spacing w:line="420" w:lineRule="exact"/>
        <w:ind w:firstLineChars="200" w:firstLine="480"/>
        <w:jc w:val="left"/>
        <w:rPr>
          <w:rFonts w:ascii="宋体" w:hAnsi="宋体"/>
          <w:b/>
          <w:bCs/>
          <w:sz w:val="24"/>
          <w:u w:val="single"/>
        </w:rPr>
      </w:pPr>
      <w:r w:rsidRPr="002C44D9">
        <w:rPr>
          <w:rFonts w:ascii="宋体" w:hAnsi="宋体"/>
          <w:sz w:val="24"/>
        </w:rPr>
        <w:t xml:space="preserve"> 5.3在审标、询标及调查考核的基础上，评标委员会按照平等、客观、公正的原则，先评商务技术</w:t>
      </w:r>
      <w:r w:rsidRPr="002C44D9">
        <w:rPr>
          <w:rFonts w:ascii="宋体" w:hAnsi="宋体" w:hint="eastAsia"/>
          <w:sz w:val="24"/>
        </w:rPr>
        <w:t>文件</w:t>
      </w:r>
      <w:r w:rsidRPr="002C44D9">
        <w:rPr>
          <w:rFonts w:ascii="宋体" w:hAnsi="宋体"/>
          <w:sz w:val="24"/>
        </w:rPr>
        <w:t>（含资信与服务），并选定入围投标人，再评</w:t>
      </w:r>
      <w:r w:rsidRPr="002C44D9">
        <w:rPr>
          <w:rFonts w:ascii="宋体" w:hAnsi="宋体" w:hint="eastAsia"/>
          <w:sz w:val="24"/>
        </w:rPr>
        <w:t>报价文件</w:t>
      </w:r>
      <w:r w:rsidRPr="002C44D9">
        <w:rPr>
          <w:rFonts w:ascii="宋体" w:hAnsi="宋体"/>
          <w:sz w:val="24"/>
        </w:rPr>
        <w:t>，审查报价文件</w:t>
      </w:r>
      <w:proofErr w:type="gramStart"/>
      <w:r w:rsidRPr="002C44D9">
        <w:rPr>
          <w:rFonts w:ascii="宋体" w:hAnsi="宋体"/>
          <w:sz w:val="24"/>
        </w:rPr>
        <w:t>及其组价</w:t>
      </w:r>
      <w:proofErr w:type="gramEnd"/>
      <w:r w:rsidRPr="002C44D9">
        <w:rPr>
          <w:rFonts w:ascii="宋体" w:hAnsi="宋体"/>
          <w:sz w:val="24"/>
        </w:rPr>
        <w:t>是否合理,最后按商务</w:t>
      </w:r>
      <w:r w:rsidRPr="002C44D9">
        <w:rPr>
          <w:rFonts w:ascii="宋体" w:hAnsi="宋体" w:hint="eastAsia"/>
          <w:sz w:val="24"/>
        </w:rPr>
        <w:t>技术文件</w:t>
      </w:r>
      <w:r w:rsidRPr="002C44D9">
        <w:rPr>
          <w:rFonts w:ascii="宋体" w:hAnsi="宋体"/>
          <w:sz w:val="24"/>
        </w:rPr>
        <w:t>、报价文件情况，对招标项目做出评标结论，按本项目评标办法细则</w:t>
      </w:r>
      <w:r w:rsidRPr="002C44D9">
        <w:rPr>
          <w:rFonts w:ascii="宋体" w:hAnsi="宋体" w:hint="eastAsia"/>
          <w:sz w:val="24"/>
        </w:rPr>
        <w:t>评审得分由高到低顺序推荐</w:t>
      </w:r>
      <w:r w:rsidRPr="002C44D9">
        <w:rPr>
          <w:rFonts w:ascii="宋体" w:hAnsi="宋体"/>
          <w:sz w:val="24"/>
        </w:rPr>
        <w:t>3</w:t>
      </w:r>
      <w:r w:rsidRPr="002C44D9">
        <w:rPr>
          <w:rFonts w:ascii="宋体" w:hAnsi="宋体" w:hint="eastAsia"/>
          <w:sz w:val="24"/>
        </w:rPr>
        <w:t>名中标候选人。</w:t>
      </w:r>
      <w:r w:rsidRPr="002C44D9">
        <w:rPr>
          <w:rFonts w:ascii="宋体" w:hAnsi="宋体"/>
          <w:sz w:val="24"/>
        </w:rPr>
        <w:t>（</w:t>
      </w:r>
      <w:r w:rsidRPr="002C44D9">
        <w:rPr>
          <w:rFonts w:ascii="宋体" w:hAnsi="宋体"/>
          <w:b/>
          <w:bCs/>
          <w:sz w:val="24"/>
        </w:rPr>
        <w:t>《评标细则》</w:t>
      </w:r>
      <w:r w:rsidRPr="002C44D9">
        <w:rPr>
          <w:rFonts w:ascii="宋体" w:hAnsi="宋体"/>
          <w:sz w:val="24"/>
        </w:rPr>
        <w:t>见后）</w:t>
      </w:r>
    </w:p>
    <w:p w:rsidR="00B93E53" w:rsidRPr="002C44D9" w:rsidRDefault="00135F77">
      <w:pPr>
        <w:spacing w:line="480" w:lineRule="exact"/>
        <w:ind w:firstLineChars="200" w:firstLine="482"/>
        <w:jc w:val="left"/>
        <w:rPr>
          <w:rFonts w:ascii="宋体" w:hAnsi="宋体"/>
          <w:b/>
          <w:sz w:val="24"/>
        </w:rPr>
      </w:pPr>
      <w:r w:rsidRPr="002C44D9">
        <w:rPr>
          <w:rFonts w:ascii="宋体" w:hAnsi="宋体" w:hint="eastAsia"/>
          <w:b/>
          <w:bCs/>
          <w:sz w:val="24"/>
        </w:rPr>
        <w:t xml:space="preserve">在评标结束后 2 </w:t>
      </w:r>
      <w:proofErr w:type="gramStart"/>
      <w:r w:rsidRPr="002C44D9">
        <w:rPr>
          <w:rFonts w:ascii="宋体" w:hAnsi="宋体" w:hint="eastAsia"/>
          <w:b/>
          <w:bCs/>
          <w:sz w:val="24"/>
        </w:rPr>
        <w:t>个</w:t>
      </w:r>
      <w:proofErr w:type="gramEnd"/>
      <w:r w:rsidRPr="002C44D9">
        <w:rPr>
          <w:rFonts w:ascii="宋体" w:hAnsi="宋体" w:hint="eastAsia"/>
          <w:b/>
          <w:bCs/>
          <w:sz w:val="24"/>
        </w:rPr>
        <w:t>工作日内将评标报告送采购人。采购人应当自收到评标报告之日起</w:t>
      </w:r>
      <w:r w:rsidRPr="002C44D9">
        <w:rPr>
          <w:rFonts w:ascii="宋体" w:hAnsi="宋体" w:hint="eastAsia"/>
          <w:b/>
          <w:bCs/>
          <w:snapToGrid w:val="0"/>
          <w:kern w:val="0"/>
          <w:sz w:val="24"/>
        </w:rPr>
        <w:t>５</w:t>
      </w:r>
      <w:r w:rsidRPr="002C44D9">
        <w:rPr>
          <w:rFonts w:ascii="宋体" w:hAnsi="宋体" w:hint="eastAsia"/>
          <w:b/>
          <w:bCs/>
          <w:sz w:val="24"/>
        </w:rPr>
        <w:t>个工作日内，在评标报告确定的中标候选人名单中确定中标人。</w:t>
      </w:r>
    </w:p>
    <w:p w:rsidR="00B93E53" w:rsidRPr="002C44D9" w:rsidRDefault="00135F77">
      <w:pPr>
        <w:spacing w:line="480" w:lineRule="exact"/>
        <w:jc w:val="left"/>
        <w:rPr>
          <w:rFonts w:ascii="宋体" w:hAnsi="宋体"/>
          <w:b/>
          <w:sz w:val="24"/>
        </w:rPr>
      </w:pPr>
      <w:r w:rsidRPr="002C44D9">
        <w:rPr>
          <w:rFonts w:ascii="宋体" w:hAnsi="宋体"/>
          <w:b/>
          <w:sz w:val="24"/>
        </w:rPr>
        <w:t>6、保密</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6.1 在开标、投标期间，投标人不得向评标委员会成员询问评标情况，不得进行旨在影响评标结果的活动。</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6.2 为保证定标的公正性，在评标过程中，评标成员不得与投标人私人交换意见。在招标工作结束后，凡与评标情况有接触的任何人不得也不应将评标情况扩散出评标成员之外。</w:t>
      </w:r>
    </w:p>
    <w:p w:rsidR="00B93E53" w:rsidRPr="002C44D9" w:rsidRDefault="00135F77">
      <w:pPr>
        <w:spacing w:line="480" w:lineRule="exact"/>
        <w:ind w:firstLineChars="200" w:firstLine="480"/>
        <w:jc w:val="left"/>
        <w:rPr>
          <w:rFonts w:ascii="宋体" w:hAnsi="宋体"/>
          <w:sz w:val="24"/>
        </w:rPr>
      </w:pPr>
      <w:r w:rsidRPr="002C44D9">
        <w:rPr>
          <w:rFonts w:ascii="宋体" w:hAnsi="宋体"/>
          <w:sz w:val="24"/>
        </w:rPr>
        <w:t>6.3 评标委员会不向落标</w:t>
      </w:r>
      <w:proofErr w:type="gramStart"/>
      <w:r w:rsidRPr="002C44D9">
        <w:rPr>
          <w:rFonts w:ascii="宋体" w:hAnsi="宋体"/>
          <w:sz w:val="24"/>
        </w:rPr>
        <w:t>方解释未</w:t>
      </w:r>
      <w:proofErr w:type="gramEnd"/>
      <w:r w:rsidRPr="002C44D9">
        <w:rPr>
          <w:rFonts w:ascii="宋体" w:hAnsi="宋体"/>
          <w:sz w:val="24"/>
        </w:rPr>
        <w:t>中标原因，不退还投标文件。</w:t>
      </w:r>
    </w:p>
    <w:p w:rsidR="00B93E53" w:rsidRPr="002C44D9" w:rsidRDefault="00135F77">
      <w:pPr>
        <w:spacing w:line="480" w:lineRule="exact"/>
        <w:jc w:val="left"/>
        <w:rPr>
          <w:rFonts w:ascii="宋体" w:hAnsi="宋体"/>
          <w:b/>
          <w:sz w:val="24"/>
        </w:rPr>
      </w:pPr>
      <w:r w:rsidRPr="002C44D9">
        <w:rPr>
          <w:rFonts w:ascii="宋体" w:hAnsi="宋体"/>
          <w:b/>
          <w:sz w:val="24"/>
        </w:rPr>
        <w:t>7、定标</w:t>
      </w:r>
    </w:p>
    <w:p w:rsidR="00B93E53" w:rsidRPr="002C44D9" w:rsidRDefault="00135F77">
      <w:pPr>
        <w:snapToGrid w:val="0"/>
        <w:spacing w:line="480" w:lineRule="exact"/>
        <w:ind w:firstLineChars="200" w:firstLine="480"/>
        <w:jc w:val="left"/>
        <w:rPr>
          <w:rFonts w:ascii="宋体" w:hAnsi="宋体"/>
          <w:sz w:val="24"/>
        </w:rPr>
      </w:pPr>
      <w:r w:rsidRPr="002C44D9">
        <w:rPr>
          <w:rFonts w:ascii="宋体" w:hAnsi="宋体"/>
          <w:sz w:val="24"/>
        </w:rPr>
        <w:t>7.1 评标结束后，中标人应在2个工作日内到</w:t>
      </w:r>
      <w:r w:rsidRPr="002C44D9">
        <w:rPr>
          <w:rFonts w:ascii="宋体" w:hAnsi="宋体" w:hint="eastAsia"/>
          <w:sz w:val="24"/>
        </w:rPr>
        <w:t>磐安县</w:t>
      </w:r>
      <w:proofErr w:type="gramStart"/>
      <w:r w:rsidRPr="002C44D9">
        <w:rPr>
          <w:rFonts w:ascii="宋体" w:hAnsi="宋体" w:hint="eastAsia"/>
          <w:sz w:val="24"/>
        </w:rPr>
        <w:t>臻</w:t>
      </w:r>
      <w:proofErr w:type="gramEnd"/>
      <w:r w:rsidRPr="002C44D9">
        <w:rPr>
          <w:rFonts w:ascii="宋体" w:hAnsi="宋体" w:hint="eastAsia"/>
          <w:sz w:val="24"/>
        </w:rPr>
        <w:t>诚财务咨询有限公司</w:t>
      </w:r>
      <w:r w:rsidRPr="002C44D9">
        <w:rPr>
          <w:rFonts w:ascii="宋体" w:hAnsi="宋体"/>
          <w:sz w:val="24"/>
        </w:rPr>
        <w:t>领取《中标通知书》。如有投标人对评标结果提出质疑的，</w:t>
      </w:r>
      <w:r w:rsidRPr="002C44D9">
        <w:rPr>
          <w:rFonts w:ascii="宋体" w:hAnsi="宋体" w:hint="eastAsia"/>
          <w:sz w:val="24"/>
        </w:rPr>
        <w:t>采购人</w:t>
      </w:r>
      <w:r w:rsidRPr="002C44D9">
        <w:rPr>
          <w:rFonts w:ascii="宋体" w:hAnsi="宋体"/>
          <w:sz w:val="24"/>
        </w:rPr>
        <w:t>可在质疑处理完毕后确定中标人。</w:t>
      </w:r>
    </w:p>
    <w:p w:rsidR="00B93E53" w:rsidRPr="002C44D9" w:rsidRDefault="00135F77">
      <w:pPr>
        <w:spacing w:line="480" w:lineRule="exact"/>
        <w:ind w:firstLineChars="200" w:firstLine="480"/>
        <w:jc w:val="left"/>
        <w:rPr>
          <w:rFonts w:ascii="宋体" w:hAnsi="宋体"/>
          <w:b/>
          <w:sz w:val="24"/>
        </w:rPr>
      </w:pPr>
      <w:r w:rsidRPr="002C44D9">
        <w:rPr>
          <w:rFonts w:ascii="宋体" w:hAnsi="宋体"/>
          <w:sz w:val="24"/>
        </w:rPr>
        <w:t>7.2 《中标通知书》将作为签订合同的重要依据。</w:t>
      </w:r>
    </w:p>
    <w:p w:rsidR="00B93E53" w:rsidRPr="002C44D9" w:rsidRDefault="00135F77">
      <w:pPr>
        <w:spacing w:line="480" w:lineRule="exact"/>
        <w:jc w:val="left"/>
        <w:rPr>
          <w:rFonts w:ascii="宋体" w:hAnsi="宋体"/>
          <w:b/>
          <w:sz w:val="24"/>
        </w:rPr>
      </w:pPr>
      <w:r w:rsidRPr="002C44D9">
        <w:rPr>
          <w:rFonts w:ascii="宋体" w:hAnsi="宋体"/>
          <w:b/>
          <w:sz w:val="24"/>
        </w:rPr>
        <w:t>8、签订合同</w:t>
      </w:r>
    </w:p>
    <w:p w:rsidR="00B93E53" w:rsidRPr="002C44D9" w:rsidRDefault="00135F77">
      <w:pPr>
        <w:snapToGrid w:val="0"/>
        <w:spacing w:line="480" w:lineRule="exact"/>
        <w:ind w:firstLineChars="200" w:firstLine="480"/>
        <w:jc w:val="left"/>
        <w:rPr>
          <w:rFonts w:ascii="宋体" w:hAnsi="宋体"/>
          <w:sz w:val="24"/>
        </w:rPr>
      </w:pPr>
      <w:r w:rsidRPr="002C44D9">
        <w:rPr>
          <w:rFonts w:ascii="宋体" w:hAnsi="宋体"/>
          <w:sz w:val="24"/>
        </w:rPr>
        <w:t>8.1中标人按《中标通知书》指定的时间、地点与</w:t>
      </w:r>
      <w:r w:rsidRPr="002C44D9">
        <w:rPr>
          <w:rFonts w:ascii="宋体" w:hAnsi="宋体" w:hint="eastAsia"/>
          <w:sz w:val="24"/>
        </w:rPr>
        <w:t>采购人</w:t>
      </w:r>
      <w:r w:rsidRPr="002C44D9">
        <w:rPr>
          <w:rFonts w:ascii="宋体" w:hAnsi="宋体"/>
          <w:sz w:val="24"/>
        </w:rPr>
        <w:t xml:space="preserve">签订合同。同时，采购代理机构对合同内容进行审查，如发现与采购结果和投标承诺内容不一致的，应予以纠正。 </w:t>
      </w:r>
    </w:p>
    <w:p w:rsidR="00B93E53" w:rsidRPr="002C44D9" w:rsidRDefault="00135F77">
      <w:pPr>
        <w:snapToGrid w:val="0"/>
        <w:spacing w:line="480" w:lineRule="exact"/>
        <w:ind w:firstLineChars="200" w:firstLine="480"/>
        <w:jc w:val="left"/>
        <w:outlineLvl w:val="1"/>
        <w:rPr>
          <w:rFonts w:ascii="宋体" w:hAnsi="宋体"/>
          <w:sz w:val="24"/>
        </w:rPr>
      </w:pPr>
      <w:r w:rsidRPr="002C44D9">
        <w:rPr>
          <w:rFonts w:ascii="宋体" w:hAnsi="宋体"/>
          <w:sz w:val="24"/>
        </w:rPr>
        <w:t>8.2</w:t>
      </w:r>
      <w:r w:rsidRPr="002C44D9">
        <w:rPr>
          <w:rFonts w:ascii="宋体" w:hAnsi="宋体" w:hint="eastAsia"/>
          <w:sz w:val="24"/>
        </w:rPr>
        <w:t>采购文件</w:t>
      </w:r>
      <w:r w:rsidRPr="002C44D9">
        <w:rPr>
          <w:rFonts w:ascii="宋体" w:hAnsi="宋体"/>
          <w:sz w:val="24"/>
        </w:rPr>
        <w:t>、中标人的投标文件及澄清文件等，均为签订采购合同的依据。</w:t>
      </w:r>
    </w:p>
    <w:p w:rsidR="00B93E53" w:rsidRPr="002C44D9" w:rsidRDefault="00135F77">
      <w:pPr>
        <w:snapToGrid w:val="0"/>
        <w:spacing w:line="360" w:lineRule="exact"/>
        <w:ind w:firstLineChars="200" w:firstLine="480"/>
        <w:jc w:val="left"/>
        <w:rPr>
          <w:rFonts w:ascii="宋体" w:hAnsi="宋体"/>
          <w:sz w:val="24"/>
        </w:rPr>
      </w:pPr>
      <w:r w:rsidRPr="002C44D9">
        <w:rPr>
          <w:rFonts w:ascii="宋体" w:hAnsi="宋体"/>
          <w:sz w:val="24"/>
        </w:rPr>
        <w:t>8.3中标人拖延、拒签合同的,将被取消中标资格。</w:t>
      </w:r>
    </w:p>
    <w:p w:rsidR="00B93E53" w:rsidRPr="002C44D9" w:rsidRDefault="00135F77">
      <w:pPr>
        <w:widowControl/>
        <w:jc w:val="left"/>
        <w:rPr>
          <w:rFonts w:ascii="宋体" w:hAnsi="宋体"/>
          <w:sz w:val="24"/>
        </w:rPr>
      </w:pPr>
      <w:r w:rsidRPr="002C44D9">
        <w:rPr>
          <w:rFonts w:ascii="宋体" w:hAnsi="宋体"/>
          <w:sz w:val="24"/>
        </w:rPr>
        <w:br w:type="page"/>
      </w:r>
    </w:p>
    <w:p w:rsidR="00B93E53" w:rsidRPr="002C44D9" w:rsidRDefault="00135F77">
      <w:pPr>
        <w:pStyle w:val="1"/>
      </w:pPr>
      <w:bookmarkStart w:id="40" w:name="_Toc199150943"/>
      <w:r w:rsidRPr="002C44D9">
        <w:rPr>
          <w:rFonts w:hint="eastAsia"/>
        </w:rPr>
        <w:lastRenderedPageBreak/>
        <w:t>第六章</w:t>
      </w:r>
      <w:r w:rsidRPr="002C44D9">
        <w:rPr>
          <w:rFonts w:hint="eastAsia"/>
        </w:rPr>
        <w:t xml:space="preserve">  </w:t>
      </w:r>
      <w:r w:rsidRPr="002C44D9">
        <w:rPr>
          <w:rFonts w:hint="eastAsia"/>
        </w:rPr>
        <w:t>评标细则</w:t>
      </w:r>
      <w:bookmarkEnd w:id="40"/>
    </w:p>
    <w:p w:rsidR="00B93E53" w:rsidRPr="002C44D9" w:rsidRDefault="00B93E53">
      <w:pPr>
        <w:snapToGrid w:val="0"/>
        <w:spacing w:line="360" w:lineRule="exact"/>
        <w:ind w:firstLineChars="200" w:firstLine="643"/>
        <w:jc w:val="center"/>
        <w:rPr>
          <w:rFonts w:ascii="宋体" w:hAnsi="宋体"/>
          <w:b/>
          <w:sz w:val="32"/>
          <w:szCs w:val="32"/>
        </w:rPr>
      </w:pPr>
    </w:p>
    <w:p w:rsidR="00B93E53" w:rsidRPr="002C44D9" w:rsidRDefault="00135F77" w:rsidP="00274EBE">
      <w:pPr>
        <w:pStyle w:val="a4"/>
        <w:spacing w:line="400" w:lineRule="exact"/>
        <w:ind w:left="560" w:firstLineChars="199" w:firstLine="478"/>
        <w:rPr>
          <w:rFonts w:hAnsi="宋体"/>
          <w:sz w:val="24"/>
        </w:rPr>
      </w:pPr>
      <w:r w:rsidRPr="002C44D9">
        <w:rPr>
          <w:rFonts w:hAnsi="宋体"/>
          <w:sz w:val="24"/>
        </w:rPr>
        <w:t>参照《中华人民共和国采购法》、《中华人民共和国招标投标法》以及磐安县的有关规定，更好地做到公开、公平、公正，结合本次招标的特点，特制定本评标定标办法。</w:t>
      </w:r>
    </w:p>
    <w:p w:rsidR="00B93E53" w:rsidRPr="002C44D9" w:rsidRDefault="00135F77">
      <w:pPr>
        <w:spacing w:line="400" w:lineRule="exact"/>
        <w:rPr>
          <w:rFonts w:ascii="宋体" w:hAnsi="宋体"/>
          <w:b/>
          <w:bCs/>
          <w:sz w:val="24"/>
        </w:rPr>
      </w:pPr>
      <w:proofErr w:type="gramStart"/>
      <w:r w:rsidRPr="002C44D9">
        <w:rPr>
          <w:rFonts w:ascii="宋体" w:hAnsi="宋体" w:hint="eastAsia"/>
          <w:b/>
          <w:bCs/>
          <w:sz w:val="24"/>
        </w:rPr>
        <w:t>一</w:t>
      </w:r>
      <w:proofErr w:type="gramEnd"/>
      <w:r w:rsidRPr="002C44D9">
        <w:rPr>
          <w:rFonts w:ascii="宋体" w:hAnsi="宋体" w:hint="eastAsia"/>
          <w:b/>
          <w:bCs/>
          <w:sz w:val="24"/>
        </w:rPr>
        <w:t xml:space="preserve"> 、评标组织</w:t>
      </w:r>
    </w:p>
    <w:p w:rsidR="00B93E53" w:rsidRPr="002C44D9" w:rsidRDefault="00135F77">
      <w:pPr>
        <w:spacing w:line="400" w:lineRule="exact"/>
        <w:ind w:firstLineChars="200" w:firstLine="480"/>
        <w:rPr>
          <w:rFonts w:ascii="宋体" w:hAnsi="宋体"/>
          <w:b/>
          <w:bCs/>
          <w:sz w:val="24"/>
        </w:rPr>
      </w:pPr>
      <w:r w:rsidRPr="002C44D9">
        <w:rPr>
          <w:rFonts w:ascii="宋体" w:hAnsi="宋体" w:hint="eastAsia"/>
          <w:sz w:val="24"/>
        </w:rPr>
        <w:t>评标委员会由采购人代表和评审专家组成，5人或5人以上单数。</w:t>
      </w:r>
    </w:p>
    <w:p w:rsidR="00B93E53" w:rsidRPr="002C44D9" w:rsidRDefault="00135F77">
      <w:pPr>
        <w:spacing w:line="400" w:lineRule="exact"/>
        <w:rPr>
          <w:rFonts w:ascii="宋体" w:hAnsi="宋体"/>
          <w:b/>
          <w:bCs/>
          <w:sz w:val="24"/>
        </w:rPr>
      </w:pPr>
      <w:r w:rsidRPr="002C44D9">
        <w:rPr>
          <w:rFonts w:ascii="宋体" w:hAnsi="宋体" w:hint="eastAsia"/>
          <w:b/>
          <w:bCs/>
          <w:sz w:val="24"/>
        </w:rPr>
        <w:t>二 、评（定）标方法</w:t>
      </w:r>
    </w:p>
    <w:p w:rsidR="00B93E53" w:rsidRPr="002C44D9" w:rsidRDefault="00135F77">
      <w:pPr>
        <w:spacing w:line="400" w:lineRule="exact"/>
        <w:ind w:firstLineChars="200" w:firstLine="480"/>
        <w:rPr>
          <w:rFonts w:ascii="宋体" w:hAnsi="宋体" w:cs="宋体"/>
          <w:sz w:val="24"/>
        </w:rPr>
      </w:pPr>
      <w:r w:rsidRPr="002C44D9">
        <w:rPr>
          <w:rFonts w:ascii="宋体" w:hAnsi="宋体" w:hint="eastAsia"/>
          <w:sz w:val="24"/>
        </w:rPr>
        <w:t>本次评标采用综合评分法，评标委员会首先对投标文件的完整性、符合性、响应性等进行审查。凡不符合有关规定或不响应采购文件要求的投标文件将不进入评标范围。评标专家组以开标、审标、询标情况为基本依据，对有效的投标文件及其投标人按评标内容进行分析、评议，确定合格投标人，先评商务技术文件(含资信与服务)后再开报价文件，本次招标商务技术分为70分，价格分30分，</w:t>
      </w:r>
      <w:r w:rsidRPr="002C44D9">
        <w:rPr>
          <w:rFonts w:ascii="宋体" w:hAnsi="宋体" w:cs="宋体" w:hint="eastAsia"/>
          <w:kern w:val="0"/>
          <w:sz w:val="24"/>
          <w:lang w:bidi="ar"/>
        </w:rPr>
        <w:t>按照综合评审总得分由高到低顺序推荐</w:t>
      </w:r>
      <w:r w:rsidRPr="002C44D9">
        <w:rPr>
          <w:rFonts w:ascii="宋体" w:hAnsi="宋体"/>
          <w:kern w:val="0"/>
          <w:sz w:val="24"/>
          <w:lang w:bidi="ar"/>
        </w:rPr>
        <w:t>3</w:t>
      </w:r>
      <w:r w:rsidRPr="002C44D9">
        <w:rPr>
          <w:rFonts w:ascii="宋体" w:hAnsi="宋体" w:cs="宋体" w:hint="eastAsia"/>
          <w:kern w:val="0"/>
          <w:sz w:val="24"/>
          <w:lang w:bidi="ar"/>
        </w:rPr>
        <w:t>名中标候选人</w:t>
      </w:r>
      <w:r w:rsidRPr="002C44D9">
        <w:rPr>
          <w:rFonts w:ascii="宋体" w:hAnsi="宋体" w:hint="eastAsia"/>
          <w:sz w:val="24"/>
        </w:rPr>
        <w:t>。【总得分相同的（按以下顺序确定中标候选人），按投标报价得分由高到低顺序排列；投标报价得分也相同的，按商务技术分由高到低顺序排列；商务技术得分也相同，按照评审因素的量化指标评审</w:t>
      </w:r>
      <w:r w:rsidRPr="002C44D9">
        <w:rPr>
          <w:rFonts w:ascii="宋体" w:hAnsi="宋体" w:cs="宋体" w:hint="eastAsia"/>
          <w:sz w:val="24"/>
        </w:rPr>
        <w:t>得分最高的投标人为排名第一的中标候选人。】中标人因不可抗力或者自身原因不能履行合同的,采购人可以与排位在中标人之后第一位的中标候选人签订采购合同，以此类推或重新招标。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
        <w:gridCol w:w="706"/>
        <w:gridCol w:w="7526"/>
        <w:gridCol w:w="568"/>
        <w:gridCol w:w="532"/>
      </w:tblGrid>
      <w:tr w:rsidR="00B93E53" w:rsidRPr="002C44D9">
        <w:trPr>
          <w:trHeight w:val="527"/>
          <w:jc w:val="center"/>
        </w:trPr>
        <w:tc>
          <w:tcPr>
            <w:tcW w:w="265" w:type="pct"/>
            <w:vAlign w:val="center"/>
          </w:tcPr>
          <w:p w:rsidR="00B93E53" w:rsidRPr="002C44D9" w:rsidRDefault="00135F77">
            <w:pPr>
              <w:jc w:val="center"/>
              <w:rPr>
                <w:b/>
              </w:rPr>
            </w:pPr>
            <w:r w:rsidRPr="002C44D9">
              <w:rPr>
                <w:rFonts w:hint="eastAsia"/>
                <w:b/>
              </w:rPr>
              <w:t>序号</w:t>
            </w:r>
          </w:p>
        </w:tc>
        <w:tc>
          <w:tcPr>
            <w:tcW w:w="358" w:type="pct"/>
            <w:vAlign w:val="center"/>
          </w:tcPr>
          <w:p w:rsidR="00B93E53" w:rsidRPr="002C44D9" w:rsidRDefault="00135F77">
            <w:pPr>
              <w:pStyle w:val="a5"/>
              <w:spacing w:before="120" w:after="120"/>
              <w:jc w:val="center"/>
              <w:rPr>
                <w:rFonts w:hAnsi="宋体"/>
                <w:b/>
                <w:bCs/>
              </w:rPr>
            </w:pPr>
            <w:r w:rsidRPr="002C44D9">
              <w:rPr>
                <w:rFonts w:hAnsi="宋体"/>
                <w:b/>
              </w:rPr>
              <w:t>评分内容</w:t>
            </w:r>
          </w:p>
        </w:tc>
        <w:tc>
          <w:tcPr>
            <w:tcW w:w="3819" w:type="pct"/>
            <w:vAlign w:val="center"/>
          </w:tcPr>
          <w:p w:rsidR="00B93E53" w:rsidRPr="002C44D9" w:rsidRDefault="00135F77">
            <w:pPr>
              <w:jc w:val="center"/>
              <w:rPr>
                <w:rFonts w:ascii="宋体" w:hAnsi="宋体"/>
                <w:b/>
                <w:bCs/>
                <w:sz w:val="24"/>
              </w:rPr>
            </w:pPr>
            <w:r w:rsidRPr="002C44D9">
              <w:rPr>
                <w:rFonts w:ascii="宋体" w:hAnsi="宋体" w:hint="eastAsia"/>
                <w:b/>
                <w:bCs/>
                <w:sz w:val="24"/>
              </w:rPr>
              <w:t>评分细则及分值</w:t>
            </w:r>
          </w:p>
        </w:tc>
        <w:tc>
          <w:tcPr>
            <w:tcW w:w="288" w:type="pct"/>
            <w:vAlign w:val="center"/>
          </w:tcPr>
          <w:p w:rsidR="00B93E53" w:rsidRPr="002C44D9" w:rsidRDefault="00135F77">
            <w:pPr>
              <w:jc w:val="center"/>
              <w:rPr>
                <w:rFonts w:ascii="宋体" w:hAnsi="宋体"/>
                <w:b/>
                <w:bCs/>
                <w:sz w:val="24"/>
              </w:rPr>
            </w:pPr>
            <w:r w:rsidRPr="002C44D9">
              <w:rPr>
                <w:rFonts w:ascii="宋体" w:hAnsi="宋体" w:hint="eastAsia"/>
                <w:b/>
                <w:bCs/>
                <w:sz w:val="24"/>
              </w:rPr>
              <w:t>分值</w:t>
            </w:r>
          </w:p>
        </w:tc>
        <w:tc>
          <w:tcPr>
            <w:tcW w:w="270" w:type="pct"/>
            <w:vAlign w:val="center"/>
          </w:tcPr>
          <w:p w:rsidR="00B93E53" w:rsidRPr="002C44D9" w:rsidRDefault="00135F77">
            <w:pPr>
              <w:jc w:val="center"/>
              <w:rPr>
                <w:rFonts w:ascii="宋体" w:hAnsi="宋体"/>
                <w:bCs/>
                <w:sz w:val="24"/>
              </w:rPr>
            </w:pPr>
            <w:r w:rsidRPr="002C44D9">
              <w:rPr>
                <w:rFonts w:ascii="宋体" w:hAnsi="宋体" w:hint="eastAsia"/>
                <w:bCs/>
                <w:sz w:val="24"/>
              </w:rPr>
              <w:t>主/客观分</w:t>
            </w:r>
          </w:p>
        </w:tc>
      </w:tr>
      <w:tr w:rsidR="00B93E53" w:rsidRPr="002C44D9">
        <w:trPr>
          <w:trHeight w:val="2646"/>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t>1</w:t>
            </w:r>
          </w:p>
        </w:tc>
        <w:tc>
          <w:tcPr>
            <w:tcW w:w="358" w:type="pct"/>
            <w:vAlign w:val="center"/>
          </w:tcPr>
          <w:p w:rsidR="00B93E53" w:rsidRPr="002C44D9" w:rsidRDefault="00135F77">
            <w:pPr>
              <w:spacing w:line="360" w:lineRule="auto"/>
              <w:jc w:val="center"/>
              <w:rPr>
                <w:rFonts w:ascii="宋体" w:hAnsi="宋体"/>
                <w:sz w:val="23"/>
                <w:szCs w:val="23"/>
              </w:rPr>
            </w:pPr>
            <w:r w:rsidRPr="002C44D9">
              <w:rPr>
                <w:rFonts w:ascii="宋体" w:hAnsi="宋体" w:hint="eastAsia"/>
                <w:sz w:val="23"/>
                <w:szCs w:val="23"/>
              </w:rPr>
              <w:t>价格分</w:t>
            </w:r>
          </w:p>
        </w:tc>
        <w:tc>
          <w:tcPr>
            <w:tcW w:w="3819" w:type="pct"/>
            <w:vAlign w:val="center"/>
          </w:tcPr>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报价评分将在有效投标人范围内进行，最高得30分，小数点后保留2位小数。满足招标文件要求且投标价格最低的投标报价为评标基准价，其价格分为满分。其他投标人的价格</w:t>
            </w:r>
            <w:proofErr w:type="gramStart"/>
            <w:r w:rsidRPr="002C44D9">
              <w:rPr>
                <w:rFonts w:ascii="宋体" w:hAnsi="宋体" w:cs="宋体" w:hint="eastAsia"/>
                <w:sz w:val="24"/>
              </w:rPr>
              <w:t>分按照</w:t>
            </w:r>
            <w:proofErr w:type="gramEnd"/>
            <w:r w:rsidRPr="002C44D9">
              <w:rPr>
                <w:rFonts w:ascii="宋体" w:hAnsi="宋体" w:cs="宋体" w:hint="eastAsia"/>
                <w:sz w:val="24"/>
              </w:rPr>
              <w:t>下列公式计算：</w:t>
            </w:r>
          </w:p>
          <w:p w:rsidR="00B93E53" w:rsidRPr="002C44D9" w:rsidRDefault="00135F77">
            <w:pPr>
              <w:spacing w:line="400" w:lineRule="exact"/>
              <w:ind w:firstLineChars="200" w:firstLine="480"/>
              <w:rPr>
                <w:rFonts w:ascii="宋体" w:hAnsi="宋体" w:cs="宋体"/>
                <w:sz w:val="24"/>
              </w:rPr>
            </w:pPr>
            <w:r w:rsidRPr="002C44D9">
              <w:rPr>
                <w:rFonts w:ascii="宋体" w:hAnsi="宋体" w:cs="宋体" w:hint="eastAsia"/>
                <w:sz w:val="24"/>
              </w:rPr>
              <w:t>报价分=(评标基准价／投标报价)×30，计算结果保留2位小数。</w:t>
            </w:r>
          </w:p>
        </w:tc>
        <w:tc>
          <w:tcPr>
            <w:tcW w:w="288" w:type="pct"/>
            <w:vAlign w:val="center"/>
          </w:tcPr>
          <w:p w:rsidR="00B93E53" w:rsidRPr="002C44D9" w:rsidRDefault="00135F77">
            <w:pPr>
              <w:pStyle w:val="a5"/>
              <w:spacing w:before="120" w:after="120" w:line="360" w:lineRule="auto"/>
              <w:rPr>
                <w:rFonts w:hAnsi="宋体" w:cs="宋体"/>
                <w:sz w:val="23"/>
                <w:szCs w:val="23"/>
                <w:lang w:bidi="ar"/>
              </w:rPr>
            </w:pPr>
            <w:r w:rsidRPr="002C44D9">
              <w:rPr>
                <w:rFonts w:hAnsi="宋体" w:cs="宋体" w:hint="eastAsia"/>
                <w:sz w:val="23"/>
                <w:szCs w:val="23"/>
                <w:lang w:bidi="ar"/>
              </w:rPr>
              <w:t>30</w:t>
            </w:r>
          </w:p>
        </w:tc>
        <w:tc>
          <w:tcPr>
            <w:tcW w:w="270" w:type="pct"/>
            <w:vAlign w:val="center"/>
          </w:tcPr>
          <w:p w:rsidR="00B93E53" w:rsidRPr="002C44D9" w:rsidRDefault="00135F77">
            <w:pPr>
              <w:pStyle w:val="a5"/>
              <w:spacing w:before="120" w:after="120" w:line="360" w:lineRule="auto"/>
              <w:rPr>
                <w:rFonts w:hAnsi="宋体" w:cs="宋体"/>
                <w:sz w:val="23"/>
                <w:szCs w:val="23"/>
                <w:lang w:bidi="ar"/>
              </w:rPr>
            </w:pPr>
            <w:r w:rsidRPr="002C44D9">
              <w:rPr>
                <w:rFonts w:hAnsi="宋体" w:cs="宋体" w:hint="eastAsia"/>
                <w:sz w:val="23"/>
                <w:szCs w:val="23"/>
                <w:lang w:bidi="ar"/>
              </w:rPr>
              <w:t>客观分</w:t>
            </w:r>
          </w:p>
        </w:tc>
      </w:tr>
      <w:tr w:rsidR="00B93E53" w:rsidRPr="002C44D9">
        <w:trPr>
          <w:trHeight w:val="2646"/>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lastRenderedPageBreak/>
              <w:t>2</w:t>
            </w:r>
          </w:p>
        </w:tc>
        <w:tc>
          <w:tcPr>
            <w:tcW w:w="358" w:type="pct"/>
            <w:vAlign w:val="center"/>
          </w:tcPr>
          <w:p w:rsidR="00B93E53" w:rsidRPr="002C44D9" w:rsidRDefault="00135F77">
            <w:pPr>
              <w:spacing w:line="360" w:lineRule="auto"/>
              <w:jc w:val="center"/>
              <w:rPr>
                <w:rFonts w:ascii="宋体" w:hAnsi="宋体"/>
                <w:sz w:val="23"/>
                <w:szCs w:val="23"/>
              </w:rPr>
            </w:pPr>
            <w:r w:rsidRPr="002C44D9">
              <w:rPr>
                <w:rFonts w:ascii="宋体" w:hAnsi="宋体" w:hint="eastAsia"/>
                <w:sz w:val="23"/>
                <w:szCs w:val="23"/>
              </w:rPr>
              <w:t>设计方案</w:t>
            </w:r>
          </w:p>
        </w:tc>
        <w:tc>
          <w:tcPr>
            <w:tcW w:w="3819" w:type="pct"/>
            <w:vAlign w:val="center"/>
          </w:tcPr>
          <w:p w:rsidR="00B93E53" w:rsidRPr="002C44D9" w:rsidRDefault="00135F77">
            <w:pPr>
              <w:pStyle w:val="a5"/>
              <w:spacing w:before="120" w:after="120" w:line="360" w:lineRule="auto"/>
              <w:rPr>
                <w:rFonts w:hAnsi="宋体" w:cs="宋体"/>
                <w:kern w:val="0"/>
                <w:sz w:val="23"/>
                <w:szCs w:val="23"/>
              </w:rPr>
            </w:pPr>
            <w:r w:rsidRPr="002C44D9">
              <w:rPr>
                <w:rFonts w:hAnsi="宋体" w:cs="宋体"/>
                <w:sz w:val="23"/>
                <w:szCs w:val="23"/>
                <w:lang w:bidi="ar"/>
              </w:rPr>
              <w:t>根据</w:t>
            </w:r>
            <w:r w:rsidRPr="002C44D9">
              <w:rPr>
                <w:rFonts w:hAnsi="宋体" w:cs="Calibri" w:hint="eastAsia"/>
                <w:sz w:val="23"/>
                <w:szCs w:val="23"/>
              </w:rPr>
              <w:t>投标人提供的整个项目投标文件参考清单产品选型、款式和配置（包括原材料与五金配件）结合平面布局图纸、效果图、设计方案等进行综合评分。（0-5分）</w:t>
            </w:r>
          </w:p>
        </w:tc>
        <w:tc>
          <w:tcPr>
            <w:tcW w:w="288" w:type="pct"/>
            <w:vAlign w:val="center"/>
          </w:tcPr>
          <w:p w:rsidR="00B93E53" w:rsidRPr="002C44D9" w:rsidRDefault="00135F77">
            <w:pPr>
              <w:pStyle w:val="a5"/>
              <w:spacing w:before="120" w:after="120" w:line="360" w:lineRule="auto"/>
              <w:jc w:val="center"/>
              <w:rPr>
                <w:rFonts w:hAnsi="宋体" w:cs="宋体"/>
                <w:sz w:val="23"/>
                <w:szCs w:val="23"/>
                <w:lang w:bidi="ar"/>
              </w:rPr>
            </w:pPr>
            <w:r w:rsidRPr="002C44D9">
              <w:rPr>
                <w:rFonts w:hAnsi="宋体" w:cs="宋体" w:hint="eastAsia"/>
                <w:sz w:val="23"/>
                <w:szCs w:val="23"/>
                <w:lang w:bidi="ar"/>
              </w:rPr>
              <w:t>5</w:t>
            </w:r>
          </w:p>
        </w:tc>
        <w:tc>
          <w:tcPr>
            <w:tcW w:w="270" w:type="pct"/>
            <w:vAlign w:val="center"/>
          </w:tcPr>
          <w:p w:rsidR="00B93E53" w:rsidRPr="002C44D9" w:rsidRDefault="00135F77">
            <w:pPr>
              <w:pStyle w:val="a5"/>
              <w:spacing w:before="120" w:after="120" w:line="360" w:lineRule="auto"/>
              <w:rPr>
                <w:rFonts w:hAnsi="宋体" w:cs="宋体"/>
                <w:sz w:val="23"/>
                <w:szCs w:val="23"/>
                <w:lang w:bidi="ar"/>
              </w:rPr>
            </w:pPr>
            <w:r w:rsidRPr="002C44D9">
              <w:rPr>
                <w:rFonts w:hAnsi="宋体" w:cs="宋体" w:hint="eastAsia"/>
                <w:sz w:val="23"/>
                <w:szCs w:val="23"/>
                <w:lang w:bidi="ar"/>
              </w:rPr>
              <w:t>主观分</w:t>
            </w:r>
          </w:p>
        </w:tc>
      </w:tr>
      <w:tr w:rsidR="00B93E53" w:rsidRPr="002C44D9">
        <w:trPr>
          <w:trHeight w:val="90"/>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t>3</w:t>
            </w:r>
          </w:p>
        </w:tc>
        <w:tc>
          <w:tcPr>
            <w:tcW w:w="358" w:type="pct"/>
            <w:vAlign w:val="center"/>
          </w:tcPr>
          <w:p w:rsidR="00B93E53" w:rsidRPr="002C44D9" w:rsidRDefault="00135F77">
            <w:pPr>
              <w:rPr>
                <w:rFonts w:ascii="宋体" w:hAnsi="宋体" w:cs="宋体"/>
                <w:sz w:val="23"/>
                <w:szCs w:val="23"/>
              </w:rPr>
            </w:pPr>
            <w:r w:rsidRPr="002C44D9">
              <w:rPr>
                <w:rFonts w:ascii="宋体" w:hAnsi="宋体" w:cs="宋体" w:hint="eastAsia"/>
                <w:sz w:val="23"/>
                <w:szCs w:val="23"/>
              </w:rPr>
              <w:t>权威认证</w:t>
            </w:r>
          </w:p>
        </w:tc>
        <w:tc>
          <w:tcPr>
            <w:tcW w:w="3819" w:type="pct"/>
            <w:vAlign w:val="center"/>
          </w:tcPr>
          <w:p w:rsidR="00B93E53" w:rsidRPr="002C44D9" w:rsidRDefault="00135F77">
            <w:pPr>
              <w:rPr>
                <w:rFonts w:ascii="宋体" w:hAnsi="宋体" w:cs="宋体"/>
                <w:sz w:val="23"/>
                <w:szCs w:val="23"/>
              </w:rPr>
            </w:pPr>
            <w:r w:rsidRPr="002C44D9">
              <w:rPr>
                <w:rFonts w:ascii="宋体" w:hAnsi="宋体" w:cs="宋体" w:hint="eastAsia"/>
                <w:sz w:val="23"/>
                <w:szCs w:val="23"/>
              </w:rPr>
              <w:t>1.投标人提供有效期内“ISO9001质量管理体系认证”、“ISO14001环境管理体系认证”、“ISO45001职业健康安全管理体系认证”。（1分）</w:t>
            </w:r>
          </w:p>
          <w:p w:rsidR="00B93E53" w:rsidRPr="002C44D9" w:rsidRDefault="00135F77">
            <w:pPr>
              <w:rPr>
                <w:rFonts w:ascii="宋体" w:hAnsi="宋体" w:cs="宋体"/>
                <w:sz w:val="23"/>
                <w:szCs w:val="23"/>
              </w:rPr>
            </w:pPr>
            <w:r w:rsidRPr="002C44D9">
              <w:rPr>
                <w:rFonts w:ascii="宋体" w:hAnsi="宋体" w:cs="宋体" w:hint="eastAsia"/>
                <w:sz w:val="23"/>
                <w:szCs w:val="23"/>
              </w:rPr>
              <w:t>2.投标人提供有效期内的“人类工效学产品认证证书”。（1分）</w:t>
            </w:r>
          </w:p>
          <w:p w:rsidR="00B93E53" w:rsidRPr="002C44D9" w:rsidRDefault="00135F77">
            <w:pPr>
              <w:rPr>
                <w:rFonts w:ascii="宋体" w:hAnsi="宋体" w:cs="宋体"/>
                <w:sz w:val="23"/>
                <w:szCs w:val="23"/>
              </w:rPr>
            </w:pPr>
            <w:r w:rsidRPr="002C44D9">
              <w:rPr>
                <w:rFonts w:ascii="宋体" w:hAnsi="宋体" w:cs="宋体" w:hint="eastAsia"/>
                <w:sz w:val="23"/>
                <w:szCs w:val="23"/>
              </w:rPr>
              <w:t>3.投标人提供有效期内“低</w:t>
            </w:r>
            <w:r w:rsidRPr="002C44D9">
              <w:rPr>
                <w:rFonts w:ascii="宋体" w:hAnsi="宋体" w:cs="宋体"/>
                <w:sz w:val="23"/>
                <w:szCs w:val="23"/>
              </w:rPr>
              <w:t>VOCs</w:t>
            </w:r>
            <w:r w:rsidRPr="002C44D9">
              <w:rPr>
                <w:rFonts w:ascii="宋体" w:hAnsi="宋体" w:cs="宋体" w:hint="eastAsia"/>
                <w:sz w:val="23"/>
                <w:szCs w:val="23"/>
              </w:rPr>
              <w:t>家具产品认证。（1分）</w:t>
            </w:r>
          </w:p>
          <w:p w:rsidR="00B93E53" w:rsidRPr="002C44D9" w:rsidRDefault="00135F77">
            <w:pPr>
              <w:rPr>
                <w:rFonts w:ascii="宋体" w:hAnsi="宋体" w:cs="宋体"/>
                <w:sz w:val="23"/>
                <w:szCs w:val="23"/>
              </w:rPr>
            </w:pPr>
            <w:r w:rsidRPr="002C44D9">
              <w:rPr>
                <w:rFonts w:ascii="宋体" w:hAnsi="宋体" w:cs="宋体" w:hint="eastAsia"/>
                <w:sz w:val="23"/>
                <w:szCs w:val="23"/>
              </w:rPr>
              <w:t>4.投标人提供有效期内的“CQC中国环保产品认证证书”。（1分）</w:t>
            </w:r>
          </w:p>
          <w:p w:rsidR="00B93E53" w:rsidRPr="002C44D9" w:rsidRDefault="00135F77">
            <w:pPr>
              <w:rPr>
                <w:rFonts w:ascii="宋体" w:hAnsi="宋体" w:cs="宋体"/>
                <w:sz w:val="23"/>
                <w:szCs w:val="23"/>
              </w:rPr>
            </w:pPr>
            <w:r w:rsidRPr="002C44D9">
              <w:rPr>
                <w:rFonts w:ascii="宋体" w:hAnsi="宋体" w:cs="宋体" w:hint="eastAsia"/>
                <w:sz w:val="23"/>
                <w:szCs w:val="23"/>
              </w:rPr>
              <w:t>5.投标人具有“中国环境标志产品认证证书”。（1分）</w:t>
            </w:r>
          </w:p>
          <w:p w:rsidR="00B93E53" w:rsidRPr="002C44D9" w:rsidRDefault="00135F77">
            <w:pPr>
              <w:rPr>
                <w:rFonts w:ascii="宋体" w:hAnsi="宋体" w:cs="宋体"/>
                <w:sz w:val="23"/>
                <w:szCs w:val="23"/>
              </w:rPr>
            </w:pPr>
            <w:r w:rsidRPr="002C44D9">
              <w:rPr>
                <w:rFonts w:ascii="宋体" w:hAnsi="宋体" w:cs="宋体" w:hint="eastAsia"/>
                <w:sz w:val="23"/>
                <w:szCs w:val="23"/>
              </w:rPr>
              <w:t>注：</w:t>
            </w:r>
            <w:proofErr w:type="gramStart"/>
            <w:r w:rsidRPr="002C44D9">
              <w:rPr>
                <w:rFonts w:ascii="宋体" w:hAnsi="宋体" w:cs="宋体"/>
                <w:sz w:val="23"/>
                <w:szCs w:val="23"/>
              </w:rPr>
              <w:t>需提</w:t>
            </w:r>
            <w:r w:rsidRPr="002C44D9">
              <w:rPr>
                <w:rFonts w:ascii="宋体" w:hAnsi="宋体" w:cs="宋体" w:hint="eastAsia"/>
                <w:sz w:val="23"/>
                <w:szCs w:val="23"/>
              </w:rPr>
              <w:t>扫描件且</w:t>
            </w:r>
            <w:proofErr w:type="gramEnd"/>
            <w:r w:rsidRPr="002C44D9">
              <w:rPr>
                <w:rFonts w:ascii="宋体" w:hAnsi="宋体" w:cs="宋体" w:hint="eastAsia"/>
                <w:sz w:val="23"/>
                <w:szCs w:val="23"/>
              </w:rPr>
              <w:t>证书需在有效期内，否则不得分。</w:t>
            </w:r>
          </w:p>
        </w:tc>
        <w:tc>
          <w:tcPr>
            <w:tcW w:w="288" w:type="pct"/>
            <w:vAlign w:val="center"/>
          </w:tcPr>
          <w:p w:rsidR="00B93E53" w:rsidRPr="002C44D9" w:rsidRDefault="00135F77">
            <w:pPr>
              <w:jc w:val="center"/>
              <w:rPr>
                <w:rFonts w:ascii="宋体" w:hAnsi="宋体" w:cs="宋体"/>
                <w:sz w:val="23"/>
                <w:szCs w:val="23"/>
              </w:rPr>
            </w:pPr>
            <w:r w:rsidRPr="002C44D9">
              <w:rPr>
                <w:rFonts w:ascii="宋体" w:hAnsi="宋体" w:cs="宋体" w:hint="eastAsia"/>
                <w:sz w:val="23"/>
                <w:szCs w:val="23"/>
              </w:rPr>
              <w:t>5</w:t>
            </w:r>
          </w:p>
        </w:tc>
        <w:tc>
          <w:tcPr>
            <w:tcW w:w="270" w:type="pct"/>
            <w:vAlign w:val="center"/>
          </w:tcPr>
          <w:p w:rsidR="00B93E53" w:rsidRPr="002C44D9" w:rsidRDefault="00135F77">
            <w:pPr>
              <w:rPr>
                <w:rFonts w:ascii="宋体" w:hAnsi="宋体" w:cs="宋体"/>
                <w:sz w:val="23"/>
                <w:szCs w:val="23"/>
              </w:rPr>
            </w:pPr>
            <w:r w:rsidRPr="002C44D9">
              <w:rPr>
                <w:rFonts w:ascii="宋体" w:hAnsi="宋体" w:cs="宋体" w:hint="eastAsia"/>
                <w:sz w:val="23"/>
                <w:szCs w:val="23"/>
              </w:rPr>
              <w:t>客观分</w:t>
            </w:r>
          </w:p>
        </w:tc>
      </w:tr>
      <w:tr w:rsidR="00B93E53" w:rsidRPr="002C44D9">
        <w:trPr>
          <w:trHeight w:val="1790"/>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t>4</w:t>
            </w:r>
          </w:p>
        </w:tc>
        <w:tc>
          <w:tcPr>
            <w:tcW w:w="358" w:type="pct"/>
            <w:vAlign w:val="center"/>
          </w:tcPr>
          <w:p w:rsidR="00B93E53" w:rsidRPr="002C44D9" w:rsidRDefault="00135F77">
            <w:pPr>
              <w:jc w:val="center"/>
              <w:rPr>
                <w:rFonts w:ascii="宋体" w:hAnsi="宋体" w:cs="宋体"/>
                <w:sz w:val="23"/>
                <w:szCs w:val="23"/>
              </w:rPr>
            </w:pPr>
            <w:r w:rsidRPr="002C44D9">
              <w:rPr>
                <w:rFonts w:ascii="宋体" w:hAnsi="宋体" w:cs="宋体" w:hint="eastAsia"/>
                <w:sz w:val="23"/>
                <w:szCs w:val="23"/>
              </w:rPr>
              <w:t>技术参数</w:t>
            </w:r>
          </w:p>
        </w:tc>
        <w:tc>
          <w:tcPr>
            <w:tcW w:w="3819" w:type="pct"/>
            <w:vAlign w:val="center"/>
          </w:tcPr>
          <w:p w:rsidR="00B93E53" w:rsidRPr="002C44D9" w:rsidRDefault="00135F77">
            <w:pPr>
              <w:rPr>
                <w:rFonts w:ascii="宋体" w:hAnsi="宋体" w:cs="宋体"/>
                <w:sz w:val="23"/>
                <w:szCs w:val="23"/>
              </w:rPr>
            </w:pPr>
            <w:r w:rsidRPr="002C44D9">
              <w:rPr>
                <w:rFonts w:ascii="宋体" w:hAnsi="宋体" w:cs="宋体" w:hint="eastAsia"/>
                <w:sz w:val="22"/>
                <w:szCs w:val="22"/>
              </w:rPr>
              <w:t>标注▲的</w:t>
            </w:r>
            <w:r w:rsidRPr="002C44D9">
              <w:rPr>
                <w:rFonts w:ascii="宋体" w:hAnsi="宋体" w:hint="eastAsia"/>
                <w:sz w:val="23"/>
                <w:szCs w:val="23"/>
              </w:rPr>
              <w:t>需提供由</w:t>
            </w:r>
            <w:r w:rsidRPr="002C44D9">
              <w:rPr>
                <w:rFonts w:ascii="宋体" w:hAnsi="宋体" w:hint="eastAsia"/>
                <w:sz w:val="23"/>
                <w:szCs w:val="23"/>
                <w:lang w:val="zh-CN"/>
              </w:rPr>
              <w:t>国家认可的第三方检测机构出具的2</w:t>
            </w:r>
            <w:r w:rsidRPr="002C44D9">
              <w:rPr>
                <w:rFonts w:ascii="宋体" w:hAnsi="宋体"/>
                <w:sz w:val="23"/>
                <w:szCs w:val="23"/>
                <w:lang w:val="zh-CN"/>
              </w:rPr>
              <w:t>0</w:t>
            </w:r>
            <w:r w:rsidRPr="002C44D9">
              <w:rPr>
                <w:rFonts w:ascii="宋体" w:hAnsi="宋体" w:hint="eastAsia"/>
                <w:sz w:val="23"/>
                <w:szCs w:val="23"/>
                <w:lang w:val="zh-CN"/>
              </w:rPr>
              <w:t>23年1月1日以来带有“CMA”或“CNAS”标识</w:t>
            </w:r>
            <w:r w:rsidRPr="002C44D9">
              <w:rPr>
                <w:rFonts w:ascii="宋体" w:hAnsi="宋体" w:hint="eastAsia"/>
                <w:sz w:val="23"/>
                <w:szCs w:val="23"/>
              </w:rPr>
              <w:t>的成品</w:t>
            </w:r>
            <w:r w:rsidRPr="002C44D9">
              <w:rPr>
                <w:rFonts w:ascii="宋体" w:hAnsi="宋体" w:hint="eastAsia"/>
                <w:sz w:val="23"/>
                <w:szCs w:val="23"/>
                <w:lang w:val="zh-CN"/>
              </w:rPr>
              <w:t>检测报告</w:t>
            </w:r>
            <w:r w:rsidRPr="002C44D9">
              <w:rPr>
                <w:rFonts w:ascii="宋体" w:hAnsi="宋体" w:hint="eastAsia"/>
                <w:b/>
                <w:bCs/>
                <w:sz w:val="23"/>
                <w:szCs w:val="23"/>
              </w:rPr>
              <w:t>，</w:t>
            </w:r>
            <w:r w:rsidRPr="002C44D9">
              <w:rPr>
                <w:rFonts w:ascii="宋体" w:hAnsi="宋体"/>
                <w:b/>
                <w:bCs/>
                <w:sz w:val="23"/>
                <w:szCs w:val="23"/>
              </w:rPr>
              <w:t>需提供原件</w:t>
            </w:r>
            <w:r w:rsidRPr="002C44D9">
              <w:rPr>
                <w:rFonts w:ascii="宋体" w:hAnsi="宋体" w:hint="eastAsia"/>
                <w:b/>
                <w:bCs/>
                <w:sz w:val="23"/>
                <w:szCs w:val="23"/>
              </w:rPr>
              <w:t>扫描件</w:t>
            </w:r>
            <w:r w:rsidRPr="002C44D9">
              <w:rPr>
                <w:rFonts w:ascii="宋体" w:hAnsi="宋体"/>
                <w:b/>
                <w:bCs/>
                <w:sz w:val="23"/>
                <w:szCs w:val="23"/>
              </w:rPr>
              <w:t>，</w:t>
            </w:r>
            <w:r w:rsidRPr="002C44D9">
              <w:rPr>
                <w:rFonts w:ascii="宋体" w:hAnsi="宋体" w:hint="eastAsia"/>
                <w:b/>
                <w:bCs/>
                <w:sz w:val="23"/>
                <w:szCs w:val="23"/>
              </w:rPr>
              <w:t>未提供扣1分。</w:t>
            </w:r>
            <w:r w:rsidRPr="002C44D9">
              <w:rPr>
                <w:rFonts w:ascii="宋体" w:hAnsi="宋体" w:cs="宋体" w:hint="eastAsia"/>
                <w:sz w:val="22"/>
                <w:szCs w:val="22"/>
              </w:rPr>
              <w:t>其他技术条款偏离的每项扣0.5分，扣完为止。</w:t>
            </w:r>
          </w:p>
          <w:p w:rsidR="00B93E53" w:rsidRPr="002C44D9" w:rsidRDefault="00135F77">
            <w:pPr>
              <w:rPr>
                <w:rFonts w:ascii="宋体" w:hAnsi="宋体" w:cs="宋体"/>
                <w:sz w:val="23"/>
                <w:szCs w:val="23"/>
              </w:rPr>
            </w:pPr>
            <w:r w:rsidRPr="002C44D9">
              <w:rPr>
                <w:rFonts w:ascii="宋体" w:hAnsi="宋体" w:hint="eastAsia"/>
                <w:b/>
                <w:bCs/>
                <w:sz w:val="23"/>
                <w:szCs w:val="23"/>
              </w:rPr>
              <w:t>注：受检单位必须为厂家，需提供检测委托合同及相应检测机构开具的发票，否则视为未提供。</w:t>
            </w:r>
          </w:p>
        </w:tc>
        <w:tc>
          <w:tcPr>
            <w:tcW w:w="288" w:type="pct"/>
            <w:vAlign w:val="center"/>
          </w:tcPr>
          <w:p w:rsidR="00B93E53" w:rsidRPr="002C44D9" w:rsidRDefault="00135F77">
            <w:pPr>
              <w:jc w:val="center"/>
              <w:rPr>
                <w:rFonts w:ascii="宋体" w:hAnsi="宋体" w:cs="宋体"/>
                <w:sz w:val="23"/>
                <w:szCs w:val="23"/>
              </w:rPr>
            </w:pPr>
            <w:r w:rsidRPr="002C44D9">
              <w:rPr>
                <w:rFonts w:ascii="宋体" w:hAnsi="宋体" w:cs="宋体" w:hint="eastAsia"/>
                <w:sz w:val="23"/>
                <w:szCs w:val="23"/>
              </w:rPr>
              <w:t>16</w:t>
            </w:r>
          </w:p>
        </w:tc>
        <w:tc>
          <w:tcPr>
            <w:tcW w:w="270" w:type="pct"/>
            <w:vAlign w:val="center"/>
          </w:tcPr>
          <w:p w:rsidR="00B93E53" w:rsidRPr="002C44D9" w:rsidRDefault="00135F77">
            <w:pPr>
              <w:rPr>
                <w:rFonts w:ascii="宋体" w:hAnsi="宋体" w:cs="宋体"/>
                <w:sz w:val="23"/>
                <w:szCs w:val="23"/>
              </w:rPr>
            </w:pPr>
            <w:r w:rsidRPr="002C44D9">
              <w:rPr>
                <w:rFonts w:ascii="宋体" w:hAnsi="宋体" w:cs="宋体" w:hint="eastAsia"/>
                <w:sz w:val="23"/>
                <w:szCs w:val="23"/>
              </w:rPr>
              <w:t>客观分</w:t>
            </w:r>
          </w:p>
        </w:tc>
      </w:tr>
      <w:tr w:rsidR="00B93E53" w:rsidRPr="002C44D9">
        <w:trPr>
          <w:trHeight w:val="90"/>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t>5</w:t>
            </w:r>
          </w:p>
        </w:tc>
        <w:tc>
          <w:tcPr>
            <w:tcW w:w="358" w:type="pct"/>
            <w:vAlign w:val="center"/>
          </w:tcPr>
          <w:p w:rsidR="00B93E53" w:rsidRPr="002C44D9" w:rsidRDefault="00135F77">
            <w:pPr>
              <w:spacing w:line="360" w:lineRule="auto"/>
              <w:jc w:val="center"/>
              <w:rPr>
                <w:rFonts w:ascii="宋体" w:hAnsi="宋体"/>
                <w:sz w:val="23"/>
                <w:szCs w:val="23"/>
              </w:rPr>
            </w:pPr>
            <w:r w:rsidRPr="002C44D9">
              <w:rPr>
                <w:rFonts w:ascii="宋体" w:hAnsi="宋体" w:hint="eastAsia"/>
                <w:sz w:val="23"/>
                <w:szCs w:val="23"/>
              </w:rPr>
              <w:t>投入本项目的家具生产加工设备</w:t>
            </w:r>
          </w:p>
          <w:p w:rsidR="00B93E53" w:rsidRPr="002C44D9" w:rsidRDefault="00B93E53">
            <w:pPr>
              <w:spacing w:line="360" w:lineRule="auto"/>
              <w:jc w:val="center"/>
              <w:rPr>
                <w:rFonts w:ascii="宋体" w:hAnsi="宋体"/>
                <w:sz w:val="23"/>
                <w:szCs w:val="23"/>
              </w:rPr>
            </w:pPr>
          </w:p>
        </w:tc>
        <w:tc>
          <w:tcPr>
            <w:tcW w:w="3819" w:type="pct"/>
            <w:vAlign w:val="center"/>
          </w:tcPr>
          <w:p w:rsidR="00B93E53" w:rsidRPr="002C44D9" w:rsidRDefault="00135F77">
            <w:pPr>
              <w:textAlignment w:val="baseline"/>
              <w:rPr>
                <w:rFonts w:ascii="宋体" w:hAnsi="宋体" w:cs="宋体"/>
                <w:sz w:val="23"/>
                <w:szCs w:val="23"/>
              </w:rPr>
            </w:pPr>
            <w:r w:rsidRPr="002C44D9">
              <w:rPr>
                <w:rFonts w:ascii="宋体" w:hAnsi="宋体" w:cs="宋体" w:hint="eastAsia"/>
                <w:sz w:val="23"/>
                <w:szCs w:val="23"/>
              </w:rPr>
              <w:t>对投标人是否具有先进的生产自有设备及加工能力进行综合评价:</w:t>
            </w:r>
          </w:p>
          <w:p w:rsidR="00B93E53" w:rsidRPr="002C44D9" w:rsidRDefault="00135F77">
            <w:pPr>
              <w:widowControl/>
              <w:rPr>
                <w:rFonts w:ascii="宋体" w:hAnsi="宋体" w:cs="Arial"/>
                <w:sz w:val="23"/>
                <w:szCs w:val="23"/>
                <w:lang w:bidi="ar"/>
              </w:rPr>
            </w:pPr>
            <w:r w:rsidRPr="002C44D9">
              <w:rPr>
                <w:rFonts w:ascii="宋体" w:hAnsi="宋体" w:cs="宋体" w:hint="eastAsia"/>
                <w:sz w:val="23"/>
                <w:szCs w:val="23"/>
              </w:rPr>
              <w:t>投</w:t>
            </w:r>
            <w:r w:rsidRPr="002C44D9">
              <w:rPr>
                <w:rFonts w:ascii="宋体" w:hAnsi="宋体" w:cs="Arial" w:hint="eastAsia"/>
                <w:sz w:val="23"/>
                <w:szCs w:val="23"/>
                <w:lang w:bidi="ar"/>
              </w:rPr>
              <w:t>标单位具备以下5类生产设备：</w:t>
            </w:r>
          </w:p>
          <w:p w:rsidR="00B93E53" w:rsidRPr="002C44D9" w:rsidRDefault="00135F77">
            <w:pPr>
              <w:widowControl/>
              <w:numPr>
                <w:ilvl w:val="0"/>
                <w:numId w:val="3"/>
              </w:numPr>
              <w:rPr>
                <w:rFonts w:ascii="宋体" w:hAnsi="宋体" w:cs="Arial"/>
                <w:sz w:val="23"/>
                <w:szCs w:val="23"/>
                <w:lang w:bidi="ar"/>
              </w:rPr>
            </w:pPr>
            <w:r w:rsidRPr="002C44D9">
              <w:rPr>
                <w:rFonts w:ascii="宋体" w:hAnsi="宋体" w:cs="Arial" w:hint="eastAsia"/>
                <w:sz w:val="23"/>
                <w:szCs w:val="23"/>
                <w:lang w:bidi="ar"/>
              </w:rPr>
              <w:t>开料工序具备的设备：全自动计算机板材电子开料锯、激光切割机、全自动多片</w:t>
            </w:r>
            <w:proofErr w:type="gramStart"/>
            <w:r w:rsidRPr="002C44D9">
              <w:rPr>
                <w:rFonts w:ascii="宋体" w:hAnsi="宋体" w:cs="Arial" w:hint="eastAsia"/>
                <w:sz w:val="23"/>
                <w:szCs w:val="23"/>
                <w:lang w:bidi="ar"/>
              </w:rPr>
              <w:t>纵</w:t>
            </w:r>
            <w:proofErr w:type="gramEnd"/>
            <w:r w:rsidRPr="002C44D9">
              <w:rPr>
                <w:rFonts w:ascii="宋体" w:hAnsi="宋体" w:cs="Arial" w:hint="eastAsia"/>
                <w:sz w:val="23"/>
                <w:szCs w:val="23"/>
                <w:lang w:bidi="ar"/>
              </w:rPr>
              <w:t>锯机；</w:t>
            </w:r>
          </w:p>
          <w:p w:rsidR="00B93E53" w:rsidRPr="002C44D9" w:rsidRDefault="00135F77">
            <w:pPr>
              <w:widowControl/>
              <w:numPr>
                <w:ilvl w:val="0"/>
                <w:numId w:val="3"/>
              </w:numPr>
              <w:rPr>
                <w:rFonts w:ascii="宋体" w:hAnsi="宋体" w:cs="Arial"/>
                <w:sz w:val="23"/>
                <w:szCs w:val="23"/>
                <w:lang w:bidi="ar"/>
              </w:rPr>
            </w:pPr>
            <w:r w:rsidRPr="002C44D9">
              <w:rPr>
                <w:rFonts w:ascii="宋体" w:hAnsi="宋体" w:cs="Arial" w:hint="eastAsia"/>
                <w:sz w:val="23"/>
                <w:szCs w:val="23"/>
                <w:lang w:bidi="ar"/>
              </w:rPr>
              <w:t>加工工序具备的设备：数控点对点钻孔加工中心、全自动直线封边机、全自动多轴六排钻机；</w:t>
            </w:r>
          </w:p>
          <w:p w:rsidR="00B93E53" w:rsidRPr="002C44D9" w:rsidRDefault="00135F77">
            <w:pPr>
              <w:widowControl/>
              <w:numPr>
                <w:ilvl w:val="0"/>
                <w:numId w:val="3"/>
              </w:numPr>
              <w:rPr>
                <w:rFonts w:ascii="宋体" w:hAnsi="宋体" w:cs="Arial"/>
                <w:sz w:val="23"/>
                <w:szCs w:val="23"/>
                <w:lang w:bidi="ar"/>
              </w:rPr>
            </w:pPr>
            <w:r w:rsidRPr="002C44D9">
              <w:rPr>
                <w:rFonts w:ascii="宋体" w:hAnsi="宋体" w:cs="Arial" w:hint="eastAsia"/>
                <w:sz w:val="23"/>
                <w:szCs w:val="23"/>
                <w:lang w:bidi="ar"/>
              </w:rPr>
              <w:t>油漆工序具备的设备：全自动木皮拼缝机、全自动水性油漆淋涂循环线、水性漆自动PU喷涂生产线；</w:t>
            </w:r>
          </w:p>
          <w:p w:rsidR="00B93E53" w:rsidRPr="002C44D9" w:rsidRDefault="00135F77">
            <w:pPr>
              <w:widowControl/>
              <w:numPr>
                <w:ilvl w:val="0"/>
                <w:numId w:val="3"/>
              </w:numPr>
              <w:rPr>
                <w:rFonts w:ascii="宋体" w:hAnsi="宋体" w:cs="Arial"/>
                <w:sz w:val="23"/>
                <w:szCs w:val="23"/>
                <w:lang w:bidi="ar"/>
              </w:rPr>
            </w:pPr>
            <w:r w:rsidRPr="002C44D9">
              <w:rPr>
                <w:rFonts w:ascii="宋体" w:hAnsi="宋体" w:cs="Arial" w:hint="eastAsia"/>
                <w:sz w:val="23"/>
                <w:szCs w:val="23"/>
                <w:lang w:bidi="ar"/>
              </w:rPr>
              <w:t>钢制品加工设备：钢制静电自动化喷粉涂装线、全自动数控折弯机、全自动焊接机器手；</w:t>
            </w:r>
          </w:p>
          <w:p w:rsidR="00B93E53" w:rsidRPr="002C44D9" w:rsidRDefault="00135F77">
            <w:pPr>
              <w:widowControl/>
              <w:numPr>
                <w:ilvl w:val="0"/>
                <w:numId w:val="3"/>
              </w:numPr>
              <w:rPr>
                <w:rFonts w:ascii="宋体" w:hAnsi="宋体" w:cs="Arial"/>
                <w:sz w:val="23"/>
                <w:szCs w:val="23"/>
                <w:lang w:bidi="ar"/>
              </w:rPr>
            </w:pPr>
            <w:r w:rsidRPr="002C44D9">
              <w:rPr>
                <w:rFonts w:ascii="宋体" w:hAnsi="宋体" w:cs="Arial" w:hint="eastAsia"/>
                <w:sz w:val="23"/>
                <w:szCs w:val="23"/>
                <w:lang w:bidi="ar"/>
              </w:rPr>
              <w:t>检测设备：强度测试机，VOC分析仪，万能材料试验机等</w:t>
            </w:r>
          </w:p>
          <w:p w:rsidR="00B93E53" w:rsidRPr="002C44D9" w:rsidRDefault="00135F77">
            <w:pPr>
              <w:widowControl/>
              <w:rPr>
                <w:rFonts w:ascii="宋体" w:hAnsi="宋体" w:cs="Arial"/>
                <w:sz w:val="23"/>
                <w:szCs w:val="23"/>
                <w:lang w:bidi="ar"/>
              </w:rPr>
            </w:pPr>
            <w:r w:rsidRPr="002C44D9">
              <w:rPr>
                <w:rFonts w:ascii="宋体" w:hAnsi="宋体" w:cs="Arial" w:hint="eastAsia"/>
                <w:sz w:val="23"/>
                <w:szCs w:val="23"/>
                <w:lang w:bidi="ar"/>
              </w:rPr>
              <w:t>每1项提供一个设备得0.5分，每1项1分，满分5分。</w:t>
            </w:r>
          </w:p>
          <w:p w:rsidR="00B93E53" w:rsidRPr="002C44D9" w:rsidRDefault="00135F77">
            <w:pPr>
              <w:textAlignment w:val="baseline"/>
              <w:rPr>
                <w:rFonts w:ascii="宋体" w:hAnsi="宋体" w:cs="宋体"/>
                <w:sz w:val="23"/>
                <w:szCs w:val="23"/>
              </w:rPr>
            </w:pPr>
            <w:r w:rsidRPr="002C44D9">
              <w:rPr>
                <w:rFonts w:ascii="宋体" w:hAnsi="宋体" w:cs="宋体" w:hint="eastAsia"/>
                <w:sz w:val="23"/>
                <w:szCs w:val="23"/>
              </w:rPr>
              <w:t>(设备具有相应功能即可，设备名称可不完全一致)</w:t>
            </w:r>
          </w:p>
          <w:p w:rsidR="00B93E53" w:rsidRPr="002C44D9" w:rsidRDefault="00135F77">
            <w:pPr>
              <w:textAlignment w:val="baseline"/>
              <w:rPr>
                <w:rFonts w:ascii="宋体" w:hAnsi="宋体" w:cs="宋体"/>
                <w:kern w:val="0"/>
                <w:sz w:val="23"/>
                <w:szCs w:val="23"/>
              </w:rPr>
            </w:pPr>
            <w:r w:rsidRPr="002C44D9">
              <w:rPr>
                <w:rFonts w:ascii="宋体" w:hAnsi="宋体" w:cs="宋体" w:hint="eastAsia"/>
                <w:sz w:val="23"/>
                <w:szCs w:val="23"/>
              </w:rPr>
              <w:t xml:space="preserve">备注： </w:t>
            </w:r>
            <w:r w:rsidRPr="002C44D9">
              <w:rPr>
                <w:rFonts w:ascii="宋体" w:hAnsi="宋体" w:cs="宋体" w:hint="eastAsia"/>
                <w:b/>
                <w:bCs/>
                <w:sz w:val="23"/>
                <w:szCs w:val="23"/>
              </w:rPr>
              <w:t>设备为投标人自有设备，必须提供购置发票及购置合同复印件、设备照片等证明材料进行佐证。（未提供或提供不全不得分）</w:t>
            </w:r>
            <w:r w:rsidR="00DA6705">
              <w:rPr>
                <w:rFonts w:ascii="宋体" w:hAnsi="宋体" w:cs="宋体" w:hint="eastAsia"/>
                <w:sz w:val="23"/>
                <w:szCs w:val="23"/>
              </w:rPr>
              <w:t>。</w:t>
            </w:r>
          </w:p>
        </w:tc>
        <w:tc>
          <w:tcPr>
            <w:tcW w:w="288" w:type="pct"/>
            <w:vAlign w:val="center"/>
          </w:tcPr>
          <w:p w:rsidR="00B93E53" w:rsidRPr="002C44D9" w:rsidRDefault="00135F77">
            <w:pPr>
              <w:jc w:val="center"/>
              <w:textAlignment w:val="baseline"/>
              <w:rPr>
                <w:rFonts w:ascii="宋体" w:hAnsi="宋体" w:cs="宋体"/>
                <w:sz w:val="23"/>
                <w:szCs w:val="23"/>
              </w:rPr>
            </w:pPr>
            <w:r w:rsidRPr="002C44D9">
              <w:rPr>
                <w:rFonts w:ascii="宋体" w:hAnsi="宋体" w:cs="宋体" w:hint="eastAsia"/>
                <w:sz w:val="23"/>
                <w:szCs w:val="23"/>
              </w:rPr>
              <w:t>5</w:t>
            </w:r>
          </w:p>
        </w:tc>
        <w:tc>
          <w:tcPr>
            <w:tcW w:w="270" w:type="pct"/>
            <w:vAlign w:val="center"/>
          </w:tcPr>
          <w:p w:rsidR="00B93E53" w:rsidRPr="002C44D9" w:rsidRDefault="00135F77">
            <w:pPr>
              <w:jc w:val="center"/>
              <w:textAlignment w:val="baseline"/>
              <w:rPr>
                <w:rFonts w:ascii="宋体" w:hAnsi="宋体" w:cs="宋体"/>
                <w:sz w:val="23"/>
                <w:szCs w:val="23"/>
              </w:rPr>
            </w:pPr>
            <w:r w:rsidRPr="002C44D9">
              <w:rPr>
                <w:rFonts w:ascii="宋体" w:hAnsi="宋体" w:cs="Arial" w:hint="eastAsia"/>
                <w:sz w:val="23"/>
                <w:szCs w:val="23"/>
                <w:lang w:bidi="ar"/>
              </w:rPr>
              <w:t>客观分</w:t>
            </w:r>
          </w:p>
        </w:tc>
      </w:tr>
      <w:tr w:rsidR="00B93E53" w:rsidRPr="002C44D9">
        <w:trPr>
          <w:trHeight w:val="1657"/>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t>6</w:t>
            </w:r>
          </w:p>
        </w:tc>
        <w:tc>
          <w:tcPr>
            <w:tcW w:w="358" w:type="pct"/>
            <w:vAlign w:val="center"/>
          </w:tcPr>
          <w:p w:rsidR="00B93E53" w:rsidRPr="002C44D9" w:rsidRDefault="00135F77">
            <w:pPr>
              <w:spacing w:line="420" w:lineRule="exact"/>
              <w:rPr>
                <w:rFonts w:ascii="宋体" w:hAnsi="宋体"/>
                <w:sz w:val="23"/>
                <w:szCs w:val="23"/>
              </w:rPr>
            </w:pPr>
            <w:r w:rsidRPr="002C44D9">
              <w:rPr>
                <w:rFonts w:ascii="宋体" w:hAnsi="宋体" w:cs="宋体" w:hint="eastAsia"/>
                <w:kern w:val="0"/>
                <w:sz w:val="23"/>
                <w:szCs w:val="23"/>
              </w:rPr>
              <w:t>项目实施方案</w:t>
            </w:r>
          </w:p>
        </w:tc>
        <w:tc>
          <w:tcPr>
            <w:tcW w:w="3819" w:type="pct"/>
            <w:vAlign w:val="center"/>
          </w:tcPr>
          <w:p w:rsidR="00B93E53" w:rsidRPr="002C44D9" w:rsidRDefault="00135F77">
            <w:pPr>
              <w:textAlignment w:val="baseline"/>
              <w:rPr>
                <w:rFonts w:ascii="宋体" w:hAnsi="宋体" w:cs="宋体"/>
                <w:sz w:val="23"/>
                <w:szCs w:val="23"/>
              </w:rPr>
            </w:pPr>
            <w:r w:rsidRPr="002C44D9">
              <w:rPr>
                <w:rFonts w:ascii="宋体" w:hAnsi="宋体" w:cs="宋体" w:hint="eastAsia"/>
                <w:sz w:val="23"/>
                <w:szCs w:val="23"/>
              </w:rPr>
              <w:t>根据投标人针对项目的需求提供项目实施组织方案，包括人员安排、生产能力、质量保证措施、包装方案、运输方案、安装调试详细措施、安装验收方案、应急方案、家具成品除味、环保承诺等进行综合评分。（0-3分）</w:t>
            </w:r>
          </w:p>
        </w:tc>
        <w:tc>
          <w:tcPr>
            <w:tcW w:w="288" w:type="pct"/>
            <w:vAlign w:val="center"/>
          </w:tcPr>
          <w:p w:rsidR="00B93E53" w:rsidRPr="002C44D9" w:rsidRDefault="00135F77">
            <w:pPr>
              <w:jc w:val="center"/>
              <w:textAlignment w:val="baseline"/>
              <w:rPr>
                <w:rFonts w:ascii="宋体" w:hAnsi="宋体" w:cs="宋体"/>
                <w:b/>
                <w:bCs/>
                <w:sz w:val="23"/>
                <w:szCs w:val="23"/>
              </w:rPr>
            </w:pPr>
            <w:r w:rsidRPr="002C44D9">
              <w:rPr>
                <w:rFonts w:ascii="宋体" w:hAnsi="宋体" w:cs="宋体" w:hint="eastAsia"/>
                <w:b/>
                <w:bCs/>
                <w:sz w:val="23"/>
                <w:szCs w:val="23"/>
              </w:rPr>
              <w:t>3</w:t>
            </w:r>
          </w:p>
        </w:tc>
        <w:tc>
          <w:tcPr>
            <w:tcW w:w="270" w:type="pct"/>
            <w:vAlign w:val="center"/>
          </w:tcPr>
          <w:p w:rsidR="00B93E53" w:rsidRPr="002C44D9" w:rsidRDefault="00135F77">
            <w:pPr>
              <w:jc w:val="center"/>
              <w:textAlignment w:val="baseline"/>
              <w:rPr>
                <w:rFonts w:ascii="宋体" w:hAnsi="宋体" w:cs="宋体"/>
                <w:b/>
                <w:bCs/>
                <w:sz w:val="23"/>
                <w:szCs w:val="23"/>
              </w:rPr>
            </w:pPr>
            <w:r w:rsidRPr="002C44D9">
              <w:rPr>
                <w:rFonts w:hAnsi="宋体" w:cs="宋体" w:hint="eastAsia"/>
                <w:sz w:val="23"/>
                <w:szCs w:val="23"/>
                <w:lang w:bidi="ar"/>
              </w:rPr>
              <w:t>主观分</w:t>
            </w:r>
          </w:p>
        </w:tc>
      </w:tr>
      <w:tr w:rsidR="00B93E53" w:rsidRPr="002C44D9">
        <w:trPr>
          <w:trHeight w:val="1318"/>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t>7</w:t>
            </w:r>
          </w:p>
        </w:tc>
        <w:tc>
          <w:tcPr>
            <w:tcW w:w="358" w:type="pct"/>
            <w:vAlign w:val="center"/>
          </w:tcPr>
          <w:p w:rsidR="00B93E53" w:rsidRPr="002C44D9" w:rsidRDefault="00135F77">
            <w:pPr>
              <w:spacing w:line="420" w:lineRule="exact"/>
              <w:jc w:val="center"/>
              <w:rPr>
                <w:rFonts w:ascii="宋体" w:hAnsi="宋体" w:cs="宋体"/>
                <w:kern w:val="0"/>
                <w:sz w:val="23"/>
                <w:szCs w:val="23"/>
              </w:rPr>
            </w:pPr>
            <w:r w:rsidRPr="002C44D9">
              <w:rPr>
                <w:rFonts w:ascii="宋体" w:hAnsi="宋体" w:cs="宋体" w:hint="eastAsia"/>
                <w:kern w:val="0"/>
                <w:sz w:val="23"/>
                <w:szCs w:val="23"/>
              </w:rPr>
              <w:t>供货方案</w:t>
            </w:r>
          </w:p>
        </w:tc>
        <w:tc>
          <w:tcPr>
            <w:tcW w:w="3819" w:type="pct"/>
            <w:vAlign w:val="center"/>
          </w:tcPr>
          <w:p w:rsidR="00B93E53" w:rsidRPr="002C44D9" w:rsidRDefault="00135F77">
            <w:pPr>
              <w:textAlignment w:val="baseline"/>
              <w:rPr>
                <w:rFonts w:ascii="宋体" w:hAnsi="宋体" w:cs="宋体"/>
                <w:b/>
                <w:bCs/>
                <w:sz w:val="23"/>
                <w:szCs w:val="23"/>
              </w:rPr>
            </w:pPr>
            <w:r w:rsidRPr="002C44D9">
              <w:rPr>
                <w:rFonts w:ascii="宋体" w:hAnsi="宋体" w:cs="宋体" w:hint="eastAsia"/>
                <w:sz w:val="23"/>
                <w:szCs w:val="23"/>
              </w:rPr>
              <w:t>根据投标人针对项目的需求提供更具针对性的家具供货方案，包含但不限于供货计划部署、项目实施管理、现场施工管理、现场人员管理、详细供货方案等进行综合评分。（0-3分）</w:t>
            </w:r>
          </w:p>
        </w:tc>
        <w:tc>
          <w:tcPr>
            <w:tcW w:w="288" w:type="pct"/>
            <w:vAlign w:val="center"/>
          </w:tcPr>
          <w:p w:rsidR="00B93E53" w:rsidRPr="002C44D9" w:rsidRDefault="00135F77">
            <w:pPr>
              <w:jc w:val="center"/>
              <w:textAlignment w:val="baseline"/>
              <w:rPr>
                <w:rFonts w:ascii="宋体" w:hAnsi="宋体" w:cs="宋体"/>
                <w:b/>
                <w:bCs/>
                <w:sz w:val="23"/>
                <w:szCs w:val="23"/>
              </w:rPr>
            </w:pPr>
            <w:r w:rsidRPr="002C44D9">
              <w:rPr>
                <w:rFonts w:ascii="宋体" w:hAnsi="宋体" w:cs="宋体" w:hint="eastAsia"/>
                <w:b/>
                <w:bCs/>
                <w:sz w:val="23"/>
                <w:szCs w:val="23"/>
              </w:rPr>
              <w:t>3</w:t>
            </w:r>
          </w:p>
        </w:tc>
        <w:tc>
          <w:tcPr>
            <w:tcW w:w="270" w:type="pct"/>
            <w:vAlign w:val="center"/>
          </w:tcPr>
          <w:p w:rsidR="00B93E53" w:rsidRPr="002C44D9" w:rsidRDefault="00135F77">
            <w:pPr>
              <w:jc w:val="center"/>
              <w:textAlignment w:val="baseline"/>
              <w:rPr>
                <w:rFonts w:hAnsi="宋体" w:cs="宋体"/>
                <w:sz w:val="23"/>
                <w:szCs w:val="23"/>
                <w:lang w:bidi="ar"/>
              </w:rPr>
            </w:pPr>
            <w:r w:rsidRPr="002C44D9">
              <w:rPr>
                <w:rFonts w:hAnsi="宋体" w:cs="宋体" w:hint="eastAsia"/>
                <w:sz w:val="23"/>
                <w:szCs w:val="23"/>
                <w:lang w:bidi="ar"/>
              </w:rPr>
              <w:t>主观分</w:t>
            </w:r>
          </w:p>
        </w:tc>
      </w:tr>
      <w:tr w:rsidR="00B93E53" w:rsidRPr="002C44D9">
        <w:trPr>
          <w:trHeight w:val="1641"/>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lastRenderedPageBreak/>
              <w:t>8</w:t>
            </w:r>
          </w:p>
        </w:tc>
        <w:tc>
          <w:tcPr>
            <w:tcW w:w="358" w:type="pct"/>
            <w:vAlign w:val="center"/>
          </w:tcPr>
          <w:p w:rsidR="00B93E53" w:rsidRPr="002C44D9" w:rsidRDefault="00135F77">
            <w:pPr>
              <w:spacing w:line="420" w:lineRule="exact"/>
              <w:jc w:val="center"/>
              <w:rPr>
                <w:rFonts w:ascii="宋体" w:hAnsi="宋体" w:cs="宋体"/>
                <w:kern w:val="0"/>
                <w:sz w:val="23"/>
                <w:szCs w:val="23"/>
              </w:rPr>
            </w:pPr>
            <w:r w:rsidRPr="002C44D9">
              <w:rPr>
                <w:rFonts w:ascii="宋体" w:hAnsi="宋体" w:cs="宋体" w:hint="eastAsia"/>
                <w:kern w:val="0"/>
                <w:sz w:val="23"/>
                <w:szCs w:val="23"/>
              </w:rPr>
              <w:t>质量保证方案</w:t>
            </w:r>
          </w:p>
        </w:tc>
        <w:tc>
          <w:tcPr>
            <w:tcW w:w="3819" w:type="pct"/>
            <w:vAlign w:val="center"/>
          </w:tcPr>
          <w:p w:rsidR="00B93E53" w:rsidRPr="002C44D9" w:rsidRDefault="00135F77">
            <w:pPr>
              <w:textAlignment w:val="baseline"/>
              <w:rPr>
                <w:rFonts w:ascii="宋体" w:hAnsi="宋体" w:cs="宋体"/>
                <w:sz w:val="23"/>
                <w:szCs w:val="23"/>
              </w:rPr>
            </w:pPr>
            <w:r w:rsidRPr="002C44D9">
              <w:rPr>
                <w:rFonts w:ascii="宋体" w:hAnsi="宋体" w:cs="宋体" w:hint="eastAsia"/>
                <w:sz w:val="23"/>
                <w:szCs w:val="23"/>
              </w:rPr>
              <w:t>根据投标人针对项目需求提供所供货产品的质量控制措施方案进行综合评分。（0-3分）</w:t>
            </w:r>
          </w:p>
        </w:tc>
        <w:tc>
          <w:tcPr>
            <w:tcW w:w="288" w:type="pct"/>
            <w:vAlign w:val="center"/>
          </w:tcPr>
          <w:p w:rsidR="00B93E53" w:rsidRPr="002C44D9" w:rsidRDefault="00135F77">
            <w:pPr>
              <w:jc w:val="center"/>
              <w:textAlignment w:val="baseline"/>
              <w:rPr>
                <w:rFonts w:ascii="宋体" w:hAnsi="宋体" w:cs="宋体"/>
                <w:b/>
                <w:bCs/>
                <w:sz w:val="23"/>
                <w:szCs w:val="23"/>
              </w:rPr>
            </w:pPr>
            <w:r w:rsidRPr="002C44D9">
              <w:rPr>
                <w:rFonts w:ascii="宋体" w:hAnsi="宋体" w:cs="宋体" w:hint="eastAsia"/>
                <w:b/>
                <w:bCs/>
                <w:sz w:val="23"/>
                <w:szCs w:val="23"/>
              </w:rPr>
              <w:t>3</w:t>
            </w:r>
          </w:p>
        </w:tc>
        <w:tc>
          <w:tcPr>
            <w:tcW w:w="270" w:type="pct"/>
            <w:vAlign w:val="center"/>
          </w:tcPr>
          <w:p w:rsidR="00B93E53" w:rsidRPr="002C44D9" w:rsidRDefault="00135F77">
            <w:pPr>
              <w:jc w:val="center"/>
              <w:textAlignment w:val="baseline"/>
              <w:rPr>
                <w:rFonts w:hAnsi="宋体" w:cs="宋体"/>
                <w:sz w:val="23"/>
                <w:szCs w:val="23"/>
                <w:lang w:bidi="ar"/>
              </w:rPr>
            </w:pPr>
            <w:r w:rsidRPr="002C44D9">
              <w:rPr>
                <w:rFonts w:hAnsi="宋体" w:cs="宋体" w:hint="eastAsia"/>
                <w:sz w:val="23"/>
                <w:szCs w:val="23"/>
                <w:lang w:bidi="ar"/>
              </w:rPr>
              <w:t>主观分</w:t>
            </w:r>
          </w:p>
        </w:tc>
      </w:tr>
      <w:tr w:rsidR="00B93E53" w:rsidRPr="002C44D9">
        <w:trPr>
          <w:trHeight w:val="527"/>
          <w:jc w:val="center"/>
        </w:trPr>
        <w:tc>
          <w:tcPr>
            <w:tcW w:w="265" w:type="pct"/>
            <w:vAlign w:val="center"/>
          </w:tcPr>
          <w:p w:rsidR="00B93E53" w:rsidRPr="002C44D9" w:rsidRDefault="00135F77">
            <w:pPr>
              <w:jc w:val="center"/>
              <w:rPr>
                <w:rFonts w:ascii="宋体" w:hAnsi="宋体"/>
                <w:bCs/>
                <w:sz w:val="23"/>
                <w:szCs w:val="23"/>
              </w:rPr>
            </w:pPr>
            <w:r w:rsidRPr="002C44D9">
              <w:rPr>
                <w:rFonts w:ascii="宋体" w:hAnsi="宋体" w:hint="eastAsia"/>
                <w:bCs/>
                <w:sz w:val="23"/>
                <w:szCs w:val="23"/>
              </w:rPr>
              <w:t>9</w:t>
            </w:r>
          </w:p>
        </w:tc>
        <w:tc>
          <w:tcPr>
            <w:tcW w:w="358" w:type="pct"/>
            <w:vAlign w:val="center"/>
          </w:tcPr>
          <w:p w:rsidR="00B93E53" w:rsidRPr="002C44D9" w:rsidRDefault="00135F77">
            <w:pPr>
              <w:jc w:val="center"/>
              <w:rPr>
                <w:rFonts w:ascii="宋体" w:hAnsi="宋体"/>
                <w:sz w:val="23"/>
                <w:szCs w:val="23"/>
              </w:rPr>
            </w:pPr>
            <w:r w:rsidRPr="002C44D9">
              <w:rPr>
                <w:rFonts w:ascii="宋体" w:hAnsi="宋体" w:hint="eastAsia"/>
                <w:sz w:val="23"/>
                <w:szCs w:val="23"/>
              </w:rPr>
              <w:t>投标人业绩</w:t>
            </w:r>
          </w:p>
        </w:tc>
        <w:tc>
          <w:tcPr>
            <w:tcW w:w="3819" w:type="pct"/>
            <w:vAlign w:val="center"/>
          </w:tcPr>
          <w:p w:rsidR="00B93E53" w:rsidRPr="002C44D9" w:rsidRDefault="00135F77">
            <w:pPr>
              <w:textAlignment w:val="baseline"/>
              <w:rPr>
                <w:rFonts w:ascii="宋体" w:hAnsi="宋体" w:cs="宋体"/>
                <w:sz w:val="23"/>
                <w:szCs w:val="23"/>
              </w:rPr>
            </w:pPr>
            <w:r w:rsidRPr="002C44D9">
              <w:rPr>
                <w:rFonts w:ascii="宋体" w:hAnsi="宋体" w:cs="宋体" w:hint="eastAsia"/>
                <w:sz w:val="23"/>
                <w:szCs w:val="23"/>
              </w:rPr>
              <w:t>投标人提供自2022年1月1日以来（以合同签订时间为准）获得的同类型（办公家具类、酒店家具类）项目业绩，单项合同价在100万元及以上的，每个业绩合同得0.5分，最高得3分。</w:t>
            </w:r>
          </w:p>
          <w:p w:rsidR="00B93E53" w:rsidRPr="002C44D9" w:rsidRDefault="00135F77">
            <w:pPr>
              <w:textAlignment w:val="baseline"/>
              <w:rPr>
                <w:rFonts w:ascii="宋体" w:hAnsi="宋体" w:cs="宋体"/>
                <w:kern w:val="0"/>
                <w:sz w:val="23"/>
                <w:szCs w:val="23"/>
              </w:rPr>
            </w:pPr>
            <w:r w:rsidRPr="002C44D9">
              <w:rPr>
                <w:rFonts w:ascii="宋体" w:hAnsi="宋体" w:cs="宋体" w:hint="eastAsia"/>
                <w:b/>
                <w:bCs/>
                <w:sz w:val="23"/>
                <w:szCs w:val="23"/>
                <w:lang w:bidi="ar"/>
              </w:rPr>
              <w:t>业绩证明材料：</w:t>
            </w:r>
            <w:r w:rsidRPr="002C44D9">
              <w:rPr>
                <w:rFonts w:ascii="宋体" w:hAnsi="宋体" w:hint="eastAsia"/>
                <w:sz w:val="23"/>
                <w:szCs w:val="23"/>
              </w:rPr>
              <w:t>需</w:t>
            </w:r>
            <w:r w:rsidRPr="002C44D9">
              <w:rPr>
                <w:rFonts w:ascii="宋体" w:hAnsi="宋体"/>
                <w:sz w:val="23"/>
                <w:szCs w:val="23"/>
              </w:rPr>
              <w:t>提供</w:t>
            </w:r>
            <w:r w:rsidRPr="002C44D9">
              <w:rPr>
                <w:rFonts w:ascii="宋体" w:hAnsi="宋体" w:hint="eastAsia"/>
                <w:sz w:val="23"/>
                <w:szCs w:val="23"/>
              </w:rPr>
              <w:t>相关项目的中标通知书、</w:t>
            </w:r>
            <w:r w:rsidRPr="002C44D9">
              <w:rPr>
                <w:rFonts w:ascii="宋体" w:hAnsi="宋体"/>
                <w:sz w:val="23"/>
                <w:szCs w:val="23"/>
              </w:rPr>
              <w:t>合同</w:t>
            </w:r>
            <w:r w:rsidRPr="002C44D9">
              <w:rPr>
                <w:rFonts w:ascii="宋体" w:hAnsi="宋体" w:hint="eastAsia"/>
                <w:sz w:val="23"/>
                <w:szCs w:val="23"/>
              </w:rPr>
              <w:t>原件扫描件</w:t>
            </w:r>
            <w:r w:rsidRPr="002C44D9">
              <w:rPr>
                <w:rFonts w:ascii="宋体" w:hAnsi="宋体"/>
                <w:sz w:val="23"/>
                <w:szCs w:val="23"/>
              </w:rPr>
              <w:t>。</w:t>
            </w:r>
            <w:r w:rsidRPr="002C44D9">
              <w:rPr>
                <w:rFonts w:ascii="宋体" w:hAnsi="宋体" w:hint="eastAsia"/>
                <w:b/>
                <w:bCs/>
                <w:sz w:val="23"/>
                <w:szCs w:val="23"/>
              </w:rPr>
              <w:t>未提供或提供不全不得分。</w:t>
            </w:r>
          </w:p>
        </w:tc>
        <w:tc>
          <w:tcPr>
            <w:tcW w:w="288" w:type="pct"/>
            <w:vAlign w:val="center"/>
          </w:tcPr>
          <w:p w:rsidR="00B93E53" w:rsidRPr="002C44D9" w:rsidRDefault="00135F77">
            <w:pPr>
              <w:jc w:val="center"/>
              <w:textAlignment w:val="baseline"/>
              <w:rPr>
                <w:rFonts w:ascii="宋体" w:hAnsi="宋体" w:cs="宋体"/>
                <w:sz w:val="23"/>
                <w:szCs w:val="23"/>
              </w:rPr>
            </w:pPr>
            <w:r w:rsidRPr="002C44D9">
              <w:rPr>
                <w:rFonts w:ascii="宋体" w:hAnsi="宋体" w:cs="宋体" w:hint="eastAsia"/>
                <w:sz w:val="23"/>
                <w:szCs w:val="23"/>
              </w:rPr>
              <w:t>3</w:t>
            </w:r>
          </w:p>
        </w:tc>
        <w:tc>
          <w:tcPr>
            <w:tcW w:w="270" w:type="pct"/>
            <w:vAlign w:val="center"/>
          </w:tcPr>
          <w:p w:rsidR="00B93E53" w:rsidRPr="002C44D9" w:rsidRDefault="00135F77">
            <w:pPr>
              <w:jc w:val="center"/>
              <w:textAlignment w:val="baseline"/>
              <w:rPr>
                <w:rFonts w:ascii="宋体" w:hAnsi="宋体" w:cs="宋体"/>
                <w:sz w:val="23"/>
                <w:szCs w:val="23"/>
              </w:rPr>
            </w:pPr>
            <w:r w:rsidRPr="002C44D9">
              <w:rPr>
                <w:rFonts w:ascii="宋体" w:hAnsi="宋体" w:cs="Arial" w:hint="eastAsia"/>
                <w:sz w:val="23"/>
                <w:szCs w:val="23"/>
                <w:lang w:bidi="ar"/>
              </w:rPr>
              <w:t>客观分</w:t>
            </w:r>
          </w:p>
        </w:tc>
      </w:tr>
      <w:tr w:rsidR="00B93E53" w:rsidRPr="002C44D9">
        <w:trPr>
          <w:trHeight w:val="1124"/>
          <w:jc w:val="center"/>
        </w:trPr>
        <w:tc>
          <w:tcPr>
            <w:tcW w:w="265"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ascii="宋体" w:hAnsi="宋体" w:hint="eastAsia"/>
                <w:sz w:val="23"/>
                <w:szCs w:val="23"/>
              </w:rPr>
              <w:t>10</w:t>
            </w:r>
          </w:p>
        </w:tc>
        <w:tc>
          <w:tcPr>
            <w:tcW w:w="358"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ascii="宋体" w:hAnsi="宋体" w:hint="eastAsia"/>
                <w:sz w:val="23"/>
                <w:szCs w:val="23"/>
              </w:rPr>
              <w:t>售后服务方案</w:t>
            </w:r>
          </w:p>
        </w:tc>
        <w:tc>
          <w:tcPr>
            <w:tcW w:w="3819" w:type="pct"/>
            <w:vAlign w:val="center"/>
          </w:tcPr>
          <w:p w:rsidR="00B93E53" w:rsidRPr="002C44D9" w:rsidRDefault="00135F77">
            <w:pPr>
              <w:adjustRightInd w:val="0"/>
              <w:snapToGrid w:val="0"/>
              <w:spacing w:line="360" w:lineRule="auto"/>
              <w:rPr>
                <w:rFonts w:ascii="宋体" w:hAnsi="宋体"/>
                <w:sz w:val="23"/>
                <w:szCs w:val="23"/>
              </w:rPr>
            </w:pPr>
            <w:r w:rsidRPr="002C44D9">
              <w:rPr>
                <w:rFonts w:ascii="宋体" w:hAnsi="宋体" w:cs="仿宋" w:hint="eastAsia"/>
                <w:sz w:val="23"/>
                <w:szCs w:val="23"/>
              </w:rPr>
              <w:t>根据投标人提供的“三包”承诺、免费质保及售后服务方案和措施的完整性、合理性、有效性进行综合打分（0-4分）</w:t>
            </w:r>
          </w:p>
        </w:tc>
        <w:tc>
          <w:tcPr>
            <w:tcW w:w="288" w:type="pct"/>
            <w:vAlign w:val="center"/>
          </w:tcPr>
          <w:p w:rsidR="00B93E53" w:rsidRPr="002C44D9" w:rsidRDefault="00135F77">
            <w:pPr>
              <w:adjustRightInd w:val="0"/>
              <w:snapToGrid w:val="0"/>
              <w:spacing w:line="360" w:lineRule="auto"/>
              <w:jc w:val="center"/>
              <w:rPr>
                <w:rFonts w:ascii="宋体" w:hAnsi="宋体" w:cs="仿宋"/>
                <w:sz w:val="23"/>
                <w:szCs w:val="23"/>
              </w:rPr>
            </w:pPr>
            <w:r w:rsidRPr="002C44D9">
              <w:rPr>
                <w:rFonts w:ascii="宋体" w:hAnsi="宋体" w:cs="仿宋" w:hint="eastAsia"/>
                <w:sz w:val="23"/>
                <w:szCs w:val="23"/>
              </w:rPr>
              <w:t>4</w:t>
            </w:r>
          </w:p>
        </w:tc>
        <w:tc>
          <w:tcPr>
            <w:tcW w:w="270" w:type="pct"/>
            <w:vAlign w:val="center"/>
          </w:tcPr>
          <w:p w:rsidR="00B93E53" w:rsidRPr="002C44D9" w:rsidRDefault="00135F77">
            <w:pPr>
              <w:adjustRightInd w:val="0"/>
              <w:snapToGrid w:val="0"/>
              <w:spacing w:line="360" w:lineRule="auto"/>
              <w:jc w:val="center"/>
              <w:rPr>
                <w:rFonts w:ascii="宋体" w:hAnsi="宋体" w:cs="仿宋"/>
                <w:sz w:val="23"/>
                <w:szCs w:val="23"/>
              </w:rPr>
            </w:pPr>
            <w:r w:rsidRPr="002C44D9">
              <w:rPr>
                <w:rFonts w:hAnsi="宋体" w:cs="宋体" w:hint="eastAsia"/>
                <w:sz w:val="23"/>
                <w:szCs w:val="23"/>
                <w:lang w:bidi="ar"/>
              </w:rPr>
              <w:t>主观分</w:t>
            </w:r>
          </w:p>
        </w:tc>
      </w:tr>
      <w:tr w:rsidR="00B93E53" w:rsidRPr="002C44D9">
        <w:trPr>
          <w:jc w:val="center"/>
        </w:trPr>
        <w:tc>
          <w:tcPr>
            <w:tcW w:w="265"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ascii="宋体" w:hAnsi="宋体" w:hint="eastAsia"/>
                <w:sz w:val="23"/>
                <w:szCs w:val="23"/>
              </w:rPr>
              <w:t>11</w:t>
            </w:r>
          </w:p>
        </w:tc>
        <w:tc>
          <w:tcPr>
            <w:tcW w:w="358"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ascii="宋体" w:hAnsi="宋体" w:hint="eastAsia"/>
                <w:sz w:val="23"/>
                <w:szCs w:val="23"/>
              </w:rPr>
              <w:t>质保期</w:t>
            </w:r>
          </w:p>
        </w:tc>
        <w:tc>
          <w:tcPr>
            <w:tcW w:w="3819" w:type="pct"/>
            <w:vAlign w:val="center"/>
          </w:tcPr>
          <w:p w:rsidR="00B93E53" w:rsidRPr="002C44D9" w:rsidRDefault="00135F77">
            <w:pPr>
              <w:tabs>
                <w:tab w:val="left" w:pos="1418"/>
              </w:tabs>
              <w:spacing w:line="360" w:lineRule="auto"/>
              <w:rPr>
                <w:rFonts w:ascii="宋体" w:hAnsi="宋体" w:cs="仿宋"/>
                <w:sz w:val="23"/>
                <w:szCs w:val="23"/>
              </w:rPr>
            </w:pPr>
            <w:r w:rsidRPr="002C44D9">
              <w:rPr>
                <w:rFonts w:ascii="宋体" w:hAnsi="宋体" w:cs="仿宋" w:hint="eastAsia"/>
                <w:sz w:val="23"/>
                <w:szCs w:val="23"/>
              </w:rPr>
              <w:t>质保期在响应招标文件的基础（5年质保）上每延长1年得1分，最高得3分。</w:t>
            </w:r>
          </w:p>
          <w:p w:rsidR="00B93E53" w:rsidRPr="002C44D9" w:rsidRDefault="00135F77">
            <w:pPr>
              <w:adjustRightInd w:val="0"/>
              <w:snapToGrid w:val="0"/>
              <w:spacing w:line="360" w:lineRule="auto"/>
              <w:rPr>
                <w:rFonts w:ascii="宋体" w:hAnsi="宋体"/>
                <w:sz w:val="23"/>
                <w:szCs w:val="23"/>
              </w:rPr>
            </w:pPr>
            <w:r w:rsidRPr="002C44D9">
              <w:rPr>
                <w:rFonts w:ascii="宋体" w:hAnsi="宋体" w:cs="仿宋" w:hint="eastAsia"/>
                <w:b/>
                <w:bCs/>
                <w:sz w:val="23"/>
                <w:szCs w:val="23"/>
              </w:rPr>
              <w:t>（提供相关质保期承诺，不提供不得分）</w:t>
            </w:r>
          </w:p>
        </w:tc>
        <w:tc>
          <w:tcPr>
            <w:tcW w:w="288" w:type="pct"/>
            <w:vAlign w:val="center"/>
          </w:tcPr>
          <w:p w:rsidR="00B93E53" w:rsidRPr="002C44D9" w:rsidRDefault="00135F77">
            <w:pPr>
              <w:tabs>
                <w:tab w:val="left" w:pos="1418"/>
              </w:tabs>
              <w:spacing w:line="360" w:lineRule="auto"/>
              <w:jc w:val="center"/>
              <w:rPr>
                <w:rFonts w:ascii="宋体" w:hAnsi="宋体" w:cs="仿宋"/>
                <w:sz w:val="23"/>
                <w:szCs w:val="23"/>
              </w:rPr>
            </w:pPr>
            <w:r w:rsidRPr="002C44D9">
              <w:rPr>
                <w:rFonts w:ascii="宋体" w:hAnsi="宋体" w:cs="仿宋" w:hint="eastAsia"/>
                <w:sz w:val="23"/>
                <w:szCs w:val="23"/>
              </w:rPr>
              <w:t>3</w:t>
            </w:r>
          </w:p>
        </w:tc>
        <w:tc>
          <w:tcPr>
            <w:tcW w:w="270" w:type="pct"/>
            <w:vAlign w:val="center"/>
          </w:tcPr>
          <w:p w:rsidR="00B93E53" w:rsidRPr="002C44D9" w:rsidRDefault="00135F77">
            <w:pPr>
              <w:tabs>
                <w:tab w:val="left" w:pos="1418"/>
              </w:tabs>
              <w:spacing w:line="360" w:lineRule="auto"/>
              <w:jc w:val="center"/>
              <w:rPr>
                <w:rFonts w:ascii="宋体" w:hAnsi="宋体" w:cs="仿宋"/>
                <w:sz w:val="23"/>
                <w:szCs w:val="23"/>
              </w:rPr>
            </w:pPr>
            <w:r w:rsidRPr="002C44D9">
              <w:rPr>
                <w:rFonts w:ascii="宋体" w:hAnsi="宋体" w:cs="Arial" w:hint="eastAsia"/>
                <w:sz w:val="23"/>
                <w:szCs w:val="23"/>
                <w:lang w:bidi="ar"/>
              </w:rPr>
              <w:t>客观分</w:t>
            </w:r>
          </w:p>
        </w:tc>
      </w:tr>
      <w:tr w:rsidR="00B93E53" w:rsidRPr="002C44D9">
        <w:trPr>
          <w:jc w:val="center"/>
        </w:trPr>
        <w:tc>
          <w:tcPr>
            <w:tcW w:w="265"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ascii="宋体" w:hAnsi="宋体" w:hint="eastAsia"/>
                <w:sz w:val="23"/>
                <w:szCs w:val="23"/>
              </w:rPr>
              <w:t>12</w:t>
            </w:r>
          </w:p>
        </w:tc>
        <w:tc>
          <w:tcPr>
            <w:tcW w:w="358"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ascii="宋体" w:hAnsi="宋体" w:hint="eastAsia"/>
                <w:sz w:val="23"/>
                <w:szCs w:val="23"/>
              </w:rPr>
              <w:t>样品</w:t>
            </w:r>
          </w:p>
        </w:tc>
        <w:tc>
          <w:tcPr>
            <w:tcW w:w="3819" w:type="pct"/>
            <w:vAlign w:val="center"/>
          </w:tcPr>
          <w:p w:rsidR="00B93E53" w:rsidRPr="002C44D9" w:rsidRDefault="00135F77">
            <w:pPr>
              <w:pStyle w:val="af"/>
              <w:ind w:firstLineChars="0" w:firstLine="0"/>
              <w:rPr>
                <w:rFonts w:ascii="宋体" w:hAnsi="宋体"/>
                <w:sz w:val="23"/>
                <w:szCs w:val="23"/>
              </w:rPr>
            </w:pPr>
            <w:r w:rsidRPr="002C44D9">
              <w:rPr>
                <w:rFonts w:ascii="宋体" w:hAnsi="宋体" w:hint="eastAsia"/>
                <w:sz w:val="23"/>
                <w:szCs w:val="23"/>
              </w:rPr>
              <w:t>样品1：</w:t>
            </w:r>
            <w:proofErr w:type="gramStart"/>
            <w:r w:rsidRPr="002C44D9">
              <w:rPr>
                <w:rFonts w:ascii="宋体" w:hAnsi="宋体" w:hint="eastAsia"/>
                <w:sz w:val="23"/>
                <w:szCs w:val="23"/>
              </w:rPr>
              <w:t>综合楼课桌椅</w:t>
            </w:r>
            <w:proofErr w:type="gramEnd"/>
            <w:r w:rsidRPr="002C44D9">
              <w:rPr>
                <w:rFonts w:ascii="宋体" w:hAnsi="宋体" w:hint="eastAsia"/>
                <w:sz w:val="23"/>
                <w:szCs w:val="23"/>
              </w:rPr>
              <w:t>一套（序号13：课桌1张；序号32：课椅1个）。</w:t>
            </w:r>
          </w:p>
          <w:p w:rsidR="00B93E53" w:rsidRPr="002C44D9" w:rsidRDefault="00135F77">
            <w:pPr>
              <w:pStyle w:val="af"/>
              <w:ind w:firstLineChars="0" w:firstLine="0"/>
              <w:rPr>
                <w:rFonts w:ascii="宋体" w:hAnsi="宋体"/>
                <w:sz w:val="23"/>
                <w:szCs w:val="23"/>
              </w:rPr>
            </w:pPr>
            <w:r w:rsidRPr="002C44D9">
              <w:rPr>
                <w:rFonts w:ascii="宋体" w:hAnsi="宋体" w:hint="eastAsia"/>
                <w:sz w:val="23"/>
                <w:szCs w:val="23"/>
              </w:rPr>
              <w:t>样品2：书写椅（序号36：书写</w:t>
            </w:r>
            <w:proofErr w:type="gramStart"/>
            <w:r w:rsidRPr="002C44D9">
              <w:rPr>
                <w:rFonts w:ascii="宋体" w:hAnsi="宋体" w:hint="eastAsia"/>
                <w:sz w:val="23"/>
                <w:szCs w:val="23"/>
              </w:rPr>
              <w:t>椅</w:t>
            </w:r>
            <w:proofErr w:type="gramEnd"/>
            <w:r w:rsidRPr="002C44D9">
              <w:rPr>
                <w:rFonts w:ascii="宋体" w:hAnsi="宋体" w:hint="eastAsia"/>
                <w:sz w:val="23"/>
                <w:szCs w:val="23"/>
              </w:rPr>
              <w:t>1把）。</w:t>
            </w:r>
          </w:p>
          <w:p w:rsidR="00B93E53" w:rsidRPr="002C44D9" w:rsidRDefault="00135F77">
            <w:pPr>
              <w:pStyle w:val="af"/>
              <w:ind w:firstLineChars="0" w:firstLine="0"/>
              <w:rPr>
                <w:rFonts w:ascii="宋体" w:hAnsi="宋体" w:cs="宋体"/>
                <w:szCs w:val="24"/>
              </w:rPr>
            </w:pPr>
            <w:r w:rsidRPr="002C44D9">
              <w:rPr>
                <w:rFonts w:ascii="宋体" w:hAnsi="宋体" w:hint="eastAsia"/>
                <w:sz w:val="23"/>
                <w:szCs w:val="23"/>
              </w:rPr>
              <w:t>样品3：休闲椅（序号44：休闲</w:t>
            </w:r>
            <w:proofErr w:type="gramStart"/>
            <w:r w:rsidRPr="002C44D9">
              <w:rPr>
                <w:rFonts w:ascii="宋体" w:hAnsi="宋体" w:hint="eastAsia"/>
                <w:sz w:val="23"/>
                <w:szCs w:val="23"/>
              </w:rPr>
              <w:t>椅</w:t>
            </w:r>
            <w:proofErr w:type="gramEnd"/>
            <w:r w:rsidRPr="002C44D9">
              <w:rPr>
                <w:rFonts w:ascii="宋体" w:hAnsi="宋体" w:hint="eastAsia"/>
                <w:sz w:val="23"/>
                <w:szCs w:val="23"/>
              </w:rPr>
              <w:t>1把</w:t>
            </w:r>
            <w:r w:rsidRPr="002C44D9">
              <w:rPr>
                <w:rFonts w:ascii="宋体" w:hAnsi="宋体" w:cs="宋体" w:hint="eastAsia"/>
                <w:szCs w:val="24"/>
              </w:rPr>
              <w:t>）</w:t>
            </w:r>
            <w:r w:rsidRPr="002C44D9">
              <w:rPr>
                <w:rFonts w:ascii="宋体" w:hAnsi="宋体" w:cs="宋体" w:hint="eastAsia"/>
                <w:b/>
                <w:bCs/>
                <w:color w:val="000000"/>
                <w:kern w:val="0"/>
                <w:sz w:val="21"/>
                <w:szCs w:val="21"/>
              </w:rPr>
              <w:t>。</w:t>
            </w:r>
          </w:p>
          <w:p w:rsidR="00B93E53" w:rsidRPr="002C44D9" w:rsidRDefault="00135F77">
            <w:pPr>
              <w:pStyle w:val="af"/>
              <w:ind w:firstLineChars="0" w:firstLine="0"/>
              <w:rPr>
                <w:rFonts w:ascii="宋体" w:hAnsi="宋体" w:cs="宋体"/>
                <w:szCs w:val="24"/>
              </w:rPr>
            </w:pPr>
            <w:r w:rsidRPr="002C44D9">
              <w:rPr>
                <w:rFonts w:ascii="宋体" w:hAnsi="宋体" w:hint="eastAsia"/>
                <w:sz w:val="23"/>
                <w:szCs w:val="23"/>
              </w:rPr>
              <w:t>样品</w:t>
            </w:r>
            <w:r w:rsidRPr="002C44D9">
              <w:rPr>
                <w:rFonts w:ascii="宋体" w:hAnsi="宋体" w:cs="宋体" w:hint="eastAsia"/>
                <w:szCs w:val="24"/>
              </w:rPr>
              <w:t>4：床垫（序号：71：1350*2000*200</w:t>
            </w:r>
            <w:r w:rsidR="002C44D9">
              <w:rPr>
                <w:rFonts w:ascii="宋体" w:hAnsi="宋体" w:cs="宋体" w:hint="eastAsia"/>
                <w:szCs w:val="24"/>
              </w:rPr>
              <w:t>床垫1</w:t>
            </w:r>
            <w:r w:rsidRPr="002C44D9">
              <w:rPr>
                <w:rFonts w:ascii="宋体" w:hAnsi="宋体" w:cs="宋体" w:hint="eastAsia"/>
                <w:szCs w:val="24"/>
              </w:rPr>
              <w:t>张或序号72：1500*2000*200床垫1张）。</w:t>
            </w:r>
          </w:p>
          <w:p w:rsidR="00B93E53" w:rsidRPr="002C44D9" w:rsidRDefault="00135F77">
            <w:pPr>
              <w:adjustRightInd w:val="0"/>
              <w:snapToGrid w:val="0"/>
              <w:spacing w:line="360" w:lineRule="auto"/>
              <w:rPr>
                <w:rFonts w:ascii="宋体" w:hAnsi="宋体"/>
                <w:sz w:val="23"/>
                <w:szCs w:val="23"/>
              </w:rPr>
            </w:pPr>
            <w:r w:rsidRPr="002C44D9">
              <w:rPr>
                <w:rFonts w:ascii="宋体" w:hAnsi="宋体" w:hint="eastAsia"/>
                <w:sz w:val="23"/>
                <w:szCs w:val="23"/>
              </w:rPr>
              <w:t>1、款式：根据所提供样品的外观式样、美观度、色调搭配合理性进行综合打分（0-4分）；</w:t>
            </w:r>
          </w:p>
          <w:p w:rsidR="00B93E53" w:rsidRPr="002C44D9" w:rsidRDefault="00135F77">
            <w:pPr>
              <w:adjustRightInd w:val="0"/>
              <w:snapToGrid w:val="0"/>
              <w:spacing w:line="360" w:lineRule="auto"/>
              <w:rPr>
                <w:rFonts w:ascii="宋体" w:hAnsi="宋体"/>
                <w:sz w:val="23"/>
                <w:szCs w:val="23"/>
              </w:rPr>
            </w:pPr>
            <w:r w:rsidRPr="002C44D9">
              <w:rPr>
                <w:rFonts w:ascii="宋体" w:hAnsi="宋体" w:hint="eastAsia"/>
                <w:sz w:val="23"/>
                <w:szCs w:val="23"/>
              </w:rPr>
              <w:t>2、样品、主材规格尺寸：根据提供样品与采购文件项目需求的要求进行综合打分（0-4分）；</w:t>
            </w:r>
          </w:p>
          <w:p w:rsidR="00B93E53" w:rsidRPr="002C44D9" w:rsidRDefault="00135F77">
            <w:pPr>
              <w:adjustRightInd w:val="0"/>
              <w:snapToGrid w:val="0"/>
              <w:spacing w:line="360" w:lineRule="auto"/>
              <w:rPr>
                <w:rFonts w:ascii="宋体" w:hAnsi="宋体"/>
                <w:sz w:val="23"/>
                <w:szCs w:val="23"/>
              </w:rPr>
            </w:pPr>
            <w:r w:rsidRPr="002C44D9">
              <w:rPr>
                <w:rFonts w:ascii="宋体" w:hAnsi="宋体" w:hint="eastAsia"/>
                <w:sz w:val="23"/>
                <w:szCs w:val="23"/>
              </w:rPr>
              <w:t>3、结构、功能、牢固度等：根据所提供样品结构的合理性、使用功能性、舒适性及牢固度等进行综合打分（0-4分））；</w:t>
            </w:r>
          </w:p>
          <w:p w:rsidR="00B93E53" w:rsidRPr="002C44D9" w:rsidRDefault="00135F77">
            <w:pPr>
              <w:adjustRightInd w:val="0"/>
              <w:snapToGrid w:val="0"/>
              <w:spacing w:line="360" w:lineRule="auto"/>
              <w:rPr>
                <w:rFonts w:ascii="宋体" w:hAnsi="宋体"/>
                <w:sz w:val="23"/>
                <w:szCs w:val="23"/>
              </w:rPr>
            </w:pPr>
            <w:r w:rsidRPr="002C44D9">
              <w:rPr>
                <w:rFonts w:ascii="宋体" w:hAnsi="宋体" w:hint="eastAsia"/>
                <w:sz w:val="23"/>
                <w:szCs w:val="23"/>
              </w:rPr>
              <w:t>4、制作工艺：根据样品的制作工艺、节点细部处理等进行综合打分（0-4分）；</w:t>
            </w:r>
          </w:p>
          <w:p w:rsidR="00B93E53" w:rsidRPr="002C44D9" w:rsidRDefault="00135F77">
            <w:pPr>
              <w:pStyle w:val="ac"/>
              <w:ind w:firstLineChars="0" w:firstLine="0"/>
              <w:rPr>
                <w:rFonts w:ascii="宋体" w:hAnsi="宋体"/>
                <w:sz w:val="23"/>
                <w:szCs w:val="23"/>
              </w:rPr>
            </w:pPr>
            <w:r w:rsidRPr="002C44D9">
              <w:rPr>
                <w:rFonts w:ascii="宋体" w:hAnsi="宋体" w:hint="eastAsia"/>
                <w:sz w:val="23"/>
                <w:szCs w:val="23"/>
              </w:rPr>
              <w:t>5、床垫、根据所提供样品的支撑性、舒适度、材质、透气性、耐久性及环保情况进行综合打分（0-4分）。</w:t>
            </w:r>
          </w:p>
          <w:p w:rsidR="00B93E53" w:rsidRPr="002C44D9" w:rsidRDefault="00135F77">
            <w:pPr>
              <w:adjustRightInd w:val="0"/>
              <w:snapToGrid w:val="0"/>
              <w:spacing w:line="360" w:lineRule="auto"/>
              <w:rPr>
                <w:rFonts w:ascii="宋体" w:hAnsi="宋体"/>
                <w:sz w:val="23"/>
                <w:szCs w:val="23"/>
              </w:rPr>
            </w:pPr>
            <w:r w:rsidRPr="002C44D9">
              <w:rPr>
                <w:rFonts w:ascii="宋体" w:hAnsi="宋体" w:hint="eastAsia"/>
                <w:sz w:val="23"/>
                <w:szCs w:val="23"/>
              </w:rPr>
              <w:t>(样品未提供或提供不全的不得分。）</w:t>
            </w:r>
          </w:p>
        </w:tc>
        <w:tc>
          <w:tcPr>
            <w:tcW w:w="288"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ascii="宋体" w:hAnsi="宋体" w:hint="eastAsia"/>
                <w:sz w:val="23"/>
                <w:szCs w:val="23"/>
              </w:rPr>
              <w:t>20</w:t>
            </w:r>
          </w:p>
        </w:tc>
        <w:tc>
          <w:tcPr>
            <w:tcW w:w="270" w:type="pct"/>
            <w:vAlign w:val="center"/>
          </w:tcPr>
          <w:p w:rsidR="00B93E53" w:rsidRPr="002C44D9" w:rsidRDefault="00135F77">
            <w:pPr>
              <w:adjustRightInd w:val="0"/>
              <w:snapToGrid w:val="0"/>
              <w:spacing w:line="360" w:lineRule="auto"/>
              <w:jc w:val="center"/>
              <w:rPr>
                <w:rFonts w:ascii="宋体" w:hAnsi="宋体"/>
                <w:sz w:val="23"/>
                <w:szCs w:val="23"/>
              </w:rPr>
            </w:pPr>
            <w:r w:rsidRPr="002C44D9">
              <w:rPr>
                <w:rFonts w:hAnsi="宋体" w:cs="宋体" w:hint="eastAsia"/>
                <w:sz w:val="23"/>
                <w:szCs w:val="23"/>
                <w:lang w:bidi="ar"/>
              </w:rPr>
              <w:t>主观分</w:t>
            </w:r>
          </w:p>
        </w:tc>
      </w:tr>
    </w:tbl>
    <w:p w:rsidR="00B93E53" w:rsidRPr="002C44D9" w:rsidRDefault="00135F77">
      <w:pPr>
        <w:snapToGrid w:val="0"/>
        <w:spacing w:line="400" w:lineRule="exact"/>
        <w:outlineLvl w:val="1"/>
        <w:rPr>
          <w:rFonts w:ascii="宋体" w:hAnsi="宋体"/>
          <w:b/>
          <w:bCs/>
          <w:sz w:val="21"/>
          <w:szCs w:val="21"/>
        </w:rPr>
      </w:pPr>
      <w:bookmarkStart w:id="41" w:name="_Toc276459699"/>
      <w:r w:rsidRPr="002C44D9">
        <w:rPr>
          <w:rFonts w:ascii="宋体" w:hAnsi="宋体" w:hint="eastAsia"/>
          <w:b/>
          <w:bCs/>
          <w:sz w:val="21"/>
          <w:szCs w:val="21"/>
        </w:rPr>
        <w:t>三、总分计算方法（满分为100分）</w:t>
      </w:r>
    </w:p>
    <w:p w:rsidR="00B93E53" w:rsidRPr="002C44D9" w:rsidRDefault="00135F77">
      <w:pPr>
        <w:snapToGrid w:val="0"/>
        <w:spacing w:line="360" w:lineRule="exact"/>
        <w:ind w:firstLineChars="200" w:firstLine="420"/>
        <w:jc w:val="left"/>
        <w:rPr>
          <w:rFonts w:ascii="宋体" w:hAnsi="宋体"/>
          <w:sz w:val="21"/>
          <w:szCs w:val="21"/>
        </w:rPr>
      </w:pPr>
      <w:r w:rsidRPr="002C44D9">
        <w:rPr>
          <w:rFonts w:ascii="宋体" w:hAnsi="宋体" w:hint="eastAsia"/>
          <w:sz w:val="21"/>
          <w:szCs w:val="21"/>
        </w:rPr>
        <w:t>计算公式：投标人的最终得分=商务技术得分+价格得分（所有分值四舍五入，保留到小数点后2位）。</w:t>
      </w:r>
      <w:bookmarkEnd w:id="41"/>
    </w:p>
    <w:p w:rsidR="00B93E53" w:rsidRPr="002C44D9" w:rsidRDefault="00135F77">
      <w:pPr>
        <w:widowControl/>
        <w:jc w:val="left"/>
        <w:rPr>
          <w:b/>
          <w:bCs/>
          <w:kern w:val="44"/>
          <w:sz w:val="32"/>
          <w:szCs w:val="44"/>
        </w:rPr>
      </w:pPr>
      <w:r w:rsidRPr="002C44D9">
        <w:br w:type="page"/>
      </w:r>
    </w:p>
    <w:p w:rsidR="00B93E53" w:rsidRPr="002C44D9" w:rsidRDefault="00135F77">
      <w:pPr>
        <w:pStyle w:val="1"/>
      </w:pPr>
      <w:bookmarkStart w:id="42" w:name="_Toc199150944"/>
      <w:r w:rsidRPr="002C44D9">
        <w:lastRenderedPageBreak/>
        <w:t>第七章</w:t>
      </w:r>
      <w:r w:rsidRPr="002C44D9">
        <w:t xml:space="preserve">  </w:t>
      </w:r>
      <w:r w:rsidRPr="002C44D9">
        <w:rPr>
          <w:rFonts w:hint="eastAsia"/>
        </w:rPr>
        <w:t>国有企业采购合同主要条款</w:t>
      </w:r>
      <w:bookmarkEnd w:id="42"/>
    </w:p>
    <w:p w:rsidR="00B93E53" w:rsidRPr="002C44D9" w:rsidRDefault="00135F77">
      <w:pPr>
        <w:jc w:val="center"/>
        <w:rPr>
          <w:rFonts w:ascii="仿宋_GB2312" w:eastAsia="仿宋_GB2312" w:hAnsi="楷体"/>
          <w:b/>
          <w:sz w:val="32"/>
          <w:szCs w:val="32"/>
        </w:rPr>
      </w:pPr>
      <w:r w:rsidRPr="002C44D9">
        <w:rPr>
          <w:rFonts w:ascii="仿宋_GB2312" w:eastAsia="仿宋_GB2312" w:hAnsi="楷体" w:hint="eastAsia"/>
          <w:b/>
          <w:sz w:val="32"/>
          <w:szCs w:val="32"/>
        </w:rPr>
        <w:t>采购合同参考范本</w:t>
      </w:r>
    </w:p>
    <w:p w:rsidR="00B93E53" w:rsidRPr="002C44D9" w:rsidRDefault="00135F77">
      <w:pPr>
        <w:pStyle w:val="0"/>
        <w:spacing w:before="0" w:beforeAutospacing="0" w:after="0" w:afterAutospacing="0" w:line="360" w:lineRule="auto"/>
        <w:rPr>
          <w:szCs w:val="24"/>
        </w:rPr>
      </w:pPr>
      <w:r w:rsidRPr="002C44D9">
        <w:rPr>
          <w:rFonts w:hint="eastAsia"/>
          <w:szCs w:val="24"/>
        </w:rPr>
        <w:t>采购人：（以下称买方）</w:t>
      </w:r>
      <w:r w:rsidRPr="002C44D9">
        <w:rPr>
          <w:rFonts w:hint="eastAsia"/>
          <w:szCs w:val="24"/>
          <w:u w:val="single"/>
        </w:rPr>
        <w:t xml:space="preserve">               </w:t>
      </w:r>
    </w:p>
    <w:p w:rsidR="00B93E53" w:rsidRPr="002C44D9" w:rsidRDefault="00135F77">
      <w:pPr>
        <w:pStyle w:val="0"/>
        <w:spacing w:before="0" w:beforeAutospacing="0" w:after="0" w:afterAutospacing="0" w:line="360" w:lineRule="auto"/>
        <w:rPr>
          <w:szCs w:val="24"/>
        </w:rPr>
      </w:pPr>
      <w:r w:rsidRPr="002C44D9">
        <w:rPr>
          <w:rFonts w:hint="eastAsia"/>
          <w:szCs w:val="24"/>
        </w:rPr>
        <w:t>中标人：（以下称卖方）</w:t>
      </w:r>
      <w:r w:rsidRPr="002C44D9">
        <w:rPr>
          <w:rFonts w:hint="eastAsia"/>
          <w:szCs w:val="24"/>
          <w:u w:val="single"/>
        </w:rPr>
        <w:t xml:space="preserve">               </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根据招标文件采购编号（</w:t>
      </w:r>
      <w:r w:rsidRPr="002C44D9">
        <w:rPr>
          <w:rFonts w:hint="eastAsia"/>
          <w:szCs w:val="24"/>
          <w:u w:val="single"/>
        </w:rPr>
        <w:t xml:space="preserve">               </w:t>
      </w:r>
      <w:r w:rsidRPr="002C44D9">
        <w:rPr>
          <w:rFonts w:hint="eastAsia"/>
          <w:szCs w:val="24"/>
        </w:rPr>
        <w:t>）在</w:t>
      </w:r>
      <w:r w:rsidRPr="002C44D9">
        <w:rPr>
          <w:rFonts w:hint="eastAsia"/>
          <w:szCs w:val="24"/>
          <w:u w:val="single"/>
        </w:rPr>
        <w:t xml:space="preserve">    </w:t>
      </w:r>
      <w:r w:rsidRPr="002C44D9">
        <w:rPr>
          <w:rFonts w:hint="eastAsia"/>
          <w:szCs w:val="24"/>
        </w:rPr>
        <w:t>年</w:t>
      </w:r>
      <w:r w:rsidRPr="002C44D9">
        <w:rPr>
          <w:rFonts w:hint="eastAsia"/>
          <w:szCs w:val="24"/>
          <w:u w:val="single"/>
        </w:rPr>
        <w:t xml:space="preserve">   </w:t>
      </w:r>
      <w:r w:rsidRPr="002C44D9">
        <w:rPr>
          <w:rFonts w:hint="eastAsia"/>
          <w:szCs w:val="24"/>
        </w:rPr>
        <w:t>月</w:t>
      </w:r>
      <w:r w:rsidRPr="002C44D9">
        <w:rPr>
          <w:rFonts w:hint="eastAsia"/>
          <w:szCs w:val="24"/>
          <w:u w:val="single"/>
        </w:rPr>
        <w:t xml:space="preserve">   </w:t>
      </w:r>
      <w:r w:rsidRPr="002C44D9">
        <w:rPr>
          <w:rFonts w:hint="eastAsia"/>
          <w:szCs w:val="24"/>
        </w:rPr>
        <w:t xml:space="preserve">日开标会上，经评标委员会评定 </w:t>
      </w:r>
      <w:proofErr w:type="gramStart"/>
      <w:r w:rsidRPr="002C44D9">
        <w:rPr>
          <w:rFonts w:hint="eastAsia"/>
          <w:szCs w:val="24"/>
          <w:u w:val="single"/>
        </w:rPr>
        <w:t xml:space="preserve">　　　　</w:t>
      </w:r>
      <w:proofErr w:type="gramEnd"/>
      <w:r w:rsidRPr="002C44D9">
        <w:rPr>
          <w:rFonts w:hint="eastAsia"/>
          <w:szCs w:val="24"/>
          <w:u w:val="single"/>
        </w:rPr>
        <w:t xml:space="preserve">  　  </w:t>
      </w:r>
      <w:r w:rsidRPr="002C44D9">
        <w:rPr>
          <w:rFonts w:hint="eastAsia"/>
          <w:szCs w:val="24"/>
        </w:rPr>
        <w:t>(卖方)为中标人。买卖双方依据《中华人民共和国政府采购法》、《中华人民共和国民法典》等相关法律法规和招标文件的要求，在平等自愿的基础上，同意按照下面的条款和条件，签署本合同。</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第一条　合同标的</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1.1</w:t>
      </w:r>
      <w:r w:rsidRPr="002C44D9">
        <w:rPr>
          <w:szCs w:val="24"/>
        </w:rPr>
        <w:t xml:space="preserve"> </w:t>
      </w:r>
      <w:r w:rsidRPr="002C44D9">
        <w:rPr>
          <w:rFonts w:hint="eastAsia"/>
          <w:szCs w:val="24"/>
        </w:rPr>
        <w:t>卖方根据买方需求提供下列货物：</w:t>
      </w:r>
      <w:r w:rsidRPr="002C44D9">
        <w:rPr>
          <w:rFonts w:hint="eastAsia"/>
          <w:szCs w:val="24"/>
          <w:u w:val="single"/>
        </w:rPr>
        <w:t xml:space="preserve">           </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1.2</w:t>
      </w:r>
      <w:r w:rsidRPr="002C44D9">
        <w:rPr>
          <w:szCs w:val="24"/>
        </w:rPr>
        <w:t xml:space="preserve"> </w:t>
      </w:r>
      <w:r w:rsidRPr="002C44D9">
        <w:rPr>
          <w:rFonts w:hint="eastAsia"/>
          <w:szCs w:val="24"/>
        </w:rPr>
        <w:t>货物名称、规格及数量详见“货物一览表”。</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第二条　合同总价款</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2.1</w:t>
      </w:r>
      <w:r w:rsidRPr="002C44D9">
        <w:rPr>
          <w:szCs w:val="24"/>
        </w:rPr>
        <w:t xml:space="preserve"> </w:t>
      </w:r>
      <w:r w:rsidRPr="002C44D9">
        <w:rPr>
          <w:rFonts w:hint="eastAsia"/>
          <w:szCs w:val="24"/>
        </w:rPr>
        <w:t>本合同项下货物总价款为人民币</w:t>
      </w:r>
      <w:r w:rsidRPr="002C44D9">
        <w:rPr>
          <w:rFonts w:hint="eastAsia"/>
          <w:szCs w:val="24"/>
          <w:u w:val="single"/>
        </w:rPr>
        <w:t xml:space="preserve">       （大写）（￥：）            </w:t>
      </w:r>
      <w:r w:rsidRPr="002C44D9">
        <w:rPr>
          <w:rFonts w:hint="eastAsia"/>
          <w:szCs w:val="24"/>
        </w:rPr>
        <w:t>，分项价款在“投标报价表”中有明确规定。</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2.2 本合同总价款是货物设计、制造、包装、仓储、运输、安装及验收合格之前及保修期内备品备件发生的所有含税费用。</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2.3 本合同总价款还包含卖方应当提供的伴随服务/售后服务费用。</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2.4 本合同执行期间合同总价款不变。</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第三条　组成本合同的有关文件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3.1 下列文件构成本合同的组成部分，应该认为是一个整体，彼此相互解释，相互补充。组成合同的多个文件的优先支配地位的次序如下：</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 xml:space="preserve">3.1.1 本合同书　</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3.1.2 中标通知书</w:t>
      </w:r>
      <w:r w:rsidRPr="002C44D9">
        <w:rPr>
          <w:rFonts w:hint="eastAsia"/>
          <w:szCs w:val="24"/>
        </w:rPr>
        <w:tab/>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3.1.3 中标人澄清修改文件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3.1.4 中标人投标文件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3.1.5 招标文件澄清修改文件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3.1.6 招标文件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第四条　权利保证</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lastRenderedPageBreak/>
        <w:t>卖方保证提供的货物不存在对任何第三方侵权行为（包括商标、专利、版权、知识产权等）。若发生侵权行为，由卖方负全责，应承担由此发生的一切经济和法律责任，并赔偿买方合同货款的30%。</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第五条　质量保证</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5.1</w:t>
      </w:r>
      <w:r w:rsidRPr="002C44D9">
        <w:rPr>
          <w:szCs w:val="24"/>
        </w:rPr>
        <w:t xml:space="preserve"> </w:t>
      </w:r>
      <w:r w:rsidRPr="002C44D9">
        <w:rPr>
          <w:rFonts w:hint="eastAsia"/>
          <w:szCs w:val="24"/>
        </w:rPr>
        <w:t>卖方须保证货物与投标文件相一致，货物是原厂生产的、全新、未使用过的；货物完全符合国家有关法律、法规、规章的规定，如：中国强制性产品认证制度；货物完全符合国家有关部门最新颁布强制性技术质量规范的；货物符合合同规定的质量、规格、性能和技术规范等的要求。</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5.2</w:t>
      </w:r>
      <w:r w:rsidRPr="002C44D9">
        <w:rPr>
          <w:szCs w:val="24"/>
        </w:rPr>
        <w:t xml:space="preserve"> </w:t>
      </w:r>
      <w:r w:rsidRPr="002C44D9">
        <w:rPr>
          <w:rFonts w:hint="eastAsia"/>
          <w:szCs w:val="24"/>
        </w:rPr>
        <w:t>卖方须保证所提供的货物经正确安装、正常运转和保养，在其使用寿命期内须具有符合质量要求和产品说明书的性能。在货物质量保证期之内，卖方须对由于设计、工艺或材料的缺陷而发生的故障负责，由此引发的风险和费用将由卖方承担。</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5.3</w:t>
      </w:r>
      <w:r w:rsidRPr="002C44D9">
        <w:rPr>
          <w:szCs w:val="24"/>
        </w:rPr>
        <w:t xml:space="preserve"> </w:t>
      </w:r>
      <w:r w:rsidRPr="002C44D9">
        <w:rPr>
          <w:rFonts w:hint="eastAsia"/>
          <w:szCs w:val="24"/>
        </w:rPr>
        <w:t>根据买方按检验标准自己检验结果或委托有资质的相关质检机构的检验结果，发现货物的数量、质量、规格与合同不符；或者在质量保证期内，证实货物存在缺陷，包括潜在的缺陷或使用不符合要求的材料等，买方应尽快以书面形式通知卖方。卖方在收到通知后</w:t>
      </w:r>
      <w:r w:rsidRPr="002C44D9">
        <w:rPr>
          <w:rFonts w:hint="eastAsia"/>
          <w:szCs w:val="24"/>
          <w:u w:val="single"/>
        </w:rPr>
        <w:t xml:space="preserve">       </w:t>
      </w:r>
      <w:r w:rsidRPr="002C44D9">
        <w:rPr>
          <w:rFonts w:hint="eastAsia"/>
          <w:szCs w:val="24"/>
        </w:rPr>
        <w:t>天内应免费维修或更换有缺陷的货物或部件。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5.4</w:t>
      </w:r>
      <w:r w:rsidRPr="002C44D9">
        <w:rPr>
          <w:szCs w:val="24"/>
        </w:rPr>
        <w:t xml:space="preserve"> </w:t>
      </w:r>
      <w:r w:rsidRPr="002C44D9">
        <w:rPr>
          <w:rFonts w:hint="eastAsia"/>
          <w:szCs w:val="24"/>
        </w:rPr>
        <w:t>如果卖方在收到通知后</w:t>
      </w:r>
      <w:r w:rsidRPr="002C44D9">
        <w:rPr>
          <w:rFonts w:hint="eastAsia"/>
          <w:szCs w:val="24"/>
          <w:u w:val="single"/>
        </w:rPr>
        <w:t xml:space="preserve">       </w:t>
      </w:r>
      <w:r w:rsidRPr="002C44D9">
        <w:rPr>
          <w:rFonts w:hint="eastAsia"/>
          <w:szCs w:val="24"/>
        </w:rPr>
        <w:t>天内没有弥补缺陷，买方可采取必要的补救措施，但由此引发的风险和费用将由卖方承担，买方有权在质量保证金中扣除相应款额。</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第六条  技术资料</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6.1</w:t>
      </w:r>
      <w:r w:rsidRPr="002C44D9">
        <w:rPr>
          <w:szCs w:val="24"/>
        </w:rPr>
        <w:t xml:space="preserve"> </w:t>
      </w:r>
      <w:r w:rsidRPr="002C44D9">
        <w:rPr>
          <w:rFonts w:hint="eastAsia"/>
          <w:szCs w:val="24"/>
        </w:rPr>
        <w:t>卖方应货物的中文技术资料完整一套，如目录索引、图纸、操作手册、使用指南、维修指南和／或服务手册和示意图等随同每批货物一起发运。</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6.2</w:t>
      </w:r>
      <w:r w:rsidRPr="002C44D9">
        <w:rPr>
          <w:szCs w:val="24"/>
        </w:rPr>
        <w:t xml:space="preserve"> </w:t>
      </w:r>
      <w:r w:rsidRPr="002C44D9">
        <w:rPr>
          <w:rFonts w:hint="eastAsia"/>
          <w:szCs w:val="24"/>
        </w:rPr>
        <w:t>如果买方确认卖方提供的技术资料不完整或在运输过程中丢失，卖方将在收到买方通知后</w:t>
      </w:r>
      <w:r w:rsidRPr="002C44D9">
        <w:rPr>
          <w:rFonts w:hint="eastAsia"/>
          <w:szCs w:val="24"/>
          <w:u w:val="single"/>
        </w:rPr>
        <w:t xml:space="preserve">    </w:t>
      </w:r>
      <w:r w:rsidRPr="002C44D9">
        <w:rPr>
          <w:rFonts w:hint="eastAsia"/>
          <w:szCs w:val="24"/>
        </w:rPr>
        <w:t>天内将这些资料免费寄给买方，否则买方有权在质量保证金中扣除相应款额。</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第七条　包装要求</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7.1除合同另有规定外，卖方提供的全部货物均应按标准保护措施进行包装。该包装应适应于远距离运输、防潮、防震、防锈和防野蛮装卸，以确保货物安全无损运抵指定地点。由于包装不善所引起的货物损失均由卖方承担。</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7.2每一包装单元内应附详细的装箱单和质量合格凭证。</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第八条　交货时间、方式、地点</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8.1</w:t>
      </w:r>
      <w:r w:rsidRPr="002C44D9">
        <w:rPr>
          <w:szCs w:val="24"/>
        </w:rPr>
        <w:t xml:space="preserve"> </w:t>
      </w:r>
      <w:r w:rsidRPr="002C44D9">
        <w:rPr>
          <w:rFonts w:hint="eastAsia"/>
          <w:szCs w:val="24"/>
        </w:rPr>
        <w:t>卖方应按照本合同或招标文件规定的时间和方式向买方交付货物，交货地点为</w:t>
      </w:r>
      <w:r w:rsidRPr="002C44D9">
        <w:rPr>
          <w:rFonts w:hint="eastAsia"/>
          <w:szCs w:val="24"/>
          <w:u w:val="single"/>
        </w:rPr>
        <w:t xml:space="preserve">                   </w:t>
      </w:r>
      <w:r w:rsidRPr="002C44D9">
        <w:rPr>
          <w:rFonts w:hint="eastAsia"/>
          <w:szCs w:val="24"/>
        </w:rPr>
        <w:t>；</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lastRenderedPageBreak/>
        <w:t>8.2</w:t>
      </w:r>
      <w:r w:rsidRPr="002C44D9">
        <w:rPr>
          <w:szCs w:val="24"/>
        </w:rPr>
        <w:t xml:space="preserve"> </w:t>
      </w:r>
      <w:r w:rsidRPr="002C44D9">
        <w:rPr>
          <w:rFonts w:hint="eastAsia"/>
          <w:szCs w:val="24"/>
        </w:rPr>
        <w:t>卖方交付的货物应当完全符合本合同或者招标文件所规定的货物、数量和规格要求。卖方不得少交或多交货物。卖方提供的货物不符合招标文件和合同规定的，买方有权拒收货物，由此引起的风险，由卖方承担。</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第九条  检验和验收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9.1</w:t>
      </w:r>
      <w:r w:rsidRPr="002C44D9">
        <w:rPr>
          <w:szCs w:val="24"/>
        </w:rPr>
        <w:t xml:space="preserve"> </w:t>
      </w:r>
      <w:r w:rsidRPr="002C44D9">
        <w:rPr>
          <w:rFonts w:hint="eastAsia"/>
          <w:szCs w:val="24"/>
        </w:rPr>
        <w:t>卖方应将所提供货物的装箱清单、用户手册、原厂保修卡、随机资料及配件、随机工具等交付给买方；卖方不能完整交付货物及本款规定的单证和工具的，视为未按合同约定交货，卖方负责补齐，因此导致逾期交付的，由卖方承担相关的违约责任。</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9.2</w:t>
      </w:r>
      <w:r w:rsidRPr="002C44D9">
        <w:rPr>
          <w:szCs w:val="24"/>
        </w:rPr>
        <w:t xml:space="preserve"> </w:t>
      </w:r>
      <w:r w:rsidRPr="002C44D9">
        <w:rPr>
          <w:rFonts w:hint="eastAsia"/>
          <w:szCs w:val="24"/>
        </w:rPr>
        <w:t>货物的到货验收包括：型号、规格、数量、外观质量、及货物包装是否完好；买方须按照采购合同规定或招标文件的技术、服务等要求组织对投标人履约的验收，并出具验收书，</w:t>
      </w:r>
      <w:proofErr w:type="gramStart"/>
      <w:r w:rsidRPr="002C44D9">
        <w:rPr>
          <w:rFonts w:hint="eastAsia"/>
          <w:szCs w:val="24"/>
        </w:rPr>
        <w:t>验收书</w:t>
      </w:r>
      <w:proofErr w:type="gramEnd"/>
      <w:r w:rsidRPr="002C44D9">
        <w:rPr>
          <w:rFonts w:hint="eastAsia"/>
          <w:szCs w:val="24"/>
        </w:rPr>
        <w:t>应当包括每一项技术、服务等要求的履约情况。验收方成员应当在验收书上签字，并承担相应的法律责任。</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大型或者复杂的项目，买方应当邀请国家认可的质量检测机构参加验收。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9.3买方应当在到货后的</w:t>
      </w:r>
      <w:r w:rsidRPr="002C44D9">
        <w:rPr>
          <w:rFonts w:hint="eastAsia"/>
          <w:szCs w:val="24"/>
          <w:u w:val="single"/>
        </w:rPr>
        <w:t xml:space="preserve">   </w:t>
      </w:r>
      <w:proofErr w:type="gramStart"/>
      <w:r w:rsidRPr="002C44D9">
        <w:rPr>
          <w:rFonts w:hint="eastAsia"/>
          <w:szCs w:val="24"/>
        </w:rPr>
        <w:t>个</w:t>
      </w:r>
      <w:proofErr w:type="gramEnd"/>
      <w:r w:rsidRPr="002C44D9">
        <w:rPr>
          <w:rFonts w:hint="eastAsia"/>
          <w:szCs w:val="24"/>
        </w:rPr>
        <w:t>工作日内对货物进行验收；需要卖方对货物或系统进行安装调试的，买方应在货物安装调试完毕后的</w:t>
      </w:r>
      <w:r w:rsidRPr="002C44D9">
        <w:rPr>
          <w:rFonts w:hint="eastAsia"/>
          <w:szCs w:val="24"/>
          <w:u w:val="single"/>
        </w:rPr>
        <w:t xml:space="preserve">    </w:t>
      </w:r>
      <w:proofErr w:type="gramStart"/>
      <w:r w:rsidRPr="002C44D9">
        <w:rPr>
          <w:rFonts w:hint="eastAsia"/>
          <w:szCs w:val="24"/>
        </w:rPr>
        <w:t>个</w:t>
      </w:r>
      <w:proofErr w:type="gramEnd"/>
      <w:r w:rsidRPr="002C44D9">
        <w:rPr>
          <w:rFonts w:hint="eastAsia"/>
          <w:szCs w:val="24"/>
        </w:rPr>
        <w:t>工作日内进行质量验收。验收合格的，由买方签署验收单并加盖单位公章。招标文件对检验期限另有规定的，从其规定。</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9.4货物和系统调试验收的标准：按行业通行标准、厂方出厂标准和卖方投标文件的承诺（详见合同附件载明的标准，并不低于国家相关标准）。</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9.5买方有在货物制造过程中派员监造的权利， 卖方有义务为买方监造人员行使该权利提供方便。</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9.6制造厂对所供货物进行机械运转试验和性能试验时，卖方必须提前通知买方。</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第十条　伴随服务／售后服务</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10.1卖方应按照国家有关法律法规规章和“三包”规定以及合同所附的“服务承诺”提供服务。</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10.2除前款规定外，卖方还应提供下列服务：</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10.2.1货物的现场安装、调试和/或启动监督；</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10.2.2就货物的安装、启动、运行及维护等对买方人员进行免费培训。</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10.2.3若招标文件中不包含有关伴随服务或售后服务的承诺，双方作如下约定：</w:t>
      </w:r>
    </w:p>
    <w:p w:rsidR="00B93E53" w:rsidRPr="002C44D9" w:rsidRDefault="00135F77">
      <w:pPr>
        <w:pStyle w:val="0"/>
        <w:spacing w:before="0" w:beforeAutospacing="0" w:after="0" w:afterAutospacing="0" w:line="360" w:lineRule="auto"/>
        <w:ind w:firstLineChars="200" w:firstLine="480"/>
        <w:rPr>
          <w:szCs w:val="24"/>
          <w:u w:val="single"/>
        </w:rPr>
      </w:pPr>
      <w:r w:rsidRPr="002C44D9">
        <w:rPr>
          <w:rFonts w:hint="eastAsia"/>
          <w:szCs w:val="24"/>
          <w:u w:val="single"/>
        </w:rPr>
        <w:t xml:space="preserve">                      </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10.3卖方应为买方提供免费培训服务，并指派专人负责与买方联系售后服务事宜。主要培训内容为货物的基本结构、性能、主要部件的构造及处理，日常使用操作、保养与管理、</w:t>
      </w:r>
      <w:r w:rsidRPr="002C44D9">
        <w:rPr>
          <w:rFonts w:hint="eastAsia"/>
          <w:szCs w:val="24"/>
        </w:rPr>
        <w:lastRenderedPageBreak/>
        <w:t>常见故障的排除、紧急情况的处理等，如买方未使用过同类型货物，卖方还需就货物的功能对买方人员进行相应的技术培训，培训地点主要在货物安装现场或由买方安排。</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10.4所购货物若为电脑则由卖方提供至少3年的整机保修和系统维护；</w:t>
      </w:r>
    </w:p>
    <w:p w:rsidR="00B93E53" w:rsidRPr="002C44D9" w:rsidRDefault="00135F77">
      <w:pPr>
        <w:pStyle w:val="0"/>
        <w:spacing w:before="0" w:beforeAutospacing="0" w:after="0" w:afterAutospacing="0" w:line="360" w:lineRule="auto"/>
        <w:ind w:firstLineChars="200" w:firstLine="480"/>
        <w:rPr>
          <w:szCs w:val="24"/>
          <w:u w:val="single"/>
        </w:rPr>
      </w:pPr>
      <w:r w:rsidRPr="002C44D9">
        <w:rPr>
          <w:rFonts w:hint="eastAsia"/>
          <w:szCs w:val="24"/>
        </w:rPr>
        <w:t>若为其他货物则按生产厂家的标准执行，但不得少于</w:t>
      </w:r>
      <w:r w:rsidRPr="002C44D9">
        <w:rPr>
          <w:rFonts w:hint="eastAsia"/>
          <w:szCs w:val="24"/>
          <w:u w:val="single"/>
        </w:rPr>
        <w:t xml:space="preserve">   </w:t>
      </w:r>
      <w:r w:rsidRPr="002C44D9">
        <w:rPr>
          <w:rFonts w:hint="eastAsia"/>
          <w:szCs w:val="24"/>
        </w:rPr>
        <w:t>年（请分别列出：</w:t>
      </w:r>
      <w:r w:rsidRPr="002C44D9">
        <w:rPr>
          <w:rFonts w:hint="eastAsia"/>
          <w:szCs w:val="24"/>
          <w:u w:val="single"/>
        </w:rPr>
        <w:t xml:space="preserve">        </w:t>
      </w:r>
    </w:p>
    <w:p w:rsidR="00B93E53" w:rsidRPr="002C44D9" w:rsidRDefault="00135F77">
      <w:pPr>
        <w:pStyle w:val="0"/>
        <w:spacing w:before="0" w:beforeAutospacing="0" w:after="0" w:afterAutospacing="0" w:line="360" w:lineRule="auto"/>
        <w:rPr>
          <w:szCs w:val="24"/>
        </w:rPr>
      </w:pPr>
      <w:r w:rsidRPr="002C44D9">
        <w:rPr>
          <w:rFonts w:hint="eastAsia"/>
          <w:szCs w:val="24"/>
          <w:u w:val="single"/>
        </w:rPr>
        <w:t xml:space="preserve">       </w:t>
      </w:r>
      <w:r w:rsidRPr="002C44D9">
        <w:rPr>
          <w:rFonts w:hint="eastAsia"/>
          <w:szCs w:val="24"/>
        </w:rPr>
        <w:t>）；保修期自买方在货物质量验收单上签字之日起计算，保修费用计入总价。</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10.5保修期内，卖方负责对其提供的货物整机进行维修和系统维护，不再收取任何费用，但不可抗力（如火灾、雷击等）造成的故障除外。</w:t>
      </w:r>
    </w:p>
    <w:p w:rsidR="00B93E53" w:rsidRPr="002C44D9" w:rsidRDefault="00135F77">
      <w:pPr>
        <w:pStyle w:val="0"/>
        <w:spacing w:before="0" w:beforeAutospacing="0" w:after="0" w:afterAutospacing="0" w:line="360" w:lineRule="auto"/>
        <w:ind w:firstLineChars="200" w:firstLine="480"/>
        <w:rPr>
          <w:szCs w:val="24"/>
          <w:u w:val="single"/>
        </w:rPr>
      </w:pPr>
      <w:r w:rsidRPr="002C44D9">
        <w:rPr>
          <w:rFonts w:hint="eastAsia"/>
          <w:szCs w:val="24"/>
        </w:rPr>
        <w:t>10.6货物故障报修的响应时间为：工作期间（星期一至星期五</w:t>
      </w:r>
      <w:proofErr w:type="gramStart"/>
      <w:r w:rsidRPr="002C44D9">
        <w:rPr>
          <w:rFonts w:hint="eastAsia"/>
          <w:szCs w:val="24"/>
        </w:rPr>
        <w:t>8</w:t>
      </w:r>
      <w:proofErr w:type="gramEnd"/>
      <w:r w:rsidRPr="002C44D9">
        <w:rPr>
          <w:rFonts w:hint="eastAsia"/>
          <w:szCs w:val="24"/>
        </w:rPr>
        <w:t>：00-18：00）为</w:t>
      </w:r>
    </w:p>
    <w:p w:rsidR="00B93E53" w:rsidRPr="002C44D9" w:rsidRDefault="00135F77">
      <w:pPr>
        <w:pStyle w:val="0"/>
        <w:spacing w:before="0" w:beforeAutospacing="0" w:after="0" w:afterAutospacing="0" w:line="360" w:lineRule="auto"/>
        <w:rPr>
          <w:szCs w:val="24"/>
        </w:rPr>
      </w:pPr>
      <w:r w:rsidRPr="002C44D9">
        <w:rPr>
          <w:rFonts w:hint="eastAsia"/>
          <w:szCs w:val="24"/>
          <w:u w:val="single"/>
        </w:rPr>
        <w:t xml:space="preserve">      </w:t>
      </w:r>
      <w:r w:rsidRPr="002C44D9">
        <w:rPr>
          <w:rFonts w:hint="eastAsia"/>
          <w:szCs w:val="24"/>
        </w:rPr>
        <w:t>时；非工作期间为</w:t>
      </w:r>
      <w:r w:rsidRPr="002C44D9">
        <w:rPr>
          <w:rFonts w:hint="eastAsia"/>
          <w:szCs w:val="24"/>
          <w:u w:val="single"/>
        </w:rPr>
        <w:t xml:space="preserve">       </w:t>
      </w:r>
      <w:r w:rsidRPr="002C44D9">
        <w:rPr>
          <w:rFonts w:hint="eastAsia"/>
          <w:szCs w:val="24"/>
        </w:rPr>
        <w:t>小时。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10.7货物故障报修的到达指定地点时间为：工作期间（星期一至星期五</w:t>
      </w:r>
      <w:proofErr w:type="gramStart"/>
      <w:r w:rsidRPr="002C44D9">
        <w:rPr>
          <w:rFonts w:hint="eastAsia"/>
          <w:szCs w:val="24"/>
        </w:rPr>
        <w:t>8</w:t>
      </w:r>
      <w:proofErr w:type="gramEnd"/>
      <w:r w:rsidRPr="002C44D9">
        <w:rPr>
          <w:rFonts w:hint="eastAsia"/>
          <w:szCs w:val="24"/>
        </w:rPr>
        <w:t>：00-18：00）为</w:t>
      </w:r>
      <w:r w:rsidRPr="002C44D9">
        <w:rPr>
          <w:rFonts w:hint="eastAsia"/>
          <w:szCs w:val="24"/>
          <w:u w:val="single"/>
        </w:rPr>
        <w:t xml:space="preserve">   </w:t>
      </w:r>
      <w:r w:rsidRPr="002C44D9">
        <w:rPr>
          <w:rFonts w:hint="eastAsia"/>
          <w:szCs w:val="24"/>
        </w:rPr>
        <w:t>时；非工作期间为</w:t>
      </w:r>
      <w:r w:rsidRPr="002C44D9">
        <w:rPr>
          <w:rFonts w:hint="eastAsia"/>
          <w:szCs w:val="24"/>
          <w:u w:val="single"/>
        </w:rPr>
        <w:t xml:space="preserve">   </w:t>
      </w:r>
      <w:r w:rsidRPr="002C44D9">
        <w:rPr>
          <w:rFonts w:hint="eastAsia"/>
          <w:szCs w:val="24"/>
        </w:rPr>
        <w:t>小时。</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10.8下列货物（分别列出：</w:t>
      </w:r>
      <w:r w:rsidRPr="002C44D9">
        <w:rPr>
          <w:rFonts w:hint="eastAsia"/>
          <w:szCs w:val="24"/>
          <w:u w:val="single"/>
        </w:rPr>
        <w:t xml:space="preserve">               </w:t>
      </w:r>
      <w:r w:rsidRPr="002C44D9">
        <w:rPr>
          <w:rFonts w:hint="eastAsia"/>
          <w:szCs w:val="24"/>
        </w:rPr>
        <w:t>）若故障在检修8工作小时后仍无法排除，卖方应在48小时内免费提供不低于故障货物规格型号档次的备用货物供买方使用，直至故障货物修复。</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10.9所有货物保修服务方式均为卖方上门保修，即由卖方派员到货物使用现场维修，由此产生的一切费用均由卖方承担。</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10.10保修期后的货物维护由双方协商再定。</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10.11本项目售后服务的特殊条款：</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10.12本项目培训服务的特殊条款：</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第十一条　履约保证金</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11.1卖方应按招标文件的时间内，按要求缴纳履约保证金。</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11.2履约保证金用于补偿买方因卖方不能履行其合同义务而蒙受的损失。</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11.3履约保证金应使用本合同货币，按招标文件的规定提交。</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11.4如果卖方未能按合同规定履行其义务，买方有权从履约保证金中取得补偿。</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第十二条　货款支付</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12.1本合同项下所有款项均以人民币支付。</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12.2货款支付方法：</w:t>
      </w:r>
      <w:r w:rsidRPr="002C44D9">
        <w:rPr>
          <w:rFonts w:hint="eastAsia"/>
          <w:szCs w:val="24"/>
          <w:u w:val="single"/>
        </w:rPr>
        <w:t xml:space="preserve">                                                     </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第十三条　违约责任</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13.1买方无正当理由拒收货物、拒付货物款的，由买方向卖方偿付合同总价的3%违约金。</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lastRenderedPageBreak/>
        <w:t>13.2买方未按合同规定的期限向卖方支付货款的，每逾期1天买方向卖方偿付欠款总额的5‰滞纳金，但累计滞纳金总额不超过欠款总额的3% 。</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13.3如卖方不能交付货物，买方有权扣留全部履约保证金；同时卖方应向买方支付合同总价3％的违约金。</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13.4卖方逾期交付货物的，每逾期1天，卖方向买方偿付逾期交货部分货款总额的5‰的滞纳金。如卖方逾期交货达</w:t>
      </w:r>
      <w:r w:rsidRPr="002C44D9">
        <w:rPr>
          <w:rFonts w:hint="eastAsia"/>
          <w:szCs w:val="24"/>
          <w:u w:val="single"/>
        </w:rPr>
        <w:t xml:space="preserve">      </w:t>
      </w:r>
      <w:r w:rsidRPr="002C44D9">
        <w:rPr>
          <w:rFonts w:hint="eastAsia"/>
          <w:szCs w:val="24"/>
        </w:rPr>
        <w:t>天，买方有权解除合同，解除合同的通知自到达卖方时生效，买方不承担任何法律责任及损失。</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在履行合同过程中，如果卖方遇到不能按时交货情况，应及时以书面形式将不能按时交货的理由、预期延误时间通知买方。买方收到卖方通知后，认为其理由正当的，可酌情延长交货时间；不认可卖方不能按时交货理由的，按逾期交付货物处理。</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13.5卖方所交付的货物品种、型号、规格、技术指标不符合合同规定的，买方有权拒收。买方拒收的，卖方应向买方支付货款总额3%的违约金。</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13.6在卖方承诺的或国家规定的质量保证期内（取两者中最长的期限），如经卖方两次维修或更换，货物仍不能达到合同约定的质量标准，买方有权退货，卖方应退回全部货款，并按第13.3款处理，同时，卖方还须赔偿买方因此遭受的损失。</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13.7卖方未按本合同的规定和“服务承诺”提供伴随服务/售后服务的，应按合同总价款的</w:t>
      </w:r>
      <w:r w:rsidRPr="002C44D9">
        <w:rPr>
          <w:rFonts w:hint="eastAsia"/>
          <w:szCs w:val="24"/>
          <w:u w:val="single"/>
        </w:rPr>
        <w:t xml:space="preserve">    %</w:t>
      </w:r>
      <w:r w:rsidRPr="002C44D9">
        <w:rPr>
          <w:rFonts w:hint="eastAsia"/>
          <w:szCs w:val="24"/>
        </w:rPr>
        <w:t>向买方承担违约责任。</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13.8卖方在承担上述13.3～13.7款一项或多项违约责任后，仍应继续履行合同规定的义务（买方解除合同的除外）。买方未能及时追究卖方的任何一项违约责任并不表明买方放弃追究卖方该项或其他违约责任。</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第十四条　合同的转让和分包</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卖方不得擅自部分或全部转让其应履行的合同义务；卖方不得擅自分包其应履行的合同义务。</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第十五条　合同的变更和终止</w:t>
      </w:r>
    </w:p>
    <w:p w:rsidR="00B93E53" w:rsidRPr="002C44D9" w:rsidRDefault="00135F77">
      <w:pPr>
        <w:pStyle w:val="0"/>
        <w:widowControl w:val="0"/>
        <w:spacing w:before="0" w:beforeAutospacing="0" w:after="0" w:afterAutospacing="0" w:line="360" w:lineRule="auto"/>
        <w:ind w:firstLineChars="200" w:firstLine="480"/>
        <w:rPr>
          <w:szCs w:val="24"/>
        </w:rPr>
      </w:pPr>
      <w:r w:rsidRPr="002C44D9">
        <w:rPr>
          <w:rFonts w:hint="eastAsia"/>
          <w:szCs w:val="24"/>
        </w:rPr>
        <w:t>除《政府采购法》第50条第二款规定的情形外，本合同一经签订，双方不得擅自变更、中止或终止合同。</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第十六条  不可抗力</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16.1如果双方中任何一方遭遇法律规定的不可抗力，致使合同履行受阻时，履行合同的期限应予延长，延长的期限应相当于不可抗力所影响的时间。</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lastRenderedPageBreak/>
        <w:t>16.2受事故影响的一方应在不可抗力的事故发生后尽快书面形式通知另一方，并尽快将有关部门出具的证明文件送达另一方。</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16.3不可抗力使合同的某些内容有变更必要的， 双方应通过协商达成进一步履行合同的协议，因不可抗力致使合同不能履行的，合同终止。</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第十七条　争议的解决</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17.1因货物的质量问题发生争议的，应当邀请国家认可的质量检测机构对货物质量进行鉴定。货物符合标准的，鉴定费由买方承担；货物不符合质量标准的，鉴定费由卖方承担。</w:t>
      </w:r>
    </w:p>
    <w:p w:rsidR="00B93E53" w:rsidRPr="002C44D9" w:rsidRDefault="00135F77">
      <w:pPr>
        <w:pStyle w:val="0"/>
        <w:spacing w:before="0" w:beforeAutospacing="0" w:after="0" w:afterAutospacing="0" w:line="360" w:lineRule="auto"/>
        <w:ind w:firstLineChars="200" w:firstLine="480"/>
        <w:rPr>
          <w:szCs w:val="24"/>
        </w:rPr>
      </w:pPr>
      <w:r w:rsidRPr="002C44D9">
        <w:rPr>
          <w:rFonts w:hint="eastAsia"/>
          <w:szCs w:val="24"/>
        </w:rPr>
        <w:t>17.2因履行本合同引起的或与本合同有关的争议，买、卖双方应首先通过友好协商解决，如果协商不能解决争议，则向买方所在地有管辖权的人民法院提起诉讼；</w:t>
      </w:r>
    </w:p>
    <w:p w:rsidR="00B93E53" w:rsidRPr="002C44D9" w:rsidRDefault="00135F77">
      <w:pPr>
        <w:pStyle w:val="0"/>
        <w:spacing w:before="0" w:beforeAutospacing="0" w:after="0" w:afterAutospacing="0" w:line="360" w:lineRule="auto"/>
        <w:ind w:firstLine="482"/>
        <w:rPr>
          <w:szCs w:val="24"/>
        </w:rPr>
      </w:pPr>
      <w:r w:rsidRPr="002C44D9">
        <w:rPr>
          <w:rFonts w:hint="eastAsia"/>
          <w:szCs w:val="24"/>
        </w:rPr>
        <w:t>第十八条　合同生效及其他</w:t>
      </w:r>
    </w:p>
    <w:p w:rsidR="00B93E53" w:rsidRPr="002C44D9" w:rsidRDefault="00135F77">
      <w:pPr>
        <w:pStyle w:val="0"/>
        <w:spacing w:before="0" w:beforeAutospacing="0" w:after="0" w:afterAutospacing="0" w:line="360" w:lineRule="auto"/>
        <w:ind w:firstLine="482"/>
        <w:rPr>
          <w:szCs w:val="24"/>
        </w:rPr>
      </w:pPr>
      <w:r w:rsidRPr="002C44D9">
        <w:rPr>
          <w:rFonts w:hint="eastAsia"/>
          <w:szCs w:val="24"/>
        </w:rPr>
        <w:t>18.1合同经双方负责人或被委托人签字并加盖单位公章。</w:t>
      </w:r>
    </w:p>
    <w:p w:rsidR="00B93E53" w:rsidRPr="002C44D9" w:rsidRDefault="00135F77">
      <w:pPr>
        <w:pStyle w:val="0"/>
        <w:spacing w:before="0" w:beforeAutospacing="0" w:after="0" w:afterAutospacing="0" w:line="360" w:lineRule="auto"/>
        <w:ind w:firstLine="482"/>
        <w:rPr>
          <w:szCs w:val="24"/>
        </w:rPr>
      </w:pPr>
      <w:r w:rsidRPr="002C44D9">
        <w:rPr>
          <w:rFonts w:hint="eastAsia"/>
          <w:szCs w:val="24"/>
        </w:rPr>
        <w:t>18.2合同执行中涉及采购资金和采购内容修改或补充的，须签书面补充协议，方可作为合同不可分割的一部分。</w:t>
      </w:r>
    </w:p>
    <w:p w:rsidR="00B93E53" w:rsidRPr="002C44D9" w:rsidRDefault="00135F77">
      <w:pPr>
        <w:pStyle w:val="0"/>
        <w:spacing w:before="0" w:beforeAutospacing="0" w:after="0" w:afterAutospacing="0" w:line="360" w:lineRule="auto"/>
        <w:ind w:firstLine="482"/>
        <w:rPr>
          <w:szCs w:val="24"/>
        </w:rPr>
      </w:pPr>
      <w:r w:rsidRPr="002C44D9">
        <w:rPr>
          <w:rFonts w:hint="eastAsia"/>
          <w:szCs w:val="24"/>
        </w:rPr>
        <w:t>18.3本合同自签订之日起生效。</w:t>
      </w:r>
    </w:p>
    <w:p w:rsidR="00B93E53" w:rsidRPr="002C44D9" w:rsidRDefault="00135F77">
      <w:pPr>
        <w:pStyle w:val="0"/>
        <w:spacing w:before="0" w:beforeAutospacing="0" w:after="0" w:afterAutospacing="0" w:line="360" w:lineRule="auto"/>
        <w:ind w:firstLine="482"/>
        <w:rPr>
          <w:szCs w:val="24"/>
        </w:rPr>
      </w:pPr>
      <w:r w:rsidRPr="002C44D9">
        <w:rPr>
          <w:rFonts w:hint="eastAsia"/>
          <w:szCs w:val="24"/>
        </w:rPr>
        <w:t xml:space="preserve">18.4本合同一式五份，甲乙双方各执两份，代理机构存档一份，具有同等法律效力。 </w:t>
      </w:r>
    </w:p>
    <w:p w:rsidR="00B93E53" w:rsidRPr="002C44D9" w:rsidRDefault="00135F77">
      <w:pPr>
        <w:spacing w:line="420" w:lineRule="exact"/>
        <w:ind w:firstLineChars="200" w:firstLine="480"/>
        <w:rPr>
          <w:rFonts w:ascii="宋体" w:hAnsi="宋体"/>
          <w:kern w:val="0"/>
          <w:sz w:val="24"/>
        </w:rPr>
      </w:pPr>
      <w:r w:rsidRPr="002C44D9">
        <w:rPr>
          <w:rFonts w:ascii="宋体" w:hAnsi="宋体" w:hint="eastAsia"/>
          <w:kern w:val="0"/>
          <w:sz w:val="24"/>
        </w:rPr>
        <w:t>18.5本合同应按照中华人民共和国的现行法律进行解释。</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09"/>
        <w:gridCol w:w="4727"/>
      </w:tblGrid>
      <w:tr w:rsidR="00B93E53" w:rsidRPr="002C44D9">
        <w:trPr>
          <w:trHeight w:hRule="exact" w:val="4321"/>
          <w:jc w:val="center"/>
        </w:trPr>
        <w:tc>
          <w:tcPr>
            <w:tcW w:w="4809" w:type="dxa"/>
          </w:tcPr>
          <w:p w:rsidR="00B93E53" w:rsidRPr="002C44D9" w:rsidRDefault="00135F77">
            <w:pPr>
              <w:spacing w:line="360" w:lineRule="auto"/>
              <w:jc w:val="center"/>
              <w:rPr>
                <w:rFonts w:ascii="宋体" w:hAnsi="宋体" w:cs="仿宋"/>
                <w:sz w:val="24"/>
              </w:rPr>
            </w:pPr>
            <w:r w:rsidRPr="002C44D9">
              <w:rPr>
                <w:rFonts w:ascii="宋体" w:hAnsi="宋体" w:cs="仿宋" w:hint="eastAsia"/>
                <w:sz w:val="24"/>
              </w:rPr>
              <w:t>甲  方</w:t>
            </w:r>
          </w:p>
          <w:p w:rsidR="00B93E53" w:rsidRPr="002C44D9" w:rsidRDefault="00135F77">
            <w:pPr>
              <w:spacing w:line="360" w:lineRule="auto"/>
              <w:ind w:leftChars="-42" w:left="-118" w:rightChars="-31" w:right="-87"/>
              <w:rPr>
                <w:rFonts w:ascii="宋体" w:hAnsi="宋体" w:cs="仿宋"/>
                <w:sz w:val="24"/>
              </w:rPr>
            </w:pPr>
            <w:r w:rsidRPr="002C44D9">
              <w:rPr>
                <w:rFonts w:ascii="宋体" w:hAnsi="宋体" w:cs="仿宋" w:hint="eastAsia"/>
                <w:sz w:val="24"/>
              </w:rPr>
              <w:t>单位名称（盖章）：</w:t>
            </w:r>
          </w:p>
          <w:p w:rsidR="00B93E53" w:rsidRPr="002C44D9" w:rsidRDefault="00135F77">
            <w:pPr>
              <w:spacing w:line="360" w:lineRule="auto"/>
              <w:ind w:leftChars="-42" w:left="-118" w:rightChars="-31" w:right="-87"/>
              <w:rPr>
                <w:rFonts w:ascii="宋体" w:hAnsi="宋体" w:cs="仿宋"/>
                <w:sz w:val="24"/>
              </w:rPr>
            </w:pPr>
            <w:r w:rsidRPr="002C44D9">
              <w:rPr>
                <w:rFonts w:ascii="宋体" w:hAnsi="宋体" w:cs="仿宋" w:hint="eastAsia"/>
                <w:sz w:val="24"/>
              </w:rPr>
              <w:t>单位地址：</w:t>
            </w:r>
          </w:p>
          <w:p w:rsidR="00B93E53" w:rsidRPr="002C44D9" w:rsidRDefault="00135F77">
            <w:pPr>
              <w:spacing w:line="360" w:lineRule="auto"/>
              <w:ind w:leftChars="-42" w:left="-118" w:rightChars="-31" w:right="-87"/>
              <w:rPr>
                <w:rFonts w:ascii="宋体" w:hAnsi="宋体" w:cs="仿宋"/>
                <w:sz w:val="24"/>
              </w:rPr>
            </w:pPr>
            <w:r w:rsidRPr="002C44D9">
              <w:rPr>
                <w:rFonts w:ascii="宋体" w:hAnsi="宋体" w:cs="仿宋" w:hint="eastAsia"/>
                <w:sz w:val="24"/>
              </w:rPr>
              <w:t>法定代表人（签字）：</w:t>
            </w:r>
          </w:p>
          <w:p w:rsidR="00B93E53" w:rsidRPr="002C44D9" w:rsidRDefault="00135F77">
            <w:pPr>
              <w:spacing w:line="360" w:lineRule="auto"/>
              <w:ind w:leftChars="-42" w:left="-118" w:rightChars="-31" w:right="-87"/>
              <w:rPr>
                <w:rFonts w:ascii="宋体" w:hAnsi="宋体" w:cs="仿宋"/>
                <w:sz w:val="24"/>
              </w:rPr>
            </w:pPr>
            <w:r w:rsidRPr="002C44D9">
              <w:rPr>
                <w:rFonts w:ascii="宋体" w:hAnsi="宋体" w:cs="仿宋" w:hint="eastAsia"/>
                <w:sz w:val="24"/>
              </w:rPr>
              <w:t>或项目经办人（签字）：</w:t>
            </w:r>
          </w:p>
          <w:p w:rsidR="00B93E53" w:rsidRPr="002C44D9" w:rsidRDefault="00135F77">
            <w:pPr>
              <w:spacing w:line="360" w:lineRule="auto"/>
              <w:ind w:leftChars="-42" w:left="-118" w:rightChars="-31" w:right="-87"/>
              <w:rPr>
                <w:rFonts w:ascii="宋体" w:hAnsi="宋体" w:cs="仿宋"/>
                <w:sz w:val="24"/>
              </w:rPr>
            </w:pPr>
            <w:r w:rsidRPr="002C44D9">
              <w:rPr>
                <w:rFonts w:ascii="宋体" w:hAnsi="宋体" w:cs="仿宋" w:hint="eastAsia"/>
                <w:sz w:val="24"/>
              </w:rPr>
              <w:t>电话：</w:t>
            </w:r>
          </w:p>
          <w:p w:rsidR="00B93E53" w:rsidRPr="002C44D9" w:rsidRDefault="00135F77">
            <w:pPr>
              <w:spacing w:line="360" w:lineRule="auto"/>
              <w:ind w:leftChars="-42" w:left="-118" w:rightChars="-31" w:right="-87"/>
              <w:rPr>
                <w:rFonts w:ascii="宋体" w:hAnsi="宋体" w:cs="仿宋"/>
                <w:sz w:val="24"/>
              </w:rPr>
            </w:pPr>
            <w:r w:rsidRPr="002C44D9">
              <w:rPr>
                <w:rFonts w:ascii="宋体" w:hAnsi="宋体" w:cs="仿宋" w:hint="eastAsia"/>
                <w:sz w:val="24"/>
              </w:rPr>
              <w:t>邮政编码：321200</w:t>
            </w:r>
          </w:p>
        </w:tc>
        <w:tc>
          <w:tcPr>
            <w:tcW w:w="4727" w:type="dxa"/>
          </w:tcPr>
          <w:p w:rsidR="00B93E53" w:rsidRPr="002C44D9" w:rsidRDefault="00135F77">
            <w:pPr>
              <w:spacing w:line="360" w:lineRule="auto"/>
              <w:ind w:leftChars="-37" w:left="-104" w:rightChars="-27" w:right="-76"/>
              <w:jc w:val="center"/>
              <w:rPr>
                <w:rFonts w:ascii="宋体" w:hAnsi="宋体" w:cs="仿宋"/>
                <w:sz w:val="24"/>
              </w:rPr>
            </w:pPr>
            <w:r w:rsidRPr="002C44D9">
              <w:rPr>
                <w:rFonts w:ascii="宋体" w:hAnsi="宋体" w:cs="仿宋" w:hint="eastAsia"/>
                <w:sz w:val="24"/>
              </w:rPr>
              <w:t>乙  方</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单位名称（盖章）：</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单位地址：</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法定代表人（签字）：</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或委托代理人（签字）：</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电话：</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开户银行（必填）：</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账号（必填）：</w:t>
            </w:r>
          </w:p>
          <w:p w:rsidR="00B93E53" w:rsidRPr="002C44D9" w:rsidRDefault="00135F77">
            <w:pPr>
              <w:spacing w:line="360" w:lineRule="auto"/>
              <w:ind w:leftChars="-37" w:left="-104" w:rightChars="-27" w:right="-76"/>
              <w:rPr>
                <w:rFonts w:ascii="宋体" w:hAnsi="宋体" w:cs="仿宋"/>
                <w:sz w:val="24"/>
              </w:rPr>
            </w:pPr>
            <w:r w:rsidRPr="002C44D9">
              <w:rPr>
                <w:rFonts w:ascii="宋体" w:hAnsi="宋体" w:cs="仿宋" w:hint="eastAsia"/>
                <w:sz w:val="24"/>
              </w:rPr>
              <w:t>邮政编码：</w:t>
            </w:r>
          </w:p>
          <w:p w:rsidR="00B93E53" w:rsidRPr="002C44D9" w:rsidRDefault="00B93E53">
            <w:pPr>
              <w:spacing w:line="360" w:lineRule="auto"/>
              <w:jc w:val="center"/>
              <w:rPr>
                <w:rFonts w:ascii="宋体" w:hAnsi="宋体" w:cs="仿宋"/>
                <w:sz w:val="24"/>
              </w:rPr>
            </w:pPr>
          </w:p>
          <w:p w:rsidR="00B93E53" w:rsidRPr="002C44D9" w:rsidRDefault="00135F77">
            <w:pPr>
              <w:spacing w:line="360" w:lineRule="auto"/>
              <w:ind w:firstLineChars="200" w:firstLine="480"/>
              <w:jc w:val="right"/>
              <w:rPr>
                <w:rFonts w:ascii="宋体" w:hAnsi="宋体" w:cs="仿宋"/>
                <w:sz w:val="24"/>
              </w:rPr>
            </w:pPr>
            <w:r w:rsidRPr="002C44D9">
              <w:rPr>
                <w:rFonts w:ascii="宋体" w:hAnsi="宋体" w:cs="仿宋" w:hint="eastAsia"/>
                <w:sz w:val="24"/>
              </w:rPr>
              <w:t xml:space="preserve"> </w:t>
            </w:r>
          </w:p>
        </w:tc>
      </w:tr>
      <w:tr w:rsidR="00B93E53" w:rsidRPr="002C44D9">
        <w:trPr>
          <w:trHeight w:hRule="exact" w:val="1734"/>
          <w:jc w:val="center"/>
        </w:trPr>
        <w:tc>
          <w:tcPr>
            <w:tcW w:w="9536" w:type="dxa"/>
            <w:gridSpan w:val="2"/>
          </w:tcPr>
          <w:p w:rsidR="00B93E53" w:rsidRPr="002C44D9" w:rsidRDefault="00135F77">
            <w:pPr>
              <w:tabs>
                <w:tab w:val="left" w:pos="760"/>
              </w:tabs>
              <w:spacing w:line="360" w:lineRule="auto"/>
              <w:jc w:val="left"/>
              <w:rPr>
                <w:rFonts w:ascii="宋体" w:hAnsi="宋体" w:cs="仿宋"/>
                <w:sz w:val="24"/>
              </w:rPr>
            </w:pPr>
            <w:r w:rsidRPr="002C44D9">
              <w:rPr>
                <w:rFonts w:ascii="宋体" w:hAnsi="宋体" w:cs="仿宋" w:hint="eastAsia"/>
                <w:sz w:val="24"/>
              </w:rPr>
              <w:t xml:space="preserve">见证方（盖章）： </w:t>
            </w:r>
          </w:p>
          <w:p w:rsidR="00B93E53" w:rsidRPr="002C44D9" w:rsidRDefault="00135F77">
            <w:pPr>
              <w:tabs>
                <w:tab w:val="left" w:pos="760"/>
              </w:tabs>
              <w:spacing w:line="360" w:lineRule="auto"/>
              <w:jc w:val="left"/>
              <w:rPr>
                <w:rFonts w:ascii="宋体" w:hAnsi="宋体" w:cs="仿宋"/>
                <w:sz w:val="24"/>
              </w:rPr>
            </w:pPr>
            <w:r w:rsidRPr="002C44D9">
              <w:rPr>
                <w:rFonts w:ascii="宋体" w:hAnsi="宋体" w:cs="仿宋" w:hint="eastAsia"/>
                <w:sz w:val="24"/>
              </w:rPr>
              <w:t>经办人：</w:t>
            </w:r>
          </w:p>
          <w:p w:rsidR="00B93E53" w:rsidRPr="002C44D9" w:rsidRDefault="00135F77">
            <w:pPr>
              <w:tabs>
                <w:tab w:val="left" w:pos="760"/>
              </w:tabs>
              <w:spacing w:line="360" w:lineRule="auto"/>
              <w:jc w:val="left"/>
              <w:rPr>
                <w:rFonts w:ascii="宋体" w:hAnsi="宋体" w:cs="仿宋"/>
                <w:sz w:val="24"/>
              </w:rPr>
            </w:pPr>
            <w:r w:rsidRPr="002C44D9">
              <w:rPr>
                <w:rFonts w:ascii="宋体" w:hAnsi="宋体" w:cs="仿宋" w:hint="eastAsia"/>
                <w:sz w:val="24"/>
              </w:rPr>
              <w:t>时  间：      年     月     日</w:t>
            </w:r>
          </w:p>
        </w:tc>
      </w:tr>
    </w:tbl>
    <w:p w:rsidR="00B93E53" w:rsidRPr="002C44D9" w:rsidRDefault="00B93E53">
      <w:pPr>
        <w:snapToGrid w:val="0"/>
        <w:spacing w:line="360" w:lineRule="exact"/>
        <w:ind w:firstLineChars="200" w:firstLine="560"/>
        <w:jc w:val="left"/>
        <w:rPr>
          <w:szCs w:val="21"/>
        </w:rPr>
      </w:pPr>
    </w:p>
    <w:p w:rsidR="00B93E53" w:rsidRPr="002C44D9" w:rsidRDefault="00135F77">
      <w:pPr>
        <w:pStyle w:val="1"/>
      </w:pPr>
      <w:bookmarkStart w:id="43" w:name="_Toc199150945"/>
      <w:r w:rsidRPr="002C44D9">
        <w:rPr>
          <w:rFonts w:hint="eastAsia"/>
        </w:rPr>
        <w:lastRenderedPageBreak/>
        <w:t>第八章</w:t>
      </w:r>
      <w:r w:rsidRPr="002C44D9">
        <w:rPr>
          <w:rFonts w:hint="eastAsia"/>
        </w:rPr>
        <w:t xml:space="preserve">   </w:t>
      </w:r>
      <w:r w:rsidRPr="002C44D9">
        <w:rPr>
          <w:rFonts w:hint="eastAsia"/>
        </w:rPr>
        <w:t>附</w:t>
      </w:r>
      <w:r w:rsidRPr="002C44D9">
        <w:rPr>
          <w:rFonts w:hint="eastAsia"/>
        </w:rPr>
        <w:t xml:space="preserve">  </w:t>
      </w:r>
      <w:r w:rsidRPr="002C44D9">
        <w:rPr>
          <w:rFonts w:hint="eastAsia"/>
        </w:rPr>
        <w:t>件</w:t>
      </w:r>
      <w:bookmarkEnd w:id="43"/>
    </w:p>
    <w:p w:rsidR="00B93E53" w:rsidRPr="002C44D9" w:rsidRDefault="00B93E53">
      <w:pPr>
        <w:snapToGrid w:val="0"/>
        <w:spacing w:line="360" w:lineRule="exact"/>
        <w:ind w:firstLineChars="200" w:firstLine="482"/>
        <w:jc w:val="center"/>
        <w:rPr>
          <w:b/>
          <w:sz w:val="24"/>
        </w:rPr>
      </w:pPr>
    </w:p>
    <w:p w:rsidR="00B93E53" w:rsidRPr="002C44D9" w:rsidRDefault="00135F77">
      <w:pPr>
        <w:snapToGrid w:val="0"/>
        <w:spacing w:line="360" w:lineRule="exact"/>
        <w:ind w:firstLineChars="200" w:firstLine="482"/>
        <w:jc w:val="left"/>
        <w:rPr>
          <w:b/>
          <w:sz w:val="24"/>
        </w:rPr>
      </w:pPr>
      <w:r w:rsidRPr="002C44D9">
        <w:rPr>
          <w:rFonts w:hint="eastAsia"/>
          <w:b/>
          <w:sz w:val="24"/>
        </w:rPr>
        <w:t>附件一</w:t>
      </w:r>
      <w:r w:rsidRPr="002C44D9">
        <w:rPr>
          <w:rFonts w:hint="eastAsia"/>
          <w:b/>
          <w:sz w:val="24"/>
        </w:rPr>
        <w:t xml:space="preserve">  </w:t>
      </w:r>
      <w:r w:rsidRPr="002C44D9">
        <w:rPr>
          <w:rFonts w:hint="eastAsia"/>
          <w:b/>
          <w:sz w:val="24"/>
        </w:rPr>
        <w:t>封面</w:t>
      </w:r>
    </w:p>
    <w:p w:rsidR="00B93E53" w:rsidRPr="002C44D9" w:rsidRDefault="00135F77">
      <w:pPr>
        <w:widowControl/>
        <w:tabs>
          <w:tab w:val="left" w:pos="8280"/>
        </w:tabs>
        <w:spacing w:line="312" w:lineRule="auto"/>
        <w:ind w:firstLine="480"/>
        <w:jc w:val="center"/>
        <w:outlineLvl w:val="2"/>
        <w:rPr>
          <w:rFonts w:ascii="宋体" w:hAnsi="宋体" w:cs="仿宋"/>
          <w:b/>
          <w:sz w:val="24"/>
        </w:rPr>
      </w:pPr>
      <w:r w:rsidRPr="002C44D9">
        <w:rPr>
          <w:rFonts w:ascii="宋体" w:hAnsi="宋体" w:cs="仿宋" w:hint="eastAsia"/>
          <w:b/>
          <w:sz w:val="24"/>
        </w:rPr>
        <w:t>资格文件或商务技术文件或报价文件</w:t>
      </w:r>
    </w:p>
    <w:p w:rsidR="00B93E53" w:rsidRPr="002C44D9" w:rsidRDefault="00B93E53">
      <w:pPr>
        <w:widowControl/>
        <w:tabs>
          <w:tab w:val="left" w:pos="8280"/>
        </w:tabs>
        <w:spacing w:line="312" w:lineRule="auto"/>
        <w:ind w:firstLine="480"/>
        <w:jc w:val="center"/>
        <w:outlineLvl w:val="2"/>
        <w:rPr>
          <w:rFonts w:ascii="宋体" w:hAnsi="宋体" w:cs="仿宋"/>
          <w:b/>
          <w:sz w:val="24"/>
        </w:rPr>
      </w:pPr>
    </w:p>
    <w:p w:rsidR="00B93E53" w:rsidRPr="002C44D9" w:rsidRDefault="00B93E53">
      <w:pPr>
        <w:widowControl/>
        <w:tabs>
          <w:tab w:val="left" w:pos="8280"/>
        </w:tabs>
        <w:spacing w:line="312" w:lineRule="auto"/>
        <w:ind w:firstLine="480"/>
        <w:jc w:val="center"/>
        <w:outlineLvl w:val="2"/>
        <w:rPr>
          <w:rFonts w:ascii="宋体" w:hAnsi="宋体" w:cs="仿宋"/>
          <w:b/>
          <w:sz w:val="24"/>
        </w:rPr>
      </w:pPr>
    </w:p>
    <w:p w:rsidR="00B93E53" w:rsidRPr="002C44D9" w:rsidRDefault="00135F77">
      <w:pPr>
        <w:widowControl/>
        <w:tabs>
          <w:tab w:val="left" w:pos="275"/>
          <w:tab w:val="left" w:pos="8280"/>
        </w:tabs>
        <w:spacing w:line="312" w:lineRule="auto"/>
        <w:ind w:firstLine="480"/>
        <w:jc w:val="left"/>
        <w:rPr>
          <w:rFonts w:ascii="宋体" w:hAnsi="宋体" w:cs="仿宋"/>
          <w:b/>
          <w:sz w:val="24"/>
        </w:rPr>
      </w:pPr>
      <w:r w:rsidRPr="002C44D9">
        <w:rPr>
          <w:rFonts w:ascii="宋体" w:hAnsi="宋体" w:cs="仿宋" w:hint="eastAsia"/>
          <w:b/>
          <w:sz w:val="24"/>
        </w:rPr>
        <w:tab/>
      </w:r>
    </w:p>
    <w:p w:rsidR="00B93E53" w:rsidRPr="002C44D9" w:rsidRDefault="00135F77">
      <w:pPr>
        <w:widowControl/>
        <w:tabs>
          <w:tab w:val="left" w:pos="275"/>
          <w:tab w:val="left" w:pos="8280"/>
        </w:tabs>
        <w:spacing w:line="312" w:lineRule="auto"/>
        <w:ind w:firstLineChars="343" w:firstLine="826"/>
        <w:jc w:val="left"/>
        <w:outlineLvl w:val="2"/>
        <w:rPr>
          <w:rFonts w:ascii="宋体" w:hAnsi="宋体" w:cs="仿宋"/>
          <w:b/>
          <w:sz w:val="24"/>
          <w:u w:val="single"/>
        </w:rPr>
      </w:pPr>
      <w:r w:rsidRPr="002C44D9">
        <w:rPr>
          <w:rFonts w:ascii="宋体" w:hAnsi="宋体" w:cs="仿宋" w:hint="eastAsia"/>
          <w:b/>
          <w:sz w:val="24"/>
        </w:rPr>
        <w:t>项目名称：</w:t>
      </w:r>
      <w:r w:rsidRPr="002C44D9">
        <w:rPr>
          <w:rFonts w:ascii="宋体" w:hAnsi="宋体" w:cs="仿宋" w:hint="eastAsia"/>
          <w:b/>
          <w:sz w:val="24"/>
          <w:u w:val="single"/>
        </w:rPr>
        <w:t xml:space="preserve">                                                  </w:t>
      </w:r>
    </w:p>
    <w:p w:rsidR="00B93E53" w:rsidRPr="002C44D9" w:rsidRDefault="00B93E53">
      <w:pPr>
        <w:widowControl/>
        <w:tabs>
          <w:tab w:val="left" w:pos="275"/>
          <w:tab w:val="left" w:pos="8280"/>
        </w:tabs>
        <w:spacing w:line="312" w:lineRule="auto"/>
        <w:ind w:firstLineChars="147" w:firstLine="354"/>
        <w:jc w:val="left"/>
        <w:rPr>
          <w:rFonts w:ascii="宋体" w:hAnsi="宋体" w:cs="仿宋"/>
          <w:b/>
          <w:sz w:val="24"/>
        </w:rPr>
      </w:pPr>
    </w:p>
    <w:p w:rsidR="00B93E53" w:rsidRPr="002C44D9" w:rsidRDefault="00135F77">
      <w:pPr>
        <w:widowControl/>
        <w:tabs>
          <w:tab w:val="left" w:pos="275"/>
          <w:tab w:val="left" w:pos="8280"/>
        </w:tabs>
        <w:spacing w:line="312" w:lineRule="auto"/>
        <w:ind w:firstLineChars="343" w:firstLine="826"/>
        <w:jc w:val="left"/>
        <w:outlineLvl w:val="2"/>
        <w:rPr>
          <w:rFonts w:ascii="宋体" w:hAnsi="宋体" w:cs="仿宋"/>
          <w:b/>
          <w:sz w:val="24"/>
        </w:rPr>
      </w:pPr>
      <w:r w:rsidRPr="002C44D9">
        <w:rPr>
          <w:rFonts w:ascii="宋体" w:hAnsi="宋体" w:cs="仿宋" w:hint="eastAsia"/>
          <w:b/>
          <w:sz w:val="24"/>
        </w:rPr>
        <w:t>项目编号：</w:t>
      </w:r>
      <w:r w:rsidRPr="002C44D9">
        <w:rPr>
          <w:rFonts w:ascii="宋体" w:hAnsi="宋体" w:cs="仿宋" w:hint="eastAsia"/>
          <w:b/>
          <w:sz w:val="24"/>
          <w:u w:val="single"/>
        </w:rPr>
        <w:t xml:space="preserve">                                                  </w:t>
      </w:r>
      <w:r w:rsidRPr="002C44D9">
        <w:rPr>
          <w:rFonts w:ascii="宋体" w:hAnsi="宋体" w:cs="仿宋" w:hint="eastAsia"/>
          <w:b/>
          <w:sz w:val="24"/>
        </w:rPr>
        <w:t xml:space="preserve"> </w:t>
      </w:r>
    </w:p>
    <w:p w:rsidR="00B93E53" w:rsidRPr="002C44D9" w:rsidRDefault="00135F77">
      <w:pPr>
        <w:widowControl/>
        <w:tabs>
          <w:tab w:val="left" w:pos="765"/>
          <w:tab w:val="left" w:pos="8280"/>
        </w:tabs>
        <w:spacing w:line="312" w:lineRule="auto"/>
        <w:ind w:firstLine="480"/>
        <w:jc w:val="left"/>
        <w:rPr>
          <w:rFonts w:ascii="宋体" w:hAnsi="宋体" w:cs="仿宋"/>
          <w:b/>
          <w:sz w:val="24"/>
        </w:rPr>
      </w:pPr>
      <w:r w:rsidRPr="002C44D9">
        <w:rPr>
          <w:rFonts w:ascii="宋体" w:hAnsi="宋体" w:cs="仿宋" w:hint="eastAsia"/>
          <w:b/>
          <w:sz w:val="24"/>
        </w:rPr>
        <w:tab/>
      </w:r>
    </w:p>
    <w:p w:rsidR="00B93E53" w:rsidRPr="002C44D9" w:rsidRDefault="00135F77">
      <w:pPr>
        <w:widowControl/>
        <w:tabs>
          <w:tab w:val="left" w:pos="765"/>
          <w:tab w:val="left" w:pos="8280"/>
        </w:tabs>
        <w:spacing w:line="312" w:lineRule="auto"/>
        <w:ind w:firstLineChars="343" w:firstLine="826"/>
        <w:jc w:val="left"/>
        <w:outlineLvl w:val="2"/>
        <w:rPr>
          <w:rFonts w:ascii="宋体" w:hAnsi="宋体" w:cs="仿宋"/>
          <w:b/>
          <w:sz w:val="24"/>
          <w:u w:val="single"/>
        </w:rPr>
      </w:pPr>
      <w:r w:rsidRPr="002C44D9">
        <w:rPr>
          <w:rFonts w:ascii="宋体" w:hAnsi="宋体" w:cs="仿宋" w:hint="eastAsia"/>
          <w:b/>
          <w:sz w:val="24"/>
        </w:rPr>
        <w:t>投标人：</w:t>
      </w:r>
      <w:r w:rsidRPr="002C44D9">
        <w:rPr>
          <w:rFonts w:ascii="宋体" w:hAnsi="宋体" w:cs="仿宋" w:hint="eastAsia"/>
          <w:b/>
          <w:sz w:val="24"/>
          <w:u w:val="single"/>
        </w:rPr>
        <w:t xml:space="preserve">           （盖章）                                  </w:t>
      </w:r>
    </w:p>
    <w:p w:rsidR="00B93E53" w:rsidRPr="002C44D9" w:rsidRDefault="00B93E53">
      <w:pPr>
        <w:jc w:val="left"/>
        <w:rPr>
          <w:rFonts w:ascii="宋体" w:hAnsi="宋体" w:cs="仿宋"/>
          <w:b/>
          <w:sz w:val="24"/>
          <w:lang w:val="zh-TW" w:eastAsia="zh-TW"/>
        </w:rPr>
      </w:pPr>
    </w:p>
    <w:p w:rsidR="00B93E53" w:rsidRPr="002C44D9" w:rsidRDefault="00135F77">
      <w:pPr>
        <w:ind w:firstLineChars="343" w:firstLine="826"/>
        <w:jc w:val="left"/>
        <w:rPr>
          <w:rFonts w:ascii="宋体" w:hAnsi="宋体" w:cs="仿宋"/>
          <w:sz w:val="24"/>
        </w:rPr>
      </w:pPr>
      <w:r w:rsidRPr="002C44D9">
        <w:rPr>
          <w:rFonts w:ascii="宋体" w:hAnsi="宋体" w:cs="仿宋" w:hint="eastAsia"/>
          <w:b/>
          <w:sz w:val="24"/>
          <w:lang w:val="zh-TW" w:eastAsia="zh-TW"/>
        </w:rPr>
        <w:t>法人代表或委托代理人</w:t>
      </w:r>
      <w:r w:rsidRPr="002C44D9">
        <w:rPr>
          <w:rFonts w:ascii="宋体" w:hAnsi="宋体" w:cs="仿宋" w:hint="eastAsia"/>
          <w:b/>
          <w:sz w:val="24"/>
          <w:lang w:val="zh-TW"/>
        </w:rPr>
        <w:t>：</w:t>
      </w:r>
      <w:r w:rsidRPr="002C44D9">
        <w:rPr>
          <w:rFonts w:ascii="宋体" w:hAnsi="宋体" w:cs="仿宋" w:hint="eastAsia"/>
          <w:b/>
          <w:sz w:val="24"/>
          <w:u w:val="single"/>
        </w:rPr>
        <w:t xml:space="preserve">  </w:t>
      </w:r>
      <w:r w:rsidRPr="002C44D9">
        <w:rPr>
          <w:rFonts w:ascii="宋体" w:hAnsi="宋体" w:cs="仿宋" w:hint="eastAsia"/>
          <w:b/>
          <w:sz w:val="24"/>
          <w:u w:val="single"/>
          <w:lang w:val="zh-TW" w:eastAsia="zh-TW"/>
        </w:rPr>
        <w:t>（签字或盖章）</w:t>
      </w:r>
      <w:r w:rsidRPr="002C44D9">
        <w:rPr>
          <w:rFonts w:ascii="宋体" w:hAnsi="宋体" w:cs="仿宋" w:hint="eastAsia"/>
          <w:b/>
          <w:sz w:val="24"/>
          <w:u w:val="single"/>
        </w:rPr>
        <w:t xml:space="preserve">   </w:t>
      </w: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135F77">
      <w:pPr>
        <w:snapToGrid w:val="0"/>
        <w:spacing w:line="360" w:lineRule="exact"/>
        <w:ind w:firstLineChars="200" w:firstLine="482"/>
        <w:jc w:val="right"/>
        <w:rPr>
          <w:rFonts w:ascii="宋体" w:hAnsi="宋体" w:cs="仿宋"/>
          <w:b/>
          <w:sz w:val="24"/>
        </w:rPr>
      </w:pPr>
      <w:r w:rsidRPr="002C44D9">
        <w:rPr>
          <w:rFonts w:ascii="宋体" w:hAnsi="宋体" w:cs="仿宋" w:hint="eastAsia"/>
          <w:b/>
          <w:sz w:val="24"/>
        </w:rPr>
        <w:t>日期：       年     月     日</w:t>
      </w: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ind w:firstLineChars="200" w:firstLine="482"/>
        <w:jc w:val="right"/>
        <w:rPr>
          <w:rFonts w:ascii="宋体" w:hAnsi="宋体" w:cs="仿宋"/>
          <w:b/>
          <w:sz w:val="24"/>
        </w:rPr>
      </w:pPr>
    </w:p>
    <w:p w:rsidR="00B93E53" w:rsidRPr="002C44D9" w:rsidRDefault="00B93E53">
      <w:pPr>
        <w:snapToGrid w:val="0"/>
        <w:spacing w:line="360" w:lineRule="exact"/>
        <w:jc w:val="left"/>
        <w:rPr>
          <w:b/>
          <w:sz w:val="24"/>
        </w:rPr>
      </w:pPr>
    </w:p>
    <w:p w:rsidR="00B93E53" w:rsidRPr="002C44D9" w:rsidRDefault="00135F77">
      <w:pPr>
        <w:pStyle w:val="aa"/>
        <w:jc w:val="left"/>
        <w:rPr>
          <w:rFonts w:ascii="宋体" w:hAnsi="宋体" w:cs="宋体"/>
          <w:sz w:val="24"/>
          <w:szCs w:val="24"/>
        </w:rPr>
      </w:pPr>
      <w:r w:rsidRPr="002C44D9">
        <w:rPr>
          <w:rFonts w:ascii="宋体" w:hAnsi="宋体" w:cs="宋体" w:hint="eastAsia"/>
          <w:sz w:val="24"/>
          <w:szCs w:val="24"/>
        </w:rPr>
        <w:lastRenderedPageBreak/>
        <w:t>附件二</w:t>
      </w:r>
    </w:p>
    <w:p w:rsidR="00B93E53" w:rsidRPr="002C44D9" w:rsidRDefault="00135F77">
      <w:pPr>
        <w:pStyle w:val="aa"/>
        <w:rPr>
          <w:rFonts w:ascii="宋体" w:hAnsi="宋体" w:cs="仿宋"/>
          <w:color w:val="auto"/>
          <w:sz w:val="24"/>
          <w:szCs w:val="24"/>
        </w:rPr>
      </w:pPr>
      <w:r w:rsidRPr="002C44D9">
        <w:rPr>
          <w:rFonts w:ascii="宋体" w:hAnsi="宋体" w:cs="仿宋" w:hint="eastAsia"/>
          <w:color w:val="auto"/>
          <w:sz w:val="24"/>
          <w:szCs w:val="24"/>
        </w:rPr>
        <w:t>法定代表人资格书（资格文件）</w:t>
      </w:r>
    </w:p>
    <w:p w:rsidR="00B93E53" w:rsidRPr="002C44D9" w:rsidRDefault="00B93E53">
      <w:pPr>
        <w:spacing w:line="480" w:lineRule="auto"/>
        <w:ind w:firstLineChars="200" w:firstLine="480"/>
        <w:rPr>
          <w:rFonts w:ascii="宋体" w:hAnsi="宋体" w:cs="仿宋"/>
          <w:sz w:val="24"/>
        </w:rPr>
      </w:pPr>
    </w:p>
    <w:p w:rsidR="00B93E53" w:rsidRPr="002C44D9" w:rsidRDefault="00B93E53">
      <w:pPr>
        <w:spacing w:line="480" w:lineRule="auto"/>
        <w:ind w:firstLineChars="200" w:firstLine="480"/>
        <w:rPr>
          <w:rFonts w:ascii="宋体" w:hAnsi="宋体" w:cs="仿宋"/>
          <w:sz w:val="24"/>
        </w:rPr>
      </w:pPr>
    </w:p>
    <w:p w:rsidR="00B93E53" w:rsidRPr="002C44D9" w:rsidRDefault="00135F77">
      <w:pPr>
        <w:spacing w:line="480" w:lineRule="auto"/>
        <w:ind w:firstLineChars="200" w:firstLine="480"/>
        <w:rPr>
          <w:rFonts w:ascii="宋体" w:hAnsi="宋体" w:cs="仿宋"/>
          <w:sz w:val="24"/>
          <w:u w:val="single"/>
        </w:rPr>
      </w:pPr>
      <w:r w:rsidRPr="002C44D9">
        <w:rPr>
          <w:rFonts w:ascii="宋体" w:hAnsi="宋体" w:cs="仿宋" w:hint="eastAsia"/>
          <w:sz w:val="24"/>
        </w:rPr>
        <w:t>单位名称：</w:t>
      </w:r>
      <w:r w:rsidRPr="002C44D9">
        <w:rPr>
          <w:rFonts w:ascii="宋体" w:hAnsi="宋体" w:cs="仿宋" w:hint="eastAsia"/>
          <w:sz w:val="24"/>
          <w:u w:val="single"/>
        </w:rPr>
        <w:t xml:space="preserve">                                             </w:t>
      </w:r>
    </w:p>
    <w:p w:rsidR="00B93E53" w:rsidRPr="002C44D9" w:rsidRDefault="00135F77">
      <w:pPr>
        <w:spacing w:line="480" w:lineRule="auto"/>
        <w:ind w:firstLineChars="200" w:firstLine="480"/>
        <w:rPr>
          <w:rFonts w:ascii="宋体" w:hAnsi="宋体" w:cs="仿宋"/>
          <w:sz w:val="24"/>
        </w:rPr>
      </w:pPr>
      <w:r w:rsidRPr="002C44D9">
        <w:rPr>
          <w:rFonts w:ascii="宋体" w:hAnsi="宋体" w:cs="仿宋" w:hint="eastAsia"/>
          <w:sz w:val="24"/>
        </w:rPr>
        <w:t>地址：</w:t>
      </w:r>
      <w:r w:rsidRPr="002C44D9">
        <w:rPr>
          <w:rFonts w:ascii="宋体" w:hAnsi="宋体" w:cs="仿宋" w:hint="eastAsia"/>
          <w:sz w:val="24"/>
          <w:u w:val="single"/>
        </w:rPr>
        <w:t xml:space="preserve">                                             </w:t>
      </w:r>
    </w:p>
    <w:p w:rsidR="00B93E53" w:rsidRPr="002C44D9" w:rsidRDefault="00135F77">
      <w:pPr>
        <w:spacing w:line="480" w:lineRule="auto"/>
        <w:ind w:firstLineChars="200" w:firstLine="480"/>
        <w:rPr>
          <w:rFonts w:ascii="宋体" w:hAnsi="宋体" w:cs="仿宋"/>
          <w:sz w:val="24"/>
          <w:u w:val="single"/>
        </w:rPr>
      </w:pPr>
      <w:r w:rsidRPr="002C44D9">
        <w:rPr>
          <w:rFonts w:ascii="宋体" w:hAnsi="宋体" w:cs="仿宋" w:hint="eastAsia"/>
          <w:sz w:val="24"/>
        </w:rPr>
        <w:t>姓名：</w:t>
      </w:r>
      <w:r w:rsidRPr="002C44D9">
        <w:rPr>
          <w:rFonts w:ascii="宋体" w:hAnsi="宋体" w:cs="仿宋" w:hint="eastAsia"/>
          <w:sz w:val="24"/>
          <w:u w:val="single"/>
        </w:rPr>
        <w:t xml:space="preserve">       </w:t>
      </w:r>
      <w:r w:rsidRPr="002C44D9">
        <w:rPr>
          <w:rFonts w:ascii="宋体" w:hAnsi="宋体" w:cs="仿宋" w:hint="eastAsia"/>
          <w:sz w:val="24"/>
        </w:rPr>
        <w:t>性别：</w:t>
      </w:r>
      <w:r w:rsidRPr="002C44D9">
        <w:rPr>
          <w:rFonts w:ascii="宋体" w:hAnsi="宋体" w:cs="仿宋" w:hint="eastAsia"/>
          <w:sz w:val="24"/>
          <w:u w:val="single"/>
        </w:rPr>
        <w:t xml:space="preserve">         </w:t>
      </w:r>
      <w:r w:rsidRPr="002C44D9">
        <w:rPr>
          <w:rFonts w:ascii="宋体" w:hAnsi="宋体" w:cs="仿宋" w:hint="eastAsia"/>
          <w:sz w:val="24"/>
        </w:rPr>
        <w:t>年龄：</w:t>
      </w:r>
      <w:r w:rsidRPr="002C44D9">
        <w:rPr>
          <w:rFonts w:ascii="宋体" w:hAnsi="宋体" w:cs="仿宋" w:hint="eastAsia"/>
          <w:sz w:val="24"/>
          <w:u w:val="single"/>
        </w:rPr>
        <w:t xml:space="preserve">      </w:t>
      </w:r>
      <w:r w:rsidRPr="002C44D9">
        <w:rPr>
          <w:rFonts w:ascii="宋体" w:hAnsi="宋体" w:cs="仿宋" w:hint="eastAsia"/>
          <w:sz w:val="24"/>
        </w:rPr>
        <w:t>职务：</w:t>
      </w:r>
      <w:r w:rsidRPr="002C44D9">
        <w:rPr>
          <w:rFonts w:ascii="宋体" w:hAnsi="宋体" w:cs="仿宋" w:hint="eastAsia"/>
          <w:sz w:val="24"/>
          <w:u w:val="single"/>
        </w:rPr>
        <w:t xml:space="preserve">        </w:t>
      </w:r>
    </w:p>
    <w:p w:rsidR="00B93E53" w:rsidRPr="002C44D9" w:rsidRDefault="00135F77">
      <w:pPr>
        <w:spacing w:line="480" w:lineRule="auto"/>
        <w:ind w:firstLineChars="200" w:firstLine="480"/>
        <w:rPr>
          <w:rFonts w:ascii="宋体" w:hAnsi="宋体" w:cs="仿宋"/>
          <w:sz w:val="24"/>
        </w:rPr>
      </w:pPr>
      <w:r w:rsidRPr="002C44D9">
        <w:rPr>
          <w:rFonts w:ascii="宋体" w:hAnsi="宋体" w:cs="仿宋" w:hint="eastAsia"/>
          <w:sz w:val="24"/>
        </w:rPr>
        <w:t>系</w:t>
      </w:r>
      <w:r w:rsidRPr="002C44D9">
        <w:rPr>
          <w:rFonts w:ascii="宋体" w:hAnsi="宋体" w:cs="仿宋" w:hint="eastAsia"/>
          <w:sz w:val="24"/>
          <w:u w:val="single"/>
        </w:rPr>
        <w:t xml:space="preserve">              </w:t>
      </w:r>
      <w:r w:rsidRPr="002C44D9">
        <w:rPr>
          <w:rFonts w:ascii="宋体" w:hAnsi="宋体" w:cs="仿宋" w:hint="eastAsia"/>
          <w:sz w:val="24"/>
        </w:rPr>
        <w:t>的法定代表人，为</w:t>
      </w:r>
      <w:r w:rsidRPr="002C44D9">
        <w:rPr>
          <w:rFonts w:ascii="宋体" w:hAnsi="宋体" w:cs="仿宋" w:hint="eastAsia"/>
          <w:sz w:val="24"/>
          <w:u w:val="single"/>
        </w:rPr>
        <w:t xml:space="preserve">                  （项目名称）</w:t>
      </w:r>
      <w:r w:rsidRPr="002C44D9">
        <w:rPr>
          <w:rFonts w:ascii="宋体" w:hAnsi="宋体" w:cs="仿宋" w:hint="eastAsia"/>
          <w:sz w:val="24"/>
        </w:rPr>
        <w:t>，签署上述投标文件、进行合同谈判、签署合同和处理与之有关的一切事务。</w:t>
      </w:r>
    </w:p>
    <w:p w:rsidR="00B93E53" w:rsidRPr="002C44D9" w:rsidRDefault="00135F77">
      <w:pPr>
        <w:spacing w:line="480" w:lineRule="auto"/>
        <w:ind w:firstLineChars="200" w:firstLine="480"/>
        <w:rPr>
          <w:rFonts w:ascii="宋体" w:hAnsi="宋体" w:cs="仿宋"/>
          <w:sz w:val="24"/>
        </w:rPr>
      </w:pPr>
      <w:r w:rsidRPr="002C44D9">
        <w:rPr>
          <w:rFonts w:ascii="宋体" w:hAnsi="宋体" w:cs="仿宋" w:hint="eastAsia"/>
          <w:sz w:val="24"/>
        </w:rPr>
        <w:t>特此说明。</w:t>
      </w:r>
    </w:p>
    <w:p w:rsidR="00B93E53" w:rsidRPr="002C44D9" w:rsidRDefault="00135F77">
      <w:pPr>
        <w:spacing w:line="480" w:lineRule="auto"/>
        <w:ind w:firstLineChars="200" w:firstLine="480"/>
        <w:rPr>
          <w:rFonts w:ascii="宋体" w:hAnsi="宋体" w:cs="仿宋"/>
          <w:sz w:val="24"/>
          <w:u w:val="single"/>
        </w:rPr>
      </w:pPr>
      <w:r w:rsidRPr="002C44D9">
        <w:rPr>
          <w:rFonts w:ascii="宋体" w:hAnsi="宋体" w:cs="仿宋" w:hint="eastAsia"/>
          <w:sz w:val="24"/>
        </w:rPr>
        <w:t>法定代表人身份证号：</w:t>
      </w:r>
      <w:r w:rsidRPr="002C44D9">
        <w:rPr>
          <w:rFonts w:ascii="宋体" w:hAnsi="宋体" w:cs="仿宋" w:hint="eastAsia"/>
          <w:sz w:val="24"/>
          <w:u w:val="single"/>
        </w:rPr>
        <w:t xml:space="preserve">                       </w:t>
      </w:r>
    </w:p>
    <w:p w:rsidR="00B93E53" w:rsidRPr="002C44D9" w:rsidRDefault="00135F77">
      <w:pPr>
        <w:spacing w:line="480" w:lineRule="auto"/>
        <w:ind w:firstLineChars="200" w:firstLine="480"/>
        <w:rPr>
          <w:rFonts w:ascii="宋体" w:hAnsi="宋体" w:cs="仿宋"/>
          <w:sz w:val="24"/>
          <w:u w:val="single"/>
        </w:rPr>
      </w:pPr>
      <w:r w:rsidRPr="002C44D9">
        <w:rPr>
          <w:rFonts w:ascii="宋体" w:hAnsi="宋体" w:cs="仿宋" w:hint="eastAsia"/>
          <w:sz w:val="24"/>
        </w:rPr>
        <w:t>法定代表人联系号码：</w:t>
      </w:r>
      <w:r w:rsidRPr="002C44D9">
        <w:rPr>
          <w:rFonts w:ascii="宋体" w:hAnsi="宋体" w:cs="仿宋" w:hint="eastAsia"/>
          <w:sz w:val="24"/>
          <w:u w:val="single"/>
        </w:rPr>
        <w:t xml:space="preserve">                       </w:t>
      </w:r>
    </w:p>
    <w:p w:rsidR="00B93E53" w:rsidRPr="002C44D9" w:rsidRDefault="00B93E53">
      <w:pPr>
        <w:spacing w:line="480" w:lineRule="auto"/>
        <w:ind w:firstLineChars="200" w:firstLine="480"/>
        <w:rPr>
          <w:rFonts w:ascii="宋体" w:hAnsi="宋体" w:cs="仿宋"/>
          <w:sz w:val="24"/>
        </w:rPr>
      </w:pPr>
    </w:p>
    <w:tbl>
      <w:tblPr>
        <w:tblpPr w:leftFromText="180" w:rightFromText="180" w:vertAnchor="text" w:horzAnchor="page" w:tblpXSpec="center" w:tblpY="47"/>
        <w:tblOverlap w:val="never"/>
        <w:tblW w:w="0" w:type="auto"/>
        <w:jc w:val="center"/>
        <w:tblLayout w:type="fixed"/>
        <w:tblLook w:val="04A0" w:firstRow="1" w:lastRow="0" w:firstColumn="1" w:lastColumn="0" w:noHBand="0" w:noVBand="1"/>
      </w:tblPr>
      <w:tblGrid>
        <w:gridCol w:w="4899"/>
        <w:gridCol w:w="4900"/>
      </w:tblGrid>
      <w:tr w:rsidR="00B93E53" w:rsidRPr="002C44D9">
        <w:trPr>
          <w:trHeight w:val="2581"/>
          <w:jc w:val="center"/>
        </w:trPr>
        <w:tc>
          <w:tcPr>
            <w:tcW w:w="4899"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pacing w:line="400" w:lineRule="exact"/>
              <w:jc w:val="center"/>
              <w:rPr>
                <w:rFonts w:ascii="宋体" w:hAnsi="宋体" w:cs="仿宋"/>
                <w:sz w:val="24"/>
              </w:rPr>
            </w:pPr>
            <w:r w:rsidRPr="002C44D9">
              <w:rPr>
                <w:rFonts w:ascii="宋体" w:hAnsi="宋体" w:cs="仿宋" w:hint="eastAsia"/>
                <w:sz w:val="24"/>
              </w:rPr>
              <w:t>附：法定代表人有效身份证复印件（正面）</w:t>
            </w:r>
          </w:p>
        </w:tc>
        <w:tc>
          <w:tcPr>
            <w:tcW w:w="4900"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spacing w:line="400" w:lineRule="exact"/>
              <w:jc w:val="center"/>
              <w:rPr>
                <w:rFonts w:ascii="宋体" w:hAnsi="宋体" w:cs="仿宋"/>
                <w:sz w:val="24"/>
              </w:rPr>
            </w:pPr>
            <w:r w:rsidRPr="002C44D9">
              <w:rPr>
                <w:rFonts w:ascii="宋体" w:hAnsi="宋体" w:cs="仿宋" w:hint="eastAsia"/>
                <w:sz w:val="24"/>
              </w:rPr>
              <w:t>附：法定代表人有效身份证复印件（反面）</w:t>
            </w:r>
          </w:p>
        </w:tc>
      </w:tr>
    </w:tbl>
    <w:p w:rsidR="00B93E53" w:rsidRPr="002C44D9" w:rsidRDefault="00B93E53">
      <w:pPr>
        <w:pStyle w:val="21"/>
        <w:ind w:leftChars="0" w:left="0" w:firstLine="480"/>
        <w:rPr>
          <w:rFonts w:hAnsi="宋体" w:cs="仿宋" w:hint="default"/>
          <w:sz w:val="24"/>
          <w:szCs w:val="24"/>
        </w:rPr>
      </w:pPr>
    </w:p>
    <w:p w:rsidR="00B93E53" w:rsidRPr="002C44D9" w:rsidRDefault="00B93E53">
      <w:pPr>
        <w:spacing w:line="360" w:lineRule="auto"/>
        <w:rPr>
          <w:rFonts w:ascii="宋体" w:hAnsi="宋体" w:cs="仿宋"/>
          <w:sz w:val="24"/>
        </w:rPr>
      </w:pPr>
    </w:p>
    <w:p w:rsidR="00B93E53" w:rsidRPr="002C44D9" w:rsidRDefault="00135F77">
      <w:pPr>
        <w:spacing w:beforeLines="50" w:before="120"/>
        <w:ind w:firstLineChars="1800" w:firstLine="4320"/>
        <w:rPr>
          <w:rFonts w:ascii="宋体" w:hAnsi="宋体" w:cs="仿宋"/>
          <w:sz w:val="24"/>
        </w:rPr>
      </w:pPr>
      <w:r w:rsidRPr="002C44D9">
        <w:rPr>
          <w:rFonts w:ascii="宋体" w:hAnsi="宋体" w:cs="仿宋" w:hint="eastAsia"/>
          <w:sz w:val="24"/>
        </w:rPr>
        <w:t>投标人：</w:t>
      </w:r>
      <w:r w:rsidRPr="002C44D9">
        <w:rPr>
          <w:rFonts w:ascii="宋体" w:hAnsi="宋体" w:cs="仿宋" w:hint="eastAsia"/>
          <w:sz w:val="24"/>
          <w:u w:val="single"/>
        </w:rPr>
        <w:t>（盖章）</w:t>
      </w:r>
    </w:p>
    <w:p w:rsidR="00B93E53" w:rsidRPr="002C44D9" w:rsidRDefault="00B93E53">
      <w:pPr>
        <w:spacing w:beforeLines="50" w:before="120"/>
        <w:ind w:firstLineChars="1800" w:firstLine="4320"/>
        <w:rPr>
          <w:rFonts w:ascii="宋体" w:hAnsi="宋体" w:cs="仿宋"/>
          <w:sz w:val="24"/>
        </w:rPr>
      </w:pPr>
    </w:p>
    <w:p w:rsidR="00B93E53" w:rsidRPr="002C44D9" w:rsidRDefault="00135F77">
      <w:pPr>
        <w:spacing w:beforeLines="50" w:before="120"/>
        <w:ind w:firstLineChars="1800" w:firstLine="4320"/>
        <w:rPr>
          <w:rFonts w:ascii="宋体" w:hAnsi="宋体" w:cs="仿宋"/>
          <w:sz w:val="24"/>
          <w:u w:val="single"/>
        </w:rPr>
      </w:pPr>
      <w:r w:rsidRPr="002C44D9">
        <w:rPr>
          <w:rFonts w:ascii="宋体" w:hAnsi="宋体" w:cs="仿宋" w:hint="eastAsia"/>
          <w:sz w:val="24"/>
        </w:rPr>
        <w:t>法定代表人：</w:t>
      </w:r>
      <w:r w:rsidRPr="002C44D9">
        <w:rPr>
          <w:rFonts w:ascii="宋体" w:hAnsi="宋体" w:cs="仿宋" w:hint="eastAsia"/>
          <w:sz w:val="24"/>
          <w:u w:val="single"/>
        </w:rPr>
        <w:t>（签字或盖章）</w:t>
      </w:r>
    </w:p>
    <w:p w:rsidR="00B93E53" w:rsidRPr="002C44D9" w:rsidRDefault="00B93E53">
      <w:pPr>
        <w:spacing w:beforeLines="50" w:before="120"/>
        <w:ind w:firstLineChars="1800" w:firstLine="4320"/>
        <w:rPr>
          <w:rFonts w:ascii="宋体" w:hAnsi="宋体" w:cs="仿宋"/>
          <w:sz w:val="24"/>
        </w:rPr>
      </w:pPr>
    </w:p>
    <w:p w:rsidR="00B93E53" w:rsidRPr="002C44D9" w:rsidRDefault="00135F77">
      <w:pPr>
        <w:spacing w:beforeLines="50" w:before="120"/>
        <w:ind w:firstLineChars="1800" w:firstLine="4320"/>
        <w:rPr>
          <w:rFonts w:ascii="宋体" w:hAnsi="宋体" w:cs="仿宋"/>
          <w:sz w:val="24"/>
          <w:u w:val="single"/>
        </w:rPr>
      </w:pPr>
      <w:r w:rsidRPr="002C44D9">
        <w:rPr>
          <w:rFonts w:ascii="宋体" w:hAnsi="宋体" w:cs="仿宋" w:hint="eastAsia"/>
          <w:sz w:val="24"/>
        </w:rPr>
        <w:t xml:space="preserve">日    期： </w:t>
      </w:r>
      <w:r w:rsidRPr="002C44D9">
        <w:rPr>
          <w:rFonts w:ascii="宋体" w:hAnsi="宋体" w:cs="仿宋" w:hint="eastAsia"/>
          <w:sz w:val="24"/>
          <w:u w:val="single"/>
        </w:rPr>
        <w:t xml:space="preserve">               </w:t>
      </w:r>
    </w:p>
    <w:p w:rsidR="00B93E53" w:rsidRPr="002C44D9" w:rsidRDefault="00B93E53">
      <w:pPr>
        <w:spacing w:beforeLines="50" w:before="120"/>
        <w:jc w:val="left"/>
        <w:rPr>
          <w:rStyle w:val="2Char"/>
          <w:rFonts w:ascii="宋体" w:hAnsi="宋体" w:cs="仿宋"/>
          <w:sz w:val="24"/>
        </w:rPr>
      </w:pPr>
    </w:p>
    <w:p w:rsidR="00B93E53" w:rsidRPr="002C44D9" w:rsidRDefault="00135F77">
      <w:pPr>
        <w:widowControl/>
        <w:tabs>
          <w:tab w:val="left" w:pos="450"/>
          <w:tab w:val="left" w:pos="2520"/>
          <w:tab w:val="left" w:pos="8280"/>
        </w:tabs>
        <w:spacing w:line="312" w:lineRule="auto"/>
        <w:ind w:firstLine="480"/>
        <w:jc w:val="center"/>
        <w:outlineLvl w:val="1"/>
        <w:rPr>
          <w:rFonts w:ascii="仿宋" w:eastAsia="仿宋" w:cs="仿宋"/>
          <w:b/>
          <w:bCs/>
          <w:sz w:val="30"/>
          <w:szCs w:val="30"/>
        </w:rPr>
      </w:pPr>
      <w:r w:rsidRPr="002C44D9">
        <w:rPr>
          <w:rFonts w:ascii="仿宋" w:eastAsia="仿宋" w:cs="仿宋" w:hint="eastAsia"/>
          <w:b/>
          <w:bCs/>
          <w:sz w:val="30"/>
          <w:szCs w:val="30"/>
        </w:rPr>
        <w:lastRenderedPageBreak/>
        <w:t>或二、法定代表人授权委托书（资格文件）</w:t>
      </w:r>
    </w:p>
    <w:p w:rsidR="00B93E53" w:rsidRPr="002C44D9" w:rsidRDefault="00B93E53">
      <w:pPr>
        <w:spacing w:line="420" w:lineRule="exact"/>
        <w:rPr>
          <w:rFonts w:ascii="仿宋" w:eastAsia="仿宋" w:cs="仿宋"/>
          <w:sz w:val="24"/>
        </w:rPr>
      </w:pPr>
    </w:p>
    <w:p w:rsidR="00B93E53" w:rsidRPr="002C44D9" w:rsidRDefault="00135F77">
      <w:pPr>
        <w:spacing w:line="360" w:lineRule="auto"/>
        <w:rPr>
          <w:rFonts w:ascii="仿宋" w:eastAsia="仿宋" w:cs="仿宋"/>
          <w:sz w:val="24"/>
        </w:rPr>
      </w:pPr>
      <w:r w:rsidRPr="002C44D9">
        <w:rPr>
          <w:rFonts w:ascii="仿宋" w:eastAsia="仿宋" w:cs="仿宋" w:hint="eastAsia"/>
          <w:sz w:val="24"/>
        </w:rPr>
        <w:t xml:space="preserve">致： </w:t>
      </w:r>
    </w:p>
    <w:p w:rsidR="00B93E53" w:rsidRPr="002C44D9" w:rsidRDefault="00135F77">
      <w:pPr>
        <w:spacing w:line="360" w:lineRule="auto"/>
        <w:ind w:firstLineChars="200" w:firstLine="480"/>
        <w:rPr>
          <w:rFonts w:ascii="仿宋" w:eastAsia="仿宋" w:cs="仿宋"/>
          <w:sz w:val="24"/>
        </w:rPr>
      </w:pPr>
      <w:r w:rsidRPr="002C44D9">
        <w:rPr>
          <w:rFonts w:ascii="仿宋" w:eastAsia="仿宋" w:cs="仿宋" w:hint="eastAsia"/>
          <w:sz w:val="24"/>
        </w:rPr>
        <w:t>我</w:t>
      </w:r>
      <w:r w:rsidRPr="002C44D9">
        <w:rPr>
          <w:rFonts w:ascii="仿宋" w:eastAsia="仿宋" w:cs="仿宋" w:hint="eastAsia"/>
          <w:sz w:val="24"/>
          <w:u w:val="single"/>
        </w:rPr>
        <w:t xml:space="preserve">   (姓名)　 （职务：     身份证号码） </w:t>
      </w:r>
      <w:r w:rsidRPr="002C44D9">
        <w:rPr>
          <w:rFonts w:ascii="仿宋" w:eastAsia="仿宋" w:cs="仿宋" w:hint="eastAsia"/>
          <w:sz w:val="24"/>
        </w:rPr>
        <w:t>系</w:t>
      </w:r>
      <w:r w:rsidRPr="002C44D9">
        <w:rPr>
          <w:rFonts w:ascii="仿宋" w:eastAsia="仿宋" w:cs="仿宋" w:hint="eastAsia"/>
          <w:sz w:val="24"/>
          <w:u w:val="single"/>
        </w:rPr>
        <w:t xml:space="preserve">        (投标人名称)　　</w:t>
      </w:r>
      <w:proofErr w:type="gramStart"/>
      <w:r w:rsidRPr="002C44D9">
        <w:rPr>
          <w:rFonts w:ascii="仿宋" w:eastAsia="仿宋" w:cs="仿宋" w:hint="eastAsia"/>
          <w:sz w:val="24"/>
          <w:u w:val="single"/>
        </w:rPr>
        <w:t xml:space="preserve">　</w:t>
      </w:r>
      <w:proofErr w:type="gramEnd"/>
      <w:r w:rsidRPr="002C44D9">
        <w:rPr>
          <w:rFonts w:ascii="仿宋" w:eastAsia="仿宋" w:cs="仿宋" w:hint="eastAsia"/>
          <w:sz w:val="24"/>
        </w:rPr>
        <w:t>的法定代表人，现授权委托本单位在职职工</w:t>
      </w:r>
      <w:r w:rsidRPr="002C44D9">
        <w:rPr>
          <w:rFonts w:ascii="仿宋" w:eastAsia="仿宋" w:cs="仿宋" w:hint="eastAsia"/>
          <w:sz w:val="24"/>
          <w:u w:val="single"/>
        </w:rPr>
        <w:t xml:space="preserve">   (姓名)  　 （职务：    身份证号码：     ）</w:t>
      </w:r>
      <w:r w:rsidRPr="002C44D9">
        <w:rPr>
          <w:rFonts w:ascii="仿宋" w:eastAsia="仿宋" w:cs="仿宋" w:hint="eastAsia"/>
          <w:sz w:val="24"/>
        </w:rPr>
        <w:t>以我方的名义参加贵中心组织的</w:t>
      </w:r>
      <w:r w:rsidRPr="002C44D9">
        <w:rPr>
          <w:rFonts w:ascii="仿宋" w:eastAsia="仿宋" w:cs="仿宋" w:hint="eastAsia"/>
          <w:sz w:val="24"/>
          <w:u w:val="single"/>
        </w:rPr>
        <w:t xml:space="preserve">       　(招标项目)        项目</w:t>
      </w:r>
      <w:r w:rsidRPr="002C44D9">
        <w:rPr>
          <w:rFonts w:ascii="仿宋" w:eastAsia="仿宋" w:cs="仿宋" w:hint="eastAsia"/>
          <w:sz w:val="24"/>
        </w:rPr>
        <w:t>的投标活动，并代表我方全权办理针对上述项目的投标、开标、评标、签约等具体事务和签署相关文件。</w:t>
      </w:r>
    </w:p>
    <w:p w:rsidR="00B93E53" w:rsidRPr="002C44D9" w:rsidRDefault="00135F77">
      <w:pPr>
        <w:adjustRightInd w:val="0"/>
        <w:snapToGrid w:val="0"/>
        <w:spacing w:line="360" w:lineRule="auto"/>
        <w:rPr>
          <w:rFonts w:ascii="仿宋" w:eastAsia="仿宋" w:cs="仿宋"/>
          <w:sz w:val="24"/>
        </w:rPr>
      </w:pPr>
      <w:r w:rsidRPr="002C44D9">
        <w:rPr>
          <w:rFonts w:ascii="仿宋" w:eastAsia="仿宋" w:cs="仿宋" w:hint="eastAsia"/>
          <w:sz w:val="24"/>
        </w:rPr>
        <w:t xml:space="preserve">    我方对被授权人的签名事项负全部责任。</w:t>
      </w:r>
    </w:p>
    <w:p w:rsidR="00B93E53" w:rsidRPr="002C44D9" w:rsidRDefault="00135F77">
      <w:pPr>
        <w:adjustRightInd w:val="0"/>
        <w:snapToGrid w:val="0"/>
        <w:spacing w:line="360" w:lineRule="auto"/>
        <w:ind w:firstLine="480"/>
        <w:rPr>
          <w:rFonts w:ascii="仿宋" w:eastAsia="仿宋" w:cs="仿宋"/>
          <w:sz w:val="24"/>
        </w:rPr>
      </w:pPr>
      <w:r w:rsidRPr="002C44D9">
        <w:rPr>
          <w:rFonts w:ascii="仿宋" w:eastAsia="仿宋" w:cs="仿宋" w:hint="eastAsia"/>
          <w:sz w:val="24"/>
        </w:rPr>
        <w:t>在撤销授权的书面通知以前，本授权书一直有效。被授权人在授权书有效期内签署的所有文件不因授权的撤销而失效。</w:t>
      </w:r>
    </w:p>
    <w:p w:rsidR="00B93E53" w:rsidRPr="002C44D9" w:rsidRDefault="00135F77">
      <w:pPr>
        <w:adjustRightInd w:val="0"/>
        <w:snapToGrid w:val="0"/>
        <w:spacing w:line="360" w:lineRule="auto"/>
        <w:ind w:firstLine="480"/>
        <w:rPr>
          <w:rFonts w:ascii="仿宋" w:eastAsia="仿宋" w:cs="仿宋"/>
          <w:sz w:val="24"/>
        </w:rPr>
      </w:pPr>
      <w:r w:rsidRPr="002C44D9">
        <w:rPr>
          <w:rFonts w:ascii="仿宋" w:eastAsia="仿宋" w:cs="仿宋" w:hint="eastAsia"/>
          <w:sz w:val="24"/>
        </w:rPr>
        <w:t>被授权人无转委托权，特此委托。</w:t>
      </w:r>
    </w:p>
    <w:p w:rsidR="00B93E53" w:rsidRPr="002C44D9" w:rsidRDefault="00B93E53">
      <w:pPr>
        <w:spacing w:line="360" w:lineRule="auto"/>
        <w:rPr>
          <w:rFonts w:ascii="仿宋" w:eastAsia="仿宋" w:cs="仿宋"/>
          <w:sz w:val="24"/>
        </w:rPr>
      </w:pPr>
    </w:p>
    <w:p w:rsidR="00B93E53" w:rsidRPr="002C44D9" w:rsidRDefault="00B93E53">
      <w:pPr>
        <w:spacing w:line="360" w:lineRule="auto"/>
        <w:rPr>
          <w:rFonts w:ascii="仿宋" w:eastAsia="仿宋" w:cs="仿宋"/>
          <w:sz w:val="24"/>
        </w:rPr>
      </w:pPr>
    </w:p>
    <w:p w:rsidR="00B93E53" w:rsidRPr="002C44D9" w:rsidRDefault="00135F77">
      <w:pPr>
        <w:spacing w:line="360" w:lineRule="auto"/>
        <w:rPr>
          <w:rFonts w:ascii="仿宋" w:eastAsia="仿宋" w:cs="仿宋"/>
          <w:sz w:val="24"/>
        </w:rPr>
      </w:pPr>
      <w:r w:rsidRPr="002C44D9">
        <w:rPr>
          <w:rFonts w:ascii="仿宋" w:eastAsia="仿宋" w:cs="仿宋" w:hint="eastAsia"/>
          <w:sz w:val="24"/>
        </w:rPr>
        <w:t>附：法定代表人和被授权人身份证正反面扫描件。</w:t>
      </w:r>
    </w:p>
    <w:p w:rsidR="00B93E53" w:rsidRPr="002C44D9" w:rsidRDefault="00B93E53">
      <w:pPr>
        <w:spacing w:line="360" w:lineRule="auto"/>
        <w:ind w:firstLineChars="1850" w:firstLine="4440"/>
        <w:rPr>
          <w:rFonts w:ascii="仿宋" w:eastAsia="仿宋" w:cs="仿宋"/>
          <w:sz w:val="24"/>
        </w:rPr>
      </w:pPr>
    </w:p>
    <w:p w:rsidR="00B93E53" w:rsidRPr="002C44D9" w:rsidRDefault="00B93E53">
      <w:pPr>
        <w:spacing w:line="360" w:lineRule="auto"/>
        <w:ind w:firstLineChars="1850" w:firstLine="4440"/>
        <w:rPr>
          <w:rFonts w:ascii="仿宋" w:eastAsia="仿宋" w:cs="仿宋"/>
          <w:sz w:val="24"/>
        </w:rPr>
      </w:pPr>
    </w:p>
    <w:p w:rsidR="00B93E53" w:rsidRPr="002C44D9" w:rsidRDefault="00135F77">
      <w:pPr>
        <w:spacing w:line="360" w:lineRule="auto"/>
        <w:ind w:firstLineChars="1850" w:firstLine="4440"/>
        <w:rPr>
          <w:rFonts w:ascii="仿宋" w:eastAsia="仿宋" w:cs="仿宋"/>
          <w:sz w:val="24"/>
        </w:rPr>
      </w:pPr>
      <w:r w:rsidRPr="002C44D9">
        <w:rPr>
          <w:rFonts w:ascii="仿宋" w:eastAsia="仿宋" w:cs="仿宋" w:hint="eastAsia"/>
          <w:sz w:val="24"/>
        </w:rPr>
        <w:t>投标人：</w:t>
      </w:r>
      <w:r w:rsidRPr="002C44D9">
        <w:rPr>
          <w:rFonts w:ascii="仿宋" w:eastAsia="仿宋" w:cs="仿宋" w:hint="eastAsia"/>
          <w:sz w:val="24"/>
          <w:u w:val="single"/>
        </w:rPr>
        <w:t xml:space="preserve">           　　　 (盖章)</w:t>
      </w:r>
    </w:p>
    <w:p w:rsidR="00B93E53" w:rsidRPr="002C44D9" w:rsidRDefault="00135F77">
      <w:pPr>
        <w:spacing w:line="360" w:lineRule="auto"/>
        <w:ind w:firstLineChars="1900" w:firstLine="4560"/>
        <w:rPr>
          <w:rFonts w:ascii="仿宋" w:eastAsia="仿宋" w:cs="仿宋"/>
          <w:sz w:val="24"/>
        </w:rPr>
      </w:pPr>
      <w:r w:rsidRPr="002C44D9">
        <w:rPr>
          <w:rFonts w:ascii="仿宋" w:eastAsia="仿宋" w:cs="仿宋" w:hint="eastAsia"/>
          <w:kern w:val="0"/>
          <w:sz w:val="24"/>
        </w:rPr>
        <w:t xml:space="preserve">法定代表人（签字或盖章）: </w:t>
      </w:r>
      <w:r w:rsidRPr="002C44D9">
        <w:rPr>
          <w:rFonts w:ascii="仿宋" w:eastAsia="仿宋" w:cs="仿宋" w:hint="eastAsia"/>
          <w:kern w:val="0"/>
          <w:sz w:val="24"/>
          <w:u w:val="single"/>
        </w:rPr>
        <w:t xml:space="preserve">        </w:t>
      </w:r>
      <w:r w:rsidRPr="002C44D9">
        <w:rPr>
          <w:rFonts w:ascii="仿宋" w:eastAsia="仿宋" w:cs="仿宋" w:hint="eastAsia"/>
          <w:kern w:val="0"/>
          <w:sz w:val="24"/>
        </w:rPr>
        <w:t xml:space="preserve">      </w:t>
      </w:r>
    </w:p>
    <w:p w:rsidR="00B93E53" w:rsidRPr="002C44D9" w:rsidRDefault="00135F77">
      <w:pPr>
        <w:widowControl/>
        <w:tabs>
          <w:tab w:val="left" w:pos="450"/>
          <w:tab w:val="left" w:pos="2520"/>
          <w:tab w:val="left" w:pos="8280"/>
        </w:tabs>
        <w:spacing w:line="312" w:lineRule="auto"/>
        <w:ind w:firstLine="480"/>
        <w:jc w:val="center"/>
        <w:rPr>
          <w:rFonts w:ascii="仿宋" w:eastAsia="仿宋" w:cs="仿宋"/>
          <w:b/>
          <w:bCs/>
          <w:sz w:val="32"/>
          <w:szCs w:val="32"/>
        </w:rPr>
      </w:pPr>
      <w:r w:rsidRPr="002C44D9">
        <w:rPr>
          <w:rFonts w:ascii="仿宋" w:eastAsia="仿宋" w:cs="仿宋" w:hint="eastAsia"/>
          <w:sz w:val="24"/>
        </w:rPr>
        <w:t xml:space="preserve">                                      授权日期： </w:t>
      </w:r>
      <w:r w:rsidRPr="002C44D9">
        <w:rPr>
          <w:rFonts w:ascii="仿宋" w:eastAsia="仿宋" w:cs="仿宋" w:hint="eastAsia"/>
          <w:sz w:val="24"/>
          <w:u w:val="single"/>
        </w:rPr>
        <w:t xml:space="preserve">      </w:t>
      </w:r>
      <w:r w:rsidRPr="002C44D9">
        <w:rPr>
          <w:rFonts w:ascii="仿宋" w:eastAsia="仿宋" w:cs="仿宋" w:hint="eastAsia"/>
          <w:sz w:val="24"/>
        </w:rPr>
        <w:t>年</w:t>
      </w:r>
      <w:r w:rsidRPr="002C44D9">
        <w:rPr>
          <w:rFonts w:ascii="仿宋" w:eastAsia="仿宋" w:cs="仿宋" w:hint="eastAsia"/>
          <w:sz w:val="24"/>
          <w:u w:val="single"/>
        </w:rPr>
        <w:t xml:space="preserve">    </w:t>
      </w:r>
      <w:r w:rsidRPr="002C44D9">
        <w:rPr>
          <w:rFonts w:ascii="仿宋" w:eastAsia="仿宋" w:cs="仿宋" w:hint="eastAsia"/>
          <w:sz w:val="24"/>
        </w:rPr>
        <w:t>月</w:t>
      </w:r>
      <w:r w:rsidRPr="002C44D9">
        <w:rPr>
          <w:rFonts w:ascii="仿宋" w:eastAsia="仿宋" w:cs="仿宋" w:hint="eastAsia"/>
          <w:sz w:val="24"/>
          <w:u w:val="single"/>
        </w:rPr>
        <w:t xml:space="preserve">   </w:t>
      </w:r>
      <w:r w:rsidRPr="002C44D9">
        <w:rPr>
          <w:rFonts w:ascii="仿宋" w:eastAsia="仿宋" w:cs="仿宋" w:hint="eastAsia"/>
          <w:sz w:val="24"/>
        </w:rPr>
        <w:t>日</w:t>
      </w: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B93E53">
      <w:pPr>
        <w:spacing w:beforeLines="50" w:before="120"/>
        <w:jc w:val="left"/>
        <w:rPr>
          <w:rStyle w:val="2Char"/>
          <w:rFonts w:ascii="宋体" w:hAnsi="宋体" w:cs="仿宋"/>
          <w:sz w:val="24"/>
        </w:rPr>
      </w:pPr>
    </w:p>
    <w:p w:rsidR="00B93E53" w:rsidRPr="002C44D9" w:rsidRDefault="00135F77">
      <w:pPr>
        <w:spacing w:beforeLines="50" w:before="120"/>
        <w:jc w:val="left"/>
        <w:rPr>
          <w:rStyle w:val="2Char"/>
          <w:rFonts w:ascii="宋体" w:hAnsi="宋体" w:cs="仿宋"/>
          <w:sz w:val="24"/>
        </w:rPr>
      </w:pPr>
      <w:r w:rsidRPr="002C44D9">
        <w:rPr>
          <w:rStyle w:val="2Char"/>
          <w:rFonts w:ascii="宋体" w:hAnsi="宋体" w:cs="仿宋" w:hint="eastAsia"/>
          <w:sz w:val="24"/>
        </w:rPr>
        <w:lastRenderedPageBreak/>
        <w:t>附件三</w:t>
      </w:r>
    </w:p>
    <w:p w:rsidR="00B93E53" w:rsidRPr="002C44D9" w:rsidRDefault="00135F77">
      <w:pPr>
        <w:spacing w:beforeLines="50" w:before="120"/>
        <w:jc w:val="center"/>
        <w:rPr>
          <w:rStyle w:val="2Char"/>
          <w:rFonts w:ascii="宋体" w:hAnsi="宋体" w:cs="仿宋"/>
          <w:bCs w:val="0"/>
          <w:sz w:val="24"/>
          <w:u w:val="single"/>
        </w:rPr>
      </w:pPr>
      <w:r w:rsidRPr="002C44D9">
        <w:rPr>
          <w:rStyle w:val="2Char"/>
          <w:rFonts w:ascii="宋体" w:hAnsi="宋体" w:cs="仿宋" w:hint="eastAsia"/>
          <w:sz w:val="24"/>
        </w:rPr>
        <w:t>符合参加采购活动应当具备的一般条件的承诺函</w:t>
      </w:r>
      <w:r w:rsidRPr="002C44D9">
        <w:rPr>
          <w:rFonts w:ascii="宋体" w:hAnsi="宋体" w:cs="仿宋" w:hint="eastAsia"/>
          <w:sz w:val="24"/>
        </w:rPr>
        <w:t>（资格文件）</w:t>
      </w:r>
    </w:p>
    <w:p w:rsidR="00B93E53" w:rsidRPr="002C44D9" w:rsidRDefault="00B93E53">
      <w:pPr>
        <w:adjustRightInd w:val="0"/>
        <w:snapToGrid w:val="0"/>
        <w:spacing w:line="360" w:lineRule="auto"/>
        <w:rPr>
          <w:rFonts w:ascii="宋体" w:hAnsi="宋体" w:cs="仿宋"/>
          <w:sz w:val="24"/>
          <w:u w:val="single"/>
        </w:rPr>
      </w:pPr>
    </w:p>
    <w:p w:rsidR="00B93E53" w:rsidRPr="002C44D9" w:rsidRDefault="00135F77">
      <w:pPr>
        <w:adjustRightInd w:val="0"/>
        <w:snapToGrid w:val="0"/>
        <w:spacing w:line="360" w:lineRule="auto"/>
        <w:rPr>
          <w:rFonts w:ascii="宋体" w:hAnsi="宋体" w:cs="仿宋"/>
          <w:sz w:val="24"/>
        </w:rPr>
      </w:pPr>
      <w:r w:rsidRPr="002C44D9">
        <w:rPr>
          <w:rFonts w:ascii="宋体" w:hAnsi="宋体" w:cs="仿宋" w:hint="eastAsia"/>
          <w:sz w:val="24"/>
          <w:u w:val="single"/>
        </w:rPr>
        <w:t>（采购单位）、（代理机构）</w:t>
      </w:r>
      <w:r w:rsidRPr="002C44D9">
        <w:rPr>
          <w:rFonts w:ascii="宋体" w:hAnsi="宋体" w:cs="仿宋" w:hint="eastAsia"/>
          <w:sz w:val="24"/>
        </w:rPr>
        <w:t>：</w:t>
      </w:r>
    </w:p>
    <w:p w:rsidR="00B93E53" w:rsidRPr="002C44D9" w:rsidRDefault="00135F77">
      <w:pPr>
        <w:adjustRightInd w:val="0"/>
        <w:snapToGrid w:val="0"/>
        <w:spacing w:line="360" w:lineRule="auto"/>
        <w:ind w:firstLine="420"/>
        <w:rPr>
          <w:rFonts w:ascii="宋体" w:hAnsi="宋体" w:cs="仿宋"/>
          <w:sz w:val="24"/>
        </w:rPr>
      </w:pPr>
      <w:r w:rsidRPr="002C44D9">
        <w:rPr>
          <w:rFonts w:ascii="宋体" w:hAnsi="宋体" w:cs="仿宋" w:hint="eastAsia"/>
          <w:sz w:val="24"/>
        </w:rPr>
        <w:t>我方参与</w:t>
      </w:r>
      <w:r w:rsidRPr="002C44D9">
        <w:rPr>
          <w:rFonts w:ascii="宋体" w:hAnsi="宋体" w:cs="仿宋" w:hint="eastAsia"/>
          <w:sz w:val="24"/>
          <w:u w:val="single"/>
        </w:rPr>
        <w:t xml:space="preserve">                          </w:t>
      </w:r>
      <w:r w:rsidRPr="002C44D9">
        <w:rPr>
          <w:rFonts w:ascii="宋体" w:hAnsi="宋体" w:cs="仿宋" w:hint="eastAsia"/>
          <w:sz w:val="24"/>
        </w:rPr>
        <w:t>【项目编号：                                    】采购活动，郑重承诺：</w:t>
      </w:r>
    </w:p>
    <w:p w:rsidR="00B93E53" w:rsidRPr="002C44D9" w:rsidRDefault="00135F77">
      <w:pPr>
        <w:adjustRightInd w:val="0"/>
        <w:snapToGrid w:val="0"/>
        <w:spacing w:line="360" w:lineRule="auto"/>
        <w:ind w:firstLineChars="150" w:firstLine="360"/>
        <w:rPr>
          <w:rFonts w:ascii="宋体" w:hAnsi="宋体" w:cs="仿宋"/>
          <w:sz w:val="24"/>
        </w:rPr>
      </w:pPr>
      <w:r w:rsidRPr="002C44D9">
        <w:rPr>
          <w:rFonts w:ascii="宋体" w:hAnsi="宋体" w:cs="仿宋" w:hint="eastAsia"/>
          <w:sz w:val="24"/>
        </w:rPr>
        <w:t>（一）具备《中华人民共和国政府采购法》第二十二条第一款规定的条件：</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1、具有独立承担民事责任的能力；</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 xml:space="preserve">2、具有良好的商业信誉和健全的财务会计制度； </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3、具有履行合同所必需的设备和专业技术能力；</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4、有依法缴纳税收和社会保障资金的良好记录；</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5、参加采购活动前三年内，在经营活动中没有重大违法记录；</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6、具有法律、行政法规规定的其他条件。</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（二）未被信用中国（www.creditchina.gov.cn)、中国政府采购网（www.ccgp.gov.cn）列入失信被执行人、重大税收违法案件当事人名单、政府采购严重违法失信行为记录名单。</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（三）不存在以下情况：</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1、单位负责人为同一人或者存在直接控股、管理关系的不同供应商参加同一合同项下的政府采购活动的；</w:t>
      </w:r>
    </w:p>
    <w:p w:rsidR="00B93E53" w:rsidRPr="002C44D9" w:rsidRDefault="00135F77">
      <w:pPr>
        <w:adjustRightInd w:val="0"/>
        <w:snapToGrid w:val="0"/>
        <w:spacing w:line="360" w:lineRule="auto"/>
        <w:ind w:firstLineChars="200" w:firstLine="480"/>
        <w:rPr>
          <w:rFonts w:ascii="宋体" w:hAnsi="宋体" w:cs="仿宋"/>
          <w:sz w:val="24"/>
        </w:rPr>
      </w:pPr>
      <w:r w:rsidRPr="002C44D9">
        <w:rPr>
          <w:rFonts w:ascii="宋体" w:hAnsi="宋体" w:cs="仿宋" w:hint="eastAsia"/>
          <w:sz w:val="24"/>
        </w:rPr>
        <w:t>2、为采购项目提供项目管理、监理、检测等服务后再参加该采购项目的其他采购活动的。</w:t>
      </w:r>
    </w:p>
    <w:p w:rsidR="00B93E53" w:rsidRPr="002C44D9" w:rsidRDefault="00B93E53">
      <w:pPr>
        <w:adjustRightInd w:val="0"/>
        <w:snapToGrid w:val="0"/>
        <w:spacing w:line="360" w:lineRule="auto"/>
        <w:rPr>
          <w:rFonts w:ascii="宋体" w:hAnsi="宋体" w:cs="仿宋"/>
          <w:sz w:val="24"/>
        </w:rPr>
      </w:pPr>
    </w:p>
    <w:p w:rsidR="00B93E53" w:rsidRPr="002C44D9" w:rsidRDefault="00135F77">
      <w:pPr>
        <w:adjustRightInd w:val="0"/>
        <w:snapToGrid w:val="0"/>
        <w:spacing w:line="360" w:lineRule="auto"/>
        <w:ind w:firstLineChars="1650" w:firstLine="3960"/>
        <w:rPr>
          <w:rFonts w:ascii="宋体" w:hAnsi="宋体" w:cs="仿宋"/>
          <w:kern w:val="0"/>
          <w:sz w:val="24"/>
          <w:u w:val="single"/>
        </w:rPr>
      </w:pPr>
      <w:r w:rsidRPr="002C44D9">
        <w:rPr>
          <w:rFonts w:ascii="宋体" w:hAnsi="宋体" w:cs="仿宋" w:hint="eastAsia"/>
          <w:kern w:val="0"/>
          <w:sz w:val="24"/>
          <w:lang w:val="zh-CN"/>
        </w:rPr>
        <w:t>投标人：</w:t>
      </w:r>
      <w:r w:rsidRPr="002C44D9">
        <w:rPr>
          <w:rFonts w:ascii="宋体" w:hAnsi="宋体" w:cs="仿宋" w:hint="eastAsia"/>
          <w:kern w:val="0"/>
          <w:sz w:val="24"/>
          <w:u w:val="single"/>
        </w:rPr>
        <w:t xml:space="preserve">    （</w:t>
      </w:r>
      <w:r w:rsidRPr="002C44D9">
        <w:rPr>
          <w:rFonts w:ascii="宋体" w:hAnsi="宋体" w:cs="仿宋" w:hint="eastAsia"/>
          <w:kern w:val="0"/>
          <w:sz w:val="24"/>
          <w:u w:val="single"/>
          <w:lang w:val="zh-CN"/>
        </w:rPr>
        <w:t>盖单位公章</w:t>
      </w:r>
      <w:r w:rsidRPr="002C44D9">
        <w:rPr>
          <w:rFonts w:ascii="宋体" w:hAnsi="宋体" w:cs="仿宋" w:hint="eastAsia"/>
          <w:kern w:val="0"/>
          <w:sz w:val="24"/>
          <w:u w:val="single"/>
        </w:rPr>
        <w:t>）</w:t>
      </w:r>
    </w:p>
    <w:p w:rsidR="00B93E53" w:rsidRPr="002C44D9" w:rsidRDefault="00135F77">
      <w:pPr>
        <w:widowControl/>
        <w:tabs>
          <w:tab w:val="left" w:pos="8280"/>
        </w:tabs>
        <w:spacing w:line="312" w:lineRule="auto"/>
        <w:ind w:firstLine="480"/>
        <w:jc w:val="center"/>
        <w:rPr>
          <w:rFonts w:ascii="宋体" w:hAnsi="宋体" w:cs="仿宋"/>
          <w:kern w:val="0"/>
          <w:sz w:val="24"/>
          <w:lang w:val="zh-CN"/>
        </w:rPr>
      </w:pPr>
      <w:r w:rsidRPr="002C44D9">
        <w:rPr>
          <w:rFonts w:ascii="宋体" w:hAnsi="宋体" w:cs="仿宋" w:hint="eastAsia"/>
          <w:kern w:val="0"/>
          <w:sz w:val="24"/>
          <w:lang w:val="zh-CN"/>
        </w:rPr>
        <w:t xml:space="preserve">                 </w:t>
      </w:r>
      <w:r w:rsidRPr="002C44D9">
        <w:rPr>
          <w:rFonts w:ascii="宋体" w:hAnsi="宋体" w:cs="仿宋" w:hint="eastAsia"/>
          <w:kern w:val="0"/>
          <w:sz w:val="24"/>
        </w:rPr>
        <w:t>法定代表人或授权代表（签字或盖章）：</w:t>
      </w:r>
      <w:r w:rsidRPr="002C44D9">
        <w:rPr>
          <w:rFonts w:ascii="宋体" w:hAnsi="宋体" w:cs="仿宋" w:hint="eastAsia"/>
          <w:kern w:val="0"/>
          <w:sz w:val="24"/>
          <w:u w:val="single"/>
          <w:lang w:val="zh-CN"/>
        </w:rPr>
        <w:t xml:space="preserve">      </w:t>
      </w:r>
      <w:r w:rsidRPr="002C44D9">
        <w:rPr>
          <w:rFonts w:ascii="宋体" w:hAnsi="宋体" w:cs="仿宋" w:hint="eastAsia"/>
          <w:kern w:val="0"/>
          <w:sz w:val="24"/>
          <w:lang w:val="zh-CN"/>
        </w:rPr>
        <w:t xml:space="preserve">            </w:t>
      </w:r>
    </w:p>
    <w:p w:rsidR="00B93E53" w:rsidRPr="002C44D9" w:rsidRDefault="00135F77">
      <w:pPr>
        <w:widowControl/>
        <w:tabs>
          <w:tab w:val="left" w:pos="8280"/>
        </w:tabs>
        <w:spacing w:line="312" w:lineRule="auto"/>
        <w:ind w:firstLine="480"/>
        <w:jc w:val="center"/>
        <w:rPr>
          <w:rFonts w:ascii="宋体" w:hAnsi="宋体" w:cs="仿宋"/>
          <w:b/>
          <w:sz w:val="24"/>
        </w:rPr>
      </w:pPr>
      <w:r w:rsidRPr="002C44D9">
        <w:rPr>
          <w:rFonts w:ascii="宋体" w:hAnsi="宋体" w:cs="仿宋" w:hint="eastAsia"/>
          <w:kern w:val="0"/>
          <w:sz w:val="24"/>
          <w:lang w:val="zh-CN"/>
        </w:rPr>
        <w:t>日期</w:t>
      </w:r>
      <w:r w:rsidRPr="002C44D9">
        <w:rPr>
          <w:rFonts w:ascii="宋体" w:hAnsi="宋体" w:cs="仿宋" w:hint="eastAsia"/>
          <w:kern w:val="0"/>
          <w:sz w:val="24"/>
        </w:rPr>
        <w:t xml:space="preserve">：  年  </w:t>
      </w:r>
      <w:r w:rsidRPr="002C44D9">
        <w:rPr>
          <w:rFonts w:ascii="宋体" w:hAnsi="宋体" w:cs="仿宋" w:hint="eastAsia"/>
          <w:kern w:val="0"/>
          <w:sz w:val="24"/>
          <w:lang w:val="zh-CN"/>
        </w:rPr>
        <w:t>月</w:t>
      </w:r>
      <w:r w:rsidRPr="002C44D9">
        <w:rPr>
          <w:rFonts w:ascii="宋体" w:hAnsi="宋体" w:cs="仿宋" w:hint="eastAsia"/>
          <w:kern w:val="0"/>
          <w:sz w:val="24"/>
        </w:rPr>
        <w:t xml:space="preserve">   </w:t>
      </w:r>
      <w:r w:rsidRPr="002C44D9">
        <w:rPr>
          <w:rFonts w:ascii="宋体" w:hAnsi="宋体" w:cs="仿宋" w:hint="eastAsia"/>
          <w:kern w:val="0"/>
          <w:sz w:val="24"/>
          <w:lang w:val="zh-CN"/>
        </w:rPr>
        <w:t>日</w:t>
      </w: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ind w:firstLine="480"/>
        <w:jc w:val="center"/>
        <w:rPr>
          <w:rFonts w:ascii="宋体" w:hAnsi="宋体" w:cs="仿宋"/>
          <w:b/>
          <w:sz w:val="24"/>
        </w:rPr>
      </w:pPr>
    </w:p>
    <w:p w:rsidR="00B93E53" w:rsidRPr="002C44D9" w:rsidRDefault="00B93E53">
      <w:pPr>
        <w:widowControl/>
        <w:tabs>
          <w:tab w:val="left" w:pos="8280"/>
        </w:tabs>
        <w:spacing w:line="312" w:lineRule="auto"/>
        <w:jc w:val="left"/>
        <w:rPr>
          <w:rFonts w:ascii="宋体" w:hAnsi="宋体" w:cs="仿宋"/>
          <w:b/>
          <w:sz w:val="24"/>
        </w:rPr>
      </w:pPr>
    </w:p>
    <w:p w:rsidR="00B93E53" w:rsidRPr="002C44D9" w:rsidRDefault="00135F77">
      <w:pPr>
        <w:widowControl/>
        <w:tabs>
          <w:tab w:val="left" w:pos="8280"/>
        </w:tabs>
        <w:spacing w:line="312" w:lineRule="auto"/>
        <w:ind w:firstLine="480"/>
        <w:jc w:val="left"/>
        <w:rPr>
          <w:rFonts w:ascii="宋体" w:hAnsi="宋体" w:cs="仿宋"/>
          <w:b/>
          <w:sz w:val="24"/>
        </w:rPr>
      </w:pPr>
      <w:r w:rsidRPr="002C44D9">
        <w:rPr>
          <w:rFonts w:ascii="宋体" w:hAnsi="宋体" w:cs="仿宋" w:hint="eastAsia"/>
          <w:b/>
          <w:sz w:val="24"/>
        </w:rPr>
        <w:lastRenderedPageBreak/>
        <w:t>附件四</w:t>
      </w:r>
    </w:p>
    <w:p w:rsidR="00B93E53" w:rsidRPr="002C44D9" w:rsidRDefault="00135F77">
      <w:pPr>
        <w:widowControl/>
        <w:tabs>
          <w:tab w:val="left" w:pos="8280"/>
        </w:tabs>
        <w:spacing w:line="312" w:lineRule="auto"/>
        <w:ind w:firstLine="480"/>
        <w:jc w:val="center"/>
        <w:rPr>
          <w:rFonts w:ascii="宋体" w:hAnsi="宋体" w:cs="仿宋"/>
          <w:b/>
          <w:sz w:val="24"/>
        </w:rPr>
      </w:pPr>
      <w:r w:rsidRPr="002C44D9">
        <w:rPr>
          <w:rFonts w:ascii="宋体" w:hAnsi="宋体" w:cs="仿宋" w:hint="eastAsia"/>
          <w:b/>
          <w:sz w:val="24"/>
        </w:rPr>
        <w:t>评分索引表（商务技术文件）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9"/>
        <w:gridCol w:w="761"/>
        <w:gridCol w:w="4272"/>
        <w:gridCol w:w="1366"/>
        <w:gridCol w:w="1108"/>
        <w:gridCol w:w="965"/>
      </w:tblGrid>
      <w:tr w:rsidR="00B93E53" w:rsidRPr="002C44D9">
        <w:trPr>
          <w:trHeight w:val="650"/>
          <w:jc w:val="center"/>
        </w:trPr>
        <w:tc>
          <w:tcPr>
            <w:tcW w:w="699" w:type="dxa"/>
            <w:vAlign w:val="center"/>
          </w:tcPr>
          <w:p w:rsidR="00B93E53" w:rsidRPr="002C44D9" w:rsidRDefault="00135F77">
            <w:pPr>
              <w:jc w:val="center"/>
              <w:rPr>
                <w:rFonts w:ascii="宋体" w:hAnsi="宋体" w:cs="仿宋"/>
                <w:b/>
                <w:sz w:val="24"/>
              </w:rPr>
            </w:pPr>
            <w:r w:rsidRPr="002C44D9">
              <w:rPr>
                <w:rFonts w:ascii="宋体" w:hAnsi="宋体" w:cs="仿宋" w:hint="eastAsia"/>
                <w:b/>
                <w:sz w:val="24"/>
              </w:rPr>
              <w:t>序号</w:t>
            </w:r>
          </w:p>
        </w:tc>
        <w:tc>
          <w:tcPr>
            <w:tcW w:w="761" w:type="dxa"/>
            <w:vAlign w:val="center"/>
          </w:tcPr>
          <w:p w:rsidR="00B93E53" w:rsidRPr="002C44D9" w:rsidRDefault="00135F77">
            <w:pPr>
              <w:jc w:val="center"/>
              <w:rPr>
                <w:rFonts w:ascii="宋体" w:hAnsi="宋体" w:cs="仿宋"/>
                <w:b/>
                <w:sz w:val="24"/>
              </w:rPr>
            </w:pPr>
            <w:r w:rsidRPr="002C44D9">
              <w:rPr>
                <w:rFonts w:ascii="宋体" w:hAnsi="宋体" w:cs="仿宋" w:hint="eastAsia"/>
                <w:b/>
                <w:sz w:val="24"/>
              </w:rPr>
              <w:t>项目</w:t>
            </w:r>
          </w:p>
        </w:tc>
        <w:tc>
          <w:tcPr>
            <w:tcW w:w="4272" w:type="dxa"/>
            <w:vAlign w:val="center"/>
          </w:tcPr>
          <w:p w:rsidR="00B93E53" w:rsidRPr="002C44D9" w:rsidRDefault="00135F77">
            <w:pPr>
              <w:jc w:val="center"/>
              <w:rPr>
                <w:rFonts w:ascii="宋体" w:hAnsi="宋体" w:cs="仿宋"/>
                <w:b/>
                <w:sz w:val="24"/>
              </w:rPr>
            </w:pPr>
            <w:r w:rsidRPr="002C44D9">
              <w:rPr>
                <w:rFonts w:ascii="宋体" w:hAnsi="宋体" w:cs="仿宋" w:hint="eastAsia"/>
                <w:b/>
                <w:sz w:val="24"/>
              </w:rPr>
              <w:t>评分标准</w:t>
            </w:r>
          </w:p>
        </w:tc>
        <w:tc>
          <w:tcPr>
            <w:tcW w:w="1366" w:type="dxa"/>
            <w:vAlign w:val="center"/>
          </w:tcPr>
          <w:p w:rsidR="00B93E53" w:rsidRPr="002C44D9" w:rsidRDefault="00135F77">
            <w:pPr>
              <w:jc w:val="center"/>
              <w:rPr>
                <w:rFonts w:ascii="宋体" w:hAnsi="宋体" w:cs="仿宋"/>
                <w:b/>
                <w:sz w:val="24"/>
              </w:rPr>
            </w:pPr>
            <w:r w:rsidRPr="002C44D9">
              <w:rPr>
                <w:rFonts w:ascii="宋体" w:hAnsi="宋体" w:cs="仿宋" w:hint="eastAsia"/>
                <w:b/>
                <w:sz w:val="24"/>
              </w:rPr>
              <w:t>分值</w:t>
            </w:r>
          </w:p>
        </w:tc>
        <w:tc>
          <w:tcPr>
            <w:tcW w:w="1108" w:type="dxa"/>
            <w:vAlign w:val="center"/>
          </w:tcPr>
          <w:p w:rsidR="00B93E53" w:rsidRPr="002C44D9" w:rsidRDefault="00135F77">
            <w:pPr>
              <w:jc w:val="center"/>
              <w:rPr>
                <w:rFonts w:ascii="宋体" w:hAnsi="宋体" w:cs="仿宋"/>
                <w:b/>
                <w:sz w:val="24"/>
              </w:rPr>
            </w:pPr>
            <w:r w:rsidRPr="002C44D9">
              <w:rPr>
                <w:rFonts w:ascii="宋体" w:hAnsi="宋体" w:cs="仿宋" w:hint="eastAsia"/>
                <w:b/>
                <w:sz w:val="24"/>
              </w:rPr>
              <w:t>自评分</w:t>
            </w:r>
          </w:p>
        </w:tc>
        <w:tc>
          <w:tcPr>
            <w:tcW w:w="965" w:type="dxa"/>
            <w:vAlign w:val="center"/>
          </w:tcPr>
          <w:p w:rsidR="00B93E53" w:rsidRPr="002C44D9" w:rsidRDefault="00135F77">
            <w:pPr>
              <w:jc w:val="center"/>
              <w:rPr>
                <w:rFonts w:ascii="宋体" w:hAnsi="宋体" w:cs="仿宋"/>
                <w:b/>
                <w:sz w:val="24"/>
              </w:rPr>
            </w:pPr>
            <w:r w:rsidRPr="002C44D9">
              <w:rPr>
                <w:rFonts w:ascii="宋体" w:hAnsi="宋体" w:cs="仿宋" w:hint="eastAsia"/>
                <w:b/>
                <w:sz w:val="24"/>
              </w:rPr>
              <w:t>页码</w:t>
            </w: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1</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…（请按技术评分标准填写）</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2</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3</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4</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5</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6</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7</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135F77">
            <w:pPr>
              <w:jc w:val="center"/>
              <w:rPr>
                <w:rFonts w:ascii="宋体" w:hAnsi="宋体" w:cs="仿宋"/>
                <w:bCs/>
                <w:sz w:val="24"/>
              </w:rPr>
            </w:pPr>
            <w:r w:rsidRPr="002C44D9">
              <w:rPr>
                <w:rFonts w:ascii="宋体" w:hAnsi="宋体" w:cs="仿宋" w:hint="eastAsia"/>
                <w:bCs/>
                <w:sz w:val="24"/>
              </w:rPr>
              <w:t>8</w:t>
            </w:r>
          </w:p>
        </w:tc>
        <w:tc>
          <w:tcPr>
            <w:tcW w:w="761" w:type="dxa"/>
            <w:vAlign w:val="center"/>
          </w:tcPr>
          <w:p w:rsidR="00B93E53" w:rsidRPr="002C44D9" w:rsidRDefault="00135F77">
            <w:pPr>
              <w:keepNext/>
              <w:tabs>
                <w:tab w:val="left" w:pos="3808"/>
              </w:tabs>
              <w:adjustRightInd w:val="0"/>
              <w:snapToGrid w:val="0"/>
              <w:spacing w:before="60" w:after="60"/>
              <w:jc w:val="center"/>
              <w:rPr>
                <w:rFonts w:ascii="宋体" w:hAnsi="宋体" w:cs="仿宋"/>
                <w:bCs/>
                <w:sz w:val="24"/>
              </w:rPr>
            </w:pPr>
            <w:r w:rsidRPr="002C44D9">
              <w:rPr>
                <w:rFonts w:ascii="宋体" w:hAnsi="宋体" w:cs="仿宋" w:hint="eastAsia"/>
                <w:bCs/>
                <w:sz w:val="24"/>
              </w:rPr>
              <w:t>…</w:t>
            </w:r>
          </w:p>
        </w:tc>
        <w:tc>
          <w:tcPr>
            <w:tcW w:w="4272" w:type="dxa"/>
            <w:vAlign w:val="center"/>
          </w:tcPr>
          <w:p w:rsidR="00B93E53" w:rsidRPr="002C44D9" w:rsidRDefault="00135F77">
            <w:pPr>
              <w:keepNext/>
              <w:tabs>
                <w:tab w:val="left" w:pos="3808"/>
              </w:tabs>
              <w:adjustRightInd w:val="0"/>
              <w:snapToGrid w:val="0"/>
              <w:spacing w:before="60" w:after="60"/>
              <w:rPr>
                <w:rFonts w:ascii="宋体" w:hAnsi="宋体" w:cs="仿宋"/>
                <w:bCs/>
                <w:sz w:val="24"/>
              </w:rPr>
            </w:pPr>
            <w:r w:rsidRPr="002C44D9">
              <w:rPr>
                <w:rFonts w:ascii="宋体" w:hAnsi="宋体" w:cs="仿宋" w:hint="eastAsia"/>
                <w:bCs/>
                <w:sz w:val="24"/>
              </w:rPr>
              <w:t>…</w:t>
            </w: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B93E53">
            <w:pPr>
              <w:jc w:val="center"/>
              <w:rPr>
                <w:rFonts w:ascii="宋体" w:hAnsi="宋体" w:cs="仿宋"/>
                <w:bCs/>
                <w:sz w:val="24"/>
              </w:rPr>
            </w:pPr>
          </w:p>
        </w:tc>
        <w:tc>
          <w:tcPr>
            <w:tcW w:w="761"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z w:val="24"/>
              </w:rPr>
            </w:pPr>
          </w:p>
        </w:tc>
        <w:tc>
          <w:tcPr>
            <w:tcW w:w="4272" w:type="dxa"/>
            <w:vAlign w:val="center"/>
          </w:tcPr>
          <w:p w:rsidR="00B93E53" w:rsidRPr="002C44D9" w:rsidRDefault="00B93E53">
            <w:pPr>
              <w:keepNext/>
              <w:tabs>
                <w:tab w:val="left" w:pos="3808"/>
              </w:tabs>
              <w:adjustRightInd w:val="0"/>
              <w:snapToGrid w:val="0"/>
              <w:spacing w:before="60" w:after="60"/>
              <w:rPr>
                <w:rFonts w:ascii="宋体" w:hAnsi="宋体" w:cs="仿宋"/>
                <w:bCs/>
                <w:sz w:val="24"/>
              </w:rPr>
            </w:pP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B93E53">
            <w:pPr>
              <w:jc w:val="center"/>
              <w:rPr>
                <w:rFonts w:ascii="宋体" w:hAnsi="宋体" w:cs="仿宋"/>
                <w:bCs/>
                <w:sz w:val="24"/>
              </w:rPr>
            </w:pPr>
          </w:p>
        </w:tc>
        <w:tc>
          <w:tcPr>
            <w:tcW w:w="761"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z w:val="24"/>
              </w:rPr>
            </w:pPr>
          </w:p>
        </w:tc>
        <w:tc>
          <w:tcPr>
            <w:tcW w:w="4272" w:type="dxa"/>
            <w:vAlign w:val="center"/>
          </w:tcPr>
          <w:p w:rsidR="00B93E53" w:rsidRPr="002C44D9" w:rsidRDefault="00B93E53">
            <w:pPr>
              <w:keepNext/>
              <w:tabs>
                <w:tab w:val="left" w:pos="3808"/>
              </w:tabs>
              <w:adjustRightInd w:val="0"/>
              <w:snapToGrid w:val="0"/>
              <w:spacing w:before="60" w:after="60"/>
              <w:rPr>
                <w:rFonts w:ascii="宋体" w:hAnsi="宋体" w:cs="仿宋"/>
                <w:bCs/>
                <w:sz w:val="24"/>
              </w:rPr>
            </w:pP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B93E53">
            <w:pPr>
              <w:jc w:val="center"/>
              <w:rPr>
                <w:rFonts w:ascii="宋体" w:hAnsi="宋体" w:cs="仿宋"/>
                <w:bCs/>
                <w:sz w:val="24"/>
              </w:rPr>
            </w:pPr>
          </w:p>
        </w:tc>
        <w:tc>
          <w:tcPr>
            <w:tcW w:w="761"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z w:val="24"/>
              </w:rPr>
            </w:pPr>
          </w:p>
        </w:tc>
        <w:tc>
          <w:tcPr>
            <w:tcW w:w="4272" w:type="dxa"/>
            <w:vAlign w:val="center"/>
          </w:tcPr>
          <w:p w:rsidR="00B93E53" w:rsidRPr="002C44D9" w:rsidRDefault="00B93E53">
            <w:pPr>
              <w:keepNext/>
              <w:tabs>
                <w:tab w:val="left" w:pos="3808"/>
              </w:tabs>
              <w:adjustRightInd w:val="0"/>
              <w:snapToGrid w:val="0"/>
              <w:spacing w:before="60" w:after="60"/>
              <w:rPr>
                <w:rFonts w:ascii="宋体" w:hAnsi="宋体" w:cs="仿宋"/>
                <w:bCs/>
                <w:sz w:val="24"/>
              </w:rPr>
            </w:pP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B93E53">
            <w:pPr>
              <w:jc w:val="center"/>
              <w:rPr>
                <w:rFonts w:ascii="宋体" w:hAnsi="宋体" w:cs="仿宋"/>
                <w:bCs/>
                <w:sz w:val="24"/>
              </w:rPr>
            </w:pPr>
          </w:p>
        </w:tc>
        <w:tc>
          <w:tcPr>
            <w:tcW w:w="761"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z w:val="24"/>
              </w:rPr>
            </w:pPr>
          </w:p>
        </w:tc>
        <w:tc>
          <w:tcPr>
            <w:tcW w:w="4272" w:type="dxa"/>
            <w:vAlign w:val="center"/>
          </w:tcPr>
          <w:p w:rsidR="00B93E53" w:rsidRPr="002C44D9" w:rsidRDefault="00B93E53">
            <w:pPr>
              <w:keepNext/>
              <w:tabs>
                <w:tab w:val="left" w:pos="3808"/>
              </w:tabs>
              <w:adjustRightInd w:val="0"/>
              <w:snapToGrid w:val="0"/>
              <w:spacing w:before="60" w:after="60"/>
              <w:rPr>
                <w:rFonts w:ascii="宋体" w:hAnsi="宋体" w:cs="仿宋"/>
                <w:bCs/>
                <w:sz w:val="24"/>
              </w:rPr>
            </w:pP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r w:rsidR="00B93E53" w:rsidRPr="002C44D9">
        <w:trPr>
          <w:trHeight w:val="650"/>
          <w:jc w:val="center"/>
        </w:trPr>
        <w:tc>
          <w:tcPr>
            <w:tcW w:w="699" w:type="dxa"/>
            <w:vAlign w:val="center"/>
          </w:tcPr>
          <w:p w:rsidR="00B93E53" w:rsidRPr="002C44D9" w:rsidRDefault="00B93E53">
            <w:pPr>
              <w:jc w:val="center"/>
              <w:rPr>
                <w:rFonts w:ascii="宋体" w:hAnsi="宋体" w:cs="仿宋"/>
                <w:bCs/>
                <w:sz w:val="24"/>
              </w:rPr>
            </w:pPr>
          </w:p>
        </w:tc>
        <w:tc>
          <w:tcPr>
            <w:tcW w:w="761"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z w:val="24"/>
              </w:rPr>
            </w:pPr>
          </w:p>
        </w:tc>
        <w:tc>
          <w:tcPr>
            <w:tcW w:w="4272" w:type="dxa"/>
            <w:vAlign w:val="center"/>
          </w:tcPr>
          <w:p w:rsidR="00B93E53" w:rsidRPr="002C44D9" w:rsidRDefault="00B93E53">
            <w:pPr>
              <w:keepNext/>
              <w:tabs>
                <w:tab w:val="left" w:pos="3808"/>
              </w:tabs>
              <w:adjustRightInd w:val="0"/>
              <w:snapToGrid w:val="0"/>
              <w:spacing w:before="60" w:after="60"/>
              <w:rPr>
                <w:rFonts w:ascii="宋体" w:hAnsi="宋体" w:cs="仿宋"/>
                <w:bCs/>
                <w:sz w:val="24"/>
              </w:rPr>
            </w:pPr>
          </w:p>
        </w:tc>
        <w:tc>
          <w:tcPr>
            <w:tcW w:w="1366"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1108"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c>
          <w:tcPr>
            <w:tcW w:w="965" w:type="dxa"/>
            <w:vAlign w:val="center"/>
          </w:tcPr>
          <w:p w:rsidR="00B93E53" w:rsidRPr="002C44D9" w:rsidRDefault="00B93E53">
            <w:pPr>
              <w:keepNext/>
              <w:tabs>
                <w:tab w:val="left" w:pos="3808"/>
              </w:tabs>
              <w:adjustRightInd w:val="0"/>
              <w:snapToGrid w:val="0"/>
              <w:spacing w:before="60" w:after="60"/>
              <w:jc w:val="center"/>
              <w:rPr>
                <w:rFonts w:ascii="宋体" w:hAnsi="宋体" w:cs="仿宋"/>
                <w:bCs/>
                <w:spacing w:val="20"/>
                <w:sz w:val="24"/>
              </w:rPr>
            </w:pPr>
          </w:p>
        </w:tc>
      </w:tr>
    </w:tbl>
    <w:p w:rsidR="00B93E53" w:rsidRPr="002C44D9" w:rsidRDefault="00135F77">
      <w:pPr>
        <w:widowControl/>
        <w:tabs>
          <w:tab w:val="left" w:pos="450"/>
          <w:tab w:val="left" w:pos="2520"/>
          <w:tab w:val="left" w:pos="8280"/>
        </w:tabs>
        <w:spacing w:line="312" w:lineRule="auto"/>
        <w:jc w:val="left"/>
        <w:outlineLvl w:val="1"/>
        <w:rPr>
          <w:rFonts w:ascii="宋体" w:hAnsi="宋体" w:cs="仿宋"/>
          <w:b/>
          <w:bCs/>
          <w:sz w:val="24"/>
        </w:rPr>
      </w:pPr>
      <w:r w:rsidRPr="002C44D9">
        <w:rPr>
          <w:rFonts w:ascii="宋体" w:hAnsi="宋体" w:cs="仿宋" w:hint="eastAsia"/>
          <w:b/>
          <w:spacing w:val="-4"/>
          <w:sz w:val="24"/>
        </w:rPr>
        <w:t>备注：该表格仅为方便评标之用，表格放置在技术文件目录的前页，以方便评标委员会进行评审。</w:t>
      </w:r>
    </w:p>
    <w:p w:rsidR="00B93E53" w:rsidRPr="002C44D9" w:rsidRDefault="00B93E53">
      <w:pPr>
        <w:widowControl/>
        <w:tabs>
          <w:tab w:val="left" w:pos="450"/>
          <w:tab w:val="left" w:pos="2520"/>
          <w:tab w:val="left" w:pos="8280"/>
        </w:tabs>
        <w:spacing w:line="312" w:lineRule="auto"/>
        <w:ind w:firstLine="480"/>
        <w:jc w:val="center"/>
        <w:outlineLvl w:val="1"/>
        <w:rPr>
          <w:rFonts w:ascii="宋体" w:hAnsi="宋体" w:cs="仿宋"/>
          <w:b/>
          <w:bCs/>
          <w:sz w:val="24"/>
        </w:rPr>
      </w:pPr>
    </w:p>
    <w:p w:rsidR="00B93E53" w:rsidRPr="002C44D9" w:rsidRDefault="00B93E53">
      <w:pPr>
        <w:spacing w:beforeLines="50" w:before="120"/>
        <w:ind w:firstLineChars="1800" w:firstLine="4320"/>
        <w:rPr>
          <w:rFonts w:ascii="宋体" w:hAnsi="宋体" w:cs="仿宋"/>
          <w:sz w:val="24"/>
          <w:u w:val="single"/>
        </w:rPr>
      </w:pPr>
    </w:p>
    <w:p w:rsidR="00B93E53" w:rsidRPr="002C44D9" w:rsidRDefault="00B93E53">
      <w:pPr>
        <w:spacing w:afterLines="50" w:after="120" w:line="360" w:lineRule="auto"/>
        <w:jc w:val="center"/>
        <w:rPr>
          <w:rFonts w:ascii="宋体" w:hAnsi="宋体" w:cs="仿宋"/>
          <w:b/>
          <w:bCs/>
          <w:kern w:val="0"/>
          <w:sz w:val="24"/>
        </w:rPr>
      </w:pPr>
    </w:p>
    <w:p w:rsidR="00B93E53" w:rsidRPr="002C44D9" w:rsidRDefault="00B93E53">
      <w:pPr>
        <w:spacing w:afterLines="50" w:after="120" w:line="360" w:lineRule="auto"/>
        <w:jc w:val="center"/>
        <w:rPr>
          <w:rFonts w:ascii="宋体" w:hAnsi="宋体" w:cs="仿宋"/>
          <w:b/>
          <w:bCs/>
          <w:kern w:val="0"/>
          <w:sz w:val="24"/>
        </w:rPr>
      </w:pPr>
    </w:p>
    <w:p w:rsidR="00B93E53" w:rsidRPr="002C44D9" w:rsidRDefault="00B93E53">
      <w:pPr>
        <w:spacing w:afterLines="50" w:after="120" w:line="360" w:lineRule="auto"/>
        <w:jc w:val="center"/>
        <w:rPr>
          <w:rFonts w:ascii="宋体" w:hAnsi="宋体" w:cs="仿宋"/>
          <w:b/>
          <w:bCs/>
          <w:kern w:val="0"/>
          <w:sz w:val="24"/>
        </w:rPr>
      </w:pPr>
    </w:p>
    <w:p w:rsidR="00B93E53" w:rsidRPr="002C44D9" w:rsidRDefault="00B93E53">
      <w:pPr>
        <w:spacing w:afterLines="50" w:after="120" w:line="360" w:lineRule="auto"/>
        <w:jc w:val="left"/>
        <w:rPr>
          <w:rFonts w:ascii="宋体" w:hAnsi="宋体" w:cs="仿宋"/>
          <w:b/>
          <w:bCs/>
          <w:kern w:val="0"/>
          <w:sz w:val="24"/>
        </w:rPr>
      </w:pPr>
    </w:p>
    <w:p w:rsidR="00B93E53" w:rsidRPr="002C44D9" w:rsidRDefault="00135F77">
      <w:pPr>
        <w:spacing w:afterLines="50" w:after="120" w:line="360" w:lineRule="auto"/>
        <w:jc w:val="left"/>
        <w:rPr>
          <w:rFonts w:ascii="宋体" w:hAnsi="宋体" w:cs="仿宋"/>
          <w:b/>
          <w:bCs/>
          <w:kern w:val="0"/>
          <w:sz w:val="24"/>
        </w:rPr>
      </w:pPr>
      <w:r w:rsidRPr="002C44D9">
        <w:rPr>
          <w:rFonts w:ascii="宋体" w:hAnsi="宋体" w:cs="仿宋" w:hint="eastAsia"/>
          <w:b/>
          <w:bCs/>
          <w:kern w:val="0"/>
          <w:sz w:val="24"/>
        </w:rPr>
        <w:lastRenderedPageBreak/>
        <w:t>附件五</w:t>
      </w:r>
    </w:p>
    <w:p w:rsidR="00B93E53" w:rsidRPr="002C44D9" w:rsidRDefault="00135F77">
      <w:pPr>
        <w:spacing w:afterLines="50" w:after="120" w:line="360" w:lineRule="auto"/>
        <w:jc w:val="center"/>
        <w:rPr>
          <w:rFonts w:ascii="宋体" w:hAnsi="宋体" w:cs="仿宋"/>
          <w:b/>
          <w:bCs/>
          <w:kern w:val="0"/>
          <w:sz w:val="24"/>
        </w:rPr>
      </w:pPr>
      <w:r w:rsidRPr="002C44D9">
        <w:rPr>
          <w:rFonts w:ascii="宋体" w:hAnsi="宋体" w:cs="仿宋" w:hint="eastAsia"/>
          <w:b/>
          <w:bCs/>
          <w:kern w:val="0"/>
          <w:sz w:val="24"/>
        </w:rPr>
        <w:t>投标人情况表</w:t>
      </w:r>
      <w:r w:rsidRPr="002C44D9">
        <w:rPr>
          <w:rFonts w:ascii="宋体" w:hAnsi="宋体" w:cs="仿宋" w:hint="eastAsia"/>
          <w:b/>
          <w:sz w:val="24"/>
        </w:rPr>
        <w:t>（商务技术文件）</w:t>
      </w:r>
    </w:p>
    <w:tbl>
      <w:tblPr>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03"/>
        <w:gridCol w:w="937"/>
        <w:gridCol w:w="992"/>
        <w:gridCol w:w="876"/>
        <w:gridCol w:w="439"/>
        <w:gridCol w:w="324"/>
        <w:gridCol w:w="1258"/>
        <w:gridCol w:w="379"/>
        <w:gridCol w:w="897"/>
        <w:gridCol w:w="1561"/>
      </w:tblGrid>
      <w:tr w:rsidR="00B93E53" w:rsidRPr="002C44D9">
        <w:trPr>
          <w:trHeight w:val="530"/>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投标人名称</w:t>
            </w:r>
          </w:p>
        </w:tc>
        <w:tc>
          <w:tcPr>
            <w:tcW w:w="7663" w:type="dxa"/>
            <w:gridSpan w:val="9"/>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trHeight w:val="576"/>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注册地址</w:t>
            </w:r>
          </w:p>
        </w:tc>
        <w:tc>
          <w:tcPr>
            <w:tcW w:w="3568" w:type="dxa"/>
            <w:gridSpan w:val="5"/>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1258"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邮政编码</w:t>
            </w:r>
          </w:p>
        </w:tc>
        <w:tc>
          <w:tcPr>
            <w:tcW w:w="2837" w:type="dxa"/>
            <w:gridSpan w:val="3"/>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cantSplit/>
          <w:trHeight w:val="571"/>
        </w:trPr>
        <w:tc>
          <w:tcPr>
            <w:tcW w:w="1803" w:type="dxa"/>
            <w:vMerge w:val="restart"/>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联系方式</w:t>
            </w:r>
          </w:p>
        </w:tc>
        <w:tc>
          <w:tcPr>
            <w:tcW w:w="9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联系人</w:t>
            </w:r>
          </w:p>
        </w:tc>
        <w:tc>
          <w:tcPr>
            <w:tcW w:w="2631" w:type="dxa"/>
            <w:gridSpan w:val="4"/>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1258"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电 话</w:t>
            </w:r>
          </w:p>
        </w:tc>
        <w:tc>
          <w:tcPr>
            <w:tcW w:w="2837" w:type="dxa"/>
            <w:gridSpan w:val="3"/>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cantSplit/>
          <w:trHeight w:val="578"/>
        </w:trPr>
        <w:tc>
          <w:tcPr>
            <w:tcW w:w="1803" w:type="dxa"/>
            <w:vMerge/>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9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传  真</w:t>
            </w:r>
          </w:p>
        </w:tc>
        <w:tc>
          <w:tcPr>
            <w:tcW w:w="2631" w:type="dxa"/>
            <w:gridSpan w:val="4"/>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1258"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网 址</w:t>
            </w:r>
          </w:p>
        </w:tc>
        <w:tc>
          <w:tcPr>
            <w:tcW w:w="2837" w:type="dxa"/>
            <w:gridSpan w:val="3"/>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trHeight w:val="579"/>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组织结构</w:t>
            </w:r>
          </w:p>
        </w:tc>
        <w:tc>
          <w:tcPr>
            <w:tcW w:w="7663" w:type="dxa"/>
            <w:gridSpan w:val="9"/>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trHeight w:val="573"/>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法定代表人</w:t>
            </w:r>
          </w:p>
        </w:tc>
        <w:tc>
          <w:tcPr>
            <w:tcW w:w="9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姓名</w:t>
            </w:r>
          </w:p>
        </w:tc>
        <w:tc>
          <w:tcPr>
            <w:tcW w:w="992" w:type="dxa"/>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1315"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技术职称</w:t>
            </w:r>
          </w:p>
        </w:tc>
        <w:tc>
          <w:tcPr>
            <w:tcW w:w="1961" w:type="dxa"/>
            <w:gridSpan w:val="3"/>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89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电话</w:t>
            </w:r>
          </w:p>
        </w:tc>
        <w:tc>
          <w:tcPr>
            <w:tcW w:w="1561" w:type="dxa"/>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trHeight w:val="568"/>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技术负责人</w:t>
            </w:r>
          </w:p>
        </w:tc>
        <w:tc>
          <w:tcPr>
            <w:tcW w:w="93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姓名</w:t>
            </w:r>
          </w:p>
        </w:tc>
        <w:tc>
          <w:tcPr>
            <w:tcW w:w="992" w:type="dxa"/>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1315"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技术职称</w:t>
            </w:r>
          </w:p>
        </w:tc>
        <w:tc>
          <w:tcPr>
            <w:tcW w:w="1961" w:type="dxa"/>
            <w:gridSpan w:val="3"/>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897"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电话</w:t>
            </w:r>
          </w:p>
        </w:tc>
        <w:tc>
          <w:tcPr>
            <w:tcW w:w="1561" w:type="dxa"/>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trHeight w:val="588"/>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成立时间</w:t>
            </w:r>
          </w:p>
        </w:tc>
        <w:tc>
          <w:tcPr>
            <w:tcW w:w="1929"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5734" w:type="dxa"/>
            <w:gridSpan w:val="7"/>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ind w:firstLineChars="50" w:firstLine="120"/>
              <w:jc w:val="center"/>
              <w:rPr>
                <w:rFonts w:ascii="宋体" w:hAnsi="宋体" w:cs="仿宋"/>
                <w:sz w:val="24"/>
              </w:rPr>
            </w:pPr>
            <w:r w:rsidRPr="002C44D9">
              <w:rPr>
                <w:rFonts w:ascii="宋体" w:hAnsi="宋体" w:cs="仿宋" w:hint="eastAsia"/>
                <w:sz w:val="24"/>
              </w:rPr>
              <w:t>员工总人数：</w:t>
            </w:r>
          </w:p>
        </w:tc>
      </w:tr>
      <w:tr w:rsidR="00B93E53" w:rsidRPr="002C44D9">
        <w:trPr>
          <w:cantSplit/>
          <w:trHeight w:val="620"/>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企业资质等级</w:t>
            </w:r>
          </w:p>
        </w:tc>
        <w:tc>
          <w:tcPr>
            <w:tcW w:w="1929"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876" w:type="dxa"/>
            <w:vMerge w:val="restart"/>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其中</w:t>
            </w:r>
          </w:p>
        </w:tc>
        <w:tc>
          <w:tcPr>
            <w:tcW w:w="2400" w:type="dxa"/>
            <w:gridSpan w:val="4"/>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注册类人员</w:t>
            </w:r>
          </w:p>
        </w:tc>
        <w:tc>
          <w:tcPr>
            <w:tcW w:w="2458"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cantSplit/>
          <w:trHeight w:val="575"/>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营业执照号</w:t>
            </w:r>
          </w:p>
        </w:tc>
        <w:tc>
          <w:tcPr>
            <w:tcW w:w="1929"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876" w:type="dxa"/>
            <w:vMerge/>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2400" w:type="dxa"/>
            <w:gridSpan w:val="4"/>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高级职称人员</w:t>
            </w:r>
          </w:p>
        </w:tc>
        <w:tc>
          <w:tcPr>
            <w:tcW w:w="2458"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cantSplit/>
          <w:trHeight w:val="570"/>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注册资金</w:t>
            </w:r>
          </w:p>
        </w:tc>
        <w:tc>
          <w:tcPr>
            <w:tcW w:w="1929"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876" w:type="dxa"/>
            <w:vMerge/>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2400" w:type="dxa"/>
            <w:gridSpan w:val="4"/>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中级职称人员</w:t>
            </w:r>
          </w:p>
        </w:tc>
        <w:tc>
          <w:tcPr>
            <w:tcW w:w="2458"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cantSplit/>
          <w:trHeight w:val="590"/>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开户银行</w:t>
            </w:r>
          </w:p>
        </w:tc>
        <w:tc>
          <w:tcPr>
            <w:tcW w:w="1929"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876" w:type="dxa"/>
            <w:vMerge/>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2400" w:type="dxa"/>
            <w:gridSpan w:val="4"/>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初级职称人员</w:t>
            </w:r>
          </w:p>
        </w:tc>
        <w:tc>
          <w:tcPr>
            <w:tcW w:w="2458"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cantSplit/>
          <w:trHeight w:val="572"/>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账号</w:t>
            </w:r>
          </w:p>
        </w:tc>
        <w:tc>
          <w:tcPr>
            <w:tcW w:w="1929"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876" w:type="dxa"/>
            <w:vMerge/>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c>
          <w:tcPr>
            <w:tcW w:w="2400" w:type="dxa"/>
            <w:gridSpan w:val="4"/>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技  工</w:t>
            </w:r>
          </w:p>
        </w:tc>
        <w:tc>
          <w:tcPr>
            <w:tcW w:w="2458" w:type="dxa"/>
            <w:gridSpan w:val="2"/>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r w:rsidR="00B93E53" w:rsidRPr="002C44D9">
        <w:trPr>
          <w:trHeight w:val="1233"/>
        </w:trPr>
        <w:tc>
          <w:tcPr>
            <w:tcW w:w="1803" w:type="dxa"/>
            <w:tcBorders>
              <w:top w:val="single" w:sz="4" w:space="0" w:color="auto"/>
              <w:left w:val="single" w:sz="4" w:space="0" w:color="auto"/>
              <w:right w:val="single" w:sz="4" w:space="0" w:color="auto"/>
            </w:tcBorders>
            <w:vAlign w:val="center"/>
          </w:tcPr>
          <w:p w:rsidR="00B93E53" w:rsidRPr="002C44D9" w:rsidRDefault="00135F77">
            <w:pPr>
              <w:topLinePunct/>
              <w:spacing w:line="440" w:lineRule="exact"/>
              <w:ind w:firstLineChars="100" w:firstLine="240"/>
              <w:jc w:val="center"/>
              <w:rPr>
                <w:rFonts w:ascii="宋体" w:hAnsi="宋体" w:cs="仿宋"/>
                <w:sz w:val="24"/>
              </w:rPr>
            </w:pPr>
            <w:r w:rsidRPr="002C44D9">
              <w:rPr>
                <w:rFonts w:ascii="宋体" w:hAnsi="宋体" w:cs="仿宋" w:hint="eastAsia"/>
                <w:sz w:val="24"/>
              </w:rPr>
              <w:t>经营范围</w:t>
            </w:r>
          </w:p>
        </w:tc>
        <w:tc>
          <w:tcPr>
            <w:tcW w:w="7663" w:type="dxa"/>
            <w:gridSpan w:val="9"/>
            <w:tcBorders>
              <w:top w:val="single" w:sz="4" w:space="0" w:color="auto"/>
              <w:left w:val="single" w:sz="4" w:space="0" w:color="auto"/>
              <w:right w:val="single" w:sz="4" w:space="0" w:color="auto"/>
            </w:tcBorders>
            <w:vAlign w:val="center"/>
          </w:tcPr>
          <w:p w:rsidR="00B93E53" w:rsidRPr="002C44D9" w:rsidRDefault="00B93E53">
            <w:pPr>
              <w:topLinePunct/>
              <w:spacing w:line="440" w:lineRule="exact"/>
              <w:rPr>
                <w:rFonts w:ascii="宋体" w:hAnsi="宋体" w:cs="仿宋"/>
                <w:sz w:val="24"/>
              </w:rPr>
            </w:pPr>
          </w:p>
          <w:p w:rsidR="00B93E53" w:rsidRPr="002C44D9" w:rsidRDefault="00B93E53">
            <w:pPr>
              <w:topLinePunct/>
              <w:spacing w:line="440" w:lineRule="exact"/>
              <w:rPr>
                <w:rFonts w:ascii="宋体" w:hAnsi="宋体" w:cs="仿宋"/>
                <w:sz w:val="24"/>
              </w:rPr>
            </w:pPr>
          </w:p>
        </w:tc>
      </w:tr>
      <w:tr w:rsidR="00B93E53" w:rsidRPr="002C44D9">
        <w:trPr>
          <w:trHeight w:val="589"/>
        </w:trPr>
        <w:tc>
          <w:tcPr>
            <w:tcW w:w="1803" w:type="dxa"/>
            <w:tcBorders>
              <w:top w:val="single" w:sz="4" w:space="0" w:color="auto"/>
              <w:left w:val="single" w:sz="4" w:space="0" w:color="auto"/>
              <w:bottom w:val="single" w:sz="4" w:space="0" w:color="auto"/>
              <w:right w:val="single" w:sz="4" w:space="0" w:color="auto"/>
            </w:tcBorders>
            <w:vAlign w:val="center"/>
          </w:tcPr>
          <w:p w:rsidR="00B93E53" w:rsidRPr="002C44D9" w:rsidRDefault="00135F77">
            <w:pPr>
              <w:topLinePunct/>
              <w:spacing w:line="440" w:lineRule="exact"/>
              <w:jc w:val="center"/>
              <w:rPr>
                <w:rFonts w:ascii="宋体" w:hAnsi="宋体" w:cs="仿宋"/>
                <w:sz w:val="24"/>
              </w:rPr>
            </w:pPr>
            <w:r w:rsidRPr="002C44D9">
              <w:rPr>
                <w:rFonts w:ascii="宋体" w:hAnsi="宋体" w:cs="仿宋" w:hint="eastAsia"/>
                <w:sz w:val="24"/>
              </w:rPr>
              <w:t>备注</w:t>
            </w:r>
          </w:p>
        </w:tc>
        <w:tc>
          <w:tcPr>
            <w:tcW w:w="7663" w:type="dxa"/>
            <w:gridSpan w:val="9"/>
            <w:tcBorders>
              <w:top w:val="single" w:sz="4" w:space="0" w:color="auto"/>
              <w:left w:val="single" w:sz="4" w:space="0" w:color="auto"/>
              <w:bottom w:val="single" w:sz="4" w:space="0" w:color="auto"/>
              <w:right w:val="single" w:sz="4" w:space="0" w:color="auto"/>
            </w:tcBorders>
            <w:vAlign w:val="center"/>
          </w:tcPr>
          <w:p w:rsidR="00B93E53" w:rsidRPr="002C44D9" w:rsidRDefault="00B93E53">
            <w:pPr>
              <w:topLinePunct/>
              <w:spacing w:line="440" w:lineRule="exact"/>
              <w:jc w:val="center"/>
              <w:rPr>
                <w:rFonts w:ascii="宋体" w:hAnsi="宋体" w:cs="仿宋"/>
                <w:sz w:val="24"/>
              </w:rPr>
            </w:pPr>
          </w:p>
        </w:tc>
      </w:tr>
    </w:tbl>
    <w:p w:rsidR="00B93E53" w:rsidRPr="002C44D9" w:rsidRDefault="00B93E53">
      <w:pPr>
        <w:spacing w:afterLines="50" w:after="120" w:line="360" w:lineRule="auto"/>
        <w:rPr>
          <w:rFonts w:ascii="宋体" w:hAnsi="宋体" w:cs="仿宋"/>
          <w:sz w:val="24"/>
        </w:rPr>
      </w:pPr>
    </w:p>
    <w:p w:rsidR="00B93E53" w:rsidRPr="002C44D9" w:rsidRDefault="00135F77">
      <w:pPr>
        <w:spacing w:line="420" w:lineRule="exact"/>
        <w:rPr>
          <w:rFonts w:ascii="宋体" w:hAnsi="宋体" w:cs="仿宋"/>
          <w:sz w:val="24"/>
        </w:rPr>
      </w:pPr>
      <w:r w:rsidRPr="002C44D9">
        <w:rPr>
          <w:rFonts w:ascii="宋体" w:hAnsi="宋体" w:cs="仿宋" w:hint="eastAsia"/>
          <w:sz w:val="24"/>
        </w:rPr>
        <w:t>投标人（盖章）：</w:t>
      </w:r>
      <w:r w:rsidRPr="002C44D9">
        <w:rPr>
          <w:rFonts w:ascii="宋体" w:hAnsi="宋体" w:cs="仿宋" w:hint="eastAsia"/>
          <w:sz w:val="24"/>
          <w:u w:val="single"/>
        </w:rPr>
        <w:t xml:space="preserve">                                      </w:t>
      </w:r>
      <w:r w:rsidRPr="002C44D9">
        <w:rPr>
          <w:rFonts w:ascii="宋体" w:hAnsi="宋体" w:cs="仿宋" w:hint="eastAsia"/>
          <w:sz w:val="24"/>
        </w:rPr>
        <w:t xml:space="preserve">      </w:t>
      </w:r>
    </w:p>
    <w:p w:rsidR="00B93E53" w:rsidRPr="002C44D9" w:rsidRDefault="00B93E53">
      <w:pPr>
        <w:spacing w:line="420" w:lineRule="exact"/>
        <w:rPr>
          <w:rFonts w:ascii="宋体" w:hAnsi="宋体" w:cs="仿宋"/>
          <w:w w:val="110"/>
          <w:sz w:val="24"/>
        </w:rPr>
      </w:pPr>
    </w:p>
    <w:p w:rsidR="00B93E53" w:rsidRPr="002C44D9" w:rsidRDefault="00135F77">
      <w:pPr>
        <w:spacing w:line="420" w:lineRule="exact"/>
        <w:rPr>
          <w:rFonts w:ascii="宋体" w:hAnsi="宋体" w:cs="仿宋"/>
          <w:sz w:val="24"/>
        </w:rPr>
      </w:pPr>
      <w:r w:rsidRPr="002C44D9">
        <w:rPr>
          <w:rFonts w:ascii="宋体" w:hAnsi="宋体" w:cs="仿宋" w:hint="eastAsia"/>
          <w:w w:val="110"/>
          <w:sz w:val="24"/>
        </w:rPr>
        <w:t>法定代表人或授权委托代表（签字或盖章）：</w:t>
      </w:r>
    </w:p>
    <w:p w:rsidR="00B93E53" w:rsidRPr="002C44D9" w:rsidRDefault="00B93E53">
      <w:pPr>
        <w:spacing w:line="420" w:lineRule="exact"/>
        <w:rPr>
          <w:rFonts w:ascii="宋体" w:hAnsi="宋体" w:cs="仿宋"/>
          <w:sz w:val="24"/>
        </w:rPr>
      </w:pPr>
    </w:p>
    <w:p w:rsidR="00B93E53" w:rsidRPr="002C44D9" w:rsidRDefault="00135F77">
      <w:pPr>
        <w:widowControl/>
        <w:tabs>
          <w:tab w:val="left" w:pos="450"/>
          <w:tab w:val="left" w:pos="2520"/>
          <w:tab w:val="left" w:pos="8280"/>
        </w:tabs>
        <w:spacing w:line="312" w:lineRule="auto"/>
        <w:outlineLvl w:val="1"/>
        <w:rPr>
          <w:rFonts w:ascii="宋体" w:hAnsi="宋体" w:cs="仿宋"/>
          <w:b/>
          <w:bCs/>
          <w:sz w:val="24"/>
        </w:rPr>
      </w:pPr>
      <w:r w:rsidRPr="002C44D9">
        <w:rPr>
          <w:rFonts w:ascii="宋体" w:hAnsi="宋体" w:cs="仿宋" w:hint="eastAsia"/>
          <w:sz w:val="24"/>
        </w:rPr>
        <w:t>日      期：     年    月    日</w:t>
      </w:r>
    </w:p>
    <w:p w:rsidR="00B93E53" w:rsidRPr="002C44D9" w:rsidRDefault="00B93E53">
      <w:pPr>
        <w:spacing w:afterLines="50" w:after="120" w:line="360" w:lineRule="auto"/>
        <w:jc w:val="left"/>
        <w:rPr>
          <w:rFonts w:ascii="宋体" w:hAnsi="宋体" w:cs="仿宋"/>
          <w:b/>
          <w:sz w:val="24"/>
        </w:rPr>
      </w:pPr>
    </w:p>
    <w:p w:rsidR="00B93E53" w:rsidRPr="002C44D9" w:rsidRDefault="00135F77">
      <w:pPr>
        <w:spacing w:afterLines="50" w:after="120" w:line="360" w:lineRule="auto"/>
        <w:jc w:val="left"/>
        <w:rPr>
          <w:rFonts w:ascii="宋体" w:hAnsi="宋体" w:cs="仿宋"/>
          <w:b/>
          <w:sz w:val="24"/>
        </w:rPr>
      </w:pPr>
      <w:r w:rsidRPr="002C44D9">
        <w:rPr>
          <w:rFonts w:ascii="宋体" w:hAnsi="宋体" w:cs="仿宋" w:hint="eastAsia"/>
          <w:b/>
          <w:sz w:val="24"/>
        </w:rPr>
        <w:lastRenderedPageBreak/>
        <w:t>附件六</w:t>
      </w:r>
    </w:p>
    <w:p w:rsidR="00B93E53" w:rsidRPr="002C44D9" w:rsidRDefault="00135F77">
      <w:pPr>
        <w:spacing w:afterLines="50" w:after="120" w:line="360" w:lineRule="auto"/>
        <w:jc w:val="center"/>
        <w:rPr>
          <w:rFonts w:ascii="宋体" w:hAnsi="宋体" w:cs="仿宋"/>
          <w:b/>
          <w:sz w:val="24"/>
        </w:rPr>
      </w:pPr>
      <w:r w:rsidRPr="002C44D9">
        <w:rPr>
          <w:rFonts w:ascii="宋体" w:hAnsi="宋体" w:cs="仿宋" w:hint="eastAsia"/>
          <w:b/>
          <w:sz w:val="24"/>
        </w:rPr>
        <w:t>商务技术偏离表（商务技术文件）</w:t>
      </w:r>
    </w:p>
    <w:tbl>
      <w:tblPr>
        <w:tblpPr w:leftFromText="180" w:rightFromText="180" w:vertAnchor="page" w:horzAnchor="page" w:tblpX="1740" w:tblpY="27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
        <w:gridCol w:w="2324"/>
        <w:gridCol w:w="1759"/>
        <w:gridCol w:w="1855"/>
        <w:gridCol w:w="873"/>
        <w:gridCol w:w="1415"/>
      </w:tblGrid>
      <w:tr w:rsidR="00B93E53" w:rsidRPr="002C44D9">
        <w:trPr>
          <w:cantSplit/>
          <w:trHeight w:val="630"/>
        </w:trPr>
        <w:tc>
          <w:tcPr>
            <w:tcW w:w="995" w:type="dxa"/>
            <w:tcBorders>
              <w:bottom w:val="single" w:sz="4" w:space="0" w:color="auto"/>
            </w:tcBorders>
            <w:noWrap/>
          </w:tcPr>
          <w:p w:rsidR="00B93E53" w:rsidRPr="002C44D9" w:rsidRDefault="00135F77">
            <w:pPr>
              <w:spacing w:line="480" w:lineRule="auto"/>
              <w:jc w:val="center"/>
              <w:rPr>
                <w:rFonts w:ascii="宋体" w:hAnsi="宋体" w:cs="仿宋"/>
                <w:b/>
                <w:bCs/>
                <w:color w:val="000000"/>
                <w:sz w:val="24"/>
              </w:rPr>
            </w:pPr>
            <w:r w:rsidRPr="002C44D9">
              <w:rPr>
                <w:rFonts w:ascii="宋体" w:hAnsi="宋体" w:cs="仿宋" w:hint="eastAsia"/>
                <w:b/>
                <w:bCs/>
                <w:color w:val="000000"/>
                <w:sz w:val="24"/>
              </w:rPr>
              <w:t>序号</w:t>
            </w:r>
          </w:p>
        </w:tc>
        <w:tc>
          <w:tcPr>
            <w:tcW w:w="2324" w:type="dxa"/>
            <w:tcBorders>
              <w:bottom w:val="single" w:sz="4" w:space="0" w:color="auto"/>
            </w:tcBorders>
            <w:noWrap/>
          </w:tcPr>
          <w:p w:rsidR="00B93E53" w:rsidRPr="002C44D9" w:rsidRDefault="00135F77">
            <w:pPr>
              <w:spacing w:line="480" w:lineRule="auto"/>
              <w:jc w:val="center"/>
              <w:rPr>
                <w:rFonts w:ascii="宋体" w:hAnsi="宋体" w:cs="仿宋"/>
                <w:b/>
                <w:bCs/>
                <w:color w:val="000000"/>
                <w:sz w:val="24"/>
              </w:rPr>
            </w:pPr>
            <w:r w:rsidRPr="002C44D9">
              <w:rPr>
                <w:rFonts w:ascii="宋体" w:hAnsi="宋体" w:cs="仿宋" w:hint="eastAsia"/>
                <w:b/>
                <w:bCs/>
                <w:color w:val="000000"/>
                <w:sz w:val="24"/>
              </w:rPr>
              <w:t>内  容</w:t>
            </w:r>
          </w:p>
        </w:tc>
        <w:tc>
          <w:tcPr>
            <w:tcW w:w="1759" w:type="dxa"/>
            <w:tcBorders>
              <w:bottom w:val="single" w:sz="4" w:space="0" w:color="auto"/>
            </w:tcBorders>
            <w:noWrap/>
          </w:tcPr>
          <w:p w:rsidR="00B93E53" w:rsidRPr="002C44D9" w:rsidRDefault="00135F77">
            <w:pPr>
              <w:jc w:val="center"/>
              <w:rPr>
                <w:rFonts w:ascii="宋体" w:hAnsi="宋体" w:cs="仿宋"/>
                <w:b/>
                <w:bCs/>
                <w:color w:val="000000"/>
                <w:sz w:val="24"/>
              </w:rPr>
            </w:pPr>
            <w:r w:rsidRPr="002C44D9">
              <w:rPr>
                <w:rFonts w:ascii="宋体" w:hAnsi="宋体" w:cs="仿宋" w:hint="eastAsia"/>
                <w:b/>
                <w:bCs/>
                <w:color w:val="000000"/>
                <w:sz w:val="24"/>
              </w:rPr>
              <w:t>招标文件</w:t>
            </w:r>
          </w:p>
          <w:p w:rsidR="00B93E53" w:rsidRPr="002C44D9" w:rsidRDefault="00135F77">
            <w:pPr>
              <w:jc w:val="center"/>
              <w:rPr>
                <w:rFonts w:ascii="宋体" w:hAnsi="宋体" w:cs="仿宋"/>
                <w:b/>
                <w:bCs/>
                <w:color w:val="000000"/>
                <w:sz w:val="24"/>
              </w:rPr>
            </w:pPr>
            <w:r w:rsidRPr="002C44D9">
              <w:rPr>
                <w:rFonts w:ascii="宋体" w:hAnsi="宋体" w:cs="仿宋" w:hint="eastAsia"/>
                <w:b/>
                <w:bCs/>
                <w:color w:val="000000"/>
                <w:sz w:val="24"/>
              </w:rPr>
              <w:t>规范要求</w:t>
            </w:r>
          </w:p>
        </w:tc>
        <w:tc>
          <w:tcPr>
            <w:tcW w:w="1855" w:type="dxa"/>
            <w:tcBorders>
              <w:bottom w:val="single" w:sz="4" w:space="0" w:color="auto"/>
            </w:tcBorders>
            <w:noWrap/>
          </w:tcPr>
          <w:p w:rsidR="00B93E53" w:rsidRPr="002C44D9" w:rsidRDefault="00135F77">
            <w:pPr>
              <w:jc w:val="center"/>
              <w:rPr>
                <w:rFonts w:ascii="宋体" w:hAnsi="宋体" w:cs="仿宋"/>
                <w:b/>
                <w:bCs/>
                <w:color w:val="000000"/>
                <w:sz w:val="24"/>
              </w:rPr>
            </w:pPr>
            <w:r w:rsidRPr="002C44D9">
              <w:rPr>
                <w:rFonts w:ascii="宋体" w:hAnsi="宋体" w:cs="仿宋" w:hint="eastAsia"/>
                <w:b/>
                <w:bCs/>
                <w:color w:val="000000"/>
                <w:sz w:val="24"/>
              </w:rPr>
              <w:t>投标文件</w:t>
            </w:r>
          </w:p>
          <w:p w:rsidR="00B93E53" w:rsidRPr="002C44D9" w:rsidRDefault="00135F77">
            <w:pPr>
              <w:jc w:val="center"/>
              <w:rPr>
                <w:rFonts w:ascii="宋体" w:hAnsi="宋体" w:cs="仿宋"/>
                <w:b/>
                <w:bCs/>
                <w:color w:val="000000"/>
                <w:sz w:val="24"/>
              </w:rPr>
            </w:pPr>
            <w:r w:rsidRPr="002C44D9">
              <w:rPr>
                <w:rFonts w:ascii="宋体" w:hAnsi="宋体" w:cs="仿宋" w:hint="eastAsia"/>
                <w:b/>
                <w:bCs/>
                <w:color w:val="000000"/>
                <w:sz w:val="24"/>
              </w:rPr>
              <w:t>对应规范</w:t>
            </w:r>
          </w:p>
        </w:tc>
        <w:tc>
          <w:tcPr>
            <w:tcW w:w="873" w:type="dxa"/>
            <w:tcBorders>
              <w:bottom w:val="single" w:sz="4" w:space="0" w:color="auto"/>
            </w:tcBorders>
            <w:noWrap/>
          </w:tcPr>
          <w:p w:rsidR="00B93E53" w:rsidRPr="002C44D9" w:rsidRDefault="00135F77">
            <w:pPr>
              <w:spacing w:line="480" w:lineRule="auto"/>
              <w:jc w:val="center"/>
              <w:rPr>
                <w:rFonts w:ascii="宋体" w:hAnsi="宋体" w:cs="仿宋"/>
                <w:b/>
                <w:bCs/>
                <w:color w:val="000000"/>
                <w:sz w:val="24"/>
              </w:rPr>
            </w:pPr>
            <w:r w:rsidRPr="002C44D9">
              <w:rPr>
                <w:rFonts w:ascii="宋体" w:hAnsi="宋体" w:cs="仿宋" w:hint="eastAsia"/>
                <w:b/>
                <w:bCs/>
                <w:color w:val="000000"/>
                <w:sz w:val="24"/>
              </w:rPr>
              <w:t>偏离</w:t>
            </w:r>
          </w:p>
        </w:tc>
        <w:tc>
          <w:tcPr>
            <w:tcW w:w="1415" w:type="dxa"/>
            <w:tcBorders>
              <w:bottom w:val="single" w:sz="4" w:space="0" w:color="auto"/>
            </w:tcBorders>
            <w:noWrap/>
          </w:tcPr>
          <w:p w:rsidR="00B93E53" w:rsidRPr="002C44D9" w:rsidRDefault="00135F77">
            <w:pPr>
              <w:spacing w:line="480" w:lineRule="auto"/>
              <w:jc w:val="center"/>
              <w:rPr>
                <w:rFonts w:ascii="宋体" w:hAnsi="宋体" w:cs="仿宋"/>
                <w:b/>
                <w:bCs/>
                <w:color w:val="000000"/>
                <w:sz w:val="24"/>
              </w:rPr>
            </w:pPr>
            <w:r w:rsidRPr="002C44D9">
              <w:rPr>
                <w:rFonts w:ascii="宋体" w:hAnsi="宋体" w:cs="仿宋" w:hint="eastAsia"/>
                <w:b/>
                <w:bCs/>
                <w:color w:val="000000"/>
                <w:sz w:val="24"/>
              </w:rPr>
              <w:t>品牌、型号</w:t>
            </w: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8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r w:rsidR="00B93E53" w:rsidRPr="002C44D9">
        <w:trPr>
          <w:cantSplit/>
          <w:trHeight w:val="592"/>
        </w:trPr>
        <w:tc>
          <w:tcPr>
            <w:tcW w:w="995" w:type="dxa"/>
            <w:noWrap/>
          </w:tcPr>
          <w:p w:rsidR="00B93E53" w:rsidRPr="002C44D9" w:rsidRDefault="00B93E53">
            <w:pPr>
              <w:spacing w:line="360" w:lineRule="auto"/>
              <w:rPr>
                <w:rFonts w:ascii="宋体" w:hAnsi="宋体" w:cs="仿宋"/>
                <w:color w:val="000000"/>
                <w:sz w:val="24"/>
              </w:rPr>
            </w:pPr>
          </w:p>
        </w:tc>
        <w:tc>
          <w:tcPr>
            <w:tcW w:w="2324" w:type="dxa"/>
            <w:noWrap/>
          </w:tcPr>
          <w:p w:rsidR="00B93E53" w:rsidRPr="002C44D9" w:rsidRDefault="00B93E53">
            <w:pPr>
              <w:spacing w:line="360" w:lineRule="auto"/>
              <w:rPr>
                <w:rFonts w:ascii="宋体" w:hAnsi="宋体" w:cs="仿宋"/>
                <w:color w:val="000000"/>
                <w:sz w:val="24"/>
              </w:rPr>
            </w:pPr>
          </w:p>
        </w:tc>
        <w:tc>
          <w:tcPr>
            <w:tcW w:w="1759" w:type="dxa"/>
            <w:noWrap/>
          </w:tcPr>
          <w:p w:rsidR="00B93E53" w:rsidRPr="002C44D9" w:rsidRDefault="00B93E53">
            <w:pPr>
              <w:spacing w:line="360" w:lineRule="auto"/>
              <w:rPr>
                <w:rFonts w:ascii="宋体" w:hAnsi="宋体" w:cs="仿宋"/>
                <w:color w:val="000000"/>
                <w:sz w:val="24"/>
              </w:rPr>
            </w:pPr>
          </w:p>
        </w:tc>
        <w:tc>
          <w:tcPr>
            <w:tcW w:w="1855" w:type="dxa"/>
            <w:noWrap/>
          </w:tcPr>
          <w:p w:rsidR="00B93E53" w:rsidRPr="002C44D9" w:rsidRDefault="00B93E53">
            <w:pPr>
              <w:spacing w:line="360" w:lineRule="auto"/>
              <w:rPr>
                <w:rFonts w:ascii="宋体" w:hAnsi="宋体" w:cs="仿宋"/>
                <w:color w:val="000000"/>
                <w:sz w:val="24"/>
              </w:rPr>
            </w:pPr>
          </w:p>
        </w:tc>
        <w:tc>
          <w:tcPr>
            <w:tcW w:w="873" w:type="dxa"/>
            <w:noWrap/>
          </w:tcPr>
          <w:p w:rsidR="00B93E53" w:rsidRPr="002C44D9" w:rsidRDefault="00B93E53">
            <w:pPr>
              <w:spacing w:line="360" w:lineRule="auto"/>
              <w:rPr>
                <w:rFonts w:ascii="宋体" w:hAnsi="宋体" w:cs="仿宋"/>
                <w:color w:val="000000"/>
                <w:sz w:val="24"/>
              </w:rPr>
            </w:pPr>
          </w:p>
        </w:tc>
        <w:tc>
          <w:tcPr>
            <w:tcW w:w="1415" w:type="dxa"/>
            <w:noWrap/>
          </w:tcPr>
          <w:p w:rsidR="00B93E53" w:rsidRPr="002C44D9" w:rsidRDefault="00B93E53">
            <w:pPr>
              <w:spacing w:line="360" w:lineRule="auto"/>
              <w:rPr>
                <w:rFonts w:ascii="宋体" w:hAnsi="宋体" w:cs="仿宋"/>
                <w:color w:val="000000"/>
                <w:sz w:val="24"/>
              </w:rPr>
            </w:pPr>
          </w:p>
        </w:tc>
      </w:tr>
    </w:tbl>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（注：格式可根据实际情况自行进行增减）</w:t>
      </w:r>
    </w:p>
    <w:p w:rsidR="00B93E53" w:rsidRPr="002C44D9" w:rsidRDefault="00135F77">
      <w:pPr>
        <w:pStyle w:val="a5"/>
        <w:spacing w:before="120" w:after="120"/>
        <w:ind w:left="585" w:hangingChars="243" w:hanging="585"/>
        <w:rPr>
          <w:rFonts w:hAnsi="宋体" w:cs="宋体"/>
          <w:b/>
        </w:rPr>
      </w:pPr>
      <w:r w:rsidRPr="002C44D9">
        <w:rPr>
          <w:rFonts w:hAnsi="宋体" w:cs="宋体" w:hint="eastAsia"/>
          <w:b/>
        </w:rPr>
        <w:t>注：</w:t>
      </w:r>
      <w:r w:rsidRPr="002C44D9">
        <w:rPr>
          <w:rFonts w:hAnsi="宋体" w:cs="宋体" w:hint="eastAsia"/>
        </w:rPr>
        <w:t>如有偏离，必须在偏离表中进行详细对比说明并注明正偏离（负偏离），如所有条款均无偏离，则只需在“投标文件对应规格”第一栏中填写“无偏离”即可。如不说明偏离情况，视为</w:t>
      </w:r>
      <w:proofErr w:type="gramStart"/>
      <w:r w:rsidRPr="002C44D9">
        <w:rPr>
          <w:rFonts w:hAnsi="宋体" w:cs="宋体" w:hint="eastAsia"/>
        </w:rPr>
        <w:t>完全响应</w:t>
      </w:r>
      <w:proofErr w:type="gramEnd"/>
      <w:r w:rsidRPr="002C44D9">
        <w:rPr>
          <w:rFonts w:hAnsi="宋体" w:cs="宋体" w:hint="eastAsia"/>
        </w:rPr>
        <w:t>招标文件要求无偏离。</w:t>
      </w:r>
    </w:p>
    <w:p w:rsidR="00B93E53" w:rsidRPr="002C44D9" w:rsidRDefault="00B93E53">
      <w:pPr>
        <w:spacing w:line="420" w:lineRule="exact"/>
        <w:rPr>
          <w:rFonts w:ascii="宋体" w:hAnsi="宋体" w:cs="仿宋"/>
          <w:sz w:val="24"/>
        </w:rPr>
      </w:pPr>
    </w:p>
    <w:p w:rsidR="00B93E53" w:rsidRPr="002C44D9" w:rsidRDefault="00135F77">
      <w:pPr>
        <w:spacing w:line="420" w:lineRule="exact"/>
        <w:ind w:firstLineChars="100" w:firstLine="240"/>
        <w:rPr>
          <w:rFonts w:ascii="宋体" w:hAnsi="宋体" w:cs="仿宋"/>
          <w:sz w:val="24"/>
        </w:rPr>
      </w:pPr>
      <w:r w:rsidRPr="002C44D9">
        <w:rPr>
          <w:rFonts w:ascii="宋体" w:hAnsi="宋体" w:cs="仿宋" w:hint="eastAsia"/>
          <w:sz w:val="24"/>
        </w:rPr>
        <w:t>投标人（盖章）：</w:t>
      </w:r>
      <w:r w:rsidRPr="002C44D9">
        <w:rPr>
          <w:rFonts w:ascii="宋体" w:hAnsi="宋体" w:cs="仿宋" w:hint="eastAsia"/>
          <w:sz w:val="24"/>
          <w:u w:val="single"/>
        </w:rPr>
        <w:t xml:space="preserve">                                      </w:t>
      </w:r>
      <w:r w:rsidRPr="002C44D9">
        <w:rPr>
          <w:rFonts w:ascii="宋体" w:hAnsi="宋体" w:cs="仿宋" w:hint="eastAsia"/>
          <w:sz w:val="24"/>
        </w:rPr>
        <w:t xml:space="preserve">      </w:t>
      </w:r>
    </w:p>
    <w:p w:rsidR="00B93E53" w:rsidRPr="002C44D9" w:rsidRDefault="00B93E53">
      <w:pPr>
        <w:spacing w:line="420" w:lineRule="exact"/>
        <w:rPr>
          <w:rFonts w:ascii="宋体" w:hAnsi="宋体" w:cs="仿宋"/>
          <w:sz w:val="24"/>
        </w:rPr>
      </w:pPr>
    </w:p>
    <w:p w:rsidR="00B93E53" w:rsidRPr="002C44D9" w:rsidRDefault="00135F77">
      <w:pPr>
        <w:spacing w:line="420" w:lineRule="exact"/>
        <w:ind w:firstLineChars="100" w:firstLine="240"/>
        <w:rPr>
          <w:rFonts w:ascii="宋体" w:hAnsi="宋体" w:cs="仿宋"/>
          <w:sz w:val="24"/>
        </w:rPr>
      </w:pPr>
      <w:r w:rsidRPr="002C44D9">
        <w:rPr>
          <w:rFonts w:ascii="宋体" w:hAnsi="宋体" w:cs="仿宋" w:hint="eastAsia"/>
          <w:sz w:val="24"/>
        </w:rPr>
        <w:t>法定代表人或授权代表（签字或盖章）：</w:t>
      </w:r>
      <w:r w:rsidRPr="002C44D9">
        <w:rPr>
          <w:rFonts w:ascii="宋体" w:hAnsi="宋体" w:cs="仿宋" w:hint="eastAsia"/>
          <w:sz w:val="24"/>
          <w:u w:val="single"/>
        </w:rPr>
        <w:t xml:space="preserve">                  </w:t>
      </w:r>
    </w:p>
    <w:p w:rsidR="00B93E53" w:rsidRPr="002C44D9" w:rsidRDefault="00B93E53">
      <w:pPr>
        <w:spacing w:line="420" w:lineRule="exact"/>
        <w:ind w:firstLineChars="100" w:firstLine="240"/>
        <w:rPr>
          <w:rFonts w:ascii="宋体" w:hAnsi="宋体" w:cs="仿宋"/>
          <w:sz w:val="24"/>
        </w:rPr>
      </w:pPr>
    </w:p>
    <w:p w:rsidR="00B93E53" w:rsidRPr="002C44D9" w:rsidRDefault="00135F77">
      <w:pPr>
        <w:widowControl/>
        <w:tabs>
          <w:tab w:val="left" w:pos="450"/>
          <w:tab w:val="left" w:pos="2520"/>
          <w:tab w:val="left" w:pos="8280"/>
        </w:tabs>
        <w:spacing w:line="312" w:lineRule="auto"/>
        <w:ind w:firstLineChars="100" w:firstLine="240"/>
        <w:outlineLvl w:val="1"/>
        <w:rPr>
          <w:rFonts w:ascii="宋体" w:hAnsi="宋体" w:cs="仿宋"/>
          <w:b/>
          <w:bCs/>
          <w:sz w:val="24"/>
        </w:rPr>
      </w:pPr>
      <w:r w:rsidRPr="002C44D9">
        <w:rPr>
          <w:rFonts w:ascii="宋体" w:hAnsi="宋体" w:cs="仿宋" w:hint="eastAsia"/>
          <w:sz w:val="24"/>
        </w:rPr>
        <w:t>日      期：     年    月    日</w:t>
      </w:r>
    </w:p>
    <w:p w:rsidR="00B93E53" w:rsidRPr="002C44D9" w:rsidRDefault="00B93E53">
      <w:pPr>
        <w:widowControl/>
        <w:tabs>
          <w:tab w:val="left" w:pos="450"/>
          <w:tab w:val="left" w:pos="2520"/>
          <w:tab w:val="left" w:pos="8280"/>
        </w:tabs>
        <w:spacing w:line="312" w:lineRule="auto"/>
        <w:jc w:val="left"/>
        <w:outlineLvl w:val="1"/>
        <w:rPr>
          <w:rFonts w:ascii="宋体" w:hAnsi="宋体" w:cs="仿宋"/>
          <w:b/>
          <w:bCs/>
          <w:sz w:val="24"/>
        </w:rPr>
      </w:pPr>
    </w:p>
    <w:p w:rsidR="00B93E53" w:rsidRPr="002C44D9" w:rsidRDefault="00B93E53">
      <w:pPr>
        <w:widowControl/>
        <w:tabs>
          <w:tab w:val="left" w:pos="450"/>
          <w:tab w:val="left" w:pos="2520"/>
          <w:tab w:val="left" w:pos="8280"/>
        </w:tabs>
        <w:spacing w:line="312" w:lineRule="auto"/>
        <w:jc w:val="left"/>
        <w:outlineLvl w:val="1"/>
        <w:rPr>
          <w:rFonts w:ascii="宋体" w:hAnsi="宋体" w:cs="仿宋"/>
          <w:b/>
          <w:bCs/>
          <w:sz w:val="24"/>
        </w:rPr>
      </w:pPr>
    </w:p>
    <w:p w:rsidR="00B93E53" w:rsidRPr="002C44D9" w:rsidRDefault="00135F77">
      <w:pPr>
        <w:widowControl/>
        <w:tabs>
          <w:tab w:val="left" w:pos="450"/>
          <w:tab w:val="left" w:pos="2520"/>
          <w:tab w:val="left" w:pos="8280"/>
        </w:tabs>
        <w:spacing w:line="312" w:lineRule="auto"/>
        <w:jc w:val="left"/>
        <w:outlineLvl w:val="1"/>
        <w:rPr>
          <w:rFonts w:ascii="宋体" w:hAnsi="宋体" w:cs="仿宋"/>
          <w:b/>
          <w:bCs/>
          <w:sz w:val="24"/>
        </w:rPr>
      </w:pPr>
      <w:r w:rsidRPr="002C44D9">
        <w:rPr>
          <w:rFonts w:ascii="宋体" w:hAnsi="宋体" w:cs="仿宋" w:hint="eastAsia"/>
          <w:b/>
          <w:bCs/>
          <w:sz w:val="24"/>
        </w:rPr>
        <w:lastRenderedPageBreak/>
        <w:t>附件七</w:t>
      </w:r>
    </w:p>
    <w:p w:rsidR="00B93E53" w:rsidRPr="002C44D9" w:rsidRDefault="00135F77">
      <w:pPr>
        <w:widowControl/>
        <w:tabs>
          <w:tab w:val="left" w:pos="450"/>
          <w:tab w:val="left" w:pos="2520"/>
          <w:tab w:val="left" w:pos="8280"/>
        </w:tabs>
        <w:spacing w:line="312" w:lineRule="auto"/>
        <w:jc w:val="center"/>
        <w:outlineLvl w:val="1"/>
        <w:rPr>
          <w:rFonts w:ascii="宋体" w:hAnsi="宋体" w:cs="仿宋"/>
          <w:b/>
          <w:bCs/>
          <w:sz w:val="24"/>
        </w:rPr>
      </w:pPr>
      <w:r w:rsidRPr="002C44D9">
        <w:rPr>
          <w:rFonts w:ascii="宋体" w:hAnsi="宋体" w:cs="仿宋" w:hint="eastAsia"/>
          <w:b/>
          <w:bCs/>
          <w:sz w:val="24"/>
        </w:rPr>
        <w:t>投标函（报价文件）</w:t>
      </w:r>
    </w:p>
    <w:p w:rsidR="00B93E53" w:rsidRPr="002C44D9" w:rsidRDefault="00B93E53">
      <w:pPr>
        <w:spacing w:line="420" w:lineRule="exact"/>
        <w:rPr>
          <w:rFonts w:ascii="宋体" w:hAnsi="宋体" w:cs="仿宋"/>
          <w:spacing w:val="8"/>
          <w:sz w:val="24"/>
        </w:rPr>
      </w:pPr>
    </w:p>
    <w:p w:rsidR="00B93E53" w:rsidRPr="002C44D9" w:rsidRDefault="00135F77">
      <w:pPr>
        <w:spacing w:line="420" w:lineRule="exact"/>
        <w:rPr>
          <w:rFonts w:ascii="宋体" w:hAnsi="宋体" w:cs="仿宋"/>
          <w:spacing w:val="8"/>
          <w:sz w:val="24"/>
        </w:rPr>
      </w:pPr>
      <w:r w:rsidRPr="002C44D9">
        <w:rPr>
          <w:rFonts w:ascii="宋体" w:hAnsi="宋体" w:cs="仿宋" w:hint="eastAsia"/>
          <w:spacing w:val="8"/>
          <w:sz w:val="24"/>
        </w:rPr>
        <w:t xml:space="preserve">致： </w:t>
      </w:r>
    </w:p>
    <w:p w:rsidR="00B93E53" w:rsidRPr="002C44D9" w:rsidRDefault="00135F77">
      <w:pPr>
        <w:spacing w:line="420" w:lineRule="exact"/>
        <w:ind w:firstLineChars="150" w:firstLine="384"/>
        <w:rPr>
          <w:rFonts w:ascii="宋体" w:hAnsi="宋体" w:cs="仿宋"/>
          <w:sz w:val="24"/>
        </w:rPr>
      </w:pPr>
      <w:r w:rsidRPr="002C44D9">
        <w:rPr>
          <w:rFonts w:ascii="宋体" w:hAnsi="宋体" w:cs="仿宋" w:hint="eastAsia"/>
          <w:spacing w:val="8"/>
          <w:sz w:val="24"/>
        </w:rPr>
        <w:t>根据贵方</w:t>
      </w:r>
      <w:r w:rsidRPr="002C44D9">
        <w:rPr>
          <w:rFonts w:ascii="宋体" w:hAnsi="宋体" w:cs="仿宋" w:hint="eastAsia"/>
          <w:spacing w:val="8"/>
          <w:sz w:val="24"/>
          <w:u w:val="single"/>
        </w:rPr>
        <w:t xml:space="preserve">                           项目的</w:t>
      </w:r>
      <w:r w:rsidRPr="002C44D9">
        <w:rPr>
          <w:rFonts w:ascii="宋体" w:hAnsi="宋体" w:cs="仿宋" w:hint="eastAsia"/>
          <w:spacing w:val="8"/>
          <w:sz w:val="24"/>
        </w:rPr>
        <w:t>招标文件（编号</w:t>
      </w:r>
      <w:r w:rsidRPr="002C44D9">
        <w:rPr>
          <w:rFonts w:ascii="宋体" w:hAnsi="宋体" w:cs="仿宋" w:hint="eastAsia"/>
          <w:spacing w:val="8"/>
          <w:sz w:val="24"/>
          <w:u w:val="single"/>
        </w:rPr>
        <w:t xml:space="preserve">：          </w:t>
      </w:r>
      <w:r w:rsidRPr="002C44D9">
        <w:rPr>
          <w:rFonts w:ascii="宋体" w:hAnsi="宋体" w:cs="仿宋" w:hint="eastAsia"/>
          <w:spacing w:val="8"/>
          <w:sz w:val="24"/>
        </w:rPr>
        <w:t xml:space="preserve">）有关要求， </w:t>
      </w:r>
      <w:r w:rsidRPr="002C44D9">
        <w:rPr>
          <w:rFonts w:ascii="宋体" w:hAnsi="宋体" w:cs="仿宋" w:hint="eastAsia"/>
          <w:spacing w:val="8"/>
          <w:sz w:val="24"/>
          <w:u w:val="single"/>
        </w:rPr>
        <w:t xml:space="preserve">   　　（投标人全称）       </w:t>
      </w:r>
      <w:r w:rsidRPr="002C44D9">
        <w:rPr>
          <w:rFonts w:ascii="宋体" w:hAnsi="宋体" w:cs="仿宋" w:hint="eastAsia"/>
          <w:spacing w:val="8"/>
          <w:sz w:val="24"/>
        </w:rPr>
        <w:t>授权</w:t>
      </w:r>
      <w:r w:rsidRPr="002C44D9">
        <w:rPr>
          <w:rFonts w:ascii="宋体" w:hAnsi="宋体" w:cs="仿宋" w:hint="eastAsia"/>
          <w:spacing w:val="8"/>
          <w:sz w:val="24"/>
          <w:u w:val="single"/>
        </w:rPr>
        <w:t xml:space="preserve">     （委托代理人姓名）   </w:t>
      </w:r>
      <w:r w:rsidRPr="002C44D9">
        <w:rPr>
          <w:rFonts w:ascii="宋体" w:hAnsi="宋体" w:cs="仿宋" w:hint="eastAsia"/>
          <w:sz w:val="24"/>
        </w:rPr>
        <w:t>为全权代表，参加贵方组织的招标采购活动，并进行投标。为此：</w:t>
      </w:r>
    </w:p>
    <w:p w:rsidR="00B93E53" w:rsidRPr="002C44D9" w:rsidRDefault="00135F77">
      <w:pPr>
        <w:adjustRightInd w:val="0"/>
        <w:snapToGrid w:val="0"/>
        <w:spacing w:line="420" w:lineRule="exact"/>
        <w:ind w:firstLineChars="200" w:firstLine="480"/>
        <w:rPr>
          <w:rFonts w:ascii="宋体" w:hAnsi="宋体" w:cs="仿宋"/>
          <w:bCs/>
          <w:sz w:val="24"/>
        </w:rPr>
      </w:pPr>
      <w:r w:rsidRPr="002C44D9">
        <w:rPr>
          <w:rFonts w:ascii="宋体" w:hAnsi="宋体" w:cs="仿宋" w:hint="eastAsia"/>
          <w:sz w:val="24"/>
        </w:rPr>
        <w:t>1、我方已详细研读了全部招标文件，包括修改文件（如有的话）以及全部参考资料和有关附件等，</w:t>
      </w:r>
      <w:r w:rsidRPr="002C44D9">
        <w:rPr>
          <w:rFonts w:ascii="宋体" w:hAnsi="宋体" w:cs="仿宋" w:hint="eastAsia"/>
          <w:bCs/>
          <w:sz w:val="24"/>
        </w:rPr>
        <w:t>完全理解并接受招标文件的各项规定和要求，对招标文件的合理性、合法性不再有异议。</w:t>
      </w:r>
    </w:p>
    <w:p w:rsidR="00B93E53" w:rsidRPr="002C44D9" w:rsidRDefault="00135F77">
      <w:pPr>
        <w:tabs>
          <w:tab w:val="left" w:pos="900"/>
        </w:tabs>
        <w:spacing w:line="420" w:lineRule="exact"/>
        <w:ind w:firstLineChars="200" w:firstLine="480"/>
        <w:rPr>
          <w:rFonts w:ascii="宋体" w:hAnsi="宋体" w:cs="仿宋"/>
          <w:sz w:val="24"/>
        </w:rPr>
      </w:pPr>
      <w:r w:rsidRPr="002C44D9">
        <w:rPr>
          <w:rFonts w:ascii="宋体" w:hAnsi="宋体" w:cs="仿宋" w:hint="eastAsia"/>
          <w:sz w:val="24"/>
        </w:rPr>
        <w:t>2、我方承诺本投标文件在开标之日起至投标有效期满均具有约束力，并严格遵守投标文件中的承诺。</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3、我方承诺已经具备招标文件中规定的参加本项目的供应商资格条件。</w:t>
      </w:r>
    </w:p>
    <w:p w:rsidR="00B93E53" w:rsidRPr="002C44D9" w:rsidRDefault="00135F77">
      <w:pPr>
        <w:adjustRightInd w:val="0"/>
        <w:snapToGrid w:val="0"/>
        <w:spacing w:line="420" w:lineRule="exact"/>
        <w:ind w:firstLineChars="200" w:firstLine="480"/>
        <w:rPr>
          <w:rFonts w:ascii="宋体" w:hAnsi="宋体" w:cs="仿宋"/>
          <w:sz w:val="24"/>
        </w:rPr>
      </w:pPr>
      <w:r w:rsidRPr="002C44D9">
        <w:rPr>
          <w:rFonts w:ascii="宋体" w:hAnsi="宋体" w:cs="仿宋" w:hint="eastAsia"/>
          <w:sz w:val="24"/>
        </w:rPr>
        <w:t>4、我方严格按照招标文件的规定报价，并提供招标文件规定的全部投标文件。</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5、如我方中标，投标文件将作为本项目合同的组成部分，直到合同履行完毕均保持有效，我方将按招标文件及采购法律、法规的规定履行合同责任和义务。</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6、我方完全理解贵方不一定接受最低价的投标。</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7、我方同意向贵方提供任何与该项投标有关的一切数据或资料。若贵方需要，我方愿意提供我方</w:t>
      </w:r>
      <w:proofErr w:type="gramStart"/>
      <w:r w:rsidRPr="002C44D9">
        <w:rPr>
          <w:rFonts w:ascii="宋体" w:hAnsi="宋体" w:cs="仿宋" w:hint="eastAsia"/>
          <w:sz w:val="24"/>
        </w:rPr>
        <w:t>作出</w:t>
      </w:r>
      <w:proofErr w:type="gramEnd"/>
      <w:r w:rsidRPr="002C44D9">
        <w:rPr>
          <w:rFonts w:ascii="宋体" w:hAnsi="宋体" w:cs="仿宋" w:hint="eastAsia"/>
          <w:sz w:val="24"/>
        </w:rPr>
        <w:t>的一切承诺的证明材料。</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8、与本次投标有关的一切正式往来通讯，请寄</w:t>
      </w:r>
    </w:p>
    <w:p w:rsidR="00B93E53" w:rsidRPr="002C44D9" w:rsidRDefault="00135F77">
      <w:pPr>
        <w:spacing w:line="420" w:lineRule="exact"/>
        <w:ind w:firstLineChars="200" w:firstLine="480"/>
        <w:rPr>
          <w:rFonts w:ascii="宋体" w:hAnsi="宋体" w:cs="仿宋"/>
          <w:sz w:val="24"/>
          <w:u w:val="single"/>
        </w:rPr>
      </w:pPr>
      <w:r w:rsidRPr="002C44D9">
        <w:rPr>
          <w:rFonts w:ascii="宋体" w:hAnsi="宋体" w:cs="仿宋" w:hint="eastAsia"/>
          <w:sz w:val="24"/>
        </w:rPr>
        <w:t>地址：</w:t>
      </w:r>
      <w:r w:rsidRPr="002C44D9">
        <w:rPr>
          <w:rFonts w:ascii="宋体" w:hAnsi="宋体" w:cs="仿宋" w:hint="eastAsia"/>
          <w:sz w:val="24"/>
          <w:u w:val="single"/>
        </w:rPr>
        <w:t xml:space="preserve">                          </w:t>
      </w:r>
      <w:r w:rsidRPr="002C44D9">
        <w:rPr>
          <w:rFonts w:ascii="宋体" w:hAnsi="宋体" w:cs="仿宋" w:hint="eastAsia"/>
          <w:sz w:val="24"/>
        </w:rPr>
        <w:t>邮编：</w:t>
      </w:r>
      <w:r w:rsidRPr="002C44D9">
        <w:rPr>
          <w:rFonts w:ascii="宋体" w:hAnsi="宋体" w:cs="仿宋" w:hint="eastAsia"/>
          <w:sz w:val="24"/>
          <w:u w:val="single"/>
        </w:rPr>
        <w:t xml:space="preserve">                     </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电话：</w:t>
      </w:r>
      <w:r w:rsidRPr="002C44D9">
        <w:rPr>
          <w:rFonts w:ascii="宋体" w:hAnsi="宋体" w:cs="仿宋" w:hint="eastAsia"/>
          <w:sz w:val="24"/>
          <w:u w:val="single"/>
        </w:rPr>
        <w:t xml:space="preserve">                          </w:t>
      </w:r>
      <w:r w:rsidRPr="002C44D9">
        <w:rPr>
          <w:rFonts w:ascii="宋体" w:hAnsi="宋体" w:cs="仿宋" w:hint="eastAsia"/>
          <w:sz w:val="24"/>
        </w:rPr>
        <w:t>传真：</w:t>
      </w:r>
      <w:r w:rsidRPr="002C44D9">
        <w:rPr>
          <w:rFonts w:ascii="宋体" w:hAnsi="宋体" w:cs="仿宋" w:hint="eastAsia"/>
          <w:sz w:val="24"/>
          <w:u w:val="single"/>
        </w:rPr>
        <w:t xml:space="preserve">                     </w:t>
      </w:r>
    </w:p>
    <w:p w:rsidR="00B93E53" w:rsidRPr="002C44D9" w:rsidRDefault="00135F77">
      <w:pPr>
        <w:spacing w:line="420" w:lineRule="exact"/>
        <w:ind w:firstLineChars="200" w:firstLine="480"/>
        <w:rPr>
          <w:rFonts w:ascii="宋体" w:hAnsi="宋体" w:cs="仿宋"/>
          <w:sz w:val="24"/>
          <w:u w:val="single"/>
        </w:rPr>
      </w:pPr>
      <w:r w:rsidRPr="002C44D9">
        <w:rPr>
          <w:rFonts w:ascii="宋体" w:hAnsi="宋体" w:cs="仿宋" w:hint="eastAsia"/>
          <w:sz w:val="24"/>
        </w:rPr>
        <w:t>投标人名称：</w:t>
      </w:r>
      <w:r w:rsidRPr="002C44D9">
        <w:rPr>
          <w:rFonts w:ascii="宋体" w:hAnsi="宋体" w:cs="仿宋" w:hint="eastAsia"/>
          <w:sz w:val="24"/>
          <w:u w:val="single"/>
        </w:rPr>
        <w:t xml:space="preserve">             （盖章）          </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法定代表人或授权代表：</w:t>
      </w:r>
      <w:r w:rsidRPr="002C44D9">
        <w:rPr>
          <w:rFonts w:ascii="宋体" w:hAnsi="宋体" w:cs="仿宋" w:hint="eastAsia"/>
          <w:sz w:val="24"/>
          <w:u w:val="single"/>
        </w:rPr>
        <w:t xml:space="preserve">   （签字或盖章）    </w:t>
      </w:r>
    </w:p>
    <w:p w:rsidR="00B93E53" w:rsidRPr="002C44D9" w:rsidRDefault="00B93E53">
      <w:pPr>
        <w:spacing w:line="420" w:lineRule="exact"/>
        <w:ind w:firstLineChars="200" w:firstLine="480"/>
        <w:rPr>
          <w:rFonts w:ascii="宋体" w:hAnsi="宋体" w:cs="仿宋"/>
          <w:sz w:val="24"/>
        </w:rPr>
      </w:pPr>
    </w:p>
    <w:p w:rsidR="00B93E53" w:rsidRPr="002C44D9" w:rsidRDefault="00135F77">
      <w:pPr>
        <w:spacing w:line="312" w:lineRule="auto"/>
        <w:ind w:firstLineChars="200" w:firstLine="480"/>
        <w:outlineLvl w:val="1"/>
        <w:rPr>
          <w:rFonts w:ascii="宋体" w:hAnsi="宋体" w:cs="仿宋"/>
          <w:b/>
          <w:bCs/>
          <w:sz w:val="24"/>
        </w:rPr>
      </w:pPr>
      <w:r w:rsidRPr="002C44D9">
        <w:rPr>
          <w:rFonts w:ascii="宋体" w:hAnsi="宋体" w:cs="仿宋" w:hint="eastAsia"/>
          <w:sz w:val="24"/>
        </w:rPr>
        <w:t>日期：</w:t>
      </w:r>
      <w:r w:rsidRPr="002C44D9">
        <w:rPr>
          <w:rFonts w:ascii="宋体" w:hAnsi="宋体" w:cs="仿宋" w:hint="eastAsia"/>
          <w:sz w:val="24"/>
          <w:u w:val="single"/>
        </w:rPr>
        <w:t xml:space="preserve">        </w:t>
      </w:r>
      <w:r w:rsidRPr="002C44D9">
        <w:rPr>
          <w:rFonts w:ascii="宋体" w:hAnsi="宋体" w:cs="仿宋" w:hint="eastAsia"/>
          <w:sz w:val="24"/>
        </w:rPr>
        <w:t>年</w:t>
      </w:r>
      <w:r w:rsidRPr="002C44D9">
        <w:rPr>
          <w:rFonts w:ascii="宋体" w:hAnsi="宋体" w:cs="仿宋" w:hint="eastAsia"/>
          <w:sz w:val="24"/>
          <w:u w:val="single"/>
        </w:rPr>
        <w:t xml:space="preserve">       </w:t>
      </w:r>
      <w:r w:rsidRPr="002C44D9">
        <w:rPr>
          <w:rFonts w:ascii="宋体" w:hAnsi="宋体" w:cs="仿宋" w:hint="eastAsia"/>
          <w:sz w:val="24"/>
        </w:rPr>
        <w:t>月</w:t>
      </w:r>
      <w:r w:rsidRPr="002C44D9">
        <w:rPr>
          <w:rFonts w:ascii="宋体" w:hAnsi="宋体" w:cs="仿宋" w:hint="eastAsia"/>
          <w:sz w:val="24"/>
          <w:u w:val="single"/>
        </w:rPr>
        <w:t xml:space="preserve">       </w:t>
      </w:r>
      <w:r w:rsidRPr="002C44D9">
        <w:rPr>
          <w:rFonts w:ascii="宋体" w:hAnsi="宋体" w:cs="仿宋" w:hint="eastAsia"/>
          <w:sz w:val="24"/>
        </w:rPr>
        <w:t>日</w:t>
      </w: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B93E53">
      <w:pPr>
        <w:rPr>
          <w:rFonts w:ascii="宋体" w:hAnsi="宋体"/>
          <w:sz w:val="24"/>
        </w:rPr>
      </w:pPr>
    </w:p>
    <w:p w:rsidR="00B93E53" w:rsidRPr="002C44D9" w:rsidRDefault="00135F77">
      <w:pPr>
        <w:rPr>
          <w:rFonts w:ascii="宋体" w:hAnsi="宋体"/>
          <w:b/>
          <w:sz w:val="24"/>
        </w:rPr>
      </w:pPr>
      <w:r w:rsidRPr="002C44D9">
        <w:rPr>
          <w:rFonts w:ascii="宋体" w:hAnsi="宋体" w:hint="eastAsia"/>
          <w:b/>
          <w:sz w:val="24"/>
        </w:rPr>
        <w:lastRenderedPageBreak/>
        <w:t>附件八</w:t>
      </w:r>
    </w:p>
    <w:p w:rsidR="00B93E53" w:rsidRPr="002C44D9" w:rsidRDefault="00135F77">
      <w:pPr>
        <w:spacing w:line="312" w:lineRule="auto"/>
        <w:jc w:val="center"/>
        <w:outlineLvl w:val="1"/>
        <w:rPr>
          <w:rFonts w:ascii="宋体" w:hAnsi="宋体" w:cs="仿宋"/>
          <w:sz w:val="24"/>
        </w:rPr>
      </w:pPr>
      <w:r w:rsidRPr="002C44D9">
        <w:rPr>
          <w:rFonts w:ascii="宋体" w:hAnsi="宋体" w:cs="仿宋" w:hint="eastAsia"/>
          <w:b/>
          <w:bCs/>
          <w:sz w:val="24"/>
        </w:rPr>
        <w:t>开标一览表（报价文件）</w:t>
      </w:r>
    </w:p>
    <w:p w:rsidR="00B93E53" w:rsidRPr="002C44D9" w:rsidRDefault="00B93E53">
      <w:pPr>
        <w:spacing w:line="420" w:lineRule="exact"/>
        <w:rPr>
          <w:rFonts w:ascii="宋体" w:hAnsi="宋体" w:cs="仿宋"/>
          <w:sz w:val="24"/>
        </w:rPr>
      </w:pPr>
    </w:p>
    <w:p w:rsidR="00B93E53" w:rsidRPr="002C44D9" w:rsidRDefault="00135F77">
      <w:pPr>
        <w:pStyle w:val="ab"/>
        <w:spacing w:before="120" w:beforeAutospacing="0" w:after="120" w:afterAutospacing="0" w:line="420" w:lineRule="exact"/>
        <w:rPr>
          <w:rFonts w:cs="仿宋"/>
        </w:rPr>
      </w:pPr>
      <w:r w:rsidRPr="002C44D9">
        <w:rPr>
          <w:rFonts w:cs="仿宋" w:hint="eastAsia"/>
        </w:rPr>
        <w:t xml:space="preserve">项目名称： </w:t>
      </w:r>
    </w:p>
    <w:p w:rsidR="00B93E53" w:rsidRPr="002C44D9" w:rsidRDefault="00135F77">
      <w:pPr>
        <w:spacing w:line="420" w:lineRule="exact"/>
        <w:rPr>
          <w:rFonts w:ascii="宋体" w:hAnsi="宋体" w:cs="仿宋"/>
          <w:sz w:val="24"/>
        </w:rPr>
      </w:pPr>
      <w:r w:rsidRPr="002C44D9">
        <w:rPr>
          <w:rFonts w:ascii="宋体" w:hAnsi="宋体" w:cs="仿宋" w:hint="eastAsia"/>
          <w:sz w:val="24"/>
        </w:rPr>
        <w:t>项目编号：</w:t>
      </w:r>
    </w:p>
    <w:p w:rsidR="00B93E53" w:rsidRPr="002C44D9" w:rsidRDefault="00135F77">
      <w:pPr>
        <w:jc w:val="center"/>
        <w:rPr>
          <w:rFonts w:ascii="宋体" w:hAnsi="宋体" w:cs="仿宋"/>
          <w:sz w:val="24"/>
        </w:rPr>
      </w:pPr>
      <w:r w:rsidRPr="002C44D9">
        <w:rPr>
          <w:rFonts w:ascii="宋体" w:hAnsi="宋体" w:cs="仿宋" w:hint="eastAsia"/>
          <w:sz w:val="24"/>
        </w:rPr>
        <w:t xml:space="preserve">                                                                             </w:t>
      </w:r>
    </w:p>
    <w:p w:rsidR="00B93E53" w:rsidRPr="002C44D9" w:rsidRDefault="00135F77">
      <w:pPr>
        <w:spacing w:line="360" w:lineRule="auto"/>
        <w:jc w:val="center"/>
        <w:rPr>
          <w:rFonts w:ascii="宋体" w:hAnsi="宋体" w:cs="仿宋"/>
          <w:sz w:val="24"/>
        </w:rPr>
      </w:pPr>
      <w:r w:rsidRPr="002C44D9">
        <w:rPr>
          <w:rFonts w:ascii="宋体" w:hAnsi="宋体" w:cs="仿宋" w:hint="eastAsia"/>
          <w:sz w:val="24"/>
        </w:rPr>
        <w:t xml:space="preserve">                                                     </w:t>
      </w:r>
    </w:p>
    <w:tbl>
      <w:tblPr>
        <w:tblW w:w="8995"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9"/>
        <w:gridCol w:w="4441"/>
        <w:gridCol w:w="3055"/>
      </w:tblGrid>
      <w:tr w:rsidR="00B93E53" w:rsidRPr="002C44D9">
        <w:trPr>
          <w:trHeight w:val="1286"/>
        </w:trPr>
        <w:tc>
          <w:tcPr>
            <w:tcW w:w="1499" w:type="dxa"/>
            <w:vAlign w:val="center"/>
          </w:tcPr>
          <w:p w:rsidR="00B93E53" w:rsidRPr="002C44D9" w:rsidRDefault="00135F77">
            <w:pPr>
              <w:spacing w:line="312" w:lineRule="auto"/>
              <w:jc w:val="center"/>
              <w:rPr>
                <w:rFonts w:ascii="宋体" w:hAnsi="宋体" w:cs="仿宋"/>
                <w:b/>
                <w:sz w:val="24"/>
              </w:rPr>
            </w:pPr>
            <w:r w:rsidRPr="002C44D9">
              <w:rPr>
                <w:rFonts w:ascii="宋体" w:hAnsi="宋体" w:cs="仿宋" w:hint="eastAsia"/>
                <w:b/>
                <w:sz w:val="24"/>
              </w:rPr>
              <w:t>序号</w:t>
            </w:r>
          </w:p>
        </w:tc>
        <w:tc>
          <w:tcPr>
            <w:tcW w:w="4441" w:type="dxa"/>
            <w:vAlign w:val="center"/>
          </w:tcPr>
          <w:p w:rsidR="00B93E53" w:rsidRPr="002C44D9" w:rsidRDefault="00135F77">
            <w:pPr>
              <w:spacing w:line="312" w:lineRule="auto"/>
              <w:jc w:val="center"/>
              <w:rPr>
                <w:rFonts w:ascii="宋体" w:hAnsi="宋体" w:cs="仿宋"/>
                <w:b/>
                <w:sz w:val="24"/>
              </w:rPr>
            </w:pPr>
            <w:r w:rsidRPr="002C44D9">
              <w:rPr>
                <w:rFonts w:ascii="宋体" w:hAnsi="宋体" w:cs="仿宋" w:hint="eastAsia"/>
                <w:b/>
                <w:sz w:val="24"/>
              </w:rPr>
              <w:t>标的内容</w:t>
            </w:r>
          </w:p>
        </w:tc>
        <w:tc>
          <w:tcPr>
            <w:tcW w:w="3055" w:type="dxa"/>
            <w:vAlign w:val="center"/>
          </w:tcPr>
          <w:p w:rsidR="00B93E53" w:rsidRPr="002C44D9" w:rsidRDefault="00135F77">
            <w:pPr>
              <w:spacing w:line="312" w:lineRule="auto"/>
              <w:jc w:val="center"/>
              <w:rPr>
                <w:rFonts w:ascii="宋体" w:hAnsi="宋体" w:cs="仿宋"/>
                <w:b/>
                <w:sz w:val="24"/>
              </w:rPr>
            </w:pPr>
            <w:r w:rsidRPr="002C44D9">
              <w:rPr>
                <w:rFonts w:ascii="宋体" w:hAnsi="宋体" w:cs="仿宋" w:hint="eastAsia"/>
                <w:b/>
                <w:sz w:val="24"/>
              </w:rPr>
              <w:t>金额</w:t>
            </w:r>
          </w:p>
        </w:tc>
      </w:tr>
      <w:tr w:rsidR="00B93E53" w:rsidRPr="002C44D9">
        <w:trPr>
          <w:trHeight w:val="2220"/>
        </w:trPr>
        <w:tc>
          <w:tcPr>
            <w:tcW w:w="1499" w:type="dxa"/>
            <w:vAlign w:val="center"/>
          </w:tcPr>
          <w:p w:rsidR="00B93E53" w:rsidRPr="002C44D9" w:rsidRDefault="00135F77">
            <w:pPr>
              <w:spacing w:line="312" w:lineRule="auto"/>
              <w:jc w:val="center"/>
              <w:rPr>
                <w:rFonts w:ascii="宋体" w:hAnsi="宋体" w:cs="仿宋"/>
                <w:sz w:val="24"/>
              </w:rPr>
            </w:pPr>
            <w:r w:rsidRPr="002C44D9">
              <w:rPr>
                <w:rFonts w:ascii="宋体" w:hAnsi="宋体" w:cs="仿宋" w:hint="eastAsia"/>
                <w:sz w:val="24"/>
              </w:rPr>
              <w:t>1</w:t>
            </w:r>
          </w:p>
        </w:tc>
        <w:tc>
          <w:tcPr>
            <w:tcW w:w="4441" w:type="dxa"/>
            <w:vAlign w:val="center"/>
          </w:tcPr>
          <w:p w:rsidR="00B93E53" w:rsidRPr="002C44D9" w:rsidRDefault="00B93E53">
            <w:pPr>
              <w:spacing w:line="312" w:lineRule="auto"/>
              <w:jc w:val="center"/>
              <w:rPr>
                <w:rFonts w:ascii="宋体" w:hAnsi="宋体" w:cs="仿宋"/>
                <w:sz w:val="24"/>
              </w:rPr>
            </w:pPr>
          </w:p>
        </w:tc>
        <w:tc>
          <w:tcPr>
            <w:tcW w:w="3055" w:type="dxa"/>
            <w:vAlign w:val="center"/>
          </w:tcPr>
          <w:p w:rsidR="00B93E53" w:rsidRPr="002C44D9" w:rsidRDefault="00135F77">
            <w:pPr>
              <w:spacing w:line="312" w:lineRule="auto"/>
              <w:jc w:val="left"/>
              <w:rPr>
                <w:rFonts w:ascii="宋体" w:hAnsi="宋体" w:cs="仿宋"/>
                <w:sz w:val="24"/>
              </w:rPr>
            </w:pPr>
            <w:r w:rsidRPr="002C44D9">
              <w:rPr>
                <w:rFonts w:ascii="宋体" w:hAnsi="宋体" w:cs="仿宋" w:hint="eastAsia"/>
                <w:sz w:val="24"/>
              </w:rPr>
              <w:t>大写：</w:t>
            </w:r>
            <w:r w:rsidRPr="002C44D9">
              <w:rPr>
                <w:rFonts w:ascii="宋体" w:hAnsi="宋体" w:cs="仿宋" w:hint="eastAsia"/>
                <w:sz w:val="24"/>
                <w:u w:val="single"/>
              </w:rPr>
              <w:t xml:space="preserve">         </w:t>
            </w:r>
            <w:r w:rsidRPr="002C44D9">
              <w:rPr>
                <w:rFonts w:ascii="宋体" w:hAnsi="宋体" w:cs="仿宋" w:hint="eastAsia"/>
                <w:sz w:val="24"/>
              </w:rPr>
              <w:t xml:space="preserve">元整   </w:t>
            </w:r>
          </w:p>
          <w:p w:rsidR="00B93E53" w:rsidRPr="002C44D9" w:rsidRDefault="00135F77">
            <w:pPr>
              <w:spacing w:line="312" w:lineRule="auto"/>
              <w:jc w:val="left"/>
              <w:rPr>
                <w:rFonts w:ascii="宋体" w:hAnsi="宋体" w:cs="仿宋"/>
                <w:sz w:val="24"/>
              </w:rPr>
            </w:pPr>
            <w:r w:rsidRPr="002C44D9">
              <w:rPr>
                <w:rFonts w:ascii="宋体" w:hAnsi="宋体" w:cs="仿宋" w:hint="eastAsia"/>
                <w:sz w:val="24"/>
              </w:rPr>
              <w:t>小写：¥</w:t>
            </w:r>
            <w:r w:rsidRPr="002C44D9">
              <w:rPr>
                <w:rFonts w:ascii="宋体" w:hAnsi="宋体" w:cs="仿宋" w:hint="eastAsia"/>
                <w:sz w:val="24"/>
                <w:u w:val="single"/>
              </w:rPr>
              <w:t xml:space="preserve">       </w:t>
            </w:r>
            <w:r w:rsidRPr="002C44D9">
              <w:rPr>
                <w:rFonts w:ascii="宋体" w:hAnsi="宋体" w:cs="仿宋" w:hint="eastAsia"/>
                <w:sz w:val="24"/>
              </w:rPr>
              <w:t>元</w:t>
            </w:r>
          </w:p>
        </w:tc>
      </w:tr>
    </w:tbl>
    <w:p w:rsidR="00B93E53" w:rsidRPr="002C44D9" w:rsidRDefault="00B93E53">
      <w:pPr>
        <w:adjustRightInd w:val="0"/>
        <w:snapToGrid w:val="0"/>
        <w:jc w:val="left"/>
        <w:rPr>
          <w:rFonts w:ascii="宋体" w:hAnsi="宋体" w:cs="仿宋"/>
          <w:sz w:val="24"/>
        </w:rPr>
      </w:pPr>
    </w:p>
    <w:p w:rsidR="00B93E53" w:rsidRPr="002C44D9" w:rsidRDefault="00B93E53">
      <w:pPr>
        <w:adjustRightInd w:val="0"/>
        <w:snapToGrid w:val="0"/>
        <w:jc w:val="left"/>
        <w:rPr>
          <w:rFonts w:ascii="宋体" w:hAnsi="宋体" w:cs="仿宋"/>
          <w:sz w:val="24"/>
        </w:rPr>
      </w:pPr>
    </w:p>
    <w:p w:rsidR="00B93E53" w:rsidRPr="002C44D9" w:rsidRDefault="00135F77">
      <w:pPr>
        <w:adjustRightInd w:val="0"/>
        <w:snapToGrid w:val="0"/>
        <w:spacing w:line="360" w:lineRule="auto"/>
        <w:rPr>
          <w:rFonts w:ascii="宋体" w:hAnsi="宋体" w:cs="仿宋"/>
          <w:kern w:val="0"/>
          <w:sz w:val="24"/>
          <w:u w:val="single"/>
        </w:rPr>
      </w:pPr>
      <w:r w:rsidRPr="002C44D9">
        <w:rPr>
          <w:rFonts w:ascii="宋体" w:hAnsi="宋体" w:cs="仿宋" w:hint="eastAsia"/>
          <w:kern w:val="0"/>
          <w:sz w:val="24"/>
          <w:lang w:val="zh-CN"/>
        </w:rPr>
        <w:t>投标人：</w:t>
      </w:r>
      <w:r w:rsidRPr="002C44D9">
        <w:rPr>
          <w:rFonts w:ascii="宋体" w:hAnsi="宋体" w:cs="仿宋" w:hint="eastAsia"/>
          <w:kern w:val="0"/>
          <w:sz w:val="24"/>
          <w:u w:val="single"/>
        </w:rPr>
        <w:t xml:space="preserve">    （</w:t>
      </w:r>
      <w:r w:rsidRPr="002C44D9">
        <w:rPr>
          <w:rFonts w:ascii="宋体" w:hAnsi="宋体" w:cs="仿宋" w:hint="eastAsia"/>
          <w:kern w:val="0"/>
          <w:sz w:val="24"/>
          <w:u w:val="single"/>
          <w:lang w:val="zh-CN"/>
        </w:rPr>
        <w:t>盖单位公章</w:t>
      </w:r>
      <w:r w:rsidRPr="002C44D9">
        <w:rPr>
          <w:rFonts w:ascii="宋体" w:hAnsi="宋体" w:cs="仿宋" w:hint="eastAsia"/>
          <w:kern w:val="0"/>
          <w:sz w:val="24"/>
          <w:u w:val="single"/>
        </w:rPr>
        <w:t>）</w:t>
      </w:r>
    </w:p>
    <w:p w:rsidR="00B93E53" w:rsidRPr="002C44D9" w:rsidRDefault="00135F77">
      <w:pPr>
        <w:spacing w:line="400" w:lineRule="exact"/>
        <w:rPr>
          <w:rFonts w:ascii="宋体" w:hAnsi="宋体" w:cs="仿宋"/>
          <w:kern w:val="0"/>
          <w:sz w:val="24"/>
          <w:lang w:val="zh-CN"/>
        </w:rPr>
      </w:pPr>
      <w:r w:rsidRPr="002C44D9">
        <w:rPr>
          <w:rFonts w:ascii="宋体" w:hAnsi="宋体" w:cs="仿宋" w:hint="eastAsia"/>
          <w:kern w:val="0"/>
          <w:sz w:val="24"/>
        </w:rPr>
        <w:t>法定代表人或授权代表（签字或盖章）：</w:t>
      </w:r>
      <w:r w:rsidRPr="002C44D9">
        <w:rPr>
          <w:rFonts w:ascii="宋体" w:hAnsi="宋体" w:cs="仿宋" w:hint="eastAsia"/>
          <w:kern w:val="0"/>
          <w:sz w:val="24"/>
          <w:u w:val="single"/>
          <w:lang w:val="zh-CN"/>
        </w:rPr>
        <w:t xml:space="preserve">      </w:t>
      </w:r>
      <w:r w:rsidRPr="002C44D9">
        <w:rPr>
          <w:rFonts w:ascii="宋体" w:hAnsi="宋体" w:cs="仿宋" w:hint="eastAsia"/>
          <w:kern w:val="0"/>
          <w:sz w:val="24"/>
          <w:lang w:val="zh-CN"/>
        </w:rPr>
        <w:t xml:space="preserve">            </w:t>
      </w:r>
    </w:p>
    <w:p w:rsidR="00B93E53" w:rsidRPr="002C44D9" w:rsidRDefault="00B93E53">
      <w:pPr>
        <w:spacing w:line="400" w:lineRule="exact"/>
        <w:rPr>
          <w:rFonts w:ascii="宋体" w:hAnsi="宋体" w:cs="仿宋"/>
          <w:kern w:val="0"/>
          <w:sz w:val="24"/>
          <w:lang w:val="zh-CN"/>
        </w:rPr>
      </w:pPr>
    </w:p>
    <w:p w:rsidR="00B93E53" w:rsidRPr="002C44D9" w:rsidRDefault="00135F77">
      <w:pPr>
        <w:spacing w:line="400" w:lineRule="exact"/>
        <w:rPr>
          <w:rFonts w:ascii="宋体" w:hAnsi="宋体" w:cs="仿宋"/>
          <w:kern w:val="0"/>
          <w:sz w:val="24"/>
          <w:lang w:val="zh-CN"/>
        </w:rPr>
      </w:pPr>
      <w:r w:rsidRPr="002C44D9">
        <w:rPr>
          <w:rFonts w:ascii="宋体" w:hAnsi="宋体" w:cs="仿宋" w:hint="eastAsia"/>
          <w:kern w:val="0"/>
          <w:sz w:val="24"/>
          <w:lang w:val="zh-CN"/>
        </w:rPr>
        <w:t>日期</w:t>
      </w:r>
      <w:r w:rsidRPr="002C44D9">
        <w:rPr>
          <w:rFonts w:ascii="宋体" w:hAnsi="宋体" w:cs="仿宋" w:hint="eastAsia"/>
          <w:kern w:val="0"/>
          <w:sz w:val="24"/>
        </w:rPr>
        <w:t xml:space="preserve">：  年  </w:t>
      </w:r>
      <w:r w:rsidRPr="002C44D9">
        <w:rPr>
          <w:rFonts w:ascii="宋体" w:hAnsi="宋体" w:cs="仿宋" w:hint="eastAsia"/>
          <w:kern w:val="0"/>
          <w:sz w:val="24"/>
          <w:lang w:val="zh-CN"/>
        </w:rPr>
        <w:t>月</w:t>
      </w:r>
      <w:r w:rsidRPr="002C44D9">
        <w:rPr>
          <w:rFonts w:ascii="宋体" w:hAnsi="宋体" w:cs="仿宋" w:hint="eastAsia"/>
          <w:kern w:val="0"/>
          <w:sz w:val="24"/>
        </w:rPr>
        <w:t xml:space="preserve">   </w:t>
      </w:r>
      <w:r w:rsidRPr="002C44D9">
        <w:rPr>
          <w:rFonts w:ascii="宋体" w:hAnsi="宋体" w:cs="仿宋" w:hint="eastAsia"/>
          <w:kern w:val="0"/>
          <w:sz w:val="24"/>
          <w:lang w:val="zh-CN"/>
        </w:rPr>
        <w:t>日</w:t>
      </w: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B93E53">
      <w:pPr>
        <w:spacing w:line="400" w:lineRule="exact"/>
        <w:rPr>
          <w:rFonts w:ascii="宋体" w:hAnsi="宋体" w:cs="仿宋"/>
          <w:kern w:val="0"/>
          <w:sz w:val="24"/>
          <w:lang w:val="zh-CN"/>
        </w:rPr>
      </w:pPr>
    </w:p>
    <w:p w:rsidR="00B93E53" w:rsidRPr="002C44D9" w:rsidRDefault="00135F77">
      <w:pPr>
        <w:spacing w:line="400" w:lineRule="exact"/>
        <w:rPr>
          <w:rFonts w:ascii="宋体" w:hAnsi="宋体" w:cs="仿宋"/>
          <w:b/>
          <w:kern w:val="0"/>
          <w:sz w:val="24"/>
          <w:lang w:val="zh-CN"/>
        </w:rPr>
      </w:pPr>
      <w:r w:rsidRPr="002C44D9">
        <w:rPr>
          <w:rFonts w:ascii="宋体" w:hAnsi="宋体" w:cs="仿宋" w:hint="eastAsia"/>
          <w:b/>
          <w:kern w:val="0"/>
          <w:sz w:val="24"/>
          <w:lang w:val="zh-CN"/>
        </w:rPr>
        <w:lastRenderedPageBreak/>
        <w:t>附件九</w:t>
      </w:r>
    </w:p>
    <w:p w:rsidR="00B93E53" w:rsidRPr="002C44D9" w:rsidRDefault="00135F77">
      <w:pPr>
        <w:spacing w:line="400" w:lineRule="exact"/>
        <w:jc w:val="center"/>
        <w:rPr>
          <w:rFonts w:ascii="宋体" w:hAnsi="宋体" w:cs="仿宋"/>
          <w:b/>
          <w:kern w:val="0"/>
          <w:sz w:val="24"/>
          <w:lang w:val="zh-CN"/>
        </w:rPr>
      </w:pPr>
      <w:r w:rsidRPr="002C44D9">
        <w:rPr>
          <w:rFonts w:ascii="仿宋" w:eastAsia="仿宋" w:cs="仿宋" w:hint="eastAsia"/>
          <w:b/>
          <w:bCs/>
          <w:sz w:val="24"/>
        </w:rPr>
        <w:t>分项报价表（报价文件）</w:t>
      </w:r>
    </w:p>
    <w:tbl>
      <w:tblPr>
        <w:tblW w:w="5000" w:type="pct"/>
        <w:shd w:val="clear" w:color="auto" w:fill="FFFFFF" w:themeFill="background1"/>
        <w:tblLayout w:type="fixed"/>
        <w:tblLook w:val="04A0" w:firstRow="1" w:lastRow="0" w:firstColumn="1" w:lastColumn="0" w:noHBand="0" w:noVBand="1"/>
      </w:tblPr>
      <w:tblGrid>
        <w:gridCol w:w="523"/>
        <w:gridCol w:w="1082"/>
        <w:gridCol w:w="1782"/>
        <w:gridCol w:w="641"/>
        <w:gridCol w:w="465"/>
        <w:gridCol w:w="3404"/>
        <w:gridCol w:w="987"/>
        <w:gridCol w:w="970"/>
      </w:tblGrid>
      <w:tr w:rsidR="00B93E53" w:rsidRPr="002C44D9">
        <w:trPr>
          <w:trHeight w:val="855"/>
        </w:trPr>
        <w:tc>
          <w:tcPr>
            <w:tcW w:w="5000" w:type="pct"/>
            <w:gridSpan w:val="8"/>
            <w:tcBorders>
              <w:top w:val="single" w:sz="4" w:space="0" w:color="auto"/>
              <w:left w:val="single" w:sz="4" w:space="0" w:color="auto"/>
              <w:bottom w:val="single" w:sz="4" w:space="0" w:color="auto"/>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b/>
                <w:bCs/>
                <w:color w:val="000000"/>
                <w:kern w:val="0"/>
                <w:szCs w:val="28"/>
              </w:rPr>
            </w:pPr>
            <w:bookmarkStart w:id="44" w:name="RANGE!A1:H116"/>
            <w:r w:rsidRPr="002C44D9">
              <w:rPr>
                <w:rFonts w:ascii="宋体" w:hAnsi="宋体" w:cs="宋体" w:hint="eastAsia"/>
                <w:b/>
                <w:bCs/>
                <w:color w:val="000000"/>
                <w:kern w:val="0"/>
                <w:szCs w:val="28"/>
              </w:rPr>
              <w:t>家 具 采 购 需 求 表</w:t>
            </w:r>
            <w:bookmarkEnd w:id="44"/>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
                <w:bCs/>
                <w:kern w:val="0"/>
                <w:sz w:val="21"/>
                <w:szCs w:val="21"/>
              </w:rPr>
            </w:pPr>
            <w:r w:rsidRPr="002C44D9">
              <w:rPr>
                <w:rFonts w:ascii="宋体" w:hAnsi="宋体" w:cs="宋体" w:hint="eastAsia"/>
                <w:b/>
                <w:bCs/>
                <w:kern w:val="0"/>
                <w:sz w:val="21"/>
                <w:szCs w:val="21"/>
              </w:rPr>
              <w:t>序号</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
                <w:bCs/>
                <w:kern w:val="0"/>
                <w:sz w:val="21"/>
                <w:szCs w:val="21"/>
              </w:rPr>
            </w:pPr>
            <w:r w:rsidRPr="002C44D9">
              <w:rPr>
                <w:rFonts w:ascii="宋体" w:hAnsi="宋体" w:cs="宋体" w:hint="eastAsia"/>
                <w:b/>
                <w:bCs/>
                <w:kern w:val="0"/>
                <w:sz w:val="21"/>
                <w:szCs w:val="21"/>
              </w:rPr>
              <w:t>名称</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
                <w:bCs/>
                <w:kern w:val="0"/>
                <w:sz w:val="21"/>
                <w:szCs w:val="21"/>
              </w:rPr>
            </w:pPr>
            <w:r w:rsidRPr="002C44D9">
              <w:rPr>
                <w:rFonts w:ascii="宋体" w:hAnsi="宋体" w:cs="宋体" w:hint="eastAsia"/>
                <w:b/>
                <w:bCs/>
                <w:kern w:val="0"/>
                <w:sz w:val="21"/>
                <w:szCs w:val="21"/>
              </w:rPr>
              <w:t>规格(mm)</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
                <w:bCs/>
                <w:kern w:val="0"/>
                <w:sz w:val="21"/>
                <w:szCs w:val="21"/>
              </w:rPr>
            </w:pPr>
            <w:r w:rsidRPr="002C44D9">
              <w:rPr>
                <w:rFonts w:ascii="宋体" w:hAnsi="宋体" w:cs="宋体" w:hint="eastAsia"/>
                <w:b/>
                <w:bCs/>
                <w:kern w:val="0"/>
                <w:sz w:val="21"/>
                <w:szCs w:val="21"/>
              </w:rPr>
              <w:t>数量</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
                <w:bCs/>
                <w:kern w:val="0"/>
                <w:sz w:val="21"/>
                <w:szCs w:val="21"/>
              </w:rPr>
            </w:pPr>
            <w:r w:rsidRPr="002C44D9">
              <w:rPr>
                <w:rFonts w:ascii="宋体" w:hAnsi="宋体" w:cs="宋体" w:hint="eastAsia"/>
                <w:b/>
                <w:bCs/>
                <w:kern w:val="0"/>
                <w:sz w:val="21"/>
                <w:szCs w:val="21"/>
              </w:rPr>
              <w:t>单位</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仿宋" w:eastAsia="仿宋" w:hAnsi="仿宋" w:cs="仿宋"/>
                <w:b/>
                <w:bCs/>
                <w:color w:val="000000"/>
                <w:sz w:val="21"/>
                <w:szCs w:val="21"/>
              </w:rPr>
            </w:pPr>
            <w:r w:rsidRPr="002C44D9">
              <w:rPr>
                <w:rFonts w:ascii="仿宋" w:eastAsia="仿宋" w:hAnsi="仿宋" w:cs="仿宋" w:hint="eastAsia"/>
                <w:b/>
                <w:bCs/>
                <w:color w:val="000000"/>
                <w:sz w:val="21"/>
                <w:szCs w:val="21"/>
              </w:rPr>
              <w:t>技术参数</w:t>
            </w:r>
          </w:p>
          <w:p w:rsidR="00B93E53" w:rsidRPr="002C44D9" w:rsidRDefault="00135F77">
            <w:pPr>
              <w:widowControl/>
              <w:jc w:val="center"/>
              <w:rPr>
                <w:rFonts w:ascii="宋体" w:hAnsi="宋体" w:cs="宋体"/>
                <w:b/>
                <w:bCs/>
                <w:kern w:val="0"/>
                <w:sz w:val="21"/>
                <w:szCs w:val="21"/>
              </w:rPr>
            </w:pPr>
            <w:r w:rsidRPr="002C44D9">
              <w:rPr>
                <w:rFonts w:ascii="仿宋" w:eastAsia="仿宋" w:hAnsi="仿宋" w:cs="仿宋" w:hint="eastAsia"/>
                <w:b/>
                <w:bCs/>
                <w:sz w:val="21"/>
                <w:szCs w:val="21"/>
              </w:rPr>
              <w:t>（按实际响应参数进行填写）</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
                <w:bCs/>
                <w:kern w:val="0"/>
                <w:sz w:val="21"/>
                <w:szCs w:val="21"/>
              </w:rPr>
            </w:pPr>
            <w:r w:rsidRPr="002C44D9">
              <w:rPr>
                <w:rFonts w:ascii="宋体" w:hAnsi="宋体" w:cs="宋体" w:hint="eastAsia"/>
                <w:b/>
                <w:bCs/>
                <w:kern w:val="0"/>
                <w:sz w:val="21"/>
                <w:szCs w:val="21"/>
              </w:rPr>
              <w:t>单价(元）</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
                <w:bCs/>
                <w:kern w:val="0"/>
                <w:sz w:val="21"/>
                <w:szCs w:val="21"/>
              </w:rPr>
            </w:pPr>
            <w:r w:rsidRPr="002C44D9">
              <w:rPr>
                <w:rFonts w:ascii="宋体" w:hAnsi="宋体" w:cs="宋体" w:hint="eastAsia"/>
                <w:b/>
                <w:bCs/>
                <w:kern w:val="0"/>
                <w:sz w:val="21"/>
                <w:szCs w:val="21"/>
              </w:rPr>
              <w:t>总价（元）</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餐桌1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Arial"/>
                <w:kern w:val="0"/>
                <w:sz w:val="21"/>
                <w:szCs w:val="21"/>
              </w:rPr>
            </w:pPr>
            <w:r w:rsidRPr="002C44D9">
              <w:rPr>
                <w:rFonts w:ascii="宋体" w:hAnsi="宋体" w:cs="宋体" w:hint="eastAsia"/>
                <w:kern w:val="0"/>
                <w:sz w:val="21"/>
                <w:szCs w:val="21"/>
              </w:rPr>
              <w:t>直径</w:t>
            </w:r>
            <w:r w:rsidRPr="002C44D9">
              <w:rPr>
                <w:rFonts w:ascii="宋体" w:hAnsi="宋体" w:cs="Arial"/>
                <w:kern w:val="0"/>
                <w:sz w:val="21"/>
                <w:szCs w:val="21"/>
              </w:rPr>
              <w:t>1800*750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18</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餐桌2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Arial"/>
                <w:kern w:val="0"/>
                <w:sz w:val="21"/>
                <w:szCs w:val="21"/>
              </w:rPr>
            </w:pPr>
            <w:r w:rsidRPr="002C44D9">
              <w:rPr>
                <w:rFonts w:ascii="宋体" w:hAnsi="宋体" w:cs="宋体" w:hint="eastAsia"/>
                <w:kern w:val="0"/>
                <w:sz w:val="21"/>
                <w:szCs w:val="21"/>
              </w:rPr>
              <w:t>直径</w:t>
            </w:r>
            <w:r w:rsidRPr="002C44D9">
              <w:rPr>
                <w:rFonts w:ascii="宋体" w:hAnsi="宋体" w:cs="Arial"/>
                <w:kern w:val="0"/>
                <w:sz w:val="21"/>
                <w:szCs w:val="21"/>
              </w:rPr>
              <w:t>1600*750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93E53" w:rsidRPr="002C44D9" w:rsidRDefault="00B93E53">
            <w:pPr>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餐桌3</w:t>
            </w:r>
            <w:r w:rsidRPr="002C44D9">
              <w:rPr>
                <w:rFonts w:ascii="宋体" w:hAnsi="宋体" w:cs="宋体" w:hint="eastAsia"/>
                <w:bCs/>
                <w:color w:val="000000"/>
                <w:kern w:val="0"/>
                <w:sz w:val="21"/>
                <w:szCs w:val="21"/>
              </w:rPr>
              <w:br/>
              <w:t>（折叠）</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直径1800*750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餐桌4</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直径3000*750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餐桌5</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直径3600*750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方桌</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1000*1000*750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办公桌1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1400*600*750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 xml:space="preserve">办公桌  2          </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1200*600*750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办公桌3</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2400*1800*750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办公桌4</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1800*1600*750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11</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办公桌5</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1850*1500*750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18</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12</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折叠会议桌</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1400*500*750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231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13</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课桌1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1400*500*750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181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课桌2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1400*500*760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主席桌1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1500*600*800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16</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主席桌2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1100*600*800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93E53" w:rsidRPr="002C44D9" w:rsidRDefault="00B93E53">
            <w:pPr>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17</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讲台</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1500*600*800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演讲台</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700*500*1130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 xml:space="preserve">1 </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19</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洽谈桌1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2400*1200*750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lastRenderedPageBreak/>
              <w:t>20</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洽谈桌2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2400*1000*750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21</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电子阅览桌</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2400*1200*750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22</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阅览桌1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3000*1000*750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23</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阅览桌2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2200*1000*750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书法桌</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2000*800*750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会议桌</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10000*2200*750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26</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会议桌</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10000*2400*750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27</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会议椅1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color w:val="000000"/>
                <w:kern w:val="0"/>
                <w:sz w:val="21"/>
                <w:szCs w:val="21"/>
              </w:rPr>
              <w:t>480*570*900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220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会议椅2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570*610*910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278</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29</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会议椅3</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110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30</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洽谈椅</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31</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课椅1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86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32</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课椅2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570*610*910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362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33</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课椅3（带写字板）</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570*650*910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餐椅1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color w:val="000000"/>
                <w:kern w:val="0"/>
                <w:sz w:val="21"/>
                <w:szCs w:val="21"/>
              </w:rPr>
              <w:t>480*570*900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220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餐椅2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color w:val="000000"/>
                <w:kern w:val="0"/>
                <w:sz w:val="21"/>
                <w:szCs w:val="21"/>
              </w:rPr>
              <w:t>480*570*950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37</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36</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书写椅1</w:t>
            </w:r>
          </w:p>
        </w:tc>
        <w:tc>
          <w:tcPr>
            <w:tcW w:w="1782" w:type="dxa"/>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color w:val="000000"/>
                <w:kern w:val="0"/>
                <w:sz w:val="21"/>
                <w:szCs w:val="21"/>
              </w:rPr>
              <w:t>480*570*900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229</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37</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书写椅2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580*580*800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主席台椅、讲课椅</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 xml:space="preserve">21 </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39</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办公椅1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5</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40</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办公椅2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41</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办公椅3</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lastRenderedPageBreak/>
              <w:t>42</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办公椅</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480*570*900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43</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吧椅</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400*450*1050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休闲椅</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252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阅览椅1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24</w:t>
            </w:r>
          </w:p>
        </w:tc>
        <w:tc>
          <w:tcPr>
            <w:tcW w:w="236"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46</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阅览椅2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color w:val="000000"/>
                <w:kern w:val="0"/>
                <w:sz w:val="21"/>
                <w:szCs w:val="21"/>
              </w:rPr>
              <w:t>580*580*800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32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47</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接待椅1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常规</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8</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48</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休闲圆凳</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400*400*430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49</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餐边柜1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1600*450*800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50</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餐边柜2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1200*450*800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51</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茶水柜1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1200*400*800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52</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茶水柜2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800*400*800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53</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茶水柜3</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800*400*800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茶水柜4</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1200*400*800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茶水柜5</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800*400*800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18</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56</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床头柜</w:t>
            </w:r>
          </w:p>
        </w:tc>
        <w:tc>
          <w:tcPr>
            <w:tcW w:w="904" w:type="pct"/>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450*450*500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237</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57</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电视柜</w:t>
            </w:r>
          </w:p>
        </w:tc>
        <w:tc>
          <w:tcPr>
            <w:tcW w:w="904" w:type="pct"/>
            <w:tcBorders>
              <w:top w:val="single" w:sz="4" w:space="0" w:color="auto"/>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2000*450*450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储物柜1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4160*600*2700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59</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储物柜2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2750*600*2700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60</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储物柜3</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3600*500*900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7</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61</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储物柜4</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2150*600*2700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62</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储物柜5</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2100*500*900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63</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文件柜</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800*400*2000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双面书架</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3600*600*2000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lastRenderedPageBreak/>
              <w:t>65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靠墙书柜</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30900</w:t>
            </w:r>
            <w:r w:rsidRPr="002C44D9">
              <w:rPr>
                <w:rFonts w:ascii="宋体" w:hAnsi="宋体" w:cs="宋体" w:hint="eastAsia"/>
                <w:kern w:val="0"/>
                <w:sz w:val="21"/>
                <w:szCs w:val="21"/>
              </w:rPr>
              <w:t>*400*2400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66</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隔断柜</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1200*350*2400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5</w:t>
            </w:r>
          </w:p>
        </w:tc>
        <w:tc>
          <w:tcPr>
            <w:tcW w:w="236"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67</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衣柜</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900*600*1800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床</w:t>
            </w:r>
          </w:p>
        </w:tc>
        <w:tc>
          <w:tcPr>
            <w:tcW w:w="904" w:type="pct"/>
            <w:tcBorders>
              <w:top w:val="single" w:sz="4" w:space="0" w:color="000000"/>
              <w:left w:val="single" w:sz="4" w:space="0" w:color="000000"/>
              <w:bottom w:val="single" w:sz="4" w:space="0" w:color="000000"/>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1350*2000*1000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224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69</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床</w:t>
            </w:r>
          </w:p>
        </w:tc>
        <w:tc>
          <w:tcPr>
            <w:tcW w:w="904" w:type="pct"/>
            <w:tcBorders>
              <w:top w:val="nil"/>
              <w:left w:val="single" w:sz="4" w:space="0" w:color="000000"/>
              <w:bottom w:val="single" w:sz="4" w:space="0" w:color="000000"/>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1500*2000*1000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3E53" w:rsidRPr="002C44D9" w:rsidRDefault="00B93E53">
            <w:pPr>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70</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床</w:t>
            </w:r>
          </w:p>
        </w:tc>
        <w:tc>
          <w:tcPr>
            <w:tcW w:w="904" w:type="pct"/>
            <w:tcBorders>
              <w:top w:val="nil"/>
              <w:left w:val="single" w:sz="4" w:space="0" w:color="000000"/>
              <w:bottom w:val="single" w:sz="4" w:space="0" w:color="000000"/>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1800*2000*1000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93E53" w:rsidRPr="002C44D9" w:rsidRDefault="00B93E53">
            <w:pPr>
              <w:widowControl/>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71</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床垫</w:t>
            </w:r>
          </w:p>
        </w:tc>
        <w:tc>
          <w:tcPr>
            <w:tcW w:w="904" w:type="pct"/>
            <w:tcBorders>
              <w:top w:val="nil"/>
              <w:left w:val="single" w:sz="4" w:space="0" w:color="000000"/>
              <w:bottom w:val="single" w:sz="4" w:space="0" w:color="000000"/>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1350*2000*200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224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72</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床垫</w:t>
            </w:r>
          </w:p>
        </w:tc>
        <w:tc>
          <w:tcPr>
            <w:tcW w:w="904" w:type="pct"/>
            <w:tcBorders>
              <w:top w:val="nil"/>
              <w:left w:val="single" w:sz="4" w:space="0" w:color="000000"/>
              <w:bottom w:val="single" w:sz="4" w:space="0" w:color="000000"/>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1500*2000*200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single" w:sz="4" w:space="0" w:color="auto"/>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3E53" w:rsidRPr="002C44D9" w:rsidRDefault="00B93E53">
            <w:pPr>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73</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床垫</w:t>
            </w:r>
          </w:p>
        </w:tc>
        <w:tc>
          <w:tcPr>
            <w:tcW w:w="904" w:type="pct"/>
            <w:tcBorders>
              <w:top w:val="nil"/>
              <w:left w:val="single" w:sz="4" w:space="0" w:color="000000"/>
              <w:bottom w:val="single" w:sz="4" w:space="0" w:color="000000"/>
              <w:right w:val="single" w:sz="4" w:space="0" w:color="000000"/>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1800*2000*200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w:t>
            </w:r>
          </w:p>
        </w:tc>
        <w:tc>
          <w:tcPr>
            <w:tcW w:w="236" w:type="pct"/>
            <w:tcBorders>
              <w:top w:val="single" w:sz="4" w:space="0" w:color="auto"/>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93E53" w:rsidRPr="002C44D9" w:rsidRDefault="00B93E53">
            <w:pPr>
              <w:widowControl/>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74</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接待沙发1</w:t>
            </w:r>
          </w:p>
        </w:tc>
        <w:tc>
          <w:tcPr>
            <w:tcW w:w="904" w:type="pct"/>
            <w:tcBorders>
              <w:top w:val="single" w:sz="4" w:space="0" w:color="auto"/>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800*780*700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接待沙发2</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4"/>
                <w:lang w:bidi="ar"/>
              </w:rPr>
              <w:t>1000*830*950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7</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76</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接待沙发3</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4"/>
                <w:lang w:bidi="ar"/>
              </w:rPr>
              <w:t>900*850*900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77</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接待沙发4</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4"/>
                <w:lang w:bidi="ar"/>
              </w:rPr>
              <w:t>2000*800*800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接待沙发5</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4"/>
                <w:lang w:bidi="ar"/>
              </w:rPr>
            </w:pPr>
            <w:r w:rsidRPr="002C44D9">
              <w:rPr>
                <w:rFonts w:ascii="宋体" w:hAnsi="宋体" w:cs="宋体" w:hint="eastAsia"/>
                <w:color w:val="000000"/>
                <w:kern w:val="0"/>
                <w:sz w:val="24"/>
                <w:lang w:bidi="ar"/>
              </w:rPr>
              <w:t>900*850*900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79</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接待沙发6</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4"/>
                <w:lang w:bidi="ar"/>
              </w:rPr>
            </w:pPr>
            <w:r w:rsidRPr="002C44D9">
              <w:rPr>
                <w:rFonts w:ascii="宋体" w:hAnsi="宋体" w:cs="宋体" w:hint="eastAsia"/>
                <w:color w:val="000000"/>
                <w:kern w:val="0"/>
                <w:sz w:val="24"/>
                <w:lang w:bidi="ar"/>
              </w:rPr>
              <w:t>1750*800*800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236" w:type="pct"/>
            <w:tcBorders>
              <w:top w:val="single" w:sz="4" w:space="0" w:color="auto"/>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3E53" w:rsidRPr="002C44D9" w:rsidRDefault="00B93E53">
            <w:pPr>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80</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接待沙发7</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4"/>
                <w:lang w:bidi="ar"/>
              </w:rPr>
            </w:pPr>
            <w:r w:rsidRPr="002C44D9">
              <w:rPr>
                <w:rFonts w:ascii="宋体" w:hAnsi="宋体" w:cs="宋体" w:hint="eastAsia"/>
                <w:color w:val="000000"/>
                <w:kern w:val="0"/>
                <w:sz w:val="24"/>
                <w:lang w:bidi="ar"/>
              </w:rPr>
              <w:t>2000*800*800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single" w:sz="4" w:space="0" w:color="auto"/>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93E53" w:rsidRPr="002C44D9" w:rsidRDefault="00B93E53">
            <w:pPr>
              <w:widowControl/>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81</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包厢沙发1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4"/>
                <w:lang w:bidi="ar"/>
              </w:rPr>
            </w:pPr>
            <w:r w:rsidRPr="002C44D9">
              <w:rPr>
                <w:rFonts w:ascii="宋体" w:hAnsi="宋体" w:cs="宋体" w:hint="eastAsia"/>
                <w:color w:val="000000"/>
                <w:kern w:val="0"/>
                <w:sz w:val="24"/>
                <w:lang w:bidi="ar"/>
              </w:rPr>
              <w:t>2000*750*650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82</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包厢沙发2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4"/>
                <w:lang w:bidi="ar"/>
              </w:rPr>
            </w:pPr>
            <w:r w:rsidRPr="002C44D9">
              <w:rPr>
                <w:rFonts w:ascii="宋体" w:hAnsi="宋体" w:cs="宋体" w:hint="eastAsia"/>
                <w:color w:val="000000"/>
                <w:kern w:val="0"/>
                <w:sz w:val="24"/>
                <w:lang w:bidi="ar"/>
              </w:rPr>
              <w:t>650*700*750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83</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包厢沙发3</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4"/>
                <w:lang w:bidi="ar"/>
              </w:rPr>
            </w:pPr>
            <w:r w:rsidRPr="002C44D9">
              <w:rPr>
                <w:rFonts w:ascii="宋体" w:hAnsi="宋体" w:cs="宋体" w:hint="eastAsia"/>
                <w:color w:val="000000"/>
                <w:kern w:val="0"/>
                <w:sz w:val="24"/>
                <w:lang w:bidi="ar"/>
              </w:rPr>
              <w:t>2000*750*700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84</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包厢沙发4</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4"/>
                <w:lang w:bidi="ar"/>
              </w:rPr>
            </w:pPr>
            <w:r w:rsidRPr="002C44D9">
              <w:rPr>
                <w:rFonts w:ascii="宋体" w:hAnsi="宋体" w:cs="宋体" w:hint="eastAsia"/>
                <w:color w:val="000000"/>
                <w:kern w:val="0"/>
                <w:sz w:val="24"/>
                <w:lang w:bidi="ar"/>
              </w:rPr>
              <w:t>680*730*790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85</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休闲沙发1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color w:val="000000"/>
                <w:kern w:val="0"/>
                <w:sz w:val="24"/>
                <w:lang w:bidi="ar"/>
              </w:rPr>
              <w:t>2050*750*800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86</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休闲沙发2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4"/>
                <w:lang w:bidi="ar"/>
              </w:rPr>
              <w:t>1900*750*850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87</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休闲沙发3</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4"/>
                <w:lang w:bidi="ar"/>
              </w:rPr>
              <w:t>760*750*850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4</w:t>
            </w:r>
          </w:p>
        </w:tc>
        <w:tc>
          <w:tcPr>
            <w:tcW w:w="236" w:type="pct"/>
            <w:tcBorders>
              <w:top w:val="single" w:sz="4" w:space="0" w:color="auto"/>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93E53" w:rsidRPr="002C44D9" w:rsidRDefault="00B93E53">
            <w:pPr>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lastRenderedPageBreak/>
              <w:t>88</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休闲沙发4</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2100*750*780/1张</w:t>
            </w:r>
            <w:r w:rsidRPr="002C44D9">
              <w:rPr>
                <w:rFonts w:ascii="宋体" w:hAnsi="宋体" w:cs="宋体" w:hint="eastAsia"/>
                <w:kern w:val="0"/>
                <w:sz w:val="21"/>
                <w:szCs w:val="21"/>
              </w:rPr>
              <w:br/>
              <w:t>左扶手1400*750*780/1张</w:t>
            </w:r>
            <w:r w:rsidRPr="002C44D9">
              <w:rPr>
                <w:rFonts w:ascii="宋体" w:hAnsi="宋体" w:cs="宋体" w:hint="eastAsia"/>
                <w:kern w:val="0"/>
                <w:sz w:val="21"/>
                <w:szCs w:val="21"/>
              </w:rPr>
              <w:br/>
              <w:t>右扶手1400*750*780/1张</w:t>
            </w:r>
            <w:r w:rsidRPr="002C44D9">
              <w:rPr>
                <w:rFonts w:ascii="宋体" w:hAnsi="宋体" w:cs="宋体" w:hint="eastAsia"/>
                <w:kern w:val="0"/>
                <w:sz w:val="21"/>
                <w:szCs w:val="21"/>
              </w:rPr>
              <w:br/>
              <w:t>长凳1350*650*420/1张</w:t>
            </w:r>
            <w:r w:rsidRPr="002C44D9">
              <w:rPr>
                <w:rFonts w:ascii="宋体" w:hAnsi="宋体" w:cs="宋体" w:hint="eastAsia"/>
                <w:kern w:val="0"/>
                <w:sz w:val="21"/>
                <w:szCs w:val="21"/>
              </w:rPr>
              <w:br/>
              <w:t>圆凳400*400*420/1张</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89</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休闲沙发5</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中开背2400*750*780/1张</w:t>
            </w:r>
            <w:r w:rsidRPr="002C44D9">
              <w:rPr>
                <w:rFonts w:ascii="宋体" w:hAnsi="宋体" w:cs="宋体" w:hint="eastAsia"/>
                <w:kern w:val="0"/>
                <w:sz w:val="21"/>
                <w:szCs w:val="21"/>
              </w:rPr>
              <w:br/>
              <w:t>右扶手2000*750*780/1张</w:t>
            </w:r>
            <w:r w:rsidRPr="002C44D9">
              <w:rPr>
                <w:rFonts w:ascii="宋体" w:hAnsi="宋体" w:cs="宋体" w:hint="eastAsia"/>
                <w:kern w:val="0"/>
                <w:sz w:val="21"/>
                <w:szCs w:val="21"/>
              </w:rPr>
              <w:br/>
              <w:t>长凳1350*650*420/1张</w:t>
            </w:r>
            <w:r w:rsidRPr="002C44D9">
              <w:rPr>
                <w:rFonts w:ascii="宋体" w:hAnsi="宋体" w:cs="宋体" w:hint="eastAsia"/>
                <w:kern w:val="0"/>
                <w:sz w:val="21"/>
                <w:szCs w:val="21"/>
              </w:rPr>
              <w:br/>
              <w:t>圆凳400*400*420/1张</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组</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90</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休闲凳</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1500*350*450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91</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600*600*550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92</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茶几2</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1000*1000*450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93</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茶几3</w:t>
            </w:r>
          </w:p>
        </w:tc>
        <w:tc>
          <w:tcPr>
            <w:tcW w:w="90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550*550*580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94</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茶几4</w:t>
            </w:r>
          </w:p>
        </w:tc>
        <w:tc>
          <w:tcPr>
            <w:tcW w:w="904" w:type="pct"/>
            <w:tcBorders>
              <w:top w:val="single" w:sz="4" w:space="0" w:color="auto"/>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1400*700*450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95</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茶几5</w:t>
            </w:r>
          </w:p>
        </w:tc>
        <w:tc>
          <w:tcPr>
            <w:tcW w:w="904"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φ600*580</w:t>
            </w:r>
          </w:p>
        </w:tc>
        <w:tc>
          <w:tcPr>
            <w:tcW w:w="325"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96</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茶几6</w:t>
            </w:r>
          </w:p>
        </w:tc>
        <w:tc>
          <w:tcPr>
            <w:tcW w:w="904" w:type="pct"/>
            <w:tcBorders>
              <w:top w:val="single" w:sz="4" w:space="0" w:color="auto"/>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600*600*720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120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97</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茶几7</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1200*600*450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3</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98</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茶几8</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500*500*500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6</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张　</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99</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茶几9</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φ600*680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100</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茶几10</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1200*600*450</w:t>
            </w:r>
          </w:p>
        </w:tc>
        <w:tc>
          <w:tcPr>
            <w:tcW w:w="325"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lastRenderedPageBreak/>
              <w:t>101</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茶几11</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500*500*500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102</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茶几14</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600*600*550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只</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103</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茶几15</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500*500*550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104</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茶几16</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600*600*550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10</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把</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105</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茶几17</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1200*600*420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106</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茶几18</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800*800*400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nil"/>
              <w:left w:val="single" w:sz="4" w:space="0" w:color="auto"/>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107</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茶几19</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500*500*500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2</w:t>
            </w:r>
          </w:p>
        </w:tc>
        <w:tc>
          <w:tcPr>
            <w:tcW w:w="236" w:type="pct"/>
            <w:tcBorders>
              <w:top w:val="single" w:sz="4" w:space="0" w:color="auto"/>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B93E53" w:rsidRPr="002C44D9" w:rsidRDefault="00B93E53">
            <w:pPr>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108</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茶几20</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500*500*450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single" w:sz="4" w:space="0" w:color="auto"/>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000000"/>
                <w:kern w:val="0"/>
                <w:sz w:val="21"/>
                <w:szCs w:val="21"/>
              </w:rPr>
            </w:pPr>
            <w:proofErr w:type="gramStart"/>
            <w:r w:rsidRPr="002C44D9">
              <w:rPr>
                <w:rFonts w:ascii="宋体" w:hAnsi="宋体" w:cs="宋体" w:hint="eastAsia"/>
                <w:color w:val="000000"/>
                <w:kern w:val="0"/>
                <w:sz w:val="21"/>
                <w:szCs w:val="21"/>
              </w:rPr>
              <w:t>个</w:t>
            </w:r>
            <w:proofErr w:type="gramEnd"/>
          </w:p>
        </w:tc>
        <w:tc>
          <w:tcPr>
            <w:tcW w:w="1727" w:type="pct"/>
            <w:tcBorders>
              <w:top w:val="single" w:sz="4" w:space="0" w:color="auto"/>
              <w:left w:val="single" w:sz="4" w:space="0" w:color="auto"/>
              <w:bottom w:val="single" w:sz="4" w:space="0" w:color="000000"/>
              <w:right w:val="single" w:sz="4" w:space="0" w:color="auto"/>
            </w:tcBorders>
            <w:shd w:val="clear" w:color="auto" w:fill="FFFFFF" w:themeFill="background1"/>
            <w:vAlign w:val="center"/>
          </w:tcPr>
          <w:p w:rsidR="00B93E53" w:rsidRPr="002C44D9" w:rsidRDefault="00B93E53">
            <w:pPr>
              <w:widowControl/>
              <w:jc w:val="left"/>
              <w:rPr>
                <w:rFonts w:ascii="宋体" w:hAnsi="宋体" w:cs="宋体"/>
                <w:color w:val="000000"/>
                <w:kern w:val="0"/>
                <w:sz w:val="21"/>
                <w:szCs w:val="21"/>
              </w:rPr>
            </w:pP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109</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茶几21</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400*600*500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kern w:val="0"/>
                <w:sz w:val="21"/>
                <w:szCs w:val="21"/>
              </w:rPr>
            </w:pPr>
            <w:r w:rsidRPr="002C44D9">
              <w:rPr>
                <w:rFonts w:ascii="宋体" w:hAnsi="宋体" w:cs="宋体" w:hint="eastAsia"/>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110</w:t>
            </w:r>
          </w:p>
        </w:tc>
        <w:tc>
          <w:tcPr>
            <w:tcW w:w="549"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挂衣架</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900*400*1800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1</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张</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111</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乒乓球台</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1525*2740*750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112</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台球桌</w:t>
            </w:r>
          </w:p>
        </w:tc>
        <w:tc>
          <w:tcPr>
            <w:tcW w:w="904"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1550*2830*840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2</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495"/>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113</w:t>
            </w:r>
          </w:p>
        </w:tc>
        <w:tc>
          <w:tcPr>
            <w:tcW w:w="549"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bCs/>
                <w:color w:val="000000"/>
                <w:kern w:val="0"/>
                <w:sz w:val="21"/>
                <w:szCs w:val="21"/>
              </w:rPr>
            </w:pPr>
            <w:r w:rsidRPr="002C44D9">
              <w:rPr>
                <w:rFonts w:ascii="宋体" w:hAnsi="宋体" w:cs="宋体" w:hint="eastAsia"/>
                <w:bCs/>
                <w:color w:val="000000"/>
                <w:kern w:val="0"/>
                <w:sz w:val="21"/>
                <w:szCs w:val="21"/>
              </w:rPr>
              <w:t>跑步机</w:t>
            </w:r>
          </w:p>
        </w:tc>
        <w:tc>
          <w:tcPr>
            <w:tcW w:w="904"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color w:val="11192D"/>
                <w:kern w:val="0"/>
                <w:sz w:val="21"/>
                <w:szCs w:val="21"/>
              </w:rPr>
            </w:pPr>
            <w:r w:rsidRPr="002C44D9">
              <w:rPr>
                <w:rFonts w:ascii="宋体" w:hAnsi="宋体" w:cs="宋体" w:hint="eastAsia"/>
                <w:color w:val="11192D"/>
                <w:kern w:val="0"/>
                <w:sz w:val="21"/>
                <w:szCs w:val="21"/>
              </w:rPr>
              <w:t>1740*830*1460</w:t>
            </w:r>
          </w:p>
        </w:tc>
        <w:tc>
          <w:tcPr>
            <w:tcW w:w="325"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bCs/>
                <w:kern w:val="0"/>
                <w:sz w:val="21"/>
                <w:szCs w:val="21"/>
              </w:rPr>
            </w:pPr>
            <w:r w:rsidRPr="002C44D9">
              <w:rPr>
                <w:rFonts w:ascii="宋体" w:hAnsi="宋体" w:cs="宋体" w:hint="eastAsia"/>
                <w:bCs/>
                <w:kern w:val="0"/>
                <w:sz w:val="21"/>
                <w:szCs w:val="21"/>
              </w:rPr>
              <w:t>4</w:t>
            </w:r>
          </w:p>
        </w:tc>
        <w:tc>
          <w:tcPr>
            <w:tcW w:w="236"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件</w:t>
            </w:r>
          </w:p>
        </w:tc>
        <w:tc>
          <w:tcPr>
            <w:tcW w:w="1727"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left"/>
              <w:rPr>
                <w:rFonts w:ascii="宋体" w:hAnsi="宋体" w:cs="宋体"/>
                <w:color w:val="11192D"/>
                <w:kern w:val="0"/>
                <w:sz w:val="21"/>
                <w:szCs w:val="21"/>
              </w:rPr>
            </w:pPr>
            <w:r w:rsidRPr="002C44D9">
              <w:rPr>
                <w:rFonts w:ascii="宋体" w:hAnsi="宋体" w:cs="宋体" w:hint="eastAsia"/>
                <w:color w:val="11192D"/>
                <w:kern w:val="0"/>
                <w:sz w:val="21"/>
                <w:szCs w:val="21"/>
              </w:rPr>
              <w:t xml:space="preserve">　</w:t>
            </w:r>
          </w:p>
        </w:tc>
        <w:tc>
          <w:tcPr>
            <w:tcW w:w="501" w:type="pct"/>
            <w:tcBorders>
              <w:top w:val="nil"/>
              <w:left w:val="nil"/>
              <w:bottom w:val="single" w:sz="4" w:space="0" w:color="auto"/>
              <w:right w:val="single" w:sz="4" w:space="0" w:color="auto"/>
            </w:tcBorders>
            <w:shd w:val="clear" w:color="auto" w:fill="FFFFFF" w:themeFill="background1"/>
            <w:noWrap/>
            <w:vAlign w:val="center"/>
          </w:tcPr>
          <w:p w:rsidR="00B93E53" w:rsidRPr="002C44D9" w:rsidRDefault="00135F77">
            <w:pPr>
              <w:widowControl/>
              <w:jc w:val="center"/>
              <w:rPr>
                <w:rFonts w:ascii="宋体" w:hAnsi="宋体" w:cs="宋体"/>
                <w:kern w:val="0"/>
                <w:sz w:val="21"/>
                <w:szCs w:val="21"/>
              </w:rPr>
            </w:pPr>
            <w:r w:rsidRPr="002C44D9">
              <w:rPr>
                <w:rFonts w:ascii="宋体" w:hAnsi="宋体" w:cs="宋体" w:hint="eastAsia"/>
                <w:kern w:val="0"/>
                <w:sz w:val="21"/>
                <w:szCs w:val="21"/>
              </w:rPr>
              <w:t xml:space="preserve">　</w:t>
            </w:r>
          </w:p>
        </w:tc>
        <w:tc>
          <w:tcPr>
            <w:tcW w:w="491" w:type="pct"/>
            <w:tcBorders>
              <w:top w:val="nil"/>
              <w:left w:val="nil"/>
              <w:bottom w:val="single" w:sz="4" w:space="0" w:color="auto"/>
              <w:right w:val="single" w:sz="4" w:space="0" w:color="auto"/>
            </w:tcBorders>
            <w:shd w:val="clear" w:color="auto" w:fill="FFFFFF" w:themeFill="background1"/>
            <w:vAlign w:val="center"/>
          </w:tcPr>
          <w:p w:rsidR="00B93E53" w:rsidRPr="002C44D9" w:rsidRDefault="00135F77">
            <w:pPr>
              <w:widowControl/>
              <w:jc w:val="center"/>
              <w:rPr>
                <w:rFonts w:ascii="宋体" w:hAnsi="宋体" w:cs="宋体"/>
                <w:color w:val="000000"/>
                <w:kern w:val="0"/>
                <w:sz w:val="21"/>
                <w:szCs w:val="21"/>
              </w:rPr>
            </w:pPr>
            <w:r w:rsidRPr="002C44D9">
              <w:rPr>
                <w:rFonts w:ascii="宋体" w:hAnsi="宋体" w:cs="宋体" w:hint="eastAsia"/>
                <w:color w:val="000000"/>
                <w:kern w:val="0"/>
                <w:sz w:val="21"/>
                <w:szCs w:val="21"/>
              </w:rPr>
              <w:t xml:space="preserve">　</w:t>
            </w:r>
          </w:p>
        </w:tc>
      </w:tr>
      <w:tr w:rsidR="00B93E53" w:rsidRPr="002C44D9">
        <w:trPr>
          <w:trHeight w:val="93"/>
        </w:trPr>
        <w:tc>
          <w:tcPr>
            <w:tcW w:w="266" w:type="pct"/>
            <w:tcBorders>
              <w:top w:val="single" w:sz="4" w:space="0" w:color="auto"/>
              <w:left w:val="single" w:sz="4" w:space="0" w:color="auto"/>
              <w:bottom w:val="nil"/>
              <w:right w:val="single" w:sz="4" w:space="0" w:color="auto"/>
            </w:tcBorders>
            <w:shd w:val="clear" w:color="auto" w:fill="FFFFFF" w:themeFill="background1"/>
            <w:noWrap/>
            <w:vAlign w:val="center"/>
          </w:tcPr>
          <w:p w:rsidR="00B93E53" w:rsidRPr="002C44D9" w:rsidRDefault="00B93E53">
            <w:pPr>
              <w:jc w:val="center"/>
              <w:rPr>
                <w:rFonts w:ascii="宋体" w:hAnsi="宋体" w:cs="宋体"/>
                <w:b/>
                <w:bCs/>
                <w:color w:val="000000"/>
                <w:kern w:val="0"/>
                <w:sz w:val="21"/>
                <w:szCs w:val="21"/>
              </w:rPr>
            </w:pPr>
          </w:p>
        </w:tc>
        <w:tc>
          <w:tcPr>
            <w:tcW w:w="4242" w:type="pct"/>
            <w:gridSpan w:val="6"/>
            <w:vMerge w:val="restart"/>
            <w:tcBorders>
              <w:top w:val="single" w:sz="4" w:space="0" w:color="auto"/>
              <w:left w:val="nil"/>
              <w:right w:val="single" w:sz="4" w:space="0" w:color="auto"/>
            </w:tcBorders>
            <w:shd w:val="clear" w:color="auto" w:fill="FFFFFF" w:themeFill="background1"/>
            <w:vAlign w:val="center"/>
          </w:tcPr>
          <w:p w:rsidR="00B93E53" w:rsidRPr="002C44D9" w:rsidRDefault="00B93E53">
            <w:pPr>
              <w:jc w:val="center"/>
              <w:rPr>
                <w:rFonts w:ascii="宋体" w:hAnsi="宋体" w:cs="宋体"/>
                <w:kern w:val="0"/>
                <w:sz w:val="21"/>
                <w:szCs w:val="21"/>
              </w:rPr>
            </w:pPr>
          </w:p>
        </w:tc>
        <w:tc>
          <w:tcPr>
            <w:tcW w:w="491" w:type="pct"/>
            <w:vMerge w:val="restart"/>
            <w:tcBorders>
              <w:top w:val="single" w:sz="4" w:space="0" w:color="auto"/>
              <w:left w:val="nil"/>
              <w:right w:val="single" w:sz="4" w:space="0" w:color="auto"/>
            </w:tcBorders>
            <w:shd w:val="clear" w:color="auto" w:fill="FFFFFF" w:themeFill="background1"/>
            <w:vAlign w:val="center"/>
          </w:tcPr>
          <w:p w:rsidR="00B93E53" w:rsidRPr="002C44D9" w:rsidRDefault="00B93E53">
            <w:pPr>
              <w:jc w:val="center"/>
              <w:rPr>
                <w:rFonts w:ascii="宋体" w:hAnsi="宋体" w:cs="宋体"/>
                <w:color w:val="000000"/>
                <w:kern w:val="0"/>
                <w:sz w:val="21"/>
                <w:szCs w:val="21"/>
              </w:rPr>
            </w:pPr>
          </w:p>
        </w:tc>
      </w:tr>
      <w:tr w:rsidR="00B93E53" w:rsidRPr="002C44D9">
        <w:trPr>
          <w:trHeight w:val="600"/>
        </w:trPr>
        <w:tc>
          <w:tcPr>
            <w:tcW w:w="266" w:type="pct"/>
            <w:tcBorders>
              <w:top w:val="nil"/>
              <w:left w:val="single" w:sz="4" w:space="0" w:color="auto"/>
              <w:bottom w:val="single" w:sz="4" w:space="0" w:color="auto"/>
              <w:right w:val="single" w:sz="4" w:space="0" w:color="auto"/>
            </w:tcBorders>
            <w:shd w:val="clear" w:color="auto" w:fill="FFFFFF" w:themeFill="background1"/>
            <w:noWrap/>
            <w:vAlign w:val="center"/>
          </w:tcPr>
          <w:p w:rsidR="00B93E53" w:rsidRPr="002C44D9" w:rsidRDefault="00135F77">
            <w:pPr>
              <w:widowControl/>
              <w:rPr>
                <w:rFonts w:ascii="宋体" w:hAnsi="宋体" w:cs="宋体"/>
                <w:b/>
                <w:bCs/>
                <w:color w:val="000000"/>
                <w:kern w:val="0"/>
                <w:sz w:val="21"/>
                <w:szCs w:val="21"/>
              </w:rPr>
            </w:pPr>
            <w:r w:rsidRPr="002C44D9">
              <w:rPr>
                <w:rFonts w:ascii="宋体" w:hAnsi="宋体" w:cs="宋体" w:hint="eastAsia"/>
                <w:b/>
                <w:bCs/>
                <w:color w:val="000000"/>
                <w:kern w:val="0"/>
                <w:sz w:val="21"/>
                <w:szCs w:val="21"/>
              </w:rPr>
              <w:t>合计</w:t>
            </w:r>
          </w:p>
        </w:tc>
        <w:tc>
          <w:tcPr>
            <w:tcW w:w="4242" w:type="pct"/>
            <w:gridSpan w:val="6"/>
            <w:vMerge/>
            <w:tcBorders>
              <w:left w:val="nil"/>
              <w:bottom w:val="single" w:sz="4" w:space="0" w:color="auto"/>
              <w:right w:val="single" w:sz="4" w:space="0" w:color="auto"/>
            </w:tcBorders>
            <w:shd w:val="clear" w:color="auto" w:fill="FFFFFF" w:themeFill="background1"/>
            <w:vAlign w:val="center"/>
          </w:tcPr>
          <w:p w:rsidR="00B93E53" w:rsidRPr="002C44D9" w:rsidRDefault="00B93E53">
            <w:pPr>
              <w:widowControl/>
              <w:jc w:val="center"/>
              <w:rPr>
                <w:rFonts w:ascii="宋体" w:hAnsi="宋体" w:cs="宋体"/>
                <w:kern w:val="0"/>
                <w:sz w:val="21"/>
                <w:szCs w:val="21"/>
              </w:rPr>
            </w:pPr>
          </w:p>
        </w:tc>
        <w:tc>
          <w:tcPr>
            <w:tcW w:w="491" w:type="pct"/>
            <w:vMerge/>
            <w:tcBorders>
              <w:left w:val="nil"/>
              <w:bottom w:val="single" w:sz="4" w:space="0" w:color="auto"/>
              <w:right w:val="single" w:sz="4" w:space="0" w:color="auto"/>
            </w:tcBorders>
            <w:shd w:val="clear" w:color="auto" w:fill="FFFFFF" w:themeFill="background1"/>
            <w:vAlign w:val="center"/>
          </w:tcPr>
          <w:p w:rsidR="00B93E53" w:rsidRPr="002C44D9" w:rsidRDefault="00B93E53">
            <w:pPr>
              <w:widowControl/>
              <w:jc w:val="center"/>
              <w:rPr>
                <w:rFonts w:ascii="宋体" w:hAnsi="宋体" w:cs="宋体"/>
                <w:color w:val="000000"/>
                <w:kern w:val="0"/>
                <w:sz w:val="21"/>
                <w:szCs w:val="21"/>
              </w:rPr>
            </w:pPr>
          </w:p>
        </w:tc>
      </w:tr>
    </w:tbl>
    <w:p w:rsidR="00B93E53" w:rsidRPr="002C44D9" w:rsidRDefault="00B93E53">
      <w:pPr>
        <w:spacing w:line="400" w:lineRule="exact"/>
        <w:rPr>
          <w:rFonts w:ascii="宋体" w:hAnsi="宋体" w:cs="仿宋"/>
          <w:w w:val="110"/>
          <w:sz w:val="24"/>
        </w:rPr>
        <w:sectPr w:rsidR="00B93E53" w:rsidRPr="002C44D9">
          <w:footerReference w:type="default" r:id="rId99"/>
          <w:pgSz w:w="11906" w:h="16838"/>
          <w:pgMar w:top="1134" w:right="1134" w:bottom="1134" w:left="1134" w:header="851" w:footer="992" w:gutter="0"/>
          <w:cols w:space="720"/>
          <w:docGrid w:linePitch="312"/>
        </w:sectPr>
      </w:pPr>
    </w:p>
    <w:p w:rsidR="00B93E53" w:rsidRPr="002C44D9" w:rsidRDefault="00135F77">
      <w:pPr>
        <w:adjustRightInd w:val="0"/>
        <w:snapToGrid w:val="0"/>
        <w:jc w:val="left"/>
        <w:outlineLvl w:val="1"/>
        <w:rPr>
          <w:rFonts w:ascii="宋体" w:hAnsi="宋体" w:cs="仿宋"/>
          <w:b/>
          <w:bCs/>
          <w:sz w:val="24"/>
        </w:rPr>
      </w:pPr>
      <w:r w:rsidRPr="002C44D9">
        <w:rPr>
          <w:rFonts w:ascii="宋体" w:hAnsi="宋体" w:cs="仿宋" w:hint="eastAsia"/>
          <w:b/>
          <w:bCs/>
          <w:sz w:val="24"/>
        </w:rPr>
        <w:lastRenderedPageBreak/>
        <w:t>附件十</w:t>
      </w:r>
    </w:p>
    <w:p w:rsidR="00B93E53" w:rsidRPr="002C44D9" w:rsidRDefault="00135F77">
      <w:pPr>
        <w:adjustRightInd w:val="0"/>
        <w:snapToGrid w:val="0"/>
        <w:jc w:val="center"/>
        <w:outlineLvl w:val="1"/>
        <w:rPr>
          <w:rFonts w:ascii="宋体" w:hAnsi="宋体" w:cs="仿宋"/>
          <w:b/>
          <w:bCs/>
          <w:sz w:val="24"/>
        </w:rPr>
      </w:pPr>
      <w:r w:rsidRPr="002C44D9">
        <w:rPr>
          <w:rFonts w:ascii="宋体" w:hAnsi="宋体" w:cs="仿宋" w:hint="eastAsia"/>
          <w:b/>
          <w:bCs/>
          <w:sz w:val="24"/>
        </w:rPr>
        <w:t>投标承诺书（报价文件）</w:t>
      </w:r>
    </w:p>
    <w:p w:rsidR="00B93E53" w:rsidRPr="002C44D9" w:rsidRDefault="00B93E53">
      <w:pPr>
        <w:spacing w:line="420" w:lineRule="exact"/>
        <w:ind w:firstLineChars="200" w:firstLine="480"/>
        <w:rPr>
          <w:rFonts w:ascii="宋体" w:hAnsi="宋体" w:cs="仿宋"/>
          <w:sz w:val="24"/>
        </w:rPr>
      </w:pP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我公司已详细阅读了</w:t>
      </w:r>
      <w:r w:rsidRPr="002C44D9">
        <w:rPr>
          <w:rFonts w:ascii="宋体" w:hAnsi="宋体" w:cs="仿宋" w:hint="eastAsia"/>
          <w:sz w:val="24"/>
          <w:u w:val="single"/>
        </w:rPr>
        <w:t xml:space="preserve">                     </w:t>
      </w:r>
      <w:r w:rsidRPr="002C44D9">
        <w:rPr>
          <w:rFonts w:ascii="宋体" w:hAnsi="宋体" w:cs="仿宋" w:hint="eastAsia"/>
          <w:sz w:val="24"/>
        </w:rPr>
        <w:t>项目（项目编号：）招标文件，现参加该项目投标，并就有关事项</w:t>
      </w:r>
      <w:proofErr w:type="gramStart"/>
      <w:r w:rsidRPr="002C44D9">
        <w:rPr>
          <w:rFonts w:ascii="宋体" w:hAnsi="宋体" w:cs="仿宋" w:hint="eastAsia"/>
          <w:sz w:val="24"/>
        </w:rPr>
        <w:t>作出</w:t>
      </w:r>
      <w:proofErr w:type="gramEnd"/>
      <w:r w:rsidRPr="002C44D9">
        <w:rPr>
          <w:rFonts w:ascii="宋体" w:hAnsi="宋体" w:cs="仿宋" w:hint="eastAsia"/>
          <w:sz w:val="24"/>
        </w:rPr>
        <w:t>如下承诺：</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一、我公司在该项目招投标及合同履约过程中，不会出现以下行为，否则我公司愿意接受该行为被记录为不良行为，并在不良行为记录时限内放弃在乐彩云投标的资格。</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（1）已报名但无故放弃投标(开标前已有书面说明并证实的除外)一年内累计3次以上的；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（2）在招标采购过程中，与采购人进行协商谈判的；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（3）投标有效期内撤回其投标文件的；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（4）拒绝有关部门监督检查或提供虚假情况的；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（5）不积极配合采购人做好标的验收工作的；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（6）在有关部门的监督检查或考核中被通报批评或处以警告及以上处罚的；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（7）不遵守投标会场纪律，无理取闹，扰乱交易秩序的；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（8）中标后无正当理由放弃中标，或不与采购人签订采购合同，或在签订合同时提出附加条件或更改合同实质性内容；</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（9）虚假投诉、恶意投诉或未按层级和相关程序逐级质疑、投诉而影响采购工作正常进行或造成不良影响的；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（10）不按照与采购人订立的合同履行义务（包括提供标的、售后服务、技术支持等），严重违反合同规定和廉政合同要求的；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（11）项目负责人不到位，或擅自变换项目负责人，或不认真履行职责造成采购人损失的；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（12）发生经营状况重大变化以及重要担保、重大合同纠纷或诉讼、信用等级和资质变化等可能影响履约能力的重大事项，未及时向采购人提供书面报告，因而造成采购人损失的；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（13）与采购人、其他供应商或者采购代理机构相互串通的；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（14）采取不正当手段排挤其他供应商，进行不公平竞争的；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（15）中标后与采购人另行订立背离合同实质内容的协议的；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（16）事先有承诺，而事后违反承诺内容的；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（17）将中标项目转包或违反规定进行分包的；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（18）以他人名义投标或允许他人以自己名义投标，或者以其他方式弄虚作假的；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（19）为获取自身利益，向采购人及其他有利害关系的单位或个人提供不正当利益的；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（20）擅自变更、中止、终止或解除采购合同的；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（21）向有关人员行贿或者提供不正当利益谋取中标的；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lastRenderedPageBreak/>
        <w:t>（22）在采购活动期间，对管理机构、采购人、其他投标人、评标专家、中介机构等采购相关机构和人员，采取诋毁、诽谤、胁迫、暴力等不正当手段的；</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二、我公司及其他利害关系人如对该项目的中标公示有异议，将在招标文件规定的公示期限内提出符合以下条件的有效质疑，否则我公司愿意接受相关部门不予受理的决定。</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1、质疑人须为投标人和其他利害关系人；</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2、投诉时，应当递交质疑书，</w:t>
      </w:r>
      <w:proofErr w:type="gramStart"/>
      <w:r w:rsidRPr="002C44D9">
        <w:rPr>
          <w:rFonts w:ascii="宋体" w:hAnsi="宋体" w:cs="仿宋" w:hint="eastAsia"/>
          <w:sz w:val="24"/>
        </w:rPr>
        <w:t>质疑书</w:t>
      </w:r>
      <w:proofErr w:type="gramEnd"/>
      <w:r w:rsidRPr="002C44D9">
        <w:rPr>
          <w:rFonts w:ascii="宋体" w:hAnsi="宋体" w:cs="仿宋" w:hint="eastAsia"/>
          <w:sz w:val="24"/>
        </w:rPr>
        <w:t>应当包括下列内容：</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（1）质疑人的名称、地址及有效联系方式；</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（2）被质疑人的名称、地址及联系方式；</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（3）质疑事项的基本事实；</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（4）相关请求及主张；</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（5）有效线索和相关证明材料；</w:t>
      </w:r>
    </w:p>
    <w:p w:rsidR="00B93E53" w:rsidRPr="002C44D9" w:rsidRDefault="00135F77">
      <w:pPr>
        <w:spacing w:line="420" w:lineRule="exact"/>
        <w:ind w:firstLineChars="200" w:firstLine="480"/>
        <w:rPr>
          <w:rFonts w:ascii="宋体" w:hAnsi="宋体" w:cs="仿宋"/>
          <w:sz w:val="24"/>
        </w:rPr>
      </w:pPr>
      <w:r w:rsidRPr="002C44D9">
        <w:rPr>
          <w:rFonts w:ascii="宋体" w:hAnsi="宋体" w:cs="仿宋" w:hint="eastAsia"/>
          <w:sz w:val="24"/>
        </w:rPr>
        <w:t>（6）质疑人是法人的，</w:t>
      </w:r>
      <w:proofErr w:type="gramStart"/>
      <w:r w:rsidRPr="002C44D9">
        <w:rPr>
          <w:rFonts w:ascii="宋体" w:hAnsi="宋体" w:cs="仿宋" w:hint="eastAsia"/>
          <w:sz w:val="24"/>
        </w:rPr>
        <w:t>质疑书</w:t>
      </w:r>
      <w:proofErr w:type="gramEnd"/>
      <w:r w:rsidRPr="002C44D9">
        <w:rPr>
          <w:rFonts w:ascii="宋体" w:hAnsi="宋体" w:cs="仿宋" w:hint="eastAsia"/>
          <w:sz w:val="24"/>
        </w:rPr>
        <w:t>必须由其法定代表人或者授权代表签字并加盖章；其他组织或者个人质疑的，</w:t>
      </w:r>
      <w:proofErr w:type="gramStart"/>
      <w:r w:rsidRPr="002C44D9">
        <w:rPr>
          <w:rFonts w:ascii="宋体" w:hAnsi="宋体" w:cs="仿宋" w:hint="eastAsia"/>
          <w:sz w:val="24"/>
        </w:rPr>
        <w:t>质疑书</w:t>
      </w:r>
      <w:proofErr w:type="gramEnd"/>
      <w:r w:rsidRPr="002C44D9">
        <w:rPr>
          <w:rFonts w:ascii="宋体" w:hAnsi="宋体" w:cs="仿宋" w:hint="eastAsia"/>
          <w:sz w:val="24"/>
        </w:rPr>
        <w:t>必须由其主要负责人或者质疑人本人签字，并</w:t>
      </w:r>
      <w:proofErr w:type="gramStart"/>
      <w:r w:rsidRPr="002C44D9">
        <w:rPr>
          <w:rFonts w:ascii="宋体" w:hAnsi="宋体" w:cs="仿宋" w:hint="eastAsia"/>
          <w:sz w:val="24"/>
        </w:rPr>
        <w:t>附有效</w:t>
      </w:r>
      <w:proofErr w:type="gramEnd"/>
      <w:r w:rsidRPr="002C44D9">
        <w:rPr>
          <w:rFonts w:ascii="宋体" w:hAnsi="宋体" w:cs="仿宋" w:hint="eastAsia"/>
          <w:sz w:val="24"/>
        </w:rPr>
        <w:t>身份证明复印件。</w:t>
      </w:r>
    </w:p>
    <w:p w:rsidR="00B93E53" w:rsidRPr="002C44D9" w:rsidRDefault="00B93E53">
      <w:pPr>
        <w:spacing w:line="420" w:lineRule="exact"/>
        <w:ind w:firstLineChars="400" w:firstLine="964"/>
        <w:rPr>
          <w:rFonts w:ascii="宋体" w:hAnsi="宋体" w:cs="仿宋"/>
          <w:b/>
          <w:sz w:val="24"/>
        </w:rPr>
      </w:pPr>
    </w:p>
    <w:p w:rsidR="00B93E53" w:rsidRPr="002C44D9" w:rsidRDefault="00B93E53">
      <w:pPr>
        <w:spacing w:line="420" w:lineRule="exact"/>
        <w:ind w:firstLineChars="400" w:firstLine="960"/>
        <w:rPr>
          <w:rFonts w:ascii="宋体" w:hAnsi="宋体" w:cs="仿宋"/>
          <w:sz w:val="24"/>
        </w:rPr>
      </w:pPr>
    </w:p>
    <w:p w:rsidR="00B93E53" w:rsidRPr="002C44D9" w:rsidRDefault="00B93E53">
      <w:pPr>
        <w:spacing w:line="420" w:lineRule="exact"/>
        <w:ind w:firstLineChars="400" w:firstLine="960"/>
        <w:rPr>
          <w:rFonts w:ascii="宋体" w:hAnsi="宋体" w:cs="仿宋"/>
          <w:sz w:val="24"/>
        </w:rPr>
      </w:pPr>
    </w:p>
    <w:p w:rsidR="00B93E53" w:rsidRPr="002C44D9" w:rsidRDefault="00135F77">
      <w:pPr>
        <w:adjustRightInd w:val="0"/>
        <w:snapToGrid w:val="0"/>
        <w:spacing w:line="360" w:lineRule="auto"/>
        <w:rPr>
          <w:rFonts w:ascii="宋体" w:hAnsi="宋体" w:cs="仿宋"/>
          <w:kern w:val="0"/>
          <w:sz w:val="24"/>
          <w:u w:val="single"/>
        </w:rPr>
      </w:pPr>
      <w:r w:rsidRPr="002C44D9">
        <w:rPr>
          <w:rFonts w:ascii="宋体" w:hAnsi="宋体" w:cs="仿宋" w:hint="eastAsia"/>
          <w:kern w:val="0"/>
          <w:sz w:val="24"/>
          <w:lang w:val="zh-CN"/>
        </w:rPr>
        <w:t>投标人：</w:t>
      </w:r>
      <w:r w:rsidRPr="002C44D9">
        <w:rPr>
          <w:rFonts w:ascii="宋体" w:hAnsi="宋体" w:cs="仿宋" w:hint="eastAsia"/>
          <w:kern w:val="0"/>
          <w:sz w:val="24"/>
          <w:u w:val="single"/>
        </w:rPr>
        <w:t xml:space="preserve">    （</w:t>
      </w:r>
      <w:r w:rsidRPr="002C44D9">
        <w:rPr>
          <w:rFonts w:ascii="宋体" w:hAnsi="宋体" w:cs="仿宋" w:hint="eastAsia"/>
          <w:kern w:val="0"/>
          <w:sz w:val="24"/>
          <w:u w:val="single"/>
          <w:lang w:val="zh-CN"/>
        </w:rPr>
        <w:t>盖单位公章</w:t>
      </w:r>
      <w:r w:rsidRPr="002C44D9">
        <w:rPr>
          <w:rFonts w:ascii="宋体" w:hAnsi="宋体" w:cs="仿宋" w:hint="eastAsia"/>
          <w:kern w:val="0"/>
          <w:sz w:val="24"/>
          <w:u w:val="single"/>
        </w:rPr>
        <w:t>）</w:t>
      </w:r>
    </w:p>
    <w:p w:rsidR="00B93E53" w:rsidRPr="002C44D9" w:rsidRDefault="00135F77">
      <w:pPr>
        <w:spacing w:line="400" w:lineRule="exact"/>
        <w:rPr>
          <w:rFonts w:ascii="宋体" w:hAnsi="宋体" w:cs="仿宋"/>
          <w:kern w:val="0"/>
          <w:sz w:val="24"/>
          <w:lang w:val="zh-CN"/>
        </w:rPr>
      </w:pPr>
      <w:r w:rsidRPr="002C44D9">
        <w:rPr>
          <w:rFonts w:ascii="宋体" w:hAnsi="宋体" w:cs="仿宋" w:hint="eastAsia"/>
          <w:kern w:val="0"/>
          <w:sz w:val="24"/>
        </w:rPr>
        <w:t>法定代表人或授权代表（签字或盖章）：</w:t>
      </w:r>
      <w:r w:rsidRPr="002C44D9">
        <w:rPr>
          <w:rFonts w:ascii="宋体" w:hAnsi="宋体" w:cs="仿宋" w:hint="eastAsia"/>
          <w:kern w:val="0"/>
          <w:sz w:val="24"/>
          <w:u w:val="single"/>
          <w:lang w:val="zh-CN"/>
        </w:rPr>
        <w:t xml:space="preserve">   </w:t>
      </w:r>
      <w:r w:rsidRPr="002C44D9">
        <w:rPr>
          <w:rFonts w:ascii="宋体" w:hAnsi="宋体" w:cs="仿宋" w:hint="eastAsia"/>
          <w:kern w:val="0"/>
          <w:sz w:val="24"/>
          <w:u w:val="single"/>
        </w:rPr>
        <w:t xml:space="preserve">       </w:t>
      </w:r>
      <w:r w:rsidRPr="002C44D9">
        <w:rPr>
          <w:rFonts w:ascii="宋体" w:hAnsi="宋体" w:cs="仿宋" w:hint="eastAsia"/>
          <w:kern w:val="0"/>
          <w:sz w:val="24"/>
          <w:u w:val="single"/>
          <w:lang w:val="zh-CN"/>
        </w:rPr>
        <w:t xml:space="preserve">   </w:t>
      </w:r>
      <w:r w:rsidRPr="002C44D9">
        <w:rPr>
          <w:rFonts w:ascii="宋体" w:hAnsi="宋体" w:cs="仿宋" w:hint="eastAsia"/>
          <w:kern w:val="0"/>
          <w:sz w:val="24"/>
          <w:lang w:val="zh-CN"/>
        </w:rPr>
        <w:t xml:space="preserve">            </w:t>
      </w:r>
    </w:p>
    <w:p w:rsidR="00B93E53" w:rsidRPr="002C44D9" w:rsidRDefault="00B93E53">
      <w:pPr>
        <w:adjustRightInd w:val="0"/>
        <w:snapToGrid w:val="0"/>
        <w:outlineLvl w:val="1"/>
        <w:rPr>
          <w:rFonts w:ascii="宋体" w:hAnsi="宋体" w:cs="仿宋"/>
          <w:kern w:val="0"/>
          <w:sz w:val="24"/>
          <w:lang w:val="zh-CN"/>
        </w:rPr>
      </w:pPr>
    </w:p>
    <w:p w:rsidR="00B93E53" w:rsidRPr="002C44D9" w:rsidRDefault="00135F77">
      <w:pPr>
        <w:autoSpaceDE w:val="0"/>
        <w:autoSpaceDN w:val="0"/>
        <w:adjustRightInd w:val="0"/>
        <w:rPr>
          <w:rFonts w:ascii="宋体" w:hAnsi="宋体" w:cs="仿宋"/>
          <w:b/>
          <w:bCs/>
          <w:sz w:val="24"/>
        </w:rPr>
      </w:pPr>
      <w:r w:rsidRPr="002C44D9">
        <w:rPr>
          <w:rFonts w:ascii="宋体" w:hAnsi="宋体" w:cs="仿宋" w:hint="eastAsia"/>
          <w:kern w:val="0"/>
          <w:sz w:val="24"/>
          <w:lang w:val="zh-CN"/>
        </w:rPr>
        <w:t>日期</w:t>
      </w:r>
      <w:r w:rsidRPr="002C44D9">
        <w:rPr>
          <w:rFonts w:ascii="宋体" w:hAnsi="宋体" w:cs="仿宋" w:hint="eastAsia"/>
          <w:kern w:val="0"/>
          <w:sz w:val="24"/>
        </w:rPr>
        <w:t xml:space="preserve">：  年  </w:t>
      </w:r>
      <w:r w:rsidRPr="002C44D9">
        <w:rPr>
          <w:rFonts w:ascii="宋体" w:hAnsi="宋体" w:cs="仿宋" w:hint="eastAsia"/>
          <w:kern w:val="0"/>
          <w:sz w:val="24"/>
          <w:lang w:val="zh-CN"/>
        </w:rPr>
        <w:t>月</w:t>
      </w:r>
      <w:r w:rsidRPr="002C44D9">
        <w:rPr>
          <w:rFonts w:ascii="宋体" w:hAnsi="宋体" w:cs="仿宋" w:hint="eastAsia"/>
          <w:kern w:val="0"/>
          <w:sz w:val="24"/>
        </w:rPr>
        <w:t xml:space="preserve">   </w:t>
      </w:r>
      <w:r w:rsidRPr="002C44D9">
        <w:rPr>
          <w:rFonts w:ascii="宋体" w:hAnsi="宋体" w:cs="仿宋" w:hint="eastAsia"/>
          <w:kern w:val="0"/>
          <w:sz w:val="24"/>
          <w:lang w:val="zh-CN"/>
        </w:rPr>
        <w:t>日</w:t>
      </w:r>
    </w:p>
    <w:p w:rsidR="00B93E53" w:rsidRDefault="00B93E53">
      <w:pPr>
        <w:snapToGrid w:val="0"/>
        <w:spacing w:line="360" w:lineRule="exact"/>
        <w:jc w:val="left"/>
        <w:rPr>
          <w:b/>
          <w:sz w:val="24"/>
        </w:rPr>
      </w:pPr>
    </w:p>
    <w:sectPr w:rsidR="00B93E53">
      <w:pgSz w:w="11906" w:h="16838"/>
      <w:pgMar w:top="1418" w:right="1134" w:bottom="1418" w:left="1134"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64F9" w:rsidRDefault="00EB64F9">
      <w:r>
        <w:separator/>
      </w:r>
    </w:p>
  </w:endnote>
  <w:endnote w:type="continuationSeparator" w:id="0">
    <w:p w:rsidR="00EB64F9" w:rsidRDefault="00EB64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方正大标宋简体">
    <w:altName w:val="微软雅黑"/>
    <w:charset w:val="86"/>
    <w:family w:val="auto"/>
    <w:pitch w:val="default"/>
    <w:sig w:usb0="00000000" w:usb1="00000000" w:usb2="00000000" w:usb3="00000000" w:csb0="00040000" w:csb1="00000000"/>
  </w:font>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仿宋">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0114200"/>
    </w:sdtPr>
    <w:sdtEndPr/>
    <w:sdtContent>
      <w:p w:rsidR="00B93E53" w:rsidRDefault="00135F77">
        <w:pPr>
          <w:pStyle w:val="a8"/>
          <w:jc w:val="center"/>
        </w:pPr>
        <w:r>
          <w:fldChar w:fldCharType="begin"/>
        </w:r>
        <w:r>
          <w:instrText>PAGE   \* MERGEFORMAT</w:instrText>
        </w:r>
        <w:r>
          <w:fldChar w:fldCharType="separate"/>
        </w:r>
        <w:r w:rsidR="004A0345" w:rsidRPr="004A0345">
          <w:rPr>
            <w:noProof/>
            <w:lang w:val="zh-CN"/>
          </w:rPr>
          <w:t>4</w:t>
        </w:r>
        <w:r>
          <w:fldChar w:fldCharType="end"/>
        </w:r>
      </w:p>
    </w:sdtContent>
  </w:sdt>
  <w:p w:rsidR="00B93E53" w:rsidRDefault="00B93E53">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E53" w:rsidRDefault="00135F77">
    <w:pPr>
      <w:pStyle w:val="a8"/>
      <w:spacing w:before="120" w:after="120"/>
      <w:jc w:val="center"/>
    </w:pPr>
    <w:r>
      <w:fldChar w:fldCharType="begin"/>
    </w:r>
    <w:r>
      <w:instrText>PAGE   \* MERGEFORMAT</w:instrText>
    </w:r>
    <w:r>
      <w:fldChar w:fldCharType="separate"/>
    </w:r>
    <w:r w:rsidR="004A0345" w:rsidRPr="004A0345">
      <w:rPr>
        <w:noProof/>
        <w:lang w:val="zh-CN"/>
      </w:rPr>
      <w:t>78</w:t>
    </w:r>
    <w:r>
      <w:fldChar w:fldCharType="end"/>
    </w:r>
  </w:p>
  <w:p w:rsidR="00B93E53" w:rsidRDefault="00B93E53">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64F9" w:rsidRDefault="00EB64F9">
      <w:r>
        <w:separator/>
      </w:r>
    </w:p>
  </w:footnote>
  <w:footnote w:type="continuationSeparator" w:id="0">
    <w:p w:rsidR="00EB64F9" w:rsidRDefault="00EB64F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610E95"/>
    <w:multiLevelType w:val="multilevel"/>
    <w:tmpl w:val="10610E95"/>
    <w:lvl w:ilvl="0">
      <w:start w:val="1"/>
      <w:numFmt w:val="japaneseCounting"/>
      <w:lvlText w:val="%1、"/>
      <w:lvlJc w:val="left"/>
      <w:pPr>
        <w:ind w:left="960" w:hanging="480"/>
      </w:pPr>
      <w:rPr>
        <w:rFonts w:hint="default"/>
        <w:b w:val="0"/>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
    <w:nsid w:val="16852B61"/>
    <w:multiLevelType w:val="multilevel"/>
    <w:tmpl w:val="16852B61"/>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nsid w:val="56473710"/>
    <w:multiLevelType w:val="multilevel"/>
    <w:tmpl w:val="56473710"/>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10A4"/>
    <w:rsid w:val="000018DC"/>
    <w:rsid w:val="00015115"/>
    <w:rsid w:val="00021D06"/>
    <w:rsid w:val="00027F82"/>
    <w:rsid w:val="00032D79"/>
    <w:rsid w:val="0006132B"/>
    <w:rsid w:val="000672FF"/>
    <w:rsid w:val="00074120"/>
    <w:rsid w:val="000756E9"/>
    <w:rsid w:val="00077BA0"/>
    <w:rsid w:val="000845F9"/>
    <w:rsid w:val="000943C3"/>
    <w:rsid w:val="00095841"/>
    <w:rsid w:val="000B054D"/>
    <w:rsid w:val="000B7433"/>
    <w:rsid w:val="000C4D85"/>
    <w:rsid w:val="000C4F31"/>
    <w:rsid w:val="000C515B"/>
    <w:rsid w:val="000C5A47"/>
    <w:rsid w:val="000D0C1E"/>
    <w:rsid w:val="000D49C5"/>
    <w:rsid w:val="000D4D79"/>
    <w:rsid w:val="001010A6"/>
    <w:rsid w:val="00111C0D"/>
    <w:rsid w:val="001120D2"/>
    <w:rsid w:val="00116571"/>
    <w:rsid w:val="00120A2F"/>
    <w:rsid w:val="0012151E"/>
    <w:rsid w:val="00126AD6"/>
    <w:rsid w:val="00132859"/>
    <w:rsid w:val="00135F77"/>
    <w:rsid w:val="001432AD"/>
    <w:rsid w:val="00143E8A"/>
    <w:rsid w:val="00145F20"/>
    <w:rsid w:val="00151589"/>
    <w:rsid w:val="001542D4"/>
    <w:rsid w:val="001571AD"/>
    <w:rsid w:val="00157F29"/>
    <w:rsid w:val="001613A7"/>
    <w:rsid w:val="001718EA"/>
    <w:rsid w:val="001863DC"/>
    <w:rsid w:val="001A5107"/>
    <w:rsid w:val="001B02EF"/>
    <w:rsid w:val="001B1872"/>
    <w:rsid w:val="001B6465"/>
    <w:rsid w:val="001B740F"/>
    <w:rsid w:val="001D45BC"/>
    <w:rsid w:val="001F20E7"/>
    <w:rsid w:val="001F21D4"/>
    <w:rsid w:val="001F72A2"/>
    <w:rsid w:val="00200B51"/>
    <w:rsid w:val="002109DC"/>
    <w:rsid w:val="002133C3"/>
    <w:rsid w:val="00223D4A"/>
    <w:rsid w:val="00241CF7"/>
    <w:rsid w:val="002478B2"/>
    <w:rsid w:val="002638D1"/>
    <w:rsid w:val="00271ADB"/>
    <w:rsid w:val="00274EBE"/>
    <w:rsid w:val="00284778"/>
    <w:rsid w:val="00287467"/>
    <w:rsid w:val="002A2E19"/>
    <w:rsid w:val="002A7BB6"/>
    <w:rsid w:val="002C44D9"/>
    <w:rsid w:val="002E1A36"/>
    <w:rsid w:val="002F2FF3"/>
    <w:rsid w:val="003035EC"/>
    <w:rsid w:val="00305C28"/>
    <w:rsid w:val="0030631C"/>
    <w:rsid w:val="003145A6"/>
    <w:rsid w:val="0031787A"/>
    <w:rsid w:val="003320F5"/>
    <w:rsid w:val="00340B55"/>
    <w:rsid w:val="00350F02"/>
    <w:rsid w:val="00355B17"/>
    <w:rsid w:val="00364162"/>
    <w:rsid w:val="0037525A"/>
    <w:rsid w:val="00391E88"/>
    <w:rsid w:val="003A1DF9"/>
    <w:rsid w:val="003A44DF"/>
    <w:rsid w:val="003B444C"/>
    <w:rsid w:val="003B472F"/>
    <w:rsid w:val="003C30CF"/>
    <w:rsid w:val="003D34F5"/>
    <w:rsid w:val="003D7928"/>
    <w:rsid w:val="00411170"/>
    <w:rsid w:val="004310AD"/>
    <w:rsid w:val="004610A4"/>
    <w:rsid w:val="004660CA"/>
    <w:rsid w:val="004701A2"/>
    <w:rsid w:val="00477F2A"/>
    <w:rsid w:val="004A0345"/>
    <w:rsid w:val="004A4267"/>
    <w:rsid w:val="004A7394"/>
    <w:rsid w:val="004B28B5"/>
    <w:rsid w:val="004B3F9B"/>
    <w:rsid w:val="004C731B"/>
    <w:rsid w:val="004E4618"/>
    <w:rsid w:val="005010A9"/>
    <w:rsid w:val="00517A36"/>
    <w:rsid w:val="005468F3"/>
    <w:rsid w:val="00550CB0"/>
    <w:rsid w:val="005603C2"/>
    <w:rsid w:val="005603CA"/>
    <w:rsid w:val="00562DBE"/>
    <w:rsid w:val="005738A4"/>
    <w:rsid w:val="00576F26"/>
    <w:rsid w:val="00591CBA"/>
    <w:rsid w:val="00596F83"/>
    <w:rsid w:val="005A238C"/>
    <w:rsid w:val="005A2CC4"/>
    <w:rsid w:val="005C30AE"/>
    <w:rsid w:val="005D701A"/>
    <w:rsid w:val="0060010B"/>
    <w:rsid w:val="006009F0"/>
    <w:rsid w:val="006079D4"/>
    <w:rsid w:val="00613519"/>
    <w:rsid w:val="00633D1B"/>
    <w:rsid w:val="00637E35"/>
    <w:rsid w:val="00653B33"/>
    <w:rsid w:val="006542BA"/>
    <w:rsid w:val="006A2629"/>
    <w:rsid w:val="006C194F"/>
    <w:rsid w:val="006D54BD"/>
    <w:rsid w:val="006D5AEC"/>
    <w:rsid w:val="006E6996"/>
    <w:rsid w:val="00700870"/>
    <w:rsid w:val="00703045"/>
    <w:rsid w:val="007112C6"/>
    <w:rsid w:val="007177A8"/>
    <w:rsid w:val="0072234B"/>
    <w:rsid w:val="00723E9C"/>
    <w:rsid w:val="0075481A"/>
    <w:rsid w:val="00761F13"/>
    <w:rsid w:val="007730D3"/>
    <w:rsid w:val="00790EA0"/>
    <w:rsid w:val="007927E0"/>
    <w:rsid w:val="007D4A9D"/>
    <w:rsid w:val="007E4DA3"/>
    <w:rsid w:val="007F3A89"/>
    <w:rsid w:val="00814214"/>
    <w:rsid w:val="0082251E"/>
    <w:rsid w:val="00832A48"/>
    <w:rsid w:val="0085151C"/>
    <w:rsid w:val="00861ECA"/>
    <w:rsid w:val="00871D52"/>
    <w:rsid w:val="0087215E"/>
    <w:rsid w:val="008759CC"/>
    <w:rsid w:val="00876C15"/>
    <w:rsid w:val="00881C72"/>
    <w:rsid w:val="00884E0E"/>
    <w:rsid w:val="00890069"/>
    <w:rsid w:val="00890350"/>
    <w:rsid w:val="00891C98"/>
    <w:rsid w:val="00892242"/>
    <w:rsid w:val="008A6EA0"/>
    <w:rsid w:val="008D5552"/>
    <w:rsid w:val="008E0332"/>
    <w:rsid w:val="008E3932"/>
    <w:rsid w:val="008E3FCF"/>
    <w:rsid w:val="00902D3B"/>
    <w:rsid w:val="009046E8"/>
    <w:rsid w:val="00904CDE"/>
    <w:rsid w:val="009068E0"/>
    <w:rsid w:val="00941BD8"/>
    <w:rsid w:val="009517D2"/>
    <w:rsid w:val="00951A2C"/>
    <w:rsid w:val="0095382D"/>
    <w:rsid w:val="009700A2"/>
    <w:rsid w:val="0097711A"/>
    <w:rsid w:val="0099022E"/>
    <w:rsid w:val="00995A47"/>
    <w:rsid w:val="00995CEE"/>
    <w:rsid w:val="009B7A90"/>
    <w:rsid w:val="009C7551"/>
    <w:rsid w:val="009D394B"/>
    <w:rsid w:val="009D68F9"/>
    <w:rsid w:val="009E4FEE"/>
    <w:rsid w:val="009E6852"/>
    <w:rsid w:val="009F3607"/>
    <w:rsid w:val="00A0685E"/>
    <w:rsid w:val="00A305EB"/>
    <w:rsid w:val="00A40B15"/>
    <w:rsid w:val="00A43EC0"/>
    <w:rsid w:val="00A509BF"/>
    <w:rsid w:val="00A518C1"/>
    <w:rsid w:val="00A67A5D"/>
    <w:rsid w:val="00A7411C"/>
    <w:rsid w:val="00A846F0"/>
    <w:rsid w:val="00AA0E52"/>
    <w:rsid w:val="00AB378C"/>
    <w:rsid w:val="00AB65D9"/>
    <w:rsid w:val="00AD2253"/>
    <w:rsid w:val="00AD6015"/>
    <w:rsid w:val="00AD72F5"/>
    <w:rsid w:val="00AF0E32"/>
    <w:rsid w:val="00AF4EB7"/>
    <w:rsid w:val="00AF5CC4"/>
    <w:rsid w:val="00AF6A42"/>
    <w:rsid w:val="00B05089"/>
    <w:rsid w:val="00B3707F"/>
    <w:rsid w:val="00B37B38"/>
    <w:rsid w:val="00B47C5F"/>
    <w:rsid w:val="00B54CC6"/>
    <w:rsid w:val="00B5543A"/>
    <w:rsid w:val="00B570E2"/>
    <w:rsid w:val="00B726F3"/>
    <w:rsid w:val="00B72E97"/>
    <w:rsid w:val="00B75AC7"/>
    <w:rsid w:val="00B90811"/>
    <w:rsid w:val="00B9298B"/>
    <w:rsid w:val="00B93E53"/>
    <w:rsid w:val="00B959ED"/>
    <w:rsid w:val="00BA3C4C"/>
    <w:rsid w:val="00BC679E"/>
    <w:rsid w:val="00BC7A2B"/>
    <w:rsid w:val="00BE6F95"/>
    <w:rsid w:val="00C15CD3"/>
    <w:rsid w:val="00C15E12"/>
    <w:rsid w:val="00C27463"/>
    <w:rsid w:val="00C60043"/>
    <w:rsid w:val="00C6310D"/>
    <w:rsid w:val="00C84D4D"/>
    <w:rsid w:val="00C93E33"/>
    <w:rsid w:val="00CA3DD0"/>
    <w:rsid w:val="00CA663E"/>
    <w:rsid w:val="00CF60EE"/>
    <w:rsid w:val="00CF63CA"/>
    <w:rsid w:val="00D0163C"/>
    <w:rsid w:val="00D047BF"/>
    <w:rsid w:val="00D30BA1"/>
    <w:rsid w:val="00D4729E"/>
    <w:rsid w:val="00D56D70"/>
    <w:rsid w:val="00D6040B"/>
    <w:rsid w:val="00D636C8"/>
    <w:rsid w:val="00D84E1E"/>
    <w:rsid w:val="00DA0C0F"/>
    <w:rsid w:val="00DA6705"/>
    <w:rsid w:val="00DA739E"/>
    <w:rsid w:val="00DB18F7"/>
    <w:rsid w:val="00DC074D"/>
    <w:rsid w:val="00DC2948"/>
    <w:rsid w:val="00DC4C59"/>
    <w:rsid w:val="00DE5881"/>
    <w:rsid w:val="00E00099"/>
    <w:rsid w:val="00E006B4"/>
    <w:rsid w:val="00E06401"/>
    <w:rsid w:val="00E20D6C"/>
    <w:rsid w:val="00E27D9D"/>
    <w:rsid w:val="00E61147"/>
    <w:rsid w:val="00E76B5B"/>
    <w:rsid w:val="00E86A82"/>
    <w:rsid w:val="00EA60EA"/>
    <w:rsid w:val="00EB3DFB"/>
    <w:rsid w:val="00EB63D7"/>
    <w:rsid w:val="00EB64F9"/>
    <w:rsid w:val="00EB6FFE"/>
    <w:rsid w:val="00EC6538"/>
    <w:rsid w:val="00EC73A6"/>
    <w:rsid w:val="00ED567B"/>
    <w:rsid w:val="00EE0A85"/>
    <w:rsid w:val="00EF6786"/>
    <w:rsid w:val="00F11221"/>
    <w:rsid w:val="00F4696A"/>
    <w:rsid w:val="00F62125"/>
    <w:rsid w:val="00F6262B"/>
    <w:rsid w:val="00F67346"/>
    <w:rsid w:val="00FB5482"/>
    <w:rsid w:val="00FB59FB"/>
    <w:rsid w:val="00FC77F3"/>
    <w:rsid w:val="00FD5B04"/>
    <w:rsid w:val="00FE4B7C"/>
    <w:rsid w:val="05F117F1"/>
    <w:rsid w:val="1C746B43"/>
    <w:rsid w:val="1F4A1E41"/>
    <w:rsid w:val="296179FD"/>
    <w:rsid w:val="2C28283E"/>
    <w:rsid w:val="351949FC"/>
    <w:rsid w:val="48F6546F"/>
    <w:rsid w:val="49E80FD0"/>
    <w:rsid w:val="531A62F2"/>
    <w:rsid w:val="5D9A2EA9"/>
    <w:rsid w:val="68313224"/>
    <w:rsid w:val="6BA110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4" w:semiHidden="0" w:uiPriority="0" w:unhideWhenUsed="0" w:qFormat="1"/>
    <w:lsdException w:name="toc 1" w:semiHidden="0" w:uiPriority="39" w:unhideWhenUsed="0" w:qFormat="1"/>
    <w:lsdException w:name="toc 2" w:uiPriority="39"/>
    <w:lsdException w:name="toc 3" w:uiPriority="39"/>
    <w:lsdException w:name="toc 4" w:uiPriority="39"/>
    <w:lsdException w:name="toc 5" w:uiPriority="39"/>
    <w:lsdException w:name="toc 6" w:uiPriority="39" w:qFormat="1"/>
    <w:lsdException w:name="toc 7" w:uiPriority="39"/>
    <w:lsdException w:name="toc 8" w:uiPriority="39"/>
    <w:lsdException w:name="toc 9" w:uiPriority="39"/>
    <w:lsdException w:name="header" w:semiHidden="0" w:qFormat="1"/>
    <w:lsdException w:name="footer" w:semiHidden="0" w:unhideWhenUsed="0" w:qFormat="1"/>
    <w:lsdException w:name="caption" w:uiPriority="35" w:qFormat="1"/>
    <w:lsdException w:name="Title" w:semiHidden="0" w:uiPriority="10" w:unhideWhenUsed="0" w:qFormat="1"/>
    <w:lsdException w:name="Default Paragraph Font" w:uiPriority="1" w:qFormat="1"/>
    <w:lsdException w:name="Body Text" w:semiHidden="0" w:qFormat="1"/>
    <w:lsdException w:name="Body Text Indent" w:qFormat="1"/>
    <w:lsdException w:name="Subtitle" w:semiHidden="0" w:uiPriority="0" w:unhideWhenUsed="0" w:qFormat="1"/>
    <w:lsdException w:name="Date" w:qFormat="1"/>
    <w:lsdException w:name="Body Text First Indent" w:semiHidden="0" w:uiPriority="0" w:unhideWhenUsed="0" w:qFormat="1"/>
    <w:lsdException w:name="Body Text First Indent 2" w:semiHidden="0" w:uiPriority="0" w:unhideWhenUsed="0" w:qFormat="1"/>
    <w:lsdException w:name="Body Text Indent 2" w:semiHidden="0" w:qFormat="1"/>
    <w:lsdException w:name="Hyperlink" w:semiHidden="0" w:unhideWhenUsed="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semiHidden="0" w:uiPriority="0" w:unhideWhenUsed="0" w:qFormat="1"/>
    <w:lsdException w:name="Normal Table" w:qFormat="1"/>
    <w:lsdException w:name="Balloon Text"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8"/>
      <w:szCs w:val="24"/>
    </w:rPr>
  </w:style>
  <w:style w:type="paragraph" w:styleId="1">
    <w:name w:val="heading 1"/>
    <w:basedOn w:val="a"/>
    <w:next w:val="a"/>
    <w:link w:val="1Char"/>
    <w:uiPriority w:val="9"/>
    <w:qFormat/>
    <w:pPr>
      <w:keepNext/>
      <w:keepLines/>
      <w:spacing w:before="340" w:after="330" w:line="578" w:lineRule="auto"/>
      <w:jc w:val="center"/>
      <w:outlineLvl w:val="0"/>
    </w:pPr>
    <w:rPr>
      <w:b/>
      <w:bCs/>
      <w:kern w:val="44"/>
      <w:sz w:val="32"/>
      <w:szCs w:val="44"/>
    </w:rPr>
  </w:style>
  <w:style w:type="paragraph" w:styleId="2">
    <w:name w:val="heading 2"/>
    <w:basedOn w:val="a"/>
    <w:next w:val="a"/>
    <w:link w:val="2Char"/>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iPriority w:val="99"/>
    <w:unhideWhenUsed/>
    <w:qFormat/>
    <w:pPr>
      <w:spacing w:after="120"/>
    </w:pPr>
  </w:style>
  <w:style w:type="paragraph" w:styleId="a4">
    <w:name w:val="Body Text Indent"/>
    <w:basedOn w:val="a"/>
    <w:link w:val="Char0"/>
    <w:uiPriority w:val="99"/>
    <w:semiHidden/>
    <w:unhideWhenUsed/>
    <w:qFormat/>
    <w:pPr>
      <w:spacing w:after="120"/>
      <w:ind w:leftChars="200" w:left="420"/>
    </w:pPr>
  </w:style>
  <w:style w:type="paragraph" w:styleId="4">
    <w:name w:val="index 4"/>
    <w:basedOn w:val="a"/>
    <w:next w:val="a"/>
    <w:qFormat/>
    <w:pPr>
      <w:ind w:leftChars="600" w:left="600"/>
    </w:pPr>
    <w:rPr>
      <w:rFonts w:ascii="Verdana" w:hAnsi="Verdana"/>
      <w:kern w:val="0"/>
      <w:sz w:val="20"/>
      <w:szCs w:val="20"/>
    </w:rPr>
  </w:style>
  <w:style w:type="paragraph" w:styleId="a5">
    <w:name w:val="Plain Text"/>
    <w:basedOn w:val="a"/>
    <w:next w:val="a6"/>
    <w:link w:val="Char1"/>
    <w:qFormat/>
    <w:pPr>
      <w:spacing w:beforeLines="50" w:afterLines="50" w:line="400" w:lineRule="atLeast"/>
    </w:pPr>
    <w:rPr>
      <w:rFonts w:ascii="宋体" w:hAnsi="Courier New"/>
      <w:sz w:val="24"/>
    </w:rPr>
  </w:style>
  <w:style w:type="paragraph" w:styleId="a6">
    <w:name w:val="Date"/>
    <w:basedOn w:val="a"/>
    <w:next w:val="a"/>
    <w:link w:val="Char2"/>
    <w:uiPriority w:val="99"/>
    <w:semiHidden/>
    <w:unhideWhenUsed/>
    <w:qFormat/>
    <w:pPr>
      <w:ind w:leftChars="2500" w:left="100"/>
    </w:pPr>
  </w:style>
  <w:style w:type="paragraph" w:styleId="20">
    <w:name w:val="Body Text Indent 2"/>
    <w:basedOn w:val="a"/>
    <w:link w:val="2Char0"/>
    <w:uiPriority w:val="99"/>
    <w:unhideWhenUsed/>
    <w:qFormat/>
    <w:pPr>
      <w:spacing w:after="120" w:line="480" w:lineRule="auto"/>
      <w:ind w:leftChars="200" w:left="420"/>
    </w:pPr>
  </w:style>
  <w:style w:type="paragraph" w:styleId="a7">
    <w:name w:val="Balloon Text"/>
    <w:basedOn w:val="a"/>
    <w:link w:val="Char3"/>
    <w:uiPriority w:val="99"/>
    <w:semiHidden/>
    <w:unhideWhenUsed/>
    <w:qFormat/>
    <w:rPr>
      <w:sz w:val="18"/>
      <w:szCs w:val="18"/>
    </w:rPr>
  </w:style>
  <w:style w:type="paragraph" w:styleId="a8">
    <w:name w:val="footer"/>
    <w:basedOn w:val="a"/>
    <w:link w:val="Char4"/>
    <w:uiPriority w:val="99"/>
    <w:qFormat/>
    <w:pPr>
      <w:tabs>
        <w:tab w:val="center" w:pos="4153"/>
        <w:tab w:val="right" w:pos="8306"/>
      </w:tabs>
      <w:snapToGrid w:val="0"/>
      <w:jc w:val="left"/>
    </w:pPr>
    <w:rPr>
      <w:sz w:val="18"/>
      <w:szCs w:val="18"/>
    </w:rPr>
  </w:style>
  <w:style w:type="paragraph" w:styleId="a9">
    <w:name w:val="header"/>
    <w:basedOn w:val="a"/>
    <w:link w:val="Char5"/>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rPr>
      <w:sz w:val="21"/>
    </w:rPr>
  </w:style>
  <w:style w:type="paragraph" w:styleId="aa">
    <w:name w:val="Subtitle"/>
    <w:basedOn w:val="a"/>
    <w:next w:val="a"/>
    <w:link w:val="Char6"/>
    <w:qFormat/>
    <w:pPr>
      <w:autoSpaceDE w:val="0"/>
      <w:autoSpaceDN w:val="0"/>
      <w:adjustRightInd w:val="0"/>
      <w:snapToGrid w:val="0"/>
      <w:spacing w:line="360" w:lineRule="auto"/>
      <w:jc w:val="center"/>
      <w:outlineLvl w:val="1"/>
    </w:pPr>
    <w:rPr>
      <w:rFonts w:ascii="Cambria" w:hAnsi="Cambria"/>
      <w:b/>
      <w:bCs/>
      <w:color w:val="000000"/>
      <w:kern w:val="28"/>
      <w:szCs w:val="32"/>
    </w:rPr>
  </w:style>
  <w:style w:type="paragraph" w:styleId="6">
    <w:name w:val="toc 6"/>
    <w:basedOn w:val="a"/>
    <w:next w:val="a"/>
    <w:autoRedefine/>
    <w:uiPriority w:val="39"/>
    <w:semiHidden/>
    <w:unhideWhenUsed/>
    <w:qFormat/>
    <w:pPr>
      <w:ind w:leftChars="1000" w:left="2100"/>
    </w:pPr>
  </w:style>
  <w:style w:type="paragraph" w:styleId="ab">
    <w:name w:val="Normal (Web)"/>
    <w:basedOn w:val="a"/>
    <w:qFormat/>
    <w:pPr>
      <w:widowControl/>
      <w:spacing w:before="100" w:beforeAutospacing="1" w:after="100" w:afterAutospacing="1"/>
      <w:jc w:val="left"/>
    </w:pPr>
    <w:rPr>
      <w:rFonts w:ascii="宋体" w:hAnsi="宋体"/>
      <w:kern w:val="0"/>
      <w:sz w:val="24"/>
    </w:rPr>
  </w:style>
  <w:style w:type="paragraph" w:styleId="ac">
    <w:name w:val="Body Text First Indent"/>
    <w:basedOn w:val="a3"/>
    <w:next w:val="6"/>
    <w:link w:val="Char7"/>
    <w:qFormat/>
    <w:pPr>
      <w:ind w:firstLineChars="100" w:firstLine="420"/>
    </w:pPr>
  </w:style>
  <w:style w:type="paragraph" w:styleId="21">
    <w:name w:val="Body Text First Indent 2"/>
    <w:basedOn w:val="a4"/>
    <w:next w:val="a3"/>
    <w:link w:val="2Char1"/>
    <w:qFormat/>
    <w:pPr>
      <w:ind w:firstLine="420"/>
    </w:pPr>
    <w:rPr>
      <w:rFonts w:ascii="宋体" w:hAnsi="Courier New" w:cs="宋体" w:hint="eastAsia"/>
      <w:spacing w:val="-4"/>
      <w:sz w:val="21"/>
      <w:szCs w:val="21"/>
    </w:rPr>
  </w:style>
  <w:style w:type="character" w:styleId="ad">
    <w:name w:val="Hyperlink"/>
    <w:uiPriority w:val="99"/>
    <w:qFormat/>
    <w:rPr>
      <w:color w:val="0000FF"/>
      <w:u w:val="single"/>
    </w:rPr>
  </w:style>
  <w:style w:type="character" w:customStyle="1" w:styleId="1Char">
    <w:name w:val="标题 1 Char"/>
    <w:basedOn w:val="a0"/>
    <w:link w:val="1"/>
    <w:uiPriority w:val="9"/>
    <w:qFormat/>
    <w:rPr>
      <w:rFonts w:ascii="Times New Roman" w:eastAsia="宋体" w:hAnsi="Times New Roman" w:cs="Times New Roman"/>
      <w:b/>
      <w:bCs/>
      <w:kern w:val="44"/>
      <w:sz w:val="32"/>
      <w:szCs w:val="44"/>
    </w:rPr>
  </w:style>
  <w:style w:type="character" w:customStyle="1" w:styleId="2Char">
    <w:name w:val="标题 2 Char"/>
    <w:basedOn w:val="a0"/>
    <w:link w:val="2"/>
    <w:qFormat/>
    <w:rPr>
      <w:rFonts w:asciiTheme="majorHAnsi" w:eastAsiaTheme="majorEastAsia" w:hAnsiTheme="majorHAnsi" w:cstheme="majorBidi"/>
      <w:b/>
      <w:bCs/>
      <w:sz w:val="32"/>
      <w:szCs w:val="32"/>
    </w:rPr>
  </w:style>
  <w:style w:type="character" w:customStyle="1" w:styleId="Char0">
    <w:name w:val="正文文本缩进 Char"/>
    <w:basedOn w:val="a0"/>
    <w:link w:val="a4"/>
    <w:uiPriority w:val="99"/>
    <w:semiHidden/>
    <w:qFormat/>
    <w:rPr>
      <w:rFonts w:ascii="Times New Roman" w:eastAsia="宋体" w:hAnsi="Times New Roman" w:cs="Times New Roman"/>
      <w:sz w:val="28"/>
      <w:szCs w:val="24"/>
    </w:rPr>
  </w:style>
  <w:style w:type="character" w:customStyle="1" w:styleId="Char">
    <w:name w:val="正文文本 Char"/>
    <w:basedOn w:val="a0"/>
    <w:link w:val="a3"/>
    <w:uiPriority w:val="99"/>
    <w:qFormat/>
    <w:rPr>
      <w:rFonts w:ascii="Times New Roman" w:eastAsia="宋体" w:hAnsi="Times New Roman" w:cs="Times New Roman"/>
      <w:sz w:val="28"/>
      <w:szCs w:val="24"/>
    </w:rPr>
  </w:style>
  <w:style w:type="character" w:customStyle="1" w:styleId="2Char1">
    <w:name w:val="正文首行缩进 2 Char"/>
    <w:basedOn w:val="Char0"/>
    <w:link w:val="21"/>
    <w:qFormat/>
    <w:rPr>
      <w:rFonts w:ascii="宋体" w:eastAsia="宋体" w:hAnsi="Courier New" w:cs="宋体"/>
      <w:spacing w:val="-4"/>
      <w:sz w:val="28"/>
      <w:szCs w:val="21"/>
    </w:rPr>
  </w:style>
  <w:style w:type="character" w:customStyle="1" w:styleId="2Char0">
    <w:name w:val="正文文本缩进 2 Char"/>
    <w:basedOn w:val="a0"/>
    <w:link w:val="20"/>
    <w:uiPriority w:val="99"/>
    <w:qFormat/>
    <w:rPr>
      <w:rFonts w:ascii="Times New Roman" w:eastAsia="宋体" w:hAnsi="Times New Roman" w:cs="Times New Roman"/>
      <w:sz w:val="28"/>
      <w:szCs w:val="24"/>
    </w:rPr>
  </w:style>
  <w:style w:type="character" w:customStyle="1" w:styleId="Char2">
    <w:name w:val="日期 Char"/>
    <w:basedOn w:val="a0"/>
    <w:link w:val="a6"/>
    <w:uiPriority w:val="99"/>
    <w:semiHidden/>
    <w:qFormat/>
    <w:rPr>
      <w:rFonts w:ascii="Times New Roman" w:eastAsia="宋体" w:hAnsi="Times New Roman" w:cs="Times New Roman"/>
      <w:sz w:val="28"/>
      <w:szCs w:val="24"/>
    </w:rPr>
  </w:style>
  <w:style w:type="paragraph" w:customStyle="1" w:styleId="ae">
    <w:name w:val="表格正文"/>
    <w:basedOn w:val="a"/>
    <w:qFormat/>
    <w:pPr>
      <w:adjustRightInd w:val="0"/>
      <w:snapToGrid w:val="0"/>
      <w:spacing w:before="60" w:after="60"/>
      <w:jc w:val="center"/>
      <w:textAlignment w:val="baseline"/>
    </w:pPr>
    <w:rPr>
      <w:kern w:val="0"/>
      <w:sz w:val="24"/>
      <w:szCs w:val="20"/>
    </w:rPr>
  </w:style>
  <w:style w:type="character" w:customStyle="1" w:styleId="Char1">
    <w:name w:val="纯文本 Char"/>
    <w:basedOn w:val="a0"/>
    <w:link w:val="a5"/>
    <w:qFormat/>
    <w:rPr>
      <w:rFonts w:ascii="宋体" w:eastAsia="宋体" w:hAnsi="Courier New" w:cs="Times New Roman"/>
      <w:sz w:val="24"/>
      <w:szCs w:val="24"/>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character" w:customStyle="1" w:styleId="Char7">
    <w:name w:val="正文首行缩进 Char"/>
    <w:basedOn w:val="Char"/>
    <w:link w:val="ac"/>
    <w:qFormat/>
    <w:rPr>
      <w:rFonts w:ascii="Times New Roman" w:eastAsia="宋体" w:hAnsi="Times New Roman" w:cs="Times New Roman"/>
      <w:sz w:val="28"/>
      <w:szCs w:val="24"/>
    </w:rPr>
  </w:style>
  <w:style w:type="paragraph" w:customStyle="1" w:styleId="0">
    <w:name w:val="普通(网站)_0"/>
    <w:basedOn w:val="a"/>
    <w:qFormat/>
    <w:pPr>
      <w:widowControl/>
      <w:spacing w:before="100" w:beforeAutospacing="1" w:after="100" w:afterAutospacing="1"/>
      <w:jc w:val="left"/>
    </w:pPr>
    <w:rPr>
      <w:rFonts w:ascii="宋体" w:hAnsi="宋体"/>
      <w:kern w:val="0"/>
      <w:sz w:val="24"/>
      <w:szCs w:val="22"/>
    </w:rPr>
  </w:style>
  <w:style w:type="character" w:customStyle="1" w:styleId="Char4">
    <w:name w:val="页脚 Char"/>
    <w:basedOn w:val="a0"/>
    <w:link w:val="a8"/>
    <w:uiPriority w:val="99"/>
    <w:qFormat/>
    <w:rPr>
      <w:rFonts w:ascii="Times New Roman" w:eastAsia="宋体" w:hAnsi="Times New Roman" w:cs="Times New Roman"/>
      <w:sz w:val="18"/>
      <w:szCs w:val="18"/>
    </w:rPr>
  </w:style>
  <w:style w:type="character" w:customStyle="1" w:styleId="Char6">
    <w:name w:val="副标题 Char"/>
    <w:basedOn w:val="a0"/>
    <w:link w:val="aa"/>
    <w:qFormat/>
    <w:rPr>
      <w:rFonts w:ascii="Cambria" w:eastAsia="宋体" w:hAnsi="Cambria" w:cs="Times New Roman"/>
      <w:b/>
      <w:bCs/>
      <w:color w:val="000000"/>
      <w:kern w:val="28"/>
      <w:sz w:val="28"/>
      <w:szCs w:val="32"/>
    </w:rPr>
  </w:style>
  <w:style w:type="character" w:customStyle="1" w:styleId="Char5">
    <w:name w:val="页眉 Char"/>
    <w:basedOn w:val="a0"/>
    <w:link w:val="a9"/>
    <w:uiPriority w:val="99"/>
    <w:qFormat/>
    <w:rPr>
      <w:rFonts w:ascii="Times New Roman" w:eastAsia="宋体" w:hAnsi="Times New Roman" w:cs="Times New Roman"/>
      <w:sz w:val="18"/>
      <w:szCs w:val="18"/>
    </w:rPr>
  </w:style>
  <w:style w:type="character" w:customStyle="1" w:styleId="Char3">
    <w:name w:val="批注框文本 Char"/>
    <w:basedOn w:val="a0"/>
    <w:link w:val="a7"/>
    <w:uiPriority w:val="99"/>
    <w:semiHidden/>
    <w:qFormat/>
    <w:rPr>
      <w:rFonts w:ascii="Times New Roman" w:eastAsia="宋体" w:hAnsi="Times New Roman" w:cs="Times New Roman"/>
      <w:sz w:val="18"/>
      <w:szCs w:val="18"/>
    </w:rPr>
  </w:style>
  <w:style w:type="paragraph" w:customStyle="1" w:styleId="af">
    <w:name w:val="标准正文"/>
    <w:basedOn w:val="a"/>
    <w:qFormat/>
    <w:pPr>
      <w:spacing w:line="360" w:lineRule="auto"/>
      <w:ind w:firstLineChars="200" w:firstLine="200"/>
    </w:pPr>
    <w:rPr>
      <w:sz w:val="24"/>
      <w:szCs w:val="20"/>
    </w:rPr>
  </w:style>
  <w:style w:type="paragraph" w:styleId="af0">
    <w:name w:val="List Paragraph"/>
    <w:basedOn w:val="a"/>
    <w:qFormat/>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4" w:semiHidden="0" w:uiPriority="0" w:unhideWhenUsed="0" w:qFormat="1"/>
    <w:lsdException w:name="toc 1" w:semiHidden="0" w:uiPriority="39" w:unhideWhenUsed="0" w:qFormat="1"/>
    <w:lsdException w:name="toc 2" w:uiPriority="39"/>
    <w:lsdException w:name="toc 3" w:uiPriority="39"/>
    <w:lsdException w:name="toc 4" w:uiPriority="39"/>
    <w:lsdException w:name="toc 5" w:uiPriority="39"/>
    <w:lsdException w:name="toc 6" w:uiPriority="39" w:qFormat="1"/>
    <w:lsdException w:name="toc 7" w:uiPriority="39"/>
    <w:lsdException w:name="toc 8" w:uiPriority="39"/>
    <w:lsdException w:name="toc 9" w:uiPriority="39"/>
    <w:lsdException w:name="header" w:semiHidden="0" w:qFormat="1"/>
    <w:lsdException w:name="footer" w:semiHidden="0" w:unhideWhenUsed="0" w:qFormat="1"/>
    <w:lsdException w:name="caption" w:uiPriority="35" w:qFormat="1"/>
    <w:lsdException w:name="Title" w:semiHidden="0" w:uiPriority="10" w:unhideWhenUsed="0" w:qFormat="1"/>
    <w:lsdException w:name="Default Paragraph Font" w:uiPriority="1" w:qFormat="1"/>
    <w:lsdException w:name="Body Text" w:semiHidden="0" w:qFormat="1"/>
    <w:lsdException w:name="Body Text Indent" w:qFormat="1"/>
    <w:lsdException w:name="Subtitle" w:semiHidden="0" w:uiPriority="0" w:unhideWhenUsed="0" w:qFormat="1"/>
    <w:lsdException w:name="Date" w:qFormat="1"/>
    <w:lsdException w:name="Body Text First Indent" w:semiHidden="0" w:uiPriority="0" w:unhideWhenUsed="0" w:qFormat="1"/>
    <w:lsdException w:name="Body Text First Indent 2" w:semiHidden="0" w:uiPriority="0" w:unhideWhenUsed="0" w:qFormat="1"/>
    <w:lsdException w:name="Body Text Indent 2" w:semiHidden="0" w:qFormat="1"/>
    <w:lsdException w:name="Hyperlink" w:semiHidden="0" w:unhideWhenUsed="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semiHidden="0" w:uiPriority="0" w:unhideWhenUsed="0" w:qFormat="1"/>
    <w:lsdException w:name="Normal Table" w:qFormat="1"/>
    <w:lsdException w:name="Balloon Text"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8"/>
      <w:szCs w:val="24"/>
    </w:rPr>
  </w:style>
  <w:style w:type="paragraph" w:styleId="1">
    <w:name w:val="heading 1"/>
    <w:basedOn w:val="a"/>
    <w:next w:val="a"/>
    <w:link w:val="1Char"/>
    <w:uiPriority w:val="9"/>
    <w:qFormat/>
    <w:pPr>
      <w:keepNext/>
      <w:keepLines/>
      <w:spacing w:before="340" w:after="330" w:line="578" w:lineRule="auto"/>
      <w:jc w:val="center"/>
      <w:outlineLvl w:val="0"/>
    </w:pPr>
    <w:rPr>
      <w:b/>
      <w:bCs/>
      <w:kern w:val="44"/>
      <w:sz w:val="32"/>
      <w:szCs w:val="44"/>
    </w:rPr>
  </w:style>
  <w:style w:type="paragraph" w:styleId="2">
    <w:name w:val="heading 2"/>
    <w:basedOn w:val="a"/>
    <w:next w:val="a"/>
    <w:link w:val="2Char"/>
    <w:uiPriority w:val="9"/>
    <w:semiHidden/>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uiPriority w:val="99"/>
    <w:unhideWhenUsed/>
    <w:qFormat/>
    <w:pPr>
      <w:spacing w:after="120"/>
    </w:pPr>
  </w:style>
  <w:style w:type="paragraph" w:styleId="a4">
    <w:name w:val="Body Text Indent"/>
    <w:basedOn w:val="a"/>
    <w:link w:val="Char0"/>
    <w:uiPriority w:val="99"/>
    <w:semiHidden/>
    <w:unhideWhenUsed/>
    <w:qFormat/>
    <w:pPr>
      <w:spacing w:after="120"/>
      <w:ind w:leftChars="200" w:left="420"/>
    </w:pPr>
  </w:style>
  <w:style w:type="paragraph" w:styleId="4">
    <w:name w:val="index 4"/>
    <w:basedOn w:val="a"/>
    <w:next w:val="a"/>
    <w:qFormat/>
    <w:pPr>
      <w:ind w:leftChars="600" w:left="600"/>
    </w:pPr>
    <w:rPr>
      <w:rFonts w:ascii="Verdana" w:hAnsi="Verdana"/>
      <w:kern w:val="0"/>
      <w:sz w:val="20"/>
      <w:szCs w:val="20"/>
    </w:rPr>
  </w:style>
  <w:style w:type="paragraph" w:styleId="a5">
    <w:name w:val="Plain Text"/>
    <w:basedOn w:val="a"/>
    <w:next w:val="a6"/>
    <w:link w:val="Char1"/>
    <w:qFormat/>
    <w:pPr>
      <w:spacing w:beforeLines="50" w:afterLines="50" w:line="400" w:lineRule="atLeast"/>
    </w:pPr>
    <w:rPr>
      <w:rFonts w:ascii="宋体" w:hAnsi="Courier New"/>
      <w:sz w:val="24"/>
    </w:rPr>
  </w:style>
  <w:style w:type="paragraph" w:styleId="a6">
    <w:name w:val="Date"/>
    <w:basedOn w:val="a"/>
    <w:next w:val="a"/>
    <w:link w:val="Char2"/>
    <w:uiPriority w:val="99"/>
    <w:semiHidden/>
    <w:unhideWhenUsed/>
    <w:qFormat/>
    <w:pPr>
      <w:ind w:leftChars="2500" w:left="100"/>
    </w:pPr>
  </w:style>
  <w:style w:type="paragraph" w:styleId="20">
    <w:name w:val="Body Text Indent 2"/>
    <w:basedOn w:val="a"/>
    <w:link w:val="2Char0"/>
    <w:uiPriority w:val="99"/>
    <w:unhideWhenUsed/>
    <w:qFormat/>
    <w:pPr>
      <w:spacing w:after="120" w:line="480" w:lineRule="auto"/>
      <w:ind w:leftChars="200" w:left="420"/>
    </w:pPr>
  </w:style>
  <w:style w:type="paragraph" w:styleId="a7">
    <w:name w:val="Balloon Text"/>
    <w:basedOn w:val="a"/>
    <w:link w:val="Char3"/>
    <w:uiPriority w:val="99"/>
    <w:semiHidden/>
    <w:unhideWhenUsed/>
    <w:qFormat/>
    <w:rPr>
      <w:sz w:val="18"/>
      <w:szCs w:val="18"/>
    </w:rPr>
  </w:style>
  <w:style w:type="paragraph" w:styleId="a8">
    <w:name w:val="footer"/>
    <w:basedOn w:val="a"/>
    <w:link w:val="Char4"/>
    <w:uiPriority w:val="99"/>
    <w:qFormat/>
    <w:pPr>
      <w:tabs>
        <w:tab w:val="center" w:pos="4153"/>
        <w:tab w:val="right" w:pos="8306"/>
      </w:tabs>
      <w:snapToGrid w:val="0"/>
      <w:jc w:val="left"/>
    </w:pPr>
    <w:rPr>
      <w:sz w:val="18"/>
      <w:szCs w:val="18"/>
    </w:rPr>
  </w:style>
  <w:style w:type="paragraph" w:styleId="a9">
    <w:name w:val="header"/>
    <w:basedOn w:val="a"/>
    <w:link w:val="Char5"/>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iPriority w:val="39"/>
    <w:qFormat/>
    <w:rPr>
      <w:sz w:val="21"/>
    </w:rPr>
  </w:style>
  <w:style w:type="paragraph" w:styleId="aa">
    <w:name w:val="Subtitle"/>
    <w:basedOn w:val="a"/>
    <w:next w:val="a"/>
    <w:link w:val="Char6"/>
    <w:qFormat/>
    <w:pPr>
      <w:autoSpaceDE w:val="0"/>
      <w:autoSpaceDN w:val="0"/>
      <w:adjustRightInd w:val="0"/>
      <w:snapToGrid w:val="0"/>
      <w:spacing w:line="360" w:lineRule="auto"/>
      <w:jc w:val="center"/>
      <w:outlineLvl w:val="1"/>
    </w:pPr>
    <w:rPr>
      <w:rFonts w:ascii="Cambria" w:hAnsi="Cambria"/>
      <w:b/>
      <w:bCs/>
      <w:color w:val="000000"/>
      <w:kern w:val="28"/>
      <w:szCs w:val="32"/>
    </w:rPr>
  </w:style>
  <w:style w:type="paragraph" w:styleId="6">
    <w:name w:val="toc 6"/>
    <w:basedOn w:val="a"/>
    <w:next w:val="a"/>
    <w:autoRedefine/>
    <w:uiPriority w:val="39"/>
    <w:semiHidden/>
    <w:unhideWhenUsed/>
    <w:qFormat/>
    <w:pPr>
      <w:ind w:leftChars="1000" w:left="2100"/>
    </w:pPr>
  </w:style>
  <w:style w:type="paragraph" w:styleId="ab">
    <w:name w:val="Normal (Web)"/>
    <w:basedOn w:val="a"/>
    <w:qFormat/>
    <w:pPr>
      <w:widowControl/>
      <w:spacing w:before="100" w:beforeAutospacing="1" w:after="100" w:afterAutospacing="1"/>
      <w:jc w:val="left"/>
    </w:pPr>
    <w:rPr>
      <w:rFonts w:ascii="宋体" w:hAnsi="宋体"/>
      <w:kern w:val="0"/>
      <w:sz w:val="24"/>
    </w:rPr>
  </w:style>
  <w:style w:type="paragraph" w:styleId="ac">
    <w:name w:val="Body Text First Indent"/>
    <w:basedOn w:val="a3"/>
    <w:next w:val="6"/>
    <w:link w:val="Char7"/>
    <w:qFormat/>
    <w:pPr>
      <w:ind w:firstLineChars="100" w:firstLine="420"/>
    </w:pPr>
  </w:style>
  <w:style w:type="paragraph" w:styleId="21">
    <w:name w:val="Body Text First Indent 2"/>
    <w:basedOn w:val="a4"/>
    <w:next w:val="a3"/>
    <w:link w:val="2Char1"/>
    <w:qFormat/>
    <w:pPr>
      <w:ind w:firstLine="420"/>
    </w:pPr>
    <w:rPr>
      <w:rFonts w:ascii="宋体" w:hAnsi="Courier New" w:cs="宋体" w:hint="eastAsia"/>
      <w:spacing w:val="-4"/>
      <w:sz w:val="21"/>
      <w:szCs w:val="21"/>
    </w:rPr>
  </w:style>
  <w:style w:type="character" w:styleId="ad">
    <w:name w:val="Hyperlink"/>
    <w:uiPriority w:val="99"/>
    <w:qFormat/>
    <w:rPr>
      <w:color w:val="0000FF"/>
      <w:u w:val="single"/>
    </w:rPr>
  </w:style>
  <w:style w:type="character" w:customStyle="1" w:styleId="1Char">
    <w:name w:val="标题 1 Char"/>
    <w:basedOn w:val="a0"/>
    <w:link w:val="1"/>
    <w:uiPriority w:val="9"/>
    <w:qFormat/>
    <w:rPr>
      <w:rFonts w:ascii="Times New Roman" w:eastAsia="宋体" w:hAnsi="Times New Roman" w:cs="Times New Roman"/>
      <w:b/>
      <w:bCs/>
      <w:kern w:val="44"/>
      <w:sz w:val="32"/>
      <w:szCs w:val="44"/>
    </w:rPr>
  </w:style>
  <w:style w:type="character" w:customStyle="1" w:styleId="2Char">
    <w:name w:val="标题 2 Char"/>
    <w:basedOn w:val="a0"/>
    <w:link w:val="2"/>
    <w:qFormat/>
    <w:rPr>
      <w:rFonts w:asciiTheme="majorHAnsi" w:eastAsiaTheme="majorEastAsia" w:hAnsiTheme="majorHAnsi" w:cstheme="majorBidi"/>
      <w:b/>
      <w:bCs/>
      <w:sz w:val="32"/>
      <w:szCs w:val="32"/>
    </w:rPr>
  </w:style>
  <w:style w:type="character" w:customStyle="1" w:styleId="Char0">
    <w:name w:val="正文文本缩进 Char"/>
    <w:basedOn w:val="a0"/>
    <w:link w:val="a4"/>
    <w:uiPriority w:val="99"/>
    <w:semiHidden/>
    <w:qFormat/>
    <w:rPr>
      <w:rFonts w:ascii="Times New Roman" w:eastAsia="宋体" w:hAnsi="Times New Roman" w:cs="Times New Roman"/>
      <w:sz w:val="28"/>
      <w:szCs w:val="24"/>
    </w:rPr>
  </w:style>
  <w:style w:type="character" w:customStyle="1" w:styleId="Char">
    <w:name w:val="正文文本 Char"/>
    <w:basedOn w:val="a0"/>
    <w:link w:val="a3"/>
    <w:uiPriority w:val="99"/>
    <w:qFormat/>
    <w:rPr>
      <w:rFonts w:ascii="Times New Roman" w:eastAsia="宋体" w:hAnsi="Times New Roman" w:cs="Times New Roman"/>
      <w:sz w:val="28"/>
      <w:szCs w:val="24"/>
    </w:rPr>
  </w:style>
  <w:style w:type="character" w:customStyle="1" w:styleId="2Char1">
    <w:name w:val="正文首行缩进 2 Char"/>
    <w:basedOn w:val="Char0"/>
    <w:link w:val="21"/>
    <w:qFormat/>
    <w:rPr>
      <w:rFonts w:ascii="宋体" w:eastAsia="宋体" w:hAnsi="Courier New" w:cs="宋体"/>
      <w:spacing w:val="-4"/>
      <w:sz w:val="28"/>
      <w:szCs w:val="21"/>
    </w:rPr>
  </w:style>
  <w:style w:type="character" w:customStyle="1" w:styleId="2Char0">
    <w:name w:val="正文文本缩进 2 Char"/>
    <w:basedOn w:val="a0"/>
    <w:link w:val="20"/>
    <w:uiPriority w:val="99"/>
    <w:qFormat/>
    <w:rPr>
      <w:rFonts w:ascii="Times New Roman" w:eastAsia="宋体" w:hAnsi="Times New Roman" w:cs="Times New Roman"/>
      <w:sz w:val="28"/>
      <w:szCs w:val="24"/>
    </w:rPr>
  </w:style>
  <w:style w:type="character" w:customStyle="1" w:styleId="Char2">
    <w:name w:val="日期 Char"/>
    <w:basedOn w:val="a0"/>
    <w:link w:val="a6"/>
    <w:uiPriority w:val="99"/>
    <w:semiHidden/>
    <w:qFormat/>
    <w:rPr>
      <w:rFonts w:ascii="Times New Roman" w:eastAsia="宋体" w:hAnsi="Times New Roman" w:cs="Times New Roman"/>
      <w:sz w:val="28"/>
      <w:szCs w:val="24"/>
    </w:rPr>
  </w:style>
  <w:style w:type="paragraph" w:customStyle="1" w:styleId="ae">
    <w:name w:val="表格正文"/>
    <w:basedOn w:val="a"/>
    <w:qFormat/>
    <w:pPr>
      <w:adjustRightInd w:val="0"/>
      <w:snapToGrid w:val="0"/>
      <w:spacing w:before="60" w:after="60"/>
      <w:jc w:val="center"/>
      <w:textAlignment w:val="baseline"/>
    </w:pPr>
    <w:rPr>
      <w:kern w:val="0"/>
      <w:sz w:val="24"/>
      <w:szCs w:val="20"/>
    </w:rPr>
  </w:style>
  <w:style w:type="character" w:customStyle="1" w:styleId="Char1">
    <w:name w:val="纯文本 Char"/>
    <w:basedOn w:val="a0"/>
    <w:link w:val="a5"/>
    <w:qFormat/>
    <w:rPr>
      <w:rFonts w:ascii="宋体" w:eastAsia="宋体" w:hAnsi="Courier New" w:cs="Times New Roman"/>
      <w:sz w:val="24"/>
      <w:szCs w:val="24"/>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character" w:customStyle="1" w:styleId="Char7">
    <w:name w:val="正文首行缩进 Char"/>
    <w:basedOn w:val="Char"/>
    <w:link w:val="ac"/>
    <w:qFormat/>
    <w:rPr>
      <w:rFonts w:ascii="Times New Roman" w:eastAsia="宋体" w:hAnsi="Times New Roman" w:cs="Times New Roman"/>
      <w:sz w:val="28"/>
      <w:szCs w:val="24"/>
    </w:rPr>
  </w:style>
  <w:style w:type="paragraph" w:customStyle="1" w:styleId="0">
    <w:name w:val="普通(网站)_0"/>
    <w:basedOn w:val="a"/>
    <w:qFormat/>
    <w:pPr>
      <w:widowControl/>
      <w:spacing w:before="100" w:beforeAutospacing="1" w:after="100" w:afterAutospacing="1"/>
      <w:jc w:val="left"/>
    </w:pPr>
    <w:rPr>
      <w:rFonts w:ascii="宋体" w:hAnsi="宋体"/>
      <w:kern w:val="0"/>
      <w:sz w:val="24"/>
      <w:szCs w:val="22"/>
    </w:rPr>
  </w:style>
  <w:style w:type="character" w:customStyle="1" w:styleId="Char4">
    <w:name w:val="页脚 Char"/>
    <w:basedOn w:val="a0"/>
    <w:link w:val="a8"/>
    <w:uiPriority w:val="99"/>
    <w:qFormat/>
    <w:rPr>
      <w:rFonts w:ascii="Times New Roman" w:eastAsia="宋体" w:hAnsi="Times New Roman" w:cs="Times New Roman"/>
      <w:sz w:val="18"/>
      <w:szCs w:val="18"/>
    </w:rPr>
  </w:style>
  <w:style w:type="character" w:customStyle="1" w:styleId="Char6">
    <w:name w:val="副标题 Char"/>
    <w:basedOn w:val="a0"/>
    <w:link w:val="aa"/>
    <w:qFormat/>
    <w:rPr>
      <w:rFonts w:ascii="Cambria" w:eastAsia="宋体" w:hAnsi="Cambria" w:cs="Times New Roman"/>
      <w:b/>
      <w:bCs/>
      <w:color w:val="000000"/>
      <w:kern w:val="28"/>
      <w:sz w:val="28"/>
      <w:szCs w:val="32"/>
    </w:rPr>
  </w:style>
  <w:style w:type="character" w:customStyle="1" w:styleId="Char5">
    <w:name w:val="页眉 Char"/>
    <w:basedOn w:val="a0"/>
    <w:link w:val="a9"/>
    <w:uiPriority w:val="99"/>
    <w:qFormat/>
    <w:rPr>
      <w:rFonts w:ascii="Times New Roman" w:eastAsia="宋体" w:hAnsi="Times New Roman" w:cs="Times New Roman"/>
      <w:sz w:val="18"/>
      <w:szCs w:val="18"/>
    </w:rPr>
  </w:style>
  <w:style w:type="character" w:customStyle="1" w:styleId="Char3">
    <w:name w:val="批注框文本 Char"/>
    <w:basedOn w:val="a0"/>
    <w:link w:val="a7"/>
    <w:uiPriority w:val="99"/>
    <w:semiHidden/>
    <w:qFormat/>
    <w:rPr>
      <w:rFonts w:ascii="Times New Roman" w:eastAsia="宋体" w:hAnsi="Times New Roman" w:cs="Times New Roman"/>
      <w:sz w:val="18"/>
      <w:szCs w:val="18"/>
    </w:rPr>
  </w:style>
  <w:style w:type="paragraph" w:customStyle="1" w:styleId="af">
    <w:name w:val="标准正文"/>
    <w:basedOn w:val="a"/>
    <w:qFormat/>
    <w:pPr>
      <w:spacing w:line="360" w:lineRule="auto"/>
      <w:ind w:firstLineChars="200" w:firstLine="200"/>
    </w:pPr>
    <w:rPr>
      <w:sz w:val="24"/>
      <w:szCs w:val="20"/>
    </w:rPr>
  </w:style>
  <w:style w:type="paragraph" w:styleId="af0">
    <w:name w:val="List Paragraph"/>
    <w:basedOn w:val="a"/>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image" Target="media/image88.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jpe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footer" Target="footer2.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ep-purchaseplan-lcy.lecaiyun.com/ep-purchaseplan-index/"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1F18F5-FB52-4C13-BFBA-25E1AE756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78</Pages>
  <Words>10279</Words>
  <Characters>58595</Characters>
  <Application>Microsoft Office Word</Application>
  <DocSecurity>0</DocSecurity>
  <Lines>488</Lines>
  <Paragraphs>137</Paragraphs>
  <ScaleCrop>false</ScaleCrop>
  <Company>Microsoft</Company>
  <LinksUpToDate>false</LinksUpToDate>
  <CharactersWithSpaces>68737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dc:creator>
  <cp:lastModifiedBy>po</cp:lastModifiedBy>
  <cp:revision>15</cp:revision>
  <cp:lastPrinted>2025-06-16T01:04:00Z</cp:lastPrinted>
  <dcterms:created xsi:type="dcterms:W3CDTF">2025-06-16T01:01:00Z</dcterms:created>
  <dcterms:modified xsi:type="dcterms:W3CDTF">2025-06-18T07:39:00Z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eyJoZGlkIjoiYzIyYzJlZTE0Mzk5NjQ4NjkyOGZkZjliZGFhNjQ4ZGUifQ==</vt:lpwstr>
  </property>
  <property fmtid="{D5CDD505-2E9C-101B-9397-08002B2CF9AE}" pid="3" name="KSOProductBuildVer">
    <vt:lpwstr>2052-12.1.0.21170</vt:lpwstr>
  </property>
  <property fmtid="{D5CDD505-2E9C-101B-9397-08002B2CF9AE}" pid="4" name="ICV">
    <vt:lpwstr>AD3157863D5743CB91BDC7FE071BCE34_12</vt:lpwstr>
  </property>
</Properties>
</file>