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24"/>
          <w:szCs w:val="24"/>
          <w:highlight w:val="none"/>
        </w:rPr>
      </w:pPr>
      <w:r>
        <w:rPr>
          <w:rFonts w:hint="eastAsia" w:ascii="宋体" w:hAnsi="宋体" w:cs="宋体"/>
          <w:b/>
          <w:bCs/>
          <w:sz w:val="24"/>
          <w:szCs w:val="24"/>
          <w:highlight w:val="none"/>
        </w:rPr>
        <w:drawing>
          <wp:anchor distT="0" distB="0" distL="114300" distR="114300" simplePos="0" relativeHeight="251661312" behindDoc="0" locked="0" layoutInCell="1" allowOverlap="1">
            <wp:simplePos x="0" y="0"/>
            <wp:positionH relativeFrom="column">
              <wp:posOffset>-67945</wp:posOffset>
            </wp:positionH>
            <wp:positionV relativeFrom="paragraph">
              <wp:posOffset>339090</wp:posOffset>
            </wp:positionV>
            <wp:extent cx="1304290" cy="746760"/>
            <wp:effectExtent l="0" t="0" r="10160" b="1524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304290" cy="746760"/>
                    </a:xfrm>
                    <a:prstGeom prst="rect">
                      <a:avLst/>
                    </a:prstGeom>
                    <a:noFill/>
                    <a:ln>
                      <a:noFill/>
                    </a:ln>
                  </pic:spPr>
                </pic:pic>
              </a:graphicData>
            </a:graphic>
          </wp:anchor>
        </w:drawing>
      </w:r>
    </w:p>
    <w:p>
      <w:pPr>
        <w:rPr>
          <w:rFonts w:hint="eastAsia" w:ascii="宋体" w:hAnsi="宋体" w:cs="宋体"/>
          <w:b/>
          <w:bCs/>
          <w:sz w:val="24"/>
          <w:szCs w:val="24"/>
          <w:highlight w:val="none"/>
        </w:rPr>
      </w:pPr>
    </w:p>
    <w:p>
      <w:pPr>
        <w:rPr>
          <w:rFonts w:hint="eastAsia" w:ascii="宋体" w:hAnsi="宋体" w:cs="宋体"/>
          <w:b/>
          <w:bCs/>
          <w:sz w:val="24"/>
          <w:szCs w:val="24"/>
          <w:highlight w:val="none"/>
        </w:rPr>
      </w:pPr>
    </w:p>
    <w:p>
      <w:pPr>
        <w:rPr>
          <w:rFonts w:hint="eastAsia" w:ascii="宋体" w:hAnsi="宋体" w:cs="宋体"/>
          <w:b/>
          <w:bCs/>
          <w:sz w:val="24"/>
          <w:szCs w:val="24"/>
          <w:highlight w:val="none"/>
        </w:rPr>
      </w:pPr>
    </w:p>
    <w:p>
      <w:pPr>
        <w:rPr>
          <w:rFonts w:hint="eastAsia" w:ascii="宋体" w:hAnsi="宋体" w:cs="宋体"/>
          <w:b/>
          <w:bCs/>
          <w:sz w:val="24"/>
          <w:szCs w:val="24"/>
          <w:highlight w:val="none"/>
        </w:rPr>
      </w:pPr>
    </w:p>
    <w:p>
      <w:pPr>
        <w:rPr>
          <w:rFonts w:hint="eastAsia" w:ascii="宋体" w:hAnsi="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before="1873" w:beforeLines="600" w:line="360" w:lineRule="auto"/>
        <w:jc w:val="center"/>
        <w:textAlignment w:val="auto"/>
        <w:rPr>
          <w:rFonts w:ascii="宋体" w:hAnsi="宋体"/>
          <w:b/>
          <w:sz w:val="100"/>
          <w:szCs w:val="100"/>
          <w:highlight w:val="none"/>
        </w:rPr>
      </w:pPr>
      <w:r>
        <w:rPr>
          <w:rFonts w:hint="eastAsia" w:ascii="宋体" w:hAnsi="宋体"/>
          <w:b/>
          <w:sz w:val="100"/>
          <w:szCs w:val="100"/>
          <w:highlight w:val="none"/>
        </w:rPr>
        <w:t>公开招标文件</w:t>
      </w:r>
    </w:p>
    <w:p>
      <w:pPr>
        <w:pStyle w:val="14"/>
        <w:jc w:val="center"/>
        <w:rPr>
          <w:sz w:val="16"/>
          <w:szCs w:val="18"/>
          <w:highlight w:val="none"/>
        </w:rPr>
      </w:pPr>
      <w:r>
        <w:rPr>
          <w:rFonts w:hint="eastAsia" w:ascii="宋体" w:hAnsi="宋体"/>
          <w:b/>
          <w:sz w:val="56"/>
          <w:szCs w:val="56"/>
          <w:highlight w:val="none"/>
        </w:rPr>
        <w:t xml:space="preserve">（服务类）                                                                                                                                                                                              </w:t>
      </w:r>
    </w:p>
    <w:p>
      <w:pPr>
        <w:pStyle w:val="8"/>
        <w:spacing w:before="1560" w:beforeLines="500" w:after="312" w:afterLines="100" w:line="360" w:lineRule="auto"/>
        <w:ind w:left="1500" w:leftChars="0" w:hanging="1500" w:hangingChars="500"/>
        <w:rPr>
          <w:rFonts w:ascii="宋体" w:hAnsi="宋体"/>
          <w:sz w:val="30"/>
          <w:szCs w:val="30"/>
          <w:highlight w:val="none"/>
        </w:rPr>
      </w:pPr>
      <w:r>
        <w:rPr>
          <w:rFonts w:hint="eastAsia" w:ascii="宋体" w:hAnsi="宋体"/>
          <w:sz w:val="30"/>
          <w:szCs w:val="30"/>
          <w:highlight w:val="none"/>
        </w:rPr>
        <w:t>项目名称：石河子大学医学院第一附属医院</w:t>
      </w:r>
      <w:r>
        <w:rPr>
          <w:rFonts w:hint="eastAsia" w:ascii="宋体" w:hAnsi="宋体"/>
          <w:sz w:val="30"/>
          <w:szCs w:val="30"/>
          <w:highlight w:val="none"/>
          <w:lang w:eastAsia="zh-CN"/>
        </w:rPr>
        <w:t>检验</w:t>
      </w:r>
      <w:r>
        <w:rPr>
          <w:rFonts w:hint="eastAsia" w:ascii="宋体" w:hAnsi="宋体"/>
          <w:sz w:val="30"/>
          <w:szCs w:val="30"/>
          <w:highlight w:val="none"/>
          <w:lang w:val="en-US" w:eastAsia="zh-CN"/>
        </w:rPr>
        <w:t>服务外包</w:t>
      </w:r>
      <w:r>
        <w:rPr>
          <w:rFonts w:hint="eastAsia" w:ascii="宋体" w:hAnsi="宋体"/>
          <w:sz w:val="30"/>
          <w:szCs w:val="30"/>
          <w:highlight w:val="none"/>
        </w:rPr>
        <w:t>采购项目</w:t>
      </w:r>
      <w:r>
        <w:rPr>
          <w:rFonts w:hint="eastAsia" w:ascii="宋体" w:hAnsi="宋体"/>
          <w:sz w:val="30"/>
          <w:szCs w:val="30"/>
          <w:highlight w:val="none"/>
          <w:lang w:eastAsia="zh-CN"/>
        </w:rPr>
        <w:t>（</w:t>
      </w:r>
      <w:r>
        <w:rPr>
          <w:rFonts w:hint="eastAsia" w:ascii="宋体" w:hAnsi="宋体"/>
          <w:sz w:val="30"/>
          <w:szCs w:val="30"/>
          <w:highlight w:val="none"/>
          <w:lang w:val="en-US" w:eastAsia="zh-CN"/>
        </w:rPr>
        <w:t>01包</w:t>
      </w:r>
      <w:r>
        <w:rPr>
          <w:rFonts w:hint="eastAsia" w:ascii="宋体" w:hAnsi="宋体"/>
          <w:sz w:val="30"/>
          <w:szCs w:val="30"/>
          <w:highlight w:val="none"/>
          <w:lang w:eastAsia="zh-CN"/>
        </w:rPr>
        <w:t>）</w:t>
      </w:r>
    </w:p>
    <w:p>
      <w:pPr>
        <w:pStyle w:val="8"/>
        <w:spacing w:before="312" w:beforeLines="100" w:after="312" w:afterLines="100"/>
        <w:ind w:left="0" w:leftChars="0" w:firstLine="0" w:firstLineChars="0"/>
        <w:rPr>
          <w:rFonts w:hint="default" w:ascii="宋体" w:hAnsi="宋体" w:eastAsia="宋体"/>
          <w:sz w:val="30"/>
          <w:szCs w:val="30"/>
          <w:highlight w:val="none"/>
          <w:lang w:val="en-US" w:eastAsia="zh-CN"/>
        </w:rPr>
      </w:pPr>
      <w:r>
        <w:rPr>
          <w:rFonts w:hint="eastAsia" w:ascii="宋体" w:hAnsi="宋体"/>
          <w:sz w:val="30"/>
          <w:szCs w:val="30"/>
          <w:highlight w:val="none"/>
        </w:rPr>
        <w:t>项目编号：</w:t>
      </w:r>
      <w:r>
        <w:rPr>
          <w:rFonts w:hint="eastAsia" w:ascii="宋体" w:hAnsi="宋体"/>
          <w:sz w:val="30"/>
          <w:szCs w:val="30"/>
          <w:highlight w:val="none"/>
        </w:rPr>
        <w:fldChar w:fldCharType="begin"/>
      </w:r>
      <w:r>
        <w:rPr>
          <w:rFonts w:hint="eastAsia" w:ascii="宋体" w:hAnsi="宋体"/>
          <w:sz w:val="30"/>
          <w:szCs w:val="30"/>
          <w:highlight w:val="none"/>
        </w:rPr>
        <w:instrText xml:space="preserve"> HYPERLINK "https://pay.zcygov.cn/purchaseplan_front/" \l "/plan/list/detail?id=1000000000008860427&amp;encrypt=fa565f732e72e3a61881544bbae0c6b9" \t "https://www.zcygov.cn/delegation-order/order/_blank" </w:instrText>
      </w:r>
      <w:r>
        <w:rPr>
          <w:rFonts w:hint="eastAsia" w:ascii="宋体" w:hAnsi="宋体"/>
          <w:sz w:val="30"/>
          <w:szCs w:val="30"/>
          <w:highlight w:val="none"/>
        </w:rPr>
        <w:fldChar w:fldCharType="separate"/>
      </w:r>
      <w:r>
        <w:rPr>
          <w:rFonts w:hint="eastAsia" w:ascii="宋体" w:hAnsi="宋体"/>
          <w:sz w:val="30"/>
          <w:szCs w:val="30"/>
          <w:highlight w:val="none"/>
        </w:rPr>
        <w:t>XJBTBJ[2022]2197号</w:t>
      </w:r>
      <w:r>
        <w:rPr>
          <w:rFonts w:hint="eastAsia" w:ascii="宋体" w:hAnsi="宋体"/>
          <w:sz w:val="30"/>
          <w:szCs w:val="30"/>
          <w:highlight w:val="none"/>
        </w:rPr>
        <w:fldChar w:fldCharType="end"/>
      </w:r>
      <w:r>
        <w:rPr>
          <w:rFonts w:hint="eastAsia" w:ascii="宋体" w:hAnsi="宋体"/>
          <w:sz w:val="30"/>
          <w:szCs w:val="30"/>
          <w:highlight w:val="none"/>
          <w:lang w:val="en-US" w:eastAsia="zh-CN"/>
        </w:rPr>
        <w:t>-001</w:t>
      </w:r>
    </w:p>
    <w:p>
      <w:pPr>
        <w:pStyle w:val="8"/>
        <w:spacing w:before="312" w:beforeLines="100" w:after="312" w:afterLines="100"/>
        <w:ind w:left="0" w:leftChars="0" w:firstLine="0" w:firstLineChars="0"/>
        <w:rPr>
          <w:rFonts w:ascii="宋体" w:hAnsi="宋体"/>
          <w:sz w:val="30"/>
          <w:szCs w:val="30"/>
          <w:highlight w:val="none"/>
        </w:rPr>
      </w:pPr>
      <w:r>
        <w:rPr>
          <w:rFonts w:hint="eastAsia" w:ascii="宋体" w:hAnsi="宋体"/>
          <w:sz w:val="30"/>
          <w:szCs w:val="30"/>
          <w:highlight w:val="none"/>
        </w:rPr>
        <w:t>采购单位：石河子大学医学院第一附属医院</w:t>
      </w:r>
    </w:p>
    <w:p>
      <w:pPr>
        <w:pStyle w:val="8"/>
        <w:spacing w:before="312" w:beforeLines="100" w:after="312" w:afterLines="100"/>
        <w:ind w:left="0" w:leftChars="0" w:firstLine="0" w:firstLineChars="0"/>
        <w:rPr>
          <w:rFonts w:ascii="宋体" w:hAnsi="宋体"/>
          <w:sz w:val="30"/>
          <w:szCs w:val="30"/>
          <w:highlight w:val="none"/>
        </w:rPr>
      </w:pPr>
      <w:r>
        <w:rPr>
          <w:rFonts w:hint="eastAsia" w:ascii="宋体" w:hAnsi="宋体"/>
          <w:sz w:val="30"/>
          <w:szCs w:val="30"/>
          <w:highlight w:val="none"/>
        </w:rPr>
        <w:t>采购代理机构：</w:t>
      </w:r>
      <w:bookmarkStart w:id="0" w:name="EB2dc75a8a8b76450c8c9ff58a426adf8a"/>
      <w:r>
        <w:rPr>
          <w:rFonts w:hint="eastAsia" w:ascii="宋体" w:hAnsi="宋体"/>
          <w:sz w:val="30"/>
          <w:szCs w:val="30"/>
          <w:highlight w:val="none"/>
        </w:rPr>
        <w:t>新疆千益工程项目咨询管理有限公司</w:t>
      </w:r>
      <w:bookmarkEnd w:id="0"/>
    </w:p>
    <w:p>
      <w:pPr>
        <w:spacing w:before="936" w:beforeLines="300" w:line="360" w:lineRule="auto"/>
        <w:jc w:val="center"/>
        <w:rPr>
          <w:rFonts w:ascii="宋体" w:hAnsi="宋体" w:cs="宋体"/>
          <w:sz w:val="32"/>
          <w:szCs w:val="32"/>
          <w:highlight w:val="none"/>
        </w:rPr>
      </w:pPr>
      <w:r>
        <w:rPr>
          <w:rFonts w:hint="eastAsia" w:ascii="宋体" w:hAnsi="宋体" w:cs="宋体"/>
          <w:sz w:val="32"/>
          <w:szCs w:val="32"/>
          <w:highlight w:val="none"/>
        </w:rPr>
        <w:t>新疆千益工程项目咨询管理有限公司制</w:t>
      </w:r>
    </w:p>
    <w:p>
      <w:pPr>
        <w:pStyle w:val="8"/>
        <w:spacing w:line="700" w:lineRule="exact"/>
        <w:ind w:left="0" w:leftChars="0" w:firstLine="0" w:firstLineChars="0"/>
        <w:jc w:val="center"/>
        <w:rPr>
          <w:rFonts w:ascii="宋体" w:hAnsi="宋体"/>
          <w:sz w:val="30"/>
          <w:szCs w:val="30"/>
          <w:highlight w:val="none"/>
        </w:rPr>
      </w:pPr>
      <w:r>
        <w:rPr>
          <w:rFonts w:hint="eastAsia" w:ascii="宋体" w:hAnsi="宋体" w:cs="宋体"/>
          <w:sz w:val="32"/>
          <w:szCs w:val="32"/>
          <w:highlight w:val="none"/>
        </w:rPr>
        <w:t>2022年</w:t>
      </w:r>
      <w:r>
        <w:rPr>
          <w:rFonts w:hint="eastAsia" w:ascii="宋体" w:hAnsi="宋体" w:cs="宋体"/>
          <w:sz w:val="32"/>
          <w:szCs w:val="32"/>
          <w:highlight w:val="none"/>
          <w:lang w:val="en-US" w:eastAsia="zh-CN"/>
        </w:rPr>
        <w:t>9</w:t>
      </w:r>
      <w:r>
        <w:rPr>
          <w:rFonts w:hint="eastAsia" w:ascii="宋体" w:hAnsi="宋体" w:cs="宋体"/>
          <w:sz w:val="32"/>
          <w:szCs w:val="32"/>
          <w:highlight w:val="none"/>
        </w:rPr>
        <w:t>月</w:t>
      </w:r>
    </w:p>
    <w:p>
      <w:pPr>
        <w:rPr>
          <w:rFonts w:ascii="宋体" w:hAnsi="宋体" w:cs="宋体"/>
          <w:b/>
          <w:bCs/>
          <w:sz w:val="32"/>
          <w:szCs w:val="32"/>
          <w:highlight w:val="none"/>
        </w:rPr>
      </w:pPr>
      <w:r>
        <w:rPr>
          <w:rFonts w:hint="eastAsia" w:ascii="宋体" w:hAnsi="宋体" w:cs="宋体"/>
          <w:b/>
          <w:bCs/>
          <w:sz w:val="32"/>
          <w:szCs w:val="32"/>
          <w:highlight w:val="none"/>
        </w:rPr>
        <w:br w:type="page"/>
      </w:r>
    </w:p>
    <w:p>
      <w:pPr>
        <w:pStyle w:val="14"/>
        <w:tabs>
          <w:tab w:val="right" w:leader="dot" w:pos="8312"/>
        </w:tabs>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目  录</w:t>
      </w:r>
    </w:p>
    <w:p>
      <w:pPr>
        <w:pStyle w:val="14"/>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_Toc19503 </w:instrText>
      </w:r>
      <w:r>
        <w:rPr>
          <w:rFonts w:hint="eastAsia" w:ascii="宋体" w:hAnsi="宋体" w:eastAsia="宋体" w:cs="宋体"/>
          <w:sz w:val="24"/>
          <w:szCs w:val="24"/>
          <w:highlight w:val="none"/>
        </w:rPr>
        <w:fldChar w:fldCharType="separate"/>
      </w:r>
      <w:r>
        <w:rPr>
          <w:rFonts w:hint="eastAsia" w:ascii="宋体" w:hAnsi="宋体"/>
          <w:sz w:val="24"/>
          <w:szCs w:val="24"/>
          <w:highlight w:val="none"/>
        </w:rPr>
        <w:t>第一部分   招标公告</w:t>
      </w:r>
      <w:r>
        <w:rPr>
          <w:sz w:val="24"/>
          <w:szCs w:val="24"/>
          <w:highlight w:val="none"/>
        </w:rPr>
        <w:tab/>
      </w:r>
      <w:r>
        <w:rPr>
          <w:sz w:val="24"/>
          <w:szCs w:val="24"/>
          <w:highlight w:val="none"/>
        </w:rPr>
        <w:fldChar w:fldCharType="begin"/>
      </w:r>
      <w:r>
        <w:rPr>
          <w:sz w:val="24"/>
          <w:szCs w:val="24"/>
          <w:highlight w:val="none"/>
        </w:rPr>
        <w:instrText xml:space="preserve"> PAGEREF _Toc19503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_Toc10828 </w:instrText>
      </w:r>
      <w:r>
        <w:rPr>
          <w:rFonts w:hint="eastAsia" w:ascii="宋体" w:hAnsi="宋体" w:eastAsia="宋体" w:cs="宋体"/>
          <w:sz w:val="24"/>
          <w:szCs w:val="24"/>
          <w:highlight w:val="none"/>
        </w:rPr>
        <w:fldChar w:fldCharType="separate"/>
      </w:r>
      <w:r>
        <w:rPr>
          <w:rFonts w:hint="eastAsia" w:ascii="宋体" w:hAnsi="宋体"/>
          <w:sz w:val="24"/>
          <w:szCs w:val="24"/>
          <w:highlight w:val="none"/>
        </w:rPr>
        <w:t>第二部分   投标人须知</w:t>
      </w:r>
      <w:r>
        <w:rPr>
          <w:sz w:val="24"/>
          <w:szCs w:val="24"/>
          <w:highlight w:val="none"/>
        </w:rPr>
        <w:tab/>
      </w:r>
      <w:r>
        <w:rPr>
          <w:sz w:val="24"/>
          <w:szCs w:val="24"/>
          <w:highlight w:val="none"/>
        </w:rPr>
        <w:fldChar w:fldCharType="begin"/>
      </w:r>
      <w:r>
        <w:rPr>
          <w:sz w:val="24"/>
          <w:szCs w:val="24"/>
          <w:highlight w:val="none"/>
        </w:rPr>
        <w:instrText xml:space="preserve"> PAGEREF _Toc10828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_Toc29351 </w:instrText>
      </w:r>
      <w:r>
        <w:rPr>
          <w:rFonts w:hint="eastAsia" w:ascii="宋体" w:hAnsi="宋体" w:eastAsia="宋体" w:cs="宋体"/>
          <w:sz w:val="24"/>
          <w:szCs w:val="24"/>
          <w:highlight w:val="none"/>
        </w:rPr>
        <w:fldChar w:fldCharType="separate"/>
      </w:r>
      <w:r>
        <w:rPr>
          <w:rFonts w:hint="eastAsia" w:ascii="宋体" w:hAnsi="宋体" w:eastAsia="宋体"/>
          <w:sz w:val="24"/>
          <w:szCs w:val="24"/>
          <w:highlight w:val="none"/>
        </w:rPr>
        <w:t>投标人须知前附表</w:t>
      </w:r>
      <w:r>
        <w:rPr>
          <w:sz w:val="24"/>
          <w:szCs w:val="24"/>
          <w:highlight w:val="none"/>
        </w:rPr>
        <w:tab/>
      </w:r>
      <w:r>
        <w:rPr>
          <w:sz w:val="24"/>
          <w:szCs w:val="24"/>
          <w:highlight w:val="none"/>
        </w:rPr>
        <w:fldChar w:fldCharType="begin"/>
      </w:r>
      <w:r>
        <w:rPr>
          <w:sz w:val="24"/>
          <w:szCs w:val="24"/>
          <w:highlight w:val="none"/>
        </w:rPr>
        <w:instrText xml:space="preserve"> PAGEREF _Toc29351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_Toc8046 </w:instrText>
      </w:r>
      <w:r>
        <w:rPr>
          <w:rFonts w:hint="eastAsia" w:ascii="宋体" w:hAnsi="宋体" w:eastAsia="宋体" w:cs="宋体"/>
          <w:sz w:val="24"/>
          <w:szCs w:val="24"/>
          <w:highlight w:val="none"/>
        </w:rPr>
        <w:fldChar w:fldCharType="separate"/>
      </w:r>
      <w:r>
        <w:rPr>
          <w:rFonts w:hint="eastAsia" w:ascii="宋体" w:hAnsi="宋体" w:eastAsia="宋体"/>
          <w:sz w:val="24"/>
          <w:szCs w:val="24"/>
          <w:highlight w:val="none"/>
        </w:rPr>
        <w:t>投标人须知正文部分</w:t>
      </w:r>
      <w:r>
        <w:rPr>
          <w:sz w:val="24"/>
          <w:szCs w:val="24"/>
          <w:highlight w:val="none"/>
        </w:rPr>
        <w:tab/>
      </w:r>
      <w:r>
        <w:rPr>
          <w:sz w:val="24"/>
          <w:szCs w:val="24"/>
          <w:highlight w:val="none"/>
        </w:rPr>
        <w:fldChar w:fldCharType="begin"/>
      </w:r>
      <w:r>
        <w:rPr>
          <w:sz w:val="24"/>
          <w:szCs w:val="24"/>
          <w:highlight w:val="none"/>
        </w:rPr>
        <w:instrText xml:space="preserve"> PAGEREF _Toc8046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_Toc15811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一、总则</w:t>
      </w:r>
      <w:r>
        <w:rPr>
          <w:sz w:val="24"/>
          <w:szCs w:val="24"/>
          <w:highlight w:val="none"/>
        </w:rPr>
        <w:tab/>
      </w:r>
      <w:r>
        <w:rPr>
          <w:sz w:val="24"/>
          <w:szCs w:val="24"/>
          <w:highlight w:val="none"/>
        </w:rPr>
        <w:fldChar w:fldCharType="begin"/>
      </w:r>
      <w:r>
        <w:rPr>
          <w:sz w:val="24"/>
          <w:szCs w:val="24"/>
          <w:highlight w:val="none"/>
        </w:rPr>
        <w:instrText xml:space="preserve"> PAGEREF _Toc15811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_Toc4666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二、招标文件</w:t>
      </w:r>
      <w:r>
        <w:rPr>
          <w:sz w:val="24"/>
          <w:szCs w:val="24"/>
          <w:highlight w:val="none"/>
        </w:rPr>
        <w:tab/>
      </w:r>
      <w:r>
        <w:rPr>
          <w:sz w:val="24"/>
          <w:szCs w:val="24"/>
          <w:highlight w:val="none"/>
        </w:rPr>
        <w:fldChar w:fldCharType="begin"/>
      </w:r>
      <w:r>
        <w:rPr>
          <w:sz w:val="24"/>
          <w:szCs w:val="24"/>
          <w:highlight w:val="none"/>
        </w:rPr>
        <w:instrText xml:space="preserve"> PAGEREF _Toc4666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_Toc28195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三、投标文件</w:t>
      </w:r>
      <w:r>
        <w:rPr>
          <w:sz w:val="24"/>
          <w:szCs w:val="24"/>
          <w:highlight w:val="none"/>
        </w:rPr>
        <w:tab/>
      </w:r>
      <w:r>
        <w:rPr>
          <w:sz w:val="24"/>
          <w:szCs w:val="24"/>
          <w:highlight w:val="none"/>
        </w:rPr>
        <w:fldChar w:fldCharType="begin"/>
      </w:r>
      <w:r>
        <w:rPr>
          <w:sz w:val="24"/>
          <w:szCs w:val="24"/>
          <w:highlight w:val="none"/>
        </w:rPr>
        <w:instrText xml:space="preserve"> PAGEREF _Toc28195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_Toc22382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四、投标保证金</w:t>
      </w:r>
      <w:r>
        <w:rPr>
          <w:sz w:val="24"/>
          <w:szCs w:val="24"/>
          <w:highlight w:val="none"/>
        </w:rPr>
        <w:tab/>
      </w:r>
      <w:r>
        <w:rPr>
          <w:sz w:val="24"/>
          <w:szCs w:val="24"/>
          <w:highlight w:val="none"/>
        </w:rPr>
        <w:fldChar w:fldCharType="begin"/>
      </w:r>
      <w:r>
        <w:rPr>
          <w:sz w:val="24"/>
          <w:szCs w:val="24"/>
          <w:highlight w:val="none"/>
        </w:rPr>
        <w:instrText xml:space="preserve"> PAGEREF _Toc22382 \h </w:instrText>
      </w:r>
      <w:r>
        <w:rPr>
          <w:sz w:val="24"/>
          <w:szCs w:val="24"/>
          <w:highlight w:val="none"/>
        </w:rPr>
        <w:fldChar w:fldCharType="separate"/>
      </w:r>
      <w:r>
        <w:rPr>
          <w:sz w:val="24"/>
          <w:szCs w:val="24"/>
          <w:highlight w:val="none"/>
        </w:rPr>
        <w:t>25</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_Toc18855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五、投标文件的递交</w:t>
      </w:r>
      <w:r>
        <w:rPr>
          <w:sz w:val="24"/>
          <w:szCs w:val="24"/>
          <w:highlight w:val="none"/>
        </w:rPr>
        <w:tab/>
      </w:r>
      <w:r>
        <w:rPr>
          <w:sz w:val="24"/>
          <w:szCs w:val="24"/>
          <w:highlight w:val="none"/>
        </w:rPr>
        <w:fldChar w:fldCharType="begin"/>
      </w:r>
      <w:r>
        <w:rPr>
          <w:sz w:val="24"/>
          <w:szCs w:val="24"/>
          <w:highlight w:val="none"/>
        </w:rPr>
        <w:instrText xml:space="preserve"> PAGEREF _Toc18855 \h </w:instrText>
      </w:r>
      <w:r>
        <w:rPr>
          <w:sz w:val="24"/>
          <w:szCs w:val="24"/>
          <w:highlight w:val="none"/>
        </w:rPr>
        <w:fldChar w:fldCharType="separate"/>
      </w:r>
      <w:r>
        <w:rPr>
          <w:sz w:val="24"/>
          <w:szCs w:val="24"/>
          <w:highlight w:val="none"/>
        </w:rPr>
        <w:t>25</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_Toc14623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七、评标步骤和要求</w:t>
      </w:r>
      <w:r>
        <w:rPr>
          <w:sz w:val="24"/>
          <w:szCs w:val="24"/>
          <w:highlight w:val="none"/>
        </w:rPr>
        <w:tab/>
      </w:r>
      <w:r>
        <w:rPr>
          <w:sz w:val="24"/>
          <w:szCs w:val="24"/>
          <w:highlight w:val="none"/>
        </w:rPr>
        <w:fldChar w:fldCharType="begin"/>
      </w:r>
      <w:r>
        <w:rPr>
          <w:sz w:val="24"/>
          <w:szCs w:val="24"/>
          <w:highlight w:val="none"/>
        </w:rPr>
        <w:instrText xml:space="preserve"> PAGEREF _Toc14623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_Toc26365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八、履约保证金</w:t>
      </w:r>
      <w:r>
        <w:rPr>
          <w:sz w:val="24"/>
          <w:szCs w:val="24"/>
          <w:highlight w:val="none"/>
        </w:rPr>
        <w:tab/>
      </w:r>
      <w:r>
        <w:rPr>
          <w:sz w:val="24"/>
          <w:szCs w:val="24"/>
          <w:highlight w:val="none"/>
        </w:rPr>
        <w:fldChar w:fldCharType="begin"/>
      </w:r>
      <w:r>
        <w:rPr>
          <w:sz w:val="24"/>
          <w:szCs w:val="24"/>
          <w:highlight w:val="none"/>
        </w:rPr>
        <w:instrText xml:space="preserve"> PAGEREF _Toc26365 \h </w:instrText>
      </w:r>
      <w:r>
        <w:rPr>
          <w:sz w:val="24"/>
          <w:szCs w:val="24"/>
          <w:highlight w:val="none"/>
        </w:rPr>
        <w:fldChar w:fldCharType="separate"/>
      </w:r>
      <w:r>
        <w:rPr>
          <w:sz w:val="24"/>
          <w:szCs w:val="24"/>
          <w:highlight w:val="none"/>
        </w:rPr>
        <w:t>31</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_Toc15494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九、代理服务费、公证费</w:t>
      </w:r>
      <w:r>
        <w:rPr>
          <w:sz w:val="24"/>
          <w:szCs w:val="24"/>
          <w:highlight w:val="none"/>
        </w:rPr>
        <w:tab/>
      </w:r>
      <w:r>
        <w:rPr>
          <w:sz w:val="24"/>
          <w:szCs w:val="24"/>
          <w:highlight w:val="none"/>
        </w:rPr>
        <w:fldChar w:fldCharType="begin"/>
      </w:r>
      <w:r>
        <w:rPr>
          <w:sz w:val="24"/>
          <w:szCs w:val="24"/>
          <w:highlight w:val="none"/>
        </w:rPr>
        <w:instrText xml:space="preserve"> PAGEREF _Toc15494 \h </w:instrText>
      </w:r>
      <w:r>
        <w:rPr>
          <w:sz w:val="24"/>
          <w:szCs w:val="24"/>
          <w:highlight w:val="none"/>
        </w:rPr>
        <w:fldChar w:fldCharType="separate"/>
      </w:r>
      <w:r>
        <w:rPr>
          <w:sz w:val="24"/>
          <w:szCs w:val="24"/>
          <w:highlight w:val="none"/>
        </w:rPr>
        <w:t>32</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_Toc25264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十、签订、审核合同</w:t>
      </w:r>
      <w:r>
        <w:rPr>
          <w:sz w:val="24"/>
          <w:szCs w:val="24"/>
          <w:highlight w:val="none"/>
        </w:rPr>
        <w:tab/>
      </w:r>
      <w:r>
        <w:rPr>
          <w:sz w:val="24"/>
          <w:szCs w:val="24"/>
          <w:highlight w:val="none"/>
        </w:rPr>
        <w:fldChar w:fldCharType="begin"/>
      </w:r>
      <w:r>
        <w:rPr>
          <w:sz w:val="24"/>
          <w:szCs w:val="24"/>
          <w:highlight w:val="none"/>
        </w:rPr>
        <w:instrText xml:space="preserve"> PAGEREF _Toc25264 \h </w:instrText>
      </w:r>
      <w:r>
        <w:rPr>
          <w:sz w:val="24"/>
          <w:szCs w:val="24"/>
          <w:highlight w:val="none"/>
        </w:rPr>
        <w:fldChar w:fldCharType="separate"/>
      </w:r>
      <w:r>
        <w:rPr>
          <w:sz w:val="24"/>
          <w:szCs w:val="24"/>
          <w:highlight w:val="none"/>
        </w:rPr>
        <w:t>32</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_Toc28496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十一、处罚、询问和质疑</w:t>
      </w:r>
      <w:r>
        <w:rPr>
          <w:sz w:val="24"/>
          <w:szCs w:val="24"/>
          <w:highlight w:val="none"/>
        </w:rPr>
        <w:tab/>
      </w:r>
      <w:r>
        <w:rPr>
          <w:sz w:val="24"/>
          <w:szCs w:val="24"/>
          <w:highlight w:val="none"/>
        </w:rPr>
        <w:fldChar w:fldCharType="begin"/>
      </w:r>
      <w:r>
        <w:rPr>
          <w:sz w:val="24"/>
          <w:szCs w:val="24"/>
          <w:highlight w:val="none"/>
        </w:rPr>
        <w:instrText xml:space="preserve"> PAGEREF _Toc28496 \h </w:instrText>
      </w:r>
      <w:r>
        <w:rPr>
          <w:sz w:val="24"/>
          <w:szCs w:val="24"/>
          <w:highlight w:val="none"/>
        </w:rPr>
        <w:fldChar w:fldCharType="separate"/>
      </w:r>
      <w:r>
        <w:rPr>
          <w:sz w:val="24"/>
          <w:szCs w:val="24"/>
          <w:highlight w:val="none"/>
        </w:rPr>
        <w:t>33</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_Toc12743 </w:instrText>
      </w:r>
      <w:r>
        <w:rPr>
          <w:rFonts w:hint="eastAsia" w:ascii="宋体" w:hAnsi="宋体" w:eastAsia="宋体" w:cs="宋体"/>
          <w:sz w:val="24"/>
          <w:szCs w:val="24"/>
          <w:highlight w:val="none"/>
        </w:rPr>
        <w:fldChar w:fldCharType="separate"/>
      </w:r>
      <w:r>
        <w:rPr>
          <w:rFonts w:hint="eastAsia" w:ascii="宋体" w:hAnsi="宋体" w:eastAsia="宋体"/>
          <w:bCs/>
          <w:kern w:val="0"/>
          <w:sz w:val="24"/>
          <w:szCs w:val="24"/>
          <w:highlight w:val="none"/>
        </w:rPr>
        <w:t>十二、保密和披露</w:t>
      </w:r>
      <w:r>
        <w:rPr>
          <w:sz w:val="24"/>
          <w:szCs w:val="24"/>
          <w:highlight w:val="none"/>
        </w:rPr>
        <w:tab/>
      </w:r>
      <w:r>
        <w:rPr>
          <w:sz w:val="24"/>
          <w:szCs w:val="24"/>
          <w:highlight w:val="none"/>
        </w:rPr>
        <w:fldChar w:fldCharType="begin"/>
      </w:r>
      <w:r>
        <w:rPr>
          <w:sz w:val="24"/>
          <w:szCs w:val="24"/>
          <w:highlight w:val="none"/>
        </w:rPr>
        <w:instrText xml:space="preserve"> PAGEREF _Toc12743 \h </w:instrText>
      </w:r>
      <w:r>
        <w:rPr>
          <w:sz w:val="24"/>
          <w:szCs w:val="24"/>
          <w:highlight w:val="none"/>
        </w:rPr>
        <w:fldChar w:fldCharType="separate"/>
      </w:r>
      <w:r>
        <w:rPr>
          <w:sz w:val="24"/>
          <w:szCs w:val="24"/>
          <w:highlight w:val="none"/>
        </w:rPr>
        <w:t>34</w:t>
      </w:r>
      <w:r>
        <w:rPr>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_Toc16460 </w:instrText>
      </w:r>
      <w:r>
        <w:rPr>
          <w:rFonts w:hint="eastAsia" w:ascii="宋体" w:hAnsi="宋体" w:eastAsia="宋体" w:cs="宋体"/>
          <w:sz w:val="24"/>
          <w:szCs w:val="24"/>
          <w:highlight w:val="none"/>
        </w:rPr>
        <w:fldChar w:fldCharType="separate"/>
      </w:r>
      <w:r>
        <w:rPr>
          <w:rFonts w:hint="eastAsia" w:ascii="宋体" w:hAnsi="宋体"/>
          <w:sz w:val="24"/>
          <w:szCs w:val="24"/>
          <w:highlight w:val="none"/>
        </w:rPr>
        <w:t xml:space="preserve">第三部分   </w:t>
      </w:r>
      <w:r>
        <w:rPr>
          <w:rFonts w:hint="eastAsia" w:ascii="宋体" w:hAnsi="宋体"/>
          <w:sz w:val="24"/>
          <w:szCs w:val="24"/>
          <w:highlight w:val="none"/>
          <w:lang w:val="en-US" w:eastAsia="zh-CN"/>
        </w:rPr>
        <w:t>采购需求</w:t>
      </w:r>
      <w:r>
        <w:rPr>
          <w:sz w:val="24"/>
          <w:szCs w:val="24"/>
          <w:highlight w:val="none"/>
        </w:rPr>
        <w:tab/>
      </w:r>
      <w:r>
        <w:rPr>
          <w:sz w:val="24"/>
          <w:szCs w:val="24"/>
          <w:highlight w:val="none"/>
        </w:rPr>
        <w:fldChar w:fldCharType="begin"/>
      </w:r>
      <w:r>
        <w:rPr>
          <w:sz w:val="24"/>
          <w:szCs w:val="24"/>
          <w:highlight w:val="none"/>
        </w:rPr>
        <w:instrText xml:space="preserve"> PAGEREF _Toc16460 \h </w:instrText>
      </w:r>
      <w:r>
        <w:rPr>
          <w:sz w:val="24"/>
          <w:szCs w:val="24"/>
          <w:highlight w:val="none"/>
        </w:rPr>
        <w:fldChar w:fldCharType="separate"/>
      </w:r>
      <w:r>
        <w:rPr>
          <w:sz w:val="24"/>
          <w:szCs w:val="24"/>
          <w:highlight w:val="none"/>
        </w:rPr>
        <w:t>35</w:t>
      </w:r>
      <w:r>
        <w:rPr>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_Toc9773 </w:instrText>
      </w:r>
      <w:r>
        <w:rPr>
          <w:rFonts w:hint="eastAsia" w:ascii="宋体" w:hAnsi="宋体" w:eastAsia="宋体" w:cs="宋体"/>
          <w:sz w:val="24"/>
          <w:szCs w:val="24"/>
          <w:highlight w:val="none"/>
        </w:rPr>
        <w:fldChar w:fldCharType="separate"/>
      </w:r>
      <w:r>
        <w:rPr>
          <w:rFonts w:hint="eastAsia" w:ascii="宋体" w:hAnsi="宋体"/>
          <w:sz w:val="24"/>
          <w:szCs w:val="24"/>
          <w:highlight w:val="none"/>
        </w:rPr>
        <w:t>第四部分   评审方法（综合评分法）</w:t>
      </w:r>
      <w:r>
        <w:rPr>
          <w:sz w:val="24"/>
          <w:szCs w:val="24"/>
          <w:highlight w:val="none"/>
        </w:rPr>
        <w:tab/>
      </w:r>
      <w:r>
        <w:rPr>
          <w:sz w:val="24"/>
          <w:szCs w:val="24"/>
          <w:highlight w:val="none"/>
        </w:rPr>
        <w:fldChar w:fldCharType="begin"/>
      </w:r>
      <w:r>
        <w:rPr>
          <w:sz w:val="24"/>
          <w:szCs w:val="24"/>
          <w:highlight w:val="none"/>
        </w:rPr>
        <w:instrText xml:space="preserve"> PAGEREF _Toc9773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_Toc18092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第五部分</w:t>
      </w:r>
      <w:r>
        <w:rPr>
          <w:rFonts w:hint="eastAsia" w:ascii="宋体" w:hAnsi="宋体" w:cs="宋体"/>
          <w:sz w:val="24"/>
          <w:szCs w:val="24"/>
          <w:highlight w:val="none"/>
          <w:lang w:val="en-US" w:eastAsia="zh-CN"/>
        </w:rPr>
        <w:t xml:space="preserve">   </w:t>
      </w:r>
      <w:r>
        <w:rPr>
          <w:rFonts w:hint="eastAsia" w:ascii="宋体" w:hAnsi="宋体" w:cs="宋体"/>
          <w:bCs/>
          <w:sz w:val="24"/>
          <w:szCs w:val="24"/>
          <w:highlight w:val="none"/>
        </w:rPr>
        <w:t>合同格式及合同</w:t>
      </w:r>
      <w:r>
        <w:rPr>
          <w:rFonts w:hint="eastAsia" w:ascii="宋体" w:hAnsi="宋体" w:cs="宋体"/>
          <w:sz w:val="24"/>
          <w:szCs w:val="24"/>
          <w:highlight w:val="none"/>
        </w:rPr>
        <w:t>条款</w:t>
      </w:r>
      <w:r>
        <w:rPr>
          <w:sz w:val="24"/>
          <w:szCs w:val="24"/>
          <w:highlight w:val="none"/>
        </w:rPr>
        <w:tab/>
      </w:r>
      <w:r>
        <w:rPr>
          <w:sz w:val="24"/>
          <w:szCs w:val="24"/>
          <w:highlight w:val="none"/>
        </w:rPr>
        <w:fldChar w:fldCharType="begin"/>
      </w:r>
      <w:r>
        <w:rPr>
          <w:sz w:val="24"/>
          <w:szCs w:val="24"/>
          <w:highlight w:val="none"/>
        </w:rPr>
        <w:instrText xml:space="preserve"> PAGEREF _Toc18092 \h </w:instrText>
      </w:r>
      <w:r>
        <w:rPr>
          <w:sz w:val="24"/>
          <w:szCs w:val="24"/>
          <w:highlight w:val="none"/>
        </w:rPr>
        <w:fldChar w:fldCharType="separate"/>
      </w:r>
      <w:r>
        <w:rPr>
          <w:sz w:val="24"/>
          <w:szCs w:val="24"/>
          <w:highlight w:val="none"/>
        </w:rPr>
        <w:t>55</w:t>
      </w:r>
      <w:r>
        <w:rPr>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_Toc7029 </w:instrText>
      </w:r>
      <w:r>
        <w:rPr>
          <w:rFonts w:hint="eastAsia" w:ascii="宋体" w:hAnsi="宋体" w:eastAsia="宋体" w:cs="宋体"/>
          <w:sz w:val="24"/>
          <w:szCs w:val="24"/>
          <w:highlight w:val="none"/>
        </w:rPr>
        <w:fldChar w:fldCharType="separate"/>
      </w:r>
      <w:r>
        <w:rPr>
          <w:rFonts w:hint="eastAsia" w:ascii="宋体" w:hAnsi="宋体"/>
          <w:sz w:val="24"/>
          <w:szCs w:val="24"/>
          <w:highlight w:val="none"/>
        </w:rPr>
        <w:t>第六部分   投标文件格式</w:t>
      </w:r>
      <w:r>
        <w:rPr>
          <w:sz w:val="24"/>
          <w:szCs w:val="24"/>
          <w:highlight w:val="none"/>
        </w:rPr>
        <w:tab/>
      </w:r>
      <w:r>
        <w:rPr>
          <w:sz w:val="24"/>
          <w:szCs w:val="24"/>
          <w:highlight w:val="none"/>
        </w:rPr>
        <w:fldChar w:fldCharType="begin"/>
      </w:r>
      <w:r>
        <w:rPr>
          <w:sz w:val="24"/>
          <w:szCs w:val="24"/>
          <w:highlight w:val="none"/>
        </w:rPr>
        <w:instrText xml:space="preserve"> PAGEREF _Toc7029 \h </w:instrText>
      </w:r>
      <w:r>
        <w:rPr>
          <w:sz w:val="24"/>
          <w:szCs w:val="24"/>
          <w:highlight w:val="none"/>
        </w:rPr>
        <w:fldChar w:fldCharType="separate"/>
      </w:r>
      <w:r>
        <w:rPr>
          <w:sz w:val="24"/>
          <w:szCs w:val="24"/>
          <w:highlight w:val="none"/>
        </w:rPr>
        <w:t>63</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一、投标文件格式</w:t>
      </w:r>
      <w:r>
        <w:rPr>
          <w:sz w:val="24"/>
          <w:szCs w:val="24"/>
          <w:highlight w:val="none"/>
        </w:rPr>
        <w:tab/>
      </w:r>
      <w:r>
        <w:rPr>
          <w:sz w:val="24"/>
          <w:szCs w:val="24"/>
          <w:highlight w:val="none"/>
        </w:rPr>
        <w:fldChar w:fldCharType="begin"/>
      </w:r>
      <w:r>
        <w:rPr>
          <w:sz w:val="24"/>
          <w:szCs w:val="24"/>
          <w:highlight w:val="none"/>
        </w:rPr>
        <w:instrText xml:space="preserve"> PAGEREF _Toc13370 \h </w:instrText>
      </w:r>
      <w:r>
        <w:rPr>
          <w:sz w:val="24"/>
          <w:szCs w:val="24"/>
          <w:highlight w:val="none"/>
        </w:rPr>
        <w:fldChar w:fldCharType="separate"/>
      </w:r>
      <w:r>
        <w:rPr>
          <w:sz w:val="24"/>
          <w:szCs w:val="24"/>
          <w:highlight w:val="none"/>
        </w:rPr>
        <w:t>64</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_Toc14016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（一）投标文件封面</w:t>
      </w:r>
      <w:r>
        <w:rPr>
          <w:sz w:val="24"/>
          <w:szCs w:val="24"/>
          <w:highlight w:val="none"/>
        </w:rPr>
        <w:tab/>
      </w:r>
      <w:r>
        <w:rPr>
          <w:sz w:val="24"/>
          <w:szCs w:val="24"/>
          <w:highlight w:val="none"/>
        </w:rPr>
        <w:fldChar w:fldCharType="begin"/>
      </w:r>
      <w:r>
        <w:rPr>
          <w:sz w:val="24"/>
          <w:szCs w:val="24"/>
          <w:highlight w:val="none"/>
        </w:rPr>
        <w:instrText xml:space="preserve"> PAGEREF _Toc14016 \h </w:instrText>
      </w:r>
      <w:r>
        <w:rPr>
          <w:sz w:val="24"/>
          <w:szCs w:val="24"/>
          <w:highlight w:val="none"/>
        </w:rPr>
        <w:fldChar w:fldCharType="separate"/>
      </w:r>
      <w:r>
        <w:rPr>
          <w:sz w:val="24"/>
          <w:szCs w:val="24"/>
          <w:highlight w:val="none"/>
        </w:rPr>
        <w:t>65</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_Toc21027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二、资格审查材料</w:t>
      </w:r>
      <w:r>
        <w:rPr>
          <w:sz w:val="24"/>
          <w:szCs w:val="24"/>
          <w:highlight w:val="none"/>
        </w:rPr>
        <w:tab/>
      </w:r>
      <w:r>
        <w:rPr>
          <w:sz w:val="24"/>
          <w:szCs w:val="24"/>
          <w:highlight w:val="none"/>
        </w:rPr>
        <w:fldChar w:fldCharType="begin"/>
      </w:r>
      <w:r>
        <w:rPr>
          <w:sz w:val="24"/>
          <w:szCs w:val="24"/>
          <w:highlight w:val="none"/>
        </w:rPr>
        <w:instrText xml:space="preserve"> PAGEREF _Toc21027 \h </w:instrText>
      </w:r>
      <w:r>
        <w:rPr>
          <w:sz w:val="24"/>
          <w:szCs w:val="24"/>
          <w:highlight w:val="none"/>
        </w:rPr>
        <w:fldChar w:fldCharType="separate"/>
      </w:r>
      <w:r>
        <w:rPr>
          <w:sz w:val="24"/>
          <w:szCs w:val="24"/>
          <w:highlight w:val="none"/>
        </w:rPr>
        <w:t>66</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_Toc15050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（一）营业执照、组织机构代码证、税务登记证</w:t>
      </w:r>
      <w:r>
        <w:rPr>
          <w:sz w:val="24"/>
          <w:szCs w:val="24"/>
          <w:highlight w:val="none"/>
        </w:rPr>
        <w:tab/>
      </w:r>
      <w:r>
        <w:rPr>
          <w:sz w:val="24"/>
          <w:szCs w:val="24"/>
          <w:highlight w:val="none"/>
        </w:rPr>
        <w:fldChar w:fldCharType="begin"/>
      </w:r>
      <w:r>
        <w:rPr>
          <w:sz w:val="24"/>
          <w:szCs w:val="24"/>
          <w:highlight w:val="none"/>
        </w:rPr>
        <w:instrText xml:space="preserve"> PAGEREF _Toc15050 \h </w:instrText>
      </w:r>
      <w:r>
        <w:rPr>
          <w:sz w:val="24"/>
          <w:szCs w:val="24"/>
          <w:highlight w:val="none"/>
        </w:rPr>
        <w:fldChar w:fldCharType="separate"/>
      </w:r>
      <w:r>
        <w:rPr>
          <w:sz w:val="24"/>
          <w:szCs w:val="24"/>
          <w:highlight w:val="none"/>
        </w:rPr>
        <w:t>67</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_Toc9555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（二）法定代表人身份证明及授权委托书</w:t>
      </w:r>
      <w:r>
        <w:rPr>
          <w:sz w:val="24"/>
          <w:szCs w:val="24"/>
          <w:highlight w:val="none"/>
        </w:rPr>
        <w:tab/>
      </w:r>
      <w:r>
        <w:rPr>
          <w:sz w:val="24"/>
          <w:szCs w:val="24"/>
          <w:highlight w:val="none"/>
        </w:rPr>
        <w:fldChar w:fldCharType="begin"/>
      </w:r>
      <w:r>
        <w:rPr>
          <w:sz w:val="24"/>
          <w:szCs w:val="24"/>
          <w:highlight w:val="none"/>
        </w:rPr>
        <w:instrText xml:space="preserve"> PAGEREF _Toc9555 \h </w:instrText>
      </w:r>
      <w:r>
        <w:rPr>
          <w:sz w:val="24"/>
          <w:szCs w:val="24"/>
          <w:highlight w:val="none"/>
        </w:rPr>
        <w:fldChar w:fldCharType="separate"/>
      </w:r>
      <w:r>
        <w:rPr>
          <w:sz w:val="24"/>
          <w:szCs w:val="24"/>
          <w:highlight w:val="none"/>
        </w:rPr>
        <w:t>68</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_Toc14700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（三）投标保证金</w:t>
      </w:r>
      <w:r>
        <w:rPr>
          <w:sz w:val="24"/>
          <w:szCs w:val="24"/>
          <w:highlight w:val="none"/>
        </w:rPr>
        <w:tab/>
      </w:r>
      <w:r>
        <w:rPr>
          <w:sz w:val="24"/>
          <w:szCs w:val="24"/>
          <w:highlight w:val="none"/>
        </w:rPr>
        <w:fldChar w:fldCharType="begin"/>
      </w:r>
      <w:r>
        <w:rPr>
          <w:sz w:val="24"/>
          <w:szCs w:val="24"/>
          <w:highlight w:val="none"/>
        </w:rPr>
        <w:instrText xml:space="preserve"> PAGEREF _Toc14700 \h </w:instrText>
      </w:r>
      <w:r>
        <w:rPr>
          <w:sz w:val="24"/>
          <w:szCs w:val="24"/>
          <w:highlight w:val="none"/>
        </w:rPr>
        <w:fldChar w:fldCharType="separate"/>
      </w:r>
      <w:r>
        <w:rPr>
          <w:sz w:val="24"/>
          <w:szCs w:val="24"/>
          <w:highlight w:val="none"/>
        </w:rPr>
        <w:t>70</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_Toc32373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（四）中小企业声明函</w:t>
      </w:r>
      <w:r>
        <w:rPr>
          <w:sz w:val="24"/>
          <w:szCs w:val="24"/>
          <w:highlight w:val="none"/>
        </w:rPr>
        <w:tab/>
      </w:r>
      <w:r>
        <w:rPr>
          <w:sz w:val="24"/>
          <w:szCs w:val="24"/>
          <w:highlight w:val="none"/>
        </w:rPr>
        <w:fldChar w:fldCharType="begin"/>
      </w:r>
      <w:r>
        <w:rPr>
          <w:sz w:val="24"/>
          <w:szCs w:val="24"/>
          <w:highlight w:val="none"/>
        </w:rPr>
        <w:instrText xml:space="preserve"> PAGEREF _Toc32373 \h </w:instrText>
      </w:r>
      <w:r>
        <w:rPr>
          <w:sz w:val="24"/>
          <w:szCs w:val="24"/>
          <w:highlight w:val="none"/>
        </w:rPr>
        <w:fldChar w:fldCharType="separate"/>
      </w:r>
      <w:r>
        <w:rPr>
          <w:sz w:val="24"/>
          <w:szCs w:val="24"/>
          <w:highlight w:val="none"/>
        </w:rPr>
        <w:t>71</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_Toc30224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rPr>
        <w:t>（</w:t>
      </w:r>
      <w:r>
        <w:rPr>
          <w:rFonts w:hint="eastAsia" w:ascii="宋体" w:hAnsi="宋体" w:eastAsia="宋体" w:cs="宋体"/>
          <w:sz w:val="24"/>
          <w:szCs w:val="24"/>
          <w:highlight w:val="none"/>
        </w:rPr>
        <w:t>五</w:t>
      </w:r>
      <w:r>
        <w:rPr>
          <w:rFonts w:hint="eastAsia" w:ascii="宋体" w:hAnsi="宋体" w:eastAsia="宋体" w:cs="宋体"/>
          <w:bCs/>
          <w:kern w:val="2"/>
          <w:sz w:val="24"/>
          <w:szCs w:val="24"/>
          <w:highlight w:val="none"/>
        </w:rPr>
        <w:t>）</w:t>
      </w:r>
      <w:r>
        <w:rPr>
          <w:rFonts w:hint="eastAsia" w:ascii="宋体" w:hAnsi="宋体" w:eastAsia="宋体" w:cs="宋体"/>
          <w:sz w:val="24"/>
          <w:szCs w:val="24"/>
          <w:highlight w:val="none"/>
        </w:rPr>
        <w:t>供应商认为有必要提供的声明及文件资料</w:t>
      </w:r>
      <w:r>
        <w:rPr>
          <w:sz w:val="24"/>
          <w:szCs w:val="24"/>
          <w:highlight w:val="none"/>
        </w:rPr>
        <w:tab/>
      </w:r>
      <w:r>
        <w:rPr>
          <w:sz w:val="24"/>
          <w:szCs w:val="24"/>
          <w:highlight w:val="none"/>
        </w:rPr>
        <w:fldChar w:fldCharType="begin"/>
      </w:r>
      <w:r>
        <w:rPr>
          <w:sz w:val="24"/>
          <w:szCs w:val="24"/>
          <w:highlight w:val="none"/>
        </w:rPr>
        <w:instrText xml:space="preserve"> PAGEREF _Toc30224 \h </w:instrText>
      </w:r>
      <w:r>
        <w:rPr>
          <w:sz w:val="24"/>
          <w:szCs w:val="24"/>
          <w:highlight w:val="none"/>
        </w:rPr>
        <w:fldChar w:fldCharType="separate"/>
      </w:r>
      <w:r>
        <w:rPr>
          <w:sz w:val="24"/>
          <w:szCs w:val="24"/>
          <w:highlight w:val="none"/>
        </w:rPr>
        <w:t>77</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_Toc6921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（六）不参与围标串标承诺书</w:t>
      </w:r>
      <w:r>
        <w:rPr>
          <w:sz w:val="24"/>
          <w:szCs w:val="24"/>
          <w:highlight w:val="none"/>
        </w:rPr>
        <w:tab/>
      </w:r>
      <w:r>
        <w:rPr>
          <w:sz w:val="24"/>
          <w:szCs w:val="24"/>
          <w:highlight w:val="none"/>
        </w:rPr>
        <w:fldChar w:fldCharType="begin"/>
      </w:r>
      <w:r>
        <w:rPr>
          <w:sz w:val="24"/>
          <w:szCs w:val="24"/>
          <w:highlight w:val="none"/>
        </w:rPr>
        <w:instrText xml:space="preserve"> PAGEREF _Toc6921 \h </w:instrText>
      </w:r>
      <w:r>
        <w:rPr>
          <w:sz w:val="24"/>
          <w:szCs w:val="24"/>
          <w:highlight w:val="none"/>
        </w:rPr>
        <w:fldChar w:fldCharType="separate"/>
      </w:r>
      <w:r>
        <w:rPr>
          <w:sz w:val="24"/>
          <w:szCs w:val="24"/>
          <w:highlight w:val="none"/>
        </w:rPr>
        <w:t>80</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_Toc10478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三、商务文件</w:t>
      </w:r>
      <w:r>
        <w:rPr>
          <w:sz w:val="24"/>
          <w:szCs w:val="24"/>
          <w:highlight w:val="none"/>
        </w:rPr>
        <w:tab/>
      </w:r>
      <w:r>
        <w:rPr>
          <w:sz w:val="24"/>
          <w:szCs w:val="24"/>
          <w:highlight w:val="none"/>
        </w:rPr>
        <w:fldChar w:fldCharType="begin"/>
      </w:r>
      <w:r>
        <w:rPr>
          <w:sz w:val="24"/>
          <w:szCs w:val="24"/>
          <w:highlight w:val="none"/>
        </w:rPr>
        <w:instrText xml:space="preserve"> PAGEREF _Toc10478 \h </w:instrText>
      </w:r>
      <w:r>
        <w:rPr>
          <w:sz w:val="24"/>
          <w:szCs w:val="24"/>
          <w:highlight w:val="none"/>
        </w:rPr>
        <w:fldChar w:fldCharType="separate"/>
      </w:r>
      <w:r>
        <w:rPr>
          <w:sz w:val="24"/>
          <w:szCs w:val="24"/>
          <w:highlight w:val="none"/>
        </w:rPr>
        <w:t>81</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_Toc26684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（一）投标函</w:t>
      </w:r>
      <w:r>
        <w:rPr>
          <w:sz w:val="24"/>
          <w:szCs w:val="24"/>
          <w:highlight w:val="none"/>
        </w:rPr>
        <w:tab/>
      </w:r>
      <w:r>
        <w:rPr>
          <w:sz w:val="24"/>
          <w:szCs w:val="24"/>
          <w:highlight w:val="none"/>
        </w:rPr>
        <w:fldChar w:fldCharType="begin"/>
      </w:r>
      <w:r>
        <w:rPr>
          <w:sz w:val="24"/>
          <w:szCs w:val="24"/>
          <w:highlight w:val="none"/>
        </w:rPr>
        <w:instrText xml:space="preserve"> PAGEREF _Toc26684 \h </w:instrText>
      </w:r>
      <w:r>
        <w:rPr>
          <w:sz w:val="24"/>
          <w:szCs w:val="24"/>
          <w:highlight w:val="none"/>
        </w:rPr>
        <w:fldChar w:fldCharType="separate"/>
      </w:r>
      <w:r>
        <w:rPr>
          <w:sz w:val="24"/>
          <w:szCs w:val="24"/>
          <w:highlight w:val="none"/>
        </w:rPr>
        <w:t>82</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_Toc4364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（二）开标一览表</w:t>
      </w:r>
      <w:r>
        <w:rPr>
          <w:sz w:val="24"/>
          <w:szCs w:val="24"/>
          <w:highlight w:val="none"/>
        </w:rPr>
        <w:tab/>
      </w:r>
      <w:r>
        <w:rPr>
          <w:sz w:val="24"/>
          <w:szCs w:val="24"/>
          <w:highlight w:val="none"/>
        </w:rPr>
        <w:fldChar w:fldCharType="begin"/>
      </w:r>
      <w:r>
        <w:rPr>
          <w:sz w:val="24"/>
          <w:szCs w:val="24"/>
          <w:highlight w:val="none"/>
        </w:rPr>
        <w:instrText xml:space="preserve"> PAGEREF _Toc4364 \h </w:instrText>
      </w:r>
      <w:r>
        <w:rPr>
          <w:sz w:val="24"/>
          <w:szCs w:val="24"/>
          <w:highlight w:val="none"/>
        </w:rPr>
        <w:fldChar w:fldCharType="separate"/>
      </w:r>
      <w:r>
        <w:rPr>
          <w:sz w:val="24"/>
          <w:szCs w:val="24"/>
          <w:highlight w:val="none"/>
        </w:rPr>
        <w:t>85</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_Toc15711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（三）投标报价明细表</w:t>
      </w:r>
      <w:r>
        <w:rPr>
          <w:sz w:val="24"/>
          <w:szCs w:val="24"/>
          <w:highlight w:val="none"/>
        </w:rPr>
        <w:tab/>
      </w:r>
      <w:r>
        <w:rPr>
          <w:sz w:val="24"/>
          <w:szCs w:val="24"/>
          <w:highlight w:val="none"/>
        </w:rPr>
        <w:fldChar w:fldCharType="begin"/>
      </w:r>
      <w:r>
        <w:rPr>
          <w:sz w:val="24"/>
          <w:szCs w:val="24"/>
          <w:highlight w:val="none"/>
        </w:rPr>
        <w:instrText xml:space="preserve"> PAGEREF _Toc15711 \h </w:instrText>
      </w:r>
      <w:r>
        <w:rPr>
          <w:sz w:val="24"/>
          <w:szCs w:val="24"/>
          <w:highlight w:val="none"/>
        </w:rPr>
        <w:fldChar w:fldCharType="separate"/>
      </w:r>
      <w:r>
        <w:rPr>
          <w:sz w:val="24"/>
          <w:szCs w:val="24"/>
          <w:highlight w:val="none"/>
        </w:rPr>
        <w:t>86</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_Toc29521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（四）服务承诺书</w:t>
      </w:r>
      <w:r>
        <w:rPr>
          <w:sz w:val="24"/>
          <w:szCs w:val="24"/>
          <w:highlight w:val="none"/>
        </w:rPr>
        <w:tab/>
      </w:r>
      <w:r>
        <w:rPr>
          <w:sz w:val="24"/>
          <w:szCs w:val="24"/>
          <w:highlight w:val="none"/>
        </w:rPr>
        <w:fldChar w:fldCharType="begin"/>
      </w:r>
      <w:r>
        <w:rPr>
          <w:sz w:val="24"/>
          <w:szCs w:val="24"/>
          <w:highlight w:val="none"/>
        </w:rPr>
        <w:instrText xml:space="preserve"> PAGEREF _Toc29521 \h </w:instrText>
      </w:r>
      <w:r>
        <w:rPr>
          <w:sz w:val="24"/>
          <w:szCs w:val="24"/>
          <w:highlight w:val="none"/>
        </w:rPr>
        <w:fldChar w:fldCharType="separate"/>
      </w:r>
      <w:r>
        <w:rPr>
          <w:sz w:val="24"/>
          <w:szCs w:val="24"/>
          <w:highlight w:val="none"/>
        </w:rPr>
        <w:t>87</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_Toc21293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（五）商务条款偏离说明表</w:t>
      </w:r>
      <w:r>
        <w:rPr>
          <w:sz w:val="24"/>
          <w:szCs w:val="24"/>
          <w:highlight w:val="none"/>
        </w:rPr>
        <w:tab/>
      </w:r>
      <w:r>
        <w:rPr>
          <w:sz w:val="24"/>
          <w:szCs w:val="24"/>
          <w:highlight w:val="none"/>
        </w:rPr>
        <w:fldChar w:fldCharType="begin"/>
      </w:r>
      <w:r>
        <w:rPr>
          <w:sz w:val="24"/>
          <w:szCs w:val="24"/>
          <w:highlight w:val="none"/>
        </w:rPr>
        <w:instrText xml:space="preserve"> PAGEREF _Toc21293 \h </w:instrText>
      </w:r>
      <w:r>
        <w:rPr>
          <w:sz w:val="24"/>
          <w:szCs w:val="24"/>
          <w:highlight w:val="none"/>
        </w:rPr>
        <w:fldChar w:fldCharType="separate"/>
      </w:r>
      <w:r>
        <w:rPr>
          <w:sz w:val="24"/>
          <w:szCs w:val="24"/>
          <w:highlight w:val="none"/>
        </w:rPr>
        <w:t>88</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_Toc22321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（六）供应商认为有必要提供的其他资料</w:t>
      </w:r>
      <w:r>
        <w:rPr>
          <w:sz w:val="24"/>
          <w:szCs w:val="24"/>
          <w:highlight w:val="none"/>
        </w:rPr>
        <w:tab/>
      </w:r>
      <w:r>
        <w:rPr>
          <w:sz w:val="24"/>
          <w:szCs w:val="24"/>
          <w:highlight w:val="none"/>
        </w:rPr>
        <w:fldChar w:fldCharType="begin"/>
      </w:r>
      <w:r>
        <w:rPr>
          <w:sz w:val="24"/>
          <w:szCs w:val="24"/>
          <w:highlight w:val="none"/>
        </w:rPr>
        <w:instrText xml:space="preserve"> PAGEREF _Toc22321 \h </w:instrText>
      </w:r>
      <w:r>
        <w:rPr>
          <w:sz w:val="24"/>
          <w:szCs w:val="24"/>
          <w:highlight w:val="none"/>
        </w:rPr>
        <w:fldChar w:fldCharType="separate"/>
      </w:r>
      <w:r>
        <w:rPr>
          <w:sz w:val="24"/>
          <w:szCs w:val="24"/>
          <w:highlight w:val="none"/>
        </w:rPr>
        <w:t>89</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_Toc9803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四、技术文件</w:t>
      </w:r>
      <w:r>
        <w:rPr>
          <w:sz w:val="24"/>
          <w:szCs w:val="24"/>
          <w:highlight w:val="none"/>
        </w:rPr>
        <w:tab/>
      </w:r>
      <w:r>
        <w:rPr>
          <w:sz w:val="24"/>
          <w:szCs w:val="24"/>
          <w:highlight w:val="none"/>
        </w:rPr>
        <w:fldChar w:fldCharType="begin"/>
      </w:r>
      <w:r>
        <w:rPr>
          <w:sz w:val="24"/>
          <w:szCs w:val="24"/>
          <w:highlight w:val="none"/>
        </w:rPr>
        <w:instrText xml:space="preserve"> PAGEREF _Toc9803 \h </w:instrText>
      </w:r>
      <w:r>
        <w:rPr>
          <w:sz w:val="24"/>
          <w:szCs w:val="24"/>
          <w:highlight w:val="none"/>
        </w:rPr>
        <w:fldChar w:fldCharType="separate"/>
      </w:r>
      <w:r>
        <w:rPr>
          <w:sz w:val="24"/>
          <w:szCs w:val="24"/>
          <w:highlight w:val="none"/>
        </w:rPr>
        <w:t>90</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_Toc5565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（一）投标人自行编写的技术文件</w:t>
      </w:r>
      <w:r>
        <w:rPr>
          <w:sz w:val="24"/>
          <w:szCs w:val="24"/>
          <w:highlight w:val="none"/>
        </w:rPr>
        <w:tab/>
      </w:r>
      <w:r>
        <w:rPr>
          <w:sz w:val="24"/>
          <w:szCs w:val="24"/>
          <w:highlight w:val="none"/>
        </w:rPr>
        <w:fldChar w:fldCharType="begin"/>
      </w:r>
      <w:r>
        <w:rPr>
          <w:sz w:val="24"/>
          <w:szCs w:val="24"/>
          <w:highlight w:val="none"/>
        </w:rPr>
        <w:instrText xml:space="preserve"> PAGEREF _Toc5565 \h </w:instrText>
      </w:r>
      <w:r>
        <w:rPr>
          <w:sz w:val="24"/>
          <w:szCs w:val="24"/>
          <w:highlight w:val="none"/>
        </w:rPr>
        <w:fldChar w:fldCharType="separate"/>
      </w:r>
      <w:r>
        <w:rPr>
          <w:sz w:val="24"/>
          <w:szCs w:val="24"/>
          <w:highlight w:val="none"/>
        </w:rPr>
        <w:t>91</w:t>
      </w:r>
      <w:r>
        <w:rPr>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8312"/>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_Toc9883 </w:instrText>
      </w:r>
      <w:r>
        <w:rPr>
          <w:rFonts w:hint="eastAsia" w:ascii="宋体" w:hAnsi="宋体" w:eastAsia="宋体" w:cs="宋体"/>
          <w:sz w:val="24"/>
          <w:szCs w:val="24"/>
          <w:highlight w:val="none"/>
        </w:rPr>
        <w:fldChar w:fldCharType="separate"/>
      </w:r>
      <w:r>
        <w:rPr>
          <w:sz w:val="24"/>
          <w:szCs w:val="24"/>
          <w:highlight w:val="none"/>
        </w:rPr>
        <w:t>五、服务文件</w:t>
      </w:r>
      <w:r>
        <w:rPr>
          <w:sz w:val="24"/>
          <w:szCs w:val="24"/>
          <w:highlight w:val="none"/>
        </w:rPr>
        <w:tab/>
      </w:r>
      <w:r>
        <w:rPr>
          <w:sz w:val="24"/>
          <w:szCs w:val="24"/>
          <w:highlight w:val="none"/>
        </w:rPr>
        <w:fldChar w:fldCharType="begin"/>
      </w:r>
      <w:r>
        <w:rPr>
          <w:sz w:val="24"/>
          <w:szCs w:val="24"/>
          <w:highlight w:val="none"/>
        </w:rPr>
        <w:instrText xml:space="preserve"> PAGEREF _Toc9883 \h </w:instrText>
      </w:r>
      <w:r>
        <w:rPr>
          <w:sz w:val="24"/>
          <w:szCs w:val="24"/>
          <w:highlight w:val="none"/>
        </w:rPr>
        <w:fldChar w:fldCharType="separate"/>
      </w:r>
      <w:r>
        <w:rPr>
          <w:sz w:val="24"/>
          <w:szCs w:val="24"/>
          <w:highlight w:val="none"/>
        </w:rPr>
        <w:t>92</w:t>
      </w:r>
      <w:r>
        <w:rPr>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312"/>
        </w:tabs>
        <w:spacing w:line="36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_Toc13844 </w:instrText>
      </w:r>
      <w:r>
        <w:rPr>
          <w:rFonts w:hint="eastAsia" w:ascii="宋体" w:hAnsi="宋体" w:eastAsia="宋体" w:cs="宋体"/>
          <w:sz w:val="24"/>
          <w:szCs w:val="24"/>
          <w:highlight w:val="none"/>
        </w:rPr>
        <w:fldChar w:fldCharType="separate"/>
      </w:r>
      <w:r>
        <w:rPr>
          <w:rFonts w:hint="eastAsia"/>
          <w:sz w:val="24"/>
          <w:szCs w:val="24"/>
          <w:highlight w:val="none"/>
        </w:rPr>
        <w:t>（</w:t>
      </w:r>
      <w:r>
        <w:rPr>
          <w:sz w:val="24"/>
          <w:szCs w:val="24"/>
          <w:highlight w:val="none"/>
        </w:rPr>
        <w:t>一</w:t>
      </w:r>
      <w:r>
        <w:rPr>
          <w:rFonts w:hint="eastAsia"/>
          <w:sz w:val="24"/>
          <w:szCs w:val="24"/>
          <w:highlight w:val="none"/>
        </w:rPr>
        <w:t>）</w:t>
      </w:r>
      <w:r>
        <w:rPr>
          <w:sz w:val="24"/>
          <w:szCs w:val="24"/>
          <w:highlight w:val="none"/>
        </w:rPr>
        <w:t>投标人自行编写的服务文件</w:t>
      </w:r>
      <w:r>
        <w:rPr>
          <w:sz w:val="24"/>
          <w:szCs w:val="24"/>
          <w:highlight w:val="none"/>
        </w:rPr>
        <w:tab/>
      </w:r>
      <w:r>
        <w:rPr>
          <w:sz w:val="24"/>
          <w:szCs w:val="24"/>
          <w:highlight w:val="none"/>
        </w:rPr>
        <w:fldChar w:fldCharType="begin"/>
      </w:r>
      <w:r>
        <w:rPr>
          <w:sz w:val="24"/>
          <w:szCs w:val="24"/>
          <w:highlight w:val="none"/>
        </w:rPr>
        <w:instrText xml:space="preserve"> PAGEREF _Toc13844 \h </w:instrText>
      </w:r>
      <w:r>
        <w:rPr>
          <w:sz w:val="24"/>
          <w:szCs w:val="24"/>
          <w:highlight w:val="none"/>
        </w:rPr>
        <w:fldChar w:fldCharType="separate"/>
      </w:r>
      <w:r>
        <w:rPr>
          <w:sz w:val="24"/>
          <w:szCs w:val="24"/>
          <w:highlight w:val="none"/>
        </w:rPr>
        <w:t>93</w:t>
      </w:r>
      <w:r>
        <w:rPr>
          <w:sz w:val="24"/>
          <w:szCs w:val="24"/>
          <w:highlight w:val="none"/>
        </w:rPr>
        <w:fldChar w:fldCharType="end"/>
      </w:r>
      <w:r>
        <w:rPr>
          <w:rFonts w:hint="eastAsia" w:ascii="宋体" w:hAnsi="宋体" w:eastAsia="宋体" w:cs="宋体"/>
          <w:sz w:val="24"/>
          <w:szCs w:val="24"/>
          <w:highlight w:val="none"/>
        </w:rPr>
        <w:fldChar w:fldCharType="end"/>
      </w:r>
    </w:p>
    <w:p>
      <w:pPr>
        <w:spacing w:line="360" w:lineRule="auto"/>
        <w:rPr>
          <w:highlight w:val="none"/>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NumType w:start="0"/>
          <w:cols w:space="720" w:num="1"/>
          <w:titlePg/>
          <w:docGrid w:type="lines" w:linePitch="312" w:charSpace="0"/>
        </w:sectPr>
      </w:pPr>
      <w:r>
        <w:rPr>
          <w:rFonts w:hint="eastAsia" w:ascii="宋体" w:hAnsi="宋体" w:eastAsia="宋体" w:cs="宋体"/>
          <w:szCs w:val="24"/>
          <w:highlight w:val="none"/>
        </w:rPr>
        <w:fldChar w:fldCharType="end"/>
      </w:r>
    </w:p>
    <w:p>
      <w:pPr>
        <w:pStyle w:val="8"/>
        <w:tabs>
          <w:tab w:val="left" w:pos="0"/>
        </w:tabs>
        <w:spacing w:before="312" w:beforeLines="100" w:line="240" w:lineRule="auto"/>
        <w:ind w:left="0" w:leftChars="0" w:firstLine="0" w:firstLineChars="0"/>
        <w:jc w:val="center"/>
        <w:outlineLvl w:val="0"/>
        <w:rPr>
          <w:rFonts w:ascii="宋体" w:hAnsi="宋体"/>
          <w:b/>
          <w:sz w:val="36"/>
          <w:highlight w:val="none"/>
        </w:rPr>
      </w:pPr>
      <w:bookmarkStart w:id="1" w:name="_Toc19503"/>
      <w:r>
        <w:rPr>
          <w:rFonts w:hint="eastAsia" w:ascii="宋体" w:hAnsi="宋体"/>
          <w:b/>
          <w:sz w:val="36"/>
          <w:highlight w:val="none"/>
        </w:rPr>
        <w:t>第一部分   招标公告</w:t>
      </w:r>
      <w:bookmarkEnd w:id="1"/>
    </w:p>
    <w:tbl>
      <w:tblPr>
        <w:tblStyle w:val="1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0" w:type="dxa"/>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项目概况</w:t>
            </w:r>
          </w:p>
          <w:p>
            <w:pPr>
              <w:widowControl/>
              <w:spacing w:line="360" w:lineRule="auto"/>
              <w:jc w:val="left"/>
              <w:rPr>
                <w:rFonts w:ascii="宋体" w:hAnsi="宋体" w:cs="宋体"/>
                <w:sz w:val="24"/>
                <w:highlight w:val="none"/>
              </w:rPr>
            </w:pPr>
            <w:r>
              <w:rPr>
                <w:rFonts w:hint="eastAsia" w:ascii="宋体" w:hAnsi="宋体" w:cs="宋体"/>
                <w:kern w:val="0"/>
                <w:sz w:val="24"/>
                <w:szCs w:val="24"/>
                <w:highlight w:val="none"/>
              </w:rPr>
              <w:t>石河子大学医学院第一附属医院</w:t>
            </w:r>
            <w:r>
              <w:rPr>
                <w:rFonts w:hint="eastAsia" w:ascii="宋体" w:hAnsi="宋体" w:cs="宋体"/>
                <w:kern w:val="0"/>
                <w:sz w:val="24"/>
                <w:szCs w:val="24"/>
                <w:highlight w:val="none"/>
                <w:lang w:eastAsia="zh-CN"/>
              </w:rPr>
              <w:t>检验</w:t>
            </w:r>
            <w:r>
              <w:rPr>
                <w:rFonts w:hint="eastAsia" w:ascii="宋体" w:hAnsi="宋体" w:cs="宋体"/>
                <w:kern w:val="0"/>
                <w:sz w:val="24"/>
                <w:szCs w:val="24"/>
                <w:highlight w:val="none"/>
                <w:lang w:val="en-US" w:eastAsia="zh-CN"/>
              </w:rPr>
              <w:t>服务外包</w:t>
            </w:r>
            <w:r>
              <w:rPr>
                <w:rFonts w:hint="eastAsia" w:ascii="宋体" w:hAnsi="宋体" w:cs="宋体"/>
                <w:kern w:val="0"/>
                <w:sz w:val="24"/>
                <w:szCs w:val="24"/>
                <w:highlight w:val="none"/>
              </w:rPr>
              <w:t>采购项目</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01包</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的潜在投标人应在政采云平台（https://www.zcygov.cn/）上获取采购文件，并于2022年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时</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分（北京时间）前提交投标文件。</w:t>
            </w:r>
          </w:p>
        </w:tc>
      </w:tr>
    </w:tbl>
    <w:p>
      <w:pPr>
        <w:pStyle w:val="17"/>
        <w:widowControl/>
        <w:tabs>
          <w:tab w:val="left" w:pos="3570"/>
        </w:tabs>
        <w:spacing w:before="200" w:after="10" w:line="360" w:lineRule="auto"/>
        <w:rPr>
          <w:rFonts w:ascii="宋体" w:hAnsi="宋体" w:cs="宋体"/>
          <w:szCs w:val="24"/>
          <w:highlight w:val="none"/>
        </w:rPr>
      </w:pPr>
      <w:r>
        <w:rPr>
          <w:rStyle w:val="22"/>
          <w:rFonts w:hint="eastAsia" w:ascii="宋体" w:hAnsi="宋体" w:cs="宋体"/>
          <w:szCs w:val="24"/>
          <w:highlight w:val="none"/>
        </w:rPr>
        <w:t>一、项目基本情况</w:t>
      </w:r>
    </w:p>
    <w:p>
      <w:pPr>
        <w:pStyle w:val="17"/>
        <w:widowControl/>
        <w:tabs>
          <w:tab w:val="left" w:pos="3570"/>
        </w:tabs>
        <w:spacing w:line="360" w:lineRule="auto"/>
        <w:jc w:val="left"/>
        <w:rPr>
          <w:rFonts w:ascii="宋体" w:hAnsi="宋体" w:cs="宋体"/>
          <w:szCs w:val="24"/>
          <w:highlight w:val="none"/>
        </w:rPr>
      </w:pPr>
      <w:r>
        <w:rPr>
          <w:rFonts w:hint="eastAsia" w:ascii="宋体" w:hAnsi="宋体" w:cs="宋体"/>
          <w:szCs w:val="24"/>
          <w:highlight w:val="none"/>
        </w:rPr>
        <w:t xml:space="preserve">  1.项目编号：</w:t>
      </w:r>
      <w:r>
        <w:rPr>
          <w:rFonts w:hint="eastAsia" w:ascii="宋体" w:hAnsi="宋体" w:cs="宋体"/>
          <w:szCs w:val="24"/>
          <w:highlight w:val="none"/>
        </w:rPr>
        <w:fldChar w:fldCharType="begin"/>
      </w:r>
      <w:r>
        <w:rPr>
          <w:rFonts w:hint="eastAsia" w:ascii="宋体" w:hAnsi="宋体" w:cs="宋体"/>
          <w:szCs w:val="24"/>
          <w:highlight w:val="none"/>
        </w:rPr>
        <w:instrText xml:space="preserve"> HYPERLINK "https://pay.zcygov.cn/purchaseplan_front/" \l "/plan/list/detail?id=1000000000008860427&amp;encrypt=fa565f732e72e3a61881544bbae0c6b9" \t "https://www.zcygov.cn/delegation-order/order/_blank" </w:instrText>
      </w:r>
      <w:r>
        <w:rPr>
          <w:rFonts w:hint="eastAsia" w:ascii="宋体" w:hAnsi="宋体" w:cs="宋体"/>
          <w:szCs w:val="24"/>
          <w:highlight w:val="none"/>
        </w:rPr>
        <w:fldChar w:fldCharType="separate"/>
      </w:r>
      <w:r>
        <w:rPr>
          <w:rFonts w:hint="eastAsia" w:ascii="宋体" w:hAnsi="宋体" w:cs="宋体"/>
          <w:szCs w:val="24"/>
          <w:highlight w:val="none"/>
        </w:rPr>
        <w:t>XJBTBJ[2022]2197号</w:t>
      </w:r>
      <w:r>
        <w:rPr>
          <w:rFonts w:hint="eastAsia" w:ascii="宋体" w:hAnsi="宋体" w:cs="宋体"/>
          <w:szCs w:val="24"/>
          <w:highlight w:val="none"/>
        </w:rPr>
        <w:fldChar w:fldCharType="end"/>
      </w:r>
      <w:r>
        <w:rPr>
          <w:rFonts w:hint="eastAsia" w:ascii="宋体" w:hAnsi="宋体" w:cs="宋体"/>
          <w:szCs w:val="24"/>
          <w:highlight w:val="none"/>
          <w:lang w:val="en-US" w:eastAsia="zh-CN"/>
        </w:rPr>
        <w:t>-001</w:t>
      </w:r>
    </w:p>
    <w:p>
      <w:pPr>
        <w:pStyle w:val="17"/>
        <w:widowControl/>
        <w:tabs>
          <w:tab w:val="left" w:pos="3570"/>
        </w:tabs>
        <w:spacing w:line="360" w:lineRule="auto"/>
        <w:ind w:firstLine="240" w:firstLineChars="100"/>
        <w:jc w:val="left"/>
        <w:rPr>
          <w:rFonts w:ascii="宋体" w:hAnsi="宋体" w:cs="宋体"/>
          <w:szCs w:val="24"/>
          <w:highlight w:val="none"/>
        </w:rPr>
      </w:pPr>
      <w:r>
        <w:rPr>
          <w:rFonts w:hint="eastAsia" w:ascii="宋体" w:hAnsi="宋体" w:cs="宋体"/>
          <w:szCs w:val="24"/>
          <w:highlight w:val="none"/>
        </w:rPr>
        <w:t>2.项目名称：石河子大学医学院第一附属医院</w:t>
      </w:r>
      <w:r>
        <w:rPr>
          <w:rFonts w:hint="eastAsia" w:ascii="宋体" w:hAnsi="宋体" w:cs="宋体"/>
          <w:szCs w:val="24"/>
          <w:highlight w:val="none"/>
          <w:lang w:eastAsia="zh-CN"/>
        </w:rPr>
        <w:t>检验</w:t>
      </w:r>
      <w:r>
        <w:rPr>
          <w:rFonts w:hint="eastAsia" w:ascii="宋体" w:hAnsi="宋体" w:cs="宋体"/>
          <w:szCs w:val="24"/>
          <w:highlight w:val="none"/>
          <w:lang w:val="en-US" w:eastAsia="zh-CN"/>
        </w:rPr>
        <w:t>服务外包</w:t>
      </w:r>
      <w:r>
        <w:rPr>
          <w:rFonts w:hint="eastAsia" w:ascii="宋体" w:hAnsi="宋体" w:cs="宋体"/>
          <w:szCs w:val="24"/>
          <w:highlight w:val="none"/>
        </w:rPr>
        <w:t>采购项目</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01包</w:t>
      </w:r>
      <w:r>
        <w:rPr>
          <w:rFonts w:hint="eastAsia" w:ascii="宋体" w:hAnsi="宋体" w:cs="宋体"/>
          <w:kern w:val="0"/>
          <w:sz w:val="24"/>
          <w:szCs w:val="24"/>
          <w:highlight w:val="none"/>
          <w:lang w:eastAsia="zh-CN"/>
        </w:rPr>
        <w:t>）</w:t>
      </w:r>
    </w:p>
    <w:p>
      <w:pPr>
        <w:pStyle w:val="17"/>
        <w:widowControl/>
        <w:tabs>
          <w:tab w:val="left" w:pos="3570"/>
        </w:tabs>
        <w:spacing w:line="360" w:lineRule="auto"/>
        <w:ind w:firstLine="240" w:firstLineChars="100"/>
        <w:jc w:val="left"/>
        <w:rPr>
          <w:rFonts w:ascii="宋体" w:hAnsi="宋体" w:cs="宋体"/>
          <w:szCs w:val="24"/>
          <w:highlight w:val="none"/>
        </w:rPr>
      </w:pPr>
      <w:r>
        <w:rPr>
          <w:rFonts w:hint="eastAsia" w:ascii="宋体" w:hAnsi="宋体" w:cs="宋体"/>
          <w:szCs w:val="24"/>
          <w:highlight w:val="none"/>
        </w:rPr>
        <w:t>3.采购方式：</w:t>
      </w:r>
      <w:r>
        <w:rPr>
          <w:rFonts w:hint="eastAsia" w:cs="宋体"/>
          <w:szCs w:val="24"/>
          <w:highlight w:val="none"/>
        </w:rPr>
        <w:t>公开招标</w:t>
      </w:r>
      <w:r>
        <w:rPr>
          <w:rFonts w:hint="eastAsia" w:ascii="宋体" w:hAnsi="宋体" w:cs="宋体"/>
          <w:szCs w:val="24"/>
          <w:highlight w:val="none"/>
        </w:rPr>
        <w:t> </w:t>
      </w:r>
    </w:p>
    <w:p>
      <w:pPr>
        <w:pStyle w:val="17"/>
        <w:widowControl/>
        <w:tabs>
          <w:tab w:val="left" w:pos="3570"/>
        </w:tabs>
        <w:spacing w:line="360" w:lineRule="auto"/>
        <w:jc w:val="left"/>
        <w:rPr>
          <w:rFonts w:hint="eastAsia" w:ascii="宋体" w:hAnsi="宋体" w:cs="宋体"/>
          <w:szCs w:val="24"/>
          <w:highlight w:val="none"/>
          <w:lang w:val="en-US" w:eastAsia="zh-CN"/>
        </w:rPr>
      </w:pPr>
      <w:r>
        <w:rPr>
          <w:rFonts w:hint="eastAsia" w:ascii="宋体" w:hAnsi="宋体" w:cs="宋体"/>
          <w:szCs w:val="24"/>
          <w:highlight w:val="none"/>
        </w:rPr>
        <w:t> 4.</w:t>
      </w:r>
      <w:r>
        <w:rPr>
          <w:rFonts w:hint="eastAsia" w:ascii="宋体" w:hAnsi="宋体" w:cs="宋体"/>
          <w:szCs w:val="24"/>
          <w:highlight w:val="none"/>
          <w:lang w:val="en-US" w:eastAsia="zh-CN"/>
        </w:rPr>
        <w:t>采购内容：</w:t>
      </w:r>
    </w:p>
    <w:tbl>
      <w:tblPr>
        <w:tblStyle w:val="19"/>
        <w:tblW w:w="8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05"/>
        <w:gridCol w:w="630"/>
        <w:gridCol w:w="600"/>
        <w:gridCol w:w="1470"/>
        <w:gridCol w:w="144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6" w:type="dxa"/>
            <w:vAlign w:val="center"/>
          </w:tcPr>
          <w:p>
            <w:pPr>
              <w:pStyle w:val="17"/>
              <w:widowControl/>
              <w:tabs>
                <w:tab w:val="left" w:pos="3570"/>
              </w:tabs>
              <w:spacing w:line="360" w:lineRule="auto"/>
              <w:jc w:val="center"/>
              <w:rPr>
                <w:rFonts w:hint="eastAsia" w:ascii="宋体" w:hAnsi="宋体" w:cs="宋体"/>
                <w:szCs w:val="24"/>
                <w:highlight w:val="none"/>
                <w:lang w:val="zh-TW"/>
              </w:rPr>
            </w:pPr>
            <w:r>
              <w:rPr>
                <w:rFonts w:hint="eastAsia" w:ascii="宋体" w:hAnsi="宋体" w:cs="宋体"/>
                <w:szCs w:val="24"/>
                <w:highlight w:val="none"/>
                <w:lang w:val="zh-TW"/>
              </w:rPr>
              <w:t>序号</w:t>
            </w:r>
          </w:p>
        </w:tc>
        <w:tc>
          <w:tcPr>
            <w:tcW w:w="2505" w:type="dxa"/>
            <w:vAlign w:val="center"/>
          </w:tcPr>
          <w:p>
            <w:pPr>
              <w:pStyle w:val="17"/>
              <w:widowControl/>
              <w:tabs>
                <w:tab w:val="left" w:pos="3570"/>
              </w:tabs>
              <w:spacing w:line="360" w:lineRule="auto"/>
              <w:jc w:val="center"/>
              <w:rPr>
                <w:rFonts w:hint="eastAsia" w:ascii="宋体" w:hAnsi="宋体" w:cs="宋体"/>
                <w:szCs w:val="24"/>
                <w:highlight w:val="none"/>
                <w:lang w:val="zh-TW"/>
              </w:rPr>
            </w:pPr>
            <w:r>
              <w:rPr>
                <w:rFonts w:hint="eastAsia" w:ascii="宋体" w:hAnsi="宋体" w:cs="宋体"/>
                <w:szCs w:val="24"/>
                <w:highlight w:val="none"/>
                <w:lang w:val="en-US" w:eastAsia="zh-CN"/>
              </w:rPr>
              <w:t>服务</w:t>
            </w:r>
            <w:r>
              <w:rPr>
                <w:rFonts w:hint="eastAsia" w:ascii="宋体" w:hAnsi="宋体" w:cs="宋体"/>
                <w:szCs w:val="24"/>
                <w:highlight w:val="none"/>
                <w:lang w:val="zh-TW"/>
              </w:rPr>
              <w:t>名称</w:t>
            </w:r>
          </w:p>
        </w:tc>
        <w:tc>
          <w:tcPr>
            <w:tcW w:w="630" w:type="dxa"/>
            <w:vAlign w:val="center"/>
          </w:tcPr>
          <w:p>
            <w:pPr>
              <w:pStyle w:val="17"/>
              <w:widowControl/>
              <w:tabs>
                <w:tab w:val="left" w:pos="3570"/>
              </w:tabs>
              <w:spacing w:line="360" w:lineRule="auto"/>
              <w:jc w:val="center"/>
              <w:rPr>
                <w:rFonts w:hint="eastAsia" w:ascii="宋体" w:hAnsi="宋体" w:cs="宋体"/>
                <w:szCs w:val="24"/>
                <w:highlight w:val="none"/>
                <w:lang w:val="zh-TW"/>
              </w:rPr>
            </w:pPr>
            <w:r>
              <w:rPr>
                <w:rFonts w:hint="eastAsia" w:ascii="宋体" w:hAnsi="宋体" w:cs="宋体"/>
                <w:szCs w:val="24"/>
                <w:highlight w:val="none"/>
                <w:lang w:val="zh-TW"/>
              </w:rPr>
              <w:t>数量</w:t>
            </w:r>
          </w:p>
        </w:tc>
        <w:tc>
          <w:tcPr>
            <w:tcW w:w="600" w:type="dxa"/>
            <w:vAlign w:val="center"/>
          </w:tcPr>
          <w:p>
            <w:pPr>
              <w:pStyle w:val="17"/>
              <w:widowControl/>
              <w:tabs>
                <w:tab w:val="left" w:pos="3570"/>
              </w:tabs>
              <w:spacing w:line="360" w:lineRule="auto"/>
              <w:jc w:val="center"/>
              <w:rPr>
                <w:rFonts w:hint="eastAsia" w:ascii="宋体" w:hAnsi="宋体" w:cs="宋体"/>
                <w:szCs w:val="24"/>
                <w:highlight w:val="none"/>
                <w:lang w:val="zh-TW"/>
              </w:rPr>
            </w:pPr>
            <w:r>
              <w:rPr>
                <w:rFonts w:hint="eastAsia" w:ascii="宋体" w:hAnsi="宋体" w:cs="宋体"/>
                <w:szCs w:val="24"/>
                <w:highlight w:val="none"/>
                <w:lang w:val="zh-TW"/>
              </w:rPr>
              <w:t>单位</w:t>
            </w:r>
          </w:p>
        </w:tc>
        <w:tc>
          <w:tcPr>
            <w:tcW w:w="1470" w:type="dxa"/>
            <w:vAlign w:val="center"/>
          </w:tcPr>
          <w:p>
            <w:pPr>
              <w:pStyle w:val="17"/>
              <w:widowControl/>
              <w:tabs>
                <w:tab w:val="left" w:pos="3570"/>
              </w:tabs>
              <w:spacing w:line="360" w:lineRule="auto"/>
              <w:jc w:val="center"/>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预算金额（元）</w:t>
            </w:r>
          </w:p>
        </w:tc>
        <w:tc>
          <w:tcPr>
            <w:tcW w:w="1440" w:type="dxa"/>
            <w:vAlign w:val="center"/>
          </w:tcPr>
          <w:p>
            <w:pPr>
              <w:pStyle w:val="17"/>
              <w:widowControl/>
              <w:tabs>
                <w:tab w:val="left" w:pos="3570"/>
              </w:tabs>
              <w:spacing w:line="360" w:lineRule="auto"/>
              <w:jc w:val="center"/>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最高限价（元）</w:t>
            </w:r>
          </w:p>
        </w:tc>
        <w:tc>
          <w:tcPr>
            <w:tcW w:w="1256" w:type="dxa"/>
            <w:vAlign w:val="center"/>
          </w:tcPr>
          <w:p>
            <w:pPr>
              <w:pStyle w:val="17"/>
              <w:widowControl/>
              <w:tabs>
                <w:tab w:val="left" w:pos="3570"/>
              </w:tabs>
              <w:spacing w:line="360" w:lineRule="auto"/>
              <w:jc w:val="center"/>
              <w:rPr>
                <w:rFonts w:hint="default" w:ascii="宋体" w:hAnsi="宋体" w:cs="宋体"/>
                <w:szCs w:val="24"/>
                <w:highlight w:val="none"/>
                <w:lang w:val="en-US" w:eastAsia="zh-CN"/>
              </w:rPr>
            </w:pPr>
            <w:r>
              <w:rPr>
                <w:rFonts w:hint="eastAsia" w:ascii="宋体" w:hAnsi="宋体" w:cs="宋体"/>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6" w:type="dxa"/>
            <w:vAlign w:val="center"/>
          </w:tcPr>
          <w:p>
            <w:pPr>
              <w:pStyle w:val="17"/>
              <w:widowControl/>
              <w:tabs>
                <w:tab w:val="left" w:pos="3570"/>
              </w:tabs>
              <w:spacing w:line="360" w:lineRule="auto"/>
              <w:jc w:val="center"/>
              <w:rPr>
                <w:rFonts w:hint="eastAsia" w:ascii="宋体" w:hAnsi="宋体" w:cs="宋体"/>
                <w:szCs w:val="24"/>
                <w:highlight w:val="none"/>
              </w:rPr>
            </w:pPr>
            <w:r>
              <w:rPr>
                <w:rFonts w:hint="eastAsia" w:ascii="宋体" w:hAnsi="宋体" w:cs="宋体"/>
                <w:szCs w:val="24"/>
                <w:highlight w:val="none"/>
              </w:rPr>
              <w:t>1</w:t>
            </w:r>
          </w:p>
        </w:tc>
        <w:tc>
          <w:tcPr>
            <w:tcW w:w="2505" w:type="dxa"/>
            <w:vAlign w:val="center"/>
          </w:tcPr>
          <w:p>
            <w:pPr>
              <w:pStyle w:val="17"/>
              <w:widowControl/>
              <w:tabs>
                <w:tab w:val="left" w:pos="3570"/>
              </w:tabs>
              <w:spacing w:line="360" w:lineRule="auto"/>
              <w:jc w:val="center"/>
              <w:rPr>
                <w:rFonts w:hint="eastAsia" w:ascii="宋体" w:hAnsi="宋体" w:cs="宋体"/>
                <w:szCs w:val="24"/>
                <w:highlight w:val="none"/>
              </w:rPr>
            </w:pPr>
            <w:r>
              <w:rPr>
                <w:rFonts w:hint="eastAsia" w:ascii="宋体" w:hAnsi="宋体" w:cs="宋体"/>
                <w:szCs w:val="24"/>
                <w:highlight w:val="none"/>
              </w:rPr>
              <w:t>石河子大学医学院第一附属医院</w:t>
            </w:r>
            <w:r>
              <w:rPr>
                <w:rFonts w:hint="eastAsia" w:ascii="宋体" w:hAnsi="宋体" w:cs="宋体"/>
                <w:szCs w:val="24"/>
                <w:highlight w:val="none"/>
                <w:lang w:eastAsia="zh-CN"/>
              </w:rPr>
              <w:t>检验</w:t>
            </w:r>
            <w:r>
              <w:rPr>
                <w:rFonts w:hint="eastAsia" w:ascii="宋体" w:hAnsi="宋体" w:cs="宋体"/>
                <w:szCs w:val="24"/>
                <w:highlight w:val="none"/>
                <w:lang w:val="en-US" w:eastAsia="zh-CN"/>
              </w:rPr>
              <w:t>服务外包</w:t>
            </w:r>
            <w:r>
              <w:rPr>
                <w:rFonts w:hint="eastAsia" w:ascii="宋体" w:hAnsi="宋体" w:cs="宋体"/>
                <w:szCs w:val="24"/>
                <w:highlight w:val="none"/>
              </w:rPr>
              <w:t>采购项目</w:t>
            </w:r>
            <w:r>
              <w:rPr>
                <w:rFonts w:hint="eastAsia" w:ascii="宋体" w:hAnsi="宋体" w:cs="宋体"/>
                <w:szCs w:val="24"/>
                <w:highlight w:val="none"/>
                <w:lang w:eastAsia="zh-CN"/>
              </w:rPr>
              <w:t>（</w:t>
            </w:r>
            <w:r>
              <w:rPr>
                <w:rFonts w:hint="eastAsia" w:ascii="宋体" w:hAnsi="宋体" w:cs="宋体"/>
                <w:szCs w:val="24"/>
                <w:highlight w:val="none"/>
                <w:lang w:val="en-US" w:eastAsia="zh-CN"/>
              </w:rPr>
              <w:t>01包</w:t>
            </w:r>
            <w:r>
              <w:rPr>
                <w:rFonts w:hint="eastAsia" w:ascii="宋体" w:hAnsi="宋体" w:cs="宋体"/>
                <w:szCs w:val="24"/>
                <w:highlight w:val="none"/>
                <w:lang w:eastAsia="zh-CN"/>
              </w:rPr>
              <w:t>）</w:t>
            </w:r>
          </w:p>
        </w:tc>
        <w:tc>
          <w:tcPr>
            <w:tcW w:w="630" w:type="dxa"/>
            <w:vAlign w:val="center"/>
          </w:tcPr>
          <w:p>
            <w:pPr>
              <w:pStyle w:val="17"/>
              <w:widowControl/>
              <w:tabs>
                <w:tab w:val="left" w:pos="3570"/>
              </w:tabs>
              <w:spacing w:line="360" w:lineRule="auto"/>
              <w:jc w:val="center"/>
              <w:rPr>
                <w:rFonts w:hint="eastAsia" w:ascii="宋体" w:hAnsi="宋体" w:cs="宋体"/>
                <w:szCs w:val="24"/>
                <w:highlight w:val="none"/>
              </w:rPr>
            </w:pPr>
            <w:r>
              <w:rPr>
                <w:rFonts w:hint="eastAsia" w:ascii="宋体" w:hAnsi="宋体" w:cs="宋体"/>
                <w:szCs w:val="24"/>
                <w:highlight w:val="none"/>
              </w:rPr>
              <w:t>1</w:t>
            </w:r>
          </w:p>
        </w:tc>
        <w:tc>
          <w:tcPr>
            <w:tcW w:w="600" w:type="dxa"/>
            <w:vAlign w:val="center"/>
          </w:tcPr>
          <w:p>
            <w:pPr>
              <w:pStyle w:val="17"/>
              <w:widowControl/>
              <w:tabs>
                <w:tab w:val="left" w:pos="3570"/>
              </w:tabs>
              <w:spacing w:line="360" w:lineRule="auto"/>
              <w:jc w:val="center"/>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项</w:t>
            </w:r>
          </w:p>
        </w:tc>
        <w:tc>
          <w:tcPr>
            <w:tcW w:w="1470" w:type="dxa"/>
            <w:vAlign w:val="center"/>
          </w:tcPr>
          <w:p>
            <w:pPr>
              <w:pStyle w:val="17"/>
              <w:widowControl/>
              <w:tabs>
                <w:tab w:val="left" w:pos="3570"/>
              </w:tabs>
              <w:spacing w:line="360" w:lineRule="auto"/>
              <w:jc w:val="center"/>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2500000.00</w:t>
            </w:r>
          </w:p>
        </w:tc>
        <w:tc>
          <w:tcPr>
            <w:tcW w:w="1440" w:type="dxa"/>
            <w:vAlign w:val="center"/>
          </w:tcPr>
          <w:p>
            <w:pPr>
              <w:pStyle w:val="17"/>
              <w:widowControl/>
              <w:tabs>
                <w:tab w:val="left" w:pos="3570"/>
              </w:tabs>
              <w:spacing w:line="360" w:lineRule="auto"/>
              <w:jc w:val="center"/>
              <w:rPr>
                <w:rFonts w:hint="eastAsia" w:ascii="宋体" w:hAnsi="宋体" w:cs="宋体"/>
                <w:szCs w:val="24"/>
                <w:highlight w:val="none"/>
              </w:rPr>
            </w:pPr>
            <w:r>
              <w:rPr>
                <w:rFonts w:hint="eastAsia" w:ascii="宋体" w:hAnsi="宋体" w:cs="宋体"/>
                <w:szCs w:val="24"/>
                <w:highlight w:val="none"/>
                <w:lang w:val="en-US" w:eastAsia="zh-CN"/>
              </w:rPr>
              <w:t>2500000.00</w:t>
            </w:r>
          </w:p>
        </w:tc>
        <w:tc>
          <w:tcPr>
            <w:tcW w:w="1256" w:type="dxa"/>
            <w:vAlign w:val="center"/>
          </w:tcPr>
          <w:p>
            <w:pPr>
              <w:pStyle w:val="17"/>
              <w:widowControl/>
              <w:tabs>
                <w:tab w:val="left" w:pos="3570"/>
              </w:tabs>
              <w:spacing w:line="360" w:lineRule="auto"/>
              <w:jc w:val="center"/>
              <w:rPr>
                <w:rFonts w:hint="default" w:ascii="宋体" w:hAnsi="宋体" w:cs="宋体"/>
                <w:szCs w:val="24"/>
                <w:highlight w:val="none"/>
                <w:lang w:val="en-US" w:eastAsia="zh-CN"/>
              </w:rPr>
            </w:pPr>
            <w:r>
              <w:rPr>
                <w:rFonts w:hint="eastAsia" w:ascii="宋体" w:hAnsi="宋体" w:cs="宋体"/>
                <w:szCs w:val="24"/>
                <w:highlight w:val="none"/>
                <w:lang w:val="en-US" w:eastAsia="zh-CN"/>
              </w:rPr>
              <w:t>具体要求详</w:t>
            </w:r>
            <w:bookmarkStart w:id="283" w:name="_GoBack"/>
            <w:bookmarkEnd w:id="283"/>
            <w:r>
              <w:rPr>
                <w:rFonts w:hint="eastAsia" w:ascii="宋体" w:hAnsi="宋体" w:cs="宋体"/>
                <w:szCs w:val="24"/>
                <w:highlight w:val="none"/>
                <w:lang w:val="en-US" w:eastAsia="zh-CN"/>
              </w:rPr>
              <w:t>见招标文件</w:t>
            </w:r>
          </w:p>
        </w:tc>
      </w:tr>
    </w:tbl>
    <w:p>
      <w:pPr>
        <w:pStyle w:val="17"/>
        <w:widowControl/>
        <w:tabs>
          <w:tab w:val="left" w:pos="3570"/>
        </w:tabs>
        <w:spacing w:line="360" w:lineRule="auto"/>
        <w:ind w:firstLine="240" w:firstLineChars="100"/>
        <w:jc w:val="left"/>
        <w:rPr>
          <w:rFonts w:hint="eastAsia" w:ascii="宋体" w:hAnsi="宋体" w:cs="宋体"/>
          <w:szCs w:val="24"/>
          <w:highlight w:val="none"/>
        </w:rPr>
      </w:pPr>
      <w:r>
        <w:rPr>
          <w:rFonts w:hint="eastAsia" w:ascii="宋体" w:hAnsi="宋体" w:cs="宋体"/>
          <w:szCs w:val="24"/>
          <w:highlight w:val="none"/>
          <w:lang w:val="en-US" w:eastAsia="zh-CN"/>
        </w:rPr>
        <w:t>5</w:t>
      </w:r>
      <w:r>
        <w:rPr>
          <w:rFonts w:hint="eastAsia" w:ascii="宋体" w:hAnsi="宋体" w:cs="宋体"/>
          <w:szCs w:val="24"/>
          <w:highlight w:val="none"/>
        </w:rPr>
        <w:t>.</w:t>
      </w:r>
      <w:r>
        <w:rPr>
          <w:rFonts w:hint="eastAsia" w:ascii="宋体" w:hAnsi="宋体" w:cs="宋体"/>
          <w:szCs w:val="24"/>
          <w:highlight w:val="none"/>
          <w:lang w:val="en-US" w:eastAsia="zh-CN"/>
        </w:rPr>
        <w:t>合同履行期限：自签订服务合同起至保修期结束为止。</w:t>
      </w:r>
    </w:p>
    <w:p>
      <w:pPr>
        <w:pStyle w:val="17"/>
        <w:widowControl/>
        <w:tabs>
          <w:tab w:val="left" w:pos="3570"/>
        </w:tabs>
        <w:spacing w:line="360" w:lineRule="auto"/>
        <w:jc w:val="left"/>
        <w:rPr>
          <w:rFonts w:ascii="宋体" w:hAnsi="宋体" w:cs="宋体"/>
          <w:szCs w:val="24"/>
          <w:highlight w:val="none"/>
        </w:rPr>
      </w:pPr>
      <w:r>
        <w:rPr>
          <w:rFonts w:hint="eastAsia" w:ascii="宋体" w:hAnsi="宋体" w:cs="宋体"/>
          <w:szCs w:val="24"/>
          <w:highlight w:val="none"/>
        </w:rPr>
        <w:t> </w:t>
      </w:r>
      <w:r>
        <w:rPr>
          <w:rFonts w:hint="eastAsia" w:ascii="宋体" w:hAnsi="宋体" w:cs="宋体"/>
          <w:szCs w:val="24"/>
          <w:highlight w:val="none"/>
          <w:lang w:val="en-US" w:eastAsia="zh-CN"/>
        </w:rPr>
        <w:t>6</w:t>
      </w:r>
      <w:r>
        <w:rPr>
          <w:rFonts w:hint="eastAsia" w:ascii="宋体" w:hAnsi="宋体" w:cs="宋体"/>
          <w:szCs w:val="24"/>
          <w:highlight w:val="none"/>
        </w:rPr>
        <w:t>.本项目不接受联合体投标。  </w:t>
      </w:r>
    </w:p>
    <w:p>
      <w:pPr>
        <w:pStyle w:val="17"/>
        <w:widowControl/>
        <w:tabs>
          <w:tab w:val="left" w:pos="3570"/>
        </w:tabs>
        <w:spacing w:before="20" w:after="10" w:line="360" w:lineRule="auto"/>
        <w:rPr>
          <w:rFonts w:ascii="宋体" w:hAnsi="宋体" w:cs="宋体"/>
          <w:szCs w:val="24"/>
          <w:highlight w:val="none"/>
        </w:rPr>
      </w:pPr>
      <w:r>
        <w:rPr>
          <w:rStyle w:val="22"/>
          <w:rFonts w:hint="eastAsia" w:ascii="宋体" w:hAnsi="宋体" w:cs="宋体"/>
          <w:szCs w:val="24"/>
          <w:highlight w:val="none"/>
        </w:rPr>
        <w:t>二、申请人的资格要求：</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1.满足《中华人民共和国政府采购法》第二十二条规定；</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2.落实政府采购政策需满足的资格要求：</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 xml:space="preserve">（1）财政部、国家发展改革委、生态环境部、市场监管总局《关于调整优化节能产品、环境标志产品政府采购执行机制的通知》（财库[2019]9号文）；  </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 xml:space="preserve">（2）财政部、生态环境部《关于印发环境标志产品政府采购品目清单的通知》（财库[2019]18号文）； </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 xml:space="preserve">（3）财政部、发展改革委《关于印发节能产品政府采购品目清单的通知》（财库[2019]19号文）； </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（4）市场监管总局《市场监管总局关于发布参与实施政府采购节能产品、环境标志产品认证机构名录的公告》（2019 年第16号）；</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 xml:space="preserve">（5）财政部 民政部 中国残疾人联合会《关于促进残疾人就业政府采购政策的通知》财库〔2017〕141号； </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（6）财政部、司法部《关于政府采购支持监狱企业发展有关问题的通知》（财库〔2014〕68号文）；</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（7）</w:t>
      </w:r>
      <w:r>
        <w:rPr>
          <w:rFonts w:hint="eastAsia" w:ascii="宋体" w:hAnsi="宋体" w:cs="宋体"/>
          <w:szCs w:val="24"/>
          <w:highlight w:val="none"/>
          <w:lang w:val="en-US" w:eastAsia="zh-CN"/>
        </w:rPr>
        <w:t>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w:t>
      </w:r>
      <w:r>
        <w:rPr>
          <w:rFonts w:hint="eastAsia" w:ascii="宋体" w:hAnsi="宋体" w:cs="宋体"/>
          <w:szCs w:val="24"/>
          <w:highlight w:val="none"/>
        </w:rPr>
        <w:t> </w:t>
      </w:r>
    </w:p>
    <w:p>
      <w:pPr>
        <w:pStyle w:val="26"/>
        <w:widowControl/>
        <w:tabs>
          <w:tab w:val="left" w:pos="3570"/>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3.本项目的特定资格要求：</w:t>
      </w:r>
    </w:p>
    <w:p>
      <w:pPr>
        <w:pStyle w:val="29"/>
        <w:spacing w:line="360" w:lineRule="auto"/>
        <w:ind w:firstLine="480" w:firstLineChars="200"/>
        <w:rPr>
          <w:rFonts w:hint="eastAsia" w:hAnsi="宋体" w:cs="宋体"/>
          <w:highlight w:val="none"/>
        </w:rPr>
      </w:pPr>
      <w:r>
        <w:rPr>
          <w:rFonts w:hint="eastAsia" w:hAnsi="宋体" w:cs="宋体"/>
          <w:highlight w:val="none"/>
        </w:rPr>
        <w:t>（1）</w:t>
      </w:r>
      <w:r>
        <w:rPr>
          <w:rFonts w:hint="eastAsia" w:hAnsi="宋体" w:cs="宋体"/>
          <w:b/>
          <w:bCs/>
          <w:highlight w:val="none"/>
        </w:rPr>
        <w:t>本项目为专门面向中小企业采购项目，</w:t>
      </w:r>
      <w:r>
        <w:rPr>
          <w:rFonts w:hint="eastAsia" w:hAnsi="宋体" w:cs="宋体"/>
          <w:highlight w:val="none"/>
        </w:rPr>
        <w:t>参加采购活动的供应商是符合政策要求的中小企业的应当出具《中小企业声明函》（是</w:t>
      </w:r>
      <w:r>
        <w:rPr>
          <w:rFonts w:hint="eastAsia" w:hAnsi="宋体" w:cs="宋体"/>
          <w:szCs w:val="24"/>
          <w:highlight w:val="none"/>
        </w:rPr>
        <w:t>监狱企业的应当提供《监狱企业声明函》，是</w:t>
      </w:r>
      <w:r>
        <w:rPr>
          <w:rFonts w:hAnsi="宋体" w:cs="宋体"/>
          <w:szCs w:val="24"/>
          <w:highlight w:val="none"/>
          <w:shd w:val="clear" w:color="auto" w:fill="FFFFFF"/>
        </w:rPr>
        <w:t>残疾人福利性单位</w:t>
      </w:r>
      <w:r>
        <w:rPr>
          <w:rFonts w:hint="eastAsia" w:hAnsi="宋体" w:cs="宋体"/>
          <w:szCs w:val="24"/>
          <w:highlight w:val="none"/>
          <w:shd w:val="clear" w:color="auto" w:fill="FFFFFF"/>
        </w:rPr>
        <w:t>的</w:t>
      </w:r>
      <w:r>
        <w:rPr>
          <w:rFonts w:hint="eastAsia" w:hAnsi="宋体" w:cs="宋体"/>
          <w:szCs w:val="24"/>
          <w:highlight w:val="none"/>
        </w:rPr>
        <w:t>应当提供《残疾人福利性单位声明函》</w:t>
      </w:r>
      <w:r>
        <w:rPr>
          <w:rFonts w:hint="eastAsia" w:hAnsi="宋体" w:cs="宋体"/>
          <w:highlight w:val="none"/>
        </w:rPr>
        <w:t>），否则不享受相关中小企业扶持政策；</w:t>
      </w:r>
    </w:p>
    <w:p>
      <w:pPr>
        <w:pStyle w:val="29"/>
        <w:spacing w:line="360" w:lineRule="auto"/>
        <w:ind w:firstLine="482" w:firstLineChars="200"/>
        <w:rPr>
          <w:rFonts w:hint="eastAsia" w:hAnsi="宋体" w:eastAsia="宋体" w:cs="宋体"/>
          <w:b/>
          <w:bCs/>
          <w:highlight w:val="none"/>
          <w:lang w:eastAsia="zh-CN"/>
        </w:rPr>
      </w:pPr>
      <w:r>
        <w:rPr>
          <w:rFonts w:hint="eastAsia" w:hAnsi="宋体" w:cs="宋体"/>
          <w:b/>
          <w:bCs/>
          <w:highlight w:val="none"/>
          <w:lang w:eastAsia="zh-CN"/>
        </w:rPr>
        <w:t>（</w:t>
      </w:r>
      <w:r>
        <w:rPr>
          <w:rFonts w:hint="eastAsia" w:hAnsi="宋体" w:cs="宋体"/>
          <w:b/>
          <w:bCs/>
          <w:highlight w:val="none"/>
          <w:lang w:val="en-US" w:eastAsia="zh-CN"/>
        </w:rPr>
        <w:t>2</w:t>
      </w:r>
      <w:r>
        <w:rPr>
          <w:rFonts w:hint="eastAsia" w:hAnsi="宋体" w:cs="宋体"/>
          <w:b/>
          <w:bCs/>
          <w:highlight w:val="none"/>
          <w:lang w:eastAsia="zh-CN"/>
        </w:rPr>
        <w:t>）</w:t>
      </w:r>
      <w:r>
        <w:rPr>
          <w:rFonts w:hint="eastAsia" w:hAnsi="宋体"/>
          <w:b/>
          <w:bCs/>
          <w:highlight w:val="none"/>
          <w:lang w:eastAsia="zh-CN"/>
        </w:rPr>
        <w:t>投标人</w:t>
      </w:r>
      <w:r>
        <w:rPr>
          <w:rFonts w:hint="eastAsia" w:hAnsi="宋体" w:cs="宋体"/>
          <w:b/>
          <w:bCs/>
          <w:highlight w:val="none"/>
          <w:lang w:eastAsia="zh-CN"/>
        </w:rPr>
        <w:t>具有</w:t>
      </w:r>
      <w:r>
        <w:rPr>
          <w:rFonts w:hint="eastAsia" w:hAnsi="宋体" w:cs="宋体"/>
          <w:b/>
          <w:bCs/>
          <w:color w:val="auto"/>
          <w:highlight w:val="none"/>
          <w:lang w:eastAsia="zh-CN"/>
        </w:rPr>
        <w:t>国际或</w:t>
      </w:r>
      <w:r>
        <w:rPr>
          <w:rFonts w:hint="eastAsia" w:hAnsi="宋体" w:cs="宋体"/>
          <w:b/>
          <w:bCs/>
          <w:highlight w:val="none"/>
          <w:lang w:eastAsia="zh-CN"/>
        </w:rPr>
        <w:t>国家的实验室质量和能力认证；</w:t>
      </w:r>
    </w:p>
    <w:p>
      <w:pPr>
        <w:pStyle w:val="26"/>
        <w:widowControl/>
        <w:tabs>
          <w:tab w:val="left" w:pos="3570"/>
        </w:tabs>
        <w:spacing w:line="360" w:lineRule="auto"/>
        <w:ind w:firstLine="480" w:firstLineChars="200"/>
        <w:jc w:val="left"/>
        <w:rPr>
          <w:rFonts w:ascii="宋体" w:hAnsi="宋体" w:cs="宋体"/>
          <w:sz w:val="24"/>
          <w:szCs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cs="宋体"/>
          <w:sz w:val="24"/>
          <w:szCs w:val="24"/>
          <w:highlight w:val="none"/>
        </w:rPr>
        <w:t>投标人未被“信用中国”（www.creditchina.gov.cn）列入失信被执行人、重大税收违法案件当事人名单，未被中国政府采购网（www.ccgp.gov.cn）列入政府采购严重违法失信行为记录名单,投标人如在“信用中国”网站或中国政府采购网被列入严重违法失信行为记录名单的（尚在处罚期内的），将拒绝其参加本次政府采购活动；</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4</w:t>
      </w:r>
      <w:r>
        <w:rPr>
          <w:rFonts w:hint="eastAsia" w:ascii="宋体" w:hAnsi="宋体" w:cs="宋体"/>
          <w:szCs w:val="24"/>
          <w:highlight w:val="none"/>
        </w:rPr>
        <w:t>）投标人不得与采购人、采购代理机构存在隶属关系或者其他利害关系。</w:t>
      </w:r>
    </w:p>
    <w:p>
      <w:pPr>
        <w:pStyle w:val="17"/>
        <w:widowControl/>
        <w:tabs>
          <w:tab w:val="left" w:pos="3570"/>
        </w:tabs>
        <w:spacing w:line="360" w:lineRule="auto"/>
        <w:ind w:firstLine="480" w:firstLineChars="200"/>
        <w:jc w:val="left"/>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5</w:t>
      </w:r>
      <w:r>
        <w:rPr>
          <w:rFonts w:hint="eastAsia" w:ascii="宋体" w:hAnsi="宋体" w:cs="宋体"/>
          <w:szCs w:val="24"/>
          <w:highlight w:val="none"/>
        </w:rPr>
        <w:t xml:space="preserve">）单位负责人为同一人或者存在直接控股、管理关系的不同投标人，不得参加同一合同下的政府采购活动； </w:t>
      </w:r>
    </w:p>
    <w:p>
      <w:pPr>
        <w:pStyle w:val="17"/>
        <w:widowControl/>
        <w:tabs>
          <w:tab w:val="left" w:pos="3570"/>
        </w:tabs>
        <w:spacing w:after="156" w:afterLines="50" w:line="360" w:lineRule="auto"/>
        <w:ind w:firstLine="480" w:firstLineChars="200"/>
        <w:jc w:val="left"/>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6</w:t>
      </w:r>
      <w:r>
        <w:rPr>
          <w:rFonts w:hint="eastAsia" w:ascii="宋体" w:hAnsi="宋体" w:cs="宋体"/>
          <w:szCs w:val="24"/>
          <w:highlight w:val="none"/>
        </w:rPr>
        <w:t>）除单一来源采购项目外，为采购项目提供整体设计、规范编制或者项目管理、监理、检测等服务的供应商，不得再参加该采购项目的其他采购活动。</w:t>
      </w:r>
    </w:p>
    <w:p>
      <w:pPr>
        <w:widowControl/>
        <w:spacing w:before="20" w:after="156" w:afterLines="50" w:line="360" w:lineRule="auto"/>
        <w:rPr>
          <w:rFonts w:ascii="宋体" w:hAnsi="宋体" w:cs="宋体"/>
          <w:kern w:val="0"/>
          <w:sz w:val="24"/>
          <w:szCs w:val="24"/>
          <w:highlight w:val="none"/>
        </w:rPr>
      </w:pPr>
      <w:r>
        <w:rPr>
          <w:rStyle w:val="22"/>
          <w:rFonts w:hint="eastAsia" w:ascii="宋体" w:hAnsi="宋体" w:cs="宋体"/>
          <w:kern w:val="0"/>
          <w:sz w:val="24"/>
          <w:szCs w:val="24"/>
          <w:highlight w:val="none"/>
        </w:rPr>
        <w:t>三、获取采购文件</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时间：2022年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日至2022年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日，每天上午00:00至12:00，下午12:00至23:59（北京时间，法定节假日除外）。</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地点：政采云平台https://www.zcygov.cn/。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方式：投标单位须办理CA数字证书，通过CA数字证书登陆政采云平台https://www.zcygov.cn/，进行下载采购文件，或点击链接https://www.zcygov.cn/bidding-entrust/#/acquirepurfile/list。</w:t>
      </w:r>
    </w:p>
    <w:p>
      <w:pPr>
        <w:widowControl/>
        <w:spacing w:before="156" w:beforeLines="50" w:line="360" w:lineRule="auto"/>
        <w:jc w:val="left"/>
        <w:rPr>
          <w:rFonts w:ascii="宋体" w:hAnsi="宋体" w:cs="宋体"/>
          <w:kern w:val="0"/>
          <w:sz w:val="24"/>
          <w:szCs w:val="24"/>
          <w:highlight w:val="none"/>
        </w:rPr>
      </w:pPr>
      <w:r>
        <w:rPr>
          <w:rStyle w:val="22"/>
          <w:rFonts w:hint="eastAsia" w:ascii="宋体" w:hAnsi="宋体" w:cs="宋体"/>
          <w:kern w:val="0"/>
          <w:sz w:val="24"/>
          <w:szCs w:val="24"/>
          <w:highlight w:val="none"/>
        </w:rPr>
        <w:t>四、投标文件提交</w:t>
      </w:r>
      <w:r>
        <w:rPr>
          <w:rFonts w:hint="eastAsia" w:ascii="宋体" w:hAnsi="宋体" w:cs="宋体"/>
          <w:kern w:val="0"/>
          <w:sz w:val="24"/>
          <w:szCs w:val="24"/>
          <w:highlight w:val="none"/>
        </w:rPr>
        <w:t> </w:t>
      </w:r>
    </w:p>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截止时间：2022年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cs="宋体"/>
          <w:kern w:val="0"/>
          <w:sz w:val="24"/>
          <w:szCs w:val="24"/>
          <w:highlight w:val="none"/>
        </w:rPr>
        <w:t>日10:30（北京时间）</w:t>
      </w:r>
    </w:p>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地点：供应商应将投标文件上传至政采云平台https://www.zcygov.cn/对应位置（逾期未上传的或不符合规定的投标文件将被拒绝接收）。 </w:t>
      </w:r>
    </w:p>
    <w:p>
      <w:pPr>
        <w:widowControl/>
        <w:spacing w:before="10" w:after="10" w:line="360" w:lineRule="auto"/>
        <w:rPr>
          <w:rFonts w:ascii="宋体" w:hAnsi="宋体" w:cs="宋体"/>
          <w:kern w:val="0"/>
          <w:sz w:val="24"/>
          <w:szCs w:val="24"/>
          <w:highlight w:val="none"/>
        </w:rPr>
      </w:pPr>
      <w:r>
        <w:rPr>
          <w:rStyle w:val="22"/>
          <w:rFonts w:hint="eastAsia" w:ascii="宋体" w:hAnsi="宋体" w:cs="宋体"/>
          <w:kern w:val="0"/>
          <w:sz w:val="24"/>
          <w:szCs w:val="24"/>
          <w:highlight w:val="none"/>
        </w:rPr>
        <w:t>五、投标文件开启</w:t>
      </w:r>
      <w:r>
        <w:rPr>
          <w:rFonts w:hint="eastAsia" w:ascii="宋体" w:hAnsi="宋体" w:cs="宋体"/>
          <w:kern w:val="0"/>
          <w:sz w:val="24"/>
          <w:szCs w:val="24"/>
          <w:highlight w:val="none"/>
        </w:rPr>
        <w:t> </w:t>
      </w:r>
    </w:p>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开启时间：2022年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cs="宋体"/>
          <w:kern w:val="0"/>
          <w:sz w:val="24"/>
          <w:szCs w:val="24"/>
          <w:highlight w:val="none"/>
        </w:rPr>
        <w:t>日10:30（北京时间）</w:t>
      </w:r>
    </w:p>
    <w:p>
      <w:pPr>
        <w:pStyle w:val="17"/>
        <w:widowControl/>
        <w:tabs>
          <w:tab w:val="left" w:pos="3570"/>
        </w:tabs>
        <w:spacing w:line="360" w:lineRule="auto"/>
        <w:jc w:val="left"/>
        <w:rPr>
          <w:rFonts w:ascii="宋体" w:hAnsi="宋体" w:cs="宋体"/>
          <w:szCs w:val="24"/>
          <w:highlight w:val="none"/>
        </w:rPr>
      </w:pPr>
      <w:r>
        <w:rPr>
          <w:rFonts w:hint="eastAsia" w:ascii="宋体" w:hAnsi="宋体" w:cs="宋体"/>
          <w:kern w:val="0"/>
          <w:szCs w:val="24"/>
          <w:highlight w:val="none"/>
        </w:rPr>
        <w:t>   地点：新疆石河子市北四路225号气象局10楼1002室（</w:t>
      </w:r>
      <w:r>
        <w:rPr>
          <w:rFonts w:hint="eastAsia" w:ascii="宋体" w:hAnsi="宋体" w:cs="宋体"/>
          <w:szCs w:val="24"/>
          <w:highlight w:val="none"/>
        </w:rPr>
        <w:t>政采云平台https://www.zcygov.cn/</w:t>
      </w:r>
      <w:r>
        <w:rPr>
          <w:rFonts w:hint="eastAsia" w:ascii="宋体" w:hAnsi="宋体" w:cs="宋体"/>
          <w:kern w:val="0"/>
          <w:szCs w:val="24"/>
          <w:highlight w:val="none"/>
        </w:rPr>
        <w:t>）</w:t>
      </w:r>
      <w:r>
        <w:rPr>
          <w:rFonts w:hint="eastAsia" w:ascii="宋体" w:hAnsi="宋体" w:cs="宋体"/>
          <w:szCs w:val="24"/>
          <w:highlight w:val="none"/>
        </w:rPr>
        <w:t>，本项目采用远程不见面交易的模式，开标当日，投标供应商无需到达开标现场。  </w:t>
      </w:r>
    </w:p>
    <w:p>
      <w:pPr>
        <w:widowControl/>
        <w:spacing w:line="360" w:lineRule="auto"/>
        <w:jc w:val="left"/>
        <w:rPr>
          <w:rFonts w:ascii="宋体" w:hAnsi="宋体" w:cs="宋体"/>
          <w:kern w:val="0"/>
          <w:sz w:val="24"/>
          <w:szCs w:val="24"/>
          <w:highlight w:val="none"/>
        </w:rPr>
      </w:pPr>
      <w:r>
        <w:rPr>
          <w:rStyle w:val="22"/>
          <w:rFonts w:hint="eastAsia" w:ascii="宋体" w:hAnsi="宋体" w:cs="宋体"/>
          <w:kern w:val="0"/>
          <w:sz w:val="24"/>
          <w:szCs w:val="24"/>
          <w:highlight w:val="none"/>
        </w:rPr>
        <w:t>六、公告期限</w:t>
      </w:r>
    </w:p>
    <w:p>
      <w:pPr>
        <w:widowControl/>
        <w:spacing w:after="10"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自本公告发布之日起5个工作日。</w:t>
      </w:r>
    </w:p>
    <w:p>
      <w:pPr>
        <w:widowControl/>
        <w:spacing w:before="20" w:after="10" w:line="360" w:lineRule="auto"/>
        <w:rPr>
          <w:rFonts w:ascii="宋体" w:hAnsi="宋体" w:cs="宋体"/>
          <w:kern w:val="0"/>
          <w:sz w:val="24"/>
          <w:szCs w:val="24"/>
          <w:highlight w:val="none"/>
        </w:rPr>
      </w:pPr>
      <w:r>
        <w:rPr>
          <w:rStyle w:val="22"/>
          <w:rFonts w:hint="eastAsia" w:ascii="宋体" w:hAnsi="宋体" w:cs="宋体"/>
          <w:kern w:val="0"/>
          <w:sz w:val="24"/>
          <w:szCs w:val="24"/>
          <w:highlight w:val="none"/>
        </w:rPr>
        <w:t>七、其他补充事宜</w:t>
      </w:r>
      <w:r>
        <w:rPr>
          <w:rFonts w:hint="eastAsia" w:ascii="宋体" w:hAnsi="宋体" w:cs="宋体"/>
          <w:kern w:val="0"/>
          <w:sz w:val="24"/>
          <w:szCs w:val="24"/>
          <w:highlight w:val="none"/>
        </w:rPr>
        <w:t>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1、本项目实行网上投标，采用电子投标文件；</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7"/>
        <w:widowControl/>
        <w:spacing w:line="440" w:lineRule="exact"/>
        <w:ind w:firstLine="480" w:firstLineChars="200"/>
        <w:jc w:val="left"/>
        <w:rPr>
          <w:rStyle w:val="22"/>
          <w:rFonts w:ascii="宋体" w:hAnsi="宋体" w:cs="宋体"/>
          <w:b w:val="0"/>
          <w:bCs w:val="0"/>
          <w:kern w:val="0"/>
          <w:szCs w:val="24"/>
          <w:highlight w:val="none"/>
        </w:rPr>
      </w:pPr>
      <w:r>
        <w:rPr>
          <w:rStyle w:val="24"/>
          <w:rFonts w:hint="eastAsia" w:ascii="宋体" w:hAnsi="宋体" w:cs="宋体"/>
          <w:highlight w:val="none"/>
        </w:rPr>
        <w:t>4、发布公告的媒介：本公告同时在</w:t>
      </w:r>
      <w:r>
        <w:rPr>
          <w:rFonts w:hint="eastAsia" w:ascii="宋体" w:hAnsi="宋体" w:cs="宋体"/>
          <w:kern w:val="0"/>
          <w:szCs w:val="24"/>
          <w:highlight w:val="none"/>
        </w:rPr>
        <w:t>政采云平台</w:t>
      </w:r>
      <w:r>
        <w:rPr>
          <w:rStyle w:val="24"/>
          <w:rFonts w:hint="eastAsia" w:ascii="宋体" w:hAnsi="宋体" w:cs="宋体"/>
          <w:highlight w:val="none"/>
        </w:rPr>
        <w:t>及石河子大学医学院第一附属医院官网发布</w:t>
      </w:r>
      <w:r>
        <w:rPr>
          <w:rStyle w:val="22"/>
          <w:rFonts w:hint="eastAsia" w:ascii="宋体" w:hAnsi="宋体" w:cs="宋体"/>
          <w:b w:val="0"/>
          <w:bCs w:val="0"/>
          <w:kern w:val="0"/>
          <w:szCs w:val="24"/>
          <w:highlight w:val="none"/>
        </w:rPr>
        <w:t>。</w:t>
      </w:r>
    </w:p>
    <w:p>
      <w:pPr>
        <w:widowControl/>
        <w:spacing w:before="20" w:after="10" w:line="360" w:lineRule="auto"/>
        <w:rPr>
          <w:rFonts w:ascii="宋体" w:hAnsi="宋体" w:cs="宋体"/>
          <w:kern w:val="0"/>
          <w:sz w:val="24"/>
          <w:szCs w:val="24"/>
          <w:highlight w:val="none"/>
        </w:rPr>
      </w:pPr>
      <w:r>
        <w:rPr>
          <w:rStyle w:val="22"/>
          <w:rFonts w:hint="eastAsia" w:ascii="宋体" w:hAnsi="宋体" w:cs="宋体"/>
          <w:kern w:val="0"/>
          <w:sz w:val="24"/>
          <w:szCs w:val="24"/>
          <w:highlight w:val="none"/>
        </w:rPr>
        <w:t>八、凡对本次招标提出询问，请按以下方式联系</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1.采购人信息</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名   称：石河子大学医学院第一附属医院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地   址：石河子市北二路107号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项目联系人：</w:t>
      </w:r>
      <w:r>
        <w:rPr>
          <w:rFonts w:hint="eastAsia" w:ascii="宋体" w:hAnsi="宋体" w:cs="宋体"/>
          <w:kern w:val="0"/>
          <w:sz w:val="24"/>
          <w:szCs w:val="24"/>
          <w:highlight w:val="none"/>
          <w:lang w:val="en-US" w:eastAsia="zh-CN"/>
        </w:rPr>
        <w:t>李少龙</w:t>
      </w:r>
      <w:r>
        <w:rPr>
          <w:rFonts w:hint="eastAsia" w:ascii="宋体" w:hAnsi="宋体" w:cs="宋体"/>
          <w:kern w:val="0"/>
          <w:sz w:val="24"/>
          <w:szCs w:val="24"/>
          <w:highlight w:val="none"/>
        </w:rPr>
        <w:t>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项目联系方式：0993-2850405 </w:t>
      </w:r>
    </w:p>
    <w:p>
      <w:pPr>
        <w:widowControl/>
        <w:spacing w:before="312" w:beforeLines="100"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2.采购代理机构信息</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名   称：新疆千益工程项目咨询管理有限公司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地   址：新疆石河子市北四路225号气象局10楼 </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项目联系人：杜菀如、</w:t>
      </w:r>
      <w:r>
        <w:rPr>
          <w:rFonts w:hint="eastAsia" w:ascii="宋体" w:hAnsi="宋体" w:cs="宋体"/>
          <w:sz w:val="24"/>
          <w:szCs w:val="24"/>
          <w:highlight w:val="none"/>
        </w:rPr>
        <w:t>缪娟</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项目联系方式：</w:t>
      </w:r>
      <w:r>
        <w:rPr>
          <w:rFonts w:hint="eastAsia" w:ascii="宋体" w:hAnsi="宋体" w:cs="宋体"/>
          <w:color w:val="000000"/>
          <w:sz w:val="24"/>
          <w:szCs w:val="24"/>
          <w:highlight w:val="none"/>
        </w:rPr>
        <w:t>18699312871、</w:t>
      </w:r>
      <w:r>
        <w:rPr>
          <w:rFonts w:hint="eastAsia" w:ascii="宋体" w:hAnsi="宋体" w:cs="宋体"/>
          <w:sz w:val="24"/>
          <w:szCs w:val="24"/>
          <w:highlight w:val="none"/>
        </w:rPr>
        <w:t>18139262656</w:t>
      </w:r>
    </w:p>
    <w:p>
      <w:pPr>
        <w:rPr>
          <w:color w:val="000080"/>
          <w:sz w:val="20"/>
          <w:highlight w:val="none"/>
        </w:rPr>
      </w:pPr>
    </w:p>
    <w:p>
      <w:pPr>
        <w:rPr>
          <w:highlight w:val="none"/>
        </w:rPr>
      </w:pPr>
      <w:r>
        <w:rPr>
          <w:highlight w:val="none"/>
        </w:rPr>
        <w:br w:type="page"/>
      </w:r>
    </w:p>
    <w:p>
      <w:pPr>
        <w:pStyle w:val="8"/>
        <w:tabs>
          <w:tab w:val="left" w:pos="0"/>
        </w:tabs>
        <w:spacing w:line="240" w:lineRule="auto"/>
        <w:ind w:left="0" w:leftChars="0" w:firstLine="0" w:firstLineChars="0"/>
        <w:jc w:val="center"/>
        <w:outlineLvl w:val="0"/>
        <w:rPr>
          <w:highlight w:val="none"/>
        </w:rPr>
      </w:pPr>
      <w:bookmarkStart w:id="2" w:name="_Toc10828"/>
      <w:r>
        <w:rPr>
          <w:rFonts w:hint="eastAsia" w:ascii="宋体" w:hAnsi="宋体"/>
          <w:b/>
          <w:sz w:val="36"/>
          <w:highlight w:val="none"/>
        </w:rPr>
        <w:t>第二部分   投标人须知</w:t>
      </w:r>
      <w:bookmarkEnd w:id="2"/>
      <w:bookmarkStart w:id="3" w:name="EB4a528d207f8648b79fa72ae1a59328aa"/>
    </w:p>
    <w:p>
      <w:pPr>
        <w:pStyle w:val="31"/>
        <w:spacing w:line="500" w:lineRule="exact"/>
        <w:jc w:val="center"/>
        <w:outlineLvl w:val="1"/>
        <w:rPr>
          <w:rFonts w:ascii="宋体" w:hAnsi="宋体" w:eastAsia="宋体"/>
          <w:b/>
          <w:szCs w:val="28"/>
          <w:highlight w:val="none"/>
        </w:rPr>
      </w:pPr>
      <w:bookmarkStart w:id="4" w:name="_Toc256000002"/>
      <w:bookmarkStart w:id="5" w:name="_Toc29351"/>
      <w:bookmarkStart w:id="6" w:name="_Toc256000003"/>
      <w:r>
        <w:rPr>
          <w:rFonts w:hint="eastAsia" w:ascii="宋体" w:hAnsi="宋体" w:eastAsia="宋体"/>
          <w:b/>
          <w:szCs w:val="28"/>
          <w:highlight w:val="none"/>
        </w:rPr>
        <w:t>投标人须知前附表</w:t>
      </w:r>
      <w:bookmarkEnd w:id="4"/>
      <w:bookmarkEnd w:id="5"/>
    </w:p>
    <w:tbl>
      <w:tblPr>
        <w:tblStyle w:val="19"/>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adjustRightInd w:val="0"/>
              <w:spacing w:line="440" w:lineRule="exact"/>
              <w:jc w:val="center"/>
              <w:outlineLvl w:val="3"/>
              <w:rPr>
                <w:rFonts w:ascii="宋体" w:hAnsi="宋体" w:eastAsia="宋体"/>
                <w:b/>
                <w:kern w:val="0"/>
                <w:sz w:val="24"/>
                <w:highlight w:val="none"/>
              </w:rPr>
            </w:pPr>
            <w:r>
              <w:rPr>
                <w:rFonts w:hint="eastAsia" w:ascii="宋体" w:hAnsi="宋体" w:eastAsia="宋体"/>
                <w:b/>
                <w:kern w:val="0"/>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djustRightInd w:val="0"/>
              <w:spacing w:line="440" w:lineRule="exact"/>
              <w:jc w:val="center"/>
              <w:outlineLvl w:val="3"/>
              <w:rPr>
                <w:rFonts w:ascii="宋体" w:hAnsi="宋体" w:eastAsia="宋体"/>
                <w:b/>
                <w:kern w:val="0"/>
                <w:sz w:val="24"/>
                <w:highlight w:val="none"/>
              </w:rPr>
            </w:pPr>
            <w:r>
              <w:rPr>
                <w:rFonts w:hint="eastAsia" w:ascii="宋体" w:hAnsi="宋体" w:eastAsia="宋体"/>
                <w:b/>
                <w:kern w:val="0"/>
                <w:sz w:val="24"/>
                <w:highlight w:val="none"/>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石河子大学医学院第一附属医院</w:t>
            </w:r>
            <w:r>
              <w:rPr>
                <w:rFonts w:hint="eastAsia" w:ascii="宋体" w:hAnsi="宋体" w:eastAsia="宋体"/>
                <w:sz w:val="24"/>
                <w:szCs w:val="22"/>
                <w:highlight w:val="none"/>
                <w:lang w:eastAsia="zh-CN"/>
              </w:rPr>
              <w:t>检验</w:t>
            </w:r>
            <w:r>
              <w:rPr>
                <w:rFonts w:hint="eastAsia" w:ascii="宋体" w:hAnsi="宋体" w:eastAsia="宋体"/>
                <w:sz w:val="24"/>
                <w:szCs w:val="22"/>
                <w:highlight w:val="none"/>
                <w:lang w:val="en-US" w:eastAsia="zh-CN"/>
              </w:rPr>
              <w:t>服务外包</w:t>
            </w:r>
            <w:r>
              <w:rPr>
                <w:rFonts w:hint="eastAsia" w:ascii="宋体" w:hAnsi="宋体" w:eastAsia="宋体"/>
                <w:sz w:val="24"/>
                <w:szCs w:val="22"/>
                <w:highlight w:val="none"/>
              </w:rPr>
              <w:t>采购项目</w:t>
            </w:r>
            <w:r>
              <w:rPr>
                <w:rFonts w:hint="eastAsia" w:ascii="宋体" w:hAnsi="宋体" w:eastAsia="宋体"/>
                <w:sz w:val="24"/>
                <w:szCs w:val="22"/>
                <w:highlight w:val="none"/>
                <w:lang w:eastAsia="zh-CN"/>
              </w:rPr>
              <w:t>（</w:t>
            </w:r>
            <w:r>
              <w:rPr>
                <w:rFonts w:hint="eastAsia" w:ascii="宋体" w:hAnsi="宋体" w:eastAsia="宋体"/>
                <w:sz w:val="24"/>
                <w:szCs w:val="22"/>
                <w:highlight w:val="none"/>
                <w:lang w:val="en-US" w:eastAsia="zh-CN"/>
              </w:rPr>
              <w:t>01包</w:t>
            </w:r>
            <w:r>
              <w:rPr>
                <w:rFonts w:hint="eastAsia" w:ascii="宋体" w:hAnsi="宋体" w:eastAsia="宋体"/>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djustRightInd w:val="0"/>
              <w:spacing w:line="440" w:lineRule="exact"/>
              <w:jc w:val="center"/>
              <w:outlineLvl w:val="3"/>
              <w:rPr>
                <w:rFonts w:ascii="宋体" w:hAnsi="宋体" w:eastAsia="宋体"/>
                <w:b/>
                <w:kern w:val="0"/>
                <w:sz w:val="24"/>
                <w:highlight w:val="none"/>
              </w:rPr>
            </w:pPr>
            <w:r>
              <w:rPr>
                <w:rFonts w:hint="eastAsia" w:ascii="宋体" w:hAnsi="宋体" w:eastAsia="宋体"/>
                <w:b/>
                <w:kern w:val="0"/>
                <w:sz w:val="24"/>
                <w:highlight w:val="none"/>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6"/>
              <w:widowControl/>
              <w:spacing w:line="440" w:lineRule="exact"/>
              <w:jc w:val="left"/>
              <w:rPr>
                <w:rFonts w:ascii="宋体" w:hAnsi="宋体" w:cs="宋体"/>
                <w:kern w:val="0"/>
                <w:sz w:val="24"/>
                <w:szCs w:val="24"/>
                <w:highlight w:val="none"/>
                <w:u w:color="000000"/>
              </w:rPr>
            </w:pPr>
            <w:r>
              <w:rPr>
                <w:rFonts w:hint="eastAsia" w:ascii="宋体" w:hAnsi="宋体" w:cs="宋体"/>
                <w:kern w:val="0"/>
                <w:sz w:val="24"/>
                <w:szCs w:val="24"/>
                <w:highlight w:val="none"/>
                <w:u w:color="000000"/>
              </w:rPr>
              <w:t>名称：石河子大学医学院第一附属医院</w:t>
            </w:r>
          </w:p>
          <w:p>
            <w:pPr>
              <w:pStyle w:val="26"/>
              <w:widowControl/>
              <w:spacing w:line="440" w:lineRule="exact"/>
              <w:jc w:val="left"/>
              <w:rPr>
                <w:rFonts w:ascii="宋体" w:hAnsi="宋体" w:cs="宋体"/>
                <w:kern w:val="0"/>
                <w:sz w:val="24"/>
                <w:szCs w:val="24"/>
                <w:highlight w:val="none"/>
                <w:u w:color="000000"/>
              </w:rPr>
            </w:pPr>
            <w:r>
              <w:rPr>
                <w:rFonts w:hint="eastAsia" w:ascii="宋体" w:hAnsi="宋体" w:cs="宋体"/>
                <w:kern w:val="0"/>
                <w:sz w:val="24"/>
                <w:szCs w:val="24"/>
                <w:highlight w:val="none"/>
                <w:u w:color="000000"/>
              </w:rPr>
              <w:t>地址：石河子市北二路107号  </w:t>
            </w:r>
          </w:p>
          <w:p>
            <w:pPr>
              <w:pStyle w:val="26"/>
              <w:widowControl/>
              <w:spacing w:line="440" w:lineRule="exact"/>
              <w:jc w:val="left"/>
              <w:rPr>
                <w:rFonts w:ascii="宋体" w:hAnsi="宋体" w:cs="宋体"/>
                <w:kern w:val="0"/>
                <w:sz w:val="24"/>
                <w:szCs w:val="24"/>
                <w:highlight w:val="none"/>
                <w:u w:color="000000"/>
              </w:rPr>
            </w:pPr>
            <w:r>
              <w:rPr>
                <w:rFonts w:hint="eastAsia" w:ascii="宋体" w:hAnsi="宋体" w:cs="宋体"/>
                <w:kern w:val="0"/>
                <w:sz w:val="24"/>
                <w:szCs w:val="24"/>
                <w:highlight w:val="none"/>
                <w:u w:color="000000"/>
              </w:rPr>
              <w:t>联系人：</w:t>
            </w:r>
            <w:r>
              <w:rPr>
                <w:rFonts w:hint="eastAsia" w:ascii="宋体" w:hAnsi="宋体" w:cs="宋体"/>
                <w:kern w:val="0"/>
                <w:sz w:val="24"/>
                <w:szCs w:val="24"/>
                <w:highlight w:val="none"/>
                <w:lang w:val="en-US" w:eastAsia="zh-CN"/>
              </w:rPr>
              <w:t>李少龙</w:t>
            </w:r>
            <w:r>
              <w:rPr>
                <w:rFonts w:hint="eastAsia" w:ascii="宋体" w:hAnsi="宋体" w:cs="宋体"/>
                <w:kern w:val="0"/>
                <w:sz w:val="24"/>
                <w:szCs w:val="24"/>
                <w:highlight w:val="none"/>
              </w:rPr>
              <w:t> </w:t>
            </w:r>
          </w:p>
          <w:p>
            <w:pPr>
              <w:pStyle w:val="26"/>
              <w:widowControl/>
              <w:spacing w:line="440" w:lineRule="exact"/>
              <w:jc w:val="left"/>
              <w:rPr>
                <w:rFonts w:hint="eastAsia" w:ascii="宋体" w:hAnsi="宋体" w:eastAsia="宋体" w:cs="宋体"/>
                <w:kern w:val="0"/>
                <w:sz w:val="24"/>
                <w:szCs w:val="24"/>
                <w:highlight w:val="none"/>
                <w:u w:color="000000"/>
              </w:rPr>
            </w:pPr>
            <w:r>
              <w:rPr>
                <w:rFonts w:hint="eastAsia" w:ascii="宋体" w:hAnsi="宋体" w:eastAsia="宋体" w:cs="宋体"/>
                <w:kern w:val="0"/>
                <w:sz w:val="24"/>
                <w:szCs w:val="24"/>
                <w:highlight w:val="none"/>
                <w:u w:color="000000"/>
              </w:rPr>
              <w:t>联系方式：0993-2850405</w:t>
            </w:r>
          </w:p>
          <w:p>
            <w:pPr>
              <w:pStyle w:val="26"/>
              <w:widowControl/>
              <w:spacing w:line="440" w:lineRule="exact"/>
              <w:jc w:val="left"/>
              <w:rPr>
                <w:highlight w:val="none"/>
              </w:rPr>
            </w:pPr>
            <w:r>
              <w:rPr>
                <w:rFonts w:hint="eastAsia" w:ascii="宋体" w:hAnsi="宋体" w:eastAsia="宋体" w:cs="宋体"/>
                <w:kern w:val="0"/>
                <w:sz w:val="24"/>
                <w:szCs w:val="24"/>
                <w:highlight w:val="none"/>
                <w:u w:color="000000"/>
              </w:rPr>
              <w:t>邮箱：</w:t>
            </w:r>
            <w:r>
              <w:rPr>
                <w:rFonts w:hint="eastAsia" w:ascii="宋体" w:hAnsi="宋体" w:cs="宋体"/>
                <w:kern w:val="0"/>
                <w:sz w:val="24"/>
                <w:szCs w:val="24"/>
                <w:highlight w:val="none"/>
                <w:u w:color="000000"/>
                <w:lang w:val="en-US" w:eastAsia="zh-CN"/>
              </w:rPr>
              <w:t>453036399</w:t>
            </w:r>
            <w:r>
              <w:rPr>
                <w:rFonts w:hint="eastAsia" w:ascii="宋体" w:hAnsi="宋体" w:eastAsia="宋体" w:cs="宋体"/>
                <w:kern w:val="0"/>
                <w:sz w:val="24"/>
                <w:szCs w:val="24"/>
                <w:highlight w:val="none"/>
                <w:u w:color="000000"/>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3</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名称：</w:t>
            </w:r>
            <w:r>
              <w:rPr>
                <w:rFonts w:hint="eastAsia" w:ascii="宋体" w:hAnsi="宋体" w:eastAsia="宋体" w:cs="宋体"/>
                <w:sz w:val="24"/>
                <w:szCs w:val="22"/>
                <w:highlight w:val="none"/>
              </w:rPr>
              <w:t>新疆千益工程项目咨询管理有限公司</w:t>
            </w:r>
          </w:p>
          <w:p>
            <w:pPr>
              <w:pStyle w:val="33"/>
              <w:spacing w:line="440" w:lineRule="exact"/>
              <w:rPr>
                <w:rFonts w:ascii="宋体" w:hAnsi="宋体" w:eastAsia="宋体"/>
                <w:sz w:val="24"/>
                <w:szCs w:val="22"/>
                <w:highlight w:val="none"/>
              </w:rPr>
            </w:pPr>
            <w:r>
              <w:rPr>
                <w:rFonts w:hint="eastAsia" w:ascii="宋体" w:hAnsi="宋体" w:eastAsia="宋体"/>
                <w:sz w:val="24"/>
                <w:szCs w:val="22"/>
                <w:highlight w:val="none"/>
              </w:rPr>
              <w:t>地址：</w:t>
            </w:r>
            <w:bookmarkStart w:id="7" w:name="EB32065d915bf142f2b137c0124ab12a07"/>
            <w:bookmarkEnd w:id="7"/>
            <w:r>
              <w:rPr>
                <w:rFonts w:hint="eastAsia" w:ascii="宋体" w:hAnsi="宋体" w:eastAsia="宋体"/>
                <w:sz w:val="24"/>
                <w:szCs w:val="22"/>
                <w:highlight w:val="none"/>
              </w:rPr>
              <w:t>新疆</w:t>
            </w:r>
            <w:r>
              <w:rPr>
                <w:rFonts w:hint="eastAsia" w:ascii="宋体" w:hAnsi="宋体" w:eastAsia="宋体" w:cs="宋体"/>
                <w:sz w:val="24"/>
                <w:szCs w:val="22"/>
                <w:highlight w:val="none"/>
              </w:rPr>
              <w:t>石河子市北四路225号气象局10楼</w:t>
            </w:r>
          </w:p>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联系人：</w:t>
            </w:r>
            <w:bookmarkStart w:id="8" w:name="EB6e50d8c1de904561a2376cb4ee4be525"/>
            <w:bookmarkEnd w:id="8"/>
            <w:r>
              <w:rPr>
                <w:rFonts w:hint="eastAsia" w:ascii="宋体" w:hAnsi="宋体" w:eastAsia="宋体" w:cs="宋体"/>
                <w:sz w:val="24"/>
                <w:szCs w:val="22"/>
                <w:highlight w:val="none"/>
              </w:rPr>
              <w:t>杜菀如、缪娟</w:t>
            </w:r>
          </w:p>
          <w:p>
            <w:pPr>
              <w:pStyle w:val="33"/>
              <w:spacing w:line="440" w:lineRule="exact"/>
              <w:rPr>
                <w:rFonts w:ascii="宋体" w:hAnsi="宋体" w:eastAsia="宋体" w:cs="宋体"/>
                <w:sz w:val="24"/>
                <w:highlight w:val="none"/>
              </w:rPr>
            </w:pPr>
            <w:r>
              <w:rPr>
                <w:rFonts w:hint="eastAsia" w:ascii="宋体" w:hAnsi="宋体" w:eastAsia="宋体"/>
                <w:sz w:val="24"/>
                <w:szCs w:val="22"/>
                <w:highlight w:val="none"/>
              </w:rPr>
              <w:t>联系电话：</w:t>
            </w:r>
            <w:bookmarkStart w:id="9" w:name="EBf3eb18c61707474fade128509c543d3e"/>
            <w:bookmarkEnd w:id="9"/>
            <w:r>
              <w:rPr>
                <w:rFonts w:hint="eastAsia" w:ascii="宋体" w:hAnsi="宋体" w:eastAsia="宋体" w:cs="宋体"/>
                <w:sz w:val="24"/>
                <w:szCs w:val="22"/>
                <w:highlight w:val="none"/>
              </w:rPr>
              <w:t>18699312871、</w:t>
            </w:r>
            <w:r>
              <w:rPr>
                <w:rFonts w:hint="eastAsia" w:ascii="宋体" w:hAnsi="宋体" w:eastAsia="宋体" w:cs="宋体"/>
                <w:sz w:val="24"/>
                <w:highlight w:val="none"/>
              </w:rPr>
              <w:t>18139262656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4</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cs="宋体"/>
                <w:b/>
                <w:sz w:val="24"/>
                <w:szCs w:val="22"/>
                <w:highlight w:val="none"/>
              </w:rPr>
              <w:t>财政监管部门</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17"/>
              <w:widowControl/>
              <w:tabs>
                <w:tab w:val="left" w:pos="3570"/>
              </w:tabs>
              <w:spacing w:line="440" w:lineRule="exact"/>
              <w:jc w:val="left"/>
              <w:rPr>
                <w:rFonts w:ascii="宋体" w:hAnsi="宋体" w:cs="宋体"/>
                <w:szCs w:val="24"/>
                <w:highlight w:val="none"/>
              </w:rPr>
            </w:pPr>
            <w:r>
              <w:rPr>
                <w:rFonts w:hint="eastAsia" w:ascii="宋体" w:hAnsi="宋体" w:cs="宋体"/>
                <w:szCs w:val="24"/>
                <w:highlight w:val="none"/>
              </w:rPr>
              <w:t>名称：兵团财务局采购管理处</w:t>
            </w:r>
          </w:p>
          <w:p>
            <w:pPr>
              <w:pStyle w:val="17"/>
              <w:widowControl/>
              <w:tabs>
                <w:tab w:val="left" w:pos="3570"/>
              </w:tabs>
              <w:spacing w:line="440" w:lineRule="exact"/>
              <w:jc w:val="left"/>
              <w:rPr>
                <w:rFonts w:ascii="宋体" w:hAnsi="宋体" w:cs="宋体"/>
                <w:szCs w:val="24"/>
                <w:highlight w:val="none"/>
              </w:rPr>
            </w:pPr>
            <w:r>
              <w:rPr>
                <w:rFonts w:hint="eastAsia" w:ascii="宋体" w:hAnsi="宋体" w:cs="宋体"/>
                <w:szCs w:val="24"/>
                <w:highlight w:val="none"/>
              </w:rPr>
              <w:t>地址：新疆乌鲁木齐市天山区光明路196号 </w:t>
            </w:r>
          </w:p>
          <w:p>
            <w:pPr>
              <w:pStyle w:val="17"/>
              <w:widowControl/>
              <w:tabs>
                <w:tab w:val="left" w:pos="3570"/>
              </w:tabs>
              <w:spacing w:line="440" w:lineRule="exact"/>
              <w:jc w:val="left"/>
              <w:rPr>
                <w:rFonts w:ascii="宋体" w:hAnsi="宋体" w:cs="宋体"/>
                <w:szCs w:val="24"/>
                <w:highlight w:val="none"/>
              </w:rPr>
            </w:pPr>
            <w:r>
              <w:rPr>
                <w:rFonts w:hint="eastAsia" w:ascii="宋体" w:hAnsi="宋体" w:cs="宋体"/>
                <w:szCs w:val="24"/>
                <w:highlight w:val="none"/>
              </w:rPr>
              <w:t>联系人：马小红  </w:t>
            </w:r>
          </w:p>
          <w:p>
            <w:pPr>
              <w:pStyle w:val="33"/>
              <w:spacing w:line="440" w:lineRule="exact"/>
              <w:rPr>
                <w:rFonts w:ascii="宋体" w:hAnsi="宋体" w:eastAsia="宋体"/>
                <w:sz w:val="24"/>
                <w:szCs w:val="22"/>
                <w:highlight w:val="none"/>
              </w:rPr>
            </w:pPr>
            <w:r>
              <w:rPr>
                <w:rFonts w:hint="eastAsia" w:ascii="宋体" w:hAnsi="宋体" w:eastAsia="宋体" w:cs="宋体"/>
                <w:sz w:val="24"/>
                <w:highlight w:val="none"/>
              </w:rPr>
              <w:t>联系方式：0991-2890148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5</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widowControl/>
              <w:spacing w:line="440" w:lineRule="exact"/>
              <w:rPr>
                <w:rFonts w:ascii="宋体" w:hAnsi="宋体" w:eastAsia="宋体"/>
                <w:sz w:val="24"/>
                <w:szCs w:val="22"/>
                <w:highlight w:val="none"/>
              </w:rPr>
            </w:pPr>
            <w:r>
              <w:rPr>
                <w:rFonts w:hint="eastAsia" w:ascii="宋体" w:hAnsi="宋体" w:eastAsia="宋体"/>
                <w:sz w:val="24"/>
                <w:szCs w:val="22"/>
                <w:highlight w:val="none"/>
              </w:rPr>
              <w:t>详见招标文件 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6</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投标人资格</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4"/>
              <w:autoSpaceDE w:val="0"/>
              <w:autoSpaceDN w:val="0"/>
              <w:spacing w:line="360" w:lineRule="auto"/>
              <w:rPr>
                <w:rFonts w:ascii="宋体" w:hAnsi="宋体" w:cs="宋体"/>
                <w:sz w:val="24"/>
                <w:szCs w:val="24"/>
                <w:highlight w:val="none"/>
                <w:lang w:val="hr-HR"/>
              </w:rPr>
            </w:pPr>
            <w:bookmarkStart w:id="10" w:name="EBd77b448698ab48f2a21fe1279362a7db"/>
            <w:bookmarkEnd w:id="10"/>
            <w:r>
              <w:rPr>
                <w:rFonts w:hint="eastAsia" w:ascii="宋体" w:hAnsi="宋体" w:cs="宋体"/>
                <w:sz w:val="24"/>
                <w:szCs w:val="24"/>
                <w:highlight w:val="none"/>
                <w:lang w:val="zh-CN"/>
              </w:rPr>
              <w:t>1、供应商应具备《政府采购法》第二十二条规定的条件；</w:t>
            </w:r>
          </w:p>
          <w:p>
            <w:pPr>
              <w:pStyle w:val="34"/>
              <w:adjustRightInd w:val="0"/>
              <w:snapToGrid w:val="0"/>
              <w:spacing w:line="360" w:lineRule="auto"/>
              <w:rPr>
                <w:rFonts w:ascii="宋体" w:hAnsi="宋体" w:cs="宋体"/>
                <w:sz w:val="24"/>
                <w:szCs w:val="24"/>
                <w:highlight w:val="none"/>
                <w:lang w:val="hr-HR"/>
              </w:rPr>
            </w:pPr>
            <w:r>
              <w:rPr>
                <w:rFonts w:hint="eastAsia" w:ascii="宋体" w:hAnsi="宋体" w:cs="宋体"/>
                <w:sz w:val="24"/>
                <w:szCs w:val="24"/>
                <w:highlight w:val="none"/>
                <w:lang w:val="hr-HR"/>
              </w:rPr>
              <w:t>2</w:t>
            </w:r>
            <w:r>
              <w:rPr>
                <w:rFonts w:hint="eastAsia" w:ascii="宋体" w:hAnsi="宋体" w:cs="宋体"/>
                <w:sz w:val="24"/>
                <w:szCs w:val="24"/>
                <w:highlight w:val="none"/>
              </w:rPr>
              <w:t>、特殊资格条件</w:t>
            </w:r>
            <w:r>
              <w:rPr>
                <w:rFonts w:hint="eastAsia" w:ascii="宋体" w:hAnsi="宋体" w:cs="宋体"/>
                <w:sz w:val="24"/>
                <w:szCs w:val="24"/>
                <w:highlight w:val="none"/>
                <w:lang w:val="hr-HR"/>
              </w:rPr>
              <w:t xml:space="preserve">： </w:t>
            </w:r>
          </w:p>
          <w:p>
            <w:pPr>
              <w:pStyle w:val="17"/>
              <w:widowControl/>
              <w:tabs>
                <w:tab w:val="left" w:pos="3570"/>
              </w:tabs>
              <w:spacing w:line="360" w:lineRule="auto"/>
              <w:jc w:val="left"/>
              <w:rPr>
                <w:rFonts w:hint="eastAsia" w:ascii="宋体" w:hAnsi="宋体"/>
                <w:highlight w:val="none"/>
              </w:rPr>
            </w:pPr>
            <w:r>
              <w:rPr>
                <w:rFonts w:hint="eastAsia" w:ascii="宋体" w:hAnsi="宋体"/>
                <w:highlight w:val="none"/>
              </w:rPr>
              <w:t>（1）本项目</w:t>
            </w:r>
            <w:r>
              <w:rPr>
                <w:rFonts w:hint="eastAsia" w:ascii="宋体" w:hAnsi="宋体"/>
                <w:b w:val="0"/>
                <w:bCs w:val="0"/>
                <w:highlight w:val="none"/>
              </w:rPr>
              <w:t>为专门面向中小企业采购项目，</w:t>
            </w:r>
            <w:r>
              <w:rPr>
                <w:rFonts w:hint="eastAsia" w:ascii="宋体" w:hAnsi="宋体"/>
                <w:highlight w:val="none"/>
              </w:rPr>
              <w:t>参加采购活动的供应商是符合政策要求的中小企业的应当出具《中小企业声明函》（是监狱企业的应当提供《监狱企业声明函》，是残疾人福利性单位的应当提供《残疾人福利性单位声明函》），否则不享受相关中小企业扶持政策；</w:t>
            </w:r>
          </w:p>
          <w:p>
            <w:pPr>
              <w:pStyle w:val="29"/>
              <w:spacing w:line="360" w:lineRule="auto"/>
              <w:rPr>
                <w:rFonts w:hint="eastAsia" w:ascii="宋体" w:hAnsi="宋体" w:eastAsia="宋体"/>
                <w:b w:val="0"/>
                <w:bCs w:val="0"/>
                <w:highlight w:val="none"/>
                <w:lang w:eastAsia="zh-CN"/>
              </w:rPr>
            </w:pPr>
            <w:r>
              <w:rPr>
                <w:rFonts w:hint="eastAsia" w:ascii="宋体" w:hAnsi="宋体"/>
                <w:b w:val="0"/>
                <w:bCs w:val="0"/>
                <w:highlight w:val="none"/>
                <w:lang w:eastAsia="zh-CN"/>
              </w:rPr>
              <w:t>（</w:t>
            </w:r>
            <w:r>
              <w:rPr>
                <w:rFonts w:hint="eastAsia" w:ascii="宋体" w:hAnsi="宋体"/>
                <w:b w:val="0"/>
                <w:bCs w:val="0"/>
                <w:highlight w:val="none"/>
                <w:lang w:val="en-US" w:eastAsia="zh-CN"/>
              </w:rPr>
              <w:t>2</w:t>
            </w:r>
            <w:r>
              <w:rPr>
                <w:rFonts w:hint="eastAsia" w:ascii="宋体" w:hAnsi="宋体"/>
                <w:b w:val="0"/>
                <w:bCs w:val="0"/>
                <w:highlight w:val="none"/>
                <w:lang w:eastAsia="zh-CN"/>
              </w:rPr>
              <w:t>）</w:t>
            </w:r>
            <w:r>
              <w:rPr>
                <w:rFonts w:hint="eastAsia" w:hAnsi="宋体"/>
                <w:b w:val="0"/>
                <w:bCs w:val="0"/>
                <w:highlight w:val="none"/>
                <w:lang w:eastAsia="zh-CN"/>
              </w:rPr>
              <w:t>投标人</w:t>
            </w:r>
            <w:r>
              <w:rPr>
                <w:rFonts w:hint="eastAsia" w:hAnsi="宋体" w:cs="宋体"/>
                <w:b w:val="0"/>
                <w:bCs w:val="0"/>
                <w:highlight w:val="none"/>
                <w:lang w:eastAsia="zh-CN"/>
              </w:rPr>
              <w:t>具有国际或国家的实验室质量和能力认证；</w:t>
            </w:r>
          </w:p>
          <w:p>
            <w:pPr>
              <w:pStyle w:val="17"/>
              <w:widowControl/>
              <w:tabs>
                <w:tab w:val="left" w:pos="3570"/>
              </w:tabs>
              <w:spacing w:line="360" w:lineRule="auto"/>
              <w:jc w:val="left"/>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投标人未被“信用中国”（www.creditchina.gov.cn）列入失信被执行人、重大税收违法案件当事人名单，未被中国政府采购网（www.ccgp.gov.cn）列入政府采购严重违法失信行为记录名单,投标人如在“信用中国”网站或中国政府采购网被列入严重违法失信行为记录名单的（尚在处罚期内的），将拒绝其参加本次政府采购活动；</w:t>
            </w:r>
          </w:p>
          <w:p>
            <w:pPr>
              <w:pStyle w:val="17"/>
              <w:widowControl/>
              <w:tabs>
                <w:tab w:val="left" w:pos="3570"/>
              </w:tabs>
              <w:spacing w:line="360" w:lineRule="auto"/>
              <w:jc w:val="left"/>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）投标人不得与采购人、采购代理机构存在隶属关系或者其他利害关系。</w:t>
            </w:r>
          </w:p>
          <w:p>
            <w:pPr>
              <w:pStyle w:val="17"/>
              <w:widowControl/>
              <w:tabs>
                <w:tab w:val="left" w:pos="3570"/>
              </w:tabs>
              <w:spacing w:line="360" w:lineRule="auto"/>
              <w:jc w:val="left"/>
              <w:rPr>
                <w:rFonts w:ascii="宋体" w:hAnsi="宋体"/>
                <w:highlight w:val="none"/>
              </w:rPr>
            </w:pP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 xml:space="preserve">）单位负责人为同一人或者存在直接控股、管理关系的不同投标人，不得参加同一合同下的政府采购活动； </w:t>
            </w:r>
          </w:p>
          <w:p>
            <w:pPr>
              <w:pStyle w:val="17"/>
              <w:widowControl/>
              <w:tabs>
                <w:tab w:val="left" w:pos="3570"/>
              </w:tabs>
              <w:spacing w:line="360" w:lineRule="auto"/>
              <w:jc w:val="left"/>
              <w:rPr>
                <w:rFonts w:ascii="宋体" w:hAnsi="宋体"/>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right w:val="single" w:color="auto" w:sz="4" w:space="0"/>
            </w:tcBorders>
            <w:vAlign w:val="center"/>
          </w:tcPr>
          <w:p>
            <w:pPr>
              <w:pStyle w:val="31"/>
              <w:spacing w:line="440" w:lineRule="exact"/>
              <w:jc w:val="center"/>
              <w:rPr>
                <w:rFonts w:ascii="宋体" w:hAnsi="宋体" w:eastAsia="宋体"/>
                <w:b/>
                <w:kern w:val="0"/>
                <w:sz w:val="24"/>
                <w:highlight w:val="none"/>
              </w:rPr>
            </w:pPr>
            <w:r>
              <w:rPr>
                <w:rFonts w:hint="eastAsia" w:ascii="宋体" w:hAnsi="宋体" w:eastAsia="宋体"/>
                <w:b/>
                <w:kern w:val="0"/>
                <w:sz w:val="24"/>
                <w:szCs w:val="22"/>
                <w:highlight w:val="none"/>
              </w:rPr>
              <w:t>7</w:t>
            </w:r>
          </w:p>
        </w:tc>
        <w:tc>
          <w:tcPr>
            <w:tcW w:w="1781" w:type="dxa"/>
            <w:vMerge w:val="restart"/>
            <w:tcBorders>
              <w:top w:val="single" w:color="auto" w:sz="4" w:space="0"/>
              <w:left w:val="single" w:color="auto" w:sz="4" w:space="0"/>
              <w:right w:val="single" w:color="auto" w:sz="4" w:space="0"/>
            </w:tcBorders>
            <w:vAlign w:val="center"/>
          </w:tcPr>
          <w:p>
            <w:pPr>
              <w:pStyle w:val="31"/>
              <w:spacing w:line="440" w:lineRule="exact"/>
              <w:jc w:val="center"/>
              <w:rPr>
                <w:rFonts w:ascii="宋体" w:hAnsi="宋体" w:eastAsia="宋体"/>
                <w:sz w:val="24"/>
                <w:highlight w:val="none"/>
              </w:rPr>
            </w:pPr>
            <w:r>
              <w:rPr>
                <w:rFonts w:hint="eastAsia" w:ascii="宋体" w:hAnsi="宋体" w:eastAsia="宋体"/>
                <w:b/>
                <w:kern w:val="0"/>
                <w:sz w:val="24"/>
                <w:szCs w:val="22"/>
                <w:highlight w:val="none"/>
              </w:rPr>
              <w:t>投标文件的组成部分</w:t>
            </w:r>
          </w:p>
        </w:tc>
        <w:tc>
          <w:tcPr>
            <w:tcW w:w="43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highlight w:val="none"/>
              </w:rPr>
            </w:pPr>
            <w:r>
              <w:rPr>
                <w:rFonts w:hint="eastAsia" w:ascii="宋体" w:hAnsi="宋体" w:eastAsia="宋体"/>
                <w:b/>
                <w:kern w:val="0"/>
                <w:sz w:val="24"/>
                <w:szCs w:val="22"/>
                <w:highlight w:val="none"/>
              </w:rPr>
              <w:t>封面</w:t>
            </w:r>
          </w:p>
        </w:tc>
        <w:tc>
          <w:tcPr>
            <w:tcW w:w="6440"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highlight w:val="none"/>
              </w:rPr>
            </w:pPr>
            <w:r>
              <w:rPr>
                <w:rFonts w:hint="eastAsia" w:ascii="宋体" w:hAnsi="宋体" w:eastAsia="宋体"/>
                <w:kern w:val="0"/>
                <w:sz w:val="24"/>
                <w:szCs w:val="22"/>
                <w:highlight w:val="none"/>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left w:val="single" w:color="auto" w:sz="4" w:space="0"/>
              <w:right w:val="single" w:color="auto" w:sz="4" w:space="0"/>
            </w:tcBorders>
            <w:vAlign w:val="center"/>
          </w:tcPr>
          <w:p>
            <w:pPr>
              <w:pStyle w:val="31"/>
              <w:widowControl/>
              <w:spacing w:line="440" w:lineRule="exact"/>
              <w:jc w:val="left"/>
              <w:rPr>
                <w:rFonts w:ascii="宋体" w:hAnsi="宋体" w:eastAsia="宋体"/>
                <w:b/>
                <w:kern w:val="0"/>
                <w:sz w:val="24"/>
                <w:highlight w:val="none"/>
              </w:rPr>
            </w:pPr>
          </w:p>
        </w:tc>
        <w:tc>
          <w:tcPr>
            <w:tcW w:w="1781" w:type="dxa"/>
            <w:vMerge w:val="continue"/>
            <w:tcBorders>
              <w:left w:val="single" w:color="auto" w:sz="4" w:space="0"/>
              <w:right w:val="single" w:color="auto" w:sz="4" w:space="0"/>
            </w:tcBorders>
            <w:vAlign w:val="center"/>
          </w:tcPr>
          <w:p>
            <w:pPr>
              <w:pStyle w:val="31"/>
              <w:widowControl/>
              <w:spacing w:line="440" w:lineRule="exact"/>
              <w:jc w:val="left"/>
              <w:rPr>
                <w:rFonts w:ascii="宋体" w:hAnsi="宋体" w:eastAsia="宋体"/>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pPr>
              <w:pStyle w:val="36"/>
              <w:spacing w:line="440" w:lineRule="exact"/>
              <w:rPr>
                <w:rFonts w:ascii="宋体" w:hAnsi="宋体" w:cs="宋体"/>
                <w:kern w:val="0"/>
                <w:sz w:val="24"/>
                <w:highlight w:val="none"/>
              </w:rPr>
            </w:pPr>
            <w:bookmarkStart w:id="11" w:name="EBc05db149ce834ff3a8532bd8eac5c4b5"/>
            <w:bookmarkEnd w:id="11"/>
            <w:bookmarkStart w:id="12" w:name="EBdff6ffc2b14143a88dfcd7fa81117727"/>
            <w:r>
              <w:rPr>
                <w:rFonts w:hint="eastAsia" w:ascii="宋体" w:hAnsi="宋体" w:cs="宋体"/>
                <w:kern w:val="0"/>
                <w:sz w:val="24"/>
                <w:highlight w:val="none"/>
              </w:rPr>
              <w:t>参加本次招标活动的供应商除应符合《中华人民共和国政府采购法》第二十二条规定的条件外</w:t>
            </w:r>
            <w:r>
              <w:rPr>
                <w:rFonts w:hint="eastAsia" w:ascii="宋体" w:hAnsi="宋体" w:cs="宋体"/>
                <w:b/>
                <w:bCs/>
                <w:kern w:val="0"/>
                <w:sz w:val="24"/>
                <w:highlight w:val="none"/>
              </w:rPr>
              <w:t>（具体要求详见第四部分 评审办法中 资格检查）</w:t>
            </w:r>
            <w:r>
              <w:rPr>
                <w:rFonts w:hint="eastAsia" w:ascii="宋体" w:hAnsi="宋体" w:cs="宋体"/>
                <w:kern w:val="0"/>
                <w:sz w:val="24"/>
                <w:highlight w:val="none"/>
              </w:rPr>
              <w:t>，还需满足下列要求：</w:t>
            </w:r>
          </w:p>
          <w:bookmarkEnd w:id="12"/>
          <w:p>
            <w:pPr>
              <w:pStyle w:val="36"/>
              <w:spacing w:line="360" w:lineRule="auto"/>
              <w:rPr>
                <w:rFonts w:hint="eastAsia" w:ascii="宋体" w:hAnsi="宋体" w:cs="宋体"/>
                <w:b w:val="0"/>
                <w:bCs w:val="0"/>
                <w:kern w:val="0"/>
                <w:sz w:val="24"/>
                <w:highlight w:val="none"/>
              </w:rPr>
            </w:pPr>
            <w:r>
              <w:rPr>
                <w:rFonts w:hint="default" w:ascii="Times New Roman" w:hAnsi="Times New Roman" w:eastAsia="仿宋" w:cs="Times New Roman"/>
                <w:color w:val="000000"/>
                <w:sz w:val="22"/>
                <w:szCs w:val="21"/>
                <w:highlight w:val="none"/>
              </w:rPr>
              <w:t>★</w:t>
            </w:r>
            <w:r>
              <w:rPr>
                <w:rFonts w:hint="eastAsia" w:ascii="宋体" w:hAnsi="宋体" w:cs="宋体"/>
                <w:b w:val="0"/>
                <w:bCs w:val="0"/>
                <w:sz w:val="24"/>
                <w:highlight w:val="none"/>
              </w:rPr>
              <w:t>（1）</w:t>
            </w:r>
            <w:r>
              <w:rPr>
                <w:rFonts w:hint="eastAsia" w:ascii="宋体" w:hAnsi="宋体" w:cs="宋体"/>
                <w:b w:val="0"/>
                <w:bCs w:val="0"/>
                <w:kern w:val="0"/>
                <w:sz w:val="24"/>
                <w:highlight w:val="none"/>
              </w:rPr>
              <w:t>营业执照（如投标人是自然人，应提供有效的自然人身份证明。）；</w:t>
            </w:r>
          </w:p>
          <w:p>
            <w:pPr>
              <w:pStyle w:val="36"/>
              <w:spacing w:line="360" w:lineRule="auto"/>
              <w:rPr>
                <w:rFonts w:hint="eastAsia" w:ascii="宋体" w:hAnsi="宋体" w:cs="宋体"/>
                <w:b w:val="0"/>
                <w:bCs w:val="0"/>
                <w:kern w:val="0"/>
                <w:sz w:val="24"/>
                <w:highlight w:val="none"/>
                <w:lang w:eastAsia="zh-CN"/>
              </w:rPr>
            </w:pPr>
            <w:r>
              <w:rPr>
                <w:rFonts w:hint="eastAsia" w:ascii="宋体" w:hAnsi="宋体" w:eastAsia="宋体" w:cs="宋体"/>
                <w:b w:val="0"/>
                <w:bCs w:val="0"/>
                <w:kern w:val="2"/>
                <w:sz w:val="24"/>
                <w:szCs w:val="24"/>
                <w:highlight w:val="none"/>
                <w:lang w:val="en-US" w:eastAsia="zh-CN" w:bidi="ar-SA"/>
              </w:rPr>
              <w:t>★（2）</w:t>
            </w:r>
            <w:r>
              <w:rPr>
                <w:rFonts w:hint="eastAsia" w:ascii="宋体" w:hAnsi="宋体" w:eastAsia="宋体" w:cs="宋体"/>
                <w:b w:val="0"/>
                <w:bCs w:val="0"/>
                <w:kern w:val="0"/>
                <w:sz w:val="24"/>
                <w:highlight w:val="none"/>
                <w:lang w:eastAsia="zh-CN"/>
              </w:rPr>
              <w:t>企业相关资质</w:t>
            </w:r>
            <w:r>
              <w:rPr>
                <w:rFonts w:hint="eastAsia" w:ascii="宋体" w:hAnsi="宋体" w:cs="宋体"/>
                <w:b w:val="0"/>
                <w:bCs w:val="0"/>
                <w:kern w:val="0"/>
                <w:sz w:val="24"/>
                <w:highlight w:val="none"/>
              </w:rPr>
              <w:t>；</w:t>
            </w:r>
          </w:p>
          <w:p>
            <w:pPr>
              <w:pStyle w:val="36"/>
              <w:spacing w:line="360" w:lineRule="auto"/>
              <w:rPr>
                <w:rFonts w:ascii="宋体" w:hAnsi="宋体" w:cs="宋体"/>
                <w:b w:val="0"/>
                <w:bCs w:val="0"/>
                <w:kern w:val="0"/>
                <w:sz w:val="24"/>
                <w:highlight w:val="none"/>
              </w:rPr>
            </w:pPr>
            <w:r>
              <w:rPr>
                <w:rFonts w:hint="eastAsia" w:ascii="宋体" w:hAnsi="宋体" w:eastAsia="宋体" w:cs="宋体"/>
                <w:b w:val="0"/>
                <w:bCs w:val="0"/>
                <w:kern w:val="2"/>
                <w:sz w:val="24"/>
                <w:szCs w:val="24"/>
                <w:highlight w:val="none"/>
                <w:lang w:val="en-US" w:eastAsia="zh-CN" w:bidi="ar-SA"/>
              </w:rPr>
              <w:t>★（3）</w:t>
            </w:r>
            <w:r>
              <w:rPr>
                <w:rFonts w:hint="eastAsia" w:ascii="宋体" w:hAnsi="宋体" w:cs="宋体"/>
                <w:b w:val="0"/>
                <w:bCs w:val="0"/>
                <w:kern w:val="0"/>
                <w:sz w:val="24"/>
                <w:highlight w:val="none"/>
              </w:rPr>
              <w:t>法定代表人身份证明及授权委托书；</w:t>
            </w:r>
          </w:p>
          <w:p>
            <w:pPr>
              <w:pStyle w:val="36"/>
              <w:spacing w:line="360" w:lineRule="auto"/>
              <w:rPr>
                <w:rFonts w:hint="eastAsia" w:ascii="宋体" w:hAnsi="宋体" w:cs="宋体"/>
                <w:b w:val="0"/>
                <w:bCs w:val="0"/>
                <w:kern w:val="0"/>
                <w:sz w:val="24"/>
                <w:highlight w:val="none"/>
              </w:rPr>
            </w:pPr>
            <w:r>
              <w:rPr>
                <w:rFonts w:hint="default" w:ascii="Times New Roman" w:hAnsi="Times New Roman" w:eastAsia="仿宋" w:cs="Times New Roman"/>
                <w:color w:val="000000"/>
                <w:sz w:val="22"/>
                <w:szCs w:val="21"/>
                <w:highlight w:val="none"/>
              </w:rPr>
              <w:t>★</w:t>
            </w:r>
            <w:r>
              <w:rPr>
                <w:rFonts w:hint="eastAsia" w:ascii="宋体" w:hAnsi="宋体" w:cs="宋体"/>
                <w:b w:val="0"/>
                <w:bCs w:val="0"/>
                <w:kern w:val="0"/>
                <w:sz w:val="24"/>
                <w:highlight w:val="none"/>
              </w:rPr>
              <w:t>（</w:t>
            </w:r>
            <w:r>
              <w:rPr>
                <w:rFonts w:hint="eastAsia" w:ascii="宋体" w:hAnsi="宋体" w:cs="宋体"/>
                <w:b w:val="0"/>
                <w:bCs w:val="0"/>
                <w:kern w:val="0"/>
                <w:sz w:val="24"/>
                <w:highlight w:val="none"/>
                <w:lang w:val="en-US" w:eastAsia="zh-CN"/>
              </w:rPr>
              <w:t>4</w:t>
            </w:r>
            <w:r>
              <w:rPr>
                <w:rFonts w:hint="eastAsia" w:ascii="宋体" w:hAnsi="宋体" w:cs="宋体"/>
                <w:b w:val="0"/>
                <w:bCs w:val="0"/>
                <w:kern w:val="0"/>
                <w:sz w:val="24"/>
                <w:highlight w:val="none"/>
              </w:rPr>
              <w:t>）投标保证金缴纳凭证；</w:t>
            </w:r>
          </w:p>
          <w:p>
            <w:pPr>
              <w:pStyle w:val="36"/>
              <w:spacing w:line="360" w:lineRule="auto"/>
              <w:rPr>
                <w:rFonts w:hint="eastAsia" w:ascii="宋体" w:hAnsi="宋体" w:eastAsia="宋体" w:cs="宋体"/>
                <w:b w:val="0"/>
                <w:bCs w:val="0"/>
                <w:kern w:val="0"/>
                <w:sz w:val="24"/>
                <w:highlight w:val="none"/>
                <w:lang w:eastAsia="zh-CN"/>
              </w:rPr>
            </w:pPr>
            <w:r>
              <w:rPr>
                <w:rFonts w:hint="default" w:ascii="Times New Roman" w:hAnsi="Times New Roman" w:eastAsia="仿宋" w:cs="Times New Roman"/>
                <w:color w:val="000000"/>
                <w:sz w:val="22"/>
                <w:szCs w:val="21"/>
                <w:highlight w:val="none"/>
              </w:rPr>
              <w:t>★</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lang w:val="en-US" w:eastAsia="zh-CN"/>
              </w:rPr>
              <w:t>5</w:t>
            </w:r>
            <w:r>
              <w:rPr>
                <w:rFonts w:hint="eastAsia" w:ascii="宋体" w:hAnsi="宋体" w:cs="宋体"/>
                <w:b w:val="0"/>
                <w:bCs w:val="0"/>
                <w:kern w:val="0"/>
                <w:sz w:val="24"/>
                <w:highlight w:val="none"/>
                <w:lang w:eastAsia="zh-CN"/>
              </w:rPr>
              <w:t>）</w:t>
            </w:r>
            <w:r>
              <w:rPr>
                <w:rFonts w:hint="eastAsia" w:ascii="宋体" w:hAnsi="宋体" w:eastAsia="宋体" w:cs="宋体"/>
                <w:bCs/>
                <w:kern w:val="0"/>
                <w:sz w:val="24"/>
                <w:szCs w:val="24"/>
                <w:highlight w:val="none"/>
                <w:lang w:bidi="ar"/>
              </w:rPr>
              <w:t>具有良好的商业信誉和健全的财务会计制度</w:t>
            </w:r>
            <w:r>
              <w:rPr>
                <w:rFonts w:hint="eastAsia" w:ascii="宋体" w:hAnsi="宋体" w:cs="宋体"/>
                <w:bCs/>
                <w:kern w:val="0"/>
                <w:sz w:val="24"/>
                <w:szCs w:val="24"/>
                <w:highlight w:val="none"/>
                <w:lang w:eastAsia="zh-CN" w:bidi="ar"/>
              </w:rPr>
              <w:t>；</w:t>
            </w:r>
          </w:p>
          <w:p>
            <w:pPr>
              <w:pStyle w:val="36"/>
              <w:spacing w:line="360" w:lineRule="auto"/>
              <w:rPr>
                <w:rFonts w:hint="eastAsia" w:ascii="宋体" w:hAnsi="宋体" w:eastAsia="宋体" w:cs="宋体"/>
                <w:bCs/>
                <w:kern w:val="0"/>
                <w:sz w:val="24"/>
                <w:szCs w:val="24"/>
                <w:highlight w:val="none"/>
                <w:lang w:eastAsia="zh-CN" w:bidi="ar"/>
              </w:rPr>
            </w:pPr>
            <w:r>
              <w:rPr>
                <w:rFonts w:hint="default" w:ascii="Times New Roman" w:hAnsi="Times New Roman" w:eastAsia="仿宋" w:cs="Times New Roman"/>
                <w:color w:val="000000"/>
                <w:sz w:val="22"/>
                <w:szCs w:val="21"/>
                <w:highlight w:val="none"/>
              </w:rPr>
              <w:t>★</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lang w:val="en-US" w:eastAsia="zh-CN"/>
              </w:rPr>
              <w:t>6</w:t>
            </w:r>
            <w:r>
              <w:rPr>
                <w:rFonts w:hint="eastAsia" w:ascii="宋体" w:hAnsi="宋体" w:cs="宋体"/>
                <w:b w:val="0"/>
                <w:bCs w:val="0"/>
                <w:kern w:val="0"/>
                <w:sz w:val="24"/>
                <w:highlight w:val="none"/>
                <w:lang w:eastAsia="zh-CN"/>
              </w:rPr>
              <w:t>）</w:t>
            </w:r>
            <w:r>
              <w:rPr>
                <w:rFonts w:hint="eastAsia" w:ascii="宋体" w:hAnsi="宋体" w:eastAsia="宋体" w:cs="宋体"/>
                <w:bCs/>
                <w:kern w:val="0"/>
                <w:sz w:val="24"/>
                <w:szCs w:val="24"/>
                <w:highlight w:val="none"/>
                <w:lang w:bidi="ar"/>
              </w:rPr>
              <w:t>具有履行合同所必需的设备和专业技术能力</w:t>
            </w:r>
            <w:r>
              <w:rPr>
                <w:rFonts w:hint="eastAsia" w:ascii="宋体" w:hAnsi="宋体" w:cs="宋体"/>
                <w:bCs/>
                <w:kern w:val="0"/>
                <w:sz w:val="24"/>
                <w:szCs w:val="24"/>
                <w:highlight w:val="none"/>
                <w:lang w:eastAsia="zh-CN" w:bidi="ar"/>
              </w:rPr>
              <w:t>；</w:t>
            </w:r>
          </w:p>
          <w:p>
            <w:pPr>
              <w:pStyle w:val="36"/>
              <w:spacing w:line="360" w:lineRule="auto"/>
              <w:rPr>
                <w:rFonts w:hint="eastAsia" w:ascii="宋体" w:hAnsi="宋体" w:eastAsia="宋体" w:cs="宋体"/>
                <w:bCs/>
                <w:kern w:val="0"/>
                <w:sz w:val="24"/>
                <w:szCs w:val="24"/>
                <w:highlight w:val="none"/>
                <w:lang w:eastAsia="zh-CN" w:bidi="ar"/>
              </w:rPr>
            </w:pPr>
            <w:r>
              <w:rPr>
                <w:rFonts w:hint="default" w:ascii="Times New Roman" w:hAnsi="Times New Roman" w:eastAsia="仿宋" w:cs="Times New Roman"/>
                <w:color w:val="000000"/>
                <w:sz w:val="22"/>
                <w:szCs w:val="21"/>
                <w:highlight w:val="none"/>
              </w:rPr>
              <w:t>★</w:t>
            </w:r>
            <w:r>
              <w:rPr>
                <w:rFonts w:hint="eastAsia" w:ascii="宋体" w:hAnsi="宋体" w:eastAsia="宋体" w:cs="宋体"/>
                <w:bCs/>
                <w:kern w:val="0"/>
                <w:sz w:val="24"/>
                <w:szCs w:val="24"/>
                <w:highlight w:val="none"/>
                <w:lang w:eastAsia="zh-CN" w:bidi="ar"/>
              </w:rPr>
              <w:t>（</w:t>
            </w:r>
            <w:r>
              <w:rPr>
                <w:rFonts w:hint="eastAsia" w:ascii="宋体" w:hAnsi="宋体" w:cs="宋体"/>
                <w:bCs/>
                <w:kern w:val="0"/>
                <w:sz w:val="24"/>
                <w:szCs w:val="24"/>
                <w:highlight w:val="none"/>
                <w:lang w:val="en-US" w:eastAsia="zh-CN" w:bidi="ar"/>
              </w:rPr>
              <w:t>7</w:t>
            </w:r>
            <w:r>
              <w:rPr>
                <w:rFonts w:hint="eastAsia" w:ascii="宋体" w:hAnsi="宋体" w:eastAsia="宋体" w:cs="宋体"/>
                <w:bCs/>
                <w:kern w:val="0"/>
                <w:sz w:val="24"/>
                <w:szCs w:val="24"/>
                <w:highlight w:val="none"/>
                <w:lang w:eastAsia="zh-CN" w:bidi="ar"/>
              </w:rPr>
              <w:t>）</w:t>
            </w:r>
            <w:r>
              <w:rPr>
                <w:rFonts w:hint="eastAsia" w:ascii="宋体" w:hAnsi="宋体" w:eastAsia="宋体" w:cs="宋体"/>
                <w:bCs/>
                <w:kern w:val="0"/>
                <w:sz w:val="24"/>
                <w:szCs w:val="24"/>
                <w:highlight w:val="none"/>
                <w:lang w:bidi="ar"/>
              </w:rPr>
              <w:t>有依法缴纳税收和社会保障资金的良好记录</w:t>
            </w:r>
            <w:r>
              <w:rPr>
                <w:rFonts w:hint="eastAsia" w:ascii="宋体" w:hAnsi="宋体" w:cs="宋体"/>
                <w:bCs/>
                <w:kern w:val="0"/>
                <w:sz w:val="24"/>
                <w:szCs w:val="24"/>
                <w:highlight w:val="none"/>
                <w:lang w:eastAsia="zh-CN" w:bidi="ar"/>
              </w:rPr>
              <w:t>；</w:t>
            </w:r>
          </w:p>
          <w:p>
            <w:pPr>
              <w:pStyle w:val="36"/>
              <w:spacing w:line="360" w:lineRule="auto"/>
              <w:rPr>
                <w:rFonts w:hint="eastAsia" w:ascii="宋体" w:hAnsi="宋体" w:eastAsia="宋体" w:cs="宋体"/>
                <w:b w:val="0"/>
                <w:bCs w:val="0"/>
                <w:kern w:val="0"/>
                <w:sz w:val="24"/>
                <w:highlight w:val="none"/>
                <w:lang w:eastAsia="zh-CN"/>
              </w:rPr>
            </w:pPr>
            <w:r>
              <w:rPr>
                <w:rFonts w:hint="default" w:ascii="Times New Roman" w:hAnsi="Times New Roman" w:eastAsia="仿宋" w:cs="Times New Roman"/>
                <w:color w:val="000000"/>
                <w:sz w:val="22"/>
                <w:szCs w:val="21"/>
                <w:highlight w:val="none"/>
              </w:rPr>
              <w:t>★</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lang w:val="en-US" w:eastAsia="zh-CN"/>
              </w:rPr>
              <w:t>8</w:t>
            </w:r>
            <w:r>
              <w:rPr>
                <w:rFonts w:hint="eastAsia" w:ascii="宋体" w:hAnsi="宋体" w:cs="宋体"/>
                <w:b w:val="0"/>
                <w:bCs w:val="0"/>
                <w:kern w:val="0"/>
                <w:sz w:val="24"/>
                <w:highlight w:val="none"/>
                <w:lang w:eastAsia="zh-CN"/>
              </w:rPr>
              <w:t>）</w:t>
            </w:r>
            <w:r>
              <w:rPr>
                <w:rFonts w:hint="eastAsia" w:ascii="宋体" w:hAnsi="宋体" w:eastAsia="宋体" w:cs="宋体"/>
                <w:bCs/>
                <w:kern w:val="0"/>
                <w:sz w:val="24"/>
                <w:szCs w:val="24"/>
                <w:highlight w:val="none"/>
                <w:lang w:bidi="ar"/>
              </w:rPr>
              <w:t>参加政府采购活动前三年内，在经营活动中没有重大违法记录</w:t>
            </w:r>
            <w:r>
              <w:rPr>
                <w:rFonts w:hint="eastAsia" w:ascii="宋体" w:hAnsi="宋体" w:cs="宋体"/>
                <w:bCs/>
                <w:kern w:val="0"/>
                <w:sz w:val="24"/>
                <w:szCs w:val="24"/>
                <w:highlight w:val="none"/>
                <w:lang w:eastAsia="zh-CN" w:bidi="ar"/>
              </w:rPr>
              <w:t>；</w:t>
            </w:r>
          </w:p>
          <w:p>
            <w:pPr>
              <w:pStyle w:val="36"/>
              <w:spacing w:line="360" w:lineRule="auto"/>
              <w:rPr>
                <w:rFonts w:hint="eastAsia" w:ascii="宋体" w:hAnsi="宋体" w:cs="宋体"/>
                <w:kern w:val="0"/>
                <w:sz w:val="24"/>
                <w:highlight w:val="none"/>
              </w:rPr>
            </w:pPr>
            <w:r>
              <w:rPr>
                <w:rFonts w:hint="default" w:ascii="Times New Roman" w:hAnsi="Times New Roman" w:eastAsia="仿宋" w:cs="Times New Roman"/>
                <w:color w:val="000000"/>
                <w:sz w:val="22"/>
                <w:szCs w:val="21"/>
                <w:highlight w:val="none"/>
              </w:rPr>
              <w:t>★</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lang w:val="en-US" w:eastAsia="zh-CN"/>
              </w:rPr>
              <w:t>9</w:t>
            </w:r>
            <w:r>
              <w:rPr>
                <w:rFonts w:hint="eastAsia" w:ascii="宋体" w:hAnsi="宋体" w:cs="宋体"/>
                <w:b w:val="0"/>
                <w:bCs w:val="0"/>
                <w:kern w:val="0"/>
                <w:sz w:val="24"/>
                <w:highlight w:val="none"/>
                <w:lang w:eastAsia="zh-CN"/>
              </w:rPr>
              <w:t>）</w:t>
            </w:r>
            <w:r>
              <w:rPr>
                <w:rFonts w:hint="eastAsia" w:ascii="宋体" w:hAnsi="宋体" w:cs="宋体"/>
                <w:kern w:val="0"/>
                <w:sz w:val="24"/>
                <w:highlight w:val="none"/>
              </w:rPr>
              <w:t>中小企业声明函；</w:t>
            </w:r>
          </w:p>
          <w:p>
            <w:pPr>
              <w:pStyle w:val="36"/>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10</w:t>
            </w:r>
            <w:r>
              <w:rPr>
                <w:rFonts w:hint="eastAsia" w:ascii="宋体" w:hAnsi="宋体" w:cs="宋体"/>
                <w:kern w:val="0"/>
                <w:sz w:val="24"/>
                <w:highlight w:val="none"/>
                <w:lang w:eastAsia="zh-CN"/>
              </w:rPr>
              <w:t>）</w:t>
            </w:r>
            <w:r>
              <w:rPr>
                <w:rFonts w:hint="eastAsia" w:ascii="宋体" w:hAnsi="宋体" w:cs="宋体"/>
                <w:kern w:val="0"/>
                <w:sz w:val="24"/>
                <w:highlight w:val="none"/>
              </w:rPr>
              <w:t>供应商认为有必要提供的声明及文件资料</w:t>
            </w:r>
            <w:r>
              <w:rPr>
                <w:rFonts w:hint="eastAsia" w:ascii="宋体" w:hAnsi="宋体" w:cs="宋体"/>
                <w:kern w:val="0"/>
                <w:sz w:val="24"/>
                <w:highlight w:val="none"/>
                <w:lang w:eastAsia="zh-CN"/>
              </w:rPr>
              <w:t>；</w:t>
            </w:r>
          </w:p>
          <w:p>
            <w:pPr>
              <w:pStyle w:val="36"/>
              <w:spacing w:line="440" w:lineRule="exact"/>
              <w:rPr>
                <w:rFonts w:ascii="宋体" w:hAnsi="宋体"/>
                <w:kern w:val="0"/>
                <w:sz w:val="24"/>
                <w:szCs w:val="22"/>
                <w:highlight w:val="none"/>
              </w:rPr>
            </w:pPr>
            <w:r>
              <w:rPr>
                <w:rFonts w:hint="default" w:ascii="Times New Roman" w:hAnsi="Times New Roman" w:eastAsia="仿宋" w:cs="Times New Roman"/>
                <w:color w:val="000000"/>
                <w:sz w:val="22"/>
                <w:szCs w:val="21"/>
                <w:highlight w:val="none"/>
              </w:rPr>
              <w:t>★</w:t>
            </w:r>
            <w:r>
              <w:rPr>
                <w:rFonts w:hint="eastAsia" w:ascii="宋体" w:hAnsi="宋体"/>
                <w:kern w:val="0"/>
                <w:sz w:val="24"/>
                <w:szCs w:val="22"/>
                <w:highlight w:val="none"/>
              </w:rPr>
              <w:t>（</w:t>
            </w:r>
            <w:r>
              <w:rPr>
                <w:rFonts w:hint="eastAsia" w:ascii="宋体" w:hAnsi="宋体"/>
                <w:kern w:val="0"/>
                <w:sz w:val="24"/>
                <w:szCs w:val="22"/>
                <w:highlight w:val="none"/>
                <w:lang w:val="en-US" w:eastAsia="zh-CN"/>
              </w:rPr>
              <w:t>11</w:t>
            </w:r>
            <w:r>
              <w:rPr>
                <w:rFonts w:hint="eastAsia" w:ascii="宋体" w:hAnsi="宋体"/>
                <w:kern w:val="0"/>
                <w:sz w:val="24"/>
                <w:szCs w:val="22"/>
                <w:highlight w:val="none"/>
              </w:rPr>
              <w:t>）不参与围标串标承诺书。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94" w:type="dxa"/>
            <w:vMerge w:val="continue"/>
            <w:tcBorders>
              <w:left w:val="single" w:color="auto" w:sz="4" w:space="0"/>
              <w:right w:val="single" w:color="auto" w:sz="4" w:space="0"/>
            </w:tcBorders>
            <w:vAlign w:val="center"/>
          </w:tcPr>
          <w:p>
            <w:pPr>
              <w:pStyle w:val="31"/>
              <w:widowControl/>
              <w:spacing w:line="440" w:lineRule="exact"/>
              <w:jc w:val="left"/>
              <w:rPr>
                <w:rFonts w:ascii="宋体" w:hAnsi="宋体" w:eastAsia="宋体"/>
                <w:b/>
                <w:kern w:val="0"/>
                <w:sz w:val="24"/>
                <w:highlight w:val="none"/>
              </w:rPr>
            </w:pPr>
          </w:p>
        </w:tc>
        <w:tc>
          <w:tcPr>
            <w:tcW w:w="1781" w:type="dxa"/>
            <w:vMerge w:val="continue"/>
            <w:tcBorders>
              <w:left w:val="single" w:color="auto" w:sz="4" w:space="0"/>
              <w:right w:val="single" w:color="auto" w:sz="4" w:space="0"/>
            </w:tcBorders>
            <w:vAlign w:val="center"/>
          </w:tcPr>
          <w:p>
            <w:pPr>
              <w:pStyle w:val="31"/>
              <w:widowControl/>
              <w:spacing w:line="440" w:lineRule="exact"/>
              <w:jc w:val="left"/>
              <w:rPr>
                <w:rFonts w:ascii="宋体" w:hAnsi="宋体" w:eastAsia="宋体"/>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商务</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32"/>
              <w:spacing w:line="440" w:lineRule="exact"/>
              <w:rPr>
                <w:rFonts w:ascii="宋体" w:hAnsi="宋体" w:eastAsia="宋体"/>
                <w:kern w:val="0"/>
                <w:sz w:val="24"/>
                <w:szCs w:val="22"/>
                <w:highlight w:val="none"/>
              </w:rPr>
            </w:pPr>
            <w:r>
              <w:rPr>
                <w:rFonts w:hint="default" w:ascii="Times New Roman" w:hAnsi="Times New Roman" w:eastAsia="仿宋" w:cs="Times New Roman"/>
                <w:color w:val="000000"/>
                <w:sz w:val="22"/>
                <w:szCs w:val="21"/>
                <w:highlight w:val="none"/>
              </w:rPr>
              <w:t>★</w:t>
            </w:r>
            <w:r>
              <w:rPr>
                <w:rFonts w:hint="eastAsia" w:ascii="宋体" w:hAnsi="宋体" w:eastAsia="宋体"/>
                <w:kern w:val="0"/>
                <w:sz w:val="24"/>
                <w:szCs w:val="22"/>
                <w:highlight w:val="none"/>
              </w:rPr>
              <w:t>（1）投标函；</w:t>
            </w:r>
          </w:p>
          <w:p>
            <w:pPr>
              <w:pStyle w:val="32"/>
              <w:spacing w:line="440" w:lineRule="exact"/>
              <w:rPr>
                <w:rFonts w:ascii="宋体" w:hAnsi="宋体" w:eastAsia="宋体"/>
                <w:kern w:val="0"/>
                <w:sz w:val="24"/>
                <w:szCs w:val="22"/>
                <w:highlight w:val="none"/>
              </w:rPr>
            </w:pPr>
            <w:r>
              <w:rPr>
                <w:rFonts w:hint="default" w:ascii="Times New Roman" w:hAnsi="Times New Roman" w:eastAsia="仿宋" w:cs="Times New Roman"/>
                <w:color w:val="000000"/>
                <w:sz w:val="22"/>
                <w:szCs w:val="21"/>
                <w:highlight w:val="none"/>
              </w:rPr>
              <w:t>★</w:t>
            </w:r>
            <w:r>
              <w:rPr>
                <w:rFonts w:hint="eastAsia" w:ascii="宋体" w:hAnsi="宋体" w:eastAsia="宋体"/>
                <w:kern w:val="0"/>
                <w:sz w:val="24"/>
                <w:szCs w:val="22"/>
                <w:highlight w:val="none"/>
              </w:rPr>
              <w:t>（2）开标一览表；</w:t>
            </w:r>
          </w:p>
          <w:p>
            <w:pPr>
              <w:pStyle w:val="32"/>
              <w:spacing w:line="440" w:lineRule="exact"/>
              <w:rPr>
                <w:rFonts w:ascii="宋体" w:hAnsi="宋体" w:eastAsia="宋体"/>
                <w:kern w:val="0"/>
                <w:sz w:val="24"/>
                <w:szCs w:val="22"/>
                <w:highlight w:val="none"/>
              </w:rPr>
            </w:pPr>
            <w:r>
              <w:rPr>
                <w:rFonts w:hint="default" w:ascii="Times New Roman" w:hAnsi="Times New Roman" w:eastAsia="仿宋" w:cs="Times New Roman"/>
                <w:color w:val="000000"/>
                <w:sz w:val="22"/>
                <w:szCs w:val="21"/>
                <w:highlight w:val="none"/>
              </w:rPr>
              <w:t>★</w:t>
            </w:r>
            <w:r>
              <w:rPr>
                <w:rFonts w:hint="eastAsia" w:ascii="宋体" w:hAnsi="宋体" w:eastAsia="宋体"/>
                <w:kern w:val="0"/>
                <w:sz w:val="24"/>
                <w:szCs w:val="22"/>
                <w:highlight w:val="none"/>
              </w:rPr>
              <w:t>（3）投标报价明细表；</w:t>
            </w:r>
          </w:p>
          <w:p>
            <w:pPr>
              <w:pStyle w:val="32"/>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（4）服务承诺书；</w:t>
            </w:r>
          </w:p>
          <w:p>
            <w:pPr>
              <w:pStyle w:val="32"/>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（5）商务条款偏离说明表；</w:t>
            </w:r>
          </w:p>
          <w:p>
            <w:pPr>
              <w:pStyle w:val="32"/>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（6）供应商认为有必要提供的其他资料</w:t>
            </w:r>
          </w:p>
          <w:p>
            <w:pPr>
              <w:pStyle w:val="32"/>
              <w:spacing w:line="440" w:lineRule="exact"/>
              <w:rPr>
                <w:rFonts w:ascii="宋体" w:hAnsi="宋体" w:eastAsia="宋体"/>
                <w:kern w:val="0"/>
                <w:sz w:val="24"/>
                <w:szCs w:val="22"/>
                <w:highlight w:val="none"/>
                <w:u w:val="single"/>
              </w:rPr>
            </w:pPr>
            <w:r>
              <w:rPr>
                <w:rFonts w:hint="eastAsia" w:ascii="宋体" w:hAnsi="宋体" w:eastAsia="宋体"/>
                <w:kern w:val="0"/>
                <w:sz w:val="24"/>
                <w:szCs w:val="22"/>
                <w:highlight w:val="none"/>
              </w:rPr>
              <w:t>其他：</w:t>
            </w:r>
            <w:bookmarkStart w:id="13" w:name="EB3281cfd0fa32460eb39f8aeded095485"/>
            <w:bookmarkEnd w:id="13"/>
            <w:r>
              <w:rPr>
                <w:rFonts w:hint="eastAsia" w:ascii="宋体" w:hAnsi="宋体" w:eastAsia="宋体"/>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continue"/>
            <w:tcBorders>
              <w:left w:val="single" w:color="auto" w:sz="4" w:space="0"/>
              <w:right w:val="single" w:color="auto" w:sz="4" w:space="0"/>
            </w:tcBorders>
            <w:vAlign w:val="center"/>
          </w:tcPr>
          <w:p>
            <w:pPr>
              <w:pStyle w:val="31"/>
              <w:widowControl/>
              <w:spacing w:line="440" w:lineRule="exact"/>
              <w:jc w:val="left"/>
              <w:rPr>
                <w:rFonts w:ascii="宋体" w:hAnsi="宋体" w:eastAsia="宋体"/>
                <w:b/>
                <w:kern w:val="0"/>
                <w:sz w:val="24"/>
                <w:highlight w:val="none"/>
              </w:rPr>
            </w:pPr>
          </w:p>
        </w:tc>
        <w:tc>
          <w:tcPr>
            <w:tcW w:w="1781" w:type="dxa"/>
            <w:vMerge w:val="continue"/>
            <w:tcBorders>
              <w:left w:val="single" w:color="auto" w:sz="4" w:space="0"/>
              <w:right w:val="single" w:color="auto" w:sz="4" w:space="0"/>
            </w:tcBorders>
            <w:vAlign w:val="center"/>
          </w:tcPr>
          <w:p>
            <w:pPr>
              <w:pStyle w:val="31"/>
              <w:widowControl/>
              <w:spacing w:line="440" w:lineRule="exact"/>
              <w:jc w:val="left"/>
              <w:rPr>
                <w:rFonts w:ascii="宋体" w:hAnsi="宋体" w:eastAsia="宋体"/>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技术</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投标人自行编写的技术文件：</w:t>
            </w:r>
          </w:p>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{①针对本项目的综合服务方案；</w:t>
            </w:r>
          </w:p>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②应急预案方案设计；</w:t>
            </w:r>
          </w:p>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③管理制度；</w:t>
            </w:r>
          </w:p>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④项目管理机构；</w:t>
            </w:r>
          </w:p>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⑤技术规范偏离表；}</w:t>
            </w:r>
          </w:p>
          <w:p>
            <w:pPr>
              <w:pStyle w:val="31"/>
              <w:spacing w:line="440" w:lineRule="exact"/>
              <w:rPr>
                <w:rFonts w:ascii="宋体" w:hAnsi="宋体" w:eastAsia="宋体"/>
                <w:kern w:val="0"/>
                <w:sz w:val="24"/>
                <w:szCs w:val="22"/>
                <w:highlight w:val="none"/>
                <w:u w:val="single"/>
              </w:rPr>
            </w:pPr>
            <w:r>
              <w:rPr>
                <w:rFonts w:hint="eastAsia" w:ascii="宋体" w:hAnsi="宋体" w:eastAsia="宋体"/>
                <w:kern w:val="0"/>
                <w:sz w:val="24"/>
                <w:szCs w:val="22"/>
                <w:highlight w:val="none"/>
              </w:rPr>
              <w:t>其他：</w:t>
            </w:r>
            <w:bookmarkStart w:id="14" w:name="EBbf47204d3bda42d29ec7c8eba1e96b46"/>
            <w:bookmarkEnd w:id="14"/>
            <w:r>
              <w:rPr>
                <w:rFonts w:hint="eastAsia" w:ascii="宋体" w:hAnsi="宋体" w:eastAsia="宋体"/>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left w:val="single" w:color="auto" w:sz="4" w:space="0"/>
              <w:bottom w:val="single" w:color="auto" w:sz="4" w:space="0"/>
              <w:right w:val="single" w:color="auto" w:sz="4" w:space="0"/>
            </w:tcBorders>
            <w:vAlign w:val="center"/>
          </w:tcPr>
          <w:p>
            <w:pPr>
              <w:pStyle w:val="31"/>
              <w:widowControl/>
              <w:spacing w:line="440" w:lineRule="exact"/>
              <w:jc w:val="left"/>
              <w:rPr>
                <w:rFonts w:ascii="宋体" w:hAnsi="宋体" w:eastAsia="宋体"/>
                <w:b/>
                <w:kern w:val="0"/>
                <w:sz w:val="24"/>
                <w:highlight w:val="none"/>
              </w:rPr>
            </w:pPr>
          </w:p>
        </w:tc>
        <w:tc>
          <w:tcPr>
            <w:tcW w:w="1781" w:type="dxa"/>
            <w:vMerge w:val="continue"/>
            <w:tcBorders>
              <w:left w:val="single" w:color="auto" w:sz="4" w:space="0"/>
              <w:bottom w:val="single" w:color="auto" w:sz="4" w:space="0"/>
              <w:right w:val="single" w:color="auto" w:sz="4" w:space="0"/>
            </w:tcBorders>
            <w:vAlign w:val="center"/>
          </w:tcPr>
          <w:p>
            <w:pPr>
              <w:pStyle w:val="31"/>
              <w:widowControl/>
              <w:spacing w:line="440" w:lineRule="exact"/>
              <w:jc w:val="left"/>
              <w:rPr>
                <w:rFonts w:ascii="宋体" w:hAnsi="宋体" w:eastAsia="宋体"/>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ascii="宋体" w:hAnsi="宋体" w:eastAsia="宋体"/>
                <w:b/>
                <w:color w:val="000000"/>
                <w:kern w:val="0"/>
                <w:sz w:val="24"/>
                <w:szCs w:val="22"/>
                <w:highlight w:val="none"/>
              </w:rPr>
            </w:pPr>
            <w:r>
              <w:rPr>
                <w:rFonts w:hint="eastAsia" w:ascii="宋体" w:hAnsi="宋体" w:eastAsia="宋体"/>
                <w:b/>
                <w:color w:val="000000"/>
                <w:kern w:val="0"/>
                <w:sz w:val="24"/>
                <w:szCs w:val="22"/>
                <w:highlight w:val="none"/>
              </w:rPr>
              <w:t>服务</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color w:val="000000"/>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ascii="宋体" w:hAnsi="宋体" w:eastAsia="宋体"/>
                <w:color w:val="000000"/>
                <w:kern w:val="0"/>
                <w:sz w:val="24"/>
                <w:highlight w:val="none"/>
              </w:rPr>
            </w:pPr>
            <w:r>
              <w:rPr>
                <w:rFonts w:hint="eastAsia" w:ascii="宋体" w:hAnsi="宋体" w:eastAsia="宋体"/>
                <w:color w:val="000000"/>
                <w:kern w:val="0"/>
                <w:sz w:val="24"/>
                <w:szCs w:val="22"/>
                <w:highlight w:val="none"/>
              </w:rPr>
              <w:t>投标人自行编写的服务文件：</w:t>
            </w:r>
          </w:p>
          <w:p>
            <w:pPr>
              <w:pStyle w:val="31"/>
              <w:spacing w:line="360" w:lineRule="auto"/>
              <w:rPr>
                <w:rFonts w:ascii="宋体" w:hAnsi="宋体" w:eastAsia="宋体"/>
                <w:color w:val="000000"/>
                <w:kern w:val="0"/>
                <w:sz w:val="24"/>
                <w:szCs w:val="22"/>
                <w:highlight w:val="none"/>
              </w:rPr>
            </w:pPr>
            <w:r>
              <w:rPr>
                <w:rFonts w:hint="eastAsia" w:ascii="宋体" w:hAnsi="宋体" w:eastAsia="宋体"/>
                <w:color w:val="000000"/>
                <w:kern w:val="0"/>
                <w:sz w:val="24"/>
                <w:szCs w:val="22"/>
                <w:highlight w:val="none"/>
              </w:rPr>
              <w:t>{①后续服务:</w:t>
            </w:r>
          </w:p>
          <w:p>
            <w:pPr>
              <w:pStyle w:val="31"/>
              <w:spacing w:line="360" w:lineRule="auto"/>
              <w:rPr>
                <w:rFonts w:ascii="宋体" w:hAnsi="宋体" w:eastAsia="宋体"/>
                <w:color w:val="000000"/>
                <w:kern w:val="0"/>
                <w:sz w:val="24"/>
                <w:szCs w:val="22"/>
                <w:highlight w:val="none"/>
              </w:rPr>
            </w:pPr>
            <w:r>
              <w:rPr>
                <w:rFonts w:hint="eastAsia" w:ascii="宋体" w:hAnsi="宋体" w:eastAsia="宋体"/>
                <w:color w:val="000000"/>
                <w:kern w:val="0"/>
                <w:sz w:val="24"/>
                <w:szCs w:val="22"/>
                <w:highlight w:val="none"/>
              </w:rPr>
              <w:t>&lt;1&gt;后续服务的程序、内容、措施以及合理化建议；</w:t>
            </w:r>
          </w:p>
          <w:p>
            <w:pPr>
              <w:pStyle w:val="31"/>
              <w:spacing w:line="360" w:lineRule="auto"/>
              <w:rPr>
                <w:rFonts w:ascii="宋体" w:hAnsi="宋体" w:eastAsia="宋体"/>
                <w:color w:val="000000"/>
                <w:kern w:val="0"/>
                <w:sz w:val="24"/>
                <w:szCs w:val="22"/>
                <w:highlight w:val="none"/>
              </w:rPr>
            </w:pPr>
            <w:r>
              <w:rPr>
                <w:rFonts w:hint="eastAsia" w:ascii="宋体" w:hAnsi="宋体" w:eastAsia="宋体"/>
                <w:color w:val="000000"/>
                <w:kern w:val="0"/>
                <w:sz w:val="24"/>
                <w:szCs w:val="22"/>
                <w:highlight w:val="none"/>
              </w:rPr>
              <w:t>&lt;2&gt;响应时间和技术支持情况；</w:t>
            </w:r>
          </w:p>
          <w:p>
            <w:pPr>
              <w:pStyle w:val="31"/>
              <w:spacing w:line="360" w:lineRule="auto"/>
              <w:rPr>
                <w:rFonts w:ascii="宋体" w:hAnsi="宋体" w:eastAsia="宋体"/>
                <w:color w:val="000000"/>
                <w:kern w:val="0"/>
                <w:sz w:val="24"/>
                <w:szCs w:val="22"/>
                <w:highlight w:val="none"/>
              </w:rPr>
            </w:pPr>
            <w:r>
              <w:rPr>
                <w:rFonts w:hint="eastAsia" w:ascii="宋体" w:hAnsi="宋体" w:eastAsia="宋体"/>
                <w:color w:val="000000"/>
                <w:kern w:val="0"/>
                <w:sz w:val="24"/>
                <w:szCs w:val="22"/>
                <w:highlight w:val="none"/>
              </w:rPr>
              <w:t>&lt;3&gt;培训方案及内容；</w:t>
            </w:r>
          </w:p>
          <w:p>
            <w:pPr>
              <w:pStyle w:val="31"/>
              <w:spacing w:line="360" w:lineRule="auto"/>
              <w:rPr>
                <w:rFonts w:ascii="宋体" w:hAnsi="宋体" w:eastAsia="宋体"/>
                <w:color w:val="000000"/>
                <w:kern w:val="0"/>
                <w:sz w:val="24"/>
                <w:szCs w:val="22"/>
                <w:highlight w:val="none"/>
              </w:rPr>
            </w:pPr>
            <w:r>
              <w:rPr>
                <w:rFonts w:hint="eastAsia" w:ascii="宋体" w:hAnsi="宋体" w:eastAsia="宋体"/>
                <w:color w:val="000000"/>
                <w:kern w:val="0"/>
                <w:sz w:val="24"/>
                <w:szCs w:val="22"/>
                <w:highlight w:val="none"/>
              </w:rPr>
              <w:t>②后续服务网点明细表（包括联系人、详细地址、电话、传真）及本地化服务情况一览表；</w:t>
            </w:r>
          </w:p>
          <w:p>
            <w:pPr>
              <w:pStyle w:val="31"/>
              <w:spacing w:line="360" w:lineRule="auto"/>
              <w:rPr>
                <w:rFonts w:ascii="宋体" w:hAnsi="宋体" w:eastAsia="宋体"/>
                <w:color w:val="000000"/>
                <w:kern w:val="0"/>
                <w:sz w:val="24"/>
                <w:szCs w:val="22"/>
                <w:highlight w:val="none"/>
              </w:rPr>
            </w:pPr>
            <w:r>
              <w:rPr>
                <w:rFonts w:hint="eastAsia" w:ascii="宋体" w:hAnsi="宋体" w:eastAsia="宋体"/>
                <w:color w:val="000000"/>
                <w:kern w:val="0"/>
                <w:sz w:val="24"/>
                <w:szCs w:val="22"/>
                <w:highlight w:val="none"/>
              </w:rPr>
              <w:t>③服务项目偏离表。}</w:t>
            </w:r>
          </w:p>
          <w:p>
            <w:pPr>
              <w:pStyle w:val="31"/>
              <w:spacing w:line="440" w:lineRule="exact"/>
              <w:rPr>
                <w:rFonts w:ascii="宋体" w:hAnsi="宋体" w:eastAsia="宋体"/>
                <w:kern w:val="0"/>
                <w:sz w:val="24"/>
                <w:szCs w:val="22"/>
                <w:highlight w:val="none"/>
              </w:rPr>
            </w:pPr>
            <w:r>
              <w:rPr>
                <w:rFonts w:hint="eastAsia" w:ascii="宋体" w:hAnsi="宋体" w:eastAsia="宋体"/>
                <w:color w:val="000000"/>
                <w:kern w:val="0"/>
                <w:sz w:val="24"/>
                <w:szCs w:val="22"/>
                <w:highlight w:val="none"/>
              </w:rPr>
              <w:t>其他：</w:t>
            </w:r>
            <w:bookmarkStart w:id="15" w:name="EB0eb90d1dde944537ad3297b0f856d5b0"/>
            <w:bookmarkEnd w:id="15"/>
            <w:r>
              <w:rPr>
                <w:rFonts w:hint="eastAsia" w:ascii="宋体" w:hAnsi="宋体" w:eastAsia="宋体" w:cs="宋体"/>
                <w:color w:val="393939"/>
                <w:kern w:val="0"/>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widowControl/>
              <w:spacing w:line="440" w:lineRule="exact"/>
              <w:jc w:val="center"/>
              <w:rPr>
                <w:rFonts w:ascii="宋体" w:hAnsi="宋体" w:eastAsia="宋体"/>
                <w:b/>
                <w:kern w:val="0"/>
                <w:sz w:val="24"/>
                <w:highlight w:val="none"/>
              </w:rPr>
            </w:pPr>
            <w:r>
              <w:rPr>
                <w:rFonts w:hint="eastAsia" w:ascii="宋体" w:hAnsi="宋体" w:eastAsia="宋体"/>
                <w:b/>
                <w:kern w:val="0"/>
                <w:sz w:val="24"/>
                <w:highlight w:val="none"/>
              </w:rPr>
              <w:t>8</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widowControl/>
              <w:spacing w:line="440" w:lineRule="exact"/>
              <w:jc w:val="center"/>
              <w:rPr>
                <w:rFonts w:ascii="宋体" w:hAnsi="宋体" w:eastAsia="宋体"/>
                <w:sz w:val="24"/>
                <w:highlight w:val="none"/>
              </w:rPr>
            </w:pPr>
            <w:r>
              <w:rPr>
                <w:rFonts w:hint="eastAsia" w:ascii="宋体" w:hAnsi="宋体" w:eastAsia="宋体" w:cs="宋体"/>
                <w:b/>
                <w:bCs/>
                <w:sz w:val="24"/>
                <w:highlight w:val="none"/>
              </w:rPr>
              <w:t>信息公告媒体</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石河子大学医学院第一附属医院官网、政采云平台（https://www.zcygov.cn/）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9</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sz w:val="24"/>
                <w:szCs w:val="22"/>
                <w:highlight w:val="none"/>
              </w:rPr>
            </w:pPr>
            <w:r>
              <w:rPr>
                <w:rFonts w:hint="eastAsia" w:ascii="宋体" w:hAnsi="宋体" w:eastAsia="宋体"/>
                <w:b/>
                <w:sz w:val="24"/>
                <w:szCs w:val="22"/>
                <w:highlight w:val="none"/>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rPr>
                <w:rFonts w:ascii="宋体" w:hAnsi="宋体" w:eastAsia="宋体"/>
                <w:kern w:val="0"/>
                <w:sz w:val="24"/>
                <w:szCs w:val="22"/>
                <w:highlight w:val="none"/>
              </w:rPr>
            </w:pPr>
            <w:bookmarkStart w:id="16" w:name="EBbabddb5118a847b6bdf4b49ae8647b6b"/>
            <w:bookmarkEnd w:id="16"/>
            <w:bookmarkStart w:id="17" w:name="EB0f86f5f9a6b44b37825cf035703cfc15"/>
            <w:bookmarkEnd w:id="17"/>
            <w:r>
              <w:rPr>
                <w:rFonts w:hint="eastAsia" w:ascii="宋体" w:hAnsi="宋体" w:eastAsia="宋体" w:cs="宋体"/>
                <w:b/>
                <w:bCs/>
                <w:kern w:val="0"/>
                <w:sz w:val="24"/>
                <w:highlight w:val="none"/>
              </w:rPr>
              <w:t>☑</w:t>
            </w:r>
            <w:r>
              <w:rPr>
                <w:rFonts w:hint="eastAsia" w:ascii="宋体" w:hAnsi="宋体" w:eastAsia="宋体"/>
                <w:kern w:val="0"/>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10</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sz w:val="24"/>
                <w:szCs w:val="22"/>
                <w:highlight w:val="none"/>
              </w:rPr>
            </w:pPr>
            <w:r>
              <w:rPr>
                <w:rFonts w:hint="eastAsia" w:ascii="宋体" w:hAnsi="宋体" w:eastAsia="宋体"/>
                <w:b/>
                <w:sz w:val="24"/>
                <w:szCs w:val="22"/>
                <w:highlight w:val="none"/>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szCs w:val="22"/>
                <w:highlight w:val="none"/>
              </w:rPr>
            </w:pPr>
            <w:bookmarkStart w:id="18" w:name="EB46de3bf2b5e44d249096c9a68bd8cf71"/>
            <w:bookmarkEnd w:id="18"/>
            <w:r>
              <w:rPr>
                <w:rFonts w:hint="eastAsia" w:ascii="宋体" w:hAnsi="宋体" w:eastAsia="宋体" w:cs="宋体"/>
                <w:b/>
                <w:bCs/>
                <w:kern w:val="0"/>
                <w:sz w:val="24"/>
                <w:highlight w:val="none"/>
              </w:rPr>
              <w:t>☑</w:t>
            </w:r>
            <w:r>
              <w:rPr>
                <w:rFonts w:hint="eastAsia" w:ascii="宋体" w:hAnsi="宋体" w:eastAsia="宋体"/>
                <w:kern w:val="0"/>
                <w:sz w:val="24"/>
                <w:szCs w:val="22"/>
                <w:highlight w:val="none"/>
              </w:rPr>
              <w:t>否。</w:t>
            </w:r>
            <w:bookmarkStart w:id="19" w:name="EB65a901bb2d1e4b94a96b402959e5078f"/>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11</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sz w:val="24"/>
                <w:szCs w:val="22"/>
                <w:highlight w:val="none"/>
              </w:rPr>
            </w:pPr>
            <w:r>
              <w:rPr>
                <w:rFonts w:hint="eastAsia" w:ascii="宋体" w:hAnsi="宋体" w:eastAsia="宋体"/>
                <w:b/>
                <w:sz w:val="24"/>
                <w:szCs w:val="22"/>
                <w:highlight w:val="none"/>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rPr>
                <w:rFonts w:ascii="宋体" w:hAnsi="宋体" w:eastAsia="宋体"/>
                <w:kern w:val="0"/>
                <w:sz w:val="24"/>
                <w:szCs w:val="22"/>
                <w:highlight w:val="none"/>
              </w:rPr>
            </w:pPr>
            <w:bookmarkStart w:id="20" w:name="EB3654e13cae20475eac84fa83364d7833"/>
            <w:bookmarkEnd w:id="20"/>
            <w:r>
              <w:rPr>
                <w:rFonts w:hint="eastAsia" w:ascii="宋体" w:hAnsi="宋体" w:eastAsia="宋体" w:cs="宋体"/>
                <w:b/>
                <w:bCs/>
                <w:kern w:val="0"/>
                <w:sz w:val="24"/>
                <w:highlight w:val="none"/>
              </w:rPr>
              <w:t>☑不统一组织，</w:t>
            </w:r>
            <w:r>
              <w:rPr>
                <w:rFonts w:hint="eastAsia" w:ascii="宋体" w:hAnsi="宋体" w:eastAsia="宋体"/>
                <w:b/>
                <w:bCs/>
                <w:kern w:val="0"/>
                <w:sz w:val="24"/>
                <w:szCs w:val="22"/>
                <w:highlight w:val="none"/>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12</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sz w:val="24"/>
                <w:szCs w:val="22"/>
                <w:highlight w:val="none"/>
              </w:rPr>
            </w:pPr>
            <w:r>
              <w:rPr>
                <w:rFonts w:hint="eastAsia" w:ascii="宋体" w:hAnsi="宋体" w:eastAsia="宋体"/>
                <w:b/>
                <w:sz w:val="24"/>
                <w:szCs w:val="22"/>
                <w:highlight w:val="none"/>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bCs/>
                <w:sz w:val="24"/>
                <w:szCs w:val="22"/>
                <w:highlight w:val="none"/>
              </w:rPr>
            </w:pPr>
            <w:bookmarkStart w:id="21" w:name="EB17a0b1178f4e475ebd3db773a983cd6b"/>
            <w:bookmarkEnd w:id="21"/>
            <w:r>
              <w:rPr>
                <w:rFonts w:hint="eastAsia" w:ascii="宋体" w:hAnsi="宋体" w:eastAsia="宋体"/>
                <w:kern w:val="0"/>
                <w:sz w:val="24"/>
                <w:szCs w:val="22"/>
                <w:highlight w:val="none"/>
              </w:rPr>
              <w:t>投标截止时间15日</w:t>
            </w:r>
            <w:r>
              <w:rPr>
                <w:rFonts w:hint="eastAsia" w:ascii="宋体" w:hAnsi="宋体" w:eastAsia="宋体"/>
                <w:bCs/>
                <w:sz w:val="24"/>
                <w:szCs w:val="22"/>
                <w:highlight w:val="none"/>
              </w:rPr>
              <w:t>前接受投标人疑问或澄清要求（逾期不予受理）。</w:t>
            </w:r>
          </w:p>
          <w:p>
            <w:pPr>
              <w:pStyle w:val="31"/>
              <w:autoSpaceDE w:val="0"/>
              <w:autoSpaceDN w:val="0"/>
              <w:adjustRightInd w:val="0"/>
              <w:spacing w:line="440" w:lineRule="exact"/>
              <w:rPr>
                <w:rFonts w:ascii="宋体" w:hAnsi="宋体" w:eastAsia="宋体"/>
                <w:sz w:val="24"/>
                <w:szCs w:val="22"/>
                <w:highlight w:val="none"/>
              </w:rPr>
            </w:pPr>
            <w:r>
              <w:rPr>
                <w:rFonts w:hint="eastAsia" w:ascii="宋体" w:hAnsi="宋体" w:eastAsia="宋体"/>
                <w:kern w:val="0"/>
                <w:sz w:val="24"/>
                <w:szCs w:val="22"/>
                <w:highlight w:val="none"/>
              </w:rPr>
              <w:t>联系人：</w:t>
            </w:r>
            <w:bookmarkStart w:id="22" w:name="EB0c188acceba94be79a83f193a1d4aa98"/>
            <w:bookmarkEnd w:id="22"/>
            <w:r>
              <w:rPr>
                <w:rFonts w:hint="eastAsia" w:ascii="宋体" w:hAnsi="宋体" w:eastAsia="宋体" w:cs="宋体"/>
                <w:kern w:val="0"/>
                <w:sz w:val="24"/>
                <w:highlight w:val="none"/>
              </w:rPr>
              <w:t>缪娟</w:t>
            </w:r>
          </w:p>
          <w:p>
            <w:pPr>
              <w:pStyle w:val="31"/>
              <w:autoSpaceDE w:val="0"/>
              <w:autoSpaceDN w:val="0"/>
              <w:adjustRightInd w:val="0"/>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联系电话：</w:t>
            </w:r>
            <w:bookmarkStart w:id="23" w:name="EB901134491a6b4a88af871252f3f61d52"/>
            <w:bookmarkEnd w:id="23"/>
            <w:r>
              <w:rPr>
                <w:rFonts w:hint="eastAsia" w:ascii="宋体" w:hAnsi="宋体" w:eastAsia="宋体" w:cs="宋体"/>
                <w:sz w:val="24"/>
                <w:highlight w:val="none"/>
              </w:rPr>
              <w:t>18139262656</w:t>
            </w:r>
          </w:p>
          <w:p>
            <w:pPr>
              <w:pStyle w:val="31"/>
              <w:spacing w:line="440" w:lineRule="exact"/>
              <w:rPr>
                <w:rFonts w:ascii="宋体" w:hAnsi="宋体" w:eastAsia="宋体"/>
                <w:sz w:val="24"/>
                <w:szCs w:val="22"/>
                <w:highlight w:val="none"/>
              </w:rPr>
            </w:pPr>
            <w:r>
              <w:rPr>
                <w:rFonts w:hint="eastAsia" w:ascii="宋体" w:hAnsi="宋体" w:eastAsia="宋体"/>
                <w:kern w:val="0"/>
                <w:sz w:val="24"/>
                <w:szCs w:val="22"/>
                <w:highlight w:val="none"/>
              </w:rPr>
              <w:t>提交方式：</w:t>
            </w:r>
            <w:bookmarkStart w:id="24" w:name="EB6348f50b28d34fc2ae74793c8bd0070b"/>
            <w:bookmarkEnd w:id="24"/>
            <w:r>
              <w:rPr>
                <w:rFonts w:hint="eastAsia" w:ascii="宋体" w:hAnsi="宋体" w:eastAsia="宋体" w:cs="宋体"/>
                <w:kern w:val="0"/>
                <w:sz w:val="24"/>
                <w:szCs w:val="22"/>
                <w:highlight w:val="none"/>
              </w:rPr>
              <w:t>纸质文件递交招标代理机构</w:t>
            </w:r>
          </w:p>
          <w:p>
            <w:pPr>
              <w:pStyle w:val="31"/>
              <w:autoSpaceDE w:val="0"/>
              <w:autoSpaceDN w:val="0"/>
              <w:adjustRightInd w:val="0"/>
              <w:spacing w:line="440" w:lineRule="exact"/>
              <w:rPr>
                <w:rFonts w:ascii="宋体" w:hAnsi="宋体" w:eastAsia="宋体"/>
                <w:bCs/>
                <w:sz w:val="24"/>
                <w:szCs w:val="22"/>
                <w:highlight w:val="none"/>
              </w:rPr>
            </w:pPr>
            <w:r>
              <w:rPr>
                <w:rFonts w:hint="eastAsia" w:ascii="宋体" w:hAnsi="宋体" w:eastAsia="宋体"/>
                <w:bCs/>
                <w:sz w:val="24"/>
                <w:szCs w:val="22"/>
                <w:highlight w:val="none"/>
              </w:rPr>
              <w:t>注：澄清、修改文件发出后，投标人必须使用最新的澄清文件制作电子投标文件，否则将无法完成上传。</w:t>
            </w:r>
          </w:p>
          <w:p>
            <w:pPr>
              <w:pStyle w:val="31"/>
              <w:autoSpaceDE w:val="0"/>
              <w:autoSpaceDN w:val="0"/>
              <w:adjustRightInd w:val="0"/>
              <w:spacing w:line="440" w:lineRule="exact"/>
              <w:rPr>
                <w:rFonts w:ascii="宋体" w:hAnsi="宋体" w:eastAsia="宋体"/>
                <w:kern w:val="0"/>
                <w:sz w:val="24"/>
                <w:szCs w:val="22"/>
                <w:highlight w:val="none"/>
              </w:rPr>
            </w:pPr>
            <w:r>
              <w:rPr>
                <w:rFonts w:hint="eastAsia" w:ascii="宋体" w:hAnsi="宋体" w:eastAsia="宋体" w:cs="宋体"/>
                <w:sz w:val="24"/>
                <w:highlight w:val="none"/>
              </w:rPr>
              <w:t>供应商应在法定质疑期内一次性提出所有答疑、质疑内容。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13</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sz w:val="24"/>
                <w:szCs w:val="22"/>
                <w:highlight w:val="none"/>
              </w:rPr>
            </w:pPr>
            <w:r>
              <w:rPr>
                <w:rFonts w:hint="default" w:ascii="Times New Roman" w:hAnsi="Times New Roman" w:eastAsia="仿宋" w:cs="Times New Roman"/>
                <w:color w:val="000000"/>
                <w:sz w:val="22"/>
                <w:szCs w:val="21"/>
                <w:highlight w:val="none"/>
              </w:rPr>
              <w:t>★</w:t>
            </w:r>
            <w:r>
              <w:rPr>
                <w:rFonts w:hint="eastAsia" w:ascii="宋体" w:hAnsi="宋体" w:eastAsia="宋体"/>
                <w:b/>
                <w:sz w:val="24"/>
                <w:szCs w:val="22"/>
                <w:highlight w:val="none"/>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b/>
                <w:bCs/>
                <w:sz w:val="24"/>
                <w:szCs w:val="22"/>
                <w:highlight w:val="none"/>
              </w:rPr>
            </w:pPr>
            <w:r>
              <w:rPr>
                <w:rFonts w:hint="eastAsia" w:ascii="宋体" w:hAnsi="宋体" w:eastAsia="宋体" w:cs="仿宋"/>
                <w:sz w:val="24"/>
                <w:szCs w:val="22"/>
                <w:highlight w:val="none"/>
                <w:lang w:val="zh-CN"/>
              </w:rPr>
              <w:t>自投标截止之日起</w:t>
            </w:r>
            <w:bookmarkStart w:id="25" w:name="EB8c89669a7b2d4e7d97b13873e077b2f7"/>
            <w:bookmarkEnd w:id="25"/>
            <w:r>
              <w:rPr>
                <w:rFonts w:hint="eastAsia" w:ascii="宋体" w:hAnsi="宋体" w:eastAsia="宋体" w:cs="宋体"/>
                <w:kern w:val="0"/>
                <w:sz w:val="24"/>
                <w:highlight w:val="none"/>
                <w:u w:val="single"/>
              </w:rPr>
              <w:t>90</w:t>
            </w:r>
            <w:r>
              <w:rPr>
                <w:rFonts w:hint="eastAsia" w:ascii="宋体" w:hAnsi="宋体" w:eastAsia="宋体" w:cs="仿宋"/>
                <w:sz w:val="24"/>
                <w:szCs w:val="22"/>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14</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sz w:val="24"/>
                <w:szCs w:val="22"/>
                <w:highlight w:val="none"/>
              </w:rPr>
            </w:pPr>
            <w:r>
              <w:rPr>
                <w:rFonts w:hint="eastAsia" w:ascii="宋体" w:hAnsi="宋体" w:eastAsia="宋体"/>
                <w:b/>
                <w:kern w:val="0"/>
                <w:sz w:val="24"/>
                <w:szCs w:val="22"/>
                <w:highlight w:val="none"/>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截止时间：</w:t>
            </w:r>
            <w:bookmarkStart w:id="26" w:name="EB63b5c568556649b2bb3803aea9efb797"/>
            <w:bookmarkEnd w:id="26"/>
            <w:r>
              <w:rPr>
                <w:rFonts w:hint="eastAsia" w:ascii="宋体" w:hAnsi="宋体" w:eastAsia="宋体"/>
                <w:sz w:val="24"/>
                <w:szCs w:val="22"/>
                <w:highlight w:val="none"/>
              </w:rPr>
              <w:t>2022年</w:t>
            </w:r>
            <w:r>
              <w:rPr>
                <w:rFonts w:hint="eastAsia" w:ascii="宋体" w:hAnsi="宋体" w:eastAsia="宋体"/>
                <w:sz w:val="24"/>
                <w:szCs w:val="22"/>
                <w:highlight w:val="none"/>
                <w:lang w:val="en-US" w:eastAsia="zh-CN"/>
              </w:rPr>
              <w:t>10</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21</w:t>
            </w:r>
            <w:r>
              <w:rPr>
                <w:rFonts w:hint="eastAsia" w:ascii="宋体" w:hAnsi="宋体" w:eastAsia="宋体"/>
                <w:sz w:val="24"/>
                <w:szCs w:val="22"/>
                <w:highlight w:val="none"/>
              </w:rPr>
              <w:t>日10:30（北京时间）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15</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投标文件份数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ind w:leftChars="-1" w:hanging="2" w:hangingChars="1"/>
              <w:rPr>
                <w:rFonts w:ascii="宋体" w:hAnsi="宋体" w:eastAsia="宋体"/>
                <w:b/>
                <w:bCs/>
                <w:sz w:val="24"/>
                <w:szCs w:val="22"/>
                <w:highlight w:val="none"/>
              </w:rPr>
            </w:pPr>
            <w:r>
              <w:rPr>
                <w:rFonts w:hint="eastAsia" w:ascii="宋体" w:hAnsi="宋体" w:cs="宋体"/>
                <w:b/>
                <w:bCs/>
                <w:sz w:val="24"/>
                <w:highlight w:val="none"/>
              </w:rPr>
              <w:t>☑</w:t>
            </w:r>
            <w:r>
              <w:rPr>
                <w:rFonts w:hint="eastAsia" w:ascii="宋体" w:hAnsi="宋体" w:eastAsia="宋体"/>
                <w:b/>
                <w:bCs/>
                <w:sz w:val="24"/>
                <w:szCs w:val="22"/>
                <w:highlight w:val="none"/>
              </w:rPr>
              <w:t>采用不见面开标：</w:t>
            </w:r>
          </w:p>
          <w:p>
            <w:pPr>
              <w:pStyle w:val="34"/>
              <w:spacing w:line="440" w:lineRule="exact"/>
              <w:jc w:val="left"/>
              <w:rPr>
                <w:rFonts w:ascii="宋体" w:hAnsi="宋体" w:cs="宋体"/>
                <w:sz w:val="24"/>
                <w:highlight w:val="none"/>
              </w:rPr>
            </w:pPr>
            <w:r>
              <w:rPr>
                <w:rFonts w:hint="eastAsia" w:ascii="宋体" w:hAnsi="宋体" w:cs="宋体"/>
                <w:sz w:val="24"/>
                <w:highlight w:val="none"/>
              </w:rPr>
              <w:t>1、本项目采用不见面开标，投标人需通过“政采云平台”完成投标文件编制，并将加密的电子投标文件，在投标截止时间前通过兵团政采云平台上传到指定位置。</w:t>
            </w:r>
          </w:p>
          <w:p>
            <w:pPr>
              <w:pStyle w:val="34"/>
              <w:spacing w:line="440" w:lineRule="exact"/>
              <w:jc w:val="left"/>
              <w:rPr>
                <w:rFonts w:ascii="宋体" w:hAnsi="宋体" w:cs="宋体"/>
                <w:sz w:val="24"/>
                <w:highlight w:val="none"/>
              </w:rPr>
            </w:pPr>
            <w:r>
              <w:rPr>
                <w:rFonts w:hint="eastAsia" w:ascii="宋体" w:hAnsi="宋体" w:cs="宋体"/>
                <w:sz w:val="24"/>
                <w:highlight w:val="none"/>
              </w:rPr>
              <w:t>2、投标人必须使用能正确解密投标文件的“CA锁”在规定的时间内完成投标文件解密，因投标人原因未能解密、解密失败或解密超时，视为投标人撤销其投标文件。</w:t>
            </w:r>
          </w:p>
          <w:p>
            <w:pPr>
              <w:pStyle w:val="34"/>
              <w:spacing w:line="360" w:lineRule="auto"/>
              <w:jc w:val="left"/>
              <w:rPr>
                <w:rFonts w:ascii="宋体" w:hAnsi="宋体" w:cs="宋体"/>
                <w:b/>
                <w:bCs/>
                <w:sz w:val="24"/>
                <w:highlight w:val="none"/>
              </w:rPr>
            </w:pPr>
            <w:r>
              <w:rPr>
                <w:rFonts w:hint="eastAsia" w:ascii="宋体" w:hAnsi="宋体" w:cs="宋体"/>
                <w:sz w:val="24"/>
                <w:highlight w:val="none"/>
              </w:rPr>
              <w:t>3、</w:t>
            </w:r>
            <w:r>
              <w:rPr>
                <w:rFonts w:hint="eastAsia" w:ascii="宋体" w:hAnsi="宋体" w:cs="宋体"/>
                <w:sz w:val="24"/>
                <w:szCs w:val="24"/>
                <w:highlight w:val="none"/>
              </w:rPr>
              <w:t>投标人须在</w:t>
            </w:r>
            <w:r>
              <w:rPr>
                <w:rFonts w:hint="eastAsia" w:ascii="宋体" w:hAnsi="宋体" w:cs="宋体"/>
                <w:b/>
                <w:bCs/>
                <w:sz w:val="24"/>
                <w:szCs w:val="24"/>
                <w:highlight w:val="none"/>
              </w:rPr>
              <w:t>2022年</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21</w:t>
            </w:r>
            <w:r>
              <w:rPr>
                <w:rFonts w:hint="eastAsia" w:ascii="宋体" w:hAnsi="宋体" w:cs="宋体"/>
                <w:b/>
                <w:bCs/>
                <w:sz w:val="24"/>
                <w:szCs w:val="24"/>
                <w:highlight w:val="none"/>
              </w:rPr>
              <w:t>日13:30</w:t>
            </w:r>
            <w:r>
              <w:rPr>
                <w:rFonts w:hint="eastAsia" w:ascii="宋体" w:hAnsi="宋体" w:cs="宋体"/>
                <w:b w:val="0"/>
                <w:bCs w:val="0"/>
                <w:sz w:val="24"/>
                <w:szCs w:val="24"/>
                <w:highlight w:val="none"/>
                <w:lang w:eastAsia="zh-CN"/>
              </w:rPr>
              <w:t>前</w:t>
            </w:r>
            <w:r>
              <w:rPr>
                <w:rFonts w:hint="eastAsia" w:ascii="宋体" w:hAnsi="宋体" w:cs="宋体"/>
                <w:sz w:val="24"/>
                <w:szCs w:val="24"/>
                <w:highlight w:val="none"/>
              </w:rPr>
              <w:t>提供纸质</w:t>
            </w:r>
            <w:r>
              <w:rPr>
                <w:rFonts w:hint="eastAsia" w:ascii="宋体" w:hAnsi="宋体" w:cs="宋体"/>
                <w:kern w:val="0"/>
                <w:sz w:val="24"/>
                <w:szCs w:val="24"/>
                <w:highlight w:val="none"/>
              </w:rPr>
              <w:t>投标文件（除不可抗力因素外），包括：未加密版光盘3份及纸质版投标文件3份（1正2副），</w:t>
            </w:r>
            <w:r>
              <w:rPr>
                <w:rFonts w:hint="eastAsia" w:ascii="宋体" w:hAnsi="宋体" w:cs="宋体"/>
                <w:b/>
                <w:bCs/>
                <w:kern w:val="0"/>
                <w:sz w:val="24"/>
                <w:szCs w:val="24"/>
                <w:highlight w:val="none"/>
              </w:rPr>
              <w:t>双面打印</w:t>
            </w:r>
            <w:r>
              <w:rPr>
                <w:rFonts w:hint="eastAsia" w:ascii="宋体" w:hAnsi="宋体" w:cs="宋体"/>
                <w:kern w:val="0"/>
                <w:sz w:val="24"/>
                <w:szCs w:val="24"/>
                <w:highlight w:val="none"/>
              </w:rPr>
              <w:t>并密封在档案袋中做好标示，密封提交</w:t>
            </w:r>
            <w:r>
              <w:rPr>
                <w:rFonts w:hint="eastAsia" w:ascii="宋体" w:hAnsi="宋体" w:cs="宋体"/>
                <w:b/>
                <w:bCs/>
                <w:kern w:val="0"/>
                <w:sz w:val="24"/>
                <w:szCs w:val="24"/>
                <w:highlight w:val="none"/>
              </w:rPr>
              <w:t>（可邮寄）</w:t>
            </w:r>
            <w:r>
              <w:rPr>
                <w:rFonts w:hint="eastAsia" w:ascii="宋体" w:hAnsi="宋体" w:cs="宋体"/>
                <w:kern w:val="0"/>
                <w:sz w:val="24"/>
                <w:szCs w:val="24"/>
                <w:highlight w:val="none"/>
              </w:rPr>
              <w:t>至招标采购代理公司</w:t>
            </w:r>
            <w:r>
              <w:rPr>
                <w:rFonts w:hint="eastAsia" w:ascii="宋体" w:hAnsi="宋体" w:cs="宋体"/>
                <w:b/>
                <w:bCs/>
                <w:kern w:val="0"/>
                <w:sz w:val="24"/>
                <w:szCs w:val="24"/>
                <w:highlight w:val="none"/>
              </w:rPr>
              <w:t>。纸质版投标文件与上传至政采云平台投标文件保持一致，</w:t>
            </w:r>
            <w:r>
              <w:rPr>
                <w:rFonts w:hint="eastAsia" w:ascii="宋体" w:hAnsi="宋体" w:cs="宋体"/>
                <w:kern w:val="0"/>
                <w:sz w:val="24"/>
                <w:szCs w:val="24"/>
                <w:highlight w:val="none"/>
              </w:rPr>
              <w:t>由此产生的一切风险与后果由各潜在投标供应商承担。装订应采取A4纸分包牢固胶装装订成册，必须编写目录页码（页码应连续），投标文件封面须标注项目编号及所投项目名称</w:t>
            </w:r>
            <w:r>
              <w:rPr>
                <w:rFonts w:hint="eastAsia" w:ascii="宋体" w:hAnsi="宋体" w:cs="宋体"/>
                <w:kern w:val="0"/>
                <w:sz w:val="24"/>
                <w:szCs w:val="21"/>
                <w:highlight w:val="none"/>
              </w:rPr>
              <w:t>。</w:t>
            </w:r>
          </w:p>
          <w:p>
            <w:pPr>
              <w:pStyle w:val="31"/>
              <w:spacing w:line="440" w:lineRule="exact"/>
              <w:rPr>
                <w:rFonts w:ascii="宋体" w:hAnsi="宋体" w:eastAsia="宋体"/>
                <w:kern w:val="0"/>
                <w:sz w:val="24"/>
                <w:szCs w:val="22"/>
                <w:highlight w:val="none"/>
              </w:rPr>
            </w:pPr>
            <w:r>
              <w:rPr>
                <w:rFonts w:hint="eastAsia" w:ascii="宋体" w:hAnsi="宋体" w:eastAsia="宋体"/>
                <w:kern w:val="0"/>
                <w:sz w:val="24"/>
                <w:szCs w:val="22"/>
                <w:highlight w:val="none"/>
              </w:rPr>
              <w:t>注：供应商在开标时须自行准备硬件设备及CA数字证书，硬件设备须提前配置好相关浏览器（建议使用360或谷歌浏览器），并自行调试该设备可联网，以便开标时解密。本项目投标文件解密时间定为30分钟，如因自身原因导致无法正常解密，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16</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开标时间及</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ind w:leftChars="-1" w:hanging="2" w:hangingChars="1"/>
              <w:rPr>
                <w:rFonts w:ascii="宋体" w:hAnsi="宋体" w:eastAsia="宋体" w:cs="宋体"/>
                <w:b/>
                <w:bCs/>
                <w:sz w:val="24"/>
                <w:highlight w:val="none"/>
              </w:rPr>
            </w:pPr>
            <w:r>
              <w:rPr>
                <w:rFonts w:hint="eastAsia" w:ascii="宋体" w:hAnsi="宋体" w:eastAsia="宋体" w:cs="宋体"/>
                <w:b/>
                <w:bCs/>
                <w:sz w:val="24"/>
                <w:highlight w:val="none"/>
              </w:rPr>
              <w:t>☑采用不见面开标：</w:t>
            </w:r>
          </w:p>
          <w:p>
            <w:pPr>
              <w:pStyle w:val="31"/>
              <w:spacing w:line="440" w:lineRule="exact"/>
              <w:rPr>
                <w:rFonts w:ascii="宋体" w:hAnsi="宋体" w:eastAsia="宋体" w:cs="宋体"/>
                <w:sz w:val="24"/>
                <w:highlight w:val="none"/>
              </w:rPr>
            </w:pPr>
            <w:r>
              <w:rPr>
                <w:rFonts w:hint="eastAsia" w:ascii="宋体" w:hAnsi="宋体" w:eastAsia="宋体" w:cs="宋体"/>
                <w:sz w:val="24"/>
                <w:highlight w:val="none"/>
              </w:rPr>
              <w:t>开标时间：同投标截止时间</w:t>
            </w:r>
          </w:p>
          <w:p>
            <w:pPr>
              <w:pStyle w:val="31"/>
              <w:spacing w:line="440" w:lineRule="exact"/>
              <w:rPr>
                <w:rFonts w:ascii="宋体" w:hAnsi="宋体" w:eastAsia="宋体" w:cs="宋体"/>
                <w:sz w:val="24"/>
                <w:highlight w:val="none"/>
              </w:rPr>
            </w:pPr>
            <w:r>
              <w:rPr>
                <w:rFonts w:hint="eastAsia" w:ascii="宋体" w:hAnsi="宋体" w:eastAsia="宋体" w:cs="宋体"/>
                <w:sz w:val="24"/>
                <w:highlight w:val="none"/>
              </w:rPr>
              <w:t>开标地点：</w:t>
            </w:r>
            <w:bookmarkStart w:id="27" w:name="EBb9cb93a09e6f423386ef27e1ab12b20b"/>
            <w:bookmarkEnd w:id="27"/>
            <w:r>
              <w:rPr>
                <w:rFonts w:hint="eastAsia" w:ascii="宋体" w:hAnsi="宋体" w:eastAsia="宋体" w:cs="宋体"/>
                <w:sz w:val="24"/>
                <w:highlight w:val="none"/>
              </w:rPr>
              <w:t>新疆石河子市北四路225号气象局10楼1002室（政采云平台https://www.zcygov.cn/），本项目采用远程不见面交易的模式，开标当日，投标供应商无需到达开标现场。 </w:t>
            </w:r>
          </w:p>
          <w:p>
            <w:pPr>
              <w:pStyle w:val="31"/>
              <w:spacing w:line="440" w:lineRule="exact"/>
              <w:rPr>
                <w:rFonts w:ascii="宋体" w:hAnsi="宋体" w:eastAsia="宋体" w:cs="宋体"/>
                <w:sz w:val="24"/>
                <w:highlight w:val="none"/>
              </w:rPr>
            </w:pPr>
            <w:r>
              <w:rPr>
                <w:rFonts w:hint="eastAsia" w:ascii="宋体" w:hAnsi="宋体" w:eastAsia="宋体" w:cs="宋体"/>
                <w:sz w:val="24"/>
                <w:highlight w:val="none"/>
              </w:rPr>
              <w:t>不见面开标默认解密时长：30分钟</w:t>
            </w:r>
          </w:p>
          <w:p>
            <w:pPr>
              <w:pStyle w:val="32"/>
              <w:spacing w:line="440" w:lineRule="exact"/>
              <w:rPr>
                <w:highlight w:val="none"/>
              </w:rPr>
            </w:pPr>
            <w:r>
              <w:rPr>
                <w:rFonts w:hint="eastAsia" w:ascii="宋体" w:hAnsi="宋体" w:eastAsia="宋体" w:cs="宋体"/>
                <w:b/>
                <w:bCs/>
                <w:sz w:val="24"/>
                <w:szCs w:val="24"/>
                <w:highlight w:val="none"/>
              </w:rPr>
              <w:t>关于能否延长解密时间的约定：</w:t>
            </w:r>
            <w:r>
              <w:rPr>
                <w:rFonts w:hint="eastAsia" w:ascii="宋体" w:hAnsi="宋体" w:eastAsia="宋体" w:cs="宋体"/>
                <w:sz w:val="24"/>
                <w:szCs w:val="24"/>
                <w:highlight w:val="none"/>
              </w:rPr>
              <w:t>未在规定的时间内完成相应操作的，视为自动放弃该项目的投标资格。时间截止后不做任何延长。注：逾期递交或不符合规定的投标文件恕不接受。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17</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评标委员会的组成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评标委员会构成：</w:t>
            </w:r>
            <w:bookmarkStart w:id="28" w:name="EB3f0c29cb8f8242048d3ab4e38d30f235"/>
            <w:bookmarkEnd w:id="28"/>
            <w:r>
              <w:rPr>
                <w:rFonts w:hint="eastAsia" w:ascii="宋体" w:hAnsi="宋体" w:eastAsia="宋体" w:cs="宋体"/>
                <w:kern w:val="0"/>
                <w:sz w:val="24"/>
                <w:highlight w:val="none"/>
                <w:u w:val="single"/>
              </w:rPr>
              <w:t>5</w:t>
            </w:r>
            <w:r>
              <w:rPr>
                <w:rFonts w:hint="eastAsia" w:ascii="宋体" w:hAnsi="宋体" w:eastAsia="宋体"/>
                <w:sz w:val="24"/>
                <w:szCs w:val="22"/>
                <w:highlight w:val="none"/>
              </w:rPr>
              <w:t>人，其中招标人代表</w:t>
            </w:r>
            <w:bookmarkStart w:id="29" w:name="EB1dccf8155053468b961a92163090aec3"/>
            <w:bookmarkEnd w:id="29"/>
            <w:r>
              <w:rPr>
                <w:rFonts w:hint="eastAsia" w:ascii="宋体" w:hAnsi="宋体" w:eastAsia="宋体" w:cs="宋体"/>
                <w:kern w:val="0"/>
                <w:sz w:val="24"/>
                <w:highlight w:val="none"/>
                <w:u w:val="single"/>
              </w:rPr>
              <w:t>1</w:t>
            </w:r>
            <w:r>
              <w:rPr>
                <w:rFonts w:hint="eastAsia" w:ascii="宋体" w:hAnsi="宋体" w:eastAsia="宋体"/>
                <w:sz w:val="24"/>
                <w:szCs w:val="22"/>
                <w:highlight w:val="none"/>
              </w:rPr>
              <w:t>人，</w:t>
            </w:r>
            <w:r>
              <w:rPr>
                <w:rFonts w:hint="eastAsia" w:ascii="宋体" w:hAnsi="宋体" w:eastAsia="宋体" w:cs="宋体"/>
                <w:sz w:val="24"/>
                <w:highlight w:val="none"/>
              </w:rPr>
              <w:t>专家</w:t>
            </w:r>
            <w:r>
              <w:rPr>
                <w:rFonts w:hint="eastAsia" w:ascii="宋体" w:hAnsi="宋体" w:eastAsia="宋体" w:cs="宋体"/>
                <w:kern w:val="0"/>
                <w:sz w:val="24"/>
                <w:highlight w:val="none"/>
                <w:u w:val="single"/>
              </w:rPr>
              <w:t>4</w:t>
            </w:r>
            <w:r>
              <w:rPr>
                <w:rFonts w:hint="eastAsia" w:ascii="宋体" w:hAnsi="宋体" w:eastAsia="宋体" w:cs="宋体"/>
                <w:kern w:val="0"/>
                <w:sz w:val="24"/>
                <w:highlight w:val="none"/>
              </w:rPr>
              <w:t>人。</w:t>
            </w:r>
          </w:p>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评委确定方式：</w:t>
            </w:r>
            <w:r>
              <w:rPr>
                <w:rFonts w:hint="eastAsia" w:ascii="宋体" w:hAnsi="宋体" w:eastAsia="宋体" w:cs="宋体"/>
                <w:sz w:val="24"/>
                <w:highlight w:val="none"/>
              </w:rPr>
              <w:t>通过兵团政采云平台专家库中计算机随机抽取语音通知方式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4" w:type="dxa"/>
            <w:vMerge w:val="restart"/>
            <w:tcBorders>
              <w:top w:val="single" w:color="auto" w:sz="4" w:space="0"/>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18</w:t>
            </w:r>
          </w:p>
        </w:tc>
        <w:tc>
          <w:tcPr>
            <w:tcW w:w="1781" w:type="dxa"/>
            <w:vMerge w:val="restart"/>
            <w:tcBorders>
              <w:top w:val="single" w:color="auto" w:sz="4" w:space="0"/>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highlight w:val="none"/>
              </w:rPr>
            </w:pPr>
            <w:r>
              <w:rPr>
                <w:rFonts w:hint="eastAsia" w:ascii="宋体" w:hAnsi="宋体" w:eastAsia="宋体" w:cs="宋体"/>
                <w:bCs/>
                <w:color w:val="000000"/>
                <w:sz w:val="24"/>
                <w:highlight w:val="none"/>
              </w:rPr>
              <w:t>缴纳方式：电汇、网银转账、支票、汇票、本票或者金融机构、担保机构出具的保函等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4" w:type="dxa"/>
            <w:vMerge w:val="continue"/>
            <w:tcBorders>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p>
        </w:tc>
        <w:tc>
          <w:tcPr>
            <w:tcW w:w="1781" w:type="dxa"/>
            <w:vMerge w:val="continue"/>
            <w:tcBorders>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5"/>
              <w:tabs>
                <w:tab w:val="left" w:pos="3570"/>
              </w:tabs>
              <w:spacing w:line="440" w:lineRule="exact"/>
              <w:rPr>
                <w:rFonts w:ascii="宋体" w:hAnsi="宋体" w:eastAsia="宋体" w:cs="宋体"/>
                <w:kern w:val="2"/>
                <w:szCs w:val="22"/>
                <w:highlight w:val="none"/>
                <w:u w:val="single"/>
              </w:rPr>
            </w:pPr>
            <w:r>
              <w:rPr>
                <w:rFonts w:hint="eastAsia" w:ascii="宋体" w:hAnsi="宋体" w:eastAsia="宋体" w:cs="宋体"/>
                <w:szCs w:val="22"/>
                <w:highlight w:val="none"/>
              </w:rPr>
              <w:t>金额（小写）：</w:t>
            </w:r>
            <w:bookmarkStart w:id="30" w:name="EB6d3f3d4bc1fe49838b57e1bcaa321f47"/>
            <w:bookmarkEnd w:id="30"/>
            <w:r>
              <w:rPr>
                <w:rFonts w:hint="eastAsia" w:ascii="宋体" w:hAnsi="宋体" w:eastAsia="宋体" w:cs="宋体"/>
                <w:highlight w:val="none"/>
                <w:lang w:val="en-US" w:eastAsia="zh-CN"/>
              </w:rPr>
              <w:t>50</w:t>
            </w:r>
            <w:r>
              <w:rPr>
                <w:rFonts w:hint="eastAsia" w:ascii="宋体" w:hAnsi="宋体" w:eastAsia="宋体" w:cs="宋体"/>
                <w:highlight w:val="none"/>
              </w:rPr>
              <w:t>000</w:t>
            </w:r>
            <w:r>
              <w:rPr>
                <w:rFonts w:hint="eastAsia" w:ascii="宋体" w:hAnsi="宋体" w:cs="宋体"/>
                <w:highlight w:val="none"/>
              </w:rPr>
              <w:t>.00</w:t>
            </w:r>
            <w:r>
              <w:rPr>
                <w:rFonts w:hint="eastAsia" w:ascii="宋体" w:hAnsi="宋体" w:eastAsia="宋体" w:cs="宋体"/>
                <w:szCs w:val="22"/>
                <w:highlight w:val="none"/>
              </w:rPr>
              <w:t>元</w:t>
            </w:r>
          </w:p>
          <w:p>
            <w:pPr>
              <w:pStyle w:val="31"/>
              <w:spacing w:line="440" w:lineRule="exact"/>
              <w:rPr>
                <w:rFonts w:ascii="宋体" w:hAnsi="宋体" w:eastAsia="宋体"/>
                <w:kern w:val="0"/>
                <w:sz w:val="24"/>
                <w:highlight w:val="none"/>
              </w:rPr>
            </w:pPr>
            <w:r>
              <w:rPr>
                <w:rFonts w:hint="eastAsia" w:ascii="宋体" w:hAnsi="宋体" w:eastAsia="宋体" w:cs="宋体"/>
                <w:sz w:val="24"/>
                <w:szCs w:val="22"/>
                <w:highlight w:val="none"/>
              </w:rPr>
              <w:t>金额（大写）：</w:t>
            </w:r>
            <w:bookmarkStart w:id="31" w:name="EB50c373fb488e45df8b9e693e805e8d57"/>
            <w:bookmarkEnd w:id="31"/>
            <w:r>
              <w:rPr>
                <w:rFonts w:hint="eastAsia" w:ascii="宋体" w:hAnsi="宋体" w:eastAsia="宋体" w:cs="宋体"/>
                <w:sz w:val="24"/>
                <w:szCs w:val="22"/>
                <w:highlight w:val="none"/>
                <w:lang w:eastAsia="zh-CN"/>
              </w:rPr>
              <w:t>伍</w:t>
            </w:r>
            <w:r>
              <w:rPr>
                <w:rFonts w:hint="eastAsia" w:ascii="宋体" w:hAnsi="宋体" w:eastAsia="宋体" w:cs="宋体"/>
                <w:sz w:val="24"/>
                <w:szCs w:val="22"/>
                <w:highlight w:val="none"/>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94" w:type="dxa"/>
            <w:vMerge w:val="continue"/>
            <w:tcBorders>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p>
        </w:tc>
        <w:tc>
          <w:tcPr>
            <w:tcW w:w="1781" w:type="dxa"/>
            <w:vMerge w:val="continue"/>
            <w:tcBorders>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7"/>
              <w:spacing w:line="440" w:lineRule="exact"/>
              <w:rPr>
                <w:rFonts w:ascii="宋体" w:hAnsi="宋体" w:cs="宋体"/>
                <w:b/>
                <w:bCs/>
                <w:sz w:val="24"/>
                <w:szCs w:val="18"/>
                <w:highlight w:val="none"/>
              </w:rPr>
            </w:pPr>
            <w:r>
              <w:rPr>
                <w:rFonts w:hint="eastAsia" w:ascii="宋体" w:hAnsi="宋体" w:cs="宋体"/>
                <w:b/>
                <w:bCs/>
                <w:sz w:val="24"/>
                <w:szCs w:val="18"/>
                <w:highlight w:val="none"/>
              </w:rPr>
              <w:t xml:space="preserve">收款单位：新疆千益工程项目咨询管理有限公司  </w:t>
            </w:r>
          </w:p>
          <w:p>
            <w:pPr>
              <w:pStyle w:val="47"/>
              <w:spacing w:line="440" w:lineRule="exact"/>
              <w:rPr>
                <w:rFonts w:ascii="宋体" w:hAnsi="宋体" w:cs="宋体"/>
                <w:b/>
                <w:bCs/>
                <w:sz w:val="24"/>
                <w:szCs w:val="18"/>
                <w:highlight w:val="none"/>
              </w:rPr>
            </w:pPr>
            <w:r>
              <w:rPr>
                <w:rFonts w:hint="eastAsia" w:ascii="宋体" w:hAnsi="宋体" w:cs="宋体"/>
                <w:b/>
                <w:bCs/>
                <w:sz w:val="24"/>
                <w:szCs w:val="18"/>
                <w:highlight w:val="none"/>
              </w:rPr>
              <w:t xml:space="preserve">开户银行：中国工商银行股份有限公司石河子分行 </w:t>
            </w:r>
          </w:p>
          <w:p>
            <w:pPr>
              <w:pStyle w:val="47"/>
              <w:spacing w:line="440" w:lineRule="exact"/>
              <w:rPr>
                <w:rFonts w:ascii="宋体" w:hAnsi="宋体" w:cs="宋体"/>
                <w:b/>
                <w:bCs/>
                <w:sz w:val="24"/>
                <w:szCs w:val="18"/>
                <w:highlight w:val="none"/>
              </w:rPr>
            </w:pPr>
            <w:r>
              <w:rPr>
                <w:rFonts w:hint="eastAsia" w:ascii="宋体" w:hAnsi="宋体" w:cs="宋体"/>
                <w:b/>
                <w:bCs/>
                <w:sz w:val="24"/>
                <w:szCs w:val="18"/>
                <w:highlight w:val="none"/>
              </w:rPr>
              <w:t>银行账号：3016028009200199748</w:t>
            </w:r>
          </w:p>
          <w:p>
            <w:pPr>
              <w:pStyle w:val="47"/>
              <w:spacing w:line="440" w:lineRule="exact"/>
              <w:rPr>
                <w:highlight w:val="none"/>
              </w:rPr>
            </w:pPr>
            <w:r>
              <w:rPr>
                <w:rFonts w:hint="eastAsia" w:ascii="宋体" w:hAnsi="宋体" w:cs="宋体"/>
                <w:b/>
                <w:bCs/>
                <w:sz w:val="24"/>
                <w:szCs w:val="18"/>
                <w:highlight w:val="none"/>
              </w:rPr>
              <w:t>开户行号：102902800021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continue"/>
            <w:tcBorders>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p>
        </w:tc>
        <w:tc>
          <w:tcPr>
            <w:tcW w:w="1781" w:type="dxa"/>
            <w:vMerge w:val="continue"/>
            <w:tcBorders>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5"/>
              <w:tabs>
                <w:tab w:val="left" w:pos="3570"/>
              </w:tabs>
              <w:spacing w:line="440" w:lineRule="exact"/>
              <w:rPr>
                <w:rFonts w:ascii="宋体" w:hAnsi="宋体" w:eastAsia="宋体" w:cs="宋体"/>
                <w:highlight w:val="none"/>
              </w:rPr>
            </w:pPr>
            <w:r>
              <w:rPr>
                <w:rFonts w:hint="eastAsia" w:ascii="宋体" w:hAnsi="宋体" w:eastAsia="宋体" w:cs="宋体"/>
                <w:highlight w:val="none"/>
              </w:rPr>
              <w:t>到账截止时间：</w:t>
            </w:r>
            <w:bookmarkStart w:id="32" w:name="EB961a54d590dd4901836fe4678f9cafb9"/>
            <w:bookmarkEnd w:id="32"/>
            <w:r>
              <w:rPr>
                <w:rFonts w:hint="eastAsia" w:ascii="宋体" w:hAnsi="宋体" w:eastAsia="宋体" w:cs="宋体"/>
                <w:highlight w:val="none"/>
              </w:rPr>
              <w:t>同投标截止时间</w:t>
            </w:r>
          </w:p>
          <w:p>
            <w:pPr>
              <w:pStyle w:val="51"/>
              <w:tabs>
                <w:tab w:val="left" w:pos="3570"/>
              </w:tabs>
              <w:spacing w:line="440" w:lineRule="exact"/>
              <w:rPr>
                <w:rFonts w:ascii="宋体" w:hAnsi="宋体" w:cs="宋体"/>
                <w:sz w:val="24"/>
                <w:szCs w:val="24"/>
                <w:highlight w:val="none"/>
              </w:rPr>
            </w:pPr>
            <w:r>
              <w:rPr>
                <w:rFonts w:hint="eastAsia" w:ascii="宋体" w:hAnsi="宋体" w:cs="宋体"/>
                <w:sz w:val="24"/>
                <w:szCs w:val="24"/>
                <w:highlight w:val="none"/>
              </w:rPr>
              <w:t>投标人应在投标截止时间前提交</w:t>
            </w:r>
            <w:r>
              <w:rPr>
                <w:rFonts w:hint="eastAsia" w:ascii="宋体" w:hAnsi="宋体" w:cs="宋体"/>
                <w:sz w:val="24"/>
                <w:szCs w:val="24"/>
                <w:highlight w:val="none"/>
                <w:lang w:val="en-US" w:eastAsia="zh-CN"/>
              </w:rPr>
              <w:t>5</w:t>
            </w:r>
            <w:r>
              <w:rPr>
                <w:rFonts w:hint="eastAsia" w:ascii="宋体" w:hAnsi="宋体" w:cs="宋体"/>
                <w:sz w:val="24"/>
                <w:szCs w:val="24"/>
                <w:highlight w:val="none"/>
              </w:rPr>
              <w:t>万元投标保证金，并确保投标保证金在投标截止时间前缴纳。</w:t>
            </w:r>
          </w:p>
          <w:p>
            <w:pPr>
              <w:pStyle w:val="47"/>
              <w:tabs>
                <w:tab w:val="left" w:pos="3570"/>
              </w:tabs>
              <w:spacing w:line="440" w:lineRule="exact"/>
              <w:rPr>
                <w:rFonts w:ascii="宋体" w:hAnsi="宋体" w:cs="宋体"/>
                <w:sz w:val="24"/>
                <w:szCs w:val="24"/>
                <w:highlight w:val="none"/>
              </w:rPr>
            </w:pPr>
            <w:r>
              <w:rPr>
                <w:rFonts w:hint="eastAsia" w:ascii="宋体" w:hAnsi="宋体" w:cs="宋体"/>
                <w:sz w:val="24"/>
                <w:szCs w:val="24"/>
                <w:highlight w:val="none"/>
              </w:rPr>
              <w:t>说明：（1）请在递交保证金时注明项目名称。</w:t>
            </w:r>
          </w:p>
          <w:p>
            <w:pPr>
              <w:pStyle w:val="31"/>
              <w:numPr>
                <w:ilvl w:val="0"/>
                <w:numId w:val="2"/>
              </w:numPr>
              <w:spacing w:line="440" w:lineRule="exact"/>
              <w:rPr>
                <w:rFonts w:ascii="宋体" w:hAnsi="宋体" w:eastAsia="宋体" w:cs="宋体"/>
                <w:sz w:val="24"/>
                <w:highlight w:val="none"/>
              </w:rPr>
            </w:pPr>
            <w:r>
              <w:rPr>
                <w:rFonts w:hint="eastAsia" w:ascii="宋体" w:hAnsi="宋体" w:eastAsia="宋体" w:cs="宋体"/>
                <w:sz w:val="24"/>
                <w:highlight w:val="none"/>
              </w:rPr>
              <w:t>以电汇、网银转账的形式需由投标人的</w:t>
            </w:r>
            <w:r>
              <w:rPr>
                <w:rFonts w:hint="eastAsia" w:ascii="宋体" w:hAnsi="宋体" w:eastAsia="宋体" w:cs="宋体"/>
                <w:b/>
                <w:bCs/>
                <w:sz w:val="24"/>
                <w:highlight w:val="none"/>
              </w:rPr>
              <w:t>基本账户</w:t>
            </w:r>
            <w:r>
              <w:rPr>
                <w:rFonts w:hint="eastAsia" w:ascii="宋体" w:hAnsi="宋体" w:eastAsia="宋体" w:cs="宋体"/>
                <w:sz w:val="24"/>
                <w:highlight w:val="none"/>
              </w:rPr>
              <w:t>汇出(个体工商户、自然人除外)，并汇入保证金账户如未从基本账户缴纳的视为无效保证金。投标保证金必须在投标截止时间（开标时间）前缴纳至招标文件中指定的保证金账户。投标人需自行评估因异地、跨行、公休日等因素造成的投标保证金到账延迟风险，并承担相应责任。</w:t>
            </w:r>
          </w:p>
          <w:p>
            <w:pPr>
              <w:pStyle w:val="32"/>
              <w:spacing w:line="440" w:lineRule="exact"/>
              <w:rPr>
                <w:highlight w:val="none"/>
              </w:rPr>
            </w:pPr>
            <w:r>
              <w:rPr>
                <w:rFonts w:hint="eastAsia" w:ascii="宋体" w:hAnsi="宋体" w:eastAsia="宋体" w:cs="宋体"/>
                <w:b/>
                <w:bCs/>
                <w:sz w:val="24"/>
                <w:szCs w:val="24"/>
                <w:highlight w:val="none"/>
              </w:rPr>
              <w:t>注：</w:t>
            </w:r>
            <w:r>
              <w:rPr>
                <w:rFonts w:hint="eastAsia" w:ascii="宋体" w:hAnsi="宋体" w:eastAsia="宋体" w:cs="宋体"/>
                <w:sz w:val="24"/>
                <w:highlight w:val="none"/>
              </w:rPr>
              <w:t>投标人</w:t>
            </w:r>
            <w:r>
              <w:rPr>
                <w:rFonts w:hint="eastAsia" w:ascii="宋体" w:hAnsi="宋体" w:eastAsia="宋体" w:cs="宋体"/>
                <w:b/>
                <w:bCs/>
                <w:sz w:val="24"/>
                <w:highlight w:val="none"/>
              </w:rPr>
              <w:t>缴纳保证金账户（投标人基本户）</w:t>
            </w:r>
            <w:r>
              <w:rPr>
                <w:rFonts w:hint="eastAsia" w:ascii="宋体" w:hAnsi="宋体" w:eastAsia="宋体" w:cs="宋体"/>
                <w:sz w:val="24"/>
                <w:highlight w:val="none"/>
              </w:rPr>
              <w:t>应与后期签订合同中基本户保持一致。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19</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中小企业</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6"/>
              <w:spacing w:line="440" w:lineRule="exact"/>
              <w:rPr>
                <w:rFonts w:ascii="宋体" w:hAnsi="宋体" w:cs="宋体"/>
                <w:sz w:val="24"/>
                <w:highlight w:val="none"/>
              </w:rPr>
            </w:pPr>
            <w:r>
              <w:rPr>
                <w:rFonts w:hint="eastAsia" w:ascii="宋体" w:hAnsi="宋体" w:cs="宋体"/>
                <w:sz w:val="24"/>
                <w:highlight w:val="none"/>
              </w:rPr>
              <w:t>（1）根据工信部等部委发布的《关于印发中小企业划型标准规定的通知》(工信部联企业(2011) 300 号)、财政部、工业和信息化部《政府采购促进中小企业发展管理办法》(财库[2020]46号文)规定要求，本次采购标的所属行业为</w:t>
            </w:r>
            <w:r>
              <w:rPr>
                <w:rFonts w:hint="eastAsia" w:ascii="宋体" w:hAnsi="宋体" w:cs="宋体"/>
                <w:b/>
                <w:bCs/>
                <w:sz w:val="24"/>
                <w:highlight w:val="none"/>
                <w:u w:val="single"/>
                <w:lang w:val="en-US" w:eastAsia="zh-CN"/>
              </w:rPr>
              <w:t>租赁和商务服务业</w:t>
            </w:r>
            <w:r>
              <w:rPr>
                <w:rFonts w:hint="eastAsia" w:ascii="宋体" w:hAnsi="宋体" w:cs="宋体"/>
                <w:sz w:val="24"/>
                <w:highlight w:val="none"/>
              </w:rPr>
              <w:t>，符合以下条件的中小企业应按照招标文件格式要求提供《中小企业声明函》：</w:t>
            </w:r>
          </w:p>
          <w:p>
            <w:pPr>
              <w:pStyle w:val="52"/>
              <w:spacing w:line="440" w:lineRule="exact"/>
              <w:rPr>
                <w:rFonts w:ascii="宋体" w:hAnsi="宋体" w:cs="宋体"/>
                <w:sz w:val="24"/>
                <w:szCs w:val="24"/>
                <w:highlight w:val="none"/>
              </w:rPr>
            </w:pPr>
            <w:r>
              <w:rPr>
                <w:rFonts w:hint="eastAsia" w:ascii="宋体" w:hAnsi="宋体" w:cs="宋体"/>
                <w:b/>
                <w:bCs/>
                <w:sz w:val="24"/>
                <w:szCs w:val="24"/>
                <w:highlight w:val="none"/>
              </w:rPr>
              <w:t>说明：</w:t>
            </w:r>
            <w:r>
              <w:rPr>
                <w:rFonts w:hint="eastAsia" w:ascii="宋体" w:hAnsi="宋体" w:cs="宋体"/>
                <w:sz w:val="24"/>
                <w:szCs w:val="24"/>
                <w:highlight w:val="none"/>
              </w:rPr>
              <w:t>在政府采购活动中，供应商提供的货物、工程或者服务符合下列情形的，享受本办法规定的中小企业扶持政策：</w:t>
            </w:r>
          </w:p>
          <w:p>
            <w:pPr>
              <w:pStyle w:val="52"/>
              <w:spacing w:line="440" w:lineRule="exact"/>
              <w:rPr>
                <w:rFonts w:ascii="宋体" w:hAnsi="宋体" w:cs="宋体"/>
                <w:sz w:val="24"/>
                <w:szCs w:val="24"/>
                <w:highlight w:val="none"/>
              </w:rPr>
            </w:pPr>
            <w:r>
              <w:rPr>
                <w:rFonts w:hint="eastAsia" w:ascii="宋体" w:hAnsi="宋体" w:cs="宋体"/>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2"/>
              <w:spacing w:line="440" w:lineRule="exact"/>
              <w:rPr>
                <w:rFonts w:ascii="宋体" w:hAnsi="宋体" w:cs="宋体"/>
                <w:sz w:val="24"/>
                <w:szCs w:val="24"/>
                <w:highlight w:val="none"/>
              </w:rPr>
            </w:pPr>
            <w:r>
              <w:rPr>
                <w:rFonts w:hint="eastAsia" w:ascii="宋体" w:hAnsi="宋体" w:cs="宋体"/>
                <w:sz w:val="24"/>
                <w:szCs w:val="24"/>
                <w:highlight w:val="none"/>
              </w:rPr>
              <w:t>①在货物采购项目中，货物由中小企业制造，即货物由中小企业生产且使用该中小企业商号或者注册商标；</w:t>
            </w:r>
          </w:p>
          <w:p>
            <w:pPr>
              <w:pStyle w:val="52"/>
              <w:spacing w:line="440" w:lineRule="exact"/>
              <w:rPr>
                <w:rFonts w:ascii="宋体" w:hAnsi="宋体" w:cs="宋体"/>
                <w:sz w:val="24"/>
                <w:szCs w:val="24"/>
                <w:highlight w:val="none"/>
              </w:rPr>
            </w:pPr>
            <w:r>
              <w:rPr>
                <w:rFonts w:hint="eastAsia" w:ascii="宋体" w:hAnsi="宋体" w:cs="宋体"/>
                <w:sz w:val="24"/>
                <w:szCs w:val="24"/>
                <w:highlight w:val="none"/>
              </w:rPr>
              <w:t>②在工程采购项目中，工程由中小企业承建，即工程施工单位为中小企业；</w:t>
            </w:r>
          </w:p>
          <w:p>
            <w:pPr>
              <w:pStyle w:val="52"/>
              <w:spacing w:line="440" w:lineRule="exact"/>
              <w:rPr>
                <w:rFonts w:ascii="宋体" w:hAnsi="宋体" w:cs="宋体"/>
                <w:sz w:val="24"/>
                <w:szCs w:val="24"/>
                <w:highlight w:val="none"/>
              </w:rPr>
            </w:pPr>
            <w:r>
              <w:rPr>
                <w:rFonts w:hint="eastAsia" w:ascii="宋体" w:hAnsi="宋体" w:cs="宋体"/>
                <w:sz w:val="24"/>
                <w:szCs w:val="24"/>
                <w:highlight w:val="none"/>
              </w:rPr>
              <w:t>③在服务采购项目中，服务由中小企业承接，即提供服务的人员为中小企业依照《中华人民共和国劳动合同法》订立劳动合同的从业人员。</w:t>
            </w:r>
          </w:p>
          <w:p>
            <w:pPr>
              <w:pStyle w:val="52"/>
              <w:spacing w:line="440" w:lineRule="exact"/>
              <w:rPr>
                <w:rFonts w:ascii="宋体" w:hAnsi="宋体" w:cs="宋体"/>
                <w:sz w:val="24"/>
                <w:szCs w:val="24"/>
                <w:highlight w:val="none"/>
              </w:rPr>
            </w:pPr>
            <w:r>
              <w:rPr>
                <w:rFonts w:hint="eastAsia" w:ascii="宋体" w:hAnsi="宋体" w:cs="宋体"/>
                <w:sz w:val="24"/>
                <w:szCs w:val="24"/>
                <w:highlight w:val="none"/>
              </w:rPr>
              <w:t>④在货物采购项目中，供应商提供的货物既有中小企业制造货物，也有大型企业制造货物的，不享受本办法规定的中小企业扶持政策。</w:t>
            </w:r>
          </w:p>
          <w:p>
            <w:pPr>
              <w:pStyle w:val="26"/>
              <w:spacing w:line="440" w:lineRule="exact"/>
              <w:rPr>
                <w:rFonts w:ascii="宋体" w:hAnsi="宋体" w:cs="宋体"/>
                <w:sz w:val="24"/>
                <w:szCs w:val="24"/>
                <w:highlight w:val="none"/>
              </w:rPr>
            </w:pPr>
            <w:r>
              <w:rPr>
                <w:rFonts w:hint="eastAsia" w:ascii="宋体" w:hAnsi="宋体" w:cs="宋体"/>
                <w:sz w:val="24"/>
                <w:szCs w:val="24"/>
                <w:highlight w:val="none"/>
              </w:rPr>
              <w:t>（2）如投标人为监狱企业，须提供省级以上监狱管理局、戒毒管理局（含新疆生产建设兵团）出具的属于监狱企业证明文件的，视同为小型和微型企业。</w:t>
            </w:r>
          </w:p>
          <w:p>
            <w:pPr>
              <w:pStyle w:val="26"/>
              <w:spacing w:line="440" w:lineRule="exact"/>
              <w:rPr>
                <w:rFonts w:ascii="宋体" w:hAnsi="宋体" w:cs="宋体"/>
                <w:sz w:val="24"/>
                <w:szCs w:val="24"/>
                <w:highlight w:val="none"/>
              </w:rPr>
            </w:pPr>
            <w:r>
              <w:rPr>
                <w:rFonts w:hint="eastAsia" w:ascii="宋体" w:hAnsi="宋体" w:cs="宋体"/>
                <w:sz w:val="24"/>
                <w:szCs w:val="24"/>
                <w:highlight w:val="none"/>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20</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szCs w:val="22"/>
                <w:highlight w:val="none"/>
              </w:rPr>
            </w:pPr>
            <w:bookmarkStart w:id="33" w:name="EB6b9b19d6907e432b9afa43d195c134f7"/>
            <w:bookmarkEnd w:id="33"/>
            <w:r>
              <w:rPr>
                <w:rFonts w:hint="eastAsia" w:ascii="宋体" w:hAnsi="宋体" w:eastAsia="宋体" w:cs="宋体"/>
                <w:sz w:val="24"/>
                <w:highlight w:val="none"/>
              </w:rPr>
              <w:t>☑</w:t>
            </w:r>
            <w:r>
              <w:rPr>
                <w:rFonts w:hint="eastAsia" w:ascii="宋体" w:hAnsi="宋体" w:eastAsia="宋体"/>
                <w:kern w:val="0"/>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21</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评审方法</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cs="宋体"/>
                <w:sz w:val="24"/>
                <w:highlight w:val="none"/>
              </w:rPr>
            </w:pPr>
            <w:bookmarkStart w:id="34" w:name="EB2e2814636ed449638e31aec0b86a9c79"/>
            <w:bookmarkEnd w:id="34"/>
            <w:r>
              <w:rPr>
                <w:rFonts w:hint="eastAsia" w:ascii="宋体" w:hAnsi="宋体" w:eastAsia="宋体" w:cs="宋体"/>
                <w:sz w:val="24"/>
                <w:highlight w:val="none"/>
              </w:rPr>
              <w:t xml:space="preserve">☑资格后审         ☑综合评分法       </w:t>
            </w:r>
          </w:p>
          <w:p>
            <w:pPr>
              <w:pStyle w:val="31"/>
              <w:spacing w:line="440" w:lineRule="exact"/>
              <w:rPr>
                <w:rFonts w:ascii="宋体" w:hAnsi="宋体" w:eastAsia="宋体" w:cs="宋体"/>
                <w:sz w:val="24"/>
                <w:highlight w:val="none"/>
              </w:rPr>
            </w:pPr>
            <w:r>
              <w:rPr>
                <w:rFonts w:hint="eastAsia" w:ascii="宋体" w:hAnsi="宋体" w:eastAsia="宋体" w:cs="宋体"/>
                <w:sz w:val="24"/>
                <w:highlight w:val="none"/>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得分相同的，报价较低的一方为中标人。得分且投标报价相同的，技术指标较优的一方为中标人。</w:t>
            </w:r>
          </w:p>
          <w:p>
            <w:pPr>
              <w:pStyle w:val="31"/>
              <w:spacing w:line="440" w:lineRule="exact"/>
              <w:rPr>
                <w:rFonts w:ascii="宋体" w:hAnsi="宋体" w:eastAsia="宋体" w:cs="宋体"/>
                <w:b w:val="0"/>
                <w:bCs w:val="0"/>
                <w:sz w:val="24"/>
                <w:highlight w:val="none"/>
              </w:rPr>
            </w:pPr>
            <w:r>
              <w:rPr>
                <w:rFonts w:hint="eastAsia" w:ascii="宋体" w:hAnsi="宋体" w:eastAsia="宋体" w:cs="宋体"/>
                <w:b w:val="0"/>
                <w:bCs w:val="0"/>
                <w:sz w:val="24"/>
                <w:highlight w:val="none"/>
              </w:rPr>
              <w:t>注：投标方最低投标报价不是唯一中标条件。</w:t>
            </w:r>
          </w:p>
          <w:p>
            <w:pPr>
              <w:spacing w:line="440" w:lineRule="exact"/>
              <w:ind w:firstLine="480" w:firstLineChars="200"/>
              <w:rPr>
                <w:rFonts w:ascii="宋体" w:hAnsi="宋体"/>
                <w:kern w:val="0"/>
                <w:sz w:val="24"/>
                <w:highlight w:val="none"/>
              </w:rPr>
            </w:pPr>
            <w:r>
              <w:rPr>
                <w:rFonts w:hint="eastAsia" w:ascii="宋体" w:hAnsi="宋体" w:cs="宋体"/>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jc w:val="center"/>
        </w:trPr>
        <w:tc>
          <w:tcPr>
            <w:tcW w:w="594" w:type="dxa"/>
            <w:tcBorders>
              <w:top w:val="single" w:color="auto" w:sz="4" w:space="0"/>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22</w:t>
            </w:r>
          </w:p>
        </w:tc>
        <w:tc>
          <w:tcPr>
            <w:tcW w:w="1781" w:type="dxa"/>
            <w:tcBorders>
              <w:top w:val="single" w:color="auto" w:sz="4" w:space="0"/>
              <w:left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22.1、履约保证金交纳以电汇或转账：</w:t>
            </w:r>
          </w:p>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交纳时间：中标方在收到《中标通知书》5日内，于签订合同前，向采购人提交履约保证金；</w:t>
            </w:r>
          </w:p>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交纳金额：/；</w:t>
            </w:r>
          </w:p>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收款单位：石河子大学医学院第一附属医院</w:t>
            </w:r>
          </w:p>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 xml:space="preserve">开户银行：中国农业银行股份有限公司石河子医学院（兵团）支行 </w:t>
            </w:r>
          </w:p>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lang w:val="en-US" w:eastAsia="zh-CN"/>
              </w:rPr>
              <w:t>银行账号：30726 60104 0000 208</w:t>
            </w:r>
          </w:p>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lang w:val="en-US" w:eastAsia="zh-CN"/>
              </w:rPr>
              <w:t>22.2、退还：合同履约期满，乙方如约履行维保义务且无任何违约情形，30日内退还。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23</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节能、环保</w:t>
            </w:r>
          </w:p>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按国家有关节能环保政策执行：</w:t>
            </w:r>
            <w:r>
              <w:rPr>
                <w:rFonts w:hint="eastAsia" w:ascii="宋体" w:hAnsi="宋体" w:eastAsia="宋体"/>
                <w:b w:val="0"/>
                <w:bCs w:val="0"/>
                <w:sz w:val="24"/>
                <w:szCs w:val="22"/>
                <w:highlight w:val="none"/>
                <w:lang w:val="en-US" w:eastAsia="zh-CN"/>
              </w:rPr>
              <w:t>本项目不涉及。</w:t>
            </w:r>
          </w:p>
          <w:p>
            <w:pPr>
              <w:pStyle w:val="31"/>
              <w:spacing w:line="440" w:lineRule="exact"/>
              <w:rPr>
                <w:rFonts w:hint="eastAsia" w:ascii="宋体" w:hAnsi="宋体" w:eastAsia="宋体"/>
                <w:sz w:val="24"/>
                <w:szCs w:val="22"/>
                <w:highlight w:val="none"/>
                <w:lang w:val="en-US" w:eastAsia="zh-CN"/>
              </w:rPr>
            </w:pPr>
            <w:r>
              <w:rPr>
                <w:rFonts w:hint="eastAsia" w:ascii="宋体" w:hAnsi="宋体" w:eastAsia="宋体"/>
                <w:sz w:val="24"/>
                <w:szCs w:val="22"/>
                <w:highlight w:val="none"/>
              </w:rPr>
              <w:t>采用综合评分法，加分幅度：</w:t>
            </w:r>
          </w:p>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1）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或环境标志产品认证证书，否则不予认定。</w:t>
            </w:r>
          </w:p>
          <w:p>
            <w:pPr>
              <w:pStyle w:val="31"/>
              <w:spacing w:line="440" w:lineRule="exact"/>
              <w:rPr>
                <w:rFonts w:ascii="宋体" w:hAnsi="宋体" w:eastAsia="宋体"/>
                <w:sz w:val="24"/>
                <w:szCs w:val="22"/>
                <w:highlight w:val="none"/>
              </w:rPr>
            </w:pPr>
            <w:r>
              <w:rPr>
                <w:rFonts w:hint="eastAsia" w:ascii="宋体" w:hAnsi="宋体" w:eastAsia="宋体"/>
                <w:sz w:val="24"/>
                <w:szCs w:val="22"/>
                <w:highlight w:val="none"/>
              </w:rPr>
              <w:t>同一合同包内的节能、环境标志政府采购产品部分优惠政策只对属于品目内的非强制类产品进行加分。强制类产品已作为投标时强制性要求不再给予加分。若节能、环境标志品目内的产品仅是构成投标产品的部件、组件或零件的，则该投标产品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24</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6"/>
              <w:spacing w:line="440" w:lineRule="exact"/>
              <w:jc w:val="left"/>
              <w:rPr>
                <w:rFonts w:ascii="宋体" w:hAnsi="宋体" w:cs="宋体"/>
                <w:sz w:val="24"/>
                <w:highlight w:val="none"/>
              </w:rPr>
            </w:pPr>
            <w:bookmarkStart w:id="35" w:name="EBab54cac318db41e28e6dac8386188fc3"/>
            <w:bookmarkEnd w:id="35"/>
            <w:r>
              <w:rPr>
                <w:rFonts w:hint="eastAsia" w:ascii="宋体" w:hAnsi="宋体" w:cs="宋体"/>
                <w:b/>
                <w:bCs/>
                <w:sz w:val="24"/>
                <w:highlight w:val="none"/>
              </w:rPr>
              <w:t>交纳时间：</w:t>
            </w:r>
            <w:r>
              <w:rPr>
                <w:rFonts w:hint="eastAsia" w:ascii="宋体" w:hAnsi="宋体" w:cs="宋体"/>
                <w:sz w:val="24"/>
                <w:highlight w:val="none"/>
              </w:rPr>
              <w:t>中标（成交）单位在领取中标（成交）通知书时</w:t>
            </w:r>
          </w:p>
          <w:p>
            <w:pPr>
              <w:pStyle w:val="36"/>
              <w:spacing w:line="440" w:lineRule="exact"/>
              <w:jc w:val="left"/>
              <w:rPr>
                <w:rFonts w:ascii="宋体" w:hAnsi="宋体" w:cs="宋体"/>
                <w:sz w:val="24"/>
                <w:highlight w:val="none"/>
              </w:rPr>
            </w:pPr>
            <w:r>
              <w:rPr>
                <w:rFonts w:hint="eastAsia" w:ascii="宋体" w:hAnsi="宋体" w:cs="宋体"/>
                <w:b/>
                <w:bCs/>
                <w:sz w:val="24"/>
                <w:highlight w:val="none"/>
              </w:rPr>
              <w:t>交纳金额：</w:t>
            </w:r>
            <w:r>
              <w:rPr>
                <w:rFonts w:hint="eastAsia" w:ascii="宋体" w:hAnsi="宋体" w:cs="宋体"/>
                <w:sz w:val="24"/>
                <w:highlight w:val="none"/>
              </w:rPr>
              <w:t>参考“计价格[2002]1980号文《关于印发招标代理服务收费管理暂行办法的通知》、发改办价格[2003]857号文件《关于招标代理服务收费有关问题的通知》”收取，中标（成交）单位需缴纳代理服务费。</w:t>
            </w:r>
          </w:p>
          <w:p>
            <w:pPr>
              <w:pStyle w:val="54"/>
              <w:spacing w:line="440" w:lineRule="exact"/>
              <w:ind w:left="522" w:leftChars="1" w:hanging="520" w:hangingChars="216"/>
              <w:jc w:val="left"/>
              <w:rPr>
                <w:rFonts w:ascii="宋体" w:hAnsi="宋体" w:cs="宋体"/>
                <w:b/>
                <w:bCs/>
                <w:sz w:val="24"/>
                <w:highlight w:val="none"/>
              </w:rPr>
            </w:pPr>
            <w:r>
              <w:rPr>
                <w:rFonts w:hint="eastAsia" w:ascii="宋体" w:hAnsi="宋体" w:cs="宋体"/>
                <w:b/>
                <w:bCs/>
                <w:sz w:val="24"/>
                <w:highlight w:val="none"/>
              </w:rPr>
              <w:t>代理服务费汇款信息：</w:t>
            </w:r>
          </w:p>
          <w:p>
            <w:pPr>
              <w:pStyle w:val="54"/>
              <w:spacing w:line="440" w:lineRule="exact"/>
              <w:ind w:left="520" w:leftChars="1" w:hanging="518" w:hangingChars="216"/>
              <w:jc w:val="left"/>
              <w:rPr>
                <w:rFonts w:ascii="宋体" w:hAnsi="宋体" w:cs="宋体"/>
                <w:sz w:val="24"/>
                <w:highlight w:val="none"/>
              </w:rPr>
            </w:pPr>
            <w:r>
              <w:rPr>
                <w:rFonts w:hint="eastAsia" w:ascii="宋体" w:hAnsi="宋体" w:cs="宋体"/>
                <w:sz w:val="24"/>
                <w:highlight w:val="none"/>
              </w:rPr>
              <w:t>收款单位：新疆千益工程项目咨询管理有限公司</w:t>
            </w:r>
          </w:p>
          <w:p>
            <w:pPr>
              <w:pStyle w:val="54"/>
              <w:spacing w:line="440" w:lineRule="exact"/>
              <w:ind w:left="520" w:leftChars="1" w:hanging="518" w:hangingChars="216"/>
              <w:jc w:val="left"/>
              <w:rPr>
                <w:rFonts w:ascii="宋体" w:hAnsi="宋体" w:cs="宋体"/>
                <w:sz w:val="24"/>
                <w:highlight w:val="none"/>
              </w:rPr>
            </w:pPr>
            <w:r>
              <w:rPr>
                <w:rFonts w:hint="eastAsia" w:ascii="宋体" w:hAnsi="宋体" w:cs="宋体"/>
                <w:sz w:val="24"/>
                <w:highlight w:val="none"/>
              </w:rPr>
              <w:t>开户银行：中国工商银行股份有限公司石河子分行</w:t>
            </w:r>
          </w:p>
          <w:p>
            <w:pPr>
              <w:pStyle w:val="54"/>
              <w:spacing w:line="440" w:lineRule="exact"/>
              <w:ind w:left="520" w:leftChars="1" w:hanging="518" w:hangingChars="216"/>
              <w:jc w:val="left"/>
              <w:rPr>
                <w:rFonts w:ascii="宋体" w:hAnsi="宋体" w:cs="宋体"/>
                <w:sz w:val="24"/>
                <w:highlight w:val="none"/>
              </w:rPr>
            </w:pPr>
            <w:r>
              <w:rPr>
                <w:rFonts w:hint="eastAsia" w:ascii="宋体" w:hAnsi="宋体" w:cs="宋体"/>
                <w:sz w:val="24"/>
                <w:highlight w:val="none"/>
              </w:rPr>
              <w:t>银行账号：3016028009200199748</w:t>
            </w:r>
          </w:p>
          <w:p>
            <w:pPr>
              <w:widowControl/>
              <w:spacing w:line="440" w:lineRule="exact"/>
              <w:jc w:val="left"/>
              <w:textAlignment w:val="baseline"/>
              <w:rPr>
                <w:rFonts w:ascii="宋体" w:hAnsi="宋体" w:cs="宋体"/>
                <w:sz w:val="24"/>
                <w:szCs w:val="24"/>
                <w:highlight w:val="none"/>
              </w:rPr>
            </w:pPr>
            <w:r>
              <w:rPr>
                <w:rFonts w:hint="eastAsia" w:ascii="宋体" w:hAnsi="宋体" w:cs="宋体"/>
                <w:sz w:val="24"/>
                <w:szCs w:val="24"/>
                <w:highlight w:val="none"/>
              </w:rPr>
              <w:t>开户行号：102902800021</w:t>
            </w:r>
          </w:p>
          <w:p>
            <w:pPr>
              <w:pStyle w:val="34"/>
              <w:spacing w:line="440" w:lineRule="exact"/>
              <w:jc w:val="left"/>
              <w:rPr>
                <w:rFonts w:ascii="宋体" w:hAnsi="宋体" w:cs="宋体"/>
                <w:b/>
                <w:bCs/>
                <w:kern w:val="0"/>
                <w:sz w:val="24"/>
                <w:szCs w:val="24"/>
                <w:highlight w:val="none"/>
              </w:rPr>
            </w:pPr>
            <w:r>
              <w:rPr>
                <w:rFonts w:hint="eastAsia" w:ascii="宋体" w:hAnsi="宋体" w:cs="宋体"/>
                <w:b/>
                <w:bCs/>
                <w:kern w:val="0"/>
                <w:sz w:val="24"/>
                <w:szCs w:val="24"/>
                <w:highlight w:val="none"/>
              </w:rPr>
              <w:t>中标（成交）服务费需开发票时请提供以下资料：</w:t>
            </w:r>
          </w:p>
          <w:p>
            <w:pPr>
              <w:pStyle w:val="34"/>
              <w:spacing w:line="440" w:lineRule="exact"/>
              <w:jc w:val="left"/>
              <w:rPr>
                <w:rFonts w:ascii="宋体" w:hAnsi="宋体" w:cs="宋体"/>
                <w:kern w:val="0"/>
                <w:sz w:val="24"/>
                <w:szCs w:val="24"/>
                <w:highlight w:val="none"/>
              </w:rPr>
            </w:pPr>
            <w:r>
              <w:rPr>
                <w:rFonts w:hint="eastAsia" w:ascii="宋体" w:hAnsi="宋体" w:cs="宋体"/>
                <w:b/>
                <w:bCs/>
                <w:kern w:val="0"/>
                <w:sz w:val="24"/>
                <w:szCs w:val="24"/>
                <w:highlight w:val="none"/>
              </w:rPr>
              <w:t>（1）普通发票：</w:t>
            </w:r>
            <w:r>
              <w:rPr>
                <w:rFonts w:hint="eastAsia" w:ascii="宋体" w:hAnsi="宋体" w:cs="宋体"/>
                <w:kern w:val="0"/>
                <w:sz w:val="24"/>
                <w:szCs w:val="24"/>
                <w:highlight w:val="none"/>
              </w:rPr>
              <w:t>营业执照复印件或开票信息</w:t>
            </w:r>
          </w:p>
          <w:p>
            <w:pPr>
              <w:pStyle w:val="34"/>
              <w:spacing w:line="440" w:lineRule="exact"/>
              <w:jc w:val="left"/>
              <w:rPr>
                <w:rFonts w:ascii="宋体" w:hAnsi="宋体" w:cs="宋体"/>
                <w:kern w:val="0"/>
                <w:sz w:val="24"/>
                <w:szCs w:val="24"/>
                <w:highlight w:val="none"/>
              </w:rPr>
            </w:pPr>
            <w:r>
              <w:rPr>
                <w:rFonts w:hint="eastAsia" w:ascii="宋体" w:hAnsi="宋体" w:cs="宋体"/>
                <w:b/>
                <w:bCs/>
                <w:kern w:val="0"/>
                <w:sz w:val="24"/>
                <w:szCs w:val="24"/>
                <w:highlight w:val="none"/>
              </w:rPr>
              <w:t>（2）专用发票：</w:t>
            </w:r>
            <w:r>
              <w:rPr>
                <w:rFonts w:hint="eastAsia" w:ascii="宋体" w:hAnsi="宋体" w:cs="宋体"/>
                <w:kern w:val="0"/>
                <w:sz w:val="24"/>
                <w:szCs w:val="24"/>
                <w:highlight w:val="none"/>
              </w:rPr>
              <w:t>一般纳税人资格认定表复印件及开票信息</w:t>
            </w:r>
          </w:p>
          <w:p>
            <w:pPr>
              <w:pStyle w:val="31"/>
              <w:spacing w:line="440" w:lineRule="exact"/>
              <w:rPr>
                <w:rFonts w:ascii="宋体" w:hAnsi="宋体" w:eastAsia="宋体"/>
                <w:sz w:val="24"/>
                <w:szCs w:val="22"/>
                <w:highlight w:val="none"/>
              </w:rPr>
            </w:pPr>
            <w:r>
              <w:rPr>
                <w:rFonts w:hint="eastAsia" w:ascii="宋体" w:hAnsi="宋体" w:eastAsia="宋体" w:cs="宋体"/>
                <w:kern w:val="0"/>
                <w:sz w:val="24"/>
                <w:highlight w:val="none"/>
              </w:rPr>
              <w:t>以上资料应为纸质版加盖公章或电子版清晰可辨，服务费到账后开具相应发票。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25</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合同公证费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kern w:val="0"/>
                <w:sz w:val="24"/>
                <w:szCs w:val="22"/>
                <w:highlight w:val="none"/>
              </w:rPr>
            </w:pPr>
            <w:bookmarkStart w:id="36" w:name="EBc76fa37fba724b3f91217c2faa8df057"/>
            <w:bookmarkEnd w:id="36"/>
            <w:r>
              <w:rPr>
                <w:rFonts w:hint="eastAsia" w:ascii="宋体" w:hAnsi="宋体" w:eastAsia="宋体" w:cs="宋体"/>
                <w:sz w:val="24"/>
                <w:highlight w:val="none"/>
              </w:rPr>
              <w:t>☑</w:t>
            </w:r>
            <w:r>
              <w:rPr>
                <w:rFonts w:hint="eastAsia" w:ascii="宋体" w:hAnsi="宋体" w:eastAsia="宋体"/>
                <w:sz w:val="24"/>
                <w:szCs w:val="22"/>
                <w:highlight w:val="none"/>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26</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bookmarkStart w:id="37" w:name="EB99761000dd4b46ac86a3f3daaf46418a"/>
            <w:bookmarkEnd w:id="37"/>
            <w:bookmarkStart w:id="38" w:name="EBfccade37b80d427c8050f6c32f24c7e6"/>
            <w:r>
              <w:rPr>
                <w:rFonts w:hint="eastAsia" w:ascii="宋体" w:hAnsi="宋体" w:eastAsia="宋体" w:cs="宋体"/>
                <w:sz w:val="24"/>
                <w:szCs w:val="22"/>
                <w:highlight w:val="none"/>
              </w:rPr>
              <w:t>向采购单位所在地人民法院提起诉讼</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27</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sz w:val="24"/>
                <w:szCs w:val="22"/>
                <w:highlight w:val="none"/>
              </w:rPr>
            </w:pPr>
            <w:bookmarkStart w:id="39" w:name="EBb04aba7a60c0423082f0862a0509ef85"/>
            <w:bookmarkEnd w:id="39"/>
            <w:r>
              <w:rPr>
                <w:rFonts w:hint="eastAsia" w:ascii="宋体" w:hAnsi="宋体" w:eastAsia="宋体" w:cs="宋体"/>
                <w:sz w:val="24"/>
                <w:highlight w:val="none"/>
              </w:rPr>
              <w:t>☑</w:t>
            </w:r>
            <w:r>
              <w:rPr>
                <w:rFonts w:hint="eastAsia" w:ascii="宋体" w:hAnsi="宋体" w:eastAsia="宋体"/>
                <w:sz w:val="24"/>
                <w:szCs w:val="22"/>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28</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default" w:ascii="Times New Roman" w:hAnsi="Times New Roman" w:eastAsia="仿宋" w:cs="Times New Roman"/>
                <w:color w:val="000000"/>
                <w:sz w:val="22"/>
                <w:szCs w:val="21"/>
                <w:highlight w:val="none"/>
              </w:rPr>
              <w:t>★</w:t>
            </w:r>
            <w:r>
              <w:rPr>
                <w:rFonts w:hint="eastAsia" w:ascii="宋体" w:hAnsi="宋体" w:eastAsia="宋体"/>
                <w:b/>
                <w:kern w:val="0"/>
                <w:sz w:val="24"/>
                <w:szCs w:val="22"/>
                <w:highlight w:val="none"/>
              </w:rPr>
              <w:t>服务期限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17"/>
              <w:widowControl/>
              <w:tabs>
                <w:tab w:val="left" w:pos="3570"/>
              </w:tabs>
              <w:spacing w:line="440" w:lineRule="exact"/>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自合同签订生效之日起1年</w:t>
            </w:r>
            <w:r>
              <w:rPr>
                <w:rFonts w:hint="eastAsia" w:ascii="宋体" w:hAnsi="宋体" w:cs="宋体"/>
                <w:highlight w:val="none"/>
                <w:lang w:val="en-US" w:eastAsia="zh-CN"/>
              </w:rPr>
              <w:t>（</w:t>
            </w:r>
            <w:r>
              <w:rPr>
                <w:rFonts w:hint="eastAsia" w:ascii="宋体" w:hAnsi="宋体" w:eastAsia="宋体" w:cs="宋体"/>
                <w:highlight w:val="none"/>
                <w:lang w:eastAsia="zh-CN"/>
              </w:rPr>
              <w:t>如国家出台相关政策按国家政策执行。如医院业务有变化，可做调整。</w:t>
            </w:r>
            <w:r>
              <w:rPr>
                <w:rFonts w:hint="eastAsia" w:ascii="宋体" w:hAnsi="宋体" w:cs="宋体"/>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default" w:ascii="宋体" w:hAnsi="宋体" w:eastAsia="宋体"/>
                <w:b/>
                <w:kern w:val="0"/>
                <w:sz w:val="24"/>
                <w:szCs w:val="22"/>
                <w:highlight w:val="none"/>
                <w:lang w:val="en-US" w:eastAsia="zh-CN"/>
              </w:rPr>
            </w:pPr>
            <w:r>
              <w:rPr>
                <w:rFonts w:hint="eastAsia" w:ascii="宋体" w:hAnsi="宋体" w:eastAsia="宋体"/>
                <w:b/>
                <w:kern w:val="0"/>
                <w:sz w:val="24"/>
                <w:szCs w:val="22"/>
                <w:highlight w:val="none"/>
                <w:lang w:val="en-US" w:eastAsia="zh-CN"/>
              </w:rPr>
              <w:t>29</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服务地点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spacing w:line="440" w:lineRule="exact"/>
              <w:rPr>
                <w:rFonts w:ascii="宋体" w:hAnsi="宋体" w:eastAsia="宋体" w:cs="宋体"/>
                <w:sz w:val="24"/>
                <w:highlight w:val="none"/>
              </w:rPr>
            </w:pPr>
            <w:r>
              <w:rPr>
                <w:rFonts w:hint="eastAsia" w:ascii="宋体" w:hAnsi="宋体" w:eastAsia="宋体" w:cs="宋体"/>
                <w:sz w:val="24"/>
                <w:highlight w:val="none"/>
              </w:rPr>
              <w:t xml:space="preserve">采购单位指定地点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default" w:ascii="宋体" w:hAnsi="宋体" w:eastAsia="宋体"/>
                <w:b/>
                <w:kern w:val="0"/>
                <w:sz w:val="24"/>
                <w:szCs w:val="22"/>
                <w:highlight w:val="none"/>
                <w:lang w:val="en-US" w:eastAsia="zh-CN"/>
              </w:rPr>
            </w:pPr>
            <w:r>
              <w:rPr>
                <w:rFonts w:hint="eastAsia" w:ascii="宋体" w:hAnsi="宋体" w:eastAsia="宋体"/>
                <w:b/>
                <w:kern w:val="0"/>
                <w:sz w:val="24"/>
                <w:szCs w:val="22"/>
                <w:highlight w:val="none"/>
                <w:lang w:val="en-US" w:eastAsia="zh-CN"/>
              </w:rPr>
              <w:t>30</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rPr>
                <w:rFonts w:ascii="宋体" w:hAnsi="宋体" w:cs="宋体"/>
                <w:sz w:val="24"/>
                <w:highlight w:val="none"/>
              </w:rPr>
            </w:pPr>
            <w:r>
              <w:rPr>
                <w:rFonts w:hint="eastAsia" w:ascii="宋体" w:hAnsi="宋体" w:cs="宋体"/>
                <w:b/>
                <w:bCs/>
                <w:sz w:val="24"/>
                <w:highlight w:val="none"/>
              </w:rPr>
              <w:t>按中标方报价情况付款，每季度结算一次</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采购人按“上季度检验营业额X中标折扣率”支付上季度检验费用。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eastAsia" w:ascii="宋体" w:hAnsi="宋体" w:eastAsia="宋体"/>
                <w:b/>
                <w:kern w:val="0"/>
                <w:sz w:val="24"/>
                <w:szCs w:val="22"/>
                <w:highlight w:val="none"/>
                <w:lang w:eastAsia="zh-CN"/>
              </w:rPr>
            </w:pPr>
            <w:r>
              <w:rPr>
                <w:rFonts w:hint="eastAsia" w:ascii="宋体" w:hAnsi="宋体" w:eastAsia="宋体"/>
                <w:b/>
                <w:kern w:val="0"/>
                <w:sz w:val="24"/>
                <w:szCs w:val="22"/>
                <w:highlight w:val="none"/>
              </w:rPr>
              <w:t>3</w:t>
            </w:r>
            <w:r>
              <w:rPr>
                <w:rFonts w:hint="eastAsia" w:ascii="宋体" w:hAnsi="宋体" w:eastAsia="宋体"/>
                <w:b/>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项目预算</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55"/>
              <w:autoSpaceDE w:val="0"/>
              <w:autoSpaceDN w:val="0"/>
              <w:adjustRightInd w:val="0"/>
              <w:spacing w:line="440" w:lineRule="exact"/>
              <w:rPr>
                <w:rFonts w:ascii="宋体" w:hAnsi="宋体" w:eastAsia="宋体"/>
                <w:sz w:val="24"/>
                <w:szCs w:val="22"/>
                <w:highlight w:val="none"/>
              </w:rPr>
            </w:pPr>
            <w:r>
              <w:rPr>
                <w:rFonts w:hint="eastAsia" w:ascii="宋体" w:hAnsi="宋体" w:eastAsia="宋体" w:cs="宋体"/>
                <w:b w:val="0"/>
                <w:bCs w:val="0"/>
                <w:sz w:val="24"/>
                <w:szCs w:val="22"/>
                <w:highlight w:val="none"/>
                <w:lang w:val="zh-CN" w:eastAsia="zh-CN"/>
              </w:rPr>
              <w:t>石河子大学医学院第一附属医院检验服务外包采购项目（01包）</w:t>
            </w:r>
            <w:r>
              <w:rPr>
                <w:rFonts w:hint="eastAsia" w:ascii="宋体" w:hAnsi="宋体" w:eastAsia="宋体" w:cs="宋体"/>
                <w:b/>
                <w:bCs/>
                <w:sz w:val="24"/>
                <w:szCs w:val="22"/>
                <w:highlight w:val="none"/>
                <w:lang w:val="zh-CN"/>
              </w:rPr>
              <w:t>预算为</w:t>
            </w:r>
            <w:bookmarkStart w:id="40" w:name="EB37045333926244749e63270637dfc851"/>
            <w:bookmarkEnd w:id="40"/>
            <w:r>
              <w:rPr>
                <w:rFonts w:hint="eastAsia" w:ascii="宋体" w:hAnsi="宋体" w:eastAsia="宋体" w:cs="宋体"/>
                <w:b/>
                <w:bCs/>
                <w:sz w:val="24"/>
                <w:szCs w:val="22"/>
                <w:highlight w:val="none"/>
                <w:lang w:val="en-US" w:eastAsia="zh-CN"/>
              </w:rPr>
              <w:t>2500000</w:t>
            </w:r>
            <w:r>
              <w:rPr>
                <w:rFonts w:hint="eastAsia" w:ascii="宋体" w:hAnsi="宋体" w:eastAsia="宋体" w:cs="宋体"/>
                <w:b/>
                <w:bCs/>
                <w:sz w:val="24"/>
                <w:szCs w:val="22"/>
                <w:highlight w:val="none"/>
                <w:lang w:val="zh-CN"/>
              </w:rPr>
              <w:t>.00</w:t>
            </w:r>
            <w:r>
              <w:rPr>
                <w:rFonts w:hint="eastAsia" w:ascii="宋体" w:hAnsi="宋体" w:eastAsia="宋体" w:cs="宋体"/>
                <w:b/>
                <w:bCs/>
                <w:sz w:val="24"/>
                <w:szCs w:val="22"/>
                <w:highlight w:val="none"/>
              </w:rPr>
              <w:t>元</w:t>
            </w:r>
            <w:r>
              <w:rPr>
                <w:rFonts w:hint="eastAsia" w:ascii="宋体" w:hAnsi="宋体" w:eastAsia="宋体" w:cs="宋体"/>
                <w:b/>
                <w:bCs/>
                <w:sz w:val="24"/>
                <w:szCs w:val="22"/>
                <w:highlight w:val="none"/>
                <w:lang w:val="zh-CN"/>
              </w:rPr>
              <w:t>，</w:t>
            </w:r>
            <w:r>
              <w:rPr>
                <w:rFonts w:hint="eastAsia" w:ascii="宋体" w:hAnsi="宋体" w:eastAsia="宋体" w:cs="宋体"/>
                <w:b/>
                <w:bCs/>
                <w:sz w:val="24"/>
                <w:szCs w:val="22"/>
                <w:highlight w:val="none"/>
              </w:rPr>
              <w:t>最高限价为</w:t>
            </w:r>
            <w:r>
              <w:rPr>
                <w:rFonts w:hint="eastAsia" w:ascii="宋体" w:hAnsi="宋体" w:eastAsia="宋体" w:cs="宋体"/>
                <w:b/>
                <w:bCs/>
                <w:sz w:val="24"/>
                <w:szCs w:val="22"/>
                <w:highlight w:val="none"/>
                <w:lang w:val="en-US" w:eastAsia="zh-CN"/>
              </w:rPr>
              <w:t>2500000</w:t>
            </w:r>
            <w:r>
              <w:rPr>
                <w:rFonts w:hint="eastAsia" w:ascii="宋体" w:hAnsi="宋体" w:eastAsia="宋体" w:cs="宋体"/>
                <w:b/>
                <w:bCs/>
                <w:sz w:val="24"/>
                <w:szCs w:val="22"/>
                <w:highlight w:val="none"/>
                <w:lang w:val="zh-CN"/>
              </w:rPr>
              <w:t>.00</w:t>
            </w:r>
            <w:r>
              <w:rPr>
                <w:rFonts w:hint="eastAsia" w:ascii="宋体" w:hAnsi="宋体" w:eastAsia="宋体" w:cs="宋体"/>
                <w:b/>
                <w:bCs/>
                <w:sz w:val="24"/>
                <w:szCs w:val="22"/>
                <w:highlight w:val="none"/>
              </w:rPr>
              <w:t>元。</w:t>
            </w:r>
            <w:r>
              <w:rPr>
                <w:rFonts w:hint="eastAsia" w:ascii="宋体" w:hAnsi="宋体" w:eastAsia="宋体" w:cs="宋体"/>
                <w:sz w:val="24"/>
                <w:szCs w:val="22"/>
                <w:highlight w:val="none"/>
                <w:lang w:val="zh-CN"/>
              </w:rPr>
              <w:t>投标人投标报价超过项目预算</w:t>
            </w:r>
            <w:r>
              <w:rPr>
                <w:rFonts w:hint="eastAsia" w:ascii="宋体" w:hAnsi="宋体" w:eastAsia="宋体" w:cs="宋体"/>
                <w:sz w:val="24"/>
                <w:szCs w:val="22"/>
                <w:highlight w:val="none"/>
              </w:rPr>
              <w:t>或最高限价</w:t>
            </w:r>
            <w:r>
              <w:rPr>
                <w:rFonts w:hint="eastAsia" w:ascii="宋体" w:hAnsi="宋体" w:eastAsia="宋体" w:cs="宋体"/>
                <w:sz w:val="24"/>
                <w:szCs w:val="22"/>
                <w:highlight w:val="none"/>
                <w:lang w:val="zh-CN"/>
              </w:rPr>
              <w:t>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eastAsia" w:ascii="宋体" w:hAnsi="宋体" w:eastAsia="宋体"/>
                <w:b/>
                <w:kern w:val="0"/>
                <w:sz w:val="24"/>
                <w:szCs w:val="22"/>
                <w:highlight w:val="none"/>
                <w:lang w:eastAsia="zh-CN"/>
              </w:rPr>
            </w:pPr>
            <w:r>
              <w:rPr>
                <w:rFonts w:hint="eastAsia" w:ascii="宋体" w:hAnsi="宋体" w:eastAsia="宋体"/>
                <w:b/>
                <w:kern w:val="0"/>
                <w:sz w:val="24"/>
                <w:szCs w:val="22"/>
                <w:highlight w:val="none"/>
              </w:rPr>
              <w:t>3</w:t>
            </w:r>
            <w:r>
              <w:rPr>
                <w:rFonts w:hint="eastAsia" w:ascii="宋体" w:hAnsi="宋体" w:eastAsia="宋体"/>
                <w:b/>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jc w:val="center"/>
              <w:rPr>
                <w:rFonts w:ascii="宋体" w:hAnsi="宋体" w:eastAsia="宋体"/>
                <w:b/>
                <w:kern w:val="0"/>
                <w:sz w:val="24"/>
                <w:szCs w:val="22"/>
                <w:highlight w:val="none"/>
              </w:rPr>
            </w:pPr>
            <w:r>
              <w:rPr>
                <w:rFonts w:hint="eastAsia" w:ascii="宋体" w:hAnsi="宋体" w:eastAsia="宋体" w:cs="宋体"/>
                <w:b/>
                <w:kern w:val="0"/>
                <w:sz w:val="24"/>
                <w:szCs w:val="22"/>
                <w:highlight w:val="none"/>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55"/>
              <w:autoSpaceDE w:val="0"/>
              <w:autoSpaceDN w:val="0"/>
              <w:adjustRightInd w:val="0"/>
              <w:spacing w:line="440" w:lineRule="exact"/>
              <w:rPr>
                <w:rFonts w:ascii="宋体" w:hAnsi="宋体" w:eastAsia="宋体" w:cs="宋体"/>
                <w:sz w:val="24"/>
                <w:highlight w:val="none"/>
              </w:rPr>
            </w:pPr>
            <w:r>
              <w:rPr>
                <w:rFonts w:hint="eastAsia" w:ascii="宋体" w:hAnsi="宋体" w:eastAsia="宋体" w:cs="宋体"/>
                <w:sz w:val="24"/>
                <w:szCs w:val="22"/>
                <w:highlight w:val="none"/>
              </w:rPr>
              <w:t>本项目采购方式为公开招标，报价采用一轮方式进行，且作为针对本项目的最终报价。不接受可选择或可调整的投标方案和报价，任何有选择的或可调整的投标方案和报价将被视为非响应性投标而被拒绝。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eastAsia" w:ascii="宋体" w:hAnsi="宋体" w:eastAsia="宋体"/>
                <w:b/>
                <w:kern w:val="0"/>
                <w:sz w:val="24"/>
                <w:szCs w:val="22"/>
                <w:highlight w:val="none"/>
                <w:lang w:eastAsia="zh-CN"/>
              </w:rPr>
            </w:pPr>
            <w:r>
              <w:rPr>
                <w:rFonts w:hint="eastAsia" w:ascii="宋体" w:hAnsi="宋体" w:eastAsia="宋体"/>
                <w:b/>
                <w:kern w:val="0"/>
                <w:sz w:val="24"/>
                <w:szCs w:val="22"/>
                <w:highlight w:val="none"/>
              </w:rPr>
              <w:t>3</w:t>
            </w:r>
            <w:r>
              <w:rPr>
                <w:rFonts w:hint="eastAsia" w:ascii="宋体" w:hAnsi="宋体" w:eastAsia="宋体"/>
                <w:b/>
                <w:kern w:val="0"/>
                <w:sz w:val="24"/>
                <w:szCs w:val="22"/>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其他</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rPr>
                <w:rFonts w:ascii="宋体" w:hAnsi="宋体" w:eastAsia="宋体"/>
                <w:sz w:val="24"/>
                <w:szCs w:val="22"/>
                <w:highlight w:val="none"/>
              </w:rPr>
            </w:pPr>
            <w:r>
              <w:rPr>
                <w:rFonts w:hint="eastAsia" w:ascii="宋体" w:hAnsi="宋体" w:eastAsia="宋体"/>
                <w:sz w:val="24"/>
                <w:szCs w:val="22"/>
                <w:highlight w:val="none"/>
              </w:rPr>
              <w:t xml:space="preserve">1、各投标人必须针对每包项目分别制作投标文件并报价，每包的投标文件均必须满足招标文件份数与制作等要求，否则将导致投标被拒绝。 </w:t>
            </w:r>
          </w:p>
          <w:p>
            <w:pPr>
              <w:pStyle w:val="31"/>
              <w:autoSpaceDE w:val="0"/>
              <w:autoSpaceDN w:val="0"/>
              <w:adjustRightInd w:val="0"/>
              <w:spacing w:line="440" w:lineRule="exact"/>
              <w:rPr>
                <w:rFonts w:ascii="宋体" w:hAnsi="宋体" w:eastAsia="宋体"/>
                <w:sz w:val="24"/>
                <w:szCs w:val="22"/>
                <w:highlight w:val="none"/>
              </w:rPr>
            </w:pPr>
            <w:r>
              <w:rPr>
                <w:rFonts w:hint="eastAsia" w:ascii="宋体" w:hAnsi="宋体" w:eastAsia="宋体"/>
                <w:sz w:val="24"/>
                <w:szCs w:val="22"/>
                <w:highlight w:val="none"/>
              </w:rPr>
              <w:t>2、</w:t>
            </w:r>
            <w:r>
              <w:rPr>
                <w:rFonts w:hint="eastAsia" w:ascii="宋体" w:hAnsi="宋体" w:eastAsia="宋体" w:cs="仿宋"/>
                <w:sz w:val="24"/>
                <w:szCs w:val="22"/>
                <w:highlight w:val="none"/>
                <w:lang w:val="zh-CN"/>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eastAsia" w:ascii="宋体" w:hAnsi="宋体" w:eastAsia="宋体"/>
                <w:b/>
                <w:kern w:val="0"/>
                <w:sz w:val="24"/>
                <w:szCs w:val="22"/>
                <w:highlight w:val="none"/>
                <w:lang w:eastAsia="zh-CN"/>
              </w:rPr>
            </w:pPr>
            <w:r>
              <w:rPr>
                <w:rFonts w:hint="eastAsia" w:ascii="宋体" w:hAnsi="宋体" w:eastAsia="宋体"/>
                <w:b/>
                <w:kern w:val="0"/>
                <w:sz w:val="24"/>
                <w:szCs w:val="22"/>
                <w:highlight w:val="none"/>
              </w:rPr>
              <w:t>3</w:t>
            </w:r>
            <w:r>
              <w:rPr>
                <w:rFonts w:hint="eastAsia" w:ascii="宋体" w:hAnsi="宋体" w:eastAsia="宋体"/>
                <w:b/>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jc w:val="center"/>
              <w:rPr>
                <w:rFonts w:ascii="宋体" w:hAnsi="宋体" w:eastAsia="宋体"/>
                <w:b/>
                <w:kern w:val="0"/>
                <w:sz w:val="24"/>
                <w:szCs w:val="22"/>
                <w:highlight w:val="none"/>
              </w:rPr>
            </w:pPr>
            <w:r>
              <w:rPr>
                <w:rFonts w:hint="eastAsia" w:ascii="宋体" w:hAnsi="宋体" w:eastAsia="宋体"/>
                <w:b/>
                <w:bCs/>
                <w:kern w:val="0"/>
                <w:sz w:val="24"/>
                <w:szCs w:val="22"/>
                <w:highlight w:val="none"/>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440" w:lineRule="exact"/>
              <w:rPr>
                <w:rFonts w:ascii="宋体" w:hAnsi="宋体" w:eastAsia="宋体" w:cs="宋体"/>
                <w:sz w:val="24"/>
                <w:szCs w:val="22"/>
                <w:highlight w:val="none"/>
              </w:rPr>
            </w:pPr>
            <w:bookmarkStart w:id="41" w:name="EB5de6db3070cf40db8b4846f11f653c14"/>
            <w:bookmarkEnd w:id="41"/>
            <w:r>
              <w:rPr>
                <w:rFonts w:hint="eastAsia" w:ascii="宋体" w:hAnsi="宋体" w:cs="宋体"/>
                <w:sz w:val="24"/>
                <w:highlight w:val="none"/>
              </w:rPr>
              <w:t>1、</w:t>
            </w:r>
            <w:r>
              <w:rPr>
                <w:rFonts w:hint="eastAsia" w:ascii="宋体" w:hAnsi="宋体" w:eastAsia="宋体" w:cs="宋体"/>
                <w:sz w:val="24"/>
                <w:szCs w:val="22"/>
                <w:highlight w:val="none"/>
              </w:rPr>
              <w:t>开标时请各投标人使用制作投标文件时所使用的 CA 锁，用于电子投标文件解密。</w:t>
            </w:r>
          </w:p>
          <w:p>
            <w:pPr>
              <w:pStyle w:val="33"/>
              <w:autoSpaceDE w:val="0"/>
              <w:autoSpaceDN w:val="0"/>
              <w:adjustRightInd w:val="0"/>
              <w:spacing w:line="440" w:lineRule="exact"/>
              <w:rPr>
                <w:rFonts w:ascii="宋体" w:hAnsi="宋体" w:eastAsia="宋体" w:cs="宋体"/>
                <w:sz w:val="24"/>
                <w:szCs w:val="22"/>
                <w:highlight w:val="none"/>
              </w:rPr>
            </w:pPr>
            <w:r>
              <w:rPr>
                <w:rFonts w:hint="eastAsia" w:ascii="宋体" w:hAnsi="宋体" w:eastAsia="宋体" w:cs="宋体"/>
                <w:sz w:val="24"/>
                <w:szCs w:val="22"/>
                <w:highlight w:val="none"/>
              </w:rPr>
              <w:t xml:space="preserve">2、关于投标保证金的退还： </w:t>
            </w:r>
          </w:p>
          <w:p>
            <w:pPr>
              <w:pStyle w:val="33"/>
              <w:autoSpaceDE w:val="0"/>
              <w:autoSpaceDN w:val="0"/>
              <w:adjustRightInd w:val="0"/>
              <w:spacing w:line="440" w:lineRule="exact"/>
              <w:rPr>
                <w:rFonts w:ascii="宋体" w:hAnsi="宋体" w:eastAsia="宋体" w:cs="宋体"/>
                <w:sz w:val="24"/>
                <w:szCs w:val="22"/>
                <w:highlight w:val="none"/>
              </w:rPr>
            </w:pPr>
            <w:r>
              <w:rPr>
                <w:rFonts w:hint="eastAsia" w:ascii="宋体" w:hAnsi="宋体" w:eastAsia="宋体" w:cs="宋体"/>
                <w:sz w:val="24"/>
                <w:szCs w:val="22"/>
                <w:highlight w:val="none"/>
              </w:rPr>
              <w:t xml:space="preserve">1) </w:t>
            </w:r>
            <w:r>
              <w:rPr>
                <w:rFonts w:hint="eastAsia" w:ascii="宋体" w:hAnsi="宋体" w:eastAsia="宋体" w:cs="宋体"/>
                <w:b/>
                <w:bCs/>
                <w:sz w:val="24"/>
                <w:szCs w:val="22"/>
                <w:highlight w:val="none"/>
              </w:rPr>
              <w:t>未中标单位：</w:t>
            </w:r>
            <w:r>
              <w:rPr>
                <w:rFonts w:hint="eastAsia" w:ascii="宋体" w:hAnsi="宋体" w:eastAsia="宋体" w:cs="宋体"/>
                <w:sz w:val="24"/>
                <w:highlight w:val="none"/>
              </w:rPr>
              <w:t>自中标（成交）通知书发出之日起5个工作日内退还。</w:t>
            </w:r>
          </w:p>
          <w:p>
            <w:pPr>
              <w:pStyle w:val="33"/>
              <w:autoSpaceDE w:val="0"/>
              <w:autoSpaceDN w:val="0"/>
              <w:adjustRightInd w:val="0"/>
              <w:spacing w:line="440" w:lineRule="exact"/>
              <w:rPr>
                <w:rFonts w:ascii="宋体" w:hAnsi="宋体" w:eastAsia="宋体" w:cs="宋体"/>
                <w:sz w:val="24"/>
                <w:highlight w:val="none"/>
              </w:rPr>
            </w:pPr>
            <w:r>
              <w:rPr>
                <w:rFonts w:hint="eastAsia" w:ascii="宋体" w:hAnsi="宋体" w:eastAsia="宋体" w:cs="宋体"/>
                <w:sz w:val="24"/>
                <w:szCs w:val="22"/>
                <w:highlight w:val="none"/>
              </w:rPr>
              <w:t>2）</w:t>
            </w:r>
            <w:r>
              <w:rPr>
                <w:rFonts w:hint="eastAsia" w:ascii="宋体" w:hAnsi="宋体" w:eastAsia="宋体" w:cs="宋体"/>
                <w:b/>
                <w:bCs/>
                <w:sz w:val="24"/>
                <w:szCs w:val="22"/>
                <w:highlight w:val="none"/>
              </w:rPr>
              <w:t>中标单位：</w:t>
            </w:r>
            <w:r>
              <w:rPr>
                <w:rFonts w:hint="eastAsia" w:ascii="宋体" w:hAnsi="宋体" w:eastAsia="宋体" w:cs="宋体"/>
                <w:sz w:val="24"/>
                <w:highlight w:val="none"/>
              </w:rPr>
              <w:t>自采购合同签订之日起5个工作日内退还。中标（成交）单位需在中标通知书发出之日起30日内与采购单位签订采购合同（除不可抗力因素外），并将签订的完整版合同交由招标代理公司1份后退还（原件或电子清晰扫描件均可，本项目联系人邮箱：</w:t>
            </w:r>
            <w:r>
              <w:rPr>
                <w:highlight w:val="none"/>
              </w:rPr>
              <w:fldChar w:fldCharType="begin"/>
            </w:r>
            <w:r>
              <w:rPr>
                <w:highlight w:val="none"/>
              </w:rPr>
              <w:instrText xml:space="preserve"> HYPERLINK "mailto:945276194@qq.com）" </w:instrText>
            </w:r>
            <w:r>
              <w:rPr>
                <w:highlight w:val="none"/>
              </w:rPr>
              <w:fldChar w:fldCharType="separate"/>
            </w:r>
            <w:r>
              <w:rPr>
                <w:rStyle w:val="23"/>
                <w:rFonts w:hint="eastAsia" w:ascii="宋体" w:hAnsi="宋体" w:eastAsia="宋体" w:cs="宋体"/>
                <w:color w:val="auto"/>
                <w:sz w:val="24"/>
                <w:highlight w:val="none"/>
                <w:u w:val="none"/>
              </w:rPr>
              <w:t>117091739@qq.com）</w:t>
            </w:r>
            <w:r>
              <w:rPr>
                <w:rStyle w:val="23"/>
                <w:rFonts w:hint="eastAsia" w:ascii="宋体" w:hAnsi="宋体" w:eastAsia="宋体" w:cs="宋体"/>
                <w:color w:val="auto"/>
                <w:sz w:val="24"/>
                <w:highlight w:val="none"/>
                <w:u w:val="none"/>
              </w:rPr>
              <w:fldChar w:fldCharType="end"/>
            </w:r>
            <w:r>
              <w:rPr>
                <w:rFonts w:hint="eastAsia" w:ascii="宋体" w:hAnsi="宋体" w:eastAsia="宋体" w:cs="宋体"/>
                <w:sz w:val="24"/>
                <w:highlight w:val="none"/>
              </w:rPr>
              <w:t>。</w:t>
            </w:r>
          </w:p>
          <w:p>
            <w:pPr>
              <w:pStyle w:val="15"/>
              <w:spacing w:line="440" w:lineRule="exact"/>
              <w:ind w:left="0" w:firstLine="0" w:firstLineChars="0"/>
              <w:rPr>
                <w:rFonts w:ascii="宋体" w:hAnsi="宋体" w:cs="宋体"/>
                <w:sz w:val="24"/>
                <w:szCs w:val="24"/>
                <w:highlight w:val="none"/>
              </w:rPr>
            </w:pPr>
            <w:r>
              <w:rPr>
                <w:rFonts w:hint="eastAsia" w:ascii="宋体" w:hAnsi="宋体" w:cs="宋体"/>
                <w:b/>
                <w:bCs/>
                <w:sz w:val="24"/>
                <w:szCs w:val="24"/>
                <w:highlight w:val="none"/>
              </w:rPr>
              <w:t>说明：</w:t>
            </w:r>
            <w:r>
              <w:rPr>
                <w:rFonts w:hint="eastAsia" w:ascii="宋体" w:hAnsi="宋体" w:cs="宋体"/>
                <w:sz w:val="24"/>
                <w:szCs w:val="24"/>
                <w:highlight w:val="none"/>
              </w:rPr>
              <w:t>中标（成交）单位在领取中标（成交）通知书后</w:t>
            </w:r>
            <w:r>
              <w:rPr>
                <w:rFonts w:hint="eastAsia" w:ascii="宋体" w:hAnsi="宋体" w:cs="宋体"/>
                <w:sz w:val="24"/>
                <w:szCs w:val="24"/>
                <w:highlight w:val="none"/>
                <w:lang w:val="en-US" w:eastAsia="zh-CN"/>
              </w:rPr>
              <w:t>2日内</w:t>
            </w:r>
            <w:r>
              <w:rPr>
                <w:rFonts w:hint="eastAsia" w:ascii="宋体" w:hAnsi="宋体" w:cs="宋体"/>
                <w:sz w:val="24"/>
                <w:szCs w:val="24"/>
                <w:highlight w:val="none"/>
              </w:rPr>
              <w:t>，应将拟定的初稿政采合同电子版发送至采购人邮箱(</w:t>
            </w:r>
            <w:r>
              <w:rPr>
                <w:rFonts w:hint="eastAsia" w:ascii="宋体" w:hAnsi="宋体" w:cs="宋体"/>
                <w:sz w:val="24"/>
                <w:szCs w:val="24"/>
                <w:highlight w:val="none"/>
                <w:lang w:val="en-US" w:eastAsia="zh-CN"/>
              </w:rPr>
              <w:t>453036399</w:t>
            </w:r>
            <w:r>
              <w:rPr>
                <w:rFonts w:hint="eastAsia" w:ascii="宋体" w:hAnsi="宋体" w:cs="宋体"/>
                <w:kern w:val="0"/>
                <w:sz w:val="24"/>
                <w:highlight w:val="none"/>
                <w:u w:color="000000"/>
              </w:rPr>
              <w:t>@qq.com</w:t>
            </w:r>
            <w:r>
              <w:rPr>
                <w:rFonts w:hint="eastAsia" w:ascii="宋体" w:hAnsi="宋体" w:cs="宋体"/>
                <w:sz w:val="24"/>
                <w:szCs w:val="24"/>
                <w:highlight w:val="none"/>
              </w:rPr>
              <w:t>)，并及时取得联系。</w:t>
            </w:r>
          </w:p>
          <w:p>
            <w:pPr>
              <w:pStyle w:val="33"/>
              <w:autoSpaceDE w:val="0"/>
              <w:autoSpaceDN w:val="0"/>
              <w:adjustRightInd w:val="0"/>
              <w:spacing w:line="440" w:lineRule="exact"/>
              <w:rPr>
                <w:rFonts w:ascii="宋体" w:hAnsi="宋体" w:eastAsia="宋体" w:cs="宋体"/>
                <w:sz w:val="24"/>
                <w:szCs w:val="22"/>
                <w:highlight w:val="none"/>
              </w:rPr>
            </w:pPr>
            <w:r>
              <w:rPr>
                <w:rFonts w:hint="eastAsia" w:ascii="宋体" w:hAnsi="宋体" w:eastAsia="宋体" w:cs="宋体"/>
                <w:sz w:val="24"/>
                <w:szCs w:val="22"/>
                <w:highlight w:val="none"/>
              </w:rPr>
              <w:t>3、投标人报价内应当包含货款、运输、安装、落地等一切费用，此类费用包含在报价内，不得单独列出，除报价内容外，采购人不再另行支付任何其他费用。</w:t>
            </w:r>
          </w:p>
          <w:p>
            <w:pPr>
              <w:spacing w:line="440" w:lineRule="exact"/>
              <w:rPr>
                <w:rFonts w:ascii="宋体" w:hAnsi="宋体" w:cs="宋体"/>
                <w:sz w:val="24"/>
                <w:highlight w:val="none"/>
              </w:rPr>
            </w:pPr>
            <w:r>
              <w:rPr>
                <w:rFonts w:hint="eastAsia" w:ascii="宋体" w:hAnsi="宋体" w:cs="宋体"/>
                <w:sz w:val="24"/>
                <w:highlight w:val="none"/>
              </w:rPr>
              <w:t>4、本合同使用货币为人民币，采用银行转账方式支付。每期支付时，中标人应提供合同等额的增值税专用发票，收到发票前，采购人有权暂不付款。</w:t>
            </w:r>
          </w:p>
          <w:p>
            <w:pPr>
              <w:spacing w:line="440" w:lineRule="exact"/>
              <w:rPr>
                <w:rFonts w:ascii="宋体" w:hAnsi="宋体"/>
                <w:sz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highlight w:val="none"/>
              </w:rPr>
              <w:t>、</w:t>
            </w:r>
            <w:r>
              <w:rPr>
                <w:rFonts w:ascii="Times New Roman" w:hAnsi="Times New Roman"/>
                <w:sz w:val="24"/>
                <w:szCs w:val="24"/>
                <w:highlight w:val="none"/>
              </w:rPr>
              <w:t>本《投标供应商须知前附表》是对《投标供应商须知前附表》正文的强调、说明、修正或者补充，</w:t>
            </w:r>
            <w:r>
              <w:rPr>
                <w:rFonts w:ascii="Times New Roman" w:hAnsi="Times New Roman"/>
                <w:b/>
                <w:bCs/>
                <w:sz w:val="24"/>
                <w:szCs w:val="24"/>
                <w:highlight w:val="none"/>
              </w:rPr>
              <w:t>凡《投标供应商须知前附表》的相关内容与正文不一致的，以《投标供应商须知前附表》为准。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1"/>
              <w:spacing w:line="440" w:lineRule="exact"/>
              <w:jc w:val="center"/>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rPr>
              <w:t>3</w:t>
            </w:r>
            <w:r>
              <w:rPr>
                <w:rFonts w:hint="eastAsia" w:ascii="宋体" w:hAnsi="宋体" w:eastAsia="宋体" w:cs="宋体"/>
                <w:b/>
                <w:kern w:val="0"/>
                <w:sz w:val="24"/>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440" w:lineRule="exact"/>
              <w:jc w:val="center"/>
              <w:rPr>
                <w:rFonts w:ascii="宋体" w:hAnsi="宋体" w:eastAsia="宋体" w:cs="宋体"/>
                <w:kern w:val="0"/>
                <w:sz w:val="24"/>
                <w:highlight w:val="none"/>
              </w:rPr>
            </w:pPr>
            <w:r>
              <w:rPr>
                <w:rFonts w:hint="eastAsia" w:ascii="宋体" w:hAnsi="宋体" w:eastAsia="宋体" w:cs="宋体"/>
                <w:b/>
                <w:bCs/>
                <w:kern w:val="0"/>
                <w:sz w:val="24"/>
                <w:highlight w:val="none"/>
              </w:rPr>
              <w:t>注意事项</w:t>
            </w:r>
          </w:p>
        </w:tc>
        <w:tc>
          <w:tcPr>
            <w:tcW w:w="6874" w:type="dxa"/>
            <w:gridSpan w:val="2"/>
            <w:tcBorders>
              <w:top w:val="single" w:color="auto" w:sz="4" w:space="0"/>
              <w:left w:val="single" w:color="auto" w:sz="4" w:space="0"/>
              <w:bottom w:val="single" w:color="auto" w:sz="4" w:space="0"/>
              <w:right w:val="single" w:color="auto" w:sz="4" w:space="0"/>
            </w:tcBorders>
          </w:tcPr>
          <w:p>
            <w:pPr>
              <w:pStyle w:val="33"/>
              <w:autoSpaceDE w:val="0"/>
              <w:autoSpaceDN w:val="0"/>
              <w:adjustRightInd w:val="0"/>
              <w:spacing w:line="440" w:lineRule="exact"/>
              <w:rPr>
                <w:rFonts w:ascii="宋体" w:hAnsi="宋体" w:eastAsia="宋体" w:cs="宋体"/>
                <w:sz w:val="24"/>
                <w:highlight w:val="none"/>
              </w:rPr>
            </w:pPr>
            <w:bookmarkStart w:id="42" w:name="EB41dfe38d81d947088300a87cef519167"/>
            <w:bookmarkEnd w:id="42"/>
            <w:r>
              <w:rPr>
                <w:rFonts w:hint="eastAsia" w:ascii="宋体" w:hAnsi="宋体" w:eastAsia="宋体" w:cs="宋体"/>
                <w:sz w:val="24"/>
                <w:highlight w:val="none"/>
              </w:rPr>
              <w:t>1、投标人必须严格遵守，如有违反，将按相关规定予以处理。</w:t>
            </w:r>
          </w:p>
          <w:p>
            <w:pPr>
              <w:pStyle w:val="33"/>
              <w:autoSpaceDE w:val="0"/>
              <w:autoSpaceDN w:val="0"/>
              <w:adjustRightInd w:val="0"/>
              <w:spacing w:line="440" w:lineRule="exact"/>
              <w:rPr>
                <w:rFonts w:ascii="宋体" w:hAnsi="宋体" w:eastAsia="宋体" w:cs="宋体"/>
                <w:sz w:val="24"/>
                <w:highlight w:val="none"/>
              </w:rPr>
            </w:pPr>
            <w:r>
              <w:rPr>
                <w:rFonts w:hint="eastAsia" w:ascii="宋体" w:hAnsi="宋体" w:eastAsia="宋体" w:cs="宋体"/>
                <w:sz w:val="24"/>
                <w:highlight w:val="none"/>
              </w:rPr>
              <w:t>2、针对同一项目，不同投标人使用同一计算机制作并生成电子投标文件的视为文件制作机器码一致，不同投标人使用同一投标文件的过程稿制作并生成电子投标文件的视为文件创建标识码一致。上述两种情形，一经发现，视为投标人相互串通投标，将导致投标均被拒绝且按串通投标处理。</w:t>
            </w:r>
          </w:p>
          <w:p>
            <w:pPr>
              <w:pStyle w:val="31"/>
              <w:autoSpaceDE w:val="0"/>
              <w:autoSpaceDN w:val="0"/>
              <w:adjustRightInd w:val="0"/>
              <w:spacing w:line="440" w:lineRule="exact"/>
              <w:rPr>
                <w:rFonts w:ascii="宋体" w:hAnsi="宋体" w:eastAsia="宋体" w:cs="宋体"/>
                <w:sz w:val="24"/>
                <w:highlight w:val="none"/>
              </w:rPr>
            </w:pPr>
            <w:r>
              <w:rPr>
                <w:rFonts w:hint="eastAsia" w:ascii="宋体" w:hAnsi="宋体" w:eastAsia="宋体" w:cs="宋体"/>
                <w:sz w:val="24"/>
                <w:highlight w:val="none"/>
              </w:rPr>
              <w:t>3</w:t>
            </w:r>
            <w:r>
              <w:rPr>
                <w:rFonts w:ascii="宋体" w:hAnsi="宋体" w:eastAsia="宋体" w:cs="宋体"/>
                <w:sz w:val="24"/>
                <w:highlight w:val="none"/>
              </w:rPr>
              <w:t>、</w:t>
            </w:r>
            <w:r>
              <w:rPr>
                <w:rFonts w:hint="eastAsia" w:ascii="宋体" w:hAnsi="宋体" w:eastAsia="宋体" w:cs="宋体"/>
                <w:sz w:val="24"/>
                <w:highlight w:val="none"/>
              </w:rPr>
              <w:t>本项目所述时间以兵团政采云平台服务器时间为准。</w:t>
            </w:r>
          </w:p>
          <w:p>
            <w:pPr>
              <w:pStyle w:val="33"/>
              <w:autoSpaceDE w:val="0"/>
              <w:autoSpaceDN w:val="0"/>
              <w:adjustRightInd w:val="0"/>
              <w:spacing w:line="440" w:lineRule="exact"/>
              <w:rPr>
                <w:rFonts w:ascii="宋体" w:hAnsi="宋体" w:eastAsia="宋体" w:cs="宋体"/>
                <w:b/>
                <w:bCs/>
                <w:sz w:val="24"/>
                <w:highlight w:val="none"/>
              </w:rPr>
            </w:pPr>
            <w:r>
              <w:rPr>
                <w:rFonts w:hint="eastAsia" w:ascii="宋体" w:hAnsi="宋体" w:eastAsia="宋体" w:cs="宋体"/>
                <w:b/>
                <w:bCs/>
                <w:sz w:val="24"/>
                <w:highlight w:val="none"/>
              </w:rPr>
              <w:t>4、在评标过程直至签订合同前的任何时间，如经证实发现供应商提供虚假投标资料(包括技术支持资料)或信息骗取中标的，将取消其中标资格，没收其投标保证金，并报行政主管部门备案。</w:t>
            </w:r>
          </w:p>
        </w:tc>
      </w:tr>
    </w:tbl>
    <w:p>
      <w:pPr>
        <w:pStyle w:val="31"/>
        <w:spacing w:line="440" w:lineRule="exact"/>
        <w:rPr>
          <w:rFonts w:ascii="宋体" w:hAnsi="宋体" w:eastAsia="宋体"/>
          <w:b/>
          <w:bCs/>
          <w:kern w:val="0"/>
          <w:sz w:val="21"/>
          <w:szCs w:val="21"/>
          <w:highlight w:val="none"/>
        </w:rPr>
      </w:pPr>
      <w:r>
        <w:rPr>
          <w:rFonts w:hint="eastAsia" w:ascii="宋体" w:hAnsi="宋体" w:eastAsia="宋体" w:cs="宋体"/>
          <w:b/>
          <w:bCs/>
          <w:kern w:val="0"/>
          <w:sz w:val="21"/>
          <w:szCs w:val="21"/>
          <w:highlight w:val="none"/>
        </w:rPr>
        <w:t>注：1、本表内容与招标文件其它内容不一致的，应</w:t>
      </w:r>
      <w:r>
        <w:rPr>
          <w:rFonts w:hint="eastAsia" w:ascii="宋体" w:hAnsi="宋体" w:eastAsia="宋体"/>
          <w:b/>
          <w:bCs/>
          <w:kern w:val="0"/>
          <w:sz w:val="21"/>
          <w:szCs w:val="21"/>
          <w:highlight w:val="none"/>
        </w:rPr>
        <w:t>当以本表内容为准。</w:t>
      </w:r>
    </w:p>
    <w:p>
      <w:pPr>
        <w:pStyle w:val="31"/>
        <w:spacing w:line="440" w:lineRule="exact"/>
        <w:ind w:firstLine="422" w:firstLineChars="200"/>
        <w:rPr>
          <w:rFonts w:ascii="宋体" w:hAnsi="宋体" w:eastAsia="宋体"/>
          <w:b/>
          <w:bCs/>
          <w:kern w:val="0"/>
          <w:sz w:val="21"/>
          <w:szCs w:val="21"/>
          <w:highlight w:val="none"/>
        </w:rPr>
      </w:pPr>
      <w:r>
        <w:rPr>
          <w:rFonts w:hint="eastAsia" w:ascii="宋体" w:hAnsi="宋体" w:eastAsia="宋体"/>
          <w:b/>
          <w:bCs/>
          <w:kern w:val="0"/>
          <w:sz w:val="21"/>
          <w:szCs w:val="21"/>
          <w:highlight w:val="none"/>
        </w:rPr>
        <w:t>2、本表中“</w:t>
      </w:r>
      <w:r>
        <w:rPr>
          <w:rFonts w:hint="eastAsia" w:ascii="宋体" w:hAnsi="宋体" w:eastAsia="宋体" w:cs="宋体"/>
          <w:b/>
          <w:bCs/>
          <w:sz w:val="21"/>
          <w:szCs w:val="21"/>
          <w:highlight w:val="none"/>
        </w:rPr>
        <w:t>☑</w:t>
      </w:r>
      <w:r>
        <w:rPr>
          <w:rFonts w:hint="eastAsia" w:ascii="宋体" w:hAnsi="宋体" w:eastAsia="宋体"/>
          <w:b/>
          <w:bCs/>
          <w:kern w:val="0"/>
          <w:sz w:val="21"/>
          <w:szCs w:val="21"/>
          <w:highlight w:val="none"/>
        </w:rPr>
        <w:t>”标示选择使用该项，“□”标示不选择使用该项。</w:t>
      </w:r>
    </w:p>
    <w:p>
      <w:pPr>
        <w:pStyle w:val="31"/>
        <w:spacing w:line="500" w:lineRule="exact"/>
        <w:jc w:val="center"/>
        <w:outlineLvl w:val="1"/>
        <w:rPr>
          <w:rFonts w:ascii="宋体" w:hAnsi="宋体" w:eastAsia="宋体"/>
          <w:b/>
          <w:szCs w:val="28"/>
          <w:highlight w:val="none"/>
        </w:rPr>
      </w:pPr>
      <w:r>
        <w:rPr>
          <w:rFonts w:hint="eastAsia" w:ascii="宋体" w:hAnsi="宋体" w:eastAsia="宋体"/>
          <w:b/>
          <w:bCs/>
          <w:kern w:val="0"/>
          <w:sz w:val="24"/>
          <w:szCs w:val="22"/>
          <w:highlight w:val="none"/>
        </w:rPr>
        <w:br w:type="page"/>
      </w:r>
      <w:bookmarkStart w:id="43" w:name="_Toc8046"/>
      <w:r>
        <w:rPr>
          <w:rFonts w:hint="eastAsia" w:ascii="宋体" w:hAnsi="宋体" w:eastAsia="宋体"/>
          <w:b/>
          <w:szCs w:val="28"/>
          <w:highlight w:val="none"/>
        </w:rPr>
        <w:t>投标人须知正文部分</w:t>
      </w:r>
      <w:bookmarkEnd w:id="6"/>
      <w:bookmarkEnd w:id="43"/>
    </w:p>
    <w:p>
      <w:pPr>
        <w:pStyle w:val="31"/>
        <w:keepNext/>
        <w:keepLines/>
        <w:adjustRightInd w:val="0"/>
        <w:spacing w:line="360" w:lineRule="auto"/>
        <w:jc w:val="center"/>
        <w:rPr>
          <w:rFonts w:ascii="宋体" w:hAnsi="宋体" w:eastAsia="宋体"/>
          <w:b/>
          <w:bCs/>
          <w:kern w:val="0"/>
          <w:sz w:val="24"/>
          <w:highlight w:val="none"/>
        </w:rPr>
      </w:pPr>
      <w:bookmarkStart w:id="44" w:name="_Toc256000004"/>
    </w:p>
    <w:p>
      <w:pPr>
        <w:pStyle w:val="31"/>
        <w:keepNext/>
        <w:keepLines/>
        <w:adjustRightInd w:val="0"/>
        <w:spacing w:line="360" w:lineRule="auto"/>
        <w:jc w:val="center"/>
        <w:outlineLvl w:val="2"/>
        <w:rPr>
          <w:rFonts w:ascii="宋体" w:hAnsi="宋体" w:eastAsia="宋体"/>
          <w:b/>
          <w:bCs/>
          <w:kern w:val="0"/>
          <w:sz w:val="24"/>
          <w:highlight w:val="none"/>
        </w:rPr>
      </w:pPr>
      <w:bookmarkStart w:id="45" w:name="_Toc15811"/>
      <w:r>
        <w:rPr>
          <w:rFonts w:hint="eastAsia" w:ascii="宋体" w:hAnsi="宋体" w:eastAsia="宋体"/>
          <w:b/>
          <w:bCs/>
          <w:kern w:val="0"/>
          <w:sz w:val="24"/>
          <w:highlight w:val="none"/>
        </w:rPr>
        <w:t>一、总则</w:t>
      </w:r>
      <w:bookmarkEnd w:id="44"/>
      <w:bookmarkEnd w:id="45"/>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1.说明</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1.1 本招标文件适用于本次招标采购项目的招标投标。</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2.定义</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2.1 “采购人”名称见本招标文件第二部分“投标人须知前附表”。</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2.2 “采购代理机构”名称见本招标文件第二部分“投标人须知前附表”。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2.3“招标货物”指招标文件第三部分所述所有货物；“服务”指招标文件第三部分所述投标人应该履行的承诺和义务。</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2.4 “潜在投标人”指符合招标文件各项规定的供应商。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2.5 “投标人”指符合招标文件规定并参加投标的供应商。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2.6 “投标人公章”在投标文件中指与投标人标准公章一致的投标人电子签章。</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2.7 “电子投标文件”指利用兵团政采云http://ccgp-bingtuan.gov.cn提供的“电子投标文件制作工具”编制加密和未加密的投标文件。</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3.合格投标人的条件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3.1 具有本项目实施能力，符合、承认并承诺履行本文件各项规定的国内法人、其他组织或自然人均可参加投标。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3.2 遵守有关的国家法律、法规和条例，具备《中华人民共和国政府采购法》、《中华人民共和国政府采购法实施条例》和本文件中规定的条件：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 xml:space="preserve">1)具有独立承担民事责任的能力； </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2)具有良好的商业信誉和健全的财务会计制度；</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3)具有履行合同所必需的设备和专业技术能力；</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4)具有依法缴纳税收和社会保障资金的良好记录；</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5)参加政府采购活动前三年内，在经营活动中没有重大违法记录；</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6)法律、行政法规规定的其他条件；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7)具有本招标文件第二部分“投标人须知前附表”中第6项规定的资格条件。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 投标人之间如果存在下列情形之一的，不得同时参加同一包（标段）或者不分包（标段）的同一项目投标：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3.3.1 法定代表人为同一个人的两个及两个以上法人；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3.3.2 母公司、全资子公司及其控股公司；</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3.3.3 参加投标的其他组织之间存在特殊的利害关系的；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3.3.4 法律和行政法规规定的其他情形。</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3.4 投标人须持有《法定代表人授权委托书》。</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3.5 投标人在兵团政采云http://ccgp-bingtuan.gov.cn针对本项目下载了</w:t>
      </w:r>
      <w:r>
        <w:rPr>
          <w:rFonts w:hint="eastAsia" w:ascii="宋体" w:hAnsi="宋体" w:eastAsia="宋体"/>
          <w:kern w:val="0"/>
          <w:sz w:val="24"/>
          <w:szCs w:val="22"/>
          <w:highlight w:val="none"/>
        </w:rPr>
        <w:t>电子采购文件</w:t>
      </w:r>
      <w:r>
        <w:rPr>
          <w:rFonts w:hint="eastAsia" w:ascii="宋体" w:hAnsi="宋体" w:eastAsia="宋体"/>
          <w:sz w:val="24"/>
          <w:szCs w:val="22"/>
          <w:highlight w:val="none"/>
        </w:rPr>
        <w:t>。</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3.6 投标人按时足额交纳投标保证金。</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 本次招标是否允许由两个以上投标人组成一个联合体以一个投标人身份共同投标，按照招标文件第二部分“投标人须知前附表”中第9项的规定。如果允许，除均应符合上述规定外，还应符合下列要求：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2）联合体各方中至少应当有一方对应满足本项目规定的相应资质条件，并且联合体投标人整体应当符合本项目的资质要求，否则，其提交的联合投标将被拒绝。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31"/>
        <w:tabs>
          <w:tab w:val="left" w:pos="1146"/>
        </w:tabs>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 投标人不得与采购人、采购代理机构等有利害关系。</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4.投标费用</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4.1 投标人应承担所有与准备和参加投标有关的费用。</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5.纪律</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5.1 投标人的投标行为应遵守中国的有关法律、法规和规章。</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5.2.1 有下列情形之一的，属于投标人相互串通投标：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5.2.1.1 投标人之间协商投标报价等投标文件的实质性内容；</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5.2.1.2 投标人之间约定中标人；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5.2.1.3 投标人之间约定部分投标人放弃投标或者中标；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5.2.1.4 属于同一集团、协会、商会等组织成员的投标人按照该组织要求协同投标；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5.2.1.5 投标人之间为谋取中标或者排斥特定投标人而采取的其他联合行动。</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 有下列情形之一的，视为投标人相互串通投标：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5.2.2.1 不同投标人的投标文件由同一单位或者个人编制；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5.2.2.2 不同投标人委托同一单位或者个人办理投标事宜，或制作电子投标文件的文件制作机器码（mac地址）一致，或制作电子投标文件的文件创建标识码一致；</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5.2.2.3 不同投标人的投标文件载明的项目管理成员为同一人；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5.2.2.4 不同投标人的投标文件异常一致或者投标报价呈规律性差异；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5.2.2.5 不同投标人的投标文件相互混装；</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5.2.2.6 不同投标人的投标保证金从同一单位或者个人的账户转出。</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6.通知</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6.1 对与本项目有关的通知，采购代理机构将以书面（包括书面材料、信函、传真等，下同）或在本次招标公告刊登的媒体上发布公告并在兵团政采云http://ccgp-bingtuan.gov.cn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pStyle w:val="31"/>
        <w:rPr>
          <w:rFonts w:eastAsia="宋体"/>
          <w:sz w:val="21"/>
          <w:szCs w:val="22"/>
          <w:highlight w:val="none"/>
        </w:rPr>
      </w:pPr>
      <w:bookmarkStart w:id="46" w:name="EB5329076af7ef4078a7e06f9b6702af2d"/>
      <w:bookmarkEnd w:id="46"/>
      <w:bookmarkStart w:id="47" w:name="EBdd610f0d907f425faf59ac376a8bd170"/>
      <w:bookmarkEnd w:id="47"/>
      <w:bookmarkStart w:id="48" w:name="EBb7ad169f5dca4521a3bb59218ea160eb"/>
      <w:bookmarkEnd w:id="48"/>
    </w:p>
    <w:p>
      <w:pPr>
        <w:pStyle w:val="31"/>
        <w:keepNext/>
        <w:keepLines/>
        <w:adjustRightInd w:val="0"/>
        <w:spacing w:line="360" w:lineRule="auto"/>
        <w:jc w:val="center"/>
        <w:outlineLvl w:val="2"/>
        <w:rPr>
          <w:rFonts w:ascii="宋体" w:hAnsi="宋体" w:eastAsia="宋体"/>
          <w:b/>
          <w:bCs/>
          <w:kern w:val="0"/>
          <w:sz w:val="24"/>
          <w:highlight w:val="none"/>
        </w:rPr>
      </w:pPr>
      <w:bookmarkStart w:id="49" w:name="_Toc4666"/>
      <w:bookmarkStart w:id="50" w:name="_Toc256000005"/>
      <w:r>
        <w:rPr>
          <w:rFonts w:hint="eastAsia" w:ascii="宋体" w:hAnsi="宋体" w:eastAsia="宋体"/>
          <w:b/>
          <w:bCs/>
          <w:kern w:val="0"/>
          <w:sz w:val="24"/>
          <w:highlight w:val="none"/>
        </w:rPr>
        <w:t>二、招标文件</w:t>
      </w:r>
      <w:bookmarkEnd w:id="49"/>
      <w:bookmarkEnd w:id="50"/>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7.招标文件组成</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7.1 招标文件由招标文件目录所列内容组成。</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8.踏勘现场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8.1 本项目是否统一组织投标人踏勘现场见招标文件第二部分“投标人须知前附表”中第11项的规定。无论是否统一组织，投标人应对供货现场和周围环境进行勘察，以获取编制投标文件所需的资料。</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8.3 除非有特殊要求，招标文件不单独提供供货使用地的自然环境、气候条件、公用设施等情况，投标人被视为熟悉上述与履行合同有关的一切情况。</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8.4 除采购人原因外，投标人自行负责在踏勘现场中所发生的人员伤亡和财产损失。</w:t>
      </w:r>
    </w:p>
    <w:p>
      <w:pPr>
        <w:pStyle w:val="31"/>
        <w:spacing w:line="360" w:lineRule="auto"/>
        <w:rPr>
          <w:rFonts w:ascii="宋体" w:hAnsi="宋体" w:eastAsia="宋体"/>
          <w:bCs/>
          <w:sz w:val="24"/>
          <w:szCs w:val="22"/>
          <w:highlight w:val="none"/>
        </w:rPr>
      </w:pPr>
      <w:r>
        <w:rPr>
          <w:rFonts w:hint="eastAsia" w:ascii="宋体" w:hAnsi="宋体" w:eastAsia="宋体"/>
          <w:b/>
          <w:sz w:val="24"/>
          <w:szCs w:val="22"/>
          <w:highlight w:val="none"/>
        </w:rPr>
        <w:t>9.知识产权</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9.1 投标人须保证，采购人在中华人民共和国境内使用投标货物、资料、技术、服务或其任何一部分时，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10.答疑及招标文件的澄清和修改</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10.1 投标人如果对招标文件有疑问或要求进行澄清的，应按照招标文件第二部分“投标人须知前附表”第12项规定向采购代理机构提出。提出后，请投标人及时通过兵团政采云平台下载答疑文件或澄清文件。必要时，采购代理机构将组织相关专家召开答疑会，如召开，答疑会安排另行通知。</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特殊情况下，采购代理机构发布澄清、修改文件后，征得投标人同意，可不改变投标截止时间和开标时间。</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31"/>
        <w:spacing w:line="360" w:lineRule="auto"/>
        <w:ind w:firstLine="480" w:firstLineChars="200"/>
        <w:rPr>
          <w:rFonts w:ascii="宋体" w:hAnsi="宋体" w:eastAsia="宋体"/>
          <w:b/>
          <w:sz w:val="24"/>
          <w:szCs w:val="22"/>
          <w:highlight w:val="none"/>
        </w:rPr>
      </w:pPr>
      <w:r>
        <w:rPr>
          <w:rFonts w:hint="eastAsia" w:ascii="宋体" w:hAnsi="宋体" w:eastAsia="宋体"/>
          <w:sz w:val="24"/>
          <w:szCs w:val="22"/>
          <w:highlight w:val="none"/>
        </w:rPr>
        <w:t>10.4 采购代理机构对招标文件作出的澄清、修改在兵团政采云http://ccgp-bingtuan.gov.cn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31"/>
        <w:spacing w:line="360" w:lineRule="auto"/>
        <w:ind w:firstLine="480" w:firstLineChars="200"/>
        <w:rPr>
          <w:rFonts w:ascii="宋体" w:hAnsi="宋体" w:eastAsia="宋体"/>
          <w:bCs/>
          <w:sz w:val="24"/>
          <w:szCs w:val="22"/>
          <w:highlight w:val="none"/>
        </w:rPr>
      </w:pPr>
      <w:r>
        <w:rPr>
          <w:rFonts w:hint="eastAsia" w:ascii="宋体" w:hAnsi="宋体" w:eastAsia="宋体"/>
          <w:bCs/>
          <w:sz w:val="24"/>
          <w:szCs w:val="22"/>
          <w:highlight w:val="none"/>
        </w:rPr>
        <w:t>上述澄清、修改在</w:t>
      </w:r>
      <w:r>
        <w:rPr>
          <w:rFonts w:hint="eastAsia" w:ascii="宋体" w:hAnsi="宋体" w:eastAsia="宋体"/>
          <w:sz w:val="24"/>
          <w:szCs w:val="22"/>
          <w:highlight w:val="none"/>
        </w:rPr>
        <w:t>兵团政采云平台</w:t>
      </w:r>
      <w:r>
        <w:rPr>
          <w:rFonts w:hint="eastAsia" w:ascii="宋体" w:hAnsi="宋体" w:eastAsia="宋体"/>
          <w:bCs/>
          <w:sz w:val="24"/>
          <w:szCs w:val="22"/>
          <w:highlight w:val="none"/>
        </w:rPr>
        <w:t>上发布的同时，交易平台将通过信息提醒投标人进行查询。此信息仅系友情提示，并不具有任何约束性和必要性，采购代理机构不承担投标人未收到信息而引起的一切后果和法律责任。</w:t>
      </w:r>
    </w:p>
    <w:p>
      <w:pPr>
        <w:pStyle w:val="31"/>
        <w:spacing w:line="360" w:lineRule="auto"/>
        <w:ind w:firstLine="480" w:firstLineChars="200"/>
        <w:rPr>
          <w:rFonts w:ascii="宋体" w:hAnsi="宋体" w:eastAsia="宋体"/>
          <w:bCs/>
          <w:sz w:val="24"/>
          <w:szCs w:val="22"/>
          <w:highlight w:val="none"/>
        </w:rPr>
      </w:pPr>
      <w:r>
        <w:rPr>
          <w:rFonts w:hint="eastAsia" w:ascii="宋体" w:hAnsi="宋体" w:eastAsia="宋体"/>
          <w:bCs/>
          <w:sz w:val="24"/>
          <w:szCs w:val="22"/>
          <w:highlight w:val="none"/>
        </w:rPr>
        <w:t>10.5 澄清、修改文件发出后，投标人必须使用最新的答疑、澄清文件制作电子投标文件，否则将无法完成上传。</w:t>
      </w:r>
    </w:p>
    <w:p>
      <w:pPr>
        <w:pStyle w:val="31"/>
        <w:rPr>
          <w:rFonts w:eastAsia="宋体"/>
          <w:sz w:val="21"/>
          <w:szCs w:val="22"/>
          <w:highlight w:val="none"/>
        </w:rPr>
      </w:pPr>
      <w:bookmarkStart w:id="51" w:name="EBbaf56f3c512d410ca402b14f6cef0c32"/>
      <w:bookmarkEnd w:id="51"/>
      <w:bookmarkStart w:id="52" w:name="EBac939afec8874e7f8a3f1c1c91ecd53a"/>
      <w:bookmarkEnd w:id="52"/>
      <w:bookmarkStart w:id="53" w:name="EB9e0c2cece2d5471cad5c8aca4f2715bc"/>
      <w:bookmarkEnd w:id="53"/>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54" w:name="_Toc256000006"/>
      <w:bookmarkStart w:id="55" w:name="_Toc28195"/>
      <w:r>
        <w:rPr>
          <w:rFonts w:hint="eastAsia" w:ascii="宋体" w:hAnsi="宋体" w:eastAsia="宋体"/>
          <w:b/>
          <w:bCs/>
          <w:kern w:val="0"/>
          <w:sz w:val="24"/>
          <w:szCs w:val="32"/>
          <w:highlight w:val="none"/>
        </w:rPr>
        <w:t>三、投标文件</w:t>
      </w:r>
      <w:bookmarkEnd w:id="54"/>
      <w:bookmarkEnd w:id="55"/>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11.投标文件的语言及计量单位</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11.1 投标人提交的投标文件（包括技术文件和资料、图纸中的说明）以及投标人与采购代理机构就有关投标的所有来往函电均应使用中文简体字。</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11.3 除非招标文件另有规定，投标文件所使用的计量单位，应使用国家法定计量单位。</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11.4 对违反上述规定情形的，评标委员会有权要求投标人限期提供相应文件或决定对其投标予以拒绝。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11.5 电报、电话、传真形式的投标概不接受。投标人的投标文件一律不予退还。</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12.投标文件组成及编制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12.1 投标文件分为资格审查资料、商务文件、技术文件和服务文件。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7项规定提交资格审查资料、商务文件、技术文件和服务文件，其中加☆项目若有缺失或无效，将导致投标被拒绝且不允许在开标后补正。</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12.2 投标人递交的投标文件及相关要求按照招标文件第二部分“投标人须知前附表”中第15项的规定。</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12.2.1 电子投标文件的编制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12.2.1.1 电子投标文件使用兵团政采云平台提供的投标文件制作工具以及招标文件要求进行制作编制。投标文件制作时，不同内容按标签提示制作导入，按照招标文件中明确的投标文件目录和格式进行编制，保证目录清晰、内容完整。</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12.2.1.2 电子投标文件须使用投标人公章的电子签章以及法定代表人的电子签章。若无电子签章，则视为无效投标。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13.投标报价</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13.2 投标人投报多包的，须对每包分别制作投标文件并报价</w:t>
      </w:r>
      <w:r>
        <w:rPr>
          <w:rFonts w:hint="eastAsia" w:ascii="宋体" w:hAnsi="宋体" w:eastAsia="宋体"/>
          <w:b/>
          <w:sz w:val="24"/>
          <w:szCs w:val="22"/>
          <w:highlight w:val="none"/>
        </w:rPr>
        <w:t>。</w:t>
      </w:r>
    </w:p>
    <w:p>
      <w:pPr>
        <w:pStyle w:val="31"/>
        <w:spacing w:line="360" w:lineRule="auto"/>
        <w:ind w:firstLine="480" w:firstLineChars="200"/>
        <w:rPr>
          <w:rFonts w:ascii="宋体" w:hAnsi="宋体" w:eastAsia="宋体"/>
          <w:b/>
          <w:sz w:val="24"/>
          <w:szCs w:val="22"/>
          <w:highlight w:val="none"/>
        </w:rPr>
      </w:pPr>
      <w:r>
        <w:rPr>
          <w:rFonts w:hint="eastAsia" w:ascii="宋体" w:hAnsi="宋体" w:eastAsia="宋体"/>
          <w:sz w:val="24"/>
          <w:szCs w:val="22"/>
          <w:highlight w:val="none"/>
        </w:rPr>
        <w:t>13.3 除非招标文件另有规定，不接受可选择或可调整的投标方案和报价，任何有选择的或可调整的投标方案和报价将被视为非响应性投标而被拒绝。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13.4 本项目是否允许投标人将项目的非主体、非关键性工作交由他人完成按照招标文件第二部分“投标人须知前附表”中第10项的规定。如允许，投标人根据采购项目的实际情况，拟在中标后将中标项目的非主体、非关键性工作交由他人完成，须在技术文件中载明。</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13.5 投标人须严格按照报价明细表规定的内容填写货物单价以及其他事项。</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13.6 投标人对投标报价若有说明应在投标文件中显著处注明。</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除政策性文件规定以外，投标人所报价格在合同实施期间不因市场变化因素而变动。</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13.7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13.8 最低报价不能作为中标的保证。</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14.投标有效期</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14.1 本项目的投标有效期按照招标文件第二部分“投标人须知前附表中”中第13项的规定。投标有效期自开标之日起计算，短于规定期限的投标将按无效投标处理。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15.投标内容填写说明</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31"/>
        <w:spacing w:line="360" w:lineRule="auto"/>
        <w:ind w:firstLine="480" w:firstLineChars="200"/>
        <w:rPr>
          <w:rFonts w:ascii="宋体" w:hAnsi="宋体" w:eastAsia="宋体"/>
          <w:b/>
          <w:sz w:val="24"/>
          <w:szCs w:val="22"/>
          <w:highlight w:val="none"/>
        </w:rPr>
      </w:pPr>
      <w:r>
        <w:rPr>
          <w:rFonts w:hint="eastAsia" w:ascii="宋体" w:hAnsi="宋体" w:eastAsia="宋体"/>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b/>
          <w:sz w:val="24"/>
          <w:szCs w:val="22"/>
          <w:highlight w:val="none"/>
        </w:rPr>
        <w:t>。</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15.3 开标一览表为在开标仪式上唱标的内容，要求按格式统一填写，不得自行增减内容。</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15.5 投标人必须保证投标文件所提供的全部资料真实可靠，并接受采购代理机构或评标委员会对其中任何资料进一步审查的要求。</w:t>
      </w:r>
    </w:p>
    <w:p>
      <w:pPr>
        <w:pStyle w:val="31"/>
        <w:spacing w:line="360" w:lineRule="auto"/>
        <w:ind w:firstLine="480" w:firstLineChars="200"/>
        <w:rPr>
          <w:rFonts w:ascii="宋体" w:hAnsi="宋体" w:eastAsia="宋体"/>
          <w:b/>
          <w:sz w:val="24"/>
          <w:szCs w:val="22"/>
          <w:highlight w:val="none"/>
        </w:rPr>
      </w:pPr>
      <w:r>
        <w:rPr>
          <w:rFonts w:hint="eastAsia" w:ascii="宋体" w:hAnsi="宋体" w:eastAsia="宋体"/>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31"/>
        <w:spacing w:line="360" w:lineRule="auto"/>
        <w:ind w:firstLine="480" w:firstLineChars="200"/>
        <w:rPr>
          <w:rFonts w:ascii="宋体" w:hAnsi="宋体" w:eastAsia="宋体"/>
          <w:b/>
          <w:kern w:val="0"/>
          <w:sz w:val="24"/>
          <w:szCs w:val="22"/>
          <w:highlight w:val="none"/>
        </w:rPr>
      </w:pPr>
      <w:r>
        <w:rPr>
          <w:rFonts w:hint="eastAsia" w:ascii="宋体" w:hAnsi="宋体" w:eastAsia="宋体"/>
          <w:sz w:val="24"/>
          <w:szCs w:val="22"/>
          <w:highlight w:val="none"/>
        </w:rPr>
        <w:t>15.7 本项目</w:t>
      </w:r>
      <w:r>
        <w:rPr>
          <w:rFonts w:hint="eastAsia" w:ascii="宋体" w:hAnsi="宋体" w:eastAsia="宋体"/>
          <w:kern w:val="0"/>
          <w:sz w:val="24"/>
          <w:szCs w:val="22"/>
          <w:highlight w:val="none"/>
        </w:rPr>
        <w:t>技术部分是否采用“暗标”评审方式</w:t>
      </w:r>
      <w:r>
        <w:rPr>
          <w:rFonts w:hint="eastAsia" w:ascii="宋体" w:hAnsi="宋体" w:eastAsia="宋体"/>
          <w:sz w:val="24"/>
          <w:szCs w:val="22"/>
          <w:highlight w:val="none"/>
        </w:rPr>
        <w:t>按照招标文件第二部分“投标人须知前附表中”中第20项的规定。如果采用暗标评审方式的，投标人在制作投标文件时应当以能够隐去投标人的身份为原则并需严格遵守以下各项规定：</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15.7.1 技术部分中纳入“暗标”部分的内容：样品。</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15.7.2 暗标的编制要求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15.7.2.3 任何情况下，技术部分（“暗标”部分）中不得出现任何投标人的审阅或者批注痕迹，否则将导致投标被拒绝。</w:t>
      </w:r>
    </w:p>
    <w:p>
      <w:pPr>
        <w:pStyle w:val="31"/>
        <w:rPr>
          <w:rFonts w:eastAsia="宋体"/>
          <w:sz w:val="21"/>
          <w:szCs w:val="22"/>
          <w:highlight w:val="none"/>
        </w:rPr>
      </w:pPr>
      <w:bookmarkStart w:id="56" w:name="EB4f3eccb3b0eb41a5a5ac39abf7d322b5"/>
      <w:bookmarkEnd w:id="56"/>
      <w:bookmarkStart w:id="57" w:name="EB72d461685b9944a695e7c9740d61788e"/>
      <w:bookmarkEnd w:id="57"/>
      <w:bookmarkStart w:id="58" w:name="EBe595676a889240e6b9627a8204925a3e"/>
      <w:bookmarkEnd w:id="58"/>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59" w:name="_Toc256000007"/>
      <w:bookmarkStart w:id="60" w:name="_Toc22382"/>
      <w:r>
        <w:rPr>
          <w:rFonts w:hint="eastAsia" w:ascii="宋体" w:hAnsi="宋体" w:eastAsia="宋体"/>
          <w:b/>
          <w:bCs/>
          <w:kern w:val="0"/>
          <w:sz w:val="24"/>
          <w:szCs w:val="32"/>
          <w:highlight w:val="none"/>
        </w:rPr>
        <w:t>四、投标保证金</w:t>
      </w:r>
      <w:bookmarkEnd w:id="59"/>
      <w:bookmarkEnd w:id="60"/>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 xml:space="preserve">16.投标保证金 </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16.1 投标人应按照招标文件第二部分“投标人须知前附表”中第18项的规定交纳。投标保证金须于到账截止时间前到帐，并经采购代理机构确认。</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16.2 采购代理机构不接收以现金或汇票等其他形式递交的投标保证金。未按要求提交投标保证金的，将被视为无效投标。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16.3 未中标的投标人的投标保证金在中标通知书发出之日起5个工作日内退还；中标人的投标保证金将在交纳履约保证金并于合同生效后5个工作日内退还。</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16.4 投标保证金退还一律采用网上银行转帐方式退还至投标人的汇款帐户，资金原路返回。</w:t>
      </w:r>
    </w:p>
    <w:p>
      <w:pPr>
        <w:pStyle w:val="31"/>
        <w:spacing w:line="360" w:lineRule="auto"/>
        <w:ind w:firstLine="480" w:firstLineChars="200"/>
        <w:rPr>
          <w:rFonts w:ascii="宋体" w:hAnsi="宋体" w:eastAsia="宋体"/>
          <w:sz w:val="24"/>
          <w:szCs w:val="22"/>
          <w:highlight w:val="none"/>
        </w:rPr>
      </w:pPr>
      <w:bookmarkStart w:id="61" w:name="EBa90ba16225e5405a8b55b51f6fbf6913"/>
      <w:bookmarkEnd w:id="61"/>
      <w:r>
        <w:rPr>
          <w:rFonts w:hint="eastAsia" w:ascii="宋体" w:hAnsi="宋体" w:eastAsia="宋体"/>
          <w:sz w:val="24"/>
          <w:szCs w:val="22"/>
          <w:highlight w:val="none"/>
        </w:rPr>
        <w:t>16.5如开标时投标人对本单位投标保证金缴纳情况有疑义，投标人应在开标结束前向招标人提交书面申请核实保证金缴纳情况。由银行或保险公司核实后出具书面材料予以答复。</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16.6开标结束后，转账、电汇、网银形式缴纳的保证金由招标代理或招标人统一办理中标人和未中标人的保证金退还事宜。如本项目招标中遇质疑，投诉，复议等特殊情况，保证金退还时间按相关规定执行。</w:t>
      </w:r>
    </w:p>
    <w:p>
      <w:pPr>
        <w:pStyle w:val="31"/>
        <w:keepNext/>
        <w:keepLines/>
        <w:adjustRightInd w:val="0"/>
        <w:spacing w:line="360" w:lineRule="auto"/>
        <w:jc w:val="center"/>
        <w:rPr>
          <w:rFonts w:ascii="宋体" w:hAnsi="宋体" w:eastAsia="宋体"/>
          <w:b/>
          <w:bCs/>
          <w:kern w:val="0"/>
          <w:sz w:val="24"/>
          <w:szCs w:val="32"/>
          <w:highlight w:val="none"/>
        </w:rPr>
      </w:pPr>
      <w:bookmarkStart w:id="62" w:name="_Toc256000008"/>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63" w:name="_Toc18855"/>
      <w:r>
        <w:rPr>
          <w:rFonts w:hint="eastAsia" w:ascii="宋体" w:hAnsi="宋体" w:eastAsia="宋体"/>
          <w:b/>
          <w:bCs/>
          <w:kern w:val="0"/>
          <w:sz w:val="24"/>
          <w:szCs w:val="32"/>
          <w:highlight w:val="none"/>
        </w:rPr>
        <w:t>五、投标文件的递交</w:t>
      </w:r>
      <w:bookmarkEnd w:id="62"/>
      <w:bookmarkEnd w:id="63"/>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17.投标文件的密封和标记</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投标截止时间以兵团政采云http://ccgp-bingtuan.gov.cn显示的时间为准，逾期系统将自动关闭，未完成上传的投标文件视为逾期送达，将被拒绝。</w:t>
      </w:r>
    </w:p>
    <w:p>
      <w:pPr>
        <w:pStyle w:val="34"/>
        <w:spacing w:line="360" w:lineRule="auto"/>
        <w:ind w:firstLine="480" w:firstLineChars="200"/>
        <w:jc w:val="left"/>
        <w:rPr>
          <w:rFonts w:ascii="宋体" w:hAnsi="宋体"/>
          <w:sz w:val="24"/>
          <w:highlight w:val="none"/>
        </w:rPr>
      </w:pPr>
      <w:r>
        <w:rPr>
          <w:rFonts w:hint="eastAsia" w:ascii="宋体" w:hAnsi="宋体"/>
          <w:sz w:val="24"/>
          <w:highlight w:val="none"/>
        </w:rPr>
        <w:t xml:space="preserve">17.2 </w:t>
      </w:r>
      <w:r>
        <w:rPr>
          <w:rFonts w:hint="eastAsia" w:ascii="宋体" w:hAnsi="宋体" w:cs="宋体"/>
          <w:sz w:val="24"/>
          <w:szCs w:val="24"/>
          <w:highlight w:val="none"/>
        </w:rPr>
        <w:t>投标人应在</w:t>
      </w:r>
      <w:r>
        <w:rPr>
          <w:rFonts w:hint="eastAsia" w:ascii="宋体" w:hAnsi="宋体" w:cs="宋体"/>
          <w:b/>
          <w:bCs/>
          <w:sz w:val="24"/>
          <w:szCs w:val="24"/>
          <w:highlight w:val="none"/>
        </w:rPr>
        <w:t>2022年</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21</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13</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cs="宋体"/>
          <w:b w:val="0"/>
          <w:bCs w:val="0"/>
          <w:sz w:val="24"/>
          <w:szCs w:val="24"/>
          <w:highlight w:val="none"/>
          <w:lang w:val="en-US" w:eastAsia="zh-CN"/>
        </w:rPr>
        <w:t>前</w:t>
      </w:r>
      <w:r>
        <w:rPr>
          <w:rFonts w:hint="eastAsia" w:ascii="宋体" w:hAnsi="宋体" w:cs="宋体"/>
          <w:sz w:val="24"/>
          <w:szCs w:val="24"/>
          <w:highlight w:val="none"/>
        </w:rPr>
        <w:t>提供纸质</w:t>
      </w:r>
      <w:r>
        <w:rPr>
          <w:rFonts w:hint="eastAsia" w:ascii="宋体" w:hAnsi="宋体" w:cs="宋体"/>
          <w:kern w:val="0"/>
          <w:sz w:val="24"/>
          <w:szCs w:val="24"/>
          <w:highlight w:val="none"/>
        </w:rPr>
        <w:t>投标文件，包括：未加密版光盘3份及纸质版投标文件3份（1正2副），</w:t>
      </w:r>
      <w:r>
        <w:rPr>
          <w:rFonts w:hint="eastAsia" w:ascii="宋体" w:hAnsi="宋体" w:cs="宋体"/>
          <w:b/>
          <w:bCs/>
          <w:kern w:val="0"/>
          <w:sz w:val="24"/>
          <w:szCs w:val="24"/>
          <w:highlight w:val="none"/>
        </w:rPr>
        <w:t>双面打印</w:t>
      </w:r>
      <w:r>
        <w:rPr>
          <w:rFonts w:hint="eastAsia" w:ascii="宋体" w:hAnsi="宋体" w:cs="宋体"/>
          <w:kern w:val="0"/>
          <w:sz w:val="24"/>
          <w:szCs w:val="24"/>
          <w:highlight w:val="none"/>
        </w:rPr>
        <w:t>并密封在档案袋中做好标示，密封提交</w:t>
      </w:r>
      <w:r>
        <w:rPr>
          <w:rFonts w:hint="eastAsia" w:ascii="宋体" w:hAnsi="宋体" w:cs="宋体"/>
          <w:b/>
          <w:bCs/>
          <w:kern w:val="0"/>
          <w:sz w:val="24"/>
          <w:szCs w:val="24"/>
          <w:highlight w:val="none"/>
        </w:rPr>
        <w:t>（可邮寄）</w:t>
      </w:r>
      <w:r>
        <w:rPr>
          <w:rFonts w:hint="eastAsia" w:ascii="宋体" w:hAnsi="宋体" w:cs="宋体"/>
          <w:kern w:val="0"/>
          <w:sz w:val="24"/>
          <w:szCs w:val="24"/>
          <w:highlight w:val="none"/>
        </w:rPr>
        <w:t>至招标采购代理公司</w:t>
      </w:r>
      <w:r>
        <w:rPr>
          <w:rFonts w:hint="eastAsia" w:ascii="宋体" w:hAnsi="宋体" w:cs="宋体"/>
          <w:b/>
          <w:bCs/>
          <w:kern w:val="0"/>
          <w:sz w:val="24"/>
          <w:szCs w:val="24"/>
          <w:highlight w:val="none"/>
        </w:rPr>
        <w:t>。纸质版投标文件与上传至政采云平台投标文件保持一致，</w:t>
      </w:r>
      <w:r>
        <w:rPr>
          <w:rFonts w:hint="eastAsia" w:ascii="宋体" w:hAnsi="宋体" w:cs="宋体"/>
          <w:kern w:val="0"/>
          <w:sz w:val="24"/>
          <w:szCs w:val="24"/>
          <w:highlight w:val="none"/>
        </w:rPr>
        <w:t>由此产生的一切风险与后果由各潜在投标供应商承担。装订应采取A4纸分包牢固胶装装订成册，必须编写目录页码（页码应连续），投标文件封面须标注项目编号及所投项目名称</w:t>
      </w:r>
      <w:r>
        <w:rPr>
          <w:rFonts w:hint="eastAsia" w:ascii="宋体" w:hAnsi="宋体" w:cs="宋体"/>
          <w:kern w:val="0"/>
          <w:sz w:val="24"/>
          <w:szCs w:val="21"/>
          <w:highlight w:val="none"/>
        </w:rPr>
        <w:t>。</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投标人认为有必要提交的其他资料请于投标截止时间前一并提交。</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31"/>
        <w:spacing w:line="500" w:lineRule="exact"/>
        <w:ind w:firstLine="480" w:firstLineChars="200"/>
        <w:rPr>
          <w:rFonts w:ascii="宋体" w:hAnsi="宋体" w:eastAsia="宋体"/>
          <w:sz w:val="24"/>
          <w:szCs w:val="22"/>
          <w:highlight w:val="none"/>
        </w:rPr>
      </w:pPr>
      <w:r>
        <w:rPr>
          <w:rFonts w:hint="eastAsia" w:ascii="宋体" w:hAnsi="宋体" w:eastAsia="宋体"/>
          <w:sz w:val="24"/>
          <w:szCs w:val="22"/>
          <w:highlight w:val="none"/>
        </w:rPr>
        <w:t>17.4是否采用不见面开标方式详见投标人须知前附表，若本项目采用不见面开标，无需提供电子投标文件光盘、纸质投标文件。</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18.投标文件的递交</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18.1 投标人应当在招标文件要求提交投标文件的截止时间前网上投标，并将未加密的电子投标文件光盘密封送达指定开标地点。</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18.2 在招标文件要求提交投标文件的截止时间之后送达的投标文件，为无效投标文件，采购代理机构将拒绝接收。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18.3是否采用不见面开标详见投标人须知前附表，若项目采用不见面开标。只需将</w:t>
      </w:r>
      <w:r>
        <w:rPr>
          <w:rFonts w:ascii="宋体" w:hAnsi="宋体" w:eastAsia="宋体"/>
          <w:sz w:val="24"/>
          <w:szCs w:val="22"/>
          <w:highlight w:val="none"/>
        </w:rPr>
        <w:t>加密电子投标文件在投标截止时间前通过</w:t>
      </w:r>
      <w:r>
        <w:rPr>
          <w:rFonts w:hint="eastAsia" w:ascii="宋体" w:hAnsi="宋体" w:eastAsia="宋体"/>
          <w:sz w:val="24"/>
          <w:szCs w:val="22"/>
          <w:highlight w:val="none"/>
        </w:rPr>
        <w:t>兵团政采云</w:t>
      </w:r>
      <w:r>
        <w:rPr>
          <w:rFonts w:ascii="宋体" w:hAnsi="宋体" w:eastAsia="宋体"/>
          <w:sz w:val="24"/>
          <w:szCs w:val="22"/>
          <w:highlight w:val="none"/>
        </w:rPr>
        <w:t>平台上传完成。</w:t>
      </w:r>
      <w:r>
        <w:rPr>
          <w:rFonts w:hint="eastAsia" w:ascii="宋体" w:hAnsi="宋体" w:eastAsia="宋体"/>
          <w:sz w:val="24"/>
          <w:szCs w:val="22"/>
          <w:highlight w:val="none"/>
        </w:rPr>
        <w:t>上传时必须得到电脑“上传成功”的确认回复后方为上传成功。</w:t>
      </w:r>
      <w:r>
        <w:rPr>
          <w:rFonts w:ascii="宋体" w:hAnsi="宋体" w:eastAsia="宋体"/>
          <w:sz w:val="24"/>
          <w:szCs w:val="22"/>
          <w:highlight w:val="none"/>
        </w:rPr>
        <w:t>逾期上传的或者未上传</w:t>
      </w:r>
      <w:r>
        <w:rPr>
          <w:rFonts w:hint="eastAsia" w:ascii="宋体" w:hAnsi="宋体" w:eastAsia="宋体"/>
          <w:sz w:val="24"/>
          <w:szCs w:val="22"/>
          <w:highlight w:val="none"/>
        </w:rPr>
        <w:t>到平台</w:t>
      </w:r>
      <w:r>
        <w:rPr>
          <w:rFonts w:ascii="宋体" w:hAnsi="宋体" w:eastAsia="宋体"/>
          <w:sz w:val="24"/>
          <w:szCs w:val="22"/>
          <w:highlight w:val="none"/>
        </w:rPr>
        <w:t>的投标文件，</w:t>
      </w:r>
      <w:r>
        <w:rPr>
          <w:rFonts w:hint="eastAsia" w:ascii="宋体" w:hAnsi="宋体" w:eastAsia="宋体"/>
          <w:sz w:val="24"/>
          <w:szCs w:val="22"/>
          <w:highlight w:val="none"/>
        </w:rPr>
        <w:t>采购人</w:t>
      </w:r>
      <w:r>
        <w:rPr>
          <w:rFonts w:ascii="宋体" w:hAnsi="宋体" w:eastAsia="宋体"/>
          <w:sz w:val="24"/>
          <w:szCs w:val="22"/>
          <w:highlight w:val="none"/>
        </w:rPr>
        <w:t>不予受理。</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19.投标文件的修改和撤回</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31"/>
        <w:jc w:val="center"/>
        <w:rPr>
          <w:rFonts w:ascii="宋体" w:hAnsi="宋体" w:eastAsia="宋体"/>
          <w:b/>
          <w:bCs/>
          <w:kern w:val="0"/>
          <w:sz w:val="24"/>
          <w:szCs w:val="32"/>
          <w:highlight w:val="none"/>
        </w:rPr>
      </w:pPr>
      <w:bookmarkStart w:id="64" w:name="EB59f3b3240a8b4b64960eecad995cd524"/>
      <w:bookmarkEnd w:id="64"/>
      <w:bookmarkStart w:id="65" w:name="EB81ee8525ba154877a375e0453dfebe72"/>
      <w:bookmarkEnd w:id="65"/>
      <w:bookmarkStart w:id="66" w:name="EBdea484bda35746a2b5fd314ad05e57a5"/>
      <w:bookmarkEnd w:id="66"/>
      <w:bookmarkStart w:id="67" w:name="_Toc256000009"/>
    </w:p>
    <w:p>
      <w:pPr>
        <w:pStyle w:val="31"/>
        <w:jc w:val="center"/>
        <w:rPr>
          <w:rFonts w:ascii="宋体" w:hAnsi="宋体" w:eastAsia="宋体"/>
          <w:b/>
          <w:bCs/>
          <w:kern w:val="0"/>
          <w:sz w:val="24"/>
          <w:szCs w:val="32"/>
          <w:highlight w:val="none"/>
        </w:rPr>
      </w:pPr>
      <w:r>
        <w:rPr>
          <w:rFonts w:hint="eastAsia" w:ascii="宋体" w:hAnsi="宋体" w:eastAsia="宋体"/>
          <w:b/>
          <w:bCs/>
          <w:kern w:val="0"/>
          <w:sz w:val="24"/>
          <w:szCs w:val="32"/>
          <w:highlight w:val="none"/>
        </w:rPr>
        <w:t>六、开标</w:t>
      </w:r>
      <w:bookmarkEnd w:id="67"/>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20.开标</w:t>
      </w:r>
    </w:p>
    <w:p>
      <w:pPr>
        <w:pStyle w:val="31"/>
        <w:spacing w:line="500" w:lineRule="exact"/>
        <w:rPr>
          <w:rFonts w:ascii="宋体" w:hAnsi="宋体" w:eastAsia="宋体"/>
          <w:b/>
          <w:sz w:val="24"/>
          <w:highlight w:val="none"/>
        </w:rPr>
      </w:pPr>
      <w:r>
        <w:rPr>
          <w:rFonts w:hint="eastAsia" w:ascii="宋体" w:hAnsi="宋体" w:eastAsia="宋体"/>
          <w:b/>
          <w:sz w:val="24"/>
          <w:highlight w:val="none"/>
        </w:rPr>
        <w:t>A．采用见面开标方式</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因网上招标系统故障导致所有投标人均解密失败时，投标人使用未加密的电子投标文件进行开评标。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20.4 在评审结束前，未得到采购代理机构允许，投标人法定代表人或授权代理人不得离开开标现场。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20.5 公证员对开标过程进行全程公证。</w:t>
      </w:r>
    </w:p>
    <w:p>
      <w:pPr>
        <w:pStyle w:val="56"/>
        <w:spacing w:line="500" w:lineRule="exact"/>
        <w:rPr>
          <w:rFonts w:ascii="宋体" w:hAnsi="宋体" w:cs="宋体"/>
          <w:sz w:val="24"/>
          <w:highlight w:val="none"/>
        </w:rPr>
      </w:pPr>
      <w:r>
        <w:rPr>
          <w:rFonts w:hint="eastAsia" w:ascii="宋体" w:hAnsi="宋体" w:cs="宋体"/>
          <w:b/>
          <w:sz w:val="24"/>
          <w:highlight w:val="none"/>
        </w:rPr>
        <w:t>B．采用不见面开标方式</w:t>
      </w:r>
      <w:r>
        <w:rPr>
          <w:rFonts w:hint="eastAsia" w:ascii="宋体" w:hAnsi="宋体" w:cs="宋体"/>
          <w:sz w:val="24"/>
          <w:highlight w:val="none"/>
        </w:rPr>
        <w:t>（是否采用详见投标人须知前附表）</w:t>
      </w:r>
    </w:p>
    <w:p>
      <w:pPr>
        <w:pStyle w:val="56"/>
        <w:spacing w:line="500" w:lineRule="exact"/>
        <w:ind w:firstLine="480" w:firstLineChars="200"/>
        <w:rPr>
          <w:rFonts w:ascii="宋体" w:hAnsi="宋体" w:cs="宋体"/>
          <w:sz w:val="24"/>
          <w:highlight w:val="none"/>
        </w:rPr>
      </w:pPr>
      <w:r>
        <w:rPr>
          <w:rFonts w:hint="eastAsia" w:ascii="宋体" w:hAnsi="宋体" w:cs="宋体"/>
          <w:sz w:val="24"/>
          <w:highlight w:val="none"/>
        </w:rPr>
        <w:t>招标人在规定的投标截止时间（开标时间）和投标人须知前附表规定的地点开标。投标人的法定代表人或其委托代理人无需到达开标现场，仅需在任意地点通过</w:t>
      </w:r>
      <w:r>
        <w:rPr>
          <w:rFonts w:hint="eastAsia" w:ascii="宋体" w:hAnsi="宋体" w:cs="宋体"/>
          <w:sz w:val="24"/>
          <w:szCs w:val="24"/>
          <w:highlight w:val="none"/>
        </w:rPr>
        <w:t>兵团政采云平台</w:t>
      </w:r>
      <w:r>
        <w:rPr>
          <w:rFonts w:hint="eastAsia" w:ascii="宋体" w:hAnsi="宋体" w:cs="宋体"/>
          <w:sz w:val="24"/>
          <w:highlight w:val="none"/>
        </w:rPr>
        <w:t>不见面开标系统，使用CA密钥完成远程解密、提疑澄清、开标唱标、结果公布等交互环节。</w:t>
      </w:r>
    </w:p>
    <w:p>
      <w:pPr>
        <w:pStyle w:val="31"/>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31"/>
        <w:rPr>
          <w:rFonts w:eastAsia="宋体"/>
          <w:sz w:val="21"/>
          <w:szCs w:val="22"/>
          <w:highlight w:val="none"/>
        </w:rPr>
      </w:pPr>
      <w:bookmarkStart w:id="68" w:name="EBd11563aac94641bcbce64c740b54f3c6"/>
      <w:bookmarkEnd w:id="68"/>
      <w:bookmarkStart w:id="69" w:name="EBb2fe5bffca4b463885814e2aee93745c"/>
      <w:bookmarkEnd w:id="69"/>
      <w:bookmarkStart w:id="70" w:name="EB762c78e93eba4b72af2df5b3efee4779"/>
      <w:bookmarkEnd w:id="70"/>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71" w:name="_Toc256000010"/>
      <w:bookmarkStart w:id="72" w:name="_Toc14623"/>
      <w:r>
        <w:rPr>
          <w:rFonts w:hint="eastAsia" w:ascii="宋体" w:hAnsi="宋体" w:eastAsia="宋体"/>
          <w:b/>
          <w:bCs/>
          <w:kern w:val="0"/>
          <w:sz w:val="24"/>
          <w:szCs w:val="32"/>
          <w:highlight w:val="none"/>
        </w:rPr>
        <w:t>七、评标步骤和要求</w:t>
      </w:r>
      <w:bookmarkEnd w:id="71"/>
      <w:bookmarkEnd w:id="72"/>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21.组建评标委员会</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21.2 参与过本项目的论证专家不得作为评标专家参加评标，采购人不得以专家身份参与评标。</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22、资格审查</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22.1公开招标采购项目开标结束后，采购人或者采购代理机构应当依法对投标人的资格进行审查。合格投标人不足3家的，不得评标。</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23.初步评审</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 xml:space="preserve">23.1 评标委员会审查投标文件是否符合招标文件的基本要求：内容是否完整、资格证明文件是否合格、文件签署是否齐全、有无计算错误等。 </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23.2 评标委员会审查投标文件是否实质上响应招标文件的要求。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1）实质上响应的投标是指与招标文件上的条款、条件和规格相符，没有重大偏离或保留，否则将视为无效投标。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A、招标文件第二部分“投标人须知前附表”</w:t>
      </w:r>
      <w:r>
        <w:rPr>
          <w:rFonts w:hint="eastAsia" w:ascii="宋体" w:hAnsi="宋体" w:eastAsia="宋体"/>
          <w:b/>
          <w:bCs/>
          <w:sz w:val="24"/>
          <w:szCs w:val="22"/>
          <w:highlight w:val="none"/>
        </w:rPr>
        <w:t>第7条“投标文件组成</w:t>
      </w:r>
      <w:r>
        <w:rPr>
          <w:rFonts w:hint="eastAsia" w:ascii="宋体" w:hAnsi="宋体" w:eastAsia="宋体"/>
          <w:sz w:val="24"/>
          <w:szCs w:val="22"/>
          <w:highlight w:val="none"/>
        </w:rPr>
        <w:t>”部分中证明文件不全或无效的；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B、投标文件未按招标文件的规定签章的；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C、未按投标文件份数要求提交投标文件的；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D、报价超过项目预算或经评标委员会认定低于成本的；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E、投标有效期不足的；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F、联合体投标文件未附联合体投标协议书的；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G、不符合招标文件中有关分包规定的；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H、有串通投标或弄虚作假或有其他违法行为的；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I、投标人递交的电子投标文件（加密电子投标文件和未加密电子投标文件）均无法满足正常开标、评标使用功能的；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J、投标人名称或组织结构与领取采购文件时不一致且无有效变更证明的；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K、不符合招标文件中规定的其他实质性要求。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 xml:space="preserve">23.4 初步评审中，对明显的文字和计算错误按下述原则处理，若出现相互矛盾之处，应以排列在先的原则为准优先处理：        </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1）投标文件中的开标一览表与明细表内容不一致的，以开标一览表为准。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2）如果以文字表示的数据与数字表示的有差别，以文字为准修正数字。如果大写金额和小写金额不一致的，以大写金额为准；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4）调整后的数据对投标人具有约束力，投标人不同意以上修正，其投标将被拒绝。</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23.5 评标委员会对投标文件的判定，只依据投标文件内容本身，不依据其他外来证明。</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24.投标的澄清</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24.4 公开招标采购项目开标结束后，采购人或者采购代理机构应当依法对投标人的资格进行审查。合格投标人不足3家的，不得评标。</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25.详细评审</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25.1 评标委员会只对实质上响应招标文件的投标进行评价和比较；评审应严格按照招标文件第二部分“投标人须知前附表”中第21项规定以及招标文件的要求进行。具体要求等详见招标文件第四部分“评审方法”。</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26.确定中标人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26.2 评标委员会根据评审结果及招标文件的规定确定中标人。</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27.评标过程要求</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27.1 开标之后，直到签订合同止，凡是属于审查、澄清、评价和比较投标的有关资料以及定标意向等，均不向投标人或者其他与评标无关的人员透露。</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27.2 在确定中标人之前，投标人试图在投标文件审查、澄清、比较和评标时对评标委员会、采购人和采购代理机构施加任何影响都可能导致其投标无效。</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27.3 电子招投标的应急措施</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27.3.1 电子开标、评标如出现下列原因，导致系统无法正常运行或无法正常评标时，应采取应急措施。</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（1）系统服务器发生故障，无法访问或无法使用系统；</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（2）系统的软件或数据库出现错误，不能进行正常操作；</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（3）系统发现有安全漏洞，有潜在的泄密危险；</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（4）病毒发作或受到外来病毒的攻击；</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（5）出现其他不可抗拒的客观原因造成开评标系统无法正常使用。</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出现上述情况时，应对未开标的暂停开标。已在系统内开标、评标的立即停止。采取应急措施时，必须对原有资料及信息作出妥善保密处理。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28.投标人瑕疵滞后发现的处理规则</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29.采购项目废标</w:t>
      </w:r>
    </w:p>
    <w:p>
      <w:pPr>
        <w:spacing w:line="360" w:lineRule="auto"/>
        <w:ind w:firstLine="480" w:firstLineChars="200"/>
        <w:rPr>
          <w:rFonts w:ascii="宋体" w:hAnsi="宋体"/>
          <w:sz w:val="24"/>
          <w:highlight w:val="none"/>
        </w:rPr>
      </w:pPr>
      <w:bookmarkStart w:id="73" w:name="EB89510c3b3a30480c8610f449b19e4e0a"/>
      <w:r>
        <w:rPr>
          <w:rFonts w:hint="eastAsia" w:ascii="宋体" w:hAnsi="宋体"/>
          <w:sz w:val="24"/>
          <w:highlight w:val="none"/>
        </w:rPr>
        <w:t>29.1在评标过程中，评标委员会发现有下列情形之一的，应对采购项目予以废标：</w:t>
      </w:r>
    </w:p>
    <w:p>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）符合专业条件的供应商或者对招标文件作实质响应的供应商数量不足，导致进入详细评审、打分阶段的供应商不足3家的；</w:t>
      </w:r>
    </w:p>
    <w:p>
      <w:pPr>
        <w:spacing w:line="360" w:lineRule="auto"/>
        <w:ind w:left="479" w:leftChars="228"/>
        <w:rPr>
          <w:rFonts w:ascii="宋体" w:hAnsi="宋体"/>
          <w:sz w:val="24"/>
          <w:highlight w:val="none"/>
        </w:rPr>
      </w:pPr>
      <w:r>
        <w:rPr>
          <w:rFonts w:hint="eastAsia" w:ascii="宋体" w:hAnsi="宋体"/>
          <w:sz w:val="24"/>
          <w:highlight w:val="none"/>
        </w:rPr>
        <w:t>2）投标人的报价均超过了采购预算；</w:t>
      </w:r>
    </w:p>
    <w:p>
      <w:pPr>
        <w:spacing w:line="360" w:lineRule="auto"/>
        <w:ind w:left="479" w:leftChars="228"/>
        <w:rPr>
          <w:rFonts w:ascii="宋体" w:hAnsi="宋体"/>
          <w:sz w:val="24"/>
          <w:highlight w:val="none"/>
        </w:rPr>
      </w:pPr>
      <w:r>
        <w:rPr>
          <w:rFonts w:hint="eastAsia" w:ascii="宋体" w:hAnsi="宋体"/>
          <w:sz w:val="24"/>
          <w:highlight w:val="none"/>
        </w:rPr>
        <w:t>3）出现影响采购公正的违法、违规行为的；</w:t>
      </w:r>
    </w:p>
    <w:p>
      <w:pPr>
        <w:spacing w:line="360" w:lineRule="auto"/>
        <w:ind w:left="479" w:leftChars="228"/>
        <w:rPr>
          <w:rFonts w:ascii="宋体" w:hAnsi="宋体"/>
          <w:sz w:val="24"/>
          <w:highlight w:val="none"/>
        </w:rPr>
      </w:pPr>
      <w:r>
        <w:rPr>
          <w:rFonts w:hint="eastAsia" w:ascii="宋体" w:hAnsi="宋体"/>
          <w:sz w:val="24"/>
          <w:highlight w:val="none"/>
        </w:rPr>
        <w:t>4）因重大变故，采购任务取消的。</w:t>
      </w:r>
    </w:p>
    <w:p>
      <w:pPr>
        <w:spacing w:line="360" w:lineRule="auto"/>
        <w:ind w:firstLine="480" w:firstLineChars="200"/>
        <w:rPr>
          <w:rFonts w:ascii="宋体" w:hAnsi="宋体"/>
          <w:sz w:val="24"/>
          <w:highlight w:val="none"/>
        </w:rPr>
      </w:pPr>
      <w:r>
        <w:rPr>
          <w:rFonts w:ascii="宋体" w:hAnsi="宋体"/>
          <w:sz w:val="24"/>
          <w:highlight w:val="none"/>
        </w:rPr>
        <w:t>29.2投标人存在下列情况之一的,投标无效；</w:t>
      </w:r>
    </w:p>
    <w:p>
      <w:pPr>
        <w:spacing w:line="360" w:lineRule="auto"/>
        <w:ind w:firstLine="480" w:firstLineChars="200"/>
        <w:rPr>
          <w:rFonts w:ascii="宋体" w:hAnsi="宋体"/>
          <w:sz w:val="24"/>
          <w:highlight w:val="none"/>
        </w:rPr>
      </w:pPr>
      <w:r>
        <w:rPr>
          <w:rFonts w:hint="eastAsia" w:ascii="宋体" w:hAnsi="宋体"/>
          <w:sz w:val="24"/>
          <w:highlight w:val="none"/>
        </w:rPr>
        <w:t>(一)</w:t>
      </w:r>
      <w:r>
        <w:rPr>
          <w:rFonts w:ascii="宋体" w:hAnsi="宋体"/>
          <w:sz w:val="24"/>
          <w:highlight w:val="none"/>
        </w:rPr>
        <w:t>未按照招标文件的规定提交投标保证金的</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w:t>
      </w:r>
      <w:r>
        <w:rPr>
          <w:rFonts w:ascii="宋体" w:hAnsi="宋体"/>
          <w:sz w:val="24"/>
          <w:highlight w:val="none"/>
        </w:rPr>
        <w:t>投标文件未按招标文件要求签署、盖章的；</w:t>
      </w:r>
    </w:p>
    <w:p>
      <w:pPr>
        <w:spacing w:line="360" w:lineRule="auto"/>
        <w:ind w:firstLine="480" w:firstLineChars="200"/>
        <w:rPr>
          <w:rFonts w:ascii="宋体" w:hAnsi="宋体"/>
          <w:sz w:val="24"/>
          <w:highlight w:val="none"/>
        </w:rPr>
      </w:pPr>
      <w:r>
        <w:rPr>
          <w:rFonts w:ascii="宋体" w:hAnsi="宋体"/>
          <w:sz w:val="24"/>
          <w:highlight w:val="none"/>
        </w:rPr>
        <w:t>(三)不具备招标文件中规定的资格要求的；</w:t>
      </w:r>
    </w:p>
    <w:p>
      <w:pPr>
        <w:spacing w:line="360" w:lineRule="auto"/>
        <w:ind w:firstLine="480" w:firstLineChars="200"/>
        <w:rPr>
          <w:rFonts w:ascii="宋体" w:hAnsi="宋体"/>
          <w:sz w:val="24"/>
          <w:highlight w:val="none"/>
        </w:rPr>
      </w:pPr>
      <w:r>
        <w:rPr>
          <w:rFonts w:ascii="宋体" w:hAnsi="宋体"/>
          <w:sz w:val="24"/>
          <w:highlight w:val="none"/>
        </w:rPr>
        <w:t>(四)报价超过招标文件中规定的预算金额或者最高限价的；</w:t>
      </w:r>
    </w:p>
    <w:p>
      <w:pPr>
        <w:spacing w:line="360" w:lineRule="auto"/>
        <w:ind w:firstLine="480" w:firstLineChars="200"/>
        <w:rPr>
          <w:rFonts w:ascii="宋体" w:hAnsi="宋体"/>
          <w:sz w:val="24"/>
          <w:highlight w:val="none"/>
        </w:rPr>
      </w:pPr>
      <w:r>
        <w:rPr>
          <w:rFonts w:ascii="宋体" w:hAnsi="宋体"/>
          <w:sz w:val="24"/>
          <w:highlight w:val="none"/>
        </w:rPr>
        <w:t>(五)投标文件含有采购人不能接受的附加条件的；</w:t>
      </w:r>
    </w:p>
    <w:p>
      <w:pPr>
        <w:spacing w:line="360" w:lineRule="auto"/>
        <w:ind w:firstLine="480" w:firstLineChars="200"/>
        <w:rPr>
          <w:rFonts w:ascii="宋体" w:hAnsi="宋体"/>
          <w:sz w:val="24"/>
          <w:highlight w:val="none"/>
        </w:rPr>
      </w:pPr>
      <w:r>
        <w:rPr>
          <w:rFonts w:ascii="宋体" w:hAnsi="宋体"/>
          <w:sz w:val="24"/>
          <w:highlight w:val="none"/>
        </w:rPr>
        <w:t>(六)法律、法规和招标文件规定的其他无效情形；</w:t>
      </w:r>
    </w:p>
    <w:bookmarkEnd w:id="73"/>
    <w:p>
      <w:pPr>
        <w:pStyle w:val="31"/>
        <w:rPr>
          <w:rFonts w:eastAsia="宋体"/>
          <w:sz w:val="21"/>
          <w:szCs w:val="22"/>
          <w:highlight w:val="none"/>
        </w:rPr>
      </w:pPr>
      <w:bookmarkStart w:id="74" w:name="EBaf0501d4fc0047abb4da5d9e147222a8"/>
      <w:bookmarkEnd w:id="74"/>
      <w:bookmarkStart w:id="75" w:name="EBcfcb2aa810f9473284463cee8dd57e95"/>
      <w:bookmarkEnd w:id="75"/>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76" w:name="_Toc26365"/>
      <w:bookmarkStart w:id="77" w:name="_Toc256000011"/>
      <w:r>
        <w:rPr>
          <w:rFonts w:hint="eastAsia" w:ascii="宋体" w:hAnsi="宋体" w:eastAsia="宋体"/>
          <w:b/>
          <w:bCs/>
          <w:kern w:val="0"/>
          <w:sz w:val="24"/>
          <w:szCs w:val="32"/>
          <w:highlight w:val="none"/>
        </w:rPr>
        <w:t>八、履约保证金</w:t>
      </w:r>
      <w:bookmarkEnd w:id="76"/>
      <w:bookmarkEnd w:id="77"/>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30.履约保证金</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30.1 履约保证金按照招标文件第二部分“投标人须知前附表”中第22项规定，在签订合同前交纳。</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30.2 中标人在中标公告发布后及时足额交纳履约保证金。</w:t>
      </w:r>
    </w:p>
    <w:p>
      <w:pPr>
        <w:pStyle w:val="31"/>
        <w:rPr>
          <w:rFonts w:eastAsia="宋体"/>
          <w:sz w:val="21"/>
          <w:szCs w:val="22"/>
          <w:highlight w:val="none"/>
        </w:rPr>
      </w:pPr>
      <w:bookmarkStart w:id="78" w:name="EB09ff709202054180b10e7298446abc62"/>
      <w:bookmarkEnd w:id="78"/>
      <w:bookmarkStart w:id="79" w:name="EBbe8c5d3558184a138eebad6fbda2d8b7"/>
      <w:bookmarkEnd w:id="79"/>
      <w:bookmarkStart w:id="80" w:name="EBa2782dfe55b145cf925f57f312c27ae5"/>
      <w:bookmarkEnd w:id="80"/>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81" w:name="_Toc15494"/>
      <w:bookmarkStart w:id="82" w:name="_Toc256000012"/>
      <w:r>
        <w:rPr>
          <w:rFonts w:hint="eastAsia" w:ascii="宋体" w:hAnsi="宋体" w:eastAsia="宋体"/>
          <w:b/>
          <w:bCs/>
          <w:kern w:val="0"/>
          <w:sz w:val="24"/>
          <w:szCs w:val="32"/>
          <w:highlight w:val="none"/>
        </w:rPr>
        <w:t>九、代理服务费、公证费</w:t>
      </w:r>
      <w:bookmarkEnd w:id="81"/>
      <w:bookmarkEnd w:id="82"/>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31.代理服务费、公证费</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31.1 代理服务费、公证费按照招标文件第二部分“投标人须知前附表”中第24项和第25项的规定由中标人交纳，请投标人在测算投标报价时充分考虑这一因素。</w:t>
      </w:r>
    </w:p>
    <w:p>
      <w:pPr>
        <w:pStyle w:val="31"/>
        <w:rPr>
          <w:rFonts w:eastAsia="宋体"/>
          <w:sz w:val="21"/>
          <w:szCs w:val="22"/>
          <w:highlight w:val="none"/>
        </w:rPr>
      </w:pPr>
      <w:bookmarkStart w:id="83" w:name="EB8594d7a587344cd4b5015c7adff7aa6f"/>
      <w:bookmarkEnd w:id="83"/>
      <w:bookmarkStart w:id="84" w:name="EBa88a30bffaa84b308ae0078153f9e940"/>
      <w:bookmarkEnd w:id="84"/>
      <w:bookmarkStart w:id="85" w:name="EB3d5290ec12874590b73093f235eb4b9c"/>
      <w:bookmarkEnd w:id="85"/>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86" w:name="_Toc25264"/>
      <w:bookmarkStart w:id="87" w:name="_Toc256000013"/>
      <w:r>
        <w:rPr>
          <w:rFonts w:hint="eastAsia" w:ascii="宋体" w:hAnsi="宋体" w:eastAsia="宋体"/>
          <w:b/>
          <w:bCs/>
          <w:kern w:val="0"/>
          <w:sz w:val="24"/>
          <w:szCs w:val="32"/>
          <w:highlight w:val="none"/>
        </w:rPr>
        <w:t>十、签订、审核合同</w:t>
      </w:r>
      <w:bookmarkEnd w:id="86"/>
      <w:bookmarkEnd w:id="87"/>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32.中标通知</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22、24、25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32.2 采购代理机构对未中标的投标人不作未中标原因的解释，但中标结果的有效性不以未中标的投标人是否收到相应的通知为前提。</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32.3 中标通知书是合同的组成部分。</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33.签订合同</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33.1 中标人须在中标通知书发出之日起30日内与采购人签订采购合同。</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33.4 中标人一旦中标及签订合同后，不得转包，亦不得将合同全部及任何权利、义务向第三方转让。</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33.6 违反32.1条、32.2条的规定，给对方造成损失的，应承担赔偿责任。</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34.审核合同</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 xml:space="preserve">34.1 </w:t>
      </w:r>
      <w:r>
        <w:rPr>
          <w:rFonts w:hint="eastAsia" w:ascii="宋体" w:hAnsi="宋体" w:eastAsia="宋体"/>
          <w:b/>
          <w:bCs/>
          <w:sz w:val="24"/>
          <w:szCs w:val="22"/>
          <w:highlight w:val="none"/>
        </w:rPr>
        <w:t>中标人持政府采购合同于签订合同之日起3个工作日内到兵团政采云进行备案留存。</w:t>
      </w:r>
    </w:p>
    <w:p>
      <w:pPr>
        <w:pStyle w:val="31"/>
        <w:rPr>
          <w:rFonts w:eastAsia="宋体"/>
          <w:sz w:val="21"/>
          <w:szCs w:val="22"/>
          <w:highlight w:val="none"/>
        </w:rPr>
      </w:pPr>
      <w:bookmarkStart w:id="88" w:name="EB26d94f6935064ca08c11486392c4dde2"/>
      <w:bookmarkEnd w:id="88"/>
      <w:bookmarkStart w:id="89" w:name="EB6c0abc09bb1f4a6bbedf613e9381b7f4"/>
      <w:bookmarkEnd w:id="89"/>
      <w:bookmarkStart w:id="90" w:name="EB65972bcfd405439a8ed92726140c4e40"/>
      <w:bookmarkEnd w:id="90"/>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91" w:name="_Toc256000014"/>
      <w:bookmarkStart w:id="92" w:name="_Toc28496"/>
      <w:r>
        <w:rPr>
          <w:rFonts w:hint="eastAsia" w:ascii="宋体" w:hAnsi="宋体" w:eastAsia="宋体"/>
          <w:b/>
          <w:bCs/>
          <w:kern w:val="0"/>
          <w:sz w:val="24"/>
          <w:szCs w:val="32"/>
          <w:highlight w:val="none"/>
        </w:rPr>
        <w:t>十一、处罚、询问和质疑</w:t>
      </w:r>
      <w:bookmarkEnd w:id="91"/>
      <w:bookmarkEnd w:id="92"/>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35.处罚</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35.1 发生下列情况之一，投标人的保证金不予退还；情节严重的将其列入不良记录名单。</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1）开标后在投标有效期内，投标人撤回其投标；</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2）中标后无正当理由不与采购人签订合同的；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3）中标人与采购人订立背离合同实质性内容的其他协议；</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4）将中标项目转让给他人，或者在投标文件中未说明，且未经采购代理机构同意，将中标项目分包给他人的；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5）存在串通投标行为的；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6）存在弄虚作假或提供虚假材料谋取中标的；</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7）投标人其他未按招标文件规定和合同约定履行义务的行为。</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36.询问</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36.1 投标人对采购事项有疑问的，可以向采购人或采购代理机构提出询问。</w:t>
      </w:r>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37.投标人有权就招标事宜提出质疑</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37.1 投标人认为招标文件、采购过程和中标结果使自已的权益受到损害的，可以在知道或者应知其权益受到损害之日起7个工作日内，以书面形式提出质疑，</w:t>
      </w:r>
      <w:r>
        <w:rPr>
          <w:rFonts w:hint="eastAsia" w:ascii="宋体" w:hAnsi="宋体" w:eastAsia="宋体" w:cs="宋体"/>
          <w:b/>
          <w:bCs/>
          <w:sz w:val="24"/>
          <w:highlight w:val="none"/>
        </w:rPr>
        <w:t>供应商在法定质疑期内一次性提出针对同一采购程序环节的质疑</w:t>
      </w:r>
      <w:r>
        <w:rPr>
          <w:rFonts w:hint="eastAsia" w:ascii="宋体" w:hAnsi="宋体" w:eastAsia="宋体" w:cs="宋体"/>
          <w:sz w:val="24"/>
          <w:highlight w:val="none"/>
        </w:rPr>
        <w:t>。</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37.2 质疑应当按照《中华人民共和国政府采购法》、《中华人民共和国政府采购法实施条例》、《</w:t>
      </w:r>
      <w:r>
        <w:rPr>
          <w:rFonts w:hint="eastAsia" w:ascii="宋体" w:hAnsi="宋体" w:eastAsia="宋体"/>
          <w:kern w:val="0"/>
          <w:sz w:val="24"/>
          <w:highlight w:val="none"/>
        </w:rPr>
        <w:t>政府采购质疑和投诉办法</w:t>
      </w:r>
      <w:r>
        <w:rPr>
          <w:rFonts w:hint="eastAsia" w:ascii="宋体" w:hAnsi="宋体" w:eastAsia="宋体"/>
          <w:sz w:val="24"/>
          <w:szCs w:val="22"/>
          <w:highlight w:val="none"/>
        </w:rPr>
        <w:t>》等法律法规的相关规定，以书面形式向采购代理机构提出。</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37.5 采购代理机构将在受理书面质疑后7个工作日内审查质疑事项，作出答复或相关处理决定，并以书面形式通知质疑人和其他相关供应商，但答复的内容不涉及商业秘密。</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31"/>
        <w:spacing w:line="360" w:lineRule="auto"/>
        <w:ind w:firstLine="480" w:firstLineChars="200"/>
        <w:rPr>
          <w:rFonts w:ascii="宋体" w:hAnsi="宋体" w:eastAsia="宋体" w:cs="宋体"/>
          <w:sz w:val="24"/>
          <w:highlight w:val="none"/>
        </w:rPr>
      </w:pPr>
      <w:r>
        <w:rPr>
          <w:rFonts w:hint="eastAsia" w:ascii="宋体" w:hAnsi="宋体" w:eastAsia="宋体"/>
          <w:sz w:val="24"/>
          <w:szCs w:val="22"/>
          <w:highlight w:val="none"/>
        </w:rPr>
        <w:t>37.7 质疑人对答复不满意以及采购代理机构未在规定的时间内作出答复的，可以在答复期满后15个工作日内向财政部门投拆。</w:t>
      </w:r>
      <w:r>
        <w:rPr>
          <w:rFonts w:hint="eastAsia" w:ascii="宋体" w:hAnsi="宋体" w:eastAsia="宋体" w:cs="宋体"/>
          <w:sz w:val="24"/>
          <w:highlight w:val="none"/>
        </w:rPr>
        <w:t>供应商在法定投诉期内一次性提出针对同一采购程序环节的投诉。</w:t>
      </w:r>
    </w:p>
    <w:p>
      <w:pPr>
        <w:pStyle w:val="32"/>
        <w:rPr>
          <w:highlight w:val="none"/>
        </w:rPr>
      </w:pPr>
    </w:p>
    <w:p>
      <w:pPr>
        <w:pStyle w:val="31"/>
        <w:keepNext/>
        <w:keepLines/>
        <w:adjustRightInd w:val="0"/>
        <w:spacing w:line="360" w:lineRule="auto"/>
        <w:jc w:val="center"/>
        <w:outlineLvl w:val="2"/>
        <w:rPr>
          <w:rFonts w:ascii="宋体" w:hAnsi="宋体" w:eastAsia="宋体"/>
          <w:b/>
          <w:bCs/>
          <w:kern w:val="0"/>
          <w:sz w:val="24"/>
          <w:szCs w:val="32"/>
          <w:highlight w:val="none"/>
        </w:rPr>
      </w:pPr>
      <w:bookmarkStart w:id="93" w:name="_Toc12743"/>
      <w:bookmarkStart w:id="94" w:name="_Toc256000015"/>
      <w:r>
        <w:rPr>
          <w:rFonts w:hint="eastAsia" w:ascii="宋体" w:hAnsi="宋体" w:eastAsia="宋体"/>
          <w:b/>
          <w:bCs/>
          <w:kern w:val="0"/>
          <w:sz w:val="24"/>
          <w:szCs w:val="32"/>
          <w:highlight w:val="none"/>
        </w:rPr>
        <w:t>十二、保密和披露</w:t>
      </w:r>
      <w:bookmarkEnd w:id="93"/>
      <w:bookmarkEnd w:id="94"/>
    </w:p>
    <w:p>
      <w:pPr>
        <w:pStyle w:val="31"/>
        <w:spacing w:line="360" w:lineRule="auto"/>
        <w:rPr>
          <w:rFonts w:ascii="宋体" w:hAnsi="宋体" w:eastAsia="宋体"/>
          <w:b/>
          <w:sz w:val="24"/>
          <w:szCs w:val="22"/>
          <w:highlight w:val="none"/>
        </w:rPr>
      </w:pPr>
      <w:r>
        <w:rPr>
          <w:rFonts w:hint="eastAsia" w:ascii="宋体" w:hAnsi="宋体" w:eastAsia="宋体"/>
          <w:b/>
          <w:sz w:val="24"/>
          <w:szCs w:val="22"/>
          <w:highlight w:val="none"/>
        </w:rPr>
        <w:t>38.保密和披露</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38.2 采购代理机构有权将投标人提供的所有资料向有关政府部门或评审标书的有关人员披露。</w:t>
      </w:r>
    </w:p>
    <w:p>
      <w:pPr>
        <w:pStyle w:val="31"/>
        <w:spacing w:line="360" w:lineRule="auto"/>
        <w:ind w:firstLine="480" w:firstLineChars="200"/>
        <w:rPr>
          <w:rFonts w:ascii="宋体" w:hAnsi="宋体" w:eastAsia="宋体"/>
          <w:sz w:val="24"/>
          <w:szCs w:val="22"/>
          <w:highlight w:val="none"/>
        </w:rPr>
      </w:pPr>
      <w:r>
        <w:rPr>
          <w:rFonts w:hint="eastAsia" w:ascii="宋体" w:hAnsi="宋体" w:eastAsia="宋体"/>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3"/>
    <w:p>
      <w:pPr>
        <w:pStyle w:val="3"/>
        <w:jc w:val="center"/>
        <w:rPr>
          <w:rFonts w:hint="default" w:ascii="宋体" w:hAnsi="宋体" w:eastAsia="宋体"/>
          <w:sz w:val="36"/>
          <w:highlight w:val="none"/>
          <w:lang w:val="en-US" w:eastAsia="zh-CN"/>
        </w:rPr>
      </w:pPr>
      <w:r>
        <w:rPr>
          <w:rFonts w:ascii="宋体" w:hAnsi="宋体"/>
          <w:highlight w:val="none"/>
        </w:rPr>
        <w:br w:type="page"/>
      </w:r>
      <w:bookmarkStart w:id="95" w:name="_Toc16460"/>
      <w:r>
        <w:rPr>
          <w:rFonts w:hint="eastAsia" w:ascii="宋体" w:hAnsi="宋体"/>
          <w:sz w:val="36"/>
          <w:highlight w:val="none"/>
        </w:rPr>
        <w:t xml:space="preserve">第三部分   </w:t>
      </w:r>
      <w:r>
        <w:rPr>
          <w:rFonts w:hint="eastAsia" w:ascii="宋体" w:hAnsi="宋体"/>
          <w:sz w:val="36"/>
          <w:highlight w:val="none"/>
          <w:lang w:val="en-US" w:eastAsia="zh-CN"/>
        </w:rPr>
        <w:t>采购需求</w:t>
      </w:r>
      <w:bookmarkEnd w:id="95"/>
    </w:p>
    <w:p>
      <w:pPr>
        <w:spacing w:line="36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lang w:eastAsia="zh-CN"/>
        </w:rPr>
        <w:t>石河子大学医学院第一附属医院检验</w:t>
      </w:r>
      <w:r>
        <w:rPr>
          <w:rFonts w:hint="eastAsia" w:ascii="宋体" w:hAnsi="宋体" w:cs="宋体"/>
          <w:b/>
          <w:bCs/>
          <w:kern w:val="0"/>
          <w:sz w:val="30"/>
          <w:szCs w:val="30"/>
          <w:highlight w:val="none"/>
          <w:lang w:val="en-US" w:eastAsia="zh-CN"/>
        </w:rPr>
        <w:t>服务外包</w:t>
      </w:r>
      <w:r>
        <w:rPr>
          <w:rFonts w:hint="eastAsia" w:ascii="宋体" w:hAnsi="宋体" w:cs="宋体"/>
          <w:b/>
          <w:bCs/>
          <w:kern w:val="0"/>
          <w:sz w:val="30"/>
          <w:szCs w:val="30"/>
          <w:highlight w:val="none"/>
          <w:lang w:eastAsia="zh-CN"/>
        </w:rPr>
        <w:t>采购项目（</w:t>
      </w:r>
      <w:r>
        <w:rPr>
          <w:rFonts w:hint="eastAsia" w:ascii="宋体" w:hAnsi="宋体" w:cs="宋体"/>
          <w:b/>
          <w:bCs/>
          <w:kern w:val="0"/>
          <w:sz w:val="30"/>
          <w:szCs w:val="30"/>
          <w:highlight w:val="none"/>
          <w:lang w:val="en-US" w:eastAsia="zh-CN"/>
        </w:rPr>
        <w:t>01包</w:t>
      </w:r>
      <w:r>
        <w:rPr>
          <w:rFonts w:hint="eastAsia" w:ascii="宋体" w:hAnsi="宋体" w:cs="宋体"/>
          <w:b/>
          <w:bCs/>
          <w:kern w:val="0"/>
          <w:sz w:val="30"/>
          <w:szCs w:val="30"/>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宋体"/>
          <w:b/>
          <w:bCs/>
          <w:kern w:val="0"/>
          <w:sz w:val="30"/>
          <w:szCs w:val="30"/>
          <w:highlight w:val="none"/>
          <w:lang w:val="en-US" w:eastAsia="zh-CN"/>
        </w:rPr>
      </w:pPr>
      <w:bookmarkStart w:id="96" w:name="_Toc446599322"/>
      <w:bookmarkStart w:id="97" w:name="_Toc293736020"/>
      <w:bookmarkStart w:id="98" w:name="_Toc534380786"/>
      <w:bookmarkStart w:id="99" w:name="_Toc293736063"/>
      <w:bookmarkStart w:id="100" w:name="_Toc256000022"/>
      <w:bookmarkStart w:id="101" w:name="_Toc293739001"/>
      <w:r>
        <w:rPr>
          <w:rFonts w:hint="eastAsia" w:ascii="宋体" w:hAnsi="宋体" w:cs="宋体"/>
          <w:b/>
          <w:bCs/>
          <w:kern w:val="0"/>
          <w:sz w:val="30"/>
          <w:szCs w:val="30"/>
          <w:highlight w:val="none"/>
          <w:lang w:val="en-US" w:eastAsia="zh-CN"/>
        </w:rPr>
        <w:t>采购需求</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color w:val="auto"/>
          <w:sz w:val="24"/>
          <w:szCs w:val="24"/>
          <w:highlight w:val="none"/>
          <w:lang w:val="zh-TW"/>
        </w:rPr>
        <w:t>一、</w:t>
      </w:r>
      <w:r>
        <w:rPr>
          <w:rFonts w:hint="eastAsia" w:ascii="宋体" w:hAnsi="宋体" w:eastAsia="宋体" w:cs="宋体"/>
          <w:b/>
          <w:color w:val="auto"/>
          <w:sz w:val="24"/>
          <w:szCs w:val="24"/>
          <w:highlight w:val="none"/>
          <w:lang w:val="zh-TW" w:eastAsia="zh-TW"/>
        </w:rPr>
        <w:t>项目概况</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主要用途：医院暂无法完成的检验项目，委托给第三方实验室进行检验，外包检验项目</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采购预算：250万元</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sz w:val="24"/>
          <w:szCs w:val="24"/>
          <w:highlight w:val="none"/>
          <w:lang w:val="zh-TW" w:eastAsia="zh-TW"/>
        </w:rPr>
        <w:t>二、商务需求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1、</w:t>
      </w:r>
      <w:r>
        <w:rPr>
          <w:rFonts w:hint="eastAsia" w:ascii="宋体" w:hAnsi="宋体" w:eastAsia="宋体" w:cs="宋体"/>
          <w:color w:val="auto"/>
          <w:sz w:val="24"/>
          <w:szCs w:val="24"/>
          <w:highlight w:val="none"/>
        </w:rPr>
        <w:t>协议期限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自合同签订生效之日起1年（</w:t>
      </w:r>
      <w:r>
        <w:rPr>
          <w:rFonts w:hint="eastAsia" w:ascii="宋体" w:hAnsi="宋体" w:cs="宋体"/>
          <w:color w:val="auto"/>
          <w:sz w:val="24"/>
          <w:szCs w:val="24"/>
          <w:highlight w:val="none"/>
          <w:lang w:eastAsia="zh-CN"/>
        </w:rPr>
        <w:t>如国家出台相关政策按国家政策执行。如医院业务有变化，可做调整。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olor w:val="auto"/>
          <w:highlight w:val="none"/>
          <w:lang w:val="en-US" w:eastAsia="zh-CN"/>
        </w:rPr>
      </w:pPr>
      <w:r>
        <w:rPr>
          <w:rFonts w:hint="eastAsia" w:ascii="宋体" w:hAnsi="宋体" w:cs="宋体"/>
          <w:b w:val="0"/>
          <w:bCs w:val="0"/>
          <w:color w:val="auto"/>
          <w:sz w:val="24"/>
          <w:szCs w:val="24"/>
          <w:highlight w:val="none"/>
          <w:lang w:val="en-US" w:eastAsia="zh-CN"/>
        </w:rPr>
        <w:t>2、报价要求</w:t>
      </w:r>
      <w:r>
        <w:rPr>
          <w:rFonts w:hint="eastAsia" w:ascii="宋体" w:hAnsi="宋体" w:eastAsia="宋体" w:cs="宋体"/>
          <w:b w:val="0"/>
          <w:bCs w:val="0"/>
          <w:color w:val="auto"/>
          <w:sz w:val="24"/>
          <w:szCs w:val="24"/>
          <w:highlight w:val="none"/>
          <w:lang w:val="zh-TW"/>
        </w:rPr>
        <w:t>：</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（1）检测项目的收费是依据自治区物价部门规定的医疗服务价格三级医院标准收费，投标报价是甲乙双方在标准收费中按各自承担的工作和责任来划分的分成比例。</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（2）每包项目均要求投标人按折扣率进行报价，具体检测项目的分成比例也相应按照折扣率进行计算。</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（3）投标人所报的折扣率是指采购人支付的比例。</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付款方式：按中标方报价情况付款，每季度结算一次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采购人按</w:t>
      </w:r>
      <w:r>
        <w:rPr>
          <w:rFonts w:hint="eastAsia" w:ascii="宋体" w:hAnsi="宋体" w:eastAsia="宋体" w:cs="宋体"/>
          <w:b w:val="0"/>
          <w:bCs w:val="0"/>
          <w:color w:val="auto"/>
          <w:kern w:val="2"/>
          <w:sz w:val="24"/>
          <w:szCs w:val="24"/>
          <w:highlight w:val="none"/>
          <w:lang w:val="en-US" w:eastAsia="zh-CN" w:bidi="ar-SA"/>
        </w:rPr>
        <w:t>“上季度检验营业额X中标折扣率”支付上季度检验费用</w:t>
      </w:r>
      <w:r>
        <w:rPr>
          <w:rFonts w:hint="eastAsia" w:ascii="宋体" w:hAnsi="宋体" w:cs="宋体"/>
          <w:b/>
          <w:bCs/>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验收标准：</w:t>
      </w:r>
      <w:r>
        <w:rPr>
          <w:rFonts w:hint="eastAsia" w:ascii="宋体" w:hAnsi="宋体" w:eastAsia="宋体" w:cs="宋体"/>
          <w:color w:val="auto"/>
          <w:sz w:val="24"/>
          <w:szCs w:val="24"/>
          <w:highlight w:val="none"/>
          <w:lang w:val="zh-TW"/>
        </w:rPr>
        <w:t>根据国家或行业要求及招投标文件进行验收。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售后服务：</w:t>
      </w:r>
    </w:p>
    <w:p>
      <w:pPr>
        <w:keepNext w:val="0"/>
        <w:keepLines w:val="0"/>
        <w:pageBreakBefore w:val="0"/>
        <w:tabs>
          <w:tab w:val="left" w:pos="900"/>
          <w:tab w:val="left" w:pos="1140"/>
        </w:tabs>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（1）周一至周日10:00--17:30收取标本（特殊情况下随时收取，做好标本交接工作）。</w:t>
      </w:r>
    </w:p>
    <w:p>
      <w:pPr>
        <w:keepNext w:val="0"/>
        <w:keepLines w:val="0"/>
        <w:pageBreakBefore w:val="0"/>
        <w:tabs>
          <w:tab w:val="left" w:pos="900"/>
          <w:tab w:val="left" w:pos="1140"/>
        </w:tabs>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（2）报告到达：7个工作日内，经医院批准的特殊项目除外。</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（3）为了确保检验结果的准确性，根据卫生部临床检验质量控制的要求，中标人要在一年内至少两次向医院提供室间质评考核结果，必要时现场观摩或当场抽查。</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（4）投标人中标后需与招标人医院对接、实现标本信息传输和无纸化的报告单管理系统。</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val="zh-TW"/>
        </w:rPr>
      </w:pPr>
      <w:r>
        <w:rPr>
          <w:rFonts w:hint="eastAsia" w:ascii="宋体" w:hAnsi="宋体" w:eastAsia="宋体" w:cs="宋体"/>
          <w:b/>
          <w:sz w:val="24"/>
          <w:szCs w:val="24"/>
          <w:highlight w:val="none"/>
          <w:lang w:val="zh-TW" w:eastAsia="zh-TW"/>
        </w:rPr>
        <w:t>三、技术需求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zh-TW"/>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TW"/>
        </w:rPr>
        <w:t>甲方暂无法完成的检验项目，委托给第三方实验室进行检验，乙方按照相关技术规范或者标准要求和规定的程序，及时出具检验检测数据和结果，并保证数据和结果准确、客观、真实。按检测项目时限要求，及时提供检查结果，由专人送达采购人，并做好交接。</w:t>
      </w:r>
    </w:p>
    <w:p>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rPr>
        <w:t>对于在此次外包项目中没有的且需要开展的新项目，由甲方提出需求，乙方根据需求的内容配合甲方予与解决。</w:t>
      </w:r>
    </w:p>
    <w:p>
      <w:pPr>
        <w:pStyle w:val="7"/>
        <w:keepNext w:val="0"/>
        <w:keepLines w:val="0"/>
        <w:pageBreakBefore w:val="0"/>
        <w:kinsoku/>
        <w:wordWrap/>
        <w:overflowPunct/>
        <w:topLinePunct w:val="0"/>
        <w:autoSpaceDE/>
        <w:autoSpaceDN/>
        <w:bidi w:val="0"/>
        <w:adjustRightInd/>
        <w:spacing w:after="0" w:line="360" w:lineRule="auto"/>
        <w:ind w:left="0" w:leftChars="0" w:firstLine="562" w:firstLineChars="200"/>
        <w:textAlignment w:val="auto"/>
        <w:rPr>
          <w:rFonts w:hint="eastAsia" w:ascii="宋体" w:hAnsi="宋体" w:eastAsia="宋体" w:cs="宋体"/>
          <w:sz w:val="24"/>
          <w:szCs w:val="24"/>
          <w:highlight w:val="none"/>
        </w:rPr>
      </w:pPr>
      <w:r>
        <w:rPr>
          <w:rFonts w:hint="eastAsia" w:ascii="宋体" w:hAnsi="宋体" w:eastAsia="宋体" w:cs="宋体"/>
          <w:b/>
          <w:bCs/>
          <w:sz w:val="28"/>
          <w:szCs w:val="28"/>
          <w:highlight w:val="none"/>
        </w:rPr>
        <w:t>*</w:t>
      </w:r>
      <w:r>
        <w:rPr>
          <w:rFonts w:hint="eastAsia" w:ascii="宋体" w:hAnsi="宋体" w:cs="宋体"/>
          <w:bCs/>
          <w:sz w:val="24"/>
          <w:szCs w:val="24"/>
          <w:highlight w:val="none"/>
          <w:lang w:val="en-US" w:eastAsia="zh-CN"/>
        </w:rPr>
        <w:t>2、投标人</w:t>
      </w:r>
      <w:r>
        <w:rPr>
          <w:rFonts w:hint="eastAsia" w:ascii="宋体" w:hAnsi="宋体" w:eastAsia="宋体" w:cs="宋体"/>
          <w:bCs/>
          <w:sz w:val="24"/>
          <w:szCs w:val="24"/>
          <w:highlight w:val="none"/>
        </w:rPr>
        <w:t>的实验室须具备招标检验项目的先进检测平台，提供设备品牌相关资料、2021年设备校对和项目性能验证的资料。</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投标人具备进行检测项目明细表内列出的所有项目的检测工作的能力。所有外送项目的检测均需严格遵守我国相关法律法规与相关行业标准的要求。</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提供质量管理体系文件复印件和实验室人员有相关资质及上岗证。</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除正常业务报销流程外，外包检验项目供应商及其服务人员不得以任何形式对甲方所服务的人群收取现金、刷卡、微信、支付宝等支付方式进行收费。如发现一次，给予10倍罚款。如有发现第二次该行为者，甲方有权解除合作协议。</w:t>
      </w:r>
    </w:p>
    <w:p>
      <w:pPr>
        <w:pStyle w:val="7"/>
        <w:keepNext w:val="0"/>
        <w:keepLines w:val="0"/>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能在当地网络打印具有法律效应的报告单，为医院提供信息化接口对接及硬件设备，提供LIS系统与物流平台的对接方案，能快速收取标本和导出报告单结果。</w:t>
      </w:r>
      <w:r>
        <w:rPr>
          <w:rFonts w:hint="eastAsia" w:ascii="宋体" w:hAnsi="宋体" w:eastAsia="宋体" w:cs="宋体"/>
          <w:bCs/>
          <w:sz w:val="24"/>
          <w:szCs w:val="24"/>
          <w:highlight w:val="none"/>
        </w:rPr>
        <w:t>为保证标本的接收和检验报告单发送的及时性，需与医院信息系统进行对接，所产生的一切费用由</w:t>
      </w:r>
      <w:r>
        <w:rPr>
          <w:rFonts w:hint="eastAsia" w:ascii="宋体" w:hAnsi="宋体" w:eastAsia="宋体" w:cs="宋体"/>
          <w:bCs/>
          <w:sz w:val="24"/>
          <w:szCs w:val="24"/>
          <w:highlight w:val="none"/>
          <w:lang w:val="zh-TW"/>
        </w:rPr>
        <w:t>乙方承担。</w:t>
      </w:r>
    </w:p>
    <w:p>
      <w:pPr>
        <w:pStyle w:val="7"/>
        <w:keepNext w:val="0"/>
        <w:keepLines w:val="0"/>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为保证检验分析前的质量，标本的运输必须是冷链，需提供有冷链物流的相关证明。对特急标本能优先加急特事特办，提供相应流程或方案。</w:t>
      </w:r>
    </w:p>
    <w:p>
      <w:pPr>
        <w:pStyle w:val="7"/>
        <w:keepNext w:val="0"/>
        <w:keepLines w:val="0"/>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、质量指标：检验报告抽检合格率100%；报告发放及时率100%；物流平台差错率为0；临床满意率≥95%；患者投诉回复率100%。</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lang w:val="zh-TW"/>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TW"/>
        </w:rPr>
        <w:t>、对甲方的外包检验项目，</w:t>
      </w:r>
      <w:r>
        <w:rPr>
          <w:rFonts w:hint="eastAsia" w:ascii="宋体" w:hAnsi="宋体" w:eastAsia="宋体" w:cs="宋体"/>
          <w:sz w:val="24"/>
          <w:szCs w:val="24"/>
          <w:highlight w:val="none"/>
        </w:rPr>
        <w:t>在协议期内，如甲方具备某项目的检测条件/资质，可收回该项目的外送。</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、如无特殊要求，标本必须在24小时内送达。</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、有固定相关医学专业人员联系我院外送业务和收集标本人员。</w:t>
      </w:r>
    </w:p>
    <w:p>
      <w:pPr>
        <w:pStyle w:val="7"/>
        <w:keepNext w:val="0"/>
        <w:keepLines w:val="0"/>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、如外包项目检测结果不能满足质量要求，</w:t>
      </w:r>
      <w:r>
        <w:rPr>
          <w:rFonts w:hint="eastAsia" w:ascii="宋体" w:hAnsi="宋体" w:eastAsia="宋体" w:cs="宋体"/>
          <w:bCs/>
          <w:sz w:val="24"/>
          <w:szCs w:val="24"/>
          <w:highlight w:val="none"/>
        </w:rPr>
        <w:t>临床满意率和患者投诉回复率不达标，</w:t>
      </w:r>
      <w:r>
        <w:rPr>
          <w:rFonts w:hint="eastAsia" w:ascii="宋体" w:hAnsi="宋体" w:eastAsia="宋体" w:cs="宋体"/>
          <w:sz w:val="24"/>
          <w:szCs w:val="24"/>
          <w:highlight w:val="none"/>
        </w:rPr>
        <w:t>甲方可更换第三方实验室。不允许供应商将中标项目外包其他第三方实验室。</w:t>
      </w:r>
    </w:p>
    <w:tbl>
      <w:tblPr>
        <w:tblStyle w:val="19"/>
        <w:tblW w:w="51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2626"/>
        <w:gridCol w:w="2910"/>
        <w:gridCol w:w="2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检验服务外包采购项目</w:t>
            </w:r>
            <w:r>
              <w:rPr>
                <w:rFonts w:hint="eastAsia" w:ascii="宋体" w:hAnsi="宋体" w:cs="宋体"/>
                <w:i w:val="0"/>
                <w:iCs w:val="0"/>
                <w:color w:val="000000"/>
                <w:kern w:val="0"/>
                <w:sz w:val="24"/>
                <w:szCs w:val="24"/>
                <w:highlight w:val="none"/>
                <w:u w:val="none"/>
                <w:lang w:val="en-US" w:eastAsia="zh-CN" w:bidi="ar"/>
              </w:rPr>
              <w:t>（01包）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医嘱项目</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检验名称(单项名称)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流产组织100K染色体检测（23对染色体非整数倍性和100K以上缺失）</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流产组织100K染色体检测（23对染色体非整数倍性和100K以上缺失）</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脱氧核糖核酸(DNA)测序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流产组织5M染色体检测（23对染色体非整倍性和5M以上缺失）</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流产组织5M染色体检测（23对染色体非整倍性和5M以上缺失）</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组织/细胞荧光定量脱氧核糖核酸（DNA）多聚酶链式反应检查诊断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外周血染色体核型分析</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外周血染色体核型分析</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染色体核型分析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48种氨基酸，有机酸，脂肪酸代谢病</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串联质谱遗传代谢病筛查（干血片）</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氨基酸测定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48种氨基酸，有机酸，脂肪酸代谢病</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串联质谱遗传代谢病筛查（尿片）</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氨基酸测定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Nano-sep病原体宏基因组检测（DNA）</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全套病原微生物宏基因组检测（DNA)</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高通量肿瘤基因检测（NGS)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Nano-sep病原体宏基因组检测(DNA+RNA)</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全套病原微生物宏基因组检测（DNA+RNA)</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高通量肿瘤基因检测（NGS)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溶性fms样酪氨酸（s-FIt-1</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子痫前期风险评估</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妊娠期补体因子D子痫前期测定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胎盘生长因子（PIGF)</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血清人表皮生长因子受体2测定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AARS,AN05,CAPN3等20000个遗传性疾病基因组合外显子及其邻近±10bp内含子</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遗传病基因检测NGS套餐</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单基因遗传病基因突变检查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BCB7,ABHD12,ACACA,AFG3L2,AH11,ALG11,ALG12,ALG13,ALG2等20000个遗传性疾病基因组合外显子及其邻近±10bp内含子</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全外显子测序（1人）</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单基因遗传病基因突变检查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甲型流感病毒</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呼吸道病原体核算检测7项</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甲型流感病毒PCR核酸测定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肺炎衣原体</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肺炎衣原体抗体检测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肺炎支原体</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肺炎支原体血清学试验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腺病毒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腺病毒抗体测定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呼吸道合胞病毒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呼吸道合胞病毒抗原测定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百日咳杆菌</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百日咳杆菌培养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乙型流感病毒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乙型流感病毒抗原检测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甲型流感病毒</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呼吸道病原体核算检测17项</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甲型流感病毒PCR核酸测定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肺炎衣原体</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肺炎衣原体抗体检测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肺炎支原体</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肺炎支原体血清学试验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腺病毒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腺病毒抗体测定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呼吸道合胞病毒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呼吸道合胞病毒抗原测定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肺炎链球菌</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B族链球菌检测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乙型流感病毒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乙型流感病毒抗原检测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嗜肺军团菌</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军团菌培养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流感嗜血杆菌</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嗜血杆菌培养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副流感病毒1/2/3/4</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副流感病毒抗体测定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甲型流感病毒H1N1</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病毒培养与鉴定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甲型流感病毒H3N2</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病毒培养与鉴定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鼻病毒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病毒培养与鉴定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人博卡病毒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病毒培养与鉴定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冠状病毒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病毒培养与鉴定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人偏肺病毒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病毒培养与鉴定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肠道病毒</w:t>
            </w: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人轮状病毒抗原测定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a地中海贫血基因检测，β地中海贫血基因检测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地中海贫血基因检测（a+β）</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组织/细胞荧光定量核糖核酸(RNA)多聚酶链式反应检查诊断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骨髓细胞学检测</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骨髓细胞学检测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骨髓涂片细胞学检验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骨髓细胞彩色图象分析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骨髓特殊染色及酶组织化学染色检查</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特殊染色及酶组织化学染色检查</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特殊染色及酶组织化学染色检查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骨髓活检</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骨髓活检</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穿刺组织活检检查与诊断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骨髓涂片细胞学检验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骨髓细胞彩色图象分析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骨髓组织活检检查与诊断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骨髓活检免疫组化套餐（骨髓 活检四项免疫组化）</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骨髓活检免疫组化套餐（骨髓 活检四项免疫组化）</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免疫组织化学染色诊断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淋巴瘤免疫分型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白血病残留病灶15CD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白血病残留病灶15CD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白血病残留病灶检测10</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白血病残留病灶检测10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白血病残留病灶检测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白血病免疫分型10CD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白血病免疫分型10CD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白血病免疫分型20CD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白血病免疫分型20CD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白血病免疫分型30CD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白血病免疫分型30CD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白血病免疫分型40CD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白血病免疫分型40CD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阵发性睡眠性血红蛋白尿 （PNH）</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阵发性睡眠性血红蛋白尿 （PNH）</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血细胞簇分化抗原(CD)系列检测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骨髓染色体核型分析</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骨髓染色体核型分析</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染色体核型分析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血液病相关基因定量检测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血液病相关基因定量检测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单基因遗传病基因突变检查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BCR/ABLP210230（血液病相关基因定性）</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血液病相关基因定性检测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单基因遗传病基因突变检查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免疫组织化学染色诊断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免疫组织化学染色诊断</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全自动快速免疫组织化学染色诊断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髓系白血病中常见融合基因筛查（25基因）</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髓系白血病中常见融合基因筛查（25基因）</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单基因遗传病基因突变检查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血液病相关基因28突变及25融合</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血液病相关基因28突变及25融合</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脱氧核糖核酸(DNA)测序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血液病相关基因4突变及1融合</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血液病相关基因4突变及1融合</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脱氧核糖核酸(DNA)测序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AML相关基因突变及融合中级检测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AML相关基因突变及融合中级检测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脱氧核糖核酸(DNA)测序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浆细胞富集FISH法</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FISHIGH（荧光原位杂交）</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荧光原位杂交技术（FISH）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溶贫十项</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溶贫十项</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红细胞孵育渗透脆性试验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葡萄糖6－磷酸脱氢酶活性检测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直接抗人球蛋白IgG试验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血浆游离血红蛋白测定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触珠蛋白测定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全自动血红蛋白电泳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抗碱血红蛋白测定(HbF)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血红蛋白A2测定(HbA2)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血红蛋白A2测定(HbA2)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血红蛋白H包涵体检测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 DNA 测序(对 73 种药物相关的 32 项基因多态性进行检测)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 DNA 测序(对 73 种药物相关的 32 项基因多态性进行检测)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 DNA 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白血病免疫分型1CD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白血病免疫分型1CD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白血病免疫分型(流式细胞仪法)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高敏PNH全套检测10CD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高敏PNH全套检测10CD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血细胞簇分化抗原(CD)系列检测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高敏PNH全套检测14CD</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高敏PNH全套检测14CD</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血细胞簇分化抗原(CD)系列检测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肾素血管紧张素全套（RAAS）</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肾素血管紧张素全套（RAAS）</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血浆肾素活性Ⅰ测定30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血管紧张素Ⅰ26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血管紧张素Ⅱ26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醛固酮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儿茶酚胺（CA）</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儿茶酚胺（CA）</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尿儿茶酚胺测定(各种免疫学方法)  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肾上腺素测定(化学发光法)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去甲肾上腺素测定(化学发光法)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胰岛素样生长因子-Ⅰ（IGF-Ⅰ）</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胰岛素样生长因子-Ⅰ（IGF-Ⅰ）</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血清胰岛素样生长因子-1（IGF-1）60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胰岛素样生长因子</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结合蛋白-3（IGFBP-3）</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胰岛素样生长因子</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结合蛋白-3（IGFBP-3）</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血清胰岛素样生长因子结合蛋白-3（IGFBP-3）60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Xpert MTB/RIF检测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Xpert MTB/RIF检测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结核分枝杆菌rpoB基因及利福平耐药快速检测402           结核分枝杆菌基因探针扩增直接试验(MTD)400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TB耐药</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TB耐药</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结核耐药基因检测 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乙型肝炎病毒耐药基因测定</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乙型肝炎病毒耐药基因测定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乙型肝炎病毒耐药基因测定  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乙型肝炎病毒（HBV）基因分型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乙型肝炎病毒（HBV）基因分型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乙型肝炎病毒（HBV）基因分型测定  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乙型肝炎病毒耐药基因测定+乙肝基因分型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乙型肝炎病毒耐药基因测定+乙肝基因分型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乙型肝炎病毒耐药基因测定+乙肝基因分型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丙型肝炎病毒基因分型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丙型肝炎病毒基因分型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丙型肝炎病毒（HCV）基因分型  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硫酸脱氢表雄酮（DHEA-S）</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硫酸脱氢表雄酮（DHEA-S）</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血清脱氢表雄酮及硫酸酯测定  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雄烯二酮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雄烯二酮</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雄烯二酮测定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17-羟孕酮（17-0HP）</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17-羟孕酮（17-0HP）</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17α羟孕酮测定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IgG4(免疫球蛋白G4)</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IgG4(免疫球蛋白G4)</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免疫球蛋白亚类定量测定65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24小时尿游离皮质醇</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24小时尿游离皮质醇</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24小时尿游离皮质醇测定34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抗磷脂酶A2受体抗体</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抗磷脂酶A2受体抗体</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抗磷脂酶A2受体抗体测定240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ANCA测定（抗中性粒细胞胞浆抗体测定）</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ANCA测定（抗中性粒细胞胞浆抗体测定）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抗中性粒细胞胞浆抗体测定(ANCA)51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人免疫球蛋白G抗体检测（免疫球蛋白IgG)</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人免疫球蛋白G抗体检测（免疫球蛋白IgG)</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血小板相关免疫球蛋白(PAIgG)测定(流式细胞仪法) 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血清环胞霉素A药物浓度测定</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血清环胞霉素A药物浓度测定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血清环胞霉素A药物浓度测定85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HIV-RNA</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HIV-RNA</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HIV-RNA病毒载量检测810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支气管镜灌洗液GM试验</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支气管镜灌洗液GM试验</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真菌抗体和抗原测定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病原微生物宏基因检测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病原微生物宏基因检测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自身免疫性周围神经病（24项）GM1、GM2、GM3、GD1a、 GD1b、GQ1b、GT1b、GM4、GD2、GD3、GT1a、Sulfatide抗体 IgG\IgM 【神经节苷脂抗体谱24项】</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自身免疫性周围神经病（24项）GM1、GM2、GM3、GD1a、 GD1b、GQ1b、GT1b、GM4、GD2、GD3、GT1a、Sulfatide抗体 IgG\IgM 【神经节苷脂抗体谱24项】</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抗神经节苷脂IgG，IgM抗体测定250402052*24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PD-L1(Roche，SP142)全自动免疫组化</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TERT启动子突变*1</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X270700008（肿瘤靶向基因突变检测）*1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PD-L1(Roche，SP263)全自动免疫组化</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TERT启动子突变*1</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X270700008（肿瘤靶向基因突变检测）*1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NTRK1基因重排</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TERT启动子突变*1      DNA测序*1</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X270700008（肿瘤靶向基因突变检测）*1   X270700003（脱氧核糖核酸 DNA 测序）*1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NTRK2基因重排</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TERT启动子突变*1      DNA测序*1</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X270700008（肿瘤靶向基因突变检测）*1   X270700003（脱氧核糖核酸 DNA 测序）*1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NTRK3基因重排</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TERT启动子突变*1      DNA测序*1</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X270700008（肿瘤靶向基因突变检测）*1   X270700003（脱氧核糖核酸 DNA 测序）*1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BRCA基因突变检测(HBOC, 全外显子测序 +MLPA)</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BRCA基因突变测序+MLPA</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高通量肿瘤基因检测（NGS）*1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270700009</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脱氧核糖核酸(DNA)测序*1   270700003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实体肿瘤BRCA基因突变检测（FFPE）</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BRCA基因突变检测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高通量肿瘤基因检测（NGS）*1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270700009</w:t>
            </w:r>
          </w:p>
          <w:p>
            <w:pPr>
              <w:pStyle w:val="18"/>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肺癌相关基因测序检测（中级套餐，FFPE）</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DNA测序*15</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X270700003（脱氧核糖核酸 DNA 测序）*15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同源重组修复缺陷HRD评估</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TERT启动子突变*6</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X270700008（肿瘤靶向基因突变检测）*6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卵巢癌相关基因测序检测（中级套餐，FFPE）</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DNA测序*13</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X270700003（脱氧核糖核酸 DNA 测序）*13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卵巢癌相关基因测序检测（中级套餐，ctDNA）</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DNA测序*15</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X270700003（脱氧核糖核酸 DNA 测序）*15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乳腺癌相关基因测序检测（中级套餐，FFPE）</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DNA测序*13</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X270700003（脱氧核糖核酸 DNA 测序）*13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乳腺癌相关基因测序检测（中级套餐，ctDNA）</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DNA测序*15</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X270700003（脱氧核糖核酸 DNA 测序）*15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I型前胶原N端前肽（PINP）</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I型前胶原N端前肽（PINP）</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I型前胶原N端前肽（PINP）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T淋巴细胞亚群</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T淋巴细胞亚群</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T淋巴细胞亚群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结核杆菌DNA检测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结核杆菌DNA检测</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结核杆菌DNA检测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结核杆菌DNA检测(TB-DNA)</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结核杆菌DNA检测(TB-DNA)</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结核杆菌DNA检测(TB-DNA)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尿铅或血铅</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尿铅或血铅</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尿铅或血铅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血液甲醇或甲酸测定、尿甲醇或甲酸测定</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血液甲醇或甲酸测定、尿甲醇或甲酸测定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血液甲醇或甲酸测定、尿甲醇或甲酸测定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血溴、尿溴</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血溴、尿溴</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血溴、尿溴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血清甲醛特异性IgE抗体</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血清甲醛特异性IgE抗体</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血清甲醛特异性IgE抗体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尿五氯酚</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尿五氯酚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尿五氯酚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尿三氯乙酸</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尿三氯乙酸</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尿三氯乙酸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尿硫氰酸盐测定</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尿硫氰酸盐测定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尿硫氰酸盐测定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尿甲基甲酰胺</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尿甲基甲酰胺</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尿甲基甲酰胺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尿酚</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尿酚</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尿2，5-己二酮</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尿2，5-己二酮</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尿2，5-己二酮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拟除虫菊酯代谢产物</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拟除虫菊酯代谢产物</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拟除虫菊酯代谢产物</w:t>
            </w:r>
          </w:p>
        </w:tc>
      </w:tr>
    </w:tbl>
    <w:p>
      <w:pPr>
        <w:rPr>
          <w:rFonts w:hint="eastAsia"/>
          <w:highlight w:val="none"/>
        </w:rPr>
      </w:pPr>
    </w:p>
    <w:p>
      <w:pPr>
        <w:pStyle w:val="58"/>
        <w:spacing w:before="312" w:beforeLines="100" w:line="360" w:lineRule="auto"/>
        <w:rPr>
          <w:rFonts w:ascii="宋体" w:hAnsi="宋体" w:cs="宋体"/>
          <w:b/>
          <w:bCs/>
          <w:sz w:val="24"/>
          <w:highlight w:val="none"/>
        </w:rPr>
      </w:pPr>
      <w:r>
        <w:rPr>
          <w:rFonts w:hint="eastAsia" w:ascii="宋体" w:hAnsi="宋体" w:cs="宋体"/>
          <w:b/>
          <w:bCs/>
          <w:sz w:val="24"/>
          <w:highlight w:val="none"/>
        </w:rPr>
        <w:t>注：</w:t>
      </w:r>
    </w:p>
    <w:p>
      <w:pPr>
        <w:pStyle w:val="58"/>
        <w:numPr>
          <w:ilvl w:val="0"/>
          <w:numId w:val="3"/>
        </w:numPr>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lang w:val="en-US" w:eastAsia="zh-CN"/>
        </w:rPr>
        <w:t>着重说明：招标文件中标</w:t>
      </w:r>
      <w:r>
        <w:rPr>
          <w:rFonts w:hint="eastAsia" w:ascii="宋体" w:hAnsi="宋体" w:cs="宋体"/>
          <w:b/>
          <w:sz w:val="24"/>
          <w:highlight w:val="none"/>
          <w:u w:val="single"/>
        </w:rPr>
        <w:t>“</w:t>
      </w:r>
      <w:r>
        <w:rPr>
          <w:rFonts w:hint="eastAsia" w:ascii="宋体" w:hAnsi="宋体" w:cs="宋体"/>
          <w:b/>
          <w:sz w:val="20"/>
          <w:szCs w:val="20"/>
          <w:highlight w:val="none"/>
          <w:u w:val="single"/>
          <w:lang w:val="en-US" w:eastAsia="zh-CN"/>
        </w:rPr>
        <w:t>★</w:t>
      </w:r>
      <w:r>
        <w:rPr>
          <w:rFonts w:hint="eastAsia" w:ascii="宋体" w:hAnsi="宋体" w:cs="宋体"/>
          <w:b/>
          <w:sz w:val="24"/>
          <w:highlight w:val="none"/>
          <w:u w:val="single"/>
        </w:rPr>
        <w:t>”号条款内容为实质性技术或服务要求，如不满足将作废标处理</w:t>
      </w:r>
      <w:r>
        <w:rPr>
          <w:rFonts w:hint="eastAsia" w:ascii="宋体" w:hAnsi="宋体" w:cs="宋体"/>
          <w:b/>
          <w:sz w:val="24"/>
          <w:highlight w:val="none"/>
          <w:u w:val="single"/>
          <w:lang w:eastAsia="zh-CN"/>
        </w:rPr>
        <w:t>。</w:t>
      </w:r>
      <w:r>
        <w:rPr>
          <w:rFonts w:hint="eastAsia" w:ascii="宋体" w:hAnsi="宋体" w:cs="宋体"/>
          <w:b/>
          <w:sz w:val="24"/>
          <w:highlight w:val="none"/>
          <w:u w:val="single"/>
        </w:rPr>
        <w:t>以上采购需求中标注“</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b/>
          <w:sz w:val="24"/>
          <w:highlight w:val="none"/>
          <w:u w:val="single"/>
        </w:rPr>
        <w:t>”号条款</w:t>
      </w:r>
      <w:r>
        <w:rPr>
          <w:rFonts w:hint="eastAsia" w:ascii="宋体" w:hAnsi="宋体" w:cs="宋体"/>
          <w:b/>
          <w:bCs/>
          <w:color w:val="000000" w:themeColor="text1"/>
          <w:sz w:val="24"/>
          <w:highlight w:val="none"/>
          <w:u w:val="single"/>
          <w14:textFill>
            <w14:solidFill>
              <w14:schemeClr w14:val="tx1"/>
            </w14:solidFill>
          </w14:textFill>
        </w:rPr>
        <w:t>内容为本项目重要参数，</w:t>
      </w:r>
      <w:r>
        <w:rPr>
          <w:rFonts w:hint="eastAsia" w:ascii="宋体" w:hAnsi="宋体" w:cs="宋体"/>
          <w:b/>
          <w:sz w:val="24"/>
          <w:highlight w:val="none"/>
          <w:u w:val="single"/>
        </w:rPr>
        <w:t>如不满足，将进行相应扣分处理。</w:t>
      </w:r>
    </w:p>
    <w:p>
      <w:pPr>
        <w:pStyle w:val="60"/>
        <w:numPr>
          <w:ilvl w:val="0"/>
          <w:numId w:val="0"/>
        </w:numPr>
        <w:spacing w:line="360" w:lineRule="auto"/>
        <w:ind w:firstLine="480" w:firstLineChars="200"/>
        <w:rPr>
          <w:rFonts w:ascii="宋体" w:hAnsi="宋体" w:cs="宋体"/>
          <w:sz w:val="24"/>
          <w:highlight w:val="none"/>
          <w:lang w:val="zh-TW" w:eastAsia="zh-TW"/>
        </w:rPr>
      </w:pPr>
      <w:r>
        <w:rPr>
          <w:rFonts w:hint="eastAsia" w:ascii="宋体" w:hAnsi="宋体" w:cs="宋体"/>
          <w:sz w:val="24"/>
          <w:highlight w:val="none"/>
          <w:lang w:val="en-US" w:eastAsia="zh-CN"/>
        </w:rPr>
        <w:t>2、</w:t>
      </w:r>
      <w:r>
        <w:rPr>
          <w:rFonts w:hint="eastAsia" w:ascii="宋体" w:hAnsi="宋体" w:cs="宋体"/>
          <w:sz w:val="24"/>
          <w:highlight w:val="none"/>
          <w:lang w:val="zh-TW" w:eastAsia="zh-TW"/>
        </w:rPr>
        <w:t>经评审委员会认定</w:t>
      </w:r>
      <w:r>
        <w:rPr>
          <w:rFonts w:hint="eastAsia" w:ascii="宋体" w:hAnsi="宋体" w:cs="宋体"/>
          <w:sz w:val="24"/>
          <w:highlight w:val="none"/>
        </w:rPr>
        <w:t>投标</w:t>
      </w:r>
      <w:r>
        <w:rPr>
          <w:rFonts w:hint="eastAsia" w:ascii="宋体" w:hAnsi="宋体" w:cs="宋体"/>
          <w:sz w:val="24"/>
          <w:highlight w:val="none"/>
          <w:lang w:val="zh-TW" w:eastAsia="zh-TW"/>
        </w:rPr>
        <w:t>文件</w:t>
      </w:r>
      <w:r>
        <w:rPr>
          <w:rFonts w:hint="eastAsia" w:ascii="宋体" w:hAnsi="宋体" w:cs="宋体"/>
          <w:sz w:val="24"/>
          <w:highlight w:val="none"/>
        </w:rPr>
        <w:t>货物/服务</w:t>
      </w:r>
      <w:r>
        <w:rPr>
          <w:rFonts w:hint="eastAsia" w:ascii="宋体" w:hAnsi="宋体" w:cs="宋体"/>
          <w:sz w:val="24"/>
          <w:highlight w:val="none"/>
          <w:lang w:val="zh-TW" w:eastAsia="zh-TW"/>
        </w:rPr>
        <w:t>参数或要求</w:t>
      </w:r>
      <w:r>
        <w:rPr>
          <w:rFonts w:hint="eastAsia" w:ascii="宋体" w:hAnsi="宋体" w:cs="宋体"/>
          <w:sz w:val="24"/>
          <w:highlight w:val="none"/>
        </w:rPr>
        <w:t>照搬</w:t>
      </w:r>
      <w:r>
        <w:rPr>
          <w:rFonts w:hint="eastAsia" w:ascii="宋体" w:hAnsi="宋体" w:cs="宋体"/>
          <w:sz w:val="24"/>
          <w:highlight w:val="none"/>
          <w:lang w:val="zh-TW" w:eastAsia="zh-TW"/>
        </w:rPr>
        <w:t>、</w:t>
      </w:r>
      <w:r>
        <w:rPr>
          <w:rFonts w:hint="eastAsia" w:ascii="宋体" w:hAnsi="宋体" w:cs="宋体"/>
          <w:sz w:val="24"/>
          <w:highlight w:val="none"/>
        </w:rPr>
        <w:t>照抄招标</w:t>
      </w:r>
      <w:r>
        <w:rPr>
          <w:rFonts w:hint="eastAsia" w:ascii="宋体" w:hAnsi="宋体" w:cs="宋体"/>
          <w:sz w:val="24"/>
          <w:highlight w:val="none"/>
          <w:lang w:val="zh-TW" w:eastAsia="zh-TW"/>
        </w:rPr>
        <w:t>文件</w:t>
      </w:r>
      <w:r>
        <w:rPr>
          <w:rFonts w:hint="eastAsia" w:ascii="宋体" w:hAnsi="宋体" w:cs="宋体"/>
          <w:sz w:val="24"/>
          <w:highlight w:val="none"/>
        </w:rPr>
        <w:t>采购需求</w:t>
      </w:r>
      <w:r>
        <w:rPr>
          <w:rFonts w:hint="eastAsia" w:ascii="宋体" w:hAnsi="宋体" w:cs="宋体"/>
          <w:sz w:val="24"/>
          <w:highlight w:val="none"/>
          <w:lang w:val="zh-TW" w:eastAsia="zh-TW"/>
        </w:rPr>
        <w:t>内容的，</w:t>
      </w:r>
      <w:r>
        <w:rPr>
          <w:rFonts w:hint="eastAsia" w:ascii="宋体" w:hAnsi="宋体" w:cs="宋体"/>
          <w:sz w:val="24"/>
          <w:highlight w:val="none"/>
        </w:rPr>
        <w:t>视为不响应招标文件采购需求，</w:t>
      </w:r>
      <w:r>
        <w:rPr>
          <w:rFonts w:hint="eastAsia" w:ascii="宋体" w:hAnsi="宋体" w:cs="宋体"/>
          <w:sz w:val="24"/>
          <w:highlight w:val="none"/>
          <w:lang w:val="zh-TW" w:eastAsia="zh-TW"/>
        </w:rPr>
        <w:t>其投标将被拒绝。</w:t>
      </w:r>
    </w:p>
    <w:p>
      <w:pPr>
        <w:pStyle w:val="34"/>
        <w:spacing w:line="360" w:lineRule="auto"/>
        <w:ind w:firstLine="480" w:firstLineChars="200"/>
        <w:rPr>
          <w:rFonts w:ascii="宋体" w:hAnsi="宋体" w:cs="宋体"/>
          <w:sz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w:t>
      </w:r>
      <w:r>
        <w:rPr>
          <w:rFonts w:ascii="宋体" w:hAnsi="宋体" w:cs="宋体"/>
          <w:sz w:val="24"/>
          <w:highlight w:val="none"/>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58"/>
        <w:spacing w:line="360" w:lineRule="auto"/>
        <w:ind w:firstLine="480" w:firstLineChars="200"/>
        <w:rPr>
          <w:rFonts w:ascii="宋体" w:hAnsi="宋体" w:cs="宋体"/>
          <w:bCs/>
          <w:sz w:val="24"/>
          <w:highlight w:val="none"/>
        </w:rPr>
      </w:pPr>
      <w:r>
        <w:rPr>
          <w:rFonts w:hint="eastAsia" w:ascii="宋体" w:hAnsi="宋体" w:cs="宋体"/>
          <w:sz w:val="24"/>
          <w:highlight w:val="none"/>
          <w:lang w:val="en-US" w:eastAsia="zh-CN"/>
        </w:rPr>
        <w:t>4</w:t>
      </w:r>
      <w:r>
        <w:rPr>
          <w:rFonts w:ascii="宋体" w:hAnsi="宋体" w:cs="宋体"/>
          <w:sz w:val="24"/>
          <w:highlight w:val="none"/>
        </w:rPr>
        <w:t>、投标人如欲在项目实施过程中采用自有知识成果，须在投标文件中声明，并提供相关知识产权证明文件。使用该知识成果后，投标人须提供开发接口和开发手册等技术文档。</w:t>
      </w:r>
    </w:p>
    <w:p>
      <w:pPr>
        <w:pStyle w:val="58"/>
        <w:spacing w:line="360" w:lineRule="auto"/>
        <w:ind w:firstLine="480" w:firstLineChars="200"/>
        <w:rPr>
          <w:rFonts w:ascii="宋体" w:hAnsi="宋体" w:cs="宋体"/>
          <w:sz w:val="24"/>
          <w:highlight w:val="none"/>
        </w:rPr>
      </w:pPr>
      <w:r>
        <w:rPr>
          <w:rFonts w:hint="eastAsia" w:ascii="宋体" w:hAnsi="宋体" w:cs="宋体"/>
          <w:bCs/>
          <w:sz w:val="24"/>
          <w:highlight w:val="none"/>
          <w:lang w:val="en-US" w:eastAsia="zh-CN"/>
        </w:rPr>
        <w:t>5</w:t>
      </w:r>
      <w:r>
        <w:rPr>
          <w:rFonts w:hint="eastAsia" w:ascii="宋体" w:hAnsi="宋体" w:cs="宋体"/>
          <w:sz w:val="24"/>
          <w:highlight w:val="none"/>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w:t>
      </w:r>
    </w:p>
    <w:p>
      <w:pPr>
        <w:pStyle w:val="6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、如对本招标文件有任何疑问或要求澄清，请按本招标文件的规定提出，否则视同理解和接受。</w:t>
      </w:r>
      <w:bookmarkEnd w:id="96"/>
      <w:bookmarkEnd w:id="97"/>
      <w:bookmarkEnd w:id="98"/>
      <w:bookmarkEnd w:id="99"/>
      <w:bookmarkEnd w:id="100"/>
      <w:bookmarkEnd w:id="101"/>
    </w:p>
    <w:p>
      <w:pPr>
        <w:rPr>
          <w:highlight w:val="none"/>
        </w:rPr>
      </w:pPr>
      <w:r>
        <w:rPr>
          <w:highlight w:val="none"/>
        </w:rPr>
        <w:br w:type="page"/>
      </w:r>
      <w:bookmarkStart w:id="102" w:name="EBba7e027aca274ccfa22cbebede35febf"/>
      <w:bookmarkEnd w:id="102"/>
    </w:p>
    <w:p>
      <w:pPr>
        <w:pStyle w:val="8"/>
        <w:tabs>
          <w:tab w:val="left" w:pos="0"/>
        </w:tabs>
        <w:spacing w:line="360" w:lineRule="auto"/>
        <w:ind w:left="0" w:leftChars="0" w:firstLine="0" w:firstLineChars="0"/>
        <w:jc w:val="center"/>
        <w:outlineLvl w:val="0"/>
        <w:rPr>
          <w:rFonts w:ascii="宋体" w:hAnsi="宋体"/>
          <w:b/>
          <w:sz w:val="36"/>
          <w:highlight w:val="none"/>
        </w:rPr>
      </w:pPr>
      <w:bookmarkStart w:id="103" w:name="_Toc9773"/>
      <w:r>
        <w:rPr>
          <w:rFonts w:hint="eastAsia" w:ascii="宋体" w:hAnsi="宋体"/>
          <w:b/>
          <w:sz w:val="36"/>
          <w:highlight w:val="none"/>
        </w:rPr>
        <w:t>第四部分   评审方法（综合评分法）</w:t>
      </w:r>
      <w:bookmarkEnd w:id="103"/>
    </w:p>
    <w:p>
      <w:pPr>
        <w:spacing w:line="360" w:lineRule="auto"/>
        <w:ind w:firstLine="480" w:firstLineChars="200"/>
        <w:rPr>
          <w:highlight w:val="none"/>
        </w:rPr>
      </w:pPr>
      <w:r>
        <w:rPr>
          <w:rFonts w:hint="eastAsia" w:ascii="宋体" w:hAnsi="宋体"/>
          <w:sz w:val="24"/>
          <w:highlight w:val="none"/>
        </w:rPr>
        <w:t>本项目评审方法见招标文件第二部分“投标人须知前附表”中第21项的规定。</w:t>
      </w:r>
      <w:r>
        <w:rPr>
          <w:rFonts w:hint="eastAsia" w:ascii="宋体" w:hAnsi="宋体"/>
          <w:kern w:val="0"/>
          <w:sz w:val="24"/>
          <w:highlight w:val="none"/>
        </w:rPr>
        <w:t>如果采用综合评分法，评分细则如下：</w:t>
      </w:r>
      <w:bookmarkStart w:id="104" w:name="EBb28a6449d2394405ae581c05a80bd7bd"/>
    </w:p>
    <w:bookmarkEnd w:id="104"/>
    <w:tbl>
      <w:tblPr>
        <w:tblStyle w:val="19"/>
        <w:tblW w:w="865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70"/>
        <w:gridCol w:w="915"/>
        <w:gridCol w:w="1695"/>
        <w:gridCol w:w="4380"/>
        <w:gridCol w:w="540"/>
        <w:gridCol w:w="5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485" w:type="dxa"/>
            <w:gridSpan w:val="2"/>
            <w:vMerge w:val="restart"/>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评分</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因素</w:t>
            </w:r>
          </w:p>
        </w:tc>
        <w:tc>
          <w:tcPr>
            <w:tcW w:w="1695" w:type="dxa"/>
            <w:vMerge w:val="restart"/>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评分点</w:t>
            </w:r>
          </w:p>
        </w:tc>
        <w:tc>
          <w:tcPr>
            <w:tcW w:w="4380" w:type="dxa"/>
            <w:vMerge w:val="restart"/>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评分标准</w:t>
            </w: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评审</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485"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1695" w:type="dxa"/>
            <w:vMerge w:val="continue"/>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4380" w:type="dxa"/>
            <w:vMerge w:val="continue"/>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是</w:t>
            </w: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restart"/>
            <w:tcBorders>
              <w:top w:val="outset" w:color="auto" w:sz="6" w:space="0"/>
              <w:left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915" w:type="dxa"/>
            <w:vMerge w:val="restart"/>
            <w:tcBorders>
              <w:top w:val="outset" w:color="auto" w:sz="6" w:space="0"/>
              <w:left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资格检查</w:t>
            </w: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具备承担民事责任的能力</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jc w:val="center"/>
              <w:rPr>
                <w:rFonts w:hint="eastAsia"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jc w:val="center"/>
              <w:rPr>
                <w:rFonts w:hint="eastAsia"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hint="eastAsia" w:ascii="宋体" w:hAnsi="宋体" w:eastAsia="宋体" w:cs="宋体"/>
                <w:sz w:val="21"/>
                <w:szCs w:val="21"/>
                <w:highlight w:val="none"/>
                <w:lang w:val="en-US" w:eastAsia="zh-CN" w:bidi="ar-SA"/>
              </w:rPr>
            </w:pPr>
            <w:r>
              <w:rPr>
                <w:rFonts w:hint="default" w:ascii="宋体" w:hAnsi="宋体" w:eastAsia="宋体" w:cs="宋体"/>
                <w:sz w:val="21"/>
                <w:szCs w:val="21"/>
                <w:highlight w:val="none"/>
                <w:lang w:val="en-US" w:eastAsia="zh-CN"/>
              </w:rPr>
              <w:t>企业资质</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是否具有国际或国家的实验室质量和能力认证</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法人和授权代表资格</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是否具备有效的法定代表人身份证明文件及法定代表人授权委托书（法人组织提供授权委托书、其他组织提供负责人授权书、自然人提供身份证明文件）</w:t>
            </w:r>
            <w:r>
              <w:rPr>
                <w:rFonts w:hint="eastAsia" w:ascii="宋体" w:hAnsi="宋体" w:eastAsia="宋体" w:cs="宋体"/>
                <w:sz w:val="21"/>
                <w:szCs w:val="21"/>
                <w:highlight w:val="none"/>
                <w:lang w:eastAsia="zh-CN"/>
              </w:rPr>
              <w:t>。</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是否按要求缴纳足额有效的投标保证金</w:t>
            </w:r>
            <w:r>
              <w:rPr>
                <w:rFonts w:hint="eastAsia" w:ascii="宋体" w:hAnsi="宋体" w:eastAsia="宋体" w:cs="宋体"/>
                <w:sz w:val="21"/>
                <w:szCs w:val="21"/>
                <w:highlight w:val="none"/>
                <w:lang w:eastAsia="zh-CN"/>
              </w:rPr>
              <w:t>。</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财务状况报告</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①投标人是法人组织的应提供经第三方审计的上一年度（2021年度）的财务审计报告；2021年度财务审计报告未完成的须提供2020年度财务审计报告或近一个季度的财务报表或开标前三个月内基本开户银行出具的资信证明。</w:t>
            </w:r>
          </w:p>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②自成立到投标截止时间，未跨一个自然年度（2022年注册）可提供近一个季度的财务报表或开标前三个月内基本开户银行出具的资信证明）。</w:t>
            </w:r>
          </w:p>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③投标人是其他组织或自然人，没有经审计的财务审计报告，应当提供开标前两个月内银行出具的资信证明。</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51"/>
              <w:spacing w:line="440" w:lineRule="exact"/>
              <w:jc w:val="center"/>
              <w:rPr>
                <w:rFonts w:ascii="宋体" w:hAnsi="宋体" w:cs="宋体"/>
                <w:szCs w:val="21"/>
                <w:highlight w:val="none"/>
              </w:rPr>
            </w:pPr>
            <w:r>
              <w:rPr>
                <w:rFonts w:hint="eastAsia" w:ascii="宋体" w:hAnsi="宋体" w:cs="宋体"/>
                <w:szCs w:val="21"/>
                <w:highlight w:val="none"/>
              </w:rPr>
              <w:t>依法缴纳税收</w:t>
            </w:r>
          </w:p>
          <w:p>
            <w:pPr>
              <w:pStyle w:val="51"/>
              <w:spacing w:line="440" w:lineRule="exact"/>
              <w:jc w:val="center"/>
              <w:rPr>
                <w:rFonts w:ascii="宋体" w:hAnsi="宋体" w:cs="宋体"/>
                <w:szCs w:val="21"/>
                <w:highlight w:val="none"/>
              </w:rPr>
            </w:pPr>
            <w:r>
              <w:rPr>
                <w:rFonts w:hint="eastAsia" w:ascii="宋体" w:hAnsi="宋体" w:cs="宋体"/>
                <w:szCs w:val="21"/>
                <w:highlight w:val="none"/>
              </w:rPr>
              <w:t>证明</w:t>
            </w:r>
          </w:p>
        </w:tc>
        <w:tc>
          <w:tcPr>
            <w:tcW w:w="4380" w:type="dxa"/>
            <w:tcBorders>
              <w:top w:val="outset" w:color="auto" w:sz="6" w:space="0"/>
              <w:left w:val="outset" w:color="auto" w:sz="6" w:space="0"/>
              <w:bottom w:val="outset" w:color="auto" w:sz="6" w:space="0"/>
              <w:right w:val="outset" w:color="auto" w:sz="6" w:space="0"/>
            </w:tcBorders>
            <w:vAlign w:val="center"/>
          </w:tcPr>
          <w:p>
            <w:pPr>
              <w:pStyle w:val="51"/>
              <w:spacing w:line="440" w:lineRule="exact"/>
              <w:jc w:val="left"/>
              <w:rPr>
                <w:rFonts w:ascii="宋体" w:hAnsi="宋体" w:cs="宋体"/>
                <w:szCs w:val="21"/>
                <w:highlight w:val="none"/>
              </w:rPr>
            </w:pPr>
            <w:r>
              <w:rPr>
                <w:rFonts w:hint="eastAsia" w:ascii="宋体" w:hAnsi="宋体" w:eastAsia="宋体" w:cs="宋体"/>
                <w:sz w:val="21"/>
                <w:szCs w:val="21"/>
                <w:highlight w:val="none"/>
                <w:lang w:eastAsia="zh-CN"/>
              </w:rPr>
              <w:t>提供税务机构出具的近一年内任三个月的依法缴纳税收等证明材料（刚成立不满三个月的企业，应提供依法缴纳税收承诺书；如依法免税的企业，应提供相应文件证明其依法免税）。</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51"/>
              <w:spacing w:line="440" w:lineRule="exact"/>
              <w:jc w:val="center"/>
              <w:rPr>
                <w:rFonts w:ascii="宋体" w:hAnsi="宋体" w:cs="宋体"/>
                <w:szCs w:val="21"/>
                <w:highlight w:val="none"/>
              </w:rPr>
            </w:pPr>
            <w:r>
              <w:rPr>
                <w:rFonts w:hint="eastAsia" w:ascii="宋体" w:hAnsi="宋体" w:cs="宋体"/>
                <w:szCs w:val="21"/>
                <w:highlight w:val="none"/>
              </w:rPr>
              <w:t>社会保障资金缴纳记录</w:t>
            </w:r>
          </w:p>
        </w:tc>
        <w:tc>
          <w:tcPr>
            <w:tcW w:w="4380" w:type="dxa"/>
            <w:tcBorders>
              <w:top w:val="outset" w:color="auto" w:sz="6" w:space="0"/>
              <w:left w:val="outset" w:color="auto" w:sz="6" w:space="0"/>
              <w:bottom w:val="outset" w:color="auto" w:sz="6" w:space="0"/>
              <w:right w:val="outset" w:color="auto" w:sz="6" w:space="0"/>
            </w:tcBorders>
            <w:vAlign w:val="center"/>
          </w:tcPr>
          <w:p>
            <w:pPr>
              <w:pStyle w:val="51"/>
              <w:spacing w:line="440" w:lineRule="exact"/>
              <w:jc w:val="left"/>
              <w:rPr>
                <w:rFonts w:ascii="宋体" w:hAnsi="宋体" w:cs="宋体"/>
                <w:szCs w:val="21"/>
                <w:highlight w:val="none"/>
              </w:rPr>
            </w:pPr>
            <w:r>
              <w:rPr>
                <w:rFonts w:hint="eastAsia" w:ascii="宋体" w:hAnsi="宋体" w:eastAsia="宋体" w:cs="宋体"/>
                <w:sz w:val="21"/>
                <w:szCs w:val="21"/>
                <w:highlight w:val="none"/>
              </w:rPr>
              <w:t>提供近一年内任意三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提供无重大违法记录声明书及其他相关承诺</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是否提供无重大违法记录声明书及近三年内在政府采购活动中无恶意围标、串标的记录，提供承诺函。</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“信用中国”网站或“中国政府采购网”查询</w:t>
            </w:r>
          </w:p>
          <w:p>
            <w:pPr>
              <w:pStyle w:val="45"/>
              <w:spacing w:line="360" w:lineRule="auto"/>
              <w:jc w:val="center"/>
              <w:rPr>
                <w:rFonts w:ascii="宋体" w:hAnsi="宋体" w:eastAsia="宋体" w:cs="宋体"/>
                <w:color w:val="00B050"/>
                <w:sz w:val="21"/>
                <w:szCs w:val="21"/>
                <w:highlight w:val="none"/>
              </w:rPr>
            </w:pPr>
            <w:r>
              <w:rPr>
                <w:rFonts w:hint="eastAsia" w:ascii="宋体" w:hAnsi="宋体" w:eastAsia="宋体" w:cs="宋体"/>
                <w:sz w:val="21"/>
                <w:szCs w:val="21"/>
                <w:highlight w:val="none"/>
              </w:rPr>
              <w:t>结果</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color w:val="00B050"/>
                <w:sz w:val="21"/>
                <w:szCs w:val="21"/>
                <w:highlight w:val="none"/>
              </w:rPr>
            </w:pPr>
            <w:r>
              <w:rPr>
                <w:rFonts w:hint="eastAsia" w:ascii="宋体" w:hAnsi="宋体" w:eastAsia="宋体" w:cs="宋体"/>
                <w:sz w:val="21"/>
                <w:szCs w:val="21"/>
                <w:highlight w:val="none"/>
              </w:rPr>
              <w:t>查询结果（全部包含）：1）未被列入失信被执行人；2）未被列入无重大税收违法案件当事人名单的投标人；3）未列入政府采购严重违法失信行为记录名单。（说明：1、信息查询记录及证据留存得方式：应当将信息查询记录的截图作为响应文件组成部分；2、具体查询信息截止时点：应当自本项目招标公告发布之日起至本项目投标截止之日止；3、供应商提供的截图与采购人或采购代理机构查询信息不一致的，以采购人或采购代理机构查询结果为准。）。</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20" w:hRule="atLeast"/>
        </w:trPr>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right w:val="outset" w:color="auto" w:sz="6" w:space="0"/>
            </w:tcBorders>
            <w:vAlign w:val="center"/>
          </w:tcPr>
          <w:p>
            <w:pPr>
              <w:pStyle w:val="61"/>
              <w:spacing w:line="360" w:lineRule="auto"/>
              <w:ind w:left="118" w:right="109"/>
              <w:jc w:val="center"/>
              <w:rPr>
                <w:szCs w:val="21"/>
                <w:highlight w:val="none"/>
                <w:lang w:bidi="ar-SA"/>
              </w:rPr>
            </w:pPr>
            <w:r>
              <w:rPr>
                <w:rFonts w:hint="eastAsia"/>
                <w:szCs w:val="21"/>
                <w:highlight w:val="none"/>
                <w:lang w:bidi="ar-SA"/>
              </w:rPr>
              <w:t>履行合同所必需的设备和专业技术能力</w:t>
            </w:r>
          </w:p>
        </w:tc>
        <w:tc>
          <w:tcPr>
            <w:tcW w:w="4380" w:type="dxa"/>
            <w:tcBorders>
              <w:top w:val="outset" w:color="auto" w:sz="6" w:space="0"/>
              <w:left w:val="outset" w:color="auto" w:sz="6" w:space="0"/>
              <w:right w:val="outset" w:color="auto" w:sz="6" w:space="0"/>
            </w:tcBorders>
            <w:vAlign w:val="center"/>
          </w:tcPr>
          <w:p>
            <w:pPr>
              <w:pStyle w:val="61"/>
              <w:spacing w:line="360" w:lineRule="auto"/>
              <w:ind w:left="73" w:right="162"/>
              <w:rPr>
                <w:szCs w:val="21"/>
                <w:highlight w:val="none"/>
                <w:lang w:bidi="ar-SA"/>
              </w:rPr>
            </w:pPr>
            <w:r>
              <w:rPr>
                <w:rFonts w:hint="eastAsia"/>
                <w:szCs w:val="21"/>
                <w:highlight w:val="none"/>
                <w:lang w:bidi="ar-SA"/>
              </w:rPr>
              <w:t>提供具有履行合同所必需的设备和专业技术能力相关证明材料或声明函。</w:t>
            </w:r>
          </w:p>
        </w:tc>
        <w:tc>
          <w:tcPr>
            <w:tcW w:w="540" w:type="dxa"/>
            <w:tcBorders>
              <w:top w:val="outset" w:color="auto" w:sz="6" w:space="0"/>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05" w:hRule="atLeast"/>
        </w:trPr>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right w:val="outset" w:color="auto" w:sz="6" w:space="0"/>
            </w:tcBorders>
            <w:vAlign w:val="center"/>
          </w:tcPr>
          <w:p>
            <w:pPr>
              <w:pStyle w:val="61"/>
              <w:spacing w:line="360" w:lineRule="auto"/>
              <w:ind w:left="118" w:right="109"/>
              <w:jc w:val="center"/>
              <w:rPr>
                <w:szCs w:val="21"/>
                <w:highlight w:val="none"/>
                <w:lang w:bidi="ar-SA"/>
              </w:rPr>
            </w:pPr>
            <w:r>
              <w:rPr>
                <w:rFonts w:hint="eastAsia"/>
                <w:szCs w:val="21"/>
                <w:highlight w:val="none"/>
                <w:lang w:bidi="ar-SA"/>
              </w:rPr>
              <w:t>中小企业扶持政策</w:t>
            </w:r>
          </w:p>
        </w:tc>
        <w:tc>
          <w:tcPr>
            <w:tcW w:w="4380" w:type="dxa"/>
            <w:tcBorders>
              <w:top w:val="outset" w:color="auto" w:sz="6" w:space="0"/>
              <w:left w:val="outset" w:color="auto" w:sz="6" w:space="0"/>
              <w:right w:val="outset" w:color="auto" w:sz="6" w:space="0"/>
            </w:tcBorders>
          </w:tcPr>
          <w:p>
            <w:pPr>
              <w:pStyle w:val="61"/>
              <w:spacing w:line="360" w:lineRule="auto"/>
              <w:ind w:left="73" w:right="162"/>
              <w:rPr>
                <w:szCs w:val="21"/>
                <w:highlight w:val="none"/>
                <w:lang w:bidi="ar-SA"/>
              </w:rPr>
            </w:pPr>
            <w:r>
              <w:rPr>
                <w:rFonts w:hint="eastAsia"/>
                <w:szCs w:val="21"/>
                <w:highlight w:val="none"/>
                <w:lang w:bidi="ar-SA"/>
              </w:rPr>
              <w:t>本项目为专门面向中小企业采购项目：参加采购活动的供应商是符合政策要求的中小企业</w:t>
            </w:r>
            <w:r>
              <w:rPr>
                <w:rFonts w:hint="eastAsia"/>
                <w:szCs w:val="21"/>
                <w:highlight w:val="none"/>
                <w:lang w:val="en-US" w:bidi="ar-SA"/>
              </w:rPr>
              <w:t>的</w:t>
            </w:r>
            <w:r>
              <w:rPr>
                <w:rFonts w:hint="eastAsia"/>
                <w:szCs w:val="21"/>
                <w:highlight w:val="none"/>
                <w:lang w:bidi="ar-SA"/>
              </w:rPr>
              <w:t>应当出具《中小企业声明函》（</w:t>
            </w:r>
            <w:r>
              <w:rPr>
                <w:rFonts w:hint="eastAsia"/>
                <w:szCs w:val="21"/>
                <w:highlight w:val="none"/>
                <w:lang w:val="en-US" w:bidi="ar-SA"/>
              </w:rPr>
              <w:t>是</w:t>
            </w:r>
            <w:r>
              <w:rPr>
                <w:rFonts w:hint="eastAsia"/>
                <w:szCs w:val="21"/>
                <w:highlight w:val="none"/>
                <w:lang w:bidi="ar-SA"/>
              </w:rPr>
              <w:t>监狱企业</w:t>
            </w:r>
            <w:r>
              <w:rPr>
                <w:rFonts w:hint="eastAsia"/>
                <w:szCs w:val="21"/>
                <w:highlight w:val="none"/>
                <w:lang w:val="en-US" w:bidi="ar-SA"/>
              </w:rPr>
              <w:t>的应当提供《监狱企业声明函》</w:t>
            </w:r>
            <w:r>
              <w:rPr>
                <w:rFonts w:hint="eastAsia"/>
                <w:szCs w:val="21"/>
                <w:highlight w:val="none"/>
                <w:lang w:bidi="ar-SA"/>
              </w:rPr>
              <w:t>，</w:t>
            </w:r>
            <w:r>
              <w:rPr>
                <w:rFonts w:hint="eastAsia"/>
                <w:szCs w:val="21"/>
                <w:highlight w:val="none"/>
                <w:lang w:val="en-US" w:bidi="ar-SA"/>
              </w:rPr>
              <w:t>是</w:t>
            </w:r>
            <w:r>
              <w:rPr>
                <w:rFonts w:hint="eastAsia"/>
                <w:szCs w:val="21"/>
                <w:highlight w:val="none"/>
                <w:lang w:bidi="ar-SA"/>
              </w:rPr>
              <w:t>残疾人福利性单位</w:t>
            </w:r>
            <w:r>
              <w:rPr>
                <w:rFonts w:hint="eastAsia"/>
                <w:szCs w:val="21"/>
                <w:highlight w:val="none"/>
                <w:lang w:val="en-US" w:bidi="ar-SA"/>
              </w:rPr>
              <w:t>的应当提供《残疾人福利性单位声明函》</w:t>
            </w:r>
            <w:r>
              <w:rPr>
                <w:rFonts w:hint="eastAsia"/>
                <w:szCs w:val="21"/>
                <w:highlight w:val="none"/>
                <w:lang w:bidi="ar-SA"/>
              </w:rPr>
              <w:t>）否则不享受相关中小企业扶持政策。</w:t>
            </w:r>
          </w:p>
        </w:tc>
        <w:tc>
          <w:tcPr>
            <w:tcW w:w="540" w:type="dxa"/>
            <w:tcBorders>
              <w:top w:val="outset" w:color="auto" w:sz="6" w:space="0"/>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restart"/>
            <w:tcBorders>
              <w:top w:val="outset" w:color="auto" w:sz="6" w:space="0"/>
              <w:left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符合性</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检查</w:t>
            </w: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投标报价具有唯一性，且未超过采购项目预算。</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签字或盖章</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投标文件上法定代表人或其授权代理人的签字、投标人的单位章齐全符合招标文件规定。</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是否符合招标文件规定按要求提供</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43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是否符合招标文件规定按要求提供</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投标文件未附有采购人不能接受的条件或不符合招标文件的其他要求。</w:t>
            </w:r>
          </w:p>
        </w:tc>
        <w:tc>
          <w:tcPr>
            <w:tcW w:w="54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10" w:hRule="atLeast"/>
        </w:trPr>
        <w:tc>
          <w:tcPr>
            <w:tcW w:w="570"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符合国家、行业技术标准的要求</w:t>
            </w:r>
          </w:p>
        </w:tc>
        <w:tc>
          <w:tcPr>
            <w:tcW w:w="4380" w:type="dxa"/>
            <w:tcBorders>
              <w:top w:val="outset" w:color="auto" w:sz="6" w:space="0"/>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符合国家、行业技术标准的要求。</w:t>
            </w:r>
          </w:p>
        </w:tc>
        <w:tc>
          <w:tcPr>
            <w:tcW w:w="540" w:type="dxa"/>
            <w:tcBorders>
              <w:top w:val="outset" w:color="auto" w:sz="6" w:space="0"/>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55" w:hRule="atLeast"/>
        </w:trPr>
        <w:tc>
          <w:tcPr>
            <w:tcW w:w="570" w:type="dxa"/>
            <w:vMerge w:val="continue"/>
            <w:tcBorders>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1695" w:type="dxa"/>
            <w:tcBorders>
              <w:top w:val="outset" w:color="auto" w:sz="6" w:space="0"/>
              <w:left w:val="outset" w:color="auto" w:sz="6" w:space="0"/>
              <w:right w:val="outset" w:color="auto" w:sz="6" w:space="0"/>
            </w:tcBorders>
            <w:vAlign w:val="center"/>
          </w:tcPr>
          <w:p>
            <w:pPr>
              <w:pStyle w:val="4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实质性响应</w:t>
            </w:r>
          </w:p>
          <w:p>
            <w:pPr>
              <w:pStyle w:val="4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一览表</w:t>
            </w:r>
          </w:p>
        </w:tc>
        <w:tc>
          <w:tcPr>
            <w:tcW w:w="4380" w:type="dxa"/>
            <w:tcBorders>
              <w:top w:val="outset" w:color="auto" w:sz="6" w:space="0"/>
              <w:left w:val="outset" w:color="auto" w:sz="6" w:space="0"/>
              <w:right w:val="outset" w:color="auto" w:sz="6" w:space="0"/>
            </w:tcBorders>
            <w:vAlign w:val="center"/>
          </w:tcPr>
          <w:p>
            <w:pPr>
              <w:pStyle w:val="45"/>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投标文件是否按招标文件中标“★”号部分提供资料文件，并一一响应，详见评审方法附件“实质性响应一览表”。</w:t>
            </w:r>
          </w:p>
        </w:tc>
        <w:tc>
          <w:tcPr>
            <w:tcW w:w="540" w:type="dxa"/>
            <w:tcBorders>
              <w:top w:val="outset" w:color="auto" w:sz="6" w:space="0"/>
              <w:left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485" w:type="dxa"/>
            <w:gridSpan w:val="2"/>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评分</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因素</w:t>
            </w: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评分点</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评分标准</w:t>
            </w: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权重</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b/>
                <w:sz w:val="21"/>
                <w:szCs w:val="21"/>
                <w:highlight w:val="none"/>
              </w:rPr>
              <w:t>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restart"/>
            <w:tcBorders>
              <w:top w:val="outset" w:color="auto" w:sz="6" w:space="0"/>
              <w:left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详细评审</w:t>
            </w:r>
          </w:p>
        </w:tc>
        <w:tc>
          <w:tcPr>
            <w:tcW w:w="915" w:type="dxa"/>
            <w:tcBorders>
              <w:top w:val="outset" w:color="auto" w:sz="6" w:space="0"/>
              <w:left w:val="outset" w:color="auto" w:sz="6" w:space="0"/>
              <w:bottom w:val="single" w:color="auto" w:sz="4"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价格</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评审</w:t>
            </w: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投标报价</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（10分）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评标基准价=有效投标报价的最低值，有效投标报价等于基准值的得满分，</w:t>
            </w:r>
            <w:r>
              <w:rPr>
                <w:rFonts w:hint="eastAsia" w:ascii="宋体" w:hAnsi="宋体" w:eastAsia="宋体" w:cs="宋体"/>
                <w:color w:val="auto"/>
                <w:sz w:val="21"/>
                <w:szCs w:val="21"/>
                <w:highlight w:val="none"/>
              </w:rPr>
              <w:t>投标报价得分=（评标基准价/投标报价）×价格权重。有效投标报价为通过初步审查的投标人报价。</w:t>
            </w:r>
            <w:r>
              <w:rPr>
                <w:rFonts w:hint="eastAsia" w:ascii="宋体" w:hAnsi="宋体" w:eastAsia="宋体" w:cs="宋体"/>
                <w:b/>
                <w:bCs/>
                <w:color w:val="auto"/>
                <w:sz w:val="21"/>
                <w:szCs w:val="21"/>
                <w:highlight w:val="none"/>
                <w:lang w:val="en-US" w:eastAsia="zh-CN"/>
              </w:rPr>
              <w:t>本项目报价为折扣率报价。</w:t>
            </w: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hAnsi="Dotum" w:eastAsia="宋体"/>
                <w:sz w:val="21"/>
                <w:szCs w:val="21"/>
                <w:highlight w:val="none"/>
              </w:rPr>
            </w:pPr>
            <w:r>
              <w:rPr>
                <w:rFonts w:hint="eastAsia" w:ascii="宋体" w:hAnsi="宋体" w:eastAsia="宋体" w:cs="宋体"/>
                <w:sz w:val="21"/>
                <w:szCs w:val="21"/>
                <w:highlight w:val="none"/>
              </w:rPr>
              <w:t>10.00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0" w:hRule="atLeast"/>
        </w:trPr>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restart"/>
            <w:tcBorders>
              <w:top w:val="single" w:color="auto" w:sz="4" w:space="0"/>
              <w:left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商务标</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评审</w:t>
            </w:r>
          </w:p>
        </w:tc>
        <w:tc>
          <w:tcPr>
            <w:tcW w:w="1695" w:type="dxa"/>
            <w:tcBorders>
              <w:top w:val="outset" w:color="auto" w:sz="6" w:space="0"/>
              <w:left w:val="single" w:color="auto" w:sz="4" w:space="0"/>
              <w:bottom w:val="outset" w:color="auto" w:sz="6" w:space="0"/>
              <w:right w:val="outset" w:color="auto" w:sz="6" w:space="0"/>
            </w:tcBorders>
            <w:vAlign w:val="center"/>
          </w:tcPr>
          <w:p>
            <w:pPr>
              <w:pStyle w:val="51"/>
              <w:tabs>
                <w:tab w:val="left" w:pos="3570"/>
              </w:tabs>
              <w:spacing w:line="360" w:lineRule="auto"/>
              <w:jc w:val="center"/>
              <w:rPr>
                <w:rFonts w:ascii="宋体" w:hAnsi="宋体" w:cs="宋体"/>
                <w:szCs w:val="21"/>
                <w:highlight w:val="none"/>
              </w:rPr>
            </w:pPr>
            <w:r>
              <w:rPr>
                <w:rFonts w:hint="eastAsia" w:ascii="宋体" w:hAnsi="宋体" w:cs="宋体"/>
                <w:szCs w:val="21"/>
                <w:highlight w:val="none"/>
              </w:rPr>
              <w:t>同类项目</w:t>
            </w:r>
          </w:p>
          <w:p>
            <w:pPr>
              <w:pStyle w:val="51"/>
              <w:tabs>
                <w:tab w:val="left" w:pos="3570"/>
              </w:tabs>
              <w:spacing w:line="360" w:lineRule="auto"/>
              <w:jc w:val="center"/>
              <w:rPr>
                <w:rFonts w:ascii="宋体" w:hAnsi="宋体" w:cs="宋体"/>
                <w:szCs w:val="21"/>
                <w:highlight w:val="none"/>
              </w:rPr>
            </w:pPr>
            <w:r>
              <w:rPr>
                <w:rFonts w:hint="eastAsia" w:ascii="宋体" w:hAnsi="宋体" w:cs="宋体"/>
                <w:szCs w:val="21"/>
                <w:highlight w:val="none"/>
              </w:rPr>
              <w:t>业绩（</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63"/>
              <w:spacing w:line="360" w:lineRule="auto"/>
              <w:ind w:firstLine="0" w:firstLineChars="0"/>
              <w:rPr>
                <w:rFonts w:ascii="宋体" w:hAnsi="宋体" w:eastAsia="宋体" w:cs="宋体"/>
                <w:sz w:val="21"/>
                <w:szCs w:val="21"/>
                <w:highlight w:val="none"/>
              </w:rPr>
            </w:pPr>
            <w:r>
              <w:rPr>
                <w:rFonts w:hint="eastAsia" w:ascii="宋体" w:hAnsi="宋体" w:eastAsia="宋体" w:cs="宋体"/>
                <w:kern w:val="2"/>
                <w:sz w:val="21"/>
                <w:szCs w:val="21"/>
                <w:highlight w:val="none"/>
              </w:rPr>
              <w:t>投标人需提供近三年</w:t>
            </w:r>
            <w:r>
              <w:rPr>
                <w:rFonts w:hint="eastAsia" w:ascii="宋体" w:hAnsi="宋体" w:eastAsia="宋体" w:cs="宋体"/>
                <w:kern w:val="2"/>
                <w:sz w:val="21"/>
                <w:szCs w:val="21"/>
                <w:highlight w:val="none"/>
                <w:lang w:eastAsia="zh-CN"/>
              </w:rPr>
              <w:t>以来</w:t>
            </w:r>
            <w:r>
              <w:rPr>
                <w:rFonts w:hint="eastAsia" w:ascii="宋体" w:hAnsi="宋体" w:eastAsia="宋体" w:cs="宋体"/>
                <w:kern w:val="2"/>
                <w:sz w:val="21"/>
                <w:szCs w:val="21"/>
                <w:highlight w:val="none"/>
              </w:rPr>
              <w:t>承接过同级医院标本外送外检项目业绩，每提供一项有效业绩得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分，最高得</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分</w:t>
            </w:r>
            <w:r>
              <w:rPr>
                <w:rFonts w:hint="eastAsia" w:ascii="宋体" w:hAnsi="宋体" w:eastAsia="宋体" w:cs="宋体"/>
                <w:b w:val="0"/>
                <w:bCs w:val="0"/>
                <w:kern w:val="2"/>
                <w:sz w:val="21"/>
                <w:szCs w:val="21"/>
                <w:highlight w:val="none"/>
              </w:rPr>
              <w:t>（注：</w:t>
            </w:r>
            <w:r>
              <w:rPr>
                <w:rFonts w:hint="eastAsia" w:ascii="宋体" w:hAnsi="宋体" w:eastAsia="宋体" w:cs="宋体"/>
                <w:b w:val="0"/>
                <w:bCs w:val="0"/>
                <w:kern w:val="2"/>
                <w:sz w:val="21"/>
                <w:szCs w:val="21"/>
                <w:highlight w:val="none"/>
                <w:lang w:val="en-US" w:eastAsia="zh-CN"/>
              </w:rPr>
              <w:t>同一家单位的业绩不重复计分。</w:t>
            </w:r>
            <w:r>
              <w:rPr>
                <w:rFonts w:hint="eastAsia" w:ascii="宋体" w:hAnsi="宋体" w:eastAsia="宋体" w:cs="宋体"/>
                <w:b w:val="0"/>
                <w:bCs w:val="0"/>
                <w:color w:val="auto"/>
                <w:kern w:val="2"/>
                <w:sz w:val="21"/>
                <w:szCs w:val="21"/>
                <w:highlight w:val="none"/>
              </w:rPr>
              <w:t>成功业绩须以提供的已完成项目中标通知书</w:t>
            </w:r>
            <w:r>
              <w:rPr>
                <w:rFonts w:hint="eastAsia" w:ascii="宋体" w:hAnsi="宋体" w:eastAsia="宋体" w:cs="宋体"/>
                <w:b w:val="0"/>
                <w:bCs w:val="0"/>
                <w:color w:val="auto"/>
                <w:kern w:val="2"/>
                <w:sz w:val="21"/>
                <w:szCs w:val="21"/>
                <w:highlight w:val="none"/>
                <w:lang w:val="en-US" w:eastAsia="zh-CN"/>
              </w:rPr>
              <w:t>及</w:t>
            </w:r>
            <w:r>
              <w:rPr>
                <w:rFonts w:hint="eastAsia" w:ascii="宋体" w:hAnsi="宋体" w:eastAsia="宋体" w:cs="宋体"/>
                <w:b w:val="0"/>
                <w:bCs w:val="0"/>
                <w:color w:val="auto"/>
                <w:kern w:val="2"/>
                <w:sz w:val="21"/>
                <w:szCs w:val="21"/>
                <w:highlight w:val="none"/>
              </w:rPr>
              <w:t>签订的采购合同为准，</w:t>
            </w:r>
            <w:r>
              <w:rPr>
                <w:rFonts w:hint="eastAsia" w:ascii="宋体" w:hAnsi="宋体" w:eastAsia="宋体" w:cs="宋体"/>
                <w:b w:val="0"/>
                <w:bCs w:val="0"/>
                <w:kern w:val="2"/>
                <w:sz w:val="21"/>
                <w:szCs w:val="21"/>
                <w:highlight w:val="none"/>
              </w:rPr>
              <w:t>完整有效的合同应至少具备合同首页、合同金额、合同签订时间及最后盖章页且显示信息齐全，印章清晰可见，如出现字体模糊不清，印章不清晰，视为无效业绩，此项不得分）。</w:t>
            </w:r>
          </w:p>
        </w:tc>
        <w:tc>
          <w:tcPr>
            <w:tcW w:w="1094" w:type="dxa"/>
            <w:gridSpan w:val="2"/>
            <w:vMerge w:val="restart"/>
            <w:tcBorders>
              <w:top w:val="outset" w:color="auto" w:sz="6" w:space="0"/>
              <w:left w:val="outset" w:color="auto" w:sz="6" w:space="0"/>
              <w:right w:val="single" w:color="auto" w:sz="4"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0" w:hRule="atLeast"/>
        </w:trPr>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single" w:color="auto" w:sz="4" w:space="0"/>
              <w:right w:val="single" w:color="auto" w:sz="4" w:space="0"/>
            </w:tcBorders>
            <w:vAlign w:val="center"/>
          </w:tcPr>
          <w:p>
            <w:pPr>
              <w:pStyle w:val="45"/>
              <w:spacing w:line="360" w:lineRule="auto"/>
              <w:jc w:val="center"/>
              <w:rPr>
                <w:rFonts w:hint="eastAsia" w:ascii="宋体" w:hAnsi="宋体" w:eastAsia="宋体" w:cs="宋体"/>
                <w:sz w:val="21"/>
                <w:szCs w:val="21"/>
                <w:highlight w:val="none"/>
              </w:rPr>
            </w:pPr>
          </w:p>
        </w:tc>
        <w:tc>
          <w:tcPr>
            <w:tcW w:w="1695" w:type="dxa"/>
            <w:tcBorders>
              <w:top w:val="outset" w:color="auto" w:sz="6" w:space="0"/>
              <w:left w:val="single" w:color="auto" w:sz="4" w:space="0"/>
              <w:bottom w:val="outset" w:color="auto" w:sz="6" w:space="0"/>
              <w:right w:val="outset" w:color="auto" w:sz="6" w:space="0"/>
            </w:tcBorders>
            <w:vAlign w:val="center"/>
          </w:tcPr>
          <w:p>
            <w:pPr>
              <w:pStyle w:val="64"/>
              <w:spacing w:line="360" w:lineRule="auto"/>
              <w:jc w:val="center"/>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团队人员配备</w:t>
            </w:r>
          </w:p>
          <w:p>
            <w:pPr>
              <w:pStyle w:val="64"/>
              <w:spacing w:line="360" w:lineRule="auto"/>
              <w:jc w:val="center"/>
              <w:rPr>
                <w:rFonts w:hint="eastAsia" w:ascii="宋体" w:hAnsi="宋体" w:cs="宋体"/>
                <w:color w:val="FF0000"/>
                <w:szCs w:val="21"/>
                <w:highlight w:val="none"/>
              </w:rPr>
            </w:pP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lang w:val="en-US" w:eastAsia="zh-CN"/>
              </w:rPr>
              <w:t>13</w:t>
            </w:r>
            <w:r>
              <w:rPr>
                <w:rFonts w:hint="eastAsia" w:ascii="宋体" w:hAnsi="宋体" w:eastAsia="宋体" w:cs="宋体"/>
                <w:b w:val="0"/>
                <w:color w:val="auto"/>
                <w:kern w:val="2"/>
                <w:sz w:val="21"/>
                <w:szCs w:val="21"/>
                <w:highlight w:val="none"/>
              </w:rPr>
              <w:t>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64"/>
              <w:numPr>
                <w:ilvl w:val="0"/>
                <w:numId w:val="0"/>
              </w:numPr>
              <w:spacing w:line="360" w:lineRule="auto"/>
              <w:ind w:left="0" w:leftChars="0" w:firstLine="0" w:firstLineChars="0"/>
              <w:rPr>
                <w:rFonts w:hint="eastAsia" w:ascii="宋体" w:hAnsi="宋体" w:eastAsia="宋体" w:cs="宋体"/>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根据各</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color w:val="auto"/>
                <w:kern w:val="2"/>
                <w:sz w:val="21"/>
                <w:szCs w:val="21"/>
                <w:highlight w:val="none"/>
                <w:lang w:eastAsia="zh-CN"/>
              </w:rPr>
              <w:t>拟投入本项目人员具有的职称进行评分：1.具备高级检验师职称人员，每</w:t>
            </w:r>
            <w:r>
              <w:rPr>
                <w:rFonts w:hint="eastAsia" w:ascii="宋体" w:hAnsi="宋体" w:eastAsia="宋体" w:cs="宋体"/>
                <w:b w:val="0"/>
                <w:bCs/>
                <w:color w:val="auto"/>
                <w:kern w:val="2"/>
                <w:sz w:val="21"/>
                <w:szCs w:val="21"/>
                <w:highlight w:val="none"/>
                <w:lang w:val="en-US" w:eastAsia="zh-CN"/>
              </w:rPr>
              <w:t>提供1</w:t>
            </w:r>
            <w:r>
              <w:rPr>
                <w:rFonts w:hint="eastAsia" w:ascii="宋体" w:hAnsi="宋体" w:eastAsia="宋体" w:cs="宋体"/>
                <w:b w:val="0"/>
                <w:bCs/>
                <w:color w:val="auto"/>
                <w:kern w:val="2"/>
                <w:sz w:val="21"/>
                <w:szCs w:val="21"/>
                <w:highlight w:val="none"/>
                <w:lang w:eastAsia="zh-CN"/>
              </w:rPr>
              <w:t>人得</w:t>
            </w:r>
            <w:r>
              <w:rPr>
                <w:rFonts w:hint="eastAsia" w:ascii="宋体"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eastAsia="zh-CN"/>
              </w:rPr>
              <w:t>分，本项最高得</w:t>
            </w:r>
            <w:r>
              <w:rPr>
                <w:rFonts w:hint="eastAsia" w:ascii="宋体" w:hAnsi="宋体" w:eastAsia="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eastAsia="zh-CN"/>
              </w:rPr>
              <w:t>分；2.具备中级检验师职称人员，</w:t>
            </w:r>
            <w:r>
              <w:rPr>
                <w:rFonts w:hint="eastAsia" w:ascii="宋体" w:hAnsi="宋体" w:eastAsia="宋体" w:cs="宋体"/>
                <w:b w:val="0"/>
                <w:bCs/>
                <w:color w:val="auto"/>
                <w:kern w:val="2"/>
                <w:sz w:val="21"/>
                <w:szCs w:val="21"/>
                <w:highlight w:val="none"/>
                <w:lang w:val="en-US" w:eastAsia="zh-CN"/>
              </w:rPr>
              <w:t>≥3人的</w:t>
            </w:r>
            <w:r>
              <w:rPr>
                <w:rFonts w:hint="eastAsia" w:ascii="宋体" w:hAnsi="宋体" w:eastAsia="宋体" w:cs="宋体"/>
                <w:b w:val="0"/>
                <w:bCs/>
                <w:color w:val="auto"/>
                <w:kern w:val="2"/>
                <w:sz w:val="21"/>
                <w:szCs w:val="21"/>
                <w:highlight w:val="none"/>
                <w:lang w:eastAsia="zh-CN"/>
              </w:rPr>
              <w:t>得</w:t>
            </w: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lang w:eastAsia="zh-CN"/>
              </w:rPr>
              <w:t xml:space="preserve">分； </w:t>
            </w:r>
            <w:r>
              <w:rPr>
                <w:rFonts w:hint="eastAsia" w:ascii="宋体"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eastAsia="zh-CN"/>
              </w:rPr>
              <w:t>人</w:t>
            </w:r>
            <w:r>
              <w:rPr>
                <w:rFonts w:hint="eastAsia" w:ascii="宋体" w:hAnsi="宋体" w:eastAsia="宋体" w:cs="宋体"/>
                <w:b w:val="0"/>
                <w:bCs/>
                <w:color w:val="auto"/>
                <w:kern w:val="2"/>
                <w:sz w:val="21"/>
                <w:szCs w:val="21"/>
                <w:highlight w:val="none"/>
                <w:lang w:val="en-US" w:eastAsia="zh-CN"/>
              </w:rPr>
              <w:t>的</w:t>
            </w:r>
            <w:r>
              <w:rPr>
                <w:rFonts w:hint="eastAsia" w:ascii="宋体" w:hAnsi="宋体" w:eastAsia="宋体" w:cs="宋体"/>
                <w:b w:val="0"/>
                <w:bCs/>
                <w:color w:val="auto"/>
                <w:kern w:val="2"/>
                <w:sz w:val="21"/>
                <w:szCs w:val="21"/>
                <w:highlight w:val="none"/>
                <w:lang w:eastAsia="zh-CN"/>
              </w:rPr>
              <w:t>得</w:t>
            </w:r>
            <w:r>
              <w:rPr>
                <w:rFonts w:hint="eastAsia" w:ascii="宋体"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eastAsia="zh-CN"/>
              </w:rPr>
              <w:t>分，</w:t>
            </w:r>
            <w:r>
              <w:rPr>
                <w:rFonts w:hint="eastAsia" w:ascii="宋体" w:hAnsi="宋体" w:eastAsia="宋体" w:cs="宋体"/>
                <w:b w:val="0"/>
                <w:bCs/>
                <w:color w:val="auto"/>
                <w:kern w:val="2"/>
                <w:sz w:val="21"/>
                <w:szCs w:val="21"/>
                <w:highlight w:val="none"/>
                <w:lang w:val="en-US" w:eastAsia="zh-CN"/>
              </w:rPr>
              <w:t>未提供不得分；3</w:t>
            </w:r>
            <w:r>
              <w:rPr>
                <w:rFonts w:hint="eastAsia" w:ascii="宋体" w:hAnsi="宋体" w:eastAsia="宋体" w:cs="宋体"/>
                <w:b w:val="0"/>
                <w:bCs/>
                <w:color w:val="auto"/>
                <w:kern w:val="2"/>
                <w:sz w:val="21"/>
                <w:szCs w:val="21"/>
                <w:highlight w:val="none"/>
                <w:lang w:eastAsia="zh-CN"/>
              </w:rPr>
              <w:t>.具备高级医师职称人员，每</w:t>
            </w:r>
            <w:r>
              <w:rPr>
                <w:rFonts w:hint="eastAsia" w:ascii="宋体" w:hAnsi="宋体" w:eastAsia="宋体" w:cs="宋体"/>
                <w:b w:val="0"/>
                <w:bCs/>
                <w:color w:val="auto"/>
                <w:kern w:val="2"/>
                <w:sz w:val="21"/>
                <w:szCs w:val="21"/>
                <w:highlight w:val="none"/>
                <w:lang w:val="en-US" w:eastAsia="zh-CN"/>
              </w:rPr>
              <w:t>提供1</w:t>
            </w:r>
            <w:r>
              <w:rPr>
                <w:rFonts w:hint="eastAsia" w:ascii="宋体" w:hAnsi="宋体" w:eastAsia="宋体" w:cs="宋体"/>
                <w:b w:val="0"/>
                <w:bCs/>
                <w:color w:val="auto"/>
                <w:kern w:val="2"/>
                <w:sz w:val="21"/>
                <w:szCs w:val="21"/>
                <w:highlight w:val="none"/>
                <w:lang w:eastAsia="zh-CN"/>
              </w:rPr>
              <w:t>人</w:t>
            </w:r>
            <w:r>
              <w:rPr>
                <w:rFonts w:hint="eastAsia" w:ascii="宋体" w:hAnsi="宋体" w:eastAsia="宋体" w:cs="宋体"/>
                <w:b w:val="0"/>
                <w:bCs/>
                <w:color w:val="auto"/>
                <w:kern w:val="2"/>
                <w:sz w:val="21"/>
                <w:szCs w:val="21"/>
                <w:highlight w:val="none"/>
                <w:lang w:val="en-US" w:eastAsia="zh-CN"/>
              </w:rPr>
              <w:t>的</w:t>
            </w:r>
            <w:r>
              <w:rPr>
                <w:rFonts w:hint="eastAsia" w:ascii="宋体" w:hAnsi="宋体" w:eastAsia="宋体" w:cs="宋体"/>
                <w:b w:val="0"/>
                <w:bCs/>
                <w:color w:val="auto"/>
                <w:kern w:val="2"/>
                <w:sz w:val="21"/>
                <w:szCs w:val="21"/>
                <w:highlight w:val="none"/>
                <w:lang w:eastAsia="zh-CN"/>
              </w:rPr>
              <w:t>得1分，本项最高得</w:t>
            </w:r>
            <w:r>
              <w:rPr>
                <w:rFonts w:hint="eastAsia" w:ascii="宋体"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eastAsia="zh-CN"/>
              </w:rPr>
              <w:t>分（</w:t>
            </w:r>
            <w:r>
              <w:rPr>
                <w:rFonts w:hint="eastAsia" w:ascii="宋体" w:hAnsi="宋体" w:eastAsia="宋体" w:cs="宋体"/>
                <w:b w:val="0"/>
                <w:bCs/>
                <w:color w:val="auto"/>
                <w:kern w:val="2"/>
                <w:sz w:val="21"/>
                <w:szCs w:val="21"/>
                <w:highlight w:val="none"/>
                <w:lang w:val="en-US" w:eastAsia="zh-CN"/>
              </w:rPr>
              <w:t>说明：</w:t>
            </w:r>
            <w:r>
              <w:rPr>
                <w:rFonts w:hint="eastAsia" w:ascii="宋体" w:hAnsi="宋体" w:eastAsia="宋体" w:cs="宋体"/>
                <w:b w:val="0"/>
                <w:bCs/>
                <w:color w:val="auto"/>
                <w:kern w:val="2"/>
                <w:sz w:val="21"/>
                <w:szCs w:val="21"/>
                <w:highlight w:val="none"/>
                <w:lang w:eastAsia="zh-CN"/>
              </w:rPr>
              <w:t>同一人员不重复得分，须提供项目团队成员相关有效证书及</w:t>
            </w:r>
            <w:r>
              <w:rPr>
                <w:rFonts w:hint="eastAsia" w:ascii="宋体" w:hAnsi="宋体" w:eastAsia="宋体" w:cs="宋体"/>
                <w:b w:val="0"/>
                <w:bCs/>
                <w:color w:val="auto"/>
                <w:kern w:val="2"/>
                <w:sz w:val="21"/>
                <w:szCs w:val="21"/>
                <w:highlight w:val="none"/>
                <w:lang w:val="en-US" w:eastAsia="zh-CN"/>
              </w:rPr>
              <w:t>近一年内任3个月供应商为其缴纳的</w:t>
            </w:r>
            <w:r>
              <w:rPr>
                <w:rFonts w:hint="eastAsia" w:ascii="宋体" w:hAnsi="宋体" w:eastAsia="宋体" w:cs="宋体"/>
                <w:b w:val="0"/>
                <w:bCs/>
                <w:color w:val="auto"/>
                <w:kern w:val="2"/>
                <w:sz w:val="21"/>
                <w:szCs w:val="21"/>
                <w:highlight w:val="none"/>
                <w:lang w:eastAsia="zh-CN"/>
              </w:rPr>
              <w:t>社保证明，</w:t>
            </w:r>
            <w:r>
              <w:rPr>
                <w:rFonts w:hint="eastAsia" w:ascii="宋体" w:hAnsi="宋体" w:eastAsia="宋体" w:cs="宋体"/>
                <w:b w:val="0"/>
                <w:bCs/>
                <w:color w:val="auto"/>
                <w:kern w:val="2"/>
                <w:sz w:val="21"/>
                <w:szCs w:val="21"/>
                <w:highlight w:val="none"/>
                <w:lang w:val="en-US" w:eastAsia="zh-CN"/>
              </w:rPr>
              <w:t>提供不全的</w:t>
            </w:r>
            <w:r>
              <w:rPr>
                <w:rFonts w:hint="eastAsia" w:ascii="宋体" w:hAnsi="宋体" w:eastAsia="宋体" w:cs="宋体"/>
                <w:b w:val="0"/>
                <w:bCs/>
                <w:color w:val="auto"/>
                <w:kern w:val="2"/>
                <w:sz w:val="21"/>
                <w:szCs w:val="21"/>
                <w:highlight w:val="none"/>
                <w:lang w:eastAsia="zh-CN"/>
              </w:rPr>
              <w:t>不得分。）</w:t>
            </w:r>
          </w:p>
        </w:tc>
        <w:tc>
          <w:tcPr>
            <w:tcW w:w="1094" w:type="dxa"/>
            <w:gridSpan w:val="2"/>
            <w:vMerge w:val="continue"/>
            <w:tcBorders>
              <w:left w:val="outset" w:color="auto" w:sz="6" w:space="0"/>
              <w:right w:val="single" w:color="auto" w:sz="4" w:space="0"/>
            </w:tcBorders>
            <w:vAlign w:val="center"/>
          </w:tcPr>
          <w:p>
            <w:pPr>
              <w:pStyle w:val="45"/>
              <w:spacing w:line="360" w:lineRule="auto"/>
              <w:jc w:val="center"/>
              <w:rPr>
                <w:rFonts w:hint="eastAsia" w:ascii="宋体" w:hAnsi="宋体" w:eastAsia="宋体" w:cs="宋体"/>
                <w:sz w:val="21"/>
                <w:szCs w:val="21"/>
                <w:highlight w:val="none"/>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0" w:hRule="atLeast"/>
        </w:trPr>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left w:val="single" w:color="auto" w:sz="4" w:space="0"/>
              <w:bottom w:val="single" w:color="auto" w:sz="4" w:space="0"/>
              <w:right w:val="single" w:color="auto" w:sz="4" w:space="0"/>
            </w:tcBorders>
            <w:vAlign w:val="center"/>
          </w:tcPr>
          <w:p>
            <w:pPr>
              <w:pStyle w:val="45"/>
              <w:spacing w:line="360" w:lineRule="auto"/>
              <w:jc w:val="center"/>
              <w:rPr>
                <w:rFonts w:hint="eastAsia" w:ascii="宋体" w:hAnsi="宋体" w:eastAsia="宋体" w:cs="宋体"/>
                <w:sz w:val="21"/>
                <w:szCs w:val="21"/>
                <w:highlight w:val="none"/>
              </w:rPr>
            </w:pPr>
          </w:p>
        </w:tc>
        <w:tc>
          <w:tcPr>
            <w:tcW w:w="1695" w:type="dxa"/>
            <w:tcBorders>
              <w:top w:val="outset" w:color="auto" w:sz="6" w:space="0"/>
              <w:left w:val="single" w:color="auto" w:sz="4" w:space="0"/>
              <w:bottom w:val="outset" w:color="auto" w:sz="6" w:space="0"/>
              <w:right w:val="outset" w:color="auto" w:sz="6" w:space="0"/>
            </w:tcBorders>
            <w:vAlign w:val="center"/>
          </w:tcPr>
          <w:p>
            <w:pPr>
              <w:pStyle w:val="64"/>
              <w:spacing w:line="360" w:lineRule="auto"/>
              <w:jc w:val="center"/>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管理体系认证</w:t>
            </w:r>
          </w:p>
          <w:p>
            <w:pPr>
              <w:pStyle w:val="64"/>
              <w:spacing w:line="360" w:lineRule="auto"/>
              <w:jc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rPr>
              <w:t>（6分）</w:t>
            </w:r>
          </w:p>
        </w:tc>
        <w:tc>
          <w:tcPr>
            <w:tcW w:w="4380" w:type="dxa"/>
            <w:tcBorders>
              <w:top w:val="outset" w:color="auto" w:sz="6" w:space="0"/>
              <w:left w:val="outset" w:color="auto" w:sz="6" w:space="0"/>
              <w:bottom w:val="outset" w:color="auto" w:sz="6" w:space="0"/>
              <w:right w:val="outset" w:color="auto" w:sz="6" w:space="0"/>
            </w:tcBorders>
            <w:vAlign w:val="center"/>
          </w:tcPr>
          <w:p>
            <w:pPr>
              <w:numPr>
                <w:ilvl w:val="0"/>
                <w:numId w:val="0"/>
              </w:numPr>
              <w:tabs>
                <w:tab w:val="left" w:pos="3570"/>
              </w:tabs>
              <w:spacing w:line="360" w:lineRule="auto"/>
              <w:jc w:val="left"/>
              <w:rPr>
                <w:rFonts w:hint="eastAsia" w:ascii="宋体" w:hAnsi="宋体" w:eastAsia="宋体" w:cs="宋体"/>
                <w:b w:val="0"/>
                <w:bCs/>
                <w:color w:val="auto"/>
                <w:kern w:val="2"/>
                <w:sz w:val="21"/>
                <w:szCs w:val="21"/>
                <w:highlight w:val="none"/>
                <w:lang w:eastAsia="zh-CN"/>
              </w:rPr>
            </w:pPr>
            <w:r>
              <w:rPr>
                <w:rFonts w:hint="eastAsia" w:ascii="宋体" w:hAnsi="宋体" w:eastAsia="宋体" w:cs="宋体"/>
                <w:sz w:val="21"/>
                <w:szCs w:val="21"/>
                <w:highlight w:val="none"/>
                <w:lang w:val="en-US" w:eastAsia="zh-CN"/>
              </w:rPr>
              <w:t>根据投标人提供本单位有效期内的相关认证进行评审，提供通过</w:t>
            </w:r>
            <w:r>
              <w:rPr>
                <w:rFonts w:hint="eastAsia" w:ascii="宋体" w:hAnsi="宋体" w:eastAsia="宋体" w:cs="宋体"/>
                <w:sz w:val="21"/>
                <w:szCs w:val="21"/>
                <w:highlight w:val="none"/>
              </w:rPr>
              <w:t>IS09001质量管理体系认证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通过IS014001环境管理体系认</w:t>
            </w:r>
            <w:r>
              <w:rPr>
                <w:rFonts w:hint="eastAsia" w:ascii="宋体" w:hAnsi="宋体" w:eastAsia="宋体" w:cs="宋体"/>
                <w:sz w:val="21"/>
                <w:szCs w:val="21"/>
                <w:highlight w:val="none"/>
                <w:lang w:val="en-US" w:eastAsia="zh-CN"/>
              </w:rPr>
              <w:t>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通过IS045001职业健康安全管理体系认证</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每提供1项得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分，最多得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tc>
        <w:tc>
          <w:tcPr>
            <w:tcW w:w="1094" w:type="dxa"/>
            <w:gridSpan w:val="2"/>
            <w:vMerge w:val="continue"/>
            <w:tcBorders>
              <w:left w:val="outset" w:color="auto" w:sz="6" w:space="0"/>
              <w:right w:val="single" w:color="auto" w:sz="4" w:space="0"/>
            </w:tcBorders>
            <w:vAlign w:val="center"/>
          </w:tcPr>
          <w:p>
            <w:pPr>
              <w:pStyle w:val="45"/>
              <w:spacing w:line="360" w:lineRule="auto"/>
              <w:jc w:val="center"/>
              <w:rPr>
                <w:rFonts w:hint="eastAsia" w:ascii="宋体" w:hAnsi="宋体" w:eastAsia="宋体" w:cs="宋体"/>
                <w:sz w:val="21"/>
                <w:szCs w:val="21"/>
                <w:highlight w:val="none"/>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40" w:hRule="atLeast"/>
        </w:trPr>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技术标</w:t>
            </w:r>
          </w:p>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评审</w:t>
            </w:r>
          </w:p>
        </w:tc>
        <w:tc>
          <w:tcPr>
            <w:tcW w:w="1695" w:type="dxa"/>
            <w:tcBorders>
              <w:top w:val="outset" w:color="auto" w:sz="6" w:space="0"/>
              <w:left w:val="single" w:color="auto" w:sz="4" w:space="0"/>
              <w:bottom w:val="outset" w:color="auto" w:sz="6" w:space="0"/>
              <w:right w:val="single" w:color="auto" w:sz="4"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行业认可（</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438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44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认证项目包含血液相关的流式、PCR、FISH等项目加</w:t>
            </w:r>
            <w:r>
              <w:rPr>
                <w:rFonts w:hint="eastAsia" w:ascii="宋体" w:hAnsi="宋体" w:cs="宋体"/>
                <w:szCs w:val="21"/>
                <w:highlight w:val="none"/>
                <w:lang w:val="en-US" w:eastAsia="zh-CN"/>
              </w:rPr>
              <w:t>5</w:t>
            </w:r>
            <w:r>
              <w:rPr>
                <w:rFonts w:hint="eastAsia" w:ascii="宋体" w:hAnsi="宋体" w:cs="宋体"/>
                <w:szCs w:val="21"/>
                <w:highlight w:val="none"/>
              </w:rPr>
              <w:t>分（证书复印件加盖公章）</w:t>
            </w:r>
            <w:r>
              <w:rPr>
                <w:rFonts w:hint="eastAsia" w:ascii="宋体" w:hAnsi="宋体" w:cs="宋体"/>
                <w:szCs w:val="21"/>
                <w:highlight w:val="none"/>
                <w:lang w:eastAsia="zh-CN"/>
              </w:rPr>
              <w:t>；</w:t>
            </w:r>
          </w:p>
          <w:p>
            <w:pPr>
              <w:tabs>
                <w:tab w:val="left" w:pos="3570"/>
              </w:tabs>
              <w:spacing w:line="44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.实验室具备慢性粒细胞白血病的国际标准化IS值，</w:t>
            </w:r>
            <w:r>
              <w:rPr>
                <w:rFonts w:hint="eastAsia" w:ascii="宋体" w:hAnsi="宋体" w:cs="宋体"/>
                <w:b w:val="0"/>
                <w:bCs w:val="0"/>
                <w:color w:val="auto"/>
                <w:szCs w:val="21"/>
                <w:highlight w:val="none"/>
              </w:rPr>
              <w:t>为保证检验</w:t>
            </w:r>
            <w:r>
              <w:rPr>
                <w:rFonts w:hint="eastAsia" w:ascii="宋体" w:hAnsi="宋体" w:cs="宋体"/>
                <w:b w:val="0"/>
                <w:bCs w:val="0"/>
                <w:color w:val="auto"/>
                <w:szCs w:val="21"/>
                <w:highlight w:val="none"/>
                <w:lang w:eastAsia="zh-CN"/>
              </w:rPr>
              <w:t>成</w:t>
            </w:r>
            <w:r>
              <w:rPr>
                <w:rFonts w:hint="eastAsia" w:ascii="宋体" w:hAnsi="宋体" w:cs="宋体"/>
                <w:b w:val="0"/>
                <w:bCs w:val="0"/>
                <w:color w:val="auto"/>
                <w:szCs w:val="21"/>
                <w:highlight w:val="none"/>
              </w:rPr>
              <w:t>果的准确性和稳定性取得时间满6年及以上得</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rPr>
              <w:t>分，少于6年得</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分，没有不得分</w:t>
            </w:r>
            <w:r>
              <w:rPr>
                <w:rFonts w:hint="eastAsia" w:ascii="宋体" w:hAnsi="宋体" w:cs="宋体"/>
                <w:b w:val="0"/>
                <w:bCs w:val="0"/>
                <w:color w:val="auto"/>
                <w:szCs w:val="21"/>
                <w:highlight w:val="none"/>
                <w:lang w:eastAsia="zh-CN"/>
              </w:rPr>
              <w:t>；</w:t>
            </w:r>
          </w:p>
          <w:p>
            <w:pPr>
              <w:tabs>
                <w:tab w:val="left" w:pos="3570"/>
              </w:tabs>
              <w:spacing w:line="44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.有新疆合作三甲医院临床或者院内认可评价表，每</w:t>
            </w:r>
            <w:r>
              <w:rPr>
                <w:rFonts w:hint="eastAsia" w:ascii="宋体" w:hAnsi="宋体" w:cs="宋体"/>
                <w:szCs w:val="21"/>
                <w:highlight w:val="none"/>
                <w:lang w:val="en-US" w:eastAsia="zh-CN"/>
              </w:rPr>
              <w:t>提供</w:t>
            </w:r>
            <w:r>
              <w:rPr>
                <w:rFonts w:hint="eastAsia" w:ascii="宋体" w:hAnsi="宋体" w:cs="宋体"/>
                <w:szCs w:val="21"/>
                <w:highlight w:val="none"/>
              </w:rPr>
              <w:t>一家</w:t>
            </w:r>
            <w:r>
              <w:rPr>
                <w:rFonts w:hint="eastAsia" w:ascii="宋体" w:hAnsi="宋体" w:cs="宋体"/>
                <w:szCs w:val="21"/>
                <w:highlight w:val="none"/>
                <w:lang w:val="en-US" w:eastAsia="zh-CN"/>
              </w:rPr>
              <w:t>得</w:t>
            </w:r>
            <w:r>
              <w:rPr>
                <w:rFonts w:hint="eastAsia" w:ascii="宋体" w:hAnsi="宋体" w:cs="宋体"/>
                <w:szCs w:val="21"/>
                <w:highlight w:val="none"/>
              </w:rPr>
              <w:t>1分，</w:t>
            </w:r>
            <w:r>
              <w:rPr>
                <w:rFonts w:hint="eastAsia" w:ascii="宋体" w:hAnsi="宋体" w:cs="宋体"/>
                <w:szCs w:val="21"/>
                <w:highlight w:val="none"/>
                <w:lang w:val="en-US" w:eastAsia="zh-CN"/>
              </w:rPr>
              <w:t>满分5分</w:t>
            </w:r>
            <w:r>
              <w:rPr>
                <w:rFonts w:hint="eastAsia" w:ascii="宋体" w:hAnsi="宋体" w:cs="宋体"/>
                <w:szCs w:val="21"/>
                <w:highlight w:val="none"/>
              </w:rPr>
              <w:t>。</w:t>
            </w:r>
          </w:p>
        </w:tc>
        <w:tc>
          <w:tcPr>
            <w:tcW w:w="109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65</w:t>
            </w:r>
            <w:r>
              <w:rPr>
                <w:rFonts w:hint="eastAsia" w:ascii="宋体" w:hAnsi="宋体" w:eastAsia="宋体" w:cs="宋体"/>
                <w:sz w:val="21"/>
                <w:szCs w:val="21"/>
                <w:highlight w:val="none"/>
              </w:rPr>
              <w:t>.00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c>
          <w:tcPr>
            <w:tcW w:w="1695" w:type="dxa"/>
            <w:tcBorders>
              <w:top w:val="outset" w:color="auto" w:sz="6" w:space="0"/>
              <w:left w:val="single" w:color="auto" w:sz="4"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highlight w:val="none"/>
              </w:rPr>
            </w:pPr>
            <w:r>
              <w:rPr>
                <w:rFonts w:hint="eastAsia" w:ascii="宋体" w:hAnsi="宋体" w:cs="宋体"/>
                <w:szCs w:val="21"/>
                <w:highlight w:val="none"/>
              </w:rPr>
              <w:t>实验室检测能力（</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4380" w:type="dxa"/>
            <w:tcBorders>
              <w:top w:val="single" w:color="auto" w:sz="4" w:space="0"/>
              <w:left w:val="outset" w:color="auto" w:sz="6" w:space="0"/>
              <w:bottom w:val="outset" w:color="auto" w:sz="6" w:space="0"/>
              <w:right w:val="outset" w:color="auto" w:sz="6" w:space="0"/>
            </w:tcBorders>
            <w:vAlign w:val="center"/>
          </w:tcPr>
          <w:p>
            <w:pPr>
              <w:pStyle w:val="46"/>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1.投标人的实验室须具备招标检验项目的检测平台，提供设备品牌相关资料、2021年设备校对和项目性能验证的资料，相关资料提供完善的得10分，缺项提供的不得分</w:t>
            </w:r>
            <w:r>
              <w:rPr>
                <w:rFonts w:hint="eastAsia" w:ascii="宋体" w:hAnsi="宋体" w:eastAsia="宋体" w:cs="宋体"/>
                <w:color w:val="auto"/>
                <w:sz w:val="21"/>
                <w:szCs w:val="21"/>
                <w:highlight w:val="none"/>
              </w:rPr>
              <w:t>。</w:t>
            </w:r>
          </w:p>
          <w:p>
            <w:pPr>
              <w:pStyle w:val="46"/>
              <w:numPr>
                <w:ilvl w:val="0"/>
                <w:numId w:val="0"/>
              </w:numPr>
              <w:spacing w:line="360" w:lineRule="auto"/>
              <w:rPr>
                <w:rFonts w:hint="eastAsia" w:ascii="Times New Roman" w:hAnsi="Times New Roman" w:eastAsia="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检测项目的齐全性：具备进行检测项目明细表内列出的所有项目的检测工作的能力，得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分，具备进行检测项目明细表内80%的项目检测能力得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分，检测能力少于80%不得分。</w:t>
            </w:r>
          </w:p>
        </w:tc>
        <w:tc>
          <w:tcPr>
            <w:tcW w:w="1094" w:type="dxa"/>
            <w:gridSpan w:val="2"/>
            <w:vMerge w:val="continue"/>
            <w:tcBorders>
              <w:top w:val="single" w:color="auto" w:sz="4" w:space="0"/>
              <w:left w:val="outset" w:color="auto" w:sz="6"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c>
          <w:tcPr>
            <w:tcW w:w="1695" w:type="dxa"/>
            <w:tcBorders>
              <w:top w:val="outset" w:color="auto" w:sz="6" w:space="0"/>
              <w:left w:val="single" w:color="auto" w:sz="4" w:space="0"/>
              <w:bottom w:val="outset" w:color="auto" w:sz="6" w:space="0"/>
              <w:right w:val="outset" w:color="auto" w:sz="6" w:space="0"/>
            </w:tcBorders>
            <w:vAlign w:val="center"/>
          </w:tcPr>
          <w:p>
            <w:pPr>
              <w:pStyle w:val="51"/>
              <w:spacing w:line="360" w:lineRule="auto"/>
              <w:jc w:val="center"/>
              <w:rPr>
                <w:rFonts w:ascii="宋体" w:hAnsi="宋体" w:cs="宋体"/>
                <w:kern w:val="0"/>
                <w:szCs w:val="21"/>
                <w:highlight w:val="none"/>
              </w:rPr>
            </w:pPr>
            <w:r>
              <w:rPr>
                <w:rFonts w:hint="eastAsia" w:ascii="宋体" w:hAnsi="宋体" w:cs="仿宋"/>
                <w:color w:val="000000"/>
                <w:kern w:val="0"/>
                <w:szCs w:val="21"/>
                <w:highlight w:val="none"/>
              </w:rPr>
              <w:t>冷链物流</w:t>
            </w:r>
            <w:r>
              <w:rPr>
                <w:rFonts w:ascii="宋体" w:hAnsi="宋体" w:cs="宋体"/>
                <w:kern w:val="0"/>
                <w:szCs w:val="21"/>
                <w:highlight w:val="none"/>
              </w:rPr>
              <w:t>（</w:t>
            </w:r>
            <w:r>
              <w:rPr>
                <w:rFonts w:hint="eastAsia" w:ascii="宋体" w:hAnsi="宋体" w:cs="宋体"/>
                <w:kern w:val="0"/>
                <w:szCs w:val="21"/>
                <w:highlight w:val="none"/>
                <w:lang w:val="en-US" w:eastAsia="zh-CN"/>
              </w:rPr>
              <w:t>7</w:t>
            </w:r>
            <w:r>
              <w:rPr>
                <w:rFonts w:ascii="宋体" w:hAnsi="宋体" w:cs="宋体"/>
                <w:kern w:val="0"/>
                <w:szCs w:val="21"/>
                <w:highlight w:val="none"/>
              </w:rPr>
              <w:t>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51"/>
              <w:spacing w:line="360"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1.提供物流运输方案，有完善的售后服务体系并明确流程，标本采集、存储、运送、接收等</w:t>
            </w:r>
            <w:r>
              <w:rPr>
                <w:rFonts w:hint="eastAsia" w:ascii="宋体" w:hAnsi="宋体" w:cs="宋体"/>
                <w:kern w:val="0"/>
                <w:szCs w:val="21"/>
                <w:highlight w:val="none"/>
                <w:lang w:val="en-US" w:eastAsia="zh-CN"/>
              </w:rPr>
              <w:t>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p>
          <w:p>
            <w:pPr>
              <w:pStyle w:val="51"/>
              <w:spacing w:line="360" w:lineRule="auto"/>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投标人</w:t>
            </w:r>
            <w:r>
              <w:rPr>
                <w:rFonts w:hint="eastAsia" w:ascii="宋体" w:hAnsi="宋体" w:cs="宋体"/>
                <w:kern w:val="0"/>
                <w:szCs w:val="21"/>
                <w:highlight w:val="none"/>
              </w:rPr>
              <w:t>检测实验室获得 “药品冷链物流运作规范”国家</w:t>
            </w:r>
            <w:r>
              <w:rPr>
                <w:rFonts w:ascii="宋体" w:hAnsi="宋体" w:cs="宋体"/>
                <w:kern w:val="0"/>
                <w:szCs w:val="21"/>
                <w:highlight w:val="none"/>
              </w:rPr>
              <w:t>标准</w:t>
            </w:r>
            <w:r>
              <w:rPr>
                <w:rFonts w:hint="eastAsia" w:ascii="宋体" w:hAnsi="宋体" w:cs="宋体"/>
                <w:kern w:val="0"/>
                <w:szCs w:val="21"/>
                <w:highlight w:val="none"/>
              </w:rPr>
              <w:t>试点企业的得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分，不提供不得分。</w:t>
            </w:r>
          </w:p>
        </w:tc>
        <w:tc>
          <w:tcPr>
            <w:tcW w:w="1094" w:type="dxa"/>
            <w:gridSpan w:val="2"/>
            <w:vMerge w:val="continue"/>
            <w:tcBorders>
              <w:left w:val="outset" w:color="auto" w:sz="6"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c>
          <w:tcPr>
            <w:tcW w:w="1695" w:type="dxa"/>
            <w:tcBorders>
              <w:top w:val="outset" w:color="auto" w:sz="6" w:space="0"/>
              <w:left w:val="single" w:color="auto" w:sz="4"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highlight w:val="none"/>
              </w:rPr>
            </w:pPr>
            <w:r>
              <w:rPr>
                <w:rFonts w:hint="eastAsia" w:ascii="宋体" w:hAnsi="宋体" w:cs="宋体"/>
                <w:szCs w:val="21"/>
                <w:highlight w:val="none"/>
              </w:rPr>
              <w:t>信息化建设能力（</w:t>
            </w:r>
            <w:r>
              <w:rPr>
                <w:rFonts w:hint="eastAsia" w:ascii="宋体" w:hAnsi="宋体" w:cs="宋体"/>
                <w:szCs w:val="21"/>
                <w:highlight w:val="none"/>
                <w:lang w:val="en-US" w:eastAsia="zh-CN"/>
              </w:rPr>
              <w:t>12</w:t>
            </w:r>
            <w:r>
              <w:rPr>
                <w:rFonts w:hint="eastAsia" w:ascii="宋体" w:hAnsi="宋体" w:cs="宋体"/>
                <w:szCs w:val="21"/>
                <w:highlight w:val="none"/>
              </w:rPr>
              <w:t>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46"/>
              <w:spacing w:line="360" w:lineRule="auto"/>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1.</w:t>
            </w:r>
            <w:r>
              <w:rPr>
                <w:rFonts w:ascii="宋体" w:hAnsi="宋体" w:eastAsia="宋体" w:cs="宋体"/>
                <w:sz w:val="21"/>
                <w:szCs w:val="21"/>
                <w:highlight w:val="none"/>
              </w:rPr>
              <w:t>具备自建检验信息系统开发、实施能力，能满足</w:t>
            </w:r>
            <w:r>
              <w:rPr>
                <w:rFonts w:hint="eastAsia" w:ascii="宋体" w:hAnsi="宋体" w:eastAsia="宋体" w:cs="宋体"/>
                <w:sz w:val="21"/>
                <w:szCs w:val="21"/>
                <w:highlight w:val="none"/>
                <w:lang w:val="en-US" w:eastAsia="zh-CN"/>
              </w:rPr>
              <w:t>采购人</w:t>
            </w:r>
            <w:r>
              <w:rPr>
                <w:rFonts w:ascii="宋体" w:hAnsi="宋体" w:eastAsia="宋体" w:cs="宋体"/>
                <w:sz w:val="21"/>
                <w:szCs w:val="21"/>
                <w:highlight w:val="none"/>
              </w:rPr>
              <w:t>要求。提供</w:t>
            </w:r>
            <w:r>
              <w:rPr>
                <w:rFonts w:hint="eastAsia" w:ascii="宋体" w:hAnsi="宋体" w:eastAsia="宋体" w:cs="宋体"/>
                <w:sz w:val="21"/>
                <w:szCs w:val="21"/>
                <w:highlight w:val="none"/>
              </w:rPr>
              <w:t>计算机软件</w:t>
            </w:r>
            <w:r>
              <w:rPr>
                <w:rFonts w:ascii="宋体" w:hAnsi="宋体" w:eastAsia="宋体" w:cs="宋体"/>
                <w:sz w:val="21"/>
                <w:szCs w:val="21"/>
                <w:highlight w:val="none"/>
              </w:rPr>
              <w:t>著作权登记证书，提供得</w:t>
            </w:r>
            <w:r>
              <w:rPr>
                <w:rFonts w:hint="eastAsia" w:ascii="宋体" w:hAnsi="宋体" w:eastAsia="宋体" w:cs="宋体"/>
                <w:sz w:val="21"/>
                <w:szCs w:val="21"/>
                <w:highlight w:val="none"/>
                <w:lang w:val="en-US" w:eastAsia="zh-CN"/>
              </w:rPr>
              <w:t>6</w:t>
            </w:r>
            <w:r>
              <w:rPr>
                <w:rFonts w:ascii="宋体" w:hAnsi="宋体" w:eastAsia="宋体" w:cs="宋体"/>
                <w:sz w:val="21"/>
                <w:szCs w:val="21"/>
                <w:highlight w:val="none"/>
              </w:rPr>
              <w:t>分，</w:t>
            </w:r>
            <w:r>
              <w:rPr>
                <w:rFonts w:hint="eastAsia" w:ascii="宋体" w:hAnsi="宋体" w:eastAsia="宋体" w:cs="宋体"/>
                <w:sz w:val="21"/>
                <w:szCs w:val="21"/>
                <w:highlight w:val="none"/>
                <w:lang w:val="en-US" w:eastAsia="zh-CN"/>
              </w:rPr>
              <w:t>未</w:t>
            </w:r>
            <w:r>
              <w:rPr>
                <w:rFonts w:ascii="宋体" w:hAnsi="宋体" w:eastAsia="宋体" w:cs="宋体"/>
                <w:sz w:val="21"/>
                <w:szCs w:val="21"/>
                <w:highlight w:val="none"/>
              </w:rPr>
              <w:t>提供不得分。</w:t>
            </w:r>
          </w:p>
          <w:p>
            <w:pPr>
              <w:pStyle w:val="46"/>
              <w:spacing w:line="360" w:lineRule="auto"/>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ascii="宋体" w:hAnsi="宋体" w:eastAsia="宋体" w:cs="宋体"/>
                <w:sz w:val="21"/>
                <w:szCs w:val="21"/>
                <w:highlight w:val="none"/>
              </w:rPr>
              <w:t>提供LIS系统对接方案，</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c>
          <w:tcPr>
            <w:tcW w:w="1094" w:type="dxa"/>
            <w:gridSpan w:val="2"/>
            <w:vMerge w:val="continue"/>
            <w:tcBorders>
              <w:left w:val="outset" w:color="auto" w:sz="6"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45"/>
              <w:spacing w:line="360" w:lineRule="auto"/>
              <w:rPr>
                <w:rFonts w:ascii="宋体" w:hAnsi="宋体" w:eastAsia="宋体" w:cs="宋体"/>
                <w:sz w:val="21"/>
                <w:szCs w:val="21"/>
                <w:highlight w:val="none"/>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c>
          <w:tcPr>
            <w:tcW w:w="1695" w:type="dxa"/>
            <w:tcBorders>
              <w:top w:val="outset" w:color="auto" w:sz="6" w:space="0"/>
              <w:left w:val="single" w:color="auto" w:sz="4"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highlight w:val="none"/>
              </w:rPr>
            </w:pPr>
            <w:r>
              <w:rPr>
                <w:rFonts w:hint="eastAsia" w:ascii="宋体" w:hAnsi="宋体" w:cs="宋体"/>
                <w:szCs w:val="21"/>
                <w:highlight w:val="none"/>
              </w:rPr>
              <w:t>报告传递（</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46"/>
              <w:spacing w:line="360" w:lineRule="auto"/>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1.有互联网直接查询报告平台的，得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，否则不得分</w:t>
            </w:r>
            <w:r>
              <w:rPr>
                <w:rFonts w:hint="eastAsia" w:ascii="宋体" w:hAnsi="宋体" w:eastAsia="宋体" w:cs="宋体"/>
                <w:sz w:val="21"/>
                <w:szCs w:val="21"/>
                <w:highlight w:val="none"/>
              </w:rPr>
              <w:t>；</w:t>
            </w:r>
          </w:p>
          <w:p>
            <w:pPr>
              <w:pStyle w:val="46"/>
              <w:spacing w:line="360" w:lineRule="auto"/>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2.可以在移动互联网端，有单独的App，或者微信查询报告系统的，得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，否则不得分</w:t>
            </w:r>
            <w:r>
              <w:rPr>
                <w:rFonts w:hint="eastAsia" w:ascii="宋体" w:hAnsi="宋体" w:eastAsia="宋体" w:cs="宋体"/>
                <w:sz w:val="21"/>
                <w:szCs w:val="21"/>
                <w:highlight w:val="none"/>
              </w:rPr>
              <w:t>。</w:t>
            </w:r>
          </w:p>
        </w:tc>
        <w:tc>
          <w:tcPr>
            <w:tcW w:w="1094" w:type="dxa"/>
            <w:gridSpan w:val="2"/>
            <w:vMerge w:val="continue"/>
            <w:tcBorders>
              <w:left w:val="outset" w:color="auto" w:sz="6" w:space="0"/>
              <w:right w:val="single" w:color="auto" w:sz="4" w:space="0"/>
            </w:tcBorders>
            <w:vAlign w:val="center"/>
          </w:tcPr>
          <w:p>
            <w:pPr>
              <w:pStyle w:val="45"/>
              <w:spacing w:line="360" w:lineRule="auto"/>
              <w:jc w:val="center"/>
              <w:rPr>
                <w:rFonts w:ascii="宋体" w:hAnsi="宋体" w:eastAsia="宋体" w:cs="宋体"/>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restart"/>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915" w:type="dxa"/>
            <w:tcBorders>
              <w:top w:val="single" w:color="auto" w:sz="4"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合计</w:t>
            </w: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p>
        </w:tc>
        <w:tc>
          <w:tcPr>
            <w:tcW w:w="8084" w:type="dxa"/>
            <w:gridSpan w:val="5"/>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9" w:hRule="atLeast"/>
        </w:trPr>
        <w:tc>
          <w:tcPr>
            <w:tcW w:w="1485" w:type="dxa"/>
            <w:gridSpan w:val="2"/>
            <w:tcBorders>
              <w:top w:val="outset" w:color="auto" w:sz="6" w:space="0"/>
              <w:left w:val="outset" w:color="auto" w:sz="6" w:space="0"/>
              <w:bottom w:val="outset" w:color="auto" w:sz="6" w:space="0"/>
              <w:right w:val="outset" w:color="auto" w:sz="6" w:space="0"/>
            </w:tcBorders>
            <w:vAlign w:val="center"/>
          </w:tcPr>
          <w:p>
            <w:pPr>
              <w:pStyle w:val="45"/>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废标条款</w:t>
            </w:r>
          </w:p>
        </w:tc>
        <w:tc>
          <w:tcPr>
            <w:tcW w:w="7169" w:type="dxa"/>
            <w:gridSpan w:val="4"/>
            <w:tcBorders>
              <w:top w:val="outset" w:color="auto" w:sz="6" w:space="0"/>
              <w:left w:val="outset" w:color="auto" w:sz="6" w:space="0"/>
              <w:bottom w:val="outset" w:color="auto" w:sz="6" w:space="0"/>
              <w:right w:val="outset" w:color="auto" w:sz="6" w:space="0"/>
            </w:tcBorders>
            <w:vAlign w:val="center"/>
          </w:tcPr>
          <w:p>
            <w:pPr>
              <w:pStyle w:val="45"/>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(1) 未按照招标文件的规定提交投标保证金的</w:t>
            </w:r>
          </w:p>
          <w:p>
            <w:pPr>
              <w:pStyle w:val="45"/>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(2) 投标文件未按招标文件要求签署、盖章的</w:t>
            </w:r>
          </w:p>
          <w:p>
            <w:pPr>
              <w:pStyle w:val="45"/>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(3) 不具备招标文件中规定的资格要求</w:t>
            </w:r>
          </w:p>
          <w:p>
            <w:pPr>
              <w:pStyle w:val="45"/>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(4) 报价超过招标文件中规定的预算金额或者最高限价的</w:t>
            </w:r>
          </w:p>
          <w:p>
            <w:pPr>
              <w:pStyle w:val="45"/>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(5) 投标文件含有采购人不能接受的附加条件的</w:t>
            </w:r>
          </w:p>
          <w:p>
            <w:pPr>
              <w:pStyle w:val="45"/>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(6) 法律、法规和招标文件规定的其他无效情形</w:t>
            </w:r>
          </w:p>
        </w:tc>
      </w:tr>
    </w:tbl>
    <w:p>
      <w:pPr>
        <w:rPr>
          <w:color w:val="000080"/>
          <w:sz w:val="20"/>
          <w:highlight w:val="none"/>
        </w:rPr>
      </w:pPr>
    </w:p>
    <w:p>
      <w:pPr>
        <w:pStyle w:val="7"/>
        <w:spacing w:line="360" w:lineRule="auto"/>
        <w:rPr>
          <w:rFonts w:ascii="宋体" w:hAnsi="宋体"/>
          <w:sz w:val="24"/>
          <w:highlight w:val="none"/>
        </w:rPr>
      </w:pPr>
      <w:r>
        <w:rPr>
          <w:rFonts w:hint="eastAsia"/>
          <w:color w:val="000000"/>
          <w:sz w:val="24"/>
          <w:szCs w:val="32"/>
          <w:highlight w:val="none"/>
        </w:rPr>
        <w:t>评审标准中应考虑下列因素：</w:t>
      </w:r>
    </w:p>
    <w:p>
      <w:pPr>
        <w:spacing w:line="360" w:lineRule="auto"/>
        <w:ind w:firstLine="480" w:firstLineChars="200"/>
        <w:rPr>
          <w:rFonts w:ascii="宋体" w:hAnsi="宋体"/>
          <w:sz w:val="24"/>
          <w:szCs w:val="24"/>
          <w:highlight w:val="none"/>
        </w:rPr>
      </w:pPr>
      <w:r>
        <w:rPr>
          <w:rFonts w:hint="eastAsia" w:ascii="宋体" w:hAnsi="宋体" w:cs="宋体"/>
          <w:color w:val="000000"/>
          <w:sz w:val="24"/>
          <w:szCs w:val="24"/>
          <w:highlight w:val="none"/>
        </w:rPr>
        <w:t>1、</w:t>
      </w:r>
      <w:r>
        <w:rPr>
          <w:rFonts w:hint="eastAsia"/>
          <w:color w:val="000000"/>
          <w:sz w:val="24"/>
          <w:szCs w:val="24"/>
          <w:highlight w:val="none"/>
        </w:rPr>
        <w:t>根据《政府采购促进中小企业发展管理办法》（财库[2020]46号）、《</w:t>
      </w:r>
      <w:r>
        <w:rPr>
          <w:color w:val="000000"/>
          <w:sz w:val="24"/>
          <w:szCs w:val="24"/>
          <w:highlight w:val="none"/>
        </w:rPr>
        <w:t>财政部 司法部关于政府采购支持监狱企业发展有关问题的通知</w:t>
      </w:r>
      <w:r>
        <w:rPr>
          <w:rFonts w:hint="eastAsia"/>
          <w:color w:val="000000"/>
          <w:sz w:val="24"/>
          <w:szCs w:val="24"/>
          <w:highlight w:val="none"/>
        </w:rPr>
        <w:t>》（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i/>
          <w:color w:val="000000"/>
          <w:sz w:val="24"/>
          <w:szCs w:val="24"/>
          <w:highlight w:val="none"/>
          <w:u w:val="single"/>
        </w:rPr>
        <w:t xml:space="preserve">/ </w:t>
      </w:r>
      <w:r>
        <w:rPr>
          <w:rFonts w:hint="eastAsia"/>
          <w:color w:val="000000"/>
          <w:sz w:val="24"/>
          <w:szCs w:val="24"/>
          <w:highlight w:val="none"/>
        </w:rPr>
        <w:t>%后参与评审。对于同时</w:t>
      </w:r>
      <w:r>
        <w:rPr>
          <w:color w:val="000000"/>
          <w:sz w:val="24"/>
          <w:szCs w:val="24"/>
          <w:highlight w:val="none"/>
        </w:rPr>
        <w:t>属于小微企业</w:t>
      </w:r>
      <w:r>
        <w:rPr>
          <w:rFonts w:hint="eastAsia"/>
          <w:color w:val="000000"/>
          <w:sz w:val="24"/>
          <w:szCs w:val="24"/>
          <w:highlight w:val="none"/>
        </w:rPr>
        <w:t>、</w:t>
      </w:r>
      <w:r>
        <w:rPr>
          <w:color w:val="000000"/>
          <w:sz w:val="24"/>
          <w:szCs w:val="24"/>
          <w:highlight w:val="none"/>
        </w:rPr>
        <w:t>监狱企业</w:t>
      </w:r>
      <w:r>
        <w:rPr>
          <w:rFonts w:hint="eastAsia"/>
          <w:color w:val="000000"/>
          <w:sz w:val="24"/>
          <w:szCs w:val="24"/>
          <w:highlight w:val="none"/>
        </w:rPr>
        <w:t>或</w:t>
      </w:r>
      <w:r>
        <w:rPr>
          <w:color w:val="000000"/>
          <w:sz w:val="24"/>
          <w:szCs w:val="24"/>
          <w:highlight w:val="none"/>
        </w:rPr>
        <w:t>残疾人福利性单位的，不重复进行投标报价扣除。</w:t>
      </w:r>
      <w:r>
        <w:rPr>
          <w:rFonts w:hint="eastAsia" w:ascii="宋体" w:hAnsi="宋体"/>
          <w:sz w:val="24"/>
          <w:szCs w:val="24"/>
          <w:highlight w:val="none"/>
        </w:rPr>
        <w:t>经评标委员会认可小、微企业产品和产品报价后，投标人相应产品政策计算公式如下：</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中小微企业产品价格扣除后的投标人报价=投标人总报价-中小微企业产品报价*扣除幅度。（以价格扣除后的投标人报价作为评审依据）</w:t>
      </w:r>
    </w:p>
    <w:p>
      <w:pPr>
        <w:pStyle w:val="7"/>
        <w:spacing w:line="360" w:lineRule="auto"/>
        <w:ind w:firstLine="480" w:firstLineChars="200"/>
        <w:rPr>
          <w:color w:val="000000"/>
          <w:sz w:val="24"/>
          <w:highlight w:val="none"/>
        </w:rPr>
      </w:pPr>
      <w:r>
        <w:rPr>
          <w:rFonts w:hint="eastAsia" w:ascii="宋体" w:hAnsi="宋体" w:cs="宋体"/>
          <w:color w:val="000000"/>
          <w:sz w:val="24"/>
          <w:highlight w:val="none"/>
        </w:rPr>
        <w:t>2、</w:t>
      </w:r>
      <w:r>
        <w:rPr>
          <w:color w:val="000000"/>
          <w:sz w:val="24"/>
          <w:highlight w:val="none"/>
        </w:rPr>
        <w:t>联合协议中约定，小型、微型企业</w:t>
      </w:r>
      <w:r>
        <w:rPr>
          <w:rFonts w:hint="eastAsia"/>
          <w:color w:val="000000"/>
          <w:sz w:val="24"/>
          <w:highlight w:val="none"/>
        </w:rPr>
        <w:t>和监狱企业</w:t>
      </w:r>
      <w:r>
        <w:rPr>
          <w:color w:val="000000"/>
          <w:sz w:val="24"/>
          <w:highlight w:val="none"/>
        </w:rPr>
        <w:t>的协议合同金额占到联合体协议合同总金额30%以上的，可给予联合体</w:t>
      </w:r>
      <w:r>
        <w:rPr>
          <w:rFonts w:hint="eastAsia"/>
          <w:i/>
          <w:color w:val="000000"/>
          <w:sz w:val="24"/>
          <w:highlight w:val="none"/>
          <w:u w:val="single"/>
        </w:rPr>
        <w:t>/</w:t>
      </w:r>
      <w:r>
        <w:rPr>
          <w:rFonts w:hint="eastAsia"/>
          <w:color w:val="000000"/>
          <w:sz w:val="24"/>
          <w:highlight w:val="none"/>
        </w:rPr>
        <w:t>%</w:t>
      </w:r>
      <w:r>
        <w:rPr>
          <w:color w:val="000000"/>
          <w:sz w:val="24"/>
          <w:highlight w:val="none"/>
        </w:rPr>
        <w:t>的价格扣除。</w:t>
      </w:r>
    </w:p>
    <w:p>
      <w:pPr>
        <w:pStyle w:val="7"/>
        <w:spacing w:line="360" w:lineRule="auto"/>
        <w:ind w:firstLine="540" w:firstLineChars="225"/>
        <w:rPr>
          <w:color w:val="000000"/>
          <w:sz w:val="24"/>
          <w:highlight w:val="none"/>
        </w:rPr>
      </w:pPr>
      <w:r>
        <w:rPr>
          <w:color w:val="000000"/>
          <w:sz w:val="24"/>
          <w:highlight w:val="none"/>
        </w:rPr>
        <w:t>联合体各方均为小型、微型企业</w:t>
      </w:r>
      <w:r>
        <w:rPr>
          <w:rFonts w:hint="eastAsia"/>
          <w:color w:val="000000"/>
          <w:sz w:val="24"/>
          <w:highlight w:val="none"/>
        </w:rPr>
        <w:t>和监狱企业</w:t>
      </w:r>
      <w:r>
        <w:rPr>
          <w:color w:val="000000"/>
          <w:sz w:val="24"/>
          <w:highlight w:val="none"/>
        </w:rPr>
        <w:t>的，联合体视同为小型、微型企业</w:t>
      </w:r>
      <w:r>
        <w:rPr>
          <w:rFonts w:hint="eastAsia"/>
          <w:color w:val="000000"/>
          <w:sz w:val="24"/>
          <w:highlight w:val="none"/>
        </w:rPr>
        <w:t>和监狱企业。</w:t>
      </w:r>
    </w:p>
    <w:p>
      <w:pPr>
        <w:spacing w:line="360" w:lineRule="auto"/>
        <w:ind w:firstLine="480" w:firstLineChars="200"/>
        <w:rPr>
          <w:rFonts w:ascii="宋体" w:hAnsi="宋体"/>
          <w:sz w:val="24"/>
          <w:highlight w:val="none"/>
        </w:rPr>
      </w:pPr>
      <w:r>
        <w:rPr>
          <w:rFonts w:hint="eastAsia" w:ascii="宋体" w:hAnsi="宋体" w:cs="宋体"/>
          <w:color w:val="000000"/>
          <w:sz w:val="24"/>
          <w:szCs w:val="24"/>
          <w:highlight w:val="none"/>
        </w:rPr>
        <w:t>3、</w:t>
      </w:r>
      <w:r>
        <w:rPr>
          <w:rFonts w:hint="eastAsia" w:ascii="宋体" w:hAnsi="宋体"/>
          <w:sz w:val="24"/>
          <w:highlight w:val="none"/>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宋体" w:hAnsi="宋体"/>
          <w:sz w:val="24"/>
          <w:highlight w:val="none"/>
        </w:rPr>
      </w:pPr>
      <w:r>
        <w:rPr>
          <w:rFonts w:hint="eastAsia" w:ascii="宋体" w:hAnsi="宋体"/>
          <w:sz w:val="24"/>
          <w:highlight w:val="none"/>
        </w:rPr>
        <w:t>4、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宋体" w:hAnsi="宋体"/>
          <w:sz w:val="24"/>
          <w:highlight w:val="none"/>
        </w:rPr>
      </w:pPr>
      <w:r>
        <w:rPr>
          <w:rFonts w:hint="eastAsia" w:ascii="宋体" w:hAnsi="宋体"/>
          <w:sz w:val="24"/>
          <w:highlight w:val="none"/>
        </w:rPr>
        <w:t>5、在任何评标环节中，需评标委员会就某项评审结论做出表决的，由评标委员会全体成员按照少数服从多数的原则，以记名投票方式表决。</w:t>
      </w:r>
      <w:bookmarkStart w:id="105" w:name="_Toc531075011"/>
      <w:bookmarkStart w:id="106" w:name="_Toc532543567"/>
      <w:bookmarkStart w:id="107" w:name="_Toc31127"/>
      <w:bookmarkStart w:id="108" w:name="_Toc6170"/>
      <w:bookmarkStart w:id="109" w:name="EB115ce0a9d14c44af9db43fca9dc620a9"/>
    </w:p>
    <w:p>
      <w:pPr>
        <w:rPr>
          <w:rFonts w:hint="eastAsia" w:ascii="宋体" w:hAnsi="宋体" w:cs="宋体"/>
          <w:color w:val="000000"/>
          <w:sz w:val="36"/>
          <w:szCs w:val="36"/>
          <w:highlight w:val="none"/>
        </w:rPr>
      </w:pPr>
      <w:r>
        <w:rPr>
          <w:rFonts w:hint="eastAsia" w:ascii="宋体" w:hAnsi="宋体" w:cs="宋体"/>
          <w:color w:val="000000"/>
          <w:sz w:val="36"/>
          <w:szCs w:val="36"/>
          <w:highlight w:val="none"/>
        </w:rPr>
        <w:br w:type="page"/>
      </w:r>
    </w:p>
    <w:p>
      <w:pPr>
        <w:pStyle w:val="18"/>
        <w:ind w:left="0" w:leftChars="0" w:firstLine="0" w:firstLineChars="0"/>
        <w:jc w:val="center"/>
        <w:rPr>
          <w:rFonts w:eastAsia="仿宋"/>
          <w:b/>
          <w:bCs/>
          <w:color w:val="000000"/>
          <w:sz w:val="36"/>
          <w:szCs w:val="44"/>
          <w:highlight w:val="none"/>
        </w:rPr>
      </w:pPr>
      <w:r>
        <w:rPr>
          <w:rFonts w:hint="eastAsia" w:ascii="宋体" w:hAnsi="宋体" w:cs="宋体"/>
          <w:b/>
          <w:bCs/>
          <w:color w:val="000000"/>
          <w:sz w:val="36"/>
          <w:szCs w:val="44"/>
          <w:highlight w:val="none"/>
          <w:lang w:val="en-US" w:eastAsia="zh-CN"/>
        </w:rPr>
        <w:t>附件：</w:t>
      </w:r>
      <w:r>
        <w:rPr>
          <w:rFonts w:hint="eastAsia" w:ascii="宋体" w:hAnsi="宋体" w:cs="宋体"/>
          <w:b/>
          <w:bCs/>
          <w:color w:val="000000"/>
          <w:sz w:val="36"/>
          <w:szCs w:val="44"/>
          <w:highlight w:val="none"/>
        </w:rPr>
        <w:t>实质性响应一览表</w:t>
      </w:r>
    </w:p>
    <w:tbl>
      <w:tblPr>
        <w:tblStyle w:val="19"/>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951"/>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color w:val="000000"/>
                <w:highlight w:val="none"/>
              </w:rPr>
              <w:t>序号</w:t>
            </w:r>
          </w:p>
        </w:tc>
        <w:tc>
          <w:tcPr>
            <w:tcW w:w="3951" w:type="dxa"/>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color w:val="000000"/>
                <w:highlight w:val="none"/>
              </w:rPr>
              <w:t>实质性响应条款</w:t>
            </w:r>
          </w:p>
        </w:tc>
        <w:tc>
          <w:tcPr>
            <w:tcW w:w="4102" w:type="dxa"/>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color w:val="000000"/>
                <w:highlight w:val="none"/>
              </w:rPr>
              <w:t>一</w:t>
            </w:r>
          </w:p>
        </w:tc>
        <w:tc>
          <w:tcPr>
            <w:tcW w:w="8053" w:type="dxa"/>
            <w:gridSpan w:val="2"/>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highlight w:val="none"/>
              </w:rPr>
              <w:t>《中华人民共和国政府采购法》第二十二条规定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color w:val="000000"/>
                <w:highlight w:val="none"/>
              </w:rPr>
              <w:t>1</w:t>
            </w:r>
          </w:p>
        </w:tc>
        <w:tc>
          <w:tcPr>
            <w:tcW w:w="3951" w:type="dxa"/>
            <w:vAlign w:val="center"/>
          </w:tcPr>
          <w:p>
            <w:pPr>
              <w:pStyle w:val="36"/>
              <w:spacing w:line="440" w:lineRule="exact"/>
              <w:jc w:val="center"/>
              <w:rPr>
                <w:rFonts w:ascii="宋体" w:hAnsi="宋体" w:cs="宋体"/>
                <w:color w:val="000000"/>
                <w:sz w:val="24"/>
                <w:highlight w:val="none"/>
              </w:rPr>
            </w:pPr>
            <w:r>
              <w:rPr>
                <w:rFonts w:hint="eastAsia" w:ascii="宋体" w:hAnsi="宋体" w:cs="宋体"/>
                <w:kern w:val="0"/>
                <w:sz w:val="24"/>
                <w:highlight w:val="none"/>
              </w:rPr>
              <w:t>营业执照（如投标人是自然人，应提供有效的自然人身份证明。）；</w:t>
            </w:r>
          </w:p>
        </w:tc>
        <w:tc>
          <w:tcPr>
            <w:tcW w:w="4102" w:type="dxa"/>
            <w:vMerge w:val="restart"/>
            <w:vAlign w:val="center"/>
          </w:tcPr>
          <w:p>
            <w:pPr>
              <w:pStyle w:val="45"/>
              <w:spacing w:line="360" w:lineRule="auto"/>
              <w:jc w:val="center"/>
              <w:rPr>
                <w:rFonts w:ascii="宋体" w:hAnsi="宋体" w:eastAsia="宋体" w:cs="宋体"/>
                <w:color w:val="000000"/>
                <w:highlight w:val="none"/>
              </w:rPr>
            </w:pPr>
            <w:r>
              <w:rPr>
                <w:rFonts w:hint="eastAsia" w:ascii="宋体" w:hAnsi="宋体" w:eastAsia="宋体" w:cs="宋体"/>
                <w:highlight w:val="none"/>
              </w:rPr>
              <w:t>详见招标文件“须知前附表 第6项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3951" w:type="dxa"/>
            <w:vAlign w:val="center"/>
          </w:tcPr>
          <w:p>
            <w:pPr>
              <w:pStyle w:val="36"/>
              <w:spacing w:line="440" w:lineRule="exact"/>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企业相关资质；</w:t>
            </w:r>
          </w:p>
        </w:tc>
        <w:tc>
          <w:tcPr>
            <w:tcW w:w="4102" w:type="dxa"/>
            <w:vMerge w:val="continue"/>
            <w:vAlign w:val="center"/>
          </w:tcPr>
          <w:p>
            <w:pPr>
              <w:pStyle w:val="45"/>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3</w:t>
            </w:r>
          </w:p>
        </w:tc>
        <w:tc>
          <w:tcPr>
            <w:tcW w:w="3951" w:type="dxa"/>
            <w:vAlign w:val="center"/>
          </w:tcPr>
          <w:p>
            <w:pPr>
              <w:pStyle w:val="36"/>
              <w:spacing w:line="440" w:lineRule="exact"/>
              <w:jc w:val="center"/>
              <w:rPr>
                <w:rFonts w:ascii="宋体" w:hAnsi="宋体" w:cs="宋体"/>
                <w:color w:val="000000"/>
                <w:sz w:val="24"/>
                <w:highlight w:val="none"/>
              </w:rPr>
            </w:pPr>
            <w:r>
              <w:rPr>
                <w:rFonts w:hint="eastAsia" w:ascii="宋体" w:hAnsi="宋体" w:cs="宋体"/>
                <w:kern w:val="0"/>
                <w:sz w:val="24"/>
                <w:highlight w:val="none"/>
              </w:rPr>
              <w:t>法定代表人身份证明及授权委托书；</w:t>
            </w:r>
          </w:p>
        </w:tc>
        <w:tc>
          <w:tcPr>
            <w:tcW w:w="4102" w:type="dxa"/>
            <w:vMerge w:val="continue"/>
            <w:vAlign w:val="center"/>
          </w:tcPr>
          <w:p>
            <w:pPr>
              <w:spacing w:line="360" w:lineRule="auto"/>
              <w:jc w:val="center"/>
              <w:rPr>
                <w:rFonts w:ascii="宋体" w:hAnsi="宋体" w:cs="宋体"/>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4</w:t>
            </w:r>
          </w:p>
        </w:tc>
        <w:tc>
          <w:tcPr>
            <w:tcW w:w="3951" w:type="dxa"/>
            <w:vAlign w:val="center"/>
          </w:tcPr>
          <w:p>
            <w:pPr>
              <w:pStyle w:val="36"/>
              <w:widowControl/>
              <w:spacing w:line="440" w:lineRule="exact"/>
              <w:jc w:val="center"/>
              <w:rPr>
                <w:rFonts w:ascii="宋体" w:hAnsi="宋体" w:cs="宋体"/>
                <w:color w:val="000000"/>
                <w:sz w:val="24"/>
                <w:highlight w:val="none"/>
              </w:rPr>
            </w:pPr>
            <w:r>
              <w:rPr>
                <w:rFonts w:hint="eastAsia" w:ascii="宋体" w:hAnsi="宋体" w:cs="宋体"/>
                <w:kern w:val="0"/>
                <w:sz w:val="24"/>
                <w:highlight w:val="none"/>
              </w:rPr>
              <w:t>投标保证金缴纳凭证；</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5</w:t>
            </w:r>
          </w:p>
        </w:tc>
        <w:tc>
          <w:tcPr>
            <w:tcW w:w="3951" w:type="dxa"/>
            <w:vAlign w:val="center"/>
          </w:tcPr>
          <w:p>
            <w:pPr>
              <w:pStyle w:val="36"/>
              <w:spacing w:line="440" w:lineRule="exact"/>
              <w:jc w:val="center"/>
              <w:rPr>
                <w:rFonts w:ascii="宋体" w:hAnsi="宋体" w:cs="宋体"/>
                <w:color w:val="000000"/>
                <w:sz w:val="24"/>
                <w:highlight w:val="none"/>
              </w:rPr>
            </w:pPr>
            <w:r>
              <w:rPr>
                <w:rFonts w:hint="eastAsia" w:ascii="宋体" w:hAnsi="宋体" w:cs="宋体"/>
                <w:bCs/>
                <w:kern w:val="0"/>
                <w:sz w:val="24"/>
                <w:highlight w:val="none"/>
              </w:rPr>
              <w:t>具有良好的商业信誉和健全的财务会计制度</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6</w:t>
            </w:r>
          </w:p>
        </w:tc>
        <w:tc>
          <w:tcPr>
            <w:tcW w:w="3951" w:type="dxa"/>
            <w:vAlign w:val="center"/>
          </w:tcPr>
          <w:p>
            <w:pPr>
              <w:pStyle w:val="36"/>
              <w:spacing w:line="440" w:lineRule="exact"/>
              <w:jc w:val="center"/>
              <w:rPr>
                <w:rFonts w:ascii="宋体" w:hAnsi="宋体" w:cs="宋体"/>
                <w:color w:val="000000"/>
                <w:sz w:val="24"/>
                <w:highlight w:val="none"/>
              </w:rPr>
            </w:pPr>
            <w:r>
              <w:rPr>
                <w:rFonts w:hint="eastAsia" w:ascii="宋体" w:hAnsi="宋体" w:cs="宋体"/>
                <w:bCs/>
                <w:kern w:val="0"/>
                <w:sz w:val="24"/>
                <w:highlight w:val="none"/>
              </w:rPr>
              <w:t>具有履行合同所必需的设备和专业技术能力</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7</w:t>
            </w:r>
          </w:p>
        </w:tc>
        <w:tc>
          <w:tcPr>
            <w:tcW w:w="3951" w:type="dxa"/>
            <w:vAlign w:val="center"/>
          </w:tcPr>
          <w:p>
            <w:pPr>
              <w:pStyle w:val="36"/>
              <w:spacing w:line="440" w:lineRule="exact"/>
              <w:jc w:val="center"/>
              <w:rPr>
                <w:rFonts w:ascii="宋体" w:hAnsi="宋体" w:cs="宋体"/>
                <w:color w:val="000000"/>
                <w:sz w:val="24"/>
                <w:highlight w:val="none"/>
              </w:rPr>
            </w:pPr>
            <w:r>
              <w:rPr>
                <w:rFonts w:hint="eastAsia" w:ascii="宋体" w:hAnsi="宋体" w:cs="宋体"/>
                <w:bCs/>
                <w:kern w:val="0"/>
                <w:sz w:val="24"/>
                <w:highlight w:val="none"/>
              </w:rPr>
              <w:t>有依法缴纳税收和社会保障资金的良好记录</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8</w:t>
            </w:r>
          </w:p>
        </w:tc>
        <w:tc>
          <w:tcPr>
            <w:tcW w:w="3951" w:type="dxa"/>
            <w:vAlign w:val="center"/>
          </w:tcPr>
          <w:p>
            <w:pPr>
              <w:spacing w:line="440" w:lineRule="exact"/>
              <w:jc w:val="center"/>
              <w:rPr>
                <w:rFonts w:ascii="宋体" w:hAnsi="宋体" w:cs="宋体"/>
                <w:sz w:val="24"/>
                <w:szCs w:val="24"/>
                <w:highlight w:val="none"/>
              </w:rPr>
            </w:pPr>
            <w:r>
              <w:rPr>
                <w:rFonts w:hint="eastAsia" w:ascii="宋体" w:hAnsi="宋体" w:cs="宋体"/>
                <w:bCs/>
                <w:kern w:val="0"/>
                <w:sz w:val="24"/>
                <w:szCs w:val="24"/>
                <w:highlight w:val="none"/>
              </w:rPr>
              <w:t>参加政府采购活动前三年内，在经营活动中没有重大</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9</w:t>
            </w:r>
          </w:p>
        </w:tc>
        <w:tc>
          <w:tcPr>
            <w:tcW w:w="3951" w:type="dxa"/>
            <w:vAlign w:val="center"/>
          </w:tcPr>
          <w:p>
            <w:pPr>
              <w:spacing w:line="440" w:lineRule="exact"/>
              <w:jc w:val="center"/>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lang w:eastAsia="zh-CN"/>
              </w:rPr>
              <w:t>中小企业声明函</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10</w:t>
            </w:r>
          </w:p>
        </w:tc>
        <w:tc>
          <w:tcPr>
            <w:tcW w:w="3951" w:type="dxa"/>
            <w:vAlign w:val="center"/>
          </w:tcPr>
          <w:p>
            <w:pPr>
              <w:pStyle w:val="36"/>
              <w:widowControl/>
              <w:spacing w:line="440" w:lineRule="exact"/>
              <w:jc w:val="center"/>
              <w:rPr>
                <w:rFonts w:ascii="宋体" w:hAnsi="宋体" w:cs="宋体"/>
                <w:sz w:val="24"/>
                <w:highlight w:val="none"/>
              </w:rPr>
            </w:pPr>
            <w:r>
              <w:rPr>
                <w:rFonts w:hint="eastAsia" w:ascii="宋体" w:hAnsi="宋体"/>
                <w:kern w:val="0"/>
                <w:sz w:val="24"/>
                <w:szCs w:val="22"/>
                <w:highlight w:val="none"/>
              </w:rPr>
              <w:t>不参与围标串标承诺书。</w:t>
            </w:r>
          </w:p>
        </w:tc>
        <w:tc>
          <w:tcPr>
            <w:tcW w:w="4102" w:type="dxa"/>
            <w:vMerge w:val="continue"/>
            <w:vAlign w:val="center"/>
          </w:tcPr>
          <w:p>
            <w:pPr>
              <w:widowControl/>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ascii="宋体" w:hAnsi="宋体" w:cs="宋体"/>
                <w:color w:val="000000"/>
                <w:highlight w:val="none"/>
              </w:rPr>
            </w:pPr>
            <w:r>
              <w:rPr>
                <w:rFonts w:hint="eastAsia" w:ascii="宋体" w:hAnsi="宋体" w:cs="宋体"/>
                <w:color w:val="000000"/>
                <w:highlight w:val="none"/>
              </w:rPr>
              <w:t>二</w:t>
            </w:r>
          </w:p>
        </w:tc>
        <w:tc>
          <w:tcPr>
            <w:tcW w:w="3951" w:type="dxa"/>
            <w:vAlign w:val="center"/>
          </w:tcPr>
          <w:p>
            <w:pPr>
              <w:pStyle w:val="45"/>
              <w:spacing w:line="440" w:lineRule="exact"/>
              <w:jc w:val="center"/>
              <w:rPr>
                <w:rFonts w:ascii="宋体" w:hAnsi="宋体" w:eastAsia="宋体"/>
                <w:highlight w:val="none"/>
              </w:rPr>
            </w:pPr>
            <w:r>
              <w:rPr>
                <w:rFonts w:hint="eastAsia" w:ascii="宋体" w:hAnsi="宋体" w:eastAsia="宋体" w:cs="宋体"/>
                <w:highlight w:val="none"/>
                <w:lang w:eastAsia="zh-CN"/>
              </w:rPr>
              <w:t>服务</w:t>
            </w:r>
            <w:r>
              <w:rPr>
                <w:rFonts w:hint="eastAsia" w:ascii="宋体" w:hAnsi="宋体" w:eastAsia="宋体" w:cs="宋体"/>
                <w:highlight w:val="none"/>
              </w:rPr>
              <w:t>期限</w:t>
            </w:r>
          </w:p>
        </w:tc>
        <w:tc>
          <w:tcPr>
            <w:tcW w:w="4102" w:type="dxa"/>
            <w:vAlign w:val="center"/>
          </w:tcPr>
          <w:p>
            <w:pPr>
              <w:widowControl/>
              <w:jc w:val="center"/>
              <w:rPr>
                <w:rFonts w:ascii="宋体" w:hAnsi="宋体" w:cs="宋体"/>
                <w:color w:val="000000"/>
                <w:sz w:val="24"/>
                <w:szCs w:val="24"/>
                <w:highlight w:val="none"/>
              </w:rPr>
            </w:pPr>
            <w:r>
              <w:rPr>
                <w:rFonts w:hint="eastAsia" w:ascii="宋体" w:hAnsi="宋体" w:cs="宋体"/>
                <w:sz w:val="24"/>
                <w:szCs w:val="24"/>
                <w:highlight w:val="none"/>
              </w:rPr>
              <w:t>详见招标文件“须知前附表 第2</w:t>
            </w:r>
            <w:r>
              <w:rPr>
                <w:rFonts w:hint="eastAsia" w:ascii="宋体" w:hAnsi="宋体" w:cs="宋体"/>
                <w:sz w:val="24"/>
                <w:szCs w:val="24"/>
                <w:highlight w:val="none"/>
                <w:lang w:val="en-US" w:eastAsia="zh-CN"/>
              </w:rPr>
              <w:t>8</w:t>
            </w:r>
            <w:r>
              <w:rPr>
                <w:rFonts w:hint="eastAsia" w:ascii="宋体" w:hAnsi="宋体" w:cs="宋体"/>
                <w:sz w:val="24"/>
                <w:szCs w:val="24"/>
                <w:highlight w:val="none"/>
              </w:rPr>
              <w:t>项 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eastAsia="zh-CN"/>
              </w:rPr>
              <w:t>三</w:t>
            </w:r>
          </w:p>
        </w:tc>
        <w:tc>
          <w:tcPr>
            <w:tcW w:w="3951" w:type="dxa"/>
            <w:vAlign w:val="center"/>
          </w:tcPr>
          <w:p>
            <w:pPr>
              <w:pStyle w:val="45"/>
              <w:spacing w:line="440" w:lineRule="exact"/>
              <w:jc w:val="center"/>
              <w:rPr>
                <w:rFonts w:ascii="宋体" w:hAnsi="宋体" w:eastAsia="宋体" w:cs="宋体"/>
                <w:color w:val="000000"/>
                <w:highlight w:val="none"/>
              </w:rPr>
            </w:pPr>
            <w:r>
              <w:rPr>
                <w:rFonts w:hint="eastAsia" w:ascii="宋体" w:hAnsi="宋体" w:eastAsia="宋体" w:cs="宋体"/>
                <w:highlight w:val="none"/>
              </w:rPr>
              <w:t>投标有效期</w:t>
            </w:r>
          </w:p>
        </w:tc>
        <w:tc>
          <w:tcPr>
            <w:tcW w:w="4102" w:type="dxa"/>
            <w:vAlign w:val="center"/>
          </w:tcPr>
          <w:p>
            <w:pPr>
              <w:widowControl/>
              <w:jc w:val="center"/>
              <w:rPr>
                <w:rFonts w:ascii="宋体" w:hAnsi="宋体" w:cs="宋体"/>
                <w:color w:val="000000"/>
                <w:sz w:val="24"/>
                <w:szCs w:val="24"/>
                <w:highlight w:val="none"/>
              </w:rPr>
            </w:pPr>
            <w:r>
              <w:rPr>
                <w:rFonts w:hint="eastAsia" w:ascii="宋体" w:hAnsi="宋体" w:cs="宋体"/>
                <w:sz w:val="24"/>
                <w:szCs w:val="24"/>
                <w:highlight w:val="none"/>
              </w:rPr>
              <w:t>详见招标文件“须知前附表 第1</w:t>
            </w:r>
            <w:r>
              <w:rPr>
                <w:rFonts w:hint="eastAsia" w:ascii="宋体" w:hAnsi="宋体" w:cs="宋体"/>
                <w:sz w:val="24"/>
                <w:szCs w:val="24"/>
                <w:highlight w:val="none"/>
                <w:lang w:val="en-US" w:eastAsia="zh-CN"/>
              </w:rPr>
              <w:t>3</w:t>
            </w:r>
            <w:r>
              <w:rPr>
                <w:rFonts w:hint="eastAsia" w:ascii="宋体" w:hAnsi="宋体" w:cs="宋体"/>
                <w:sz w:val="24"/>
                <w:szCs w:val="24"/>
                <w:highlight w:val="none"/>
              </w:rPr>
              <w:t>项 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四</w:t>
            </w:r>
          </w:p>
        </w:tc>
        <w:tc>
          <w:tcPr>
            <w:tcW w:w="3951" w:type="dxa"/>
            <w:vAlign w:val="center"/>
          </w:tcPr>
          <w:p>
            <w:pPr>
              <w:pStyle w:val="45"/>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投标函</w:t>
            </w:r>
          </w:p>
        </w:tc>
        <w:tc>
          <w:tcPr>
            <w:tcW w:w="4102" w:type="dxa"/>
            <w:vAlign w:val="center"/>
          </w:tcPr>
          <w:p>
            <w:pPr>
              <w:widowControl/>
              <w:jc w:val="center"/>
              <w:rPr>
                <w:rFonts w:hint="eastAsia" w:ascii="宋体" w:hAnsi="宋体" w:cs="宋体"/>
                <w:sz w:val="24"/>
                <w:szCs w:val="24"/>
                <w:highlight w:val="none"/>
              </w:rPr>
            </w:pPr>
            <w:r>
              <w:rPr>
                <w:rFonts w:hint="eastAsia" w:ascii="宋体" w:hAnsi="宋体" w:cs="宋体"/>
                <w:sz w:val="24"/>
                <w:szCs w:val="24"/>
                <w:highlight w:val="none"/>
              </w:rPr>
              <w:t>详见招标文件“第六部分 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五</w:t>
            </w:r>
          </w:p>
        </w:tc>
        <w:tc>
          <w:tcPr>
            <w:tcW w:w="3951" w:type="dxa"/>
            <w:vAlign w:val="center"/>
          </w:tcPr>
          <w:p>
            <w:pPr>
              <w:widowControl/>
              <w:jc w:val="center"/>
              <w:rPr>
                <w:rFonts w:ascii="宋体" w:hAnsi="宋体" w:cs="宋体"/>
                <w:color w:val="000000"/>
                <w:sz w:val="24"/>
                <w:szCs w:val="24"/>
                <w:highlight w:val="none"/>
              </w:rPr>
            </w:pPr>
            <w:r>
              <w:rPr>
                <w:rFonts w:hint="eastAsia" w:ascii="宋体" w:hAnsi="宋体"/>
                <w:kern w:val="0"/>
                <w:sz w:val="24"/>
                <w:szCs w:val="24"/>
                <w:highlight w:val="none"/>
              </w:rPr>
              <w:t>开标一览表</w:t>
            </w:r>
          </w:p>
        </w:tc>
        <w:tc>
          <w:tcPr>
            <w:tcW w:w="4102" w:type="dxa"/>
            <w:vAlign w:val="center"/>
          </w:tcPr>
          <w:p>
            <w:pPr>
              <w:widowControl/>
              <w:jc w:val="center"/>
              <w:rPr>
                <w:rFonts w:ascii="宋体" w:hAnsi="宋体" w:cs="宋体"/>
                <w:color w:val="000000"/>
                <w:sz w:val="24"/>
                <w:szCs w:val="24"/>
                <w:highlight w:val="none"/>
              </w:rPr>
            </w:pPr>
            <w:r>
              <w:rPr>
                <w:rFonts w:hint="eastAsia" w:ascii="宋体" w:hAnsi="宋体" w:cs="宋体"/>
                <w:sz w:val="24"/>
                <w:szCs w:val="24"/>
                <w:highlight w:val="none"/>
              </w:rPr>
              <w:t>详见招标文件“第六部分 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8"/>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六</w:t>
            </w:r>
          </w:p>
        </w:tc>
        <w:tc>
          <w:tcPr>
            <w:tcW w:w="3951" w:type="dxa"/>
            <w:vAlign w:val="center"/>
          </w:tcPr>
          <w:p>
            <w:pPr>
              <w:widowControl/>
              <w:jc w:val="center"/>
              <w:rPr>
                <w:rFonts w:ascii="宋体" w:hAnsi="宋体" w:cs="宋体"/>
                <w:color w:val="000000"/>
                <w:sz w:val="24"/>
                <w:szCs w:val="24"/>
                <w:highlight w:val="none"/>
              </w:rPr>
            </w:pPr>
            <w:r>
              <w:rPr>
                <w:rFonts w:hint="eastAsia" w:ascii="宋体" w:hAnsi="宋体"/>
                <w:kern w:val="0"/>
                <w:sz w:val="24"/>
                <w:szCs w:val="24"/>
                <w:highlight w:val="none"/>
              </w:rPr>
              <w:t>投标报价明细表</w:t>
            </w:r>
          </w:p>
        </w:tc>
        <w:tc>
          <w:tcPr>
            <w:tcW w:w="4102" w:type="dxa"/>
            <w:vAlign w:val="center"/>
          </w:tcPr>
          <w:p>
            <w:pPr>
              <w:widowControl/>
              <w:jc w:val="center"/>
              <w:rPr>
                <w:rFonts w:ascii="宋体" w:hAnsi="宋体" w:cs="宋体"/>
                <w:color w:val="000000"/>
                <w:sz w:val="24"/>
                <w:szCs w:val="24"/>
                <w:highlight w:val="none"/>
              </w:rPr>
            </w:pPr>
            <w:r>
              <w:rPr>
                <w:rFonts w:hint="eastAsia" w:ascii="宋体" w:hAnsi="宋体" w:cs="宋体"/>
                <w:sz w:val="24"/>
                <w:szCs w:val="24"/>
                <w:highlight w:val="none"/>
              </w:rPr>
              <w:t>详见招标文件“第六部分 投标文件格式”</w:t>
            </w:r>
          </w:p>
        </w:tc>
      </w:tr>
    </w:tbl>
    <w:p>
      <w:pPr>
        <w:spacing w:line="360" w:lineRule="auto"/>
        <w:ind w:firstLine="720" w:firstLineChars="200"/>
        <w:rPr>
          <w:rFonts w:ascii="宋体" w:hAnsi="宋体" w:cs="宋体"/>
          <w:color w:val="000000"/>
          <w:sz w:val="36"/>
          <w:szCs w:val="36"/>
          <w:highlight w:val="none"/>
        </w:rPr>
      </w:pPr>
      <w:r>
        <w:rPr>
          <w:rFonts w:hint="eastAsia" w:ascii="宋体" w:hAnsi="宋体" w:cs="宋体"/>
          <w:color w:val="000000"/>
          <w:sz w:val="36"/>
          <w:szCs w:val="36"/>
          <w:highlight w:val="none"/>
        </w:rPr>
        <w:br w:type="page"/>
      </w:r>
    </w:p>
    <w:p>
      <w:pPr>
        <w:pStyle w:val="3"/>
        <w:ind w:firstLine="0"/>
        <w:jc w:val="center"/>
        <w:rPr>
          <w:rFonts w:ascii="宋体" w:hAnsi="宋体" w:cs="宋体"/>
          <w:sz w:val="36"/>
          <w:szCs w:val="36"/>
          <w:highlight w:val="none"/>
        </w:rPr>
      </w:pPr>
      <w:bookmarkStart w:id="110" w:name="_Toc18092"/>
      <w:r>
        <w:rPr>
          <w:rFonts w:hint="eastAsia" w:ascii="宋体" w:hAnsi="宋体" w:cs="宋体"/>
          <w:color w:val="000000"/>
          <w:sz w:val="36"/>
          <w:szCs w:val="36"/>
          <w:highlight w:val="none"/>
        </w:rPr>
        <w:t>第五</w:t>
      </w:r>
      <w:r>
        <w:rPr>
          <w:rFonts w:hint="eastAsia" w:ascii="宋体" w:hAnsi="宋体" w:cs="宋体"/>
          <w:sz w:val="36"/>
          <w:szCs w:val="36"/>
          <w:highlight w:val="none"/>
        </w:rPr>
        <w:t>部分</w:t>
      </w:r>
      <w:r>
        <w:rPr>
          <w:rFonts w:hint="eastAsia" w:ascii="宋体" w:hAnsi="宋体" w:cs="宋体"/>
          <w:sz w:val="36"/>
          <w:szCs w:val="36"/>
          <w:highlight w:val="none"/>
          <w:lang w:val="en-US" w:eastAsia="zh-CN"/>
        </w:rPr>
        <w:t xml:space="preserve">   </w:t>
      </w:r>
      <w:r>
        <w:rPr>
          <w:rFonts w:hint="eastAsia" w:ascii="宋体" w:hAnsi="宋体" w:cs="宋体"/>
          <w:b/>
          <w:bCs/>
          <w:color w:val="auto"/>
          <w:sz w:val="36"/>
          <w:szCs w:val="36"/>
          <w:highlight w:val="none"/>
        </w:rPr>
        <w:t>合同格式及合同</w:t>
      </w:r>
      <w:r>
        <w:rPr>
          <w:rFonts w:hint="eastAsia" w:ascii="宋体" w:hAnsi="宋体" w:cs="宋体"/>
          <w:sz w:val="36"/>
          <w:szCs w:val="36"/>
          <w:highlight w:val="none"/>
        </w:rPr>
        <w:t>条款</w:t>
      </w:r>
      <w:bookmarkEnd w:id="105"/>
      <w:bookmarkEnd w:id="106"/>
      <w:bookmarkEnd w:id="107"/>
      <w:bookmarkEnd w:id="108"/>
      <w:bookmarkEnd w:id="110"/>
    </w:p>
    <w:p>
      <w:pPr>
        <w:rPr>
          <w:rFonts w:ascii="宋体" w:hAnsi="宋体" w:cs="宋体"/>
          <w:highlight w:val="none"/>
        </w:rPr>
      </w:pPr>
    </w:p>
    <w:p>
      <w:pPr>
        <w:pStyle w:val="8"/>
        <w:keepNext w:val="0"/>
        <w:keepLines w:val="0"/>
        <w:pageBreakBefore w:val="0"/>
        <w:widowControl w:val="0"/>
        <w:tabs>
          <w:tab w:val="left" w:pos="0"/>
        </w:tabs>
        <w:kinsoku/>
        <w:wordWrap/>
        <w:overflowPunct/>
        <w:topLinePunct w:val="0"/>
        <w:autoSpaceDE/>
        <w:autoSpaceDN/>
        <w:bidi w:val="0"/>
        <w:adjustRightInd/>
        <w:snapToGrid/>
        <w:spacing w:before="1249" w:beforeLines="400" w:line="360" w:lineRule="auto"/>
        <w:ind w:left="0" w:leftChars="0" w:firstLine="0" w:firstLineChars="0"/>
        <w:jc w:val="center"/>
        <w:textAlignment w:val="auto"/>
        <w:rPr>
          <w:rFonts w:ascii="宋体" w:hAnsi="宋体" w:cs="宋体"/>
          <w:b/>
          <w:sz w:val="28"/>
          <w:szCs w:val="28"/>
          <w:highlight w:val="none"/>
        </w:rPr>
      </w:pPr>
      <w:r>
        <w:rPr>
          <w:rFonts w:hint="eastAsia" w:ascii="宋体" w:hAnsi="宋体" w:cs="宋体"/>
          <w:b/>
          <w:sz w:val="28"/>
          <w:szCs w:val="28"/>
          <w:highlight w:val="none"/>
        </w:rPr>
        <w:t>项目名称：石河子大学医学院第一附属医院***采购项目</w:t>
      </w:r>
    </w:p>
    <w:p>
      <w:pPr>
        <w:pStyle w:val="8"/>
        <w:tabs>
          <w:tab w:val="left" w:pos="0"/>
        </w:tabs>
        <w:spacing w:before="312" w:beforeLines="100" w:line="360" w:lineRule="auto"/>
        <w:ind w:left="0" w:leftChars="0" w:firstLine="0" w:firstLineChars="0"/>
        <w:jc w:val="center"/>
        <w:rPr>
          <w:rFonts w:ascii="宋体" w:hAnsi="宋体" w:cs="宋体"/>
          <w:b/>
          <w:sz w:val="28"/>
          <w:szCs w:val="28"/>
          <w:highlight w:val="none"/>
        </w:rPr>
      </w:pPr>
      <w:r>
        <w:rPr>
          <w:rFonts w:hint="eastAsia" w:ascii="宋体" w:hAnsi="宋体" w:cs="宋体"/>
          <w:b/>
          <w:sz w:val="28"/>
          <w:szCs w:val="28"/>
          <w:highlight w:val="none"/>
        </w:rPr>
        <w:t>项目编号：***</w:t>
      </w:r>
    </w:p>
    <w:p>
      <w:pPr>
        <w:spacing w:line="360" w:lineRule="auto"/>
        <w:rPr>
          <w:rFonts w:ascii="宋体" w:hAnsi="宋体"/>
          <w:b/>
          <w:color w:val="000000"/>
          <w:sz w:val="30"/>
          <w:szCs w:val="30"/>
          <w:highlight w:val="none"/>
        </w:rPr>
      </w:pPr>
    </w:p>
    <w:p>
      <w:pPr>
        <w:spacing w:before="1248" w:beforeLines="400" w:line="360" w:lineRule="auto"/>
        <w:ind w:firstLine="301" w:firstLineChars="100"/>
        <w:rPr>
          <w:rFonts w:ascii="宋体" w:hAnsi="宋体"/>
          <w:b/>
          <w:color w:val="000000"/>
          <w:sz w:val="30"/>
          <w:szCs w:val="30"/>
          <w:highlight w:val="none"/>
        </w:rPr>
      </w:pPr>
      <w:r>
        <w:rPr>
          <w:rFonts w:hint="eastAsia" w:ascii="宋体" w:hAnsi="宋体"/>
          <w:b/>
          <w:color w:val="000000"/>
          <w:sz w:val="30"/>
          <w:szCs w:val="30"/>
          <w:highlight w:val="none"/>
        </w:rPr>
        <w:t>甲</w:t>
      </w:r>
      <w:r>
        <w:rPr>
          <w:rFonts w:hint="eastAsia" w:ascii="宋体" w:hAnsi="宋体"/>
          <w:b/>
          <w:color w:val="000000"/>
          <w:sz w:val="30"/>
          <w:szCs w:val="30"/>
          <w:highlight w:val="none"/>
        </w:rPr>
        <w:tab/>
      </w:r>
      <w:r>
        <w:rPr>
          <w:rFonts w:hint="eastAsia" w:ascii="宋体" w:hAnsi="宋体"/>
          <w:b/>
          <w:color w:val="000000"/>
          <w:sz w:val="30"/>
          <w:szCs w:val="30"/>
          <w:highlight w:val="none"/>
        </w:rPr>
        <w:t>方 : 石河子大学医学院第一附属医院</w:t>
      </w:r>
    </w:p>
    <w:p>
      <w:pPr>
        <w:spacing w:line="360" w:lineRule="auto"/>
        <w:ind w:firstLine="298" w:firstLineChars="99"/>
        <w:rPr>
          <w:rFonts w:ascii="宋体" w:hAnsi="宋体"/>
          <w:b/>
          <w:color w:val="000000"/>
          <w:sz w:val="30"/>
          <w:szCs w:val="30"/>
          <w:highlight w:val="none"/>
        </w:rPr>
      </w:pPr>
    </w:p>
    <w:p>
      <w:pPr>
        <w:spacing w:line="360" w:lineRule="auto"/>
        <w:ind w:firstLine="298" w:firstLineChars="99"/>
        <w:rPr>
          <w:rFonts w:ascii="宋体" w:hAnsi="宋体"/>
          <w:b/>
          <w:color w:val="000000"/>
          <w:sz w:val="30"/>
          <w:szCs w:val="30"/>
          <w:highlight w:val="none"/>
        </w:rPr>
      </w:pPr>
    </w:p>
    <w:p>
      <w:pPr>
        <w:spacing w:line="360" w:lineRule="auto"/>
        <w:ind w:firstLine="301" w:firstLineChars="100"/>
        <w:rPr>
          <w:highlight w:val="none"/>
        </w:rPr>
      </w:pPr>
      <w:r>
        <w:rPr>
          <w:rFonts w:hint="eastAsia" w:ascii="宋体" w:hAnsi="宋体"/>
          <w:b/>
          <w:color w:val="000000"/>
          <w:sz w:val="30"/>
          <w:szCs w:val="30"/>
          <w:highlight w:val="none"/>
        </w:rPr>
        <w:t>乙</w:t>
      </w:r>
      <w:r>
        <w:rPr>
          <w:rFonts w:hint="eastAsia" w:ascii="宋体" w:hAnsi="宋体"/>
          <w:b/>
          <w:color w:val="000000"/>
          <w:sz w:val="30"/>
          <w:szCs w:val="30"/>
          <w:highlight w:val="none"/>
        </w:rPr>
        <w:tab/>
      </w:r>
      <w:r>
        <w:rPr>
          <w:rFonts w:hint="eastAsia" w:ascii="宋体" w:hAnsi="宋体"/>
          <w:b/>
          <w:color w:val="000000"/>
          <w:sz w:val="30"/>
          <w:szCs w:val="30"/>
          <w:highlight w:val="none"/>
        </w:rPr>
        <w:t xml:space="preserve">方 : </w:t>
      </w:r>
      <w:r>
        <w:rPr>
          <w:rFonts w:hint="eastAsia" w:ascii="宋体" w:hAnsi="宋体"/>
          <w:b/>
          <w:color w:val="000000"/>
          <w:sz w:val="30"/>
          <w:szCs w:val="30"/>
          <w:highlight w:val="none"/>
        </w:rPr>
        <w:tab/>
      </w:r>
    </w:p>
    <w:p>
      <w:pPr>
        <w:spacing w:before="624" w:beforeLines="200" w:line="360" w:lineRule="auto"/>
        <w:ind w:firstLine="301" w:firstLineChars="100"/>
        <w:rPr>
          <w:rFonts w:ascii="宋体" w:hAnsi="宋体"/>
          <w:b/>
          <w:color w:val="000000"/>
          <w:sz w:val="30"/>
          <w:szCs w:val="30"/>
          <w:highlight w:val="none"/>
        </w:rPr>
      </w:pPr>
      <w:r>
        <w:rPr>
          <w:rFonts w:hint="eastAsia" w:ascii="宋体" w:hAnsi="宋体"/>
          <w:b/>
          <w:bCs/>
          <w:sz w:val="30"/>
          <w:szCs w:val="30"/>
          <w:highlight w:val="none"/>
        </w:rPr>
        <w:t>签订地点：</w:t>
      </w:r>
      <w:r>
        <w:rPr>
          <w:rFonts w:hint="eastAsia" w:ascii="宋体" w:hAnsi="宋体"/>
          <w:b/>
          <w:color w:val="000000"/>
          <w:sz w:val="30"/>
          <w:szCs w:val="30"/>
          <w:highlight w:val="none"/>
        </w:rPr>
        <w:t>石河子大学医学院第一附属医院</w:t>
      </w:r>
    </w:p>
    <w:p>
      <w:pPr>
        <w:tabs>
          <w:tab w:val="left" w:pos="3060"/>
        </w:tabs>
        <w:spacing w:line="360" w:lineRule="auto"/>
        <w:rPr>
          <w:rFonts w:ascii="宋体" w:hAnsi="宋体"/>
          <w:b/>
          <w:bCs/>
          <w:sz w:val="30"/>
          <w:szCs w:val="30"/>
          <w:highlight w:val="none"/>
        </w:rPr>
      </w:pPr>
    </w:p>
    <w:p>
      <w:pPr>
        <w:spacing w:line="360" w:lineRule="auto"/>
        <w:ind w:firstLine="301" w:firstLineChars="100"/>
        <w:rPr>
          <w:rFonts w:ascii="宋体" w:hAnsi="宋体"/>
          <w:b/>
          <w:bCs/>
          <w:sz w:val="30"/>
          <w:szCs w:val="30"/>
          <w:highlight w:val="none"/>
        </w:rPr>
      </w:pPr>
      <w:r>
        <w:rPr>
          <w:rFonts w:hint="eastAsia" w:ascii="宋体" w:hAnsi="宋体"/>
          <w:b/>
          <w:bCs/>
          <w:sz w:val="30"/>
          <w:szCs w:val="30"/>
          <w:highlight w:val="none"/>
        </w:rPr>
        <w:t>签订时间：2022年   月   日</w:t>
      </w:r>
    </w:p>
    <w:p>
      <w:pPr>
        <w:spacing w:line="360" w:lineRule="auto"/>
        <w:ind w:left="843" w:hanging="843" w:hangingChars="400"/>
        <w:rPr>
          <w:rFonts w:ascii="宋体" w:hAnsi="宋体"/>
          <w:b/>
          <w:bCs/>
          <w:szCs w:val="21"/>
          <w:highlight w:val="none"/>
        </w:rPr>
      </w:pPr>
    </w:p>
    <w:p>
      <w:pPr>
        <w:pStyle w:val="73"/>
        <w:spacing w:after="624" w:afterLines="200" w:line="560" w:lineRule="exact"/>
        <w:rPr>
          <w:rFonts w:ascii="宋体" w:hAnsi="宋体" w:eastAsia="宋体" w:cs="宋体"/>
          <w:sz w:val="24"/>
          <w:highlight w:val="none"/>
        </w:rPr>
      </w:pPr>
    </w:p>
    <w:p>
      <w:pPr>
        <w:spacing w:line="360" w:lineRule="auto"/>
        <w:rPr>
          <w:rFonts w:ascii="宋体" w:hAnsi="宋体"/>
          <w:b/>
          <w:bCs/>
          <w:color w:val="000000"/>
          <w:sz w:val="24"/>
          <w:szCs w:val="24"/>
          <w:highlight w:val="none"/>
        </w:rPr>
      </w:pPr>
      <w:r>
        <w:rPr>
          <w:rFonts w:hint="eastAsia" w:ascii="宋体" w:hAnsi="宋体"/>
          <w:b/>
          <w:color w:val="000000"/>
          <w:szCs w:val="21"/>
          <w:highlight w:val="none"/>
        </w:rPr>
        <w:br w:type="page"/>
      </w:r>
    </w:p>
    <w:p>
      <w:pPr>
        <w:pStyle w:val="27"/>
        <w:widowControl/>
        <w:spacing w:line="500" w:lineRule="exact"/>
        <w:jc w:val="center"/>
        <w:rPr>
          <w:rFonts w:hint="eastAsia" w:ascii="宋体" w:hAnsi="宋体" w:eastAsia="宋体" w:cs="宋体"/>
          <w:sz w:val="30"/>
          <w:szCs w:val="30"/>
          <w:highlight w:val="none"/>
        </w:rPr>
      </w:pPr>
      <w:r>
        <w:rPr>
          <w:rFonts w:hint="eastAsia" w:ascii="宋体" w:hAnsi="宋体" w:eastAsia="宋体" w:cs="宋体"/>
          <w:b/>
          <w:bCs/>
          <w:sz w:val="30"/>
          <w:szCs w:val="30"/>
          <w:highlight w:val="none"/>
        </w:rPr>
        <w:t>石河子大学医学院第一附属医院</w:t>
      </w:r>
      <w:r>
        <w:rPr>
          <w:rFonts w:hint="eastAsia" w:ascii="宋体" w:hAnsi="宋体" w:eastAsia="宋体" w:cs="宋体"/>
          <w:b/>
          <w:bCs/>
          <w:sz w:val="30"/>
          <w:szCs w:val="30"/>
          <w:highlight w:val="none"/>
          <w:lang w:eastAsia="zh-CN"/>
        </w:rPr>
        <w:t>检验</w:t>
      </w:r>
      <w:r>
        <w:rPr>
          <w:rFonts w:hint="eastAsia" w:ascii="宋体" w:hAnsi="宋体" w:eastAsia="宋体" w:cs="宋体"/>
          <w:b/>
          <w:bCs/>
          <w:sz w:val="30"/>
          <w:szCs w:val="30"/>
          <w:highlight w:val="none"/>
          <w:lang w:val="en-US" w:eastAsia="zh-CN"/>
        </w:rPr>
        <w:t>服务外包</w:t>
      </w:r>
      <w:r>
        <w:rPr>
          <w:rFonts w:hint="eastAsia" w:ascii="宋体" w:hAnsi="宋体" w:eastAsia="宋体" w:cs="宋体"/>
          <w:b/>
          <w:bCs/>
          <w:sz w:val="30"/>
          <w:szCs w:val="30"/>
          <w:highlight w:val="none"/>
        </w:rPr>
        <w:t>采购项目</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01包</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rPr>
        <w:t>采购合同</w:t>
      </w:r>
    </w:p>
    <w:p>
      <w:pPr>
        <w:pStyle w:val="73"/>
        <w:spacing w:after="200" w:line="56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甲方（买方）：</w:t>
      </w:r>
      <w:r>
        <w:rPr>
          <w:rFonts w:hint="eastAsia" w:ascii="宋体" w:hAnsi="宋体" w:eastAsia="宋体" w:cs="宋体"/>
          <w:b w:val="0"/>
          <w:bCs/>
          <w:sz w:val="24"/>
          <w:highlight w:val="none"/>
          <w:u w:val="single"/>
        </w:rPr>
        <w:t xml:space="preserve">石河子大学医学院第一附属医院 </w:t>
      </w:r>
    </w:p>
    <w:p>
      <w:pPr>
        <w:pStyle w:val="73"/>
        <w:spacing w:after="480" w:afterLines="200" w:line="560" w:lineRule="exact"/>
        <w:rPr>
          <w:rFonts w:hint="eastAsia" w:ascii="宋体" w:hAnsi="宋体" w:eastAsia="宋体" w:cs="宋体"/>
          <w:b w:val="0"/>
          <w:bCs/>
          <w:sz w:val="24"/>
          <w:highlight w:val="none"/>
          <w:u w:val="single"/>
          <w:lang w:eastAsia="zh-CN"/>
        </w:rPr>
      </w:pPr>
      <w:r>
        <w:rPr>
          <w:rFonts w:hint="eastAsia" w:ascii="宋体" w:hAnsi="宋体" w:eastAsia="宋体" w:cs="宋体"/>
          <w:b w:val="0"/>
          <w:bCs/>
          <w:sz w:val="24"/>
          <w:highlight w:val="none"/>
        </w:rPr>
        <w:t>乙方（卖方）:</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p>
    <w:p>
      <w:pPr>
        <w:pStyle w:val="73"/>
        <w:spacing w:after="480" w:afterLines="200" w:line="560" w:lineRule="exact"/>
        <w:rPr>
          <w:rFonts w:hint="eastAsia" w:ascii="宋体" w:hAnsi="宋体" w:eastAsia="宋体" w:cs="宋体"/>
          <w:b w:val="0"/>
          <w:bCs/>
          <w:sz w:val="24"/>
          <w:highlight w:val="none"/>
          <w:u w:val="single"/>
          <w:lang w:val="en-US" w:eastAsia="zh-CN"/>
        </w:rPr>
      </w:pPr>
      <w:r>
        <w:rPr>
          <w:rFonts w:hint="eastAsia" w:ascii="宋体" w:hAnsi="宋体" w:eastAsia="宋体" w:cs="宋体"/>
          <w:b w:val="0"/>
          <w:bCs/>
          <w:sz w:val="24"/>
          <w:highlight w:val="none"/>
          <w:u w:val="single"/>
          <w:lang w:val="en-US" w:eastAsia="zh-CN"/>
        </w:rPr>
        <w:t>甲乙双方根据《中华人民共和国合同法》的规定，按照公平、公正、平等自由和诚实信用、协商一致的原则，甲乙双方签订合同如下。</w:t>
      </w:r>
    </w:p>
    <w:p>
      <w:pPr>
        <w:pStyle w:val="132"/>
        <w:keepNext/>
        <w:keepLines/>
        <w:pageBreakBefore w:val="0"/>
        <w:widowControl w:val="0"/>
        <w:shd w:val="clear" w:color="auto" w:fill="auto"/>
        <w:tabs>
          <w:tab w:val="left" w:pos="1013"/>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color w:val="000000"/>
          <w:spacing w:val="0"/>
          <w:w w:val="100"/>
          <w:position w:val="0"/>
          <w:sz w:val="24"/>
          <w:szCs w:val="24"/>
          <w:highlight w:val="none"/>
          <w:lang w:eastAsia="zh-CN"/>
        </w:rPr>
      </w:pPr>
      <w:r>
        <w:rPr>
          <w:rFonts w:hint="eastAsia" w:ascii="宋体" w:hAnsi="宋体" w:eastAsia="宋体" w:cs="宋体"/>
          <w:color w:val="000000"/>
          <w:spacing w:val="0"/>
          <w:w w:val="100"/>
          <w:position w:val="0"/>
          <w:sz w:val="24"/>
          <w:szCs w:val="24"/>
          <w:highlight w:val="none"/>
          <w:lang w:eastAsia="zh-CN"/>
        </w:rPr>
        <w:t>一、委托方式</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lang w:eastAsia="zh-CN"/>
        </w:rPr>
        <w:t>甲方将检验标本委托给乙方进行检验；乙方为甲方提供检验报告，</w:t>
      </w:r>
      <w:r>
        <w:rPr>
          <w:rFonts w:hint="eastAsia" w:ascii="宋体" w:hAnsi="宋体" w:eastAsia="宋体" w:cs="宋体"/>
          <w:color w:val="000000"/>
          <w:spacing w:val="0"/>
          <w:w w:val="100"/>
          <w:position w:val="0"/>
          <w:sz w:val="24"/>
          <w:szCs w:val="24"/>
          <w:highlight w:val="none"/>
        </w:rPr>
        <w:t>并收取甲方检验服务费。</w:t>
      </w:r>
    </w:p>
    <w:p>
      <w:pPr>
        <w:pStyle w:val="132"/>
        <w:keepNext/>
        <w:keepLines/>
        <w:pageBreakBefore w:val="0"/>
        <w:widowControl w:val="0"/>
        <w:shd w:val="clear" w:color="auto" w:fill="auto"/>
        <w:tabs>
          <w:tab w:val="left" w:pos="1013"/>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11" w:name="bookmark6"/>
      <w:bookmarkStart w:id="112" w:name="bookmark5"/>
      <w:bookmarkStart w:id="113" w:name="bookmark7"/>
      <w:bookmarkStart w:id="114" w:name="bookmark4"/>
      <w:r>
        <w:rPr>
          <w:rFonts w:hint="eastAsia" w:ascii="宋体" w:hAnsi="宋体" w:eastAsia="宋体" w:cs="宋体"/>
          <w:color w:val="000000"/>
          <w:spacing w:val="0"/>
          <w:w w:val="100"/>
          <w:position w:val="0"/>
          <w:sz w:val="24"/>
          <w:szCs w:val="24"/>
          <w:highlight w:val="none"/>
        </w:rPr>
        <w:t>二</w:t>
      </w:r>
      <w:bookmarkEnd w:id="111"/>
      <w:r>
        <w:rPr>
          <w:rFonts w:hint="eastAsia" w:ascii="宋体" w:hAnsi="宋体" w:eastAsia="宋体" w:cs="宋体"/>
          <w:color w:val="000000"/>
          <w:spacing w:val="0"/>
          <w:w w:val="100"/>
          <w:position w:val="0"/>
          <w:sz w:val="24"/>
          <w:szCs w:val="24"/>
          <w:highlight w:val="none"/>
        </w:rPr>
        <w:t>、委托期限</w:t>
      </w:r>
      <w:bookmarkEnd w:id="112"/>
      <w:bookmarkEnd w:id="113"/>
      <w:bookmarkEnd w:id="114"/>
    </w:p>
    <w:p>
      <w:pPr>
        <w:pStyle w:val="133"/>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委托期限为自</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年</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月</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日至</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年</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月</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日</w:t>
      </w:r>
      <w:r>
        <w:rPr>
          <w:rFonts w:hint="eastAsia" w:ascii="宋体" w:hAnsi="宋体" w:eastAsia="宋体" w:cs="宋体"/>
          <w:color w:val="000000"/>
          <w:spacing w:val="0"/>
          <w:w w:val="100"/>
          <w:position w:val="0"/>
          <w:sz w:val="24"/>
          <w:szCs w:val="24"/>
          <w:highlight w:val="none"/>
        </w:rPr>
        <w:t>。</w:t>
      </w:r>
    </w:p>
    <w:p>
      <w:pPr>
        <w:pStyle w:val="132"/>
        <w:keepNext/>
        <w:keepLines/>
        <w:pageBreakBefore w:val="0"/>
        <w:widowControl w:val="0"/>
        <w:shd w:val="clear" w:color="auto" w:fill="auto"/>
        <w:tabs>
          <w:tab w:val="left" w:pos="1020"/>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15" w:name="bookmark10"/>
      <w:bookmarkStart w:id="116" w:name="bookmark8"/>
      <w:bookmarkStart w:id="117" w:name="bookmark9"/>
      <w:bookmarkStart w:id="118" w:name="bookmark11"/>
      <w:r>
        <w:rPr>
          <w:rFonts w:hint="eastAsia" w:ascii="宋体" w:hAnsi="宋体" w:eastAsia="宋体" w:cs="宋体"/>
          <w:color w:val="000000"/>
          <w:spacing w:val="0"/>
          <w:w w:val="100"/>
          <w:position w:val="0"/>
          <w:sz w:val="24"/>
          <w:szCs w:val="24"/>
          <w:highlight w:val="none"/>
        </w:rPr>
        <w:t>三</w:t>
      </w:r>
      <w:bookmarkEnd w:id="115"/>
      <w:r>
        <w:rPr>
          <w:rFonts w:hint="eastAsia" w:ascii="宋体" w:hAnsi="宋体" w:eastAsia="宋体" w:cs="宋体"/>
          <w:color w:val="000000"/>
          <w:spacing w:val="0"/>
          <w:w w:val="100"/>
          <w:position w:val="0"/>
          <w:sz w:val="24"/>
          <w:szCs w:val="24"/>
          <w:highlight w:val="none"/>
        </w:rPr>
        <w:t>、委托范围</w:t>
      </w:r>
      <w:bookmarkEnd w:id="116"/>
      <w:bookmarkEnd w:id="117"/>
      <w:bookmarkEnd w:id="118"/>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甲方将</w:t>
      </w:r>
      <w:r>
        <w:rPr>
          <w:rFonts w:hint="eastAsia" w:ascii="宋体" w:hAnsi="宋体" w:eastAsia="宋体" w:cs="宋体"/>
          <w:color w:val="000000"/>
          <w:spacing w:val="0"/>
          <w:w w:val="100"/>
          <w:position w:val="0"/>
          <w:sz w:val="24"/>
          <w:szCs w:val="24"/>
          <w:highlight w:val="none"/>
          <w:u w:val="single"/>
        </w:rPr>
        <w:t>石河子大学医学院第一附属医院</w:t>
      </w:r>
      <w:r>
        <w:rPr>
          <w:rFonts w:hint="eastAsia" w:ascii="宋体" w:hAnsi="宋体" w:eastAsia="宋体" w:cs="宋体"/>
          <w:color w:val="000000"/>
          <w:spacing w:val="0"/>
          <w:w w:val="100"/>
          <w:position w:val="0"/>
          <w:sz w:val="24"/>
          <w:szCs w:val="24"/>
          <w:highlight w:val="none"/>
          <w:u w:val="single"/>
          <w:lang w:eastAsia="zh-CN"/>
        </w:rPr>
        <w:t>检验</w:t>
      </w:r>
      <w:r>
        <w:rPr>
          <w:rFonts w:hint="eastAsia" w:ascii="宋体" w:hAnsi="宋体" w:eastAsia="宋体" w:cs="宋体"/>
          <w:color w:val="000000"/>
          <w:spacing w:val="0"/>
          <w:w w:val="100"/>
          <w:position w:val="0"/>
          <w:sz w:val="24"/>
          <w:szCs w:val="24"/>
          <w:highlight w:val="none"/>
          <w:u w:val="single"/>
          <w:lang w:val="en-US" w:eastAsia="zh-CN"/>
        </w:rPr>
        <w:t>服务外包</w:t>
      </w:r>
      <w:r>
        <w:rPr>
          <w:rFonts w:hint="eastAsia" w:ascii="宋体" w:hAnsi="宋体" w:eastAsia="宋体" w:cs="宋体"/>
          <w:color w:val="000000"/>
          <w:spacing w:val="0"/>
          <w:w w:val="100"/>
          <w:position w:val="0"/>
          <w:sz w:val="24"/>
          <w:szCs w:val="24"/>
          <w:highlight w:val="none"/>
          <w:u w:val="single"/>
        </w:rPr>
        <w:t>采购项目</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lang w:val="en-US" w:eastAsia="zh-CN"/>
        </w:rPr>
        <w:t>01包</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rPr>
        <w:t>委托乙方进行检测，（《检验项目清单》详见附件）。合同期限内，如甲方委托乙方检测附件约定外的其他项目的，甲乙双方另行签订补充协议进行约定。</w:t>
      </w:r>
    </w:p>
    <w:p>
      <w:pPr>
        <w:pStyle w:val="132"/>
        <w:keepNext/>
        <w:keepLines/>
        <w:pageBreakBefore w:val="0"/>
        <w:widowControl w:val="0"/>
        <w:shd w:val="clear" w:color="auto" w:fill="auto"/>
        <w:tabs>
          <w:tab w:val="left" w:pos="1020"/>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19" w:name="bookmark14"/>
      <w:bookmarkStart w:id="120" w:name="bookmark13"/>
      <w:bookmarkStart w:id="121" w:name="bookmark12"/>
      <w:bookmarkStart w:id="122" w:name="bookmark15"/>
      <w:r>
        <w:rPr>
          <w:rFonts w:hint="eastAsia" w:ascii="宋体" w:hAnsi="宋体" w:eastAsia="宋体" w:cs="宋体"/>
          <w:color w:val="000000"/>
          <w:spacing w:val="0"/>
          <w:w w:val="100"/>
          <w:position w:val="0"/>
          <w:sz w:val="24"/>
          <w:szCs w:val="24"/>
          <w:highlight w:val="none"/>
        </w:rPr>
        <w:t>四</w:t>
      </w:r>
      <w:bookmarkEnd w:id="119"/>
      <w:r>
        <w:rPr>
          <w:rFonts w:hint="eastAsia" w:ascii="宋体" w:hAnsi="宋体" w:eastAsia="宋体" w:cs="宋体"/>
          <w:color w:val="000000"/>
          <w:spacing w:val="0"/>
          <w:w w:val="100"/>
          <w:position w:val="0"/>
          <w:sz w:val="24"/>
          <w:szCs w:val="24"/>
          <w:highlight w:val="none"/>
        </w:rPr>
        <w:t>、履约保证金</w:t>
      </w:r>
      <w:bookmarkEnd w:id="120"/>
      <w:bookmarkEnd w:id="121"/>
      <w:bookmarkEnd w:id="122"/>
    </w:p>
    <w:p>
      <w:pPr>
        <w:pStyle w:val="132"/>
        <w:keepNext/>
        <w:keepLines/>
        <w:pageBreakBefore w:val="0"/>
        <w:widowControl w:val="0"/>
        <w:shd w:val="clear" w:color="auto" w:fill="auto"/>
        <w:tabs>
          <w:tab w:val="left" w:pos="1020"/>
        </w:tabs>
        <w:kinsoku/>
        <w:wordWrap/>
        <w:overflowPunct/>
        <w:topLinePunct w:val="0"/>
        <w:bidi w:val="0"/>
        <w:snapToGrid/>
        <w:spacing w:before="0" w:line="360" w:lineRule="auto"/>
        <w:ind w:left="0" w:leftChars="0" w:right="0" w:firstLine="480" w:firstLineChars="200"/>
        <w:jc w:val="both"/>
        <w:textAlignment w:val="auto"/>
        <w:outlineLvl w:val="9"/>
        <w:rPr>
          <w:rFonts w:hint="eastAsia" w:cs="宋体"/>
          <w:b w:val="0"/>
          <w:bCs w:val="0"/>
          <w:color w:val="000000"/>
          <w:spacing w:val="0"/>
          <w:w w:val="100"/>
          <w:position w:val="0"/>
          <w:sz w:val="24"/>
          <w:szCs w:val="24"/>
          <w:highlight w:val="none"/>
          <w:lang w:val="en-US" w:eastAsia="zh-CN"/>
        </w:rPr>
      </w:pPr>
      <w:bookmarkStart w:id="123" w:name="bookmark18"/>
      <w:bookmarkStart w:id="124" w:name="bookmark19"/>
      <w:bookmarkStart w:id="125" w:name="bookmark16"/>
      <w:bookmarkStart w:id="126" w:name="bookmark17"/>
      <w:r>
        <w:rPr>
          <w:rFonts w:hint="eastAsia" w:cs="宋体"/>
          <w:b w:val="0"/>
          <w:bCs w:val="0"/>
          <w:color w:val="000000"/>
          <w:spacing w:val="0"/>
          <w:w w:val="100"/>
          <w:position w:val="0"/>
          <w:sz w:val="24"/>
          <w:szCs w:val="24"/>
          <w:highlight w:val="none"/>
          <w:lang w:val="en-US" w:eastAsia="zh-CN"/>
        </w:rPr>
        <w:t>/</w:t>
      </w:r>
    </w:p>
    <w:p>
      <w:pPr>
        <w:pStyle w:val="132"/>
        <w:keepNext/>
        <w:keepLines/>
        <w:pageBreakBefore w:val="0"/>
        <w:widowControl w:val="0"/>
        <w:shd w:val="clear" w:color="auto" w:fill="auto"/>
        <w:tabs>
          <w:tab w:val="left" w:pos="1020"/>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五</w:t>
      </w:r>
      <w:bookmarkEnd w:id="123"/>
      <w:r>
        <w:rPr>
          <w:rFonts w:hint="eastAsia" w:ascii="宋体" w:hAnsi="宋体" w:eastAsia="宋体" w:cs="宋体"/>
          <w:color w:val="000000"/>
          <w:spacing w:val="0"/>
          <w:w w:val="100"/>
          <w:position w:val="0"/>
          <w:sz w:val="24"/>
          <w:szCs w:val="24"/>
          <w:highlight w:val="none"/>
        </w:rPr>
        <w:t>、双方的权利与义务</w:t>
      </w:r>
      <w:bookmarkEnd w:id="124"/>
    </w:p>
    <w:p>
      <w:pPr>
        <w:pStyle w:val="132"/>
        <w:keepNext/>
        <w:keepLines/>
        <w:pageBreakBefore w:val="0"/>
        <w:widowControl w:val="0"/>
        <w:shd w:val="clear" w:color="auto" w:fill="auto"/>
        <w:kinsoku/>
        <w:wordWrap/>
        <w:overflowPunct/>
        <w:topLinePunct w:val="0"/>
        <w:bidi w:val="0"/>
        <w:snapToGrid/>
        <w:spacing w:before="0" w:line="360" w:lineRule="auto"/>
        <w:ind w:left="0" w:right="0" w:firstLine="482" w:firstLineChars="200"/>
        <w:jc w:val="both"/>
        <w:textAlignment w:val="auto"/>
        <w:outlineLvl w:val="9"/>
        <w:rPr>
          <w:rFonts w:hint="eastAsia" w:ascii="宋体" w:hAnsi="宋体" w:eastAsia="宋体" w:cs="宋体"/>
          <w:sz w:val="24"/>
          <w:szCs w:val="24"/>
          <w:highlight w:val="none"/>
        </w:rPr>
      </w:pPr>
      <w:bookmarkStart w:id="127" w:name="bookmark20"/>
      <w:r>
        <w:rPr>
          <w:rFonts w:hint="eastAsia" w:ascii="宋体" w:hAnsi="宋体" w:eastAsia="宋体" w:cs="宋体"/>
          <w:color w:val="000000"/>
          <w:spacing w:val="0"/>
          <w:w w:val="100"/>
          <w:position w:val="0"/>
          <w:sz w:val="24"/>
          <w:szCs w:val="24"/>
          <w:highlight w:val="none"/>
        </w:rPr>
        <w:t>（一）甲方的权利义务</w:t>
      </w:r>
      <w:bookmarkEnd w:id="125"/>
      <w:bookmarkEnd w:id="126"/>
      <w:bookmarkEnd w:id="127"/>
    </w:p>
    <w:p>
      <w:pPr>
        <w:pStyle w:val="131"/>
        <w:keepNext w:val="0"/>
        <w:keepLines w:val="0"/>
        <w:pageBreakBefore w:val="0"/>
        <w:widowControl w:val="0"/>
        <w:shd w:val="clear" w:color="auto" w:fill="auto"/>
        <w:tabs>
          <w:tab w:val="left" w:pos="945"/>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28" w:name="bookmark21"/>
      <w:r>
        <w:rPr>
          <w:rFonts w:hint="eastAsia" w:ascii="宋体" w:hAnsi="宋体" w:eastAsia="宋体" w:cs="宋体"/>
          <w:color w:val="000000"/>
          <w:spacing w:val="0"/>
          <w:w w:val="100"/>
          <w:position w:val="0"/>
          <w:sz w:val="24"/>
          <w:szCs w:val="24"/>
          <w:highlight w:val="none"/>
        </w:rPr>
        <w:t>1</w:t>
      </w:r>
      <w:bookmarkEnd w:id="128"/>
      <w:r>
        <w:rPr>
          <w:rFonts w:hint="eastAsia" w:ascii="宋体" w:hAnsi="宋体" w:eastAsia="宋体" w:cs="宋体"/>
          <w:color w:val="000000"/>
          <w:spacing w:val="0"/>
          <w:w w:val="100"/>
          <w:position w:val="0"/>
          <w:sz w:val="24"/>
          <w:szCs w:val="24"/>
          <w:highlight w:val="none"/>
        </w:rPr>
        <w:t>、甲方负责组织医生开检验单，按照《项目总汇》和《样本采集手册》（均 以乙方提供的最新版为准）内容所列的方法和方式，正确填写申请单信息（包括但不限于病人的常规个人资料、临床诊断、医生和</w:t>
      </w:r>
      <w:r>
        <w:rPr>
          <w:rFonts w:hint="eastAsia" w:cs="宋体"/>
          <w:color w:val="000000"/>
          <w:spacing w:val="0"/>
          <w:w w:val="100"/>
          <w:position w:val="0"/>
          <w:sz w:val="24"/>
          <w:szCs w:val="24"/>
          <w:highlight w:val="none"/>
          <w:lang w:val="en-US" w:eastAsia="zh-CN"/>
        </w:rPr>
        <w:t>甲方</w:t>
      </w:r>
      <w:r>
        <w:rPr>
          <w:rFonts w:hint="eastAsia" w:ascii="宋体" w:hAnsi="宋体" w:eastAsia="宋体" w:cs="宋体"/>
          <w:color w:val="000000"/>
          <w:spacing w:val="0"/>
          <w:w w:val="100"/>
          <w:position w:val="0"/>
          <w:sz w:val="24"/>
          <w:szCs w:val="24"/>
          <w:highlight w:val="none"/>
        </w:rPr>
        <w:t>必要信息）、采集标本、处理和保存送检样本，对标本来源的合法性、准确性和完整性负责，确保样本信息与检验申请单的信息相符。甲方未履行上述职责导致乙方岀具的检验报告错误或检验报告与患者不符的责任由甲方承担。</w:t>
      </w:r>
    </w:p>
    <w:p>
      <w:pPr>
        <w:pStyle w:val="131"/>
        <w:keepNext w:val="0"/>
        <w:keepLines w:val="0"/>
        <w:pageBreakBefore w:val="0"/>
        <w:widowControl w:val="0"/>
        <w:shd w:val="clear" w:color="auto" w:fill="auto"/>
        <w:tabs>
          <w:tab w:val="left" w:pos="445"/>
        </w:tabs>
        <w:kinsoku/>
        <w:wordWrap/>
        <w:overflowPunct/>
        <w:topLinePunct w:val="0"/>
        <w:bidi w:val="0"/>
        <w:snapToGrid/>
        <w:spacing w:before="0" w:line="360" w:lineRule="auto"/>
        <w:ind w:left="0" w:right="0" w:firstLine="480" w:firstLineChars="200"/>
        <w:jc w:val="left"/>
        <w:textAlignment w:val="auto"/>
        <w:rPr>
          <w:rFonts w:hint="eastAsia" w:ascii="宋体" w:hAnsi="宋体" w:eastAsia="宋体" w:cs="宋体"/>
          <w:sz w:val="24"/>
          <w:szCs w:val="24"/>
          <w:highlight w:val="none"/>
        </w:rPr>
      </w:pPr>
      <w:bookmarkStart w:id="129" w:name="bookmark22"/>
      <w:r>
        <w:rPr>
          <w:rFonts w:hint="eastAsia" w:ascii="宋体" w:hAnsi="宋体" w:eastAsia="宋体" w:cs="宋体"/>
          <w:color w:val="000000"/>
          <w:spacing w:val="0"/>
          <w:w w:val="100"/>
          <w:position w:val="0"/>
          <w:sz w:val="24"/>
          <w:szCs w:val="24"/>
          <w:highlight w:val="none"/>
        </w:rPr>
        <w:t>2</w:t>
      </w:r>
      <w:bookmarkEnd w:id="129"/>
      <w:r>
        <w:rPr>
          <w:rFonts w:hint="eastAsia" w:ascii="宋体" w:hAnsi="宋体" w:eastAsia="宋体" w:cs="宋体"/>
          <w:color w:val="000000"/>
          <w:spacing w:val="0"/>
          <w:w w:val="100"/>
          <w:position w:val="0"/>
          <w:sz w:val="24"/>
          <w:szCs w:val="24"/>
          <w:highlight w:val="none"/>
        </w:rPr>
        <w:t>、甲方应当将样本统一存放在医院检验科组织标本前处理处，并安排人员与乙方授权配送专员（需授权委托书）进行样本交接签收工作。</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甲方人员有责任与乙方人员在以下环节进行签字确认：标本交接、申请单交接、知情同意书交接、耗材交接、特殊物品回执交接、其他物品交接、纸质报告单交接、结算票据、发票签收回执的交接。</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0" w:name="bookmark23"/>
      <w:r>
        <w:rPr>
          <w:rFonts w:hint="eastAsia" w:ascii="宋体" w:hAnsi="宋体" w:eastAsia="宋体" w:cs="宋体"/>
          <w:color w:val="000000"/>
          <w:spacing w:val="0"/>
          <w:w w:val="100"/>
          <w:position w:val="0"/>
          <w:sz w:val="24"/>
          <w:szCs w:val="24"/>
          <w:highlight w:val="none"/>
        </w:rPr>
        <w:t>3</w:t>
      </w:r>
      <w:bookmarkEnd w:id="130"/>
      <w:r>
        <w:rPr>
          <w:rFonts w:hint="eastAsia" w:ascii="宋体" w:hAnsi="宋体" w:eastAsia="宋体" w:cs="宋体"/>
          <w:color w:val="000000"/>
          <w:spacing w:val="0"/>
          <w:w w:val="100"/>
          <w:position w:val="0"/>
          <w:sz w:val="24"/>
          <w:szCs w:val="24"/>
          <w:highlight w:val="none"/>
        </w:rPr>
        <w:t>、乙方如需做组织样本检测，需出示外包合同前往病理科，确定病理科无此项后在病理科收费窗口收费后，病理科提供白片或</w:t>
      </w:r>
      <w:r>
        <w:rPr>
          <w:rFonts w:hint="eastAsia" w:ascii="宋体" w:hAnsi="宋体" w:eastAsia="宋体" w:cs="宋体"/>
          <w:color w:val="000000"/>
          <w:spacing w:val="0"/>
          <w:w w:val="100"/>
          <w:position w:val="0"/>
          <w:sz w:val="24"/>
          <w:szCs w:val="24"/>
          <w:highlight w:val="none"/>
          <w:lang w:val="en-US" w:eastAsia="en-US" w:bidi="en-US"/>
        </w:rPr>
        <w:t>EP</w:t>
      </w:r>
      <w:r>
        <w:rPr>
          <w:rFonts w:hint="eastAsia" w:ascii="宋体" w:hAnsi="宋体" w:eastAsia="宋体" w:cs="宋体"/>
          <w:color w:val="000000"/>
          <w:spacing w:val="0"/>
          <w:w w:val="100"/>
          <w:position w:val="0"/>
          <w:sz w:val="24"/>
          <w:szCs w:val="24"/>
          <w:highlight w:val="none"/>
        </w:rPr>
        <w:t>管。</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1" w:name="bookmark24"/>
      <w:r>
        <w:rPr>
          <w:rFonts w:hint="eastAsia" w:ascii="宋体" w:hAnsi="宋体" w:eastAsia="宋体" w:cs="宋体"/>
          <w:color w:val="000000"/>
          <w:spacing w:val="0"/>
          <w:w w:val="100"/>
          <w:position w:val="0"/>
          <w:sz w:val="24"/>
          <w:szCs w:val="24"/>
          <w:highlight w:val="none"/>
        </w:rPr>
        <w:t>4</w:t>
      </w:r>
      <w:bookmarkEnd w:id="131"/>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甲方对在本协议有效期内从乙方知悉的关于乙方的经营信息、检验技术信息等一切非公开的保密信息负有保密义务。未经乙方书面同意，甲方不得将上述信息泄露给任何第三方。</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2" w:name="bookmark25"/>
      <w:r>
        <w:rPr>
          <w:rFonts w:hint="eastAsia" w:ascii="宋体" w:hAnsi="宋体" w:eastAsia="宋体" w:cs="宋体"/>
          <w:color w:val="000000"/>
          <w:spacing w:val="0"/>
          <w:w w:val="100"/>
          <w:position w:val="0"/>
          <w:sz w:val="24"/>
          <w:szCs w:val="24"/>
          <w:highlight w:val="none"/>
        </w:rPr>
        <w:t>5</w:t>
      </w:r>
      <w:bookmarkEnd w:id="132"/>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甲方向乙方交付检验申请单后，需变更检验内容（如增加检验项目或变更检验项目）的，甲方可口头向乙方申请变更检验内容并应在口头申请后</w:t>
      </w:r>
      <w:r>
        <w:rPr>
          <w:rFonts w:hint="eastAsia" w:ascii="宋体" w:hAnsi="宋体" w:eastAsia="宋体" w:cs="宋体"/>
          <w:color w:val="000000"/>
          <w:spacing w:val="0"/>
          <w:w w:val="100"/>
          <w:position w:val="0"/>
          <w:sz w:val="24"/>
          <w:szCs w:val="24"/>
          <w:highlight w:val="none"/>
          <w:u w:val="single"/>
        </w:rPr>
        <w:t>1</w:t>
      </w:r>
      <w:r>
        <w:rPr>
          <w:rFonts w:hint="eastAsia" w:ascii="宋体" w:hAnsi="宋体" w:eastAsia="宋体" w:cs="宋体"/>
          <w:color w:val="000000"/>
          <w:spacing w:val="0"/>
          <w:w w:val="100"/>
          <w:position w:val="0"/>
          <w:sz w:val="24"/>
          <w:szCs w:val="24"/>
          <w:highlight w:val="none"/>
        </w:rPr>
        <w:t>日内向乙方补充提供变更后的检验申请单原件或扫描件，乙方按甲方已开始实验的项目及变更的检验内容收取检验服务费；乙方岀具检验报告单的时限从乙方收到甲方的口头变更检验项目申请之日起重新计算，甲方未在上述约定时间内通过书面形式补充提供变更后的检验申请单的，乙方岀具检验报告单时限可以顺延。</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3" w:name="bookmark26"/>
      <w:r>
        <w:rPr>
          <w:rFonts w:hint="eastAsia" w:ascii="宋体" w:hAnsi="宋体" w:eastAsia="宋体" w:cs="宋体"/>
          <w:color w:val="000000"/>
          <w:spacing w:val="0"/>
          <w:w w:val="100"/>
          <w:position w:val="0"/>
          <w:sz w:val="24"/>
          <w:szCs w:val="24"/>
          <w:highlight w:val="none"/>
        </w:rPr>
        <w:t>6</w:t>
      </w:r>
      <w:bookmarkEnd w:id="133"/>
      <w:r>
        <w:rPr>
          <w:rFonts w:hint="eastAsia" w:ascii="宋体" w:hAnsi="宋体" w:eastAsia="宋体" w:cs="宋体"/>
          <w:color w:val="000000"/>
          <w:spacing w:val="0"/>
          <w:w w:val="100"/>
          <w:position w:val="0"/>
          <w:sz w:val="24"/>
          <w:szCs w:val="24"/>
          <w:highlight w:val="none"/>
        </w:rPr>
        <w:t>、甲方委托乙方对大量（100例以上）体检项目标本进行检验的，需由乙方接收标本人员通知乙方公司，以便乙方提前做好检验准备，否则，乙方出具报告的时间将延长。</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4" w:name="bookmark27"/>
      <w:r>
        <w:rPr>
          <w:rFonts w:hint="eastAsia" w:ascii="宋体" w:hAnsi="宋体" w:eastAsia="宋体" w:cs="宋体"/>
          <w:color w:val="000000"/>
          <w:spacing w:val="0"/>
          <w:w w:val="100"/>
          <w:position w:val="0"/>
          <w:sz w:val="24"/>
          <w:szCs w:val="24"/>
          <w:highlight w:val="none"/>
        </w:rPr>
        <w:t>7</w:t>
      </w:r>
      <w:bookmarkEnd w:id="134"/>
      <w:r>
        <w:rPr>
          <w:rFonts w:hint="eastAsia" w:ascii="宋体" w:hAnsi="宋体" w:eastAsia="宋体" w:cs="宋体"/>
          <w:color w:val="000000"/>
          <w:spacing w:val="0"/>
          <w:w w:val="100"/>
          <w:position w:val="0"/>
          <w:sz w:val="24"/>
          <w:szCs w:val="24"/>
          <w:highlight w:val="none"/>
        </w:rPr>
        <w:t>、甲方应配合支持乙方系统与甲方信息系统对接，涉及的具体内容如有必要双方另行签署相关协议，甲方保证其使用的系统未侵犯任何第三方的合法权益并承担相应的责任。甲方应妥善保管乙方提供的自助查询系统的登陆账号及密码,使用甲方账号密码登录乙方查询系统的均视为甲方行为，相应责任由甲方承担。</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5" w:name="bookmark28"/>
      <w:r>
        <w:rPr>
          <w:rFonts w:hint="eastAsia" w:ascii="宋体" w:hAnsi="宋体" w:eastAsia="宋体" w:cs="宋体"/>
          <w:color w:val="000000"/>
          <w:spacing w:val="0"/>
          <w:w w:val="100"/>
          <w:position w:val="0"/>
          <w:sz w:val="24"/>
          <w:szCs w:val="24"/>
          <w:highlight w:val="none"/>
        </w:rPr>
        <w:t>8</w:t>
      </w:r>
      <w:bookmarkEnd w:id="135"/>
      <w:r>
        <w:rPr>
          <w:rFonts w:hint="eastAsia" w:ascii="宋体" w:hAnsi="宋体" w:eastAsia="宋体" w:cs="宋体"/>
          <w:color w:val="000000"/>
          <w:spacing w:val="0"/>
          <w:w w:val="100"/>
          <w:position w:val="0"/>
          <w:sz w:val="24"/>
          <w:szCs w:val="24"/>
          <w:highlight w:val="none"/>
        </w:rPr>
        <w:t>、甲方不接受电子邮件类对账单或以快递形式到我院的对账单。甲方检验科、信息科与乙方审核对账单工作量。</w:t>
      </w:r>
    </w:p>
    <w:p>
      <w:pPr>
        <w:pStyle w:val="131"/>
        <w:keepNext w:val="0"/>
        <w:keepLines w:val="0"/>
        <w:pageBreakBefore w:val="0"/>
        <w:widowControl w:val="0"/>
        <w:shd w:val="clear" w:color="auto" w:fill="auto"/>
        <w:tabs>
          <w:tab w:val="left" w:pos="86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6" w:name="bookmark29"/>
      <w:r>
        <w:rPr>
          <w:rFonts w:hint="eastAsia" w:ascii="宋体" w:hAnsi="宋体" w:eastAsia="宋体" w:cs="宋体"/>
          <w:color w:val="000000"/>
          <w:spacing w:val="0"/>
          <w:w w:val="100"/>
          <w:position w:val="0"/>
          <w:sz w:val="24"/>
          <w:szCs w:val="24"/>
          <w:highlight w:val="none"/>
        </w:rPr>
        <w:t>9</w:t>
      </w:r>
      <w:bookmarkEnd w:id="136"/>
      <w:r>
        <w:rPr>
          <w:rFonts w:hint="eastAsia" w:ascii="宋体" w:hAnsi="宋体" w:eastAsia="宋体" w:cs="宋体"/>
          <w:color w:val="000000"/>
          <w:spacing w:val="0"/>
          <w:w w:val="100"/>
          <w:position w:val="0"/>
          <w:sz w:val="24"/>
          <w:szCs w:val="24"/>
          <w:highlight w:val="none"/>
        </w:rPr>
        <w:t>、甲方应依法依规履行知情告知义务，若特殊检验项目涉及需要受检者知情同意的，应由乙方提供知情同意书模版，由甲方修订后生成医院文书后使用。若甲方要求使用非乙方知情同意书模版的，甲方承诺其已使用符合医学伦理要求的知情同意书向受检者进行知情同意，否则由甲方承担责任。</w:t>
      </w:r>
    </w:p>
    <w:p>
      <w:pPr>
        <w:pStyle w:val="131"/>
        <w:keepNext w:val="0"/>
        <w:keepLines w:val="0"/>
        <w:pageBreakBefore w:val="0"/>
        <w:widowControl w:val="0"/>
        <w:shd w:val="clear" w:color="auto" w:fill="auto"/>
        <w:tabs>
          <w:tab w:val="left" w:pos="91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7" w:name="bookmark30"/>
      <w:r>
        <w:rPr>
          <w:rFonts w:hint="eastAsia" w:ascii="宋体" w:hAnsi="宋体" w:eastAsia="宋体" w:cs="宋体"/>
          <w:color w:val="000000"/>
          <w:spacing w:val="0"/>
          <w:w w:val="100"/>
          <w:position w:val="0"/>
          <w:sz w:val="24"/>
          <w:szCs w:val="24"/>
          <w:highlight w:val="none"/>
        </w:rPr>
        <w:t>1</w:t>
      </w:r>
      <w:bookmarkEnd w:id="137"/>
      <w:r>
        <w:rPr>
          <w:rFonts w:hint="eastAsia" w:ascii="宋体" w:hAnsi="宋体" w:eastAsia="宋体" w:cs="宋体"/>
          <w:color w:val="000000"/>
          <w:spacing w:val="0"/>
          <w:w w:val="100"/>
          <w:position w:val="0"/>
          <w:sz w:val="24"/>
          <w:szCs w:val="24"/>
          <w:highlight w:val="none"/>
        </w:rPr>
        <w:t>0、甲方及甲方人员保证具有法律法规及相关政策所要求的资质资格。乙方出具的检测结果仅供甲方临床参考，甲方及工作人员需结合其他检查指标及临床表现等综合情况具体分析。</w:t>
      </w:r>
    </w:p>
    <w:p>
      <w:pPr>
        <w:pStyle w:val="131"/>
        <w:keepNext w:val="0"/>
        <w:keepLines w:val="0"/>
        <w:pageBreakBefore w:val="0"/>
        <w:widowControl w:val="0"/>
        <w:shd w:val="clear" w:color="auto" w:fill="auto"/>
        <w:tabs>
          <w:tab w:val="left" w:pos="975"/>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8" w:name="bookmark31"/>
      <w:r>
        <w:rPr>
          <w:rFonts w:hint="eastAsia" w:ascii="宋体" w:hAnsi="宋体" w:eastAsia="宋体" w:cs="宋体"/>
          <w:color w:val="000000"/>
          <w:spacing w:val="0"/>
          <w:w w:val="100"/>
          <w:position w:val="0"/>
          <w:sz w:val="24"/>
          <w:szCs w:val="24"/>
          <w:highlight w:val="none"/>
        </w:rPr>
        <w:t>1</w:t>
      </w:r>
      <w:bookmarkEnd w:id="138"/>
      <w:r>
        <w:rPr>
          <w:rFonts w:hint="eastAsia" w:ascii="宋体" w:hAnsi="宋体" w:eastAsia="宋体" w:cs="宋体"/>
          <w:color w:val="000000"/>
          <w:spacing w:val="0"/>
          <w:w w:val="100"/>
          <w:position w:val="0"/>
          <w:sz w:val="24"/>
          <w:szCs w:val="24"/>
          <w:highlight w:val="none"/>
        </w:rPr>
        <w:t>1、</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在协议期内，甲方具备某项目的检测条件，可收回该项目的外送。</w:t>
      </w:r>
    </w:p>
    <w:p>
      <w:pPr>
        <w:pStyle w:val="131"/>
        <w:keepNext w:val="0"/>
        <w:keepLines w:val="0"/>
        <w:pageBreakBefore w:val="0"/>
        <w:widowControl w:val="0"/>
        <w:shd w:val="clear" w:color="auto" w:fill="auto"/>
        <w:tabs>
          <w:tab w:val="left" w:pos="99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39" w:name="bookmark32"/>
      <w:r>
        <w:rPr>
          <w:rFonts w:hint="eastAsia" w:ascii="宋体" w:hAnsi="宋体" w:eastAsia="宋体" w:cs="宋体"/>
          <w:color w:val="000000"/>
          <w:spacing w:val="0"/>
          <w:w w:val="100"/>
          <w:position w:val="0"/>
          <w:sz w:val="24"/>
          <w:szCs w:val="24"/>
          <w:highlight w:val="none"/>
        </w:rPr>
        <w:t>1</w:t>
      </w:r>
      <w:bookmarkEnd w:id="139"/>
      <w:r>
        <w:rPr>
          <w:rFonts w:hint="eastAsia" w:ascii="宋体" w:hAnsi="宋体" w:eastAsia="宋体" w:cs="宋体"/>
          <w:color w:val="000000"/>
          <w:spacing w:val="0"/>
          <w:w w:val="100"/>
          <w:position w:val="0"/>
          <w:sz w:val="24"/>
          <w:szCs w:val="24"/>
          <w:highlight w:val="none"/>
        </w:rPr>
        <w:t>2、</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甲方对检验结果有异议，如乙方不能合理解释，经双方协商不能解决问题，甲方可随时中止合同。</w:t>
      </w:r>
    </w:p>
    <w:p>
      <w:pPr>
        <w:pStyle w:val="132"/>
        <w:keepNext/>
        <w:keepLines/>
        <w:pageBreakBefore w:val="0"/>
        <w:widowControl w:val="0"/>
        <w:shd w:val="clear" w:color="auto" w:fill="auto"/>
        <w:kinsoku/>
        <w:wordWrap/>
        <w:overflowPunct/>
        <w:topLinePunct w:val="0"/>
        <w:bidi w:val="0"/>
        <w:snapToGrid/>
        <w:spacing w:before="0" w:line="360" w:lineRule="auto"/>
        <w:ind w:left="0" w:right="0" w:firstLine="482" w:firstLineChars="200"/>
        <w:jc w:val="both"/>
        <w:textAlignment w:val="auto"/>
        <w:outlineLvl w:val="9"/>
        <w:rPr>
          <w:rFonts w:hint="eastAsia" w:ascii="宋体" w:hAnsi="宋体" w:eastAsia="宋体" w:cs="宋体"/>
          <w:sz w:val="24"/>
          <w:szCs w:val="24"/>
          <w:highlight w:val="none"/>
        </w:rPr>
      </w:pPr>
      <w:bookmarkStart w:id="140" w:name="bookmark33"/>
      <w:bookmarkStart w:id="141" w:name="bookmark35"/>
      <w:bookmarkStart w:id="142" w:name="bookmark34"/>
      <w:r>
        <w:rPr>
          <w:rFonts w:hint="eastAsia" w:ascii="宋体" w:hAnsi="宋体" w:eastAsia="宋体" w:cs="宋体"/>
          <w:color w:val="000000"/>
          <w:spacing w:val="0"/>
          <w:w w:val="100"/>
          <w:position w:val="0"/>
          <w:sz w:val="24"/>
          <w:szCs w:val="24"/>
          <w:highlight w:val="none"/>
        </w:rPr>
        <w:t>（二）乙方的权利义务</w:t>
      </w:r>
      <w:bookmarkEnd w:id="140"/>
      <w:bookmarkEnd w:id="141"/>
      <w:bookmarkEnd w:id="142"/>
    </w:p>
    <w:p>
      <w:pPr>
        <w:pStyle w:val="131"/>
        <w:keepNext w:val="0"/>
        <w:keepLines w:val="0"/>
        <w:pageBreakBefore w:val="0"/>
        <w:widowControl w:val="0"/>
        <w:shd w:val="clear" w:color="auto" w:fill="auto"/>
        <w:tabs>
          <w:tab w:val="left" w:pos="90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3" w:name="bookmark36"/>
      <w:r>
        <w:rPr>
          <w:rFonts w:hint="eastAsia" w:ascii="宋体" w:hAnsi="宋体" w:eastAsia="宋体" w:cs="宋体"/>
          <w:color w:val="000000"/>
          <w:spacing w:val="0"/>
          <w:w w:val="100"/>
          <w:position w:val="0"/>
          <w:sz w:val="24"/>
          <w:szCs w:val="24"/>
          <w:highlight w:val="none"/>
        </w:rPr>
        <w:t>1</w:t>
      </w:r>
      <w:bookmarkEnd w:id="143"/>
      <w:r>
        <w:rPr>
          <w:rFonts w:hint="eastAsia" w:ascii="宋体" w:hAnsi="宋体" w:eastAsia="宋体" w:cs="宋体"/>
          <w:color w:val="000000"/>
          <w:spacing w:val="0"/>
          <w:w w:val="100"/>
          <w:position w:val="0"/>
          <w:sz w:val="24"/>
          <w:szCs w:val="24"/>
          <w:highlight w:val="none"/>
        </w:rPr>
        <w:t>、乙方向甲方提供符合国家及行业规范的《检验项目指南》，《检验项目指南》中包括项目的名称、检测方法、标本要求、报告时间、检测意义等信息资料。</w:t>
      </w:r>
    </w:p>
    <w:p>
      <w:pPr>
        <w:pStyle w:val="131"/>
        <w:keepNext w:val="0"/>
        <w:keepLines w:val="0"/>
        <w:pageBreakBefore w:val="0"/>
        <w:widowControl w:val="0"/>
        <w:shd w:val="clear" w:color="auto" w:fill="auto"/>
        <w:tabs>
          <w:tab w:val="left" w:pos="90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4" w:name="bookmark37"/>
      <w:r>
        <w:rPr>
          <w:rFonts w:hint="eastAsia" w:ascii="宋体" w:hAnsi="宋体" w:eastAsia="宋体" w:cs="宋体"/>
          <w:color w:val="000000"/>
          <w:spacing w:val="0"/>
          <w:w w:val="100"/>
          <w:position w:val="0"/>
          <w:sz w:val="24"/>
          <w:szCs w:val="24"/>
          <w:highlight w:val="none"/>
        </w:rPr>
        <w:t>2</w:t>
      </w:r>
      <w:bookmarkEnd w:id="144"/>
      <w:r>
        <w:rPr>
          <w:rFonts w:hint="eastAsia" w:ascii="宋体" w:hAnsi="宋体" w:eastAsia="宋体" w:cs="宋体"/>
          <w:color w:val="000000"/>
          <w:spacing w:val="0"/>
          <w:w w:val="100"/>
          <w:position w:val="0"/>
          <w:sz w:val="24"/>
          <w:szCs w:val="24"/>
          <w:highlight w:val="none"/>
        </w:rPr>
        <w:t>、乙方如发现甲方未按乙方《项目总汇》《采样手册》（均以乙方提供的最新版为准）所述各项目要求（包括样品状态、数量及检验方法的说明），进行采集样本，填写申请单信息等，乙方应提前告知甲方，要求甲方重新采样。</w:t>
      </w:r>
    </w:p>
    <w:p>
      <w:pPr>
        <w:pStyle w:val="131"/>
        <w:keepNext w:val="0"/>
        <w:keepLines w:val="0"/>
        <w:pageBreakBefore w:val="0"/>
        <w:widowControl w:val="0"/>
        <w:shd w:val="clear" w:color="auto" w:fill="auto"/>
        <w:tabs>
          <w:tab w:val="left" w:pos="90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5" w:name="bookmark38"/>
      <w:r>
        <w:rPr>
          <w:rFonts w:hint="eastAsia" w:ascii="宋体" w:hAnsi="宋体" w:eastAsia="宋体" w:cs="宋体"/>
          <w:color w:val="000000"/>
          <w:spacing w:val="0"/>
          <w:w w:val="100"/>
          <w:position w:val="0"/>
          <w:sz w:val="24"/>
          <w:szCs w:val="24"/>
          <w:highlight w:val="none"/>
        </w:rPr>
        <w:t>3</w:t>
      </w:r>
      <w:bookmarkEnd w:id="145"/>
      <w:r>
        <w:rPr>
          <w:rFonts w:hint="eastAsia" w:ascii="宋体" w:hAnsi="宋体" w:eastAsia="宋体" w:cs="宋体"/>
          <w:color w:val="000000"/>
          <w:spacing w:val="0"/>
          <w:w w:val="100"/>
          <w:position w:val="0"/>
          <w:sz w:val="24"/>
          <w:szCs w:val="24"/>
          <w:highlight w:val="none"/>
        </w:rPr>
        <w:t>、乙方保证从事项目人员具有法律法规及相关政策所要求的资质资格。乙方保证按国家检验规范进行操作，并对标本的检验报告依法承担相应的责任。技术的局限性及非因乙方原因导致的检验报告错误，乙方不承担责任。</w:t>
      </w:r>
    </w:p>
    <w:p>
      <w:pPr>
        <w:pStyle w:val="131"/>
        <w:keepNext w:val="0"/>
        <w:keepLines w:val="0"/>
        <w:pageBreakBefore w:val="0"/>
        <w:widowControl w:val="0"/>
        <w:shd w:val="clear" w:color="auto" w:fill="auto"/>
        <w:tabs>
          <w:tab w:val="left" w:pos="914"/>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6" w:name="bookmark39"/>
      <w:r>
        <w:rPr>
          <w:rFonts w:hint="eastAsia" w:ascii="宋体" w:hAnsi="宋体" w:eastAsia="宋体" w:cs="宋体"/>
          <w:color w:val="000000"/>
          <w:spacing w:val="0"/>
          <w:w w:val="100"/>
          <w:position w:val="0"/>
          <w:sz w:val="24"/>
          <w:szCs w:val="24"/>
          <w:highlight w:val="none"/>
        </w:rPr>
        <w:t>4</w:t>
      </w:r>
      <w:bookmarkEnd w:id="146"/>
      <w:r>
        <w:rPr>
          <w:rFonts w:hint="eastAsia" w:ascii="宋体" w:hAnsi="宋体" w:eastAsia="宋体" w:cs="宋体"/>
          <w:color w:val="000000"/>
          <w:spacing w:val="0"/>
          <w:w w:val="100"/>
          <w:position w:val="0"/>
          <w:sz w:val="24"/>
          <w:szCs w:val="24"/>
          <w:highlight w:val="none"/>
        </w:rPr>
        <w:t>、乙方不得将检测项目委托给其他实验室或外部顾问进行检测。</w:t>
      </w:r>
    </w:p>
    <w:p>
      <w:pPr>
        <w:pStyle w:val="131"/>
        <w:keepNext w:val="0"/>
        <w:keepLines w:val="0"/>
        <w:pageBreakBefore w:val="0"/>
        <w:widowControl w:val="0"/>
        <w:shd w:val="clear" w:color="auto" w:fill="auto"/>
        <w:tabs>
          <w:tab w:val="left" w:pos="90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7" w:name="bookmark40"/>
      <w:r>
        <w:rPr>
          <w:rFonts w:hint="eastAsia" w:ascii="宋体" w:hAnsi="宋体" w:eastAsia="宋体" w:cs="宋体"/>
          <w:color w:val="000000"/>
          <w:spacing w:val="0"/>
          <w:w w:val="100"/>
          <w:position w:val="0"/>
          <w:sz w:val="24"/>
          <w:szCs w:val="24"/>
          <w:highlight w:val="none"/>
        </w:rPr>
        <w:t>5</w:t>
      </w:r>
      <w:bookmarkEnd w:id="147"/>
      <w:r>
        <w:rPr>
          <w:rFonts w:hint="eastAsia" w:ascii="宋体" w:hAnsi="宋体" w:eastAsia="宋体" w:cs="宋体"/>
          <w:color w:val="000000"/>
          <w:spacing w:val="0"/>
          <w:w w:val="100"/>
          <w:position w:val="0"/>
          <w:sz w:val="24"/>
          <w:szCs w:val="24"/>
          <w:highlight w:val="none"/>
        </w:rPr>
        <w:t>、乙方有为甲方保密的义务，在未经甲方同意或授权前提下，乙方不得向甲方及其工作人员以外的任何单位或个人泄露甲方委托检验的项目、检验的内容、检验的结果，但受检者及其授权代理人查询、咨询、复印其检验项目、检验结果等事宜除外。</w:t>
      </w:r>
    </w:p>
    <w:p>
      <w:pPr>
        <w:pStyle w:val="131"/>
        <w:keepNext w:val="0"/>
        <w:keepLines w:val="0"/>
        <w:pageBreakBefore w:val="0"/>
        <w:widowControl w:val="0"/>
        <w:shd w:val="clear" w:color="auto" w:fill="auto"/>
        <w:tabs>
          <w:tab w:val="left" w:pos="90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8" w:name="bookmark41"/>
      <w:r>
        <w:rPr>
          <w:rFonts w:hint="eastAsia" w:ascii="宋体" w:hAnsi="宋体" w:eastAsia="宋体" w:cs="宋体"/>
          <w:color w:val="000000"/>
          <w:spacing w:val="0"/>
          <w:w w:val="100"/>
          <w:position w:val="0"/>
          <w:sz w:val="24"/>
          <w:szCs w:val="24"/>
          <w:highlight w:val="none"/>
        </w:rPr>
        <w:t>6</w:t>
      </w:r>
      <w:bookmarkEnd w:id="148"/>
      <w:r>
        <w:rPr>
          <w:rFonts w:hint="eastAsia" w:ascii="宋体" w:hAnsi="宋体" w:eastAsia="宋体" w:cs="宋体"/>
          <w:color w:val="000000"/>
          <w:spacing w:val="0"/>
          <w:w w:val="100"/>
          <w:position w:val="0"/>
          <w:sz w:val="24"/>
          <w:szCs w:val="24"/>
          <w:highlight w:val="none"/>
        </w:rPr>
        <w:t>、乙方如需召回检验报告的，可通过电话、邮寄、电子邮件、当面告知（应书面告知）等任一方式通知甲方召回检验报告，并通过上述形式提供新的检验报告。否则乙方应承担相应的责任。</w:t>
      </w:r>
    </w:p>
    <w:p>
      <w:pPr>
        <w:pStyle w:val="131"/>
        <w:keepNext w:val="0"/>
        <w:keepLines w:val="0"/>
        <w:pageBreakBefore w:val="0"/>
        <w:widowControl w:val="0"/>
        <w:shd w:val="clear" w:color="auto" w:fill="auto"/>
        <w:tabs>
          <w:tab w:val="left" w:pos="90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49" w:name="bookmark42"/>
      <w:r>
        <w:rPr>
          <w:rFonts w:hint="eastAsia" w:ascii="宋体" w:hAnsi="宋体" w:eastAsia="宋体" w:cs="宋体"/>
          <w:color w:val="000000"/>
          <w:spacing w:val="0"/>
          <w:w w:val="100"/>
          <w:position w:val="0"/>
          <w:sz w:val="24"/>
          <w:szCs w:val="24"/>
          <w:highlight w:val="none"/>
        </w:rPr>
        <w:t>7</w:t>
      </w:r>
      <w:bookmarkEnd w:id="149"/>
      <w:r>
        <w:rPr>
          <w:rFonts w:hint="eastAsia" w:ascii="宋体" w:hAnsi="宋体" w:eastAsia="宋体" w:cs="宋体"/>
          <w:color w:val="000000"/>
          <w:spacing w:val="0"/>
          <w:w w:val="100"/>
          <w:position w:val="0"/>
          <w:sz w:val="24"/>
          <w:szCs w:val="24"/>
          <w:highlight w:val="none"/>
        </w:rPr>
        <w:t xml:space="preserve">、乙方每周 </w:t>
      </w:r>
      <w:r>
        <w:rPr>
          <w:rFonts w:hint="eastAsia" w:ascii="宋体" w:hAnsi="宋体" w:eastAsia="宋体" w:cs="宋体"/>
          <w:color w:val="000000"/>
          <w:spacing w:val="0"/>
          <w:w w:val="100"/>
          <w:position w:val="0"/>
          <w:sz w:val="24"/>
          <w:szCs w:val="24"/>
          <w:highlight w:val="none"/>
          <w:u w:val="single"/>
        </w:rPr>
        <w:t>七</w:t>
      </w:r>
      <w:r>
        <w:rPr>
          <w:rFonts w:hint="eastAsia" w:ascii="宋体" w:hAnsi="宋体" w:eastAsia="宋体" w:cs="宋体"/>
          <w:color w:val="000000"/>
          <w:spacing w:val="0"/>
          <w:w w:val="100"/>
          <w:position w:val="0"/>
          <w:sz w:val="24"/>
          <w:szCs w:val="24"/>
          <w:highlight w:val="none"/>
        </w:rPr>
        <w:t xml:space="preserve"> 次到甲方处收取标本,上门服务时间</w:t>
      </w:r>
      <w:r>
        <w:rPr>
          <w:rFonts w:hint="eastAsia" w:ascii="宋体" w:hAnsi="宋体" w:eastAsia="宋体" w:cs="宋体"/>
          <w:color w:val="000000"/>
          <w:spacing w:val="0"/>
          <w:w w:val="100"/>
          <w:position w:val="0"/>
          <w:sz w:val="24"/>
          <w:szCs w:val="24"/>
          <w:highlight w:val="none"/>
          <w:u w:val="single"/>
        </w:rPr>
        <w:t>周一至周日10:00—17:30</w:t>
      </w:r>
      <w:r>
        <w:rPr>
          <w:rFonts w:hint="eastAsia" w:ascii="宋体" w:hAnsi="宋体" w:eastAsia="宋体" w:cs="宋体"/>
          <w:color w:val="000000"/>
          <w:spacing w:val="0"/>
          <w:w w:val="100"/>
          <w:position w:val="0"/>
          <w:sz w:val="24"/>
          <w:szCs w:val="24"/>
          <w:highlight w:val="none"/>
        </w:rPr>
        <w:t>。乙方须固定有相关医学专业的人员同甲方外送业务和收集标本的人员联系工作。</w:t>
      </w:r>
    </w:p>
    <w:p>
      <w:pPr>
        <w:pStyle w:val="131"/>
        <w:keepNext w:val="0"/>
        <w:keepLines w:val="0"/>
        <w:pageBreakBefore w:val="0"/>
        <w:widowControl w:val="0"/>
        <w:shd w:val="clear" w:color="auto" w:fill="auto"/>
        <w:tabs>
          <w:tab w:val="left" w:pos="988"/>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50" w:name="bookmark43"/>
      <w:r>
        <w:rPr>
          <w:rFonts w:hint="eastAsia" w:ascii="宋体" w:hAnsi="宋体" w:eastAsia="宋体" w:cs="宋体"/>
          <w:color w:val="000000"/>
          <w:spacing w:val="0"/>
          <w:w w:val="100"/>
          <w:position w:val="0"/>
          <w:sz w:val="24"/>
          <w:szCs w:val="24"/>
          <w:highlight w:val="none"/>
        </w:rPr>
        <w:t>8</w:t>
      </w:r>
      <w:bookmarkEnd w:id="150"/>
      <w:r>
        <w:rPr>
          <w:rFonts w:hint="eastAsia" w:ascii="宋体" w:hAnsi="宋体" w:eastAsia="宋体" w:cs="宋体"/>
          <w:color w:val="000000"/>
          <w:spacing w:val="0"/>
          <w:w w:val="100"/>
          <w:position w:val="0"/>
          <w:sz w:val="24"/>
          <w:szCs w:val="24"/>
          <w:highlight w:val="none"/>
        </w:rPr>
        <w:t>、乙方应派专人到甲方核对对账单，并到信息部和检验科负责人签字后生效。严禁未经甲方审核，乙方擅自代签行为，所造成的一切后果甲方有权追究乙方法律责任。</w:t>
      </w:r>
    </w:p>
    <w:p>
      <w:pPr>
        <w:pStyle w:val="131"/>
        <w:keepNext w:val="0"/>
        <w:keepLines w:val="0"/>
        <w:pageBreakBefore w:val="0"/>
        <w:widowControl w:val="0"/>
        <w:shd w:val="clear" w:color="auto" w:fill="auto"/>
        <w:tabs>
          <w:tab w:val="left" w:pos="394"/>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51" w:name="bookmark44"/>
      <w:r>
        <w:rPr>
          <w:rFonts w:hint="eastAsia" w:ascii="宋体" w:hAnsi="宋体" w:eastAsia="宋体" w:cs="宋体"/>
          <w:color w:val="000000"/>
          <w:spacing w:val="0"/>
          <w:w w:val="100"/>
          <w:position w:val="0"/>
          <w:sz w:val="24"/>
          <w:szCs w:val="24"/>
          <w:highlight w:val="none"/>
        </w:rPr>
        <w:t>9</w:t>
      </w:r>
      <w:bookmarkEnd w:id="151"/>
      <w:r>
        <w:rPr>
          <w:rFonts w:hint="eastAsia" w:ascii="宋体" w:hAnsi="宋体" w:eastAsia="宋体" w:cs="宋体"/>
          <w:color w:val="000000"/>
          <w:spacing w:val="0"/>
          <w:w w:val="100"/>
          <w:position w:val="0"/>
          <w:sz w:val="24"/>
          <w:szCs w:val="24"/>
          <w:highlight w:val="none"/>
        </w:rPr>
        <w:t>、乙方检验项目有任何变化（包括检验方法、标本要求、报告时间、收费标准等）应以书面形式及时通知甲方。</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52" w:name="bookmark45"/>
      <w:r>
        <w:rPr>
          <w:rFonts w:hint="eastAsia" w:ascii="宋体" w:hAnsi="宋体" w:eastAsia="宋体" w:cs="宋体"/>
          <w:color w:val="000000"/>
          <w:spacing w:val="0"/>
          <w:w w:val="100"/>
          <w:position w:val="0"/>
          <w:sz w:val="24"/>
          <w:szCs w:val="24"/>
          <w:highlight w:val="none"/>
        </w:rPr>
        <w:t>1</w:t>
      </w:r>
      <w:bookmarkEnd w:id="152"/>
      <w:r>
        <w:rPr>
          <w:rFonts w:hint="eastAsia" w:ascii="宋体" w:hAnsi="宋体" w:eastAsia="宋体" w:cs="宋体"/>
          <w:color w:val="000000"/>
          <w:spacing w:val="0"/>
          <w:w w:val="100"/>
          <w:position w:val="0"/>
          <w:sz w:val="24"/>
          <w:szCs w:val="24"/>
          <w:highlight w:val="none"/>
        </w:rPr>
        <w:t>0、乙方的法律顾问有为甲方提供相关的医疗争议方面的免费咨询服务工作。</w:t>
      </w:r>
    </w:p>
    <w:p>
      <w:pPr>
        <w:pStyle w:val="132"/>
        <w:keepNext/>
        <w:keepLines/>
        <w:pageBreakBefore w:val="0"/>
        <w:widowControl w:val="0"/>
        <w:shd w:val="clear" w:color="auto" w:fill="auto"/>
        <w:tabs>
          <w:tab w:val="left" w:pos="964"/>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53" w:name="bookmark48"/>
      <w:bookmarkStart w:id="154" w:name="bookmark46"/>
      <w:bookmarkStart w:id="155" w:name="bookmark49"/>
      <w:bookmarkStart w:id="156" w:name="bookmark47"/>
      <w:r>
        <w:rPr>
          <w:rFonts w:hint="eastAsia" w:ascii="宋体" w:hAnsi="宋体" w:eastAsia="宋体" w:cs="宋体"/>
          <w:color w:val="000000"/>
          <w:spacing w:val="0"/>
          <w:w w:val="100"/>
          <w:position w:val="0"/>
          <w:sz w:val="24"/>
          <w:szCs w:val="24"/>
          <w:highlight w:val="none"/>
        </w:rPr>
        <w:t>六</w:t>
      </w:r>
      <w:bookmarkEnd w:id="153"/>
      <w:r>
        <w:rPr>
          <w:rFonts w:hint="eastAsia" w:ascii="宋体" w:hAnsi="宋体" w:eastAsia="宋体" w:cs="宋体"/>
          <w:color w:val="000000"/>
          <w:spacing w:val="0"/>
          <w:w w:val="100"/>
          <w:position w:val="0"/>
          <w:sz w:val="24"/>
          <w:szCs w:val="24"/>
          <w:highlight w:val="none"/>
        </w:rPr>
        <w:t>、质量控制条款</w:t>
      </w:r>
      <w:bookmarkEnd w:id="154"/>
      <w:bookmarkEnd w:id="155"/>
      <w:bookmarkEnd w:id="156"/>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57" w:name="bookmark50"/>
      <w:r>
        <w:rPr>
          <w:rFonts w:hint="eastAsia" w:ascii="宋体" w:hAnsi="宋体" w:eastAsia="宋体" w:cs="宋体"/>
          <w:color w:val="000000"/>
          <w:spacing w:val="0"/>
          <w:w w:val="100"/>
          <w:position w:val="0"/>
          <w:sz w:val="24"/>
          <w:szCs w:val="24"/>
          <w:highlight w:val="none"/>
        </w:rPr>
        <w:t>1</w:t>
      </w:r>
      <w:bookmarkEnd w:id="157"/>
      <w:r>
        <w:rPr>
          <w:rFonts w:hint="eastAsia" w:ascii="宋体" w:hAnsi="宋体" w:eastAsia="宋体" w:cs="宋体"/>
          <w:color w:val="000000"/>
          <w:spacing w:val="0"/>
          <w:w w:val="100"/>
          <w:position w:val="0"/>
          <w:sz w:val="24"/>
          <w:szCs w:val="24"/>
          <w:highlight w:val="none"/>
        </w:rPr>
        <w:t>、乙方应将其相关的资质材料（营业执照、医疗机构执业许可证、医学实验室的质量控制相关的认证或认可文件、管理部门要求的其他资质资料等）提供给甲方，以便甲方备案和评审。并在以后每年年审通过后向甲方提供更新的资质材料。</w:t>
      </w:r>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58" w:name="bookmark51"/>
      <w:r>
        <w:rPr>
          <w:rFonts w:hint="eastAsia" w:ascii="宋体" w:hAnsi="宋体" w:eastAsia="宋体" w:cs="宋体"/>
          <w:color w:val="000000"/>
          <w:spacing w:val="0"/>
          <w:w w:val="100"/>
          <w:position w:val="0"/>
          <w:sz w:val="24"/>
          <w:szCs w:val="24"/>
          <w:highlight w:val="none"/>
        </w:rPr>
        <w:t>2</w:t>
      </w:r>
      <w:bookmarkEnd w:id="158"/>
      <w:r>
        <w:rPr>
          <w:rFonts w:hint="eastAsia" w:ascii="宋体" w:hAnsi="宋体" w:eastAsia="宋体" w:cs="宋体"/>
          <w:color w:val="000000"/>
          <w:spacing w:val="0"/>
          <w:w w:val="100"/>
          <w:position w:val="0"/>
          <w:sz w:val="24"/>
          <w:szCs w:val="24"/>
          <w:highlight w:val="none"/>
        </w:rPr>
        <w:t>、甲方如果认为送检标本的检验结果存在异常情况，可以要求乙方提供对该送检标本进行检验的质控数据，经双方共同分析、协商后，决定该送检标本异常结果的责任方。或将保留该送检标本送双方都认可的第三方检测机构进行检测,以第三方检测机构的检验结果为准认定责任方，所产生的检测费用由责任方承担。</w:t>
      </w:r>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59" w:name="bookmark52"/>
      <w:r>
        <w:rPr>
          <w:rFonts w:hint="eastAsia" w:ascii="宋体" w:hAnsi="宋体" w:eastAsia="宋体" w:cs="宋体"/>
          <w:color w:val="000000"/>
          <w:spacing w:val="0"/>
          <w:w w:val="100"/>
          <w:position w:val="0"/>
          <w:sz w:val="24"/>
          <w:szCs w:val="24"/>
          <w:highlight w:val="none"/>
        </w:rPr>
        <w:t>3</w:t>
      </w:r>
      <w:bookmarkEnd w:id="159"/>
      <w:r>
        <w:rPr>
          <w:rFonts w:hint="eastAsia" w:ascii="宋体" w:hAnsi="宋体" w:eastAsia="宋体" w:cs="宋体"/>
          <w:color w:val="000000"/>
          <w:spacing w:val="0"/>
          <w:w w:val="100"/>
          <w:position w:val="0"/>
          <w:sz w:val="24"/>
          <w:szCs w:val="24"/>
          <w:highlight w:val="none"/>
        </w:rPr>
        <w:t>、乙方可根据甲方需求，为甲方提供分析前样本的质量控制等相关内容的培训服务。</w:t>
      </w:r>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60" w:name="bookmark53"/>
      <w:r>
        <w:rPr>
          <w:rFonts w:hint="eastAsia" w:ascii="宋体" w:hAnsi="宋体" w:eastAsia="宋体" w:cs="宋体"/>
          <w:color w:val="000000"/>
          <w:spacing w:val="0"/>
          <w:w w:val="100"/>
          <w:position w:val="0"/>
          <w:sz w:val="24"/>
          <w:szCs w:val="24"/>
          <w:highlight w:val="none"/>
        </w:rPr>
        <w:t>4</w:t>
      </w:r>
      <w:bookmarkEnd w:id="160"/>
      <w:r>
        <w:rPr>
          <w:rFonts w:hint="eastAsia" w:ascii="宋体" w:hAnsi="宋体" w:eastAsia="宋体" w:cs="宋体"/>
          <w:color w:val="000000"/>
          <w:spacing w:val="0"/>
          <w:w w:val="100"/>
          <w:position w:val="0"/>
          <w:sz w:val="24"/>
          <w:szCs w:val="24"/>
          <w:highlight w:val="none"/>
        </w:rPr>
        <w:t>、共同的质量控制交流和检查。甲乙双方定期或不定期地针对标本协议项下的送检标本的检测过程中存在的问题进行技术交流，并开展必要的实验以提高质量控制水平。</w:t>
      </w:r>
    </w:p>
    <w:p>
      <w:pPr>
        <w:pStyle w:val="131"/>
        <w:keepNext w:val="0"/>
        <w:keepLines w:val="0"/>
        <w:pageBreakBefore w:val="0"/>
        <w:widowControl w:val="0"/>
        <w:shd w:val="clear" w:color="auto" w:fill="auto"/>
        <w:tabs>
          <w:tab w:val="left" w:pos="1004"/>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61" w:name="bookmark54"/>
      <w:r>
        <w:rPr>
          <w:rFonts w:hint="eastAsia" w:ascii="宋体" w:hAnsi="宋体" w:eastAsia="宋体" w:cs="宋体"/>
          <w:b/>
          <w:bCs/>
          <w:color w:val="000000"/>
          <w:spacing w:val="0"/>
          <w:w w:val="100"/>
          <w:position w:val="0"/>
          <w:sz w:val="24"/>
          <w:szCs w:val="24"/>
          <w:highlight w:val="none"/>
        </w:rPr>
        <w:t>七</w:t>
      </w:r>
      <w:bookmarkEnd w:id="161"/>
      <w:r>
        <w:rPr>
          <w:rFonts w:hint="eastAsia" w:ascii="宋体" w:hAnsi="宋体" w:eastAsia="宋体" w:cs="宋体"/>
          <w:b/>
          <w:bCs/>
          <w:color w:val="000000"/>
          <w:spacing w:val="0"/>
          <w:w w:val="100"/>
          <w:position w:val="0"/>
          <w:sz w:val="24"/>
          <w:szCs w:val="24"/>
          <w:highlight w:val="none"/>
        </w:rPr>
        <w:t>、数据结果归属</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本协议项目检测中获得的实验数据结果属于受检者。甲乙双方使用受检者检测数据结果，须事先以《知情同意书》或其他书面方式征得受检者同意。否则，由此产生的一切责任及费用由违约方承担。</w:t>
      </w:r>
    </w:p>
    <w:p>
      <w:pPr>
        <w:pStyle w:val="132"/>
        <w:keepNext/>
        <w:keepLines/>
        <w:pageBreakBefore w:val="0"/>
        <w:widowControl w:val="0"/>
        <w:shd w:val="clear" w:color="auto" w:fill="auto"/>
        <w:tabs>
          <w:tab w:val="left" w:pos="1004"/>
        </w:tabs>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62" w:name="bookmark57"/>
      <w:bookmarkStart w:id="163" w:name="bookmark56"/>
      <w:bookmarkStart w:id="164" w:name="bookmark55"/>
      <w:bookmarkStart w:id="165" w:name="bookmark58"/>
      <w:r>
        <w:rPr>
          <w:rFonts w:hint="eastAsia" w:ascii="宋体" w:hAnsi="宋体" w:eastAsia="宋体" w:cs="宋体"/>
          <w:color w:val="000000"/>
          <w:spacing w:val="0"/>
          <w:w w:val="100"/>
          <w:position w:val="0"/>
          <w:sz w:val="24"/>
          <w:szCs w:val="24"/>
          <w:highlight w:val="none"/>
        </w:rPr>
        <w:t>八</w:t>
      </w:r>
      <w:bookmarkEnd w:id="162"/>
      <w:r>
        <w:rPr>
          <w:rFonts w:hint="eastAsia" w:ascii="宋体" w:hAnsi="宋体" w:eastAsia="宋体" w:cs="宋体"/>
          <w:color w:val="000000"/>
          <w:spacing w:val="0"/>
          <w:w w:val="100"/>
          <w:position w:val="0"/>
          <w:sz w:val="24"/>
          <w:szCs w:val="24"/>
          <w:highlight w:val="none"/>
        </w:rPr>
        <w:t>、其他要求</w:t>
      </w:r>
      <w:bookmarkEnd w:id="163"/>
      <w:bookmarkEnd w:id="164"/>
      <w:bookmarkEnd w:id="165"/>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66" w:name="bookmark59"/>
      <w:r>
        <w:rPr>
          <w:rFonts w:hint="eastAsia" w:ascii="宋体" w:hAnsi="宋体" w:eastAsia="宋体" w:cs="宋体"/>
          <w:color w:val="000000"/>
          <w:spacing w:val="0"/>
          <w:w w:val="100"/>
          <w:position w:val="0"/>
          <w:sz w:val="24"/>
          <w:szCs w:val="24"/>
          <w:highlight w:val="none"/>
        </w:rPr>
        <w:t>1</w:t>
      </w:r>
      <w:bookmarkEnd w:id="166"/>
      <w:r>
        <w:rPr>
          <w:rFonts w:hint="eastAsia" w:ascii="宋体" w:hAnsi="宋体" w:eastAsia="宋体" w:cs="宋体"/>
          <w:color w:val="000000"/>
          <w:spacing w:val="0"/>
          <w:w w:val="100"/>
          <w:position w:val="0"/>
          <w:sz w:val="24"/>
          <w:szCs w:val="24"/>
          <w:highlight w:val="none"/>
        </w:rPr>
        <w:t>、乙方应向甲方提供危急值项目及标准，甲乙双方应按危急值报告制度共同管理，岀现危急值时，乙方应以电话告知甲方检验科，甲方应按流程规定立即通知临床科室及相关医师。</w:t>
      </w:r>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67" w:name="bookmark60"/>
      <w:r>
        <w:rPr>
          <w:rFonts w:hint="eastAsia" w:ascii="宋体" w:hAnsi="宋体" w:eastAsia="宋体" w:cs="宋体"/>
          <w:color w:val="000000"/>
          <w:spacing w:val="0"/>
          <w:w w:val="100"/>
          <w:position w:val="0"/>
          <w:sz w:val="24"/>
          <w:szCs w:val="24"/>
          <w:highlight w:val="none"/>
        </w:rPr>
        <w:t>2</w:t>
      </w:r>
      <w:bookmarkEnd w:id="167"/>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剩余标本（如有）由乙方依据相关法律法规及规定保存、处置，检验类原始样本保存7天，病理原始组织保存15天。病理切片、蜡块和阳性涂片及对应的患者详细信息在做完检测后由乙方交甲方保存，包装费及运费由乙方承担。甲方如对检测结果有异议的，应在标本保存期限内提岀，否则，视为甲方对乙方出具的检测结果无异议。</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68" w:name="bookmark61"/>
      <w:r>
        <w:rPr>
          <w:rFonts w:hint="eastAsia" w:ascii="宋体" w:hAnsi="宋体" w:eastAsia="宋体" w:cs="宋体"/>
          <w:color w:val="000000"/>
          <w:spacing w:val="0"/>
          <w:w w:val="100"/>
          <w:position w:val="0"/>
          <w:sz w:val="24"/>
          <w:szCs w:val="24"/>
          <w:highlight w:val="none"/>
        </w:rPr>
        <w:t>3</w:t>
      </w:r>
      <w:bookmarkEnd w:id="168"/>
      <w:r>
        <w:rPr>
          <w:rFonts w:hint="eastAsia" w:ascii="宋体" w:hAnsi="宋体" w:eastAsia="宋体" w:cs="宋体"/>
          <w:color w:val="000000"/>
          <w:spacing w:val="0"/>
          <w:w w:val="100"/>
          <w:position w:val="0"/>
          <w:sz w:val="24"/>
          <w:szCs w:val="24"/>
          <w:highlight w:val="none"/>
        </w:rPr>
        <w:t>、乙方与</w:t>
      </w:r>
      <w:r>
        <w:rPr>
          <w:rFonts w:hint="eastAsia" w:cs="宋体"/>
          <w:color w:val="000000"/>
          <w:spacing w:val="0"/>
          <w:w w:val="100"/>
          <w:position w:val="0"/>
          <w:sz w:val="24"/>
          <w:szCs w:val="24"/>
          <w:highlight w:val="none"/>
          <w:lang w:val="en-US" w:eastAsia="zh-CN"/>
        </w:rPr>
        <w:t>甲方</w:t>
      </w:r>
      <w:r>
        <w:rPr>
          <w:rFonts w:hint="eastAsia" w:ascii="宋体" w:hAnsi="宋体" w:eastAsia="宋体" w:cs="宋体"/>
          <w:color w:val="000000"/>
          <w:spacing w:val="0"/>
          <w:w w:val="100"/>
          <w:position w:val="0"/>
          <w:sz w:val="24"/>
          <w:szCs w:val="24"/>
          <w:highlight w:val="none"/>
          <w:lang w:val="en-US" w:eastAsia="en-US" w:bidi="en-US"/>
        </w:rPr>
        <w:t>LIS</w:t>
      </w:r>
      <w:r>
        <w:rPr>
          <w:rFonts w:hint="eastAsia" w:ascii="宋体" w:hAnsi="宋体" w:eastAsia="宋体" w:cs="宋体"/>
          <w:color w:val="000000"/>
          <w:spacing w:val="0"/>
          <w:w w:val="100"/>
          <w:position w:val="0"/>
          <w:sz w:val="24"/>
          <w:szCs w:val="24"/>
          <w:highlight w:val="none"/>
        </w:rPr>
        <w:t>系统对接（对接过程中所产生的一切费用均由乙方承担）、实现标本信息传输和无纸化的报告单管理系统。（乙方出具的检测报告由乙方人员第一时间打印后交付甲方，甲方接收并核对数量后由乙方人员分发到甲方各个科室。乙方需在甲方检测科安装报告单打印系统，若患者报告单丢失，甲方可以自行打印并交付患者。乙方应提供查询电子报告单的途径）</w:t>
      </w:r>
    </w:p>
    <w:p>
      <w:pPr>
        <w:pStyle w:val="131"/>
        <w:keepNext w:val="0"/>
        <w:keepLines w:val="0"/>
        <w:pageBreakBefore w:val="0"/>
        <w:widowControl w:val="0"/>
        <w:shd w:val="clear" w:color="auto" w:fill="auto"/>
        <w:tabs>
          <w:tab w:val="left" w:pos="99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69" w:name="bookmark62"/>
      <w:r>
        <w:rPr>
          <w:rFonts w:hint="eastAsia" w:ascii="宋体" w:hAnsi="宋体" w:eastAsia="宋体" w:cs="宋体"/>
          <w:color w:val="000000"/>
          <w:spacing w:val="0"/>
          <w:w w:val="100"/>
          <w:position w:val="0"/>
          <w:sz w:val="24"/>
          <w:szCs w:val="24"/>
          <w:highlight w:val="none"/>
        </w:rPr>
        <w:t>4</w:t>
      </w:r>
      <w:bookmarkEnd w:id="169"/>
      <w:r>
        <w:rPr>
          <w:rFonts w:hint="eastAsia" w:ascii="宋体" w:hAnsi="宋体" w:eastAsia="宋体" w:cs="宋体"/>
          <w:color w:val="000000"/>
          <w:spacing w:val="0"/>
          <w:w w:val="100"/>
          <w:position w:val="0"/>
          <w:sz w:val="24"/>
          <w:szCs w:val="24"/>
          <w:highlight w:val="none"/>
        </w:rPr>
        <w:t>、乙方须按承诺的时间发出检验报告单给甲方，否则每迟交7天（日历日），按迟交检验项目三级医院收费标准的10%支付违约金给甲方，不满7天按7天计算。</w:t>
      </w:r>
    </w:p>
    <w:p>
      <w:pPr>
        <w:pStyle w:val="131"/>
        <w:keepNext w:val="0"/>
        <w:keepLines w:val="0"/>
        <w:pageBreakBefore w:val="0"/>
        <w:widowControl w:val="0"/>
        <w:shd w:val="clear" w:color="auto" w:fill="auto"/>
        <w:tabs>
          <w:tab w:val="left" w:pos="99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70" w:name="bookmark63"/>
      <w:r>
        <w:rPr>
          <w:rFonts w:hint="eastAsia" w:ascii="宋体" w:hAnsi="宋体" w:eastAsia="宋体" w:cs="宋体"/>
          <w:color w:val="000000"/>
          <w:spacing w:val="0"/>
          <w:w w:val="100"/>
          <w:position w:val="0"/>
          <w:sz w:val="24"/>
          <w:szCs w:val="24"/>
          <w:highlight w:val="none"/>
        </w:rPr>
        <w:t>5</w:t>
      </w:r>
      <w:bookmarkEnd w:id="170"/>
      <w:r>
        <w:rPr>
          <w:rFonts w:hint="eastAsia" w:ascii="宋体" w:hAnsi="宋体" w:eastAsia="宋体" w:cs="宋体"/>
          <w:color w:val="000000"/>
          <w:spacing w:val="0"/>
          <w:w w:val="100"/>
          <w:position w:val="0"/>
          <w:sz w:val="24"/>
          <w:szCs w:val="24"/>
          <w:highlight w:val="none"/>
        </w:rPr>
        <w:t>、对于外包项目中没有的且需要开展的新项目，由甲方提出需求，乙方根据需求的内容配合甲方予与解决。</w:t>
      </w:r>
    </w:p>
    <w:p>
      <w:pPr>
        <w:pStyle w:val="131"/>
        <w:keepNext w:val="0"/>
        <w:keepLines w:val="0"/>
        <w:pageBreakBefore w:val="0"/>
        <w:widowControl w:val="0"/>
        <w:shd w:val="clear" w:color="auto" w:fill="auto"/>
        <w:tabs>
          <w:tab w:val="left" w:pos="1034"/>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71" w:name="bookmark64"/>
      <w:r>
        <w:rPr>
          <w:rFonts w:hint="eastAsia" w:ascii="宋体" w:hAnsi="宋体" w:eastAsia="宋体" w:cs="宋体"/>
          <w:color w:val="000000"/>
          <w:spacing w:val="0"/>
          <w:w w:val="100"/>
          <w:position w:val="0"/>
          <w:sz w:val="24"/>
          <w:szCs w:val="24"/>
          <w:highlight w:val="none"/>
        </w:rPr>
        <w:t>6</w:t>
      </w:r>
      <w:bookmarkEnd w:id="171"/>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sz w:val="24"/>
          <w:szCs w:val="24"/>
          <w:highlight w:val="none"/>
        </w:rPr>
        <w:t>如外包项目检测结果不能满足质量要求，</w:t>
      </w:r>
      <w:r>
        <w:rPr>
          <w:rFonts w:hint="eastAsia" w:ascii="宋体" w:hAnsi="宋体" w:eastAsia="宋体" w:cs="宋体"/>
          <w:bCs/>
          <w:sz w:val="24"/>
          <w:szCs w:val="24"/>
          <w:highlight w:val="none"/>
        </w:rPr>
        <w:t>临床满意率和患者投诉回复率不达标，</w:t>
      </w:r>
      <w:r>
        <w:rPr>
          <w:rFonts w:hint="eastAsia" w:ascii="宋体" w:hAnsi="宋体" w:eastAsia="宋体" w:cs="宋体"/>
          <w:sz w:val="24"/>
          <w:szCs w:val="24"/>
          <w:highlight w:val="none"/>
        </w:rPr>
        <w:t>甲方可更换第三方实验室。不允许供应商将中标项目外包其他第三方实验室。</w:t>
      </w:r>
    </w:p>
    <w:p>
      <w:pPr>
        <w:pStyle w:val="131"/>
        <w:keepNext w:val="0"/>
        <w:keepLines w:val="0"/>
        <w:pageBreakBefore w:val="0"/>
        <w:widowControl w:val="0"/>
        <w:shd w:val="clear" w:color="auto" w:fill="auto"/>
        <w:tabs>
          <w:tab w:val="left" w:pos="99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72" w:name="bookmark65"/>
      <w:r>
        <w:rPr>
          <w:rFonts w:hint="eastAsia" w:ascii="宋体" w:hAnsi="宋体" w:eastAsia="宋体" w:cs="宋体"/>
          <w:color w:val="000000"/>
          <w:spacing w:val="0"/>
          <w:w w:val="100"/>
          <w:position w:val="0"/>
          <w:sz w:val="24"/>
          <w:szCs w:val="24"/>
          <w:highlight w:val="none"/>
        </w:rPr>
        <w:t>7</w:t>
      </w:r>
      <w:bookmarkEnd w:id="172"/>
      <w:r>
        <w:rPr>
          <w:rFonts w:hint="eastAsia" w:ascii="宋体" w:hAnsi="宋体" w:eastAsia="宋体" w:cs="宋体"/>
          <w:color w:val="000000"/>
          <w:spacing w:val="0"/>
          <w:w w:val="100"/>
          <w:position w:val="0"/>
          <w:sz w:val="24"/>
          <w:szCs w:val="24"/>
          <w:highlight w:val="none"/>
        </w:rPr>
        <w:t>、在合同履行过程中，乙方工作人员到甲方办理与合同有关的相关事宜，必须持有乙方公司出具的授权委托书，在委托书中注明委托事项和权限，否则甲方有权不予接待。</w:t>
      </w:r>
    </w:p>
    <w:p>
      <w:pPr>
        <w:pStyle w:val="131"/>
        <w:keepNext w:val="0"/>
        <w:keepLines w:val="0"/>
        <w:pageBreakBefore w:val="0"/>
        <w:widowControl w:val="0"/>
        <w:shd w:val="clear" w:color="auto" w:fill="auto"/>
        <w:tabs>
          <w:tab w:val="left" w:pos="949"/>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color w:val="000000"/>
          <w:spacing w:val="0"/>
          <w:w w:val="100"/>
          <w:position w:val="0"/>
          <w:sz w:val="24"/>
          <w:szCs w:val="24"/>
          <w:highlight w:val="none"/>
        </w:rPr>
      </w:pPr>
      <w:bookmarkStart w:id="173" w:name="bookmark66"/>
      <w:r>
        <w:rPr>
          <w:rFonts w:hint="eastAsia" w:ascii="宋体" w:hAnsi="宋体" w:eastAsia="宋体" w:cs="宋体"/>
          <w:color w:val="000000"/>
          <w:spacing w:val="0"/>
          <w:w w:val="100"/>
          <w:position w:val="0"/>
          <w:sz w:val="24"/>
          <w:szCs w:val="24"/>
          <w:highlight w:val="none"/>
        </w:rPr>
        <w:t>8</w:t>
      </w:r>
      <w:bookmarkEnd w:id="173"/>
      <w:r>
        <w:rPr>
          <w:rFonts w:hint="eastAsia" w:ascii="宋体" w:hAnsi="宋体" w:eastAsia="宋体" w:cs="宋体"/>
          <w:color w:val="000000"/>
          <w:spacing w:val="0"/>
          <w:w w:val="100"/>
          <w:position w:val="0"/>
          <w:sz w:val="24"/>
          <w:szCs w:val="24"/>
          <w:highlight w:val="none"/>
        </w:rPr>
        <w:t>、在检验外包服务期内，如甲方开展某项检验项目，乙方则自动终止该项目外包检验工作。</w:t>
      </w:r>
    </w:p>
    <w:p>
      <w:pPr>
        <w:pStyle w:val="131"/>
        <w:keepNext w:val="0"/>
        <w:keepLines w:val="0"/>
        <w:pageBreakBefore w:val="0"/>
        <w:widowControl w:val="0"/>
        <w:shd w:val="clear" w:color="auto" w:fill="auto"/>
        <w:tabs>
          <w:tab w:val="left" w:pos="949"/>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color w:val="000000"/>
          <w:spacing w:val="0"/>
          <w:w w:val="100"/>
          <w:position w:val="0"/>
          <w:sz w:val="24"/>
          <w:szCs w:val="24"/>
          <w:highlight w:val="none"/>
          <w:lang w:val="en-US" w:eastAsia="zh-CN"/>
        </w:rPr>
      </w:pPr>
      <w:r>
        <w:rPr>
          <w:rFonts w:hint="eastAsia" w:cs="宋体"/>
          <w:color w:val="000000"/>
          <w:spacing w:val="0"/>
          <w:w w:val="100"/>
          <w:position w:val="0"/>
          <w:sz w:val="24"/>
          <w:szCs w:val="24"/>
          <w:highlight w:val="none"/>
          <w:lang w:val="en-US" w:eastAsia="zh-CN"/>
        </w:rPr>
        <w:t>9、</w:t>
      </w:r>
      <w:r>
        <w:rPr>
          <w:rFonts w:hint="eastAsia" w:ascii="宋体" w:hAnsi="宋体" w:eastAsia="宋体" w:cs="宋体"/>
          <w:sz w:val="24"/>
          <w:szCs w:val="24"/>
          <w:highlight w:val="none"/>
        </w:rPr>
        <w:t>除正常业务报销流程外，外包检验项目供应商及其服务人员不得以任何形式对甲方所服务的人群收取现金、刷卡、微信、支付宝等支付方式进行收费。如发现一次，给予10倍罚款。如有发现第二次该行为者，甲方有权解除合作协议。</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74" w:name="bookmark68"/>
      <w:bookmarkStart w:id="175" w:name="bookmark69"/>
      <w:bookmarkStart w:id="176" w:name="bookmark67"/>
      <w:r>
        <w:rPr>
          <w:rFonts w:hint="eastAsia" w:ascii="宋体" w:hAnsi="宋体" w:eastAsia="宋体" w:cs="宋体"/>
          <w:color w:val="000000"/>
          <w:spacing w:val="0"/>
          <w:w w:val="100"/>
          <w:position w:val="0"/>
          <w:sz w:val="24"/>
          <w:szCs w:val="24"/>
          <w:highlight w:val="none"/>
        </w:rPr>
        <w:t>九、检验费用</w:t>
      </w:r>
      <w:bookmarkEnd w:id="174"/>
      <w:bookmarkEnd w:id="175"/>
      <w:bookmarkEnd w:id="176"/>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77" w:name="bookmark70"/>
      <w:r>
        <w:rPr>
          <w:rFonts w:hint="eastAsia" w:ascii="宋体" w:hAnsi="宋体" w:eastAsia="宋体" w:cs="宋体"/>
          <w:color w:val="000000"/>
          <w:spacing w:val="0"/>
          <w:w w:val="100"/>
          <w:position w:val="0"/>
          <w:sz w:val="24"/>
          <w:szCs w:val="24"/>
          <w:highlight w:val="none"/>
        </w:rPr>
        <w:t>1</w:t>
      </w:r>
      <w:bookmarkEnd w:id="177"/>
      <w:r>
        <w:rPr>
          <w:rFonts w:hint="eastAsia" w:ascii="宋体" w:hAnsi="宋体" w:eastAsia="宋体" w:cs="宋体"/>
          <w:color w:val="000000"/>
          <w:spacing w:val="0"/>
          <w:w w:val="100"/>
          <w:position w:val="0"/>
          <w:sz w:val="24"/>
          <w:szCs w:val="24"/>
          <w:highlight w:val="none"/>
        </w:rPr>
        <w:t>、甲方负责向病人收取病人检验费，乙方按照</w:t>
      </w:r>
      <w:r>
        <w:rPr>
          <w:rFonts w:hint="eastAsia" w:ascii="宋体" w:hAnsi="宋体" w:eastAsia="宋体" w:cs="宋体"/>
          <w:color w:val="000000"/>
          <w:spacing w:val="0"/>
          <w:w w:val="100"/>
          <w:position w:val="0"/>
          <w:sz w:val="24"/>
          <w:szCs w:val="24"/>
          <w:highlight w:val="none"/>
          <w:u w:val="single"/>
        </w:rPr>
        <w:t>自治区医疗物价三级</w:t>
      </w:r>
      <w:r>
        <w:rPr>
          <w:rFonts w:hint="eastAsia" w:ascii="宋体" w:hAnsi="宋体" w:eastAsia="宋体" w:cs="宋体"/>
          <w:color w:val="000000"/>
          <w:spacing w:val="0"/>
          <w:w w:val="100"/>
          <w:position w:val="0"/>
          <w:sz w:val="24"/>
          <w:szCs w:val="24"/>
          <w:highlight w:val="none"/>
        </w:rPr>
        <w:t>收费标准根据本条第2款的收费比例向甲方收取委托检验服务费：</w:t>
      </w:r>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78" w:name="bookmark71"/>
      <w:r>
        <w:rPr>
          <w:rFonts w:hint="eastAsia" w:ascii="宋体" w:hAnsi="宋体" w:eastAsia="宋体" w:cs="宋体"/>
          <w:color w:val="000000"/>
          <w:spacing w:val="0"/>
          <w:w w:val="100"/>
          <w:position w:val="0"/>
          <w:sz w:val="24"/>
          <w:szCs w:val="24"/>
          <w:highlight w:val="none"/>
        </w:rPr>
        <w:t>2</w:t>
      </w:r>
      <w:bookmarkEnd w:id="178"/>
      <w:r>
        <w:rPr>
          <w:rFonts w:hint="eastAsia" w:ascii="宋体" w:hAnsi="宋体" w:eastAsia="宋体" w:cs="宋体"/>
          <w:color w:val="000000"/>
          <w:spacing w:val="0"/>
          <w:w w:val="100"/>
          <w:position w:val="0"/>
          <w:sz w:val="24"/>
          <w:szCs w:val="24"/>
          <w:highlight w:val="none"/>
        </w:rPr>
        <w:t>、各类检验项目的收费比例为：</w:t>
      </w:r>
    </w:p>
    <w:p>
      <w:pPr>
        <w:pStyle w:val="131"/>
        <w:keepNext w:val="0"/>
        <w:keepLines w:val="0"/>
        <w:pageBreakBefore w:val="0"/>
        <w:widowControl w:val="0"/>
        <w:shd w:val="clear" w:color="auto" w:fill="auto"/>
        <w:tabs>
          <w:tab w:val="left" w:pos="4414"/>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检验服务外包采购项目</w:t>
      </w:r>
      <w:r>
        <w:rPr>
          <w:rFonts w:hint="eastAsia" w:ascii="宋体" w:hAnsi="宋体" w:cs="宋体"/>
          <w:i w:val="0"/>
          <w:iCs w:val="0"/>
          <w:color w:val="000000"/>
          <w:kern w:val="0"/>
          <w:sz w:val="24"/>
          <w:szCs w:val="24"/>
          <w:highlight w:val="none"/>
          <w:u w:val="none"/>
          <w:lang w:val="en-US" w:eastAsia="zh-CN" w:bidi="ar"/>
        </w:rPr>
        <w:t>（01包）</w:t>
      </w:r>
      <w:r>
        <w:rPr>
          <w:rFonts w:hint="eastAsia" w:ascii="宋体" w:hAnsi="宋体" w:eastAsia="宋体" w:cs="宋体"/>
          <w:color w:val="000000"/>
          <w:spacing w:val="0"/>
          <w:w w:val="100"/>
          <w:position w:val="0"/>
          <w:sz w:val="24"/>
          <w:szCs w:val="24"/>
          <w:highlight w:val="none"/>
        </w:rPr>
        <w:t>，收费比例为：</w:t>
      </w:r>
      <w:r>
        <w:rPr>
          <w:rFonts w:hint="eastAsia"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u w:val="single"/>
        </w:rPr>
        <w:t xml:space="preserve"> </w:t>
      </w:r>
      <w:r>
        <w:rPr>
          <w:rFonts w:hint="eastAsia" w:ascii="宋体" w:hAnsi="宋体" w:eastAsia="宋体" w:cs="宋体"/>
          <w:color w:val="000000"/>
          <w:spacing w:val="0"/>
          <w:w w:val="100"/>
          <w:position w:val="0"/>
          <w:sz w:val="24"/>
          <w:szCs w:val="24"/>
          <w:highlight w:val="none"/>
        </w:rPr>
        <w:t>%</w:t>
      </w:r>
      <w:r>
        <w:rPr>
          <w:rFonts w:hint="eastAsia" w:cs="宋体"/>
          <w:color w:val="000000"/>
          <w:spacing w:val="0"/>
          <w:w w:val="100"/>
          <w:position w:val="0"/>
          <w:sz w:val="24"/>
          <w:szCs w:val="24"/>
          <w:highlight w:val="none"/>
          <w:lang w:val="en-US" w:eastAsia="zh-CN" w:bidi="en-US"/>
        </w:rPr>
        <w:t>。</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79" w:name="bookmark74"/>
      <w:bookmarkStart w:id="180" w:name="bookmark72"/>
      <w:bookmarkStart w:id="181" w:name="bookmark73"/>
      <w:r>
        <w:rPr>
          <w:rFonts w:hint="eastAsia" w:ascii="宋体" w:hAnsi="宋体" w:eastAsia="宋体" w:cs="宋体"/>
          <w:color w:val="000000"/>
          <w:spacing w:val="0"/>
          <w:w w:val="100"/>
          <w:position w:val="0"/>
          <w:sz w:val="24"/>
          <w:szCs w:val="24"/>
          <w:highlight w:val="none"/>
        </w:rPr>
        <w:t>十、付款方式</w:t>
      </w:r>
      <w:bookmarkEnd w:id="179"/>
      <w:bookmarkEnd w:id="180"/>
      <w:bookmarkEnd w:id="181"/>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82" w:name="bookmark75"/>
      <w:r>
        <w:rPr>
          <w:rFonts w:hint="eastAsia" w:ascii="宋体" w:hAnsi="宋体" w:eastAsia="宋体" w:cs="宋体"/>
          <w:color w:val="000000"/>
          <w:spacing w:val="0"/>
          <w:w w:val="100"/>
          <w:position w:val="0"/>
          <w:sz w:val="24"/>
          <w:szCs w:val="24"/>
          <w:highlight w:val="none"/>
        </w:rPr>
        <w:t>1</w:t>
      </w:r>
      <w:bookmarkEnd w:id="182"/>
      <w:r>
        <w:rPr>
          <w:rFonts w:hint="eastAsia" w:ascii="宋体" w:hAnsi="宋体" w:eastAsia="宋体" w:cs="宋体"/>
          <w:color w:val="000000"/>
          <w:spacing w:val="0"/>
          <w:w w:val="100"/>
          <w:position w:val="0"/>
          <w:sz w:val="24"/>
          <w:szCs w:val="24"/>
          <w:highlight w:val="none"/>
        </w:rPr>
        <w:t>、项目付款方式：</w:t>
      </w:r>
      <w:r>
        <w:rPr>
          <w:rFonts w:hint="eastAsia" w:ascii="宋体" w:hAnsi="宋体" w:eastAsia="宋体" w:cs="宋体"/>
          <w:color w:val="auto"/>
          <w:sz w:val="24"/>
          <w:szCs w:val="24"/>
          <w:highlight w:val="none"/>
        </w:rPr>
        <w:t>按</w:t>
      </w: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报价情况付款，每季度结算一次</w:t>
      </w: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甲方</w:t>
      </w:r>
      <w:r>
        <w:rPr>
          <w:rFonts w:hint="eastAsia" w:ascii="宋体" w:hAnsi="宋体" w:cs="宋体"/>
          <w:color w:val="auto"/>
          <w:sz w:val="24"/>
          <w:szCs w:val="24"/>
          <w:highlight w:val="none"/>
          <w:lang w:val="en-US" w:eastAsia="zh-CN"/>
        </w:rPr>
        <w:t>按</w:t>
      </w:r>
      <w:r>
        <w:rPr>
          <w:rFonts w:hint="eastAsia" w:ascii="宋体" w:hAnsi="宋体" w:eastAsia="宋体" w:cs="宋体"/>
          <w:b w:val="0"/>
          <w:bCs w:val="0"/>
          <w:color w:val="auto"/>
          <w:kern w:val="2"/>
          <w:sz w:val="24"/>
          <w:szCs w:val="24"/>
          <w:highlight w:val="none"/>
          <w:lang w:val="en-US" w:eastAsia="zh-CN" w:bidi="ar-SA"/>
        </w:rPr>
        <w:t>“上季度检验营业额X中标折扣率”支付上季度检验费用</w:t>
      </w:r>
      <w:r>
        <w:rPr>
          <w:rFonts w:hint="eastAsia" w:ascii="宋体" w:hAnsi="宋体" w:eastAsia="宋体" w:cs="宋体"/>
          <w:color w:val="000000"/>
          <w:spacing w:val="0"/>
          <w:w w:val="100"/>
          <w:position w:val="0"/>
          <w:sz w:val="24"/>
          <w:szCs w:val="24"/>
          <w:highlight w:val="none"/>
        </w:rPr>
        <w:t>。</w:t>
      </w:r>
    </w:p>
    <w:p>
      <w:pPr>
        <w:pStyle w:val="131"/>
        <w:keepNext w:val="0"/>
        <w:keepLines w:val="0"/>
        <w:pageBreakBefore w:val="0"/>
        <w:widowControl w:val="0"/>
        <w:shd w:val="clear" w:color="auto" w:fill="auto"/>
        <w:tabs>
          <w:tab w:val="left" w:pos="89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83" w:name="bookmark76"/>
      <w:r>
        <w:rPr>
          <w:rFonts w:hint="eastAsia" w:ascii="宋体" w:hAnsi="宋体" w:eastAsia="宋体" w:cs="宋体"/>
          <w:color w:val="000000"/>
          <w:spacing w:val="0"/>
          <w:w w:val="100"/>
          <w:position w:val="0"/>
          <w:sz w:val="24"/>
          <w:szCs w:val="24"/>
          <w:highlight w:val="none"/>
        </w:rPr>
        <w:t>2</w:t>
      </w:r>
      <w:bookmarkEnd w:id="183"/>
      <w:r>
        <w:rPr>
          <w:rFonts w:hint="eastAsia" w:ascii="宋体" w:hAnsi="宋体" w:eastAsia="宋体" w:cs="宋体"/>
          <w:color w:val="000000"/>
          <w:spacing w:val="0"/>
          <w:w w:val="100"/>
          <w:position w:val="0"/>
          <w:sz w:val="24"/>
          <w:szCs w:val="24"/>
          <w:highlight w:val="none"/>
        </w:rPr>
        <w:t>、乙方根据甲方开具的检验申请单或/和乙方系统数据，按约定比例核算检验费用总额，按照甲方单位名称作为开票抬头开具相应金额的发票，甲方在以甲方院长签字之日起算15日内将检验费用支付至乙方指定的银行账户。</w:t>
      </w:r>
    </w:p>
    <w:p>
      <w:pPr>
        <w:pStyle w:val="131"/>
        <w:keepNext w:val="0"/>
        <w:keepLines w:val="0"/>
        <w:pageBreakBefore w:val="0"/>
        <w:widowControl w:val="0"/>
        <w:shd w:val="clear" w:color="auto" w:fill="auto"/>
        <w:tabs>
          <w:tab w:val="left" w:pos="89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84" w:name="bookmark77"/>
      <w:r>
        <w:rPr>
          <w:rFonts w:hint="eastAsia" w:ascii="宋体" w:hAnsi="宋体" w:eastAsia="宋体" w:cs="宋体"/>
          <w:color w:val="000000"/>
          <w:spacing w:val="0"/>
          <w:w w:val="100"/>
          <w:position w:val="0"/>
          <w:sz w:val="24"/>
          <w:szCs w:val="24"/>
          <w:highlight w:val="none"/>
        </w:rPr>
        <w:t>3</w:t>
      </w:r>
      <w:bookmarkEnd w:id="184"/>
      <w:r>
        <w:rPr>
          <w:rFonts w:hint="eastAsia" w:ascii="宋体" w:hAnsi="宋体" w:eastAsia="宋体" w:cs="宋体"/>
          <w:color w:val="000000"/>
          <w:spacing w:val="0"/>
          <w:w w:val="100"/>
          <w:position w:val="0"/>
          <w:sz w:val="24"/>
          <w:szCs w:val="24"/>
          <w:highlight w:val="none"/>
        </w:rPr>
        <w:t>、甲乙双方应积极对账，双方有权周期性或特殊事项下委托第三方审计机构对检验服务项目进行审计，各方应予配合。</w:t>
      </w:r>
    </w:p>
    <w:p>
      <w:pPr>
        <w:pStyle w:val="131"/>
        <w:keepNext w:val="0"/>
        <w:keepLines w:val="0"/>
        <w:pageBreakBefore w:val="0"/>
        <w:widowControl w:val="0"/>
        <w:shd w:val="clear" w:color="auto" w:fill="auto"/>
        <w:tabs>
          <w:tab w:val="left" w:pos="41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85" w:name="bookmark78"/>
      <w:r>
        <w:rPr>
          <w:rFonts w:hint="eastAsia" w:ascii="宋体" w:hAnsi="宋体" w:eastAsia="宋体" w:cs="宋体"/>
          <w:color w:val="000000"/>
          <w:spacing w:val="0"/>
          <w:w w:val="100"/>
          <w:position w:val="0"/>
          <w:sz w:val="24"/>
          <w:szCs w:val="24"/>
          <w:highlight w:val="none"/>
        </w:rPr>
        <w:t>4</w:t>
      </w:r>
      <w:bookmarkEnd w:id="185"/>
      <w:r>
        <w:rPr>
          <w:rFonts w:hint="eastAsia" w:ascii="宋体" w:hAnsi="宋体" w:eastAsia="宋体" w:cs="宋体"/>
          <w:color w:val="000000"/>
          <w:spacing w:val="0"/>
          <w:w w:val="100"/>
          <w:position w:val="0"/>
          <w:sz w:val="24"/>
          <w:szCs w:val="24"/>
          <w:highlight w:val="none"/>
        </w:rPr>
        <w:t>、对账单应定期由乙方专人到甲方核对，并到信息部和检验科负责人签字后生效。</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86" w:name="bookmark80"/>
      <w:bookmarkStart w:id="187" w:name="bookmark81"/>
      <w:bookmarkStart w:id="188" w:name="bookmark79"/>
      <w:r>
        <w:rPr>
          <w:rFonts w:hint="eastAsia" w:cs="宋体"/>
          <w:b/>
          <w:bCs/>
          <w:color w:val="000000"/>
          <w:spacing w:val="0"/>
          <w:w w:val="100"/>
          <w:position w:val="0"/>
          <w:sz w:val="24"/>
          <w:szCs w:val="24"/>
          <w:highlight w:val="none"/>
          <w:lang w:val="en-US" w:eastAsia="zh-CN" w:bidi="en-US"/>
        </w:rPr>
        <w:t>十一</w:t>
      </w:r>
      <w:r>
        <w:rPr>
          <w:rFonts w:hint="eastAsia" w:ascii="宋体" w:hAnsi="宋体" w:eastAsia="宋体" w:cs="宋体"/>
          <w:color w:val="000000"/>
          <w:spacing w:val="0"/>
          <w:w w:val="100"/>
          <w:position w:val="0"/>
          <w:sz w:val="24"/>
          <w:szCs w:val="24"/>
          <w:highlight w:val="none"/>
        </w:rPr>
        <w:t>、廉洁条款</w:t>
      </w:r>
      <w:bookmarkEnd w:id="186"/>
      <w:bookmarkEnd w:id="187"/>
      <w:bookmarkEnd w:id="188"/>
    </w:p>
    <w:p>
      <w:pPr>
        <w:pStyle w:val="131"/>
        <w:keepNext w:val="0"/>
        <w:keepLines w:val="0"/>
        <w:pageBreakBefore w:val="0"/>
        <w:widowControl w:val="0"/>
        <w:shd w:val="clear" w:color="auto" w:fill="auto"/>
        <w:tabs>
          <w:tab w:val="left" w:pos="87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89" w:name="bookmark82"/>
      <w:r>
        <w:rPr>
          <w:rFonts w:hint="eastAsia" w:ascii="宋体" w:hAnsi="宋体" w:eastAsia="宋体" w:cs="宋体"/>
          <w:color w:val="000000"/>
          <w:spacing w:val="0"/>
          <w:w w:val="100"/>
          <w:position w:val="0"/>
          <w:sz w:val="24"/>
          <w:szCs w:val="24"/>
          <w:highlight w:val="none"/>
        </w:rPr>
        <w:t>1</w:t>
      </w:r>
      <w:bookmarkEnd w:id="189"/>
      <w:r>
        <w:rPr>
          <w:rFonts w:hint="eastAsia" w:ascii="宋体" w:hAnsi="宋体" w:eastAsia="宋体" w:cs="宋体"/>
          <w:color w:val="000000"/>
          <w:spacing w:val="0"/>
          <w:w w:val="100"/>
          <w:position w:val="0"/>
          <w:sz w:val="24"/>
          <w:szCs w:val="24"/>
          <w:highlight w:val="none"/>
        </w:rPr>
        <w:t>、乙方承诺，在与甲方合作期间，不以任何方式向甲方工作人员馈赠现金、实物、购物卡等;不得向甲方工作人员给予佣金、回扣、报酬、预期利益等的承诺。</w:t>
      </w:r>
    </w:p>
    <w:p>
      <w:pPr>
        <w:pStyle w:val="131"/>
        <w:keepNext w:val="0"/>
        <w:keepLines w:val="0"/>
        <w:pageBreakBefore w:val="0"/>
        <w:widowControl w:val="0"/>
        <w:shd w:val="clear" w:color="auto" w:fill="auto"/>
        <w:tabs>
          <w:tab w:val="left" w:pos="873"/>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90" w:name="bookmark83"/>
      <w:r>
        <w:rPr>
          <w:rFonts w:hint="eastAsia" w:ascii="宋体" w:hAnsi="宋体" w:eastAsia="宋体" w:cs="宋体"/>
          <w:color w:val="000000"/>
          <w:spacing w:val="0"/>
          <w:w w:val="100"/>
          <w:position w:val="0"/>
          <w:sz w:val="24"/>
          <w:szCs w:val="24"/>
          <w:highlight w:val="none"/>
        </w:rPr>
        <w:t>2</w:t>
      </w:r>
      <w:bookmarkEnd w:id="190"/>
      <w:r>
        <w:rPr>
          <w:rFonts w:hint="eastAsia" w:ascii="宋体" w:hAnsi="宋体" w:eastAsia="宋体" w:cs="宋体"/>
          <w:color w:val="000000"/>
          <w:spacing w:val="0"/>
          <w:w w:val="100"/>
          <w:position w:val="0"/>
          <w:sz w:val="24"/>
          <w:szCs w:val="24"/>
          <w:highlight w:val="none"/>
        </w:rPr>
        <w:t>、乙方承诺，在合同履行过程中，恪守商业道德，诚实守信，不得有违反本公约规定的任何不当行为，如有违反，乙方列入甲方黑名单，今后拒绝任何业务往来。如乙方违反合同约定，给甲方造成经济及名誉损失的，乙方应按合同约定承担违约责任。</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91" w:name="bookmark86"/>
      <w:bookmarkStart w:id="192" w:name="bookmark85"/>
      <w:bookmarkStart w:id="193" w:name="bookmark84"/>
      <w:r>
        <w:rPr>
          <w:rFonts w:hint="eastAsia" w:ascii="宋体" w:hAnsi="宋体" w:eastAsia="宋体" w:cs="宋体"/>
          <w:color w:val="000000"/>
          <w:spacing w:val="0"/>
          <w:w w:val="100"/>
          <w:position w:val="0"/>
          <w:sz w:val="24"/>
          <w:szCs w:val="24"/>
          <w:highlight w:val="none"/>
        </w:rPr>
        <w:t>十二、违约责任</w:t>
      </w:r>
      <w:bookmarkEnd w:id="191"/>
      <w:bookmarkEnd w:id="192"/>
      <w:bookmarkEnd w:id="193"/>
    </w:p>
    <w:p>
      <w:pPr>
        <w:pStyle w:val="131"/>
        <w:keepNext w:val="0"/>
        <w:keepLines w:val="0"/>
        <w:pageBreakBefore w:val="0"/>
        <w:widowControl w:val="0"/>
        <w:shd w:val="clear" w:color="auto" w:fill="auto"/>
        <w:tabs>
          <w:tab w:val="left" w:pos="86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94" w:name="bookmark87"/>
      <w:r>
        <w:rPr>
          <w:rFonts w:hint="eastAsia" w:ascii="宋体" w:hAnsi="宋体" w:eastAsia="宋体" w:cs="宋体"/>
          <w:color w:val="000000"/>
          <w:spacing w:val="0"/>
          <w:w w:val="100"/>
          <w:position w:val="0"/>
          <w:sz w:val="24"/>
          <w:szCs w:val="24"/>
          <w:highlight w:val="none"/>
        </w:rPr>
        <w:t>1</w:t>
      </w:r>
      <w:bookmarkEnd w:id="194"/>
      <w:r>
        <w:rPr>
          <w:rFonts w:hint="eastAsia" w:ascii="宋体" w:hAnsi="宋体" w:eastAsia="宋体" w:cs="宋体"/>
          <w:color w:val="000000"/>
          <w:spacing w:val="0"/>
          <w:w w:val="100"/>
          <w:position w:val="0"/>
          <w:sz w:val="24"/>
          <w:szCs w:val="24"/>
          <w:highlight w:val="none"/>
        </w:rPr>
        <w:t>、如乙方检测的项目发生质量问题，造成甲方向患者承担赔偿责任的，甲方有权向乙方追索该损失。</w:t>
      </w:r>
    </w:p>
    <w:p>
      <w:pPr>
        <w:pStyle w:val="131"/>
        <w:keepNext w:val="0"/>
        <w:keepLines w:val="0"/>
        <w:pageBreakBefore w:val="0"/>
        <w:widowControl w:val="0"/>
        <w:shd w:val="clear" w:color="auto" w:fill="auto"/>
        <w:tabs>
          <w:tab w:val="left" w:pos="862"/>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95" w:name="bookmark88"/>
      <w:r>
        <w:rPr>
          <w:rFonts w:hint="eastAsia" w:ascii="宋体" w:hAnsi="宋体" w:eastAsia="宋体" w:cs="宋体"/>
          <w:color w:val="000000"/>
          <w:spacing w:val="0"/>
          <w:w w:val="100"/>
          <w:position w:val="0"/>
          <w:sz w:val="24"/>
          <w:szCs w:val="24"/>
          <w:highlight w:val="none"/>
        </w:rPr>
        <w:t>2</w:t>
      </w:r>
      <w:bookmarkEnd w:id="195"/>
      <w:r>
        <w:rPr>
          <w:rFonts w:hint="eastAsia" w:ascii="宋体" w:hAnsi="宋体" w:eastAsia="宋体" w:cs="宋体"/>
          <w:color w:val="000000"/>
          <w:spacing w:val="0"/>
          <w:w w:val="100"/>
          <w:position w:val="0"/>
          <w:sz w:val="24"/>
          <w:szCs w:val="24"/>
          <w:highlight w:val="none"/>
        </w:rPr>
        <w:t>、任一方未按照本协议约定履行或履行不符合本协议规定的，即为违约，另一方有权要求违约方依法赔偿损失，包括但不限于经济损失及因此支出的诉讼费、律师费、保全费、担保费、鉴定费、差旅费、调查取证费等等合理费用。</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196" w:name="bookmark90"/>
      <w:bookmarkStart w:id="197" w:name="bookmark89"/>
      <w:bookmarkStart w:id="198" w:name="bookmark91"/>
      <w:r>
        <w:rPr>
          <w:rFonts w:hint="eastAsia" w:ascii="宋体" w:hAnsi="宋体" w:eastAsia="宋体" w:cs="宋体"/>
          <w:b/>
          <w:bCs/>
          <w:color w:val="000000"/>
          <w:spacing w:val="0"/>
          <w:w w:val="100"/>
          <w:position w:val="0"/>
          <w:sz w:val="24"/>
          <w:szCs w:val="24"/>
          <w:highlight w:val="none"/>
        </w:rPr>
        <w:t>十三、</w:t>
      </w:r>
      <w:r>
        <w:rPr>
          <w:rFonts w:hint="eastAsia" w:ascii="宋体" w:hAnsi="宋体" w:eastAsia="宋体" w:cs="宋体"/>
          <w:color w:val="000000"/>
          <w:spacing w:val="0"/>
          <w:w w:val="100"/>
          <w:position w:val="0"/>
          <w:sz w:val="24"/>
          <w:szCs w:val="24"/>
          <w:highlight w:val="none"/>
        </w:rPr>
        <w:t>协议的终止</w:t>
      </w:r>
      <w:bookmarkEnd w:id="196"/>
      <w:bookmarkEnd w:id="197"/>
      <w:bookmarkEnd w:id="198"/>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存在以下情形的，甲方有权终止本协议：</w:t>
      </w:r>
    </w:p>
    <w:p>
      <w:pPr>
        <w:pStyle w:val="131"/>
        <w:keepNext w:val="0"/>
        <w:keepLines w:val="0"/>
        <w:pageBreakBefore w:val="0"/>
        <w:widowControl w:val="0"/>
        <w:shd w:val="clear" w:color="auto" w:fill="auto"/>
        <w:tabs>
          <w:tab w:val="left" w:pos="81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199" w:name="bookmark92"/>
      <w:r>
        <w:rPr>
          <w:rFonts w:hint="eastAsia" w:ascii="宋体" w:hAnsi="宋体" w:eastAsia="宋体" w:cs="宋体"/>
          <w:color w:val="000000"/>
          <w:spacing w:val="0"/>
          <w:w w:val="100"/>
          <w:position w:val="0"/>
          <w:sz w:val="24"/>
          <w:szCs w:val="24"/>
          <w:highlight w:val="none"/>
        </w:rPr>
        <w:t>1</w:t>
      </w:r>
      <w:bookmarkEnd w:id="199"/>
      <w:r>
        <w:rPr>
          <w:rFonts w:hint="eastAsia" w:ascii="宋体" w:hAnsi="宋体" w:eastAsia="宋体" w:cs="宋体"/>
          <w:color w:val="000000"/>
          <w:spacing w:val="0"/>
          <w:w w:val="100"/>
          <w:position w:val="0"/>
          <w:sz w:val="24"/>
          <w:szCs w:val="24"/>
          <w:highlight w:val="none"/>
        </w:rPr>
        <w:t>、乙方擅自将检测项目委托给其他实验室或外部顾问进行检测；</w:t>
      </w:r>
    </w:p>
    <w:p>
      <w:pPr>
        <w:pStyle w:val="131"/>
        <w:keepNext w:val="0"/>
        <w:keepLines w:val="0"/>
        <w:pageBreakBefore w:val="0"/>
        <w:widowControl w:val="0"/>
        <w:shd w:val="clear" w:color="auto" w:fill="auto"/>
        <w:tabs>
          <w:tab w:val="left" w:pos="81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00" w:name="bookmark93"/>
      <w:r>
        <w:rPr>
          <w:rFonts w:hint="eastAsia" w:ascii="宋体" w:hAnsi="宋体" w:eastAsia="宋体" w:cs="宋体"/>
          <w:color w:val="000000"/>
          <w:spacing w:val="0"/>
          <w:w w:val="100"/>
          <w:position w:val="0"/>
          <w:sz w:val="24"/>
          <w:szCs w:val="24"/>
          <w:highlight w:val="none"/>
        </w:rPr>
        <w:t>2</w:t>
      </w:r>
      <w:bookmarkEnd w:id="200"/>
      <w:r>
        <w:rPr>
          <w:rFonts w:hint="eastAsia" w:ascii="宋体" w:hAnsi="宋体" w:eastAsia="宋体" w:cs="宋体"/>
          <w:color w:val="000000"/>
          <w:spacing w:val="0"/>
          <w:w w:val="100"/>
          <w:position w:val="0"/>
          <w:sz w:val="24"/>
          <w:szCs w:val="24"/>
          <w:highlight w:val="none"/>
        </w:rPr>
        <w:t>、乙方检测的项目发生质量问题，造成甲方向患者承担赔偿责任的；</w:t>
      </w:r>
    </w:p>
    <w:p>
      <w:pPr>
        <w:pStyle w:val="131"/>
        <w:keepNext w:val="0"/>
        <w:keepLines w:val="0"/>
        <w:pageBreakBefore w:val="0"/>
        <w:widowControl w:val="0"/>
        <w:shd w:val="clear" w:color="auto" w:fill="auto"/>
        <w:tabs>
          <w:tab w:val="left" w:pos="810"/>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01" w:name="bookmark94"/>
      <w:r>
        <w:rPr>
          <w:rFonts w:hint="eastAsia" w:ascii="宋体" w:hAnsi="宋体" w:eastAsia="宋体" w:cs="宋体"/>
          <w:color w:val="000000"/>
          <w:spacing w:val="0"/>
          <w:w w:val="100"/>
          <w:position w:val="0"/>
          <w:sz w:val="24"/>
          <w:szCs w:val="24"/>
          <w:highlight w:val="none"/>
        </w:rPr>
        <w:t>3</w:t>
      </w:r>
      <w:bookmarkEnd w:id="201"/>
      <w:r>
        <w:rPr>
          <w:rFonts w:hint="eastAsia" w:ascii="宋体" w:hAnsi="宋体" w:eastAsia="宋体" w:cs="宋体"/>
          <w:color w:val="000000"/>
          <w:spacing w:val="0"/>
          <w:w w:val="100"/>
          <w:position w:val="0"/>
          <w:sz w:val="24"/>
          <w:szCs w:val="24"/>
          <w:highlight w:val="none"/>
        </w:rPr>
        <w:t>、乙方未按照本协议约定履行事项或履行不符合本协议规定的事项，给甲方带来经济损失或名誉损失的。</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存在以下情形的，乙方有权终止本协议：</w:t>
      </w:r>
    </w:p>
    <w:p>
      <w:pPr>
        <w:pStyle w:val="131"/>
        <w:keepNext w:val="0"/>
        <w:keepLines w:val="0"/>
        <w:pageBreakBefore w:val="0"/>
        <w:widowControl w:val="0"/>
        <w:shd w:val="clear" w:color="auto" w:fill="auto"/>
        <w:tabs>
          <w:tab w:val="left" w:pos="83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02" w:name="bookmark95"/>
      <w:r>
        <w:rPr>
          <w:rFonts w:hint="eastAsia" w:ascii="宋体" w:hAnsi="宋体" w:eastAsia="宋体" w:cs="宋体"/>
          <w:color w:val="000000"/>
          <w:spacing w:val="0"/>
          <w:w w:val="100"/>
          <w:position w:val="0"/>
          <w:sz w:val="24"/>
          <w:szCs w:val="24"/>
          <w:highlight w:val="none"/>
        </w:rPr>
        <w:t>1</w:t>
      </w:r>
      <w:bookmarkEnd w:id="202"/>
      <w:r>
        <w:rPr>
          <w:rFonts w:hint="eastAsia" w:ascii="宋体" w:hAnsi="宋体" w:eastAsia="宋体" w:cs="宋体"/>
          <w:color w:val="000000"/>
          <w:spacing w:val="0"/>
          <w:w w:val="100"/>
          <w:position w:val="0"/>
          <w:sz w:val="24"/>
          <w:szCs w:val="24"/>
          <w:highlight w:val="none"/>
        </w:rPr>
        <w:t>、甲方不按乙方的规定提供检验样本，经双方多次协商后仍不予改正；</w:t>
      </w:r>
    </w:p>
    <w:p>
      <w:pPr>
        <w:pStyle w:val="131"/>
        <w:keepNext w:val="0"/>
        <w:keepLines w:val="0"/>
        <w:pageBreakBefore w:val="0"/>
        <w:widowControl w:val="0"/>
        <w:shd w:val="clear" w:color="auto" w:fill="auto"/>
        <w:tabs>
          <w:tab w:val="left" w:pos="851"/>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03" w:name="bookmark96"/>
      <w:r>
        <w:rPr>
          <w:rFonts w:hint="eastAsia" w:ascii="宋体" w:hAnsi="宋体" w:eastAsia="宋体" w:cs="宋体"/>
          <w:color w:val="000000"/>
          <w:spacing w:val="0"/>
          <w:w w:val="100"/>
          <w:position w:val="0"/>
          <w:sz w:val="24"/>
          <w:szCs w:val="24"/>
          <w:highlight w:val="none"/>
        </w:rPr>
        <w:t>2</w:t>
      </w:r>
      <w:bookmarkEnd w:id="203"/>
      <w:r>
        <w:rPr>
          <w:rFonts w:hint="eastAsia" w:ascii="宋体" w:hAnsi="宋体" w:eastAsia="宋体" w:cs="宋体"/>
          <w:color w:val="000000"/>
          <w:spacing w:val="0"/>
          <w:w w:val="100"/>
          <w:position w:val="0"/>
          <w:sz w:val="24"/>
          <w:szCs w:val="24"/>
          <w:highlight w:val="none"/>
        </w:rPr>
        <w:t>、乙方因国家政策或其他原因不能提供相应的服务。</w:t>
      </w:r>
    </w:p>
    <w:p>
      <w:pPr>
        <w:pStyle w:val="131"/>
        <w:keepNext w:val="0"/>
        <w:keepLines w:val="0"/>
        <w:pageBreakBefore w:val="0"/>
        <w:widowControl w:val="0"/>
        <w:shd w:val="clear" w:color="auto" w:fill="auto"/>
        <w:tabs>
          <w:tab w:val="left" w:pos="851"/>
          <w:tab w:val="left" w:pos="387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04" w:name="bookmark97"/>
      <w:r>
        <w:rPr>
          <w:rFonts w:hint="eastAsia" w:ascii="宋体" w:hAnsi="宋体" w:eastAsia="宋体" w:cs="宋体"/>
          <w:color w:val="000000"/>
          <w:spacing w:val="0"/>
          <w:w w:val="100"/>
          <w:position w:val="0"/>
          <w:sz w:val="24"/>
          <w:szCs w:val="24"/>
          <w:highlight w:val="none"/>
        </w:rPr>
        <w:t>3</w:t>
      </w:r>
      <w:bookmarkEnd w:id="204"/>
      <w:r>
        <w:rPr>
          <w:rFonts w:hint="eastAsia" w:ascii="宋体" w:hAnsi="宋体" w:eastAsia="宋体" w:cs="宋体"/>
          <w:color w:val="000000"/>
          <w:spacing w:val="0"/>
          <w:w w:val="100"/>
          <w:position w:val="0"/>
          <w:sz w:val="24"/>
          <w:szCs w:val="24"/>
          <w:highlight w:val="none"/>
        </w:rPr>
        <w:t>、甲方迟延支付检验费用达</w:t>
      </w:r>
      <w:r>
        <w:rPr>
          <w:rFonts w:hint="eastAsia" w:cs="宋体"/>
          <w:color w:val="000000"/>
          <w:spacing w:val="0"/>
          <w:w w:val="100"/>
          <w:position w:val="0"/>
          <w:sz w:val="24"/>
          <w:szCs w:val="24"/>
          <w:highlight w:val="none"/>
          <w:u w:val="single"/>
          <w:lang w:val="en-US" w:eastAsia="zh-CN"/>
        </w:rPr>
        <w:t>30</w:t>
      </w:r>
      <w:r>
        <w:rPr>
          <w:rFonts w:hint="eastAsia" w:ascii="宋体" w:hAnsi="宋体" w:eastAsia="宋体" w:cs="宋体"/>
          <w:color w:val="000000"/>
          <w:spacing w:val="0"/>
          <w:w w:val="100"/>
          <w:position w:val="0"/>
          <w:sz w:val="24"/>
          <w:szCs w:val="24"/>
          <w:highlight w:val="none"/>
        </w:rPr>
        <w:t>天的。</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205" w:name="bookmark100"/>
      <w:bookmarkStart w:id="206" w:name="bookmark99"/>
      <w:bookmarkStart w:id="207" w:name="bookmark98"/>
      <w:r>
        <w:rPr>
          <w:rFonts w:hint="eastAsia" w:ascii="宋体" w:hAnsi="宋体" w:eastAsia="宋体" w:cs="宋体"/>
          <w:color w:val="000000"/>
          <w:spacing w:val="0"/>
          <w:w w:val="100"/>
          <w:position w:val="0"/>
          <w:sz w:val="24"/>
          <w:szCs w:val="24"/>
          <w:highlight w:val="none"/>
        </w:rPr>
        <w:t>十四、纠纷的解决</w:t>
      </w:r>
      <w:bookmarkEnd w:id="205"/>
      <w:bookmarkEnd w:id="206"/>
      <w:bookmarkEnd w:id="207"/>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未尽事宜及在本协议履行过程中岀现的争议，由双方友好协商解决。协商不能解决的，双方均可向石河子市人民法院提岀诉讼解决。</w:t>
      </w:r>
    </w:p>
    <w:p>
      <w:pPr>
        <w:pStyle w:val="132"/>
        <w:keepNext/>
        <w:keepLines/>
        <w:pageBreakBefore w:val="0"/>
        <w:widowControl w:val="0"/>
        <w:shd w:val="clear" w:color="auto" w:fill="auto"/>
        <w:kinsoku/>
        <w:wordWrap/>
        <w:overflowPunct/>
        <w:topLinePunct w:val="0"/>
        <w:bidi w:val="0"/>
        <w:snapToGrid/>
        <w:spacing w:before="0" w:line="360" w:lineRule="auto"/>
        <w:ind w:left="0" w:leftChars="0" w:right="0" w:firstLine="0" w:firstLineChars="0"/>
        <w:jc w:val="both"/>
        <w:textAlignment w:val="auto"/>
        <w:outlineLvl w:val="9"/>
        <w:rPr>
          <w:rFonts w:hint="eastAsia" w:ascii="宋体" w:hAnsi="宋体" w:eastAsia="宋体" w:cs="宋体"/>
          <w:sz w:val="24"/>
          <w:szCs w:val="24"/>
          <w:highlight w:val="none"/>
        </w:rPr>
      </w:pPr>
      <w:bookmarkStart w:id="208" w:name="bookmark101"/>
      <w:bookmarkStart w:id="209" w:name="bookmark102"/>
      <w:bookmarkStart w:id="210" w:name="bookmark103"/>
      <w:r>
        <w:rPr>
          <w:rFonts w:hint="eastAsia" w:ascii="宋体" w:hAnsi="宋体" w:eastAsia="宋体" w:cs="宋体"/>
          <w:color w:val="000000"/>
          <w:spacing w:val="0"/>
          <w:w w:val="100"/>
          <w:position w:val="0"/>
          <w:sz w:val="24"/>
          <w:szCs w:val="24"/>
          <w:highlight w:val="none"/>
        </w:rPr>
        <w:t>十五、协议的效力</w:t>
      </w:r>
      <w:bookmarkEnd w:id="208"/>
      <w:bookmarkEnd w:id="209"/>
      <w:bookmarkEnd w:id="210"/>
    </w:p>
    <w:p>
      <w:pPr>
        <w:pStyle w:val="131"/>
        <w:keepNext w:val="0"/>
        <w:keepLines w:val="0"/>
        <w:pageBreakBefore w:val="0"/>
        <w:widowControl w:val="0"/>
        <w:shd w:val="clear" w:color="auto" w:fill="auto"/>
        <w:tabs>
          <w:tab w:val="left" w:pos="81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11" w:name="bookmark104"/>
      <w:r>
        <w:rPr>
          <w:rFonts w:hint="eastAsia" w:ascii="宋体" w:hAnsi="宋体" w:eastAsia="宋体" w:cs="宋体"/>
          <w:color w:val="000000"/>
          <w:spacing w:val="0"/>
          <w:w w:val="100"/>
          <w:position w:val="0"/>
          <w:sz w:val="24"/>
          <w:szCs w:val="24"/>
          <w:highlight w:val="none"/>
          <w:lang w:val="zh-CN" w:eastAsia="zh-CN" w:bidi="zh-CN"/>
        </w:rPr>
        <w:t>1</w:t>
      </w:r>
      <w:bookmarkEnd w:id="211"/>
      <w:r>
        <w:rPr>
          <w:rFonts w:hint="eastAsia" w:ascii="宋体" w:hAnsi="宋体" w:eastAsia="宋体" w:cs="宋体"/>
          <w:color w:val="000000"/>
          <w:spacing w:val="0"/>
          <w:w w:val="100"/>
          <w:position w:val="0"/>
          <w:sz w:val="24"/>
          <w:szCs w:val="24"/>
          <w:highlight w:val="none"/>
          <w:lang w:val="zh-CN" w:eastAsia="zh-CN" w:bidi="zh-CN"/>
        </w:rPr>
        <w:t>、</w:t>
      </w:r>
      <w:r>
        <w:rPr>
          <w:rFonts w:hint="eastAsia" w:ascii="宋体" w:hAnsi="宋体" w:eastAsia="宋体" w:cs="宋体"/>
          <w:color w:val="000000"/>
          <w:spacing w:val="0"/>
          <w:w w:val="100"/>
          <w:position w:val="0"/>
          <w:sz w:val="24"/>
          <w:szCs w:val="24"/>
          <w:highlight w:val="none"/>
        </w:rPr>
        <w:t>本协议一式肆份，甲方执</w:t>
      </w:r>
      <w:r>
        <w:rPr>
          <w:rFonts w:hint="eastAsia" w:cs="宋体"/>
          <w:color w:val="000000"/>
          <w:spacing w:val="0"/>
          <w:w w:val="100"/>
          <w:position w:val="0"/>
          <w:sz w:val="24"/>
          <w:szCs w:val="24"/>
          <w:highlight w:val="none"/>
          <w:lang w:val="en-US" w:eastAsia="zh-CN"/>
        </w:rPr>
        <w:t>贰</w:t>
      </w:r>
      <w:r>
        <w:rPr>
          <w:rFonts w:hint="eastAsia" w:ascii="宋体" w:hAnsi="宋体" w:eastAsia="宋体" w:cs="宋体"/>
          <w:color w:val="000000"/>
          <w:spacing w:val="0"/>
          <w:w w:val="100"/>
          <w:position w:val="0"/>
          <w:sz w:val="24"/>
          <w:szCs w:val="24"/>
          <w:highlight w:val="none"/>
        </w:rPr>
        <w:t>份，乙方执</w:t>
      </w:r>
      <w:r>
        <w:rPr>
          <w:rFonts w:hint="eastAsia" w:cs="宋体"/>
          <w:color w:val="000000"/>
          <w:spacing w:val="0"/>
          <w:w w:val="100"/>
          <w:position w:val="0"/>
          <w:sz w:val="24"/>
          <w:szCs w:val="24"/>
          <w:highlight w:val="none"/>
          <w:lang w:val="en-US" w:eastAsia="zh-CN"/>
        </w:rPr>
        <w:t>贰</w:t>
      </w:r>
      <w:r>
        <w:rPr>
          <w:rFonts w:hint="eastAsia" w:ascii="宋体" w:hAnsi="宋体" w:eastAsia="宋体" w:cs="宋体"/>
          <w:color w:val="000000"/>
          <w:spacing w:val="0"/>
          <w:w w:val="100"/>
          <w:position w:val="0"/>
          <w:sz w:val="24"/>
          <w:szCs w:val="24"/>
          <w:highlight w:val="none"/>
        </w:rPr>
        <w:t>份，具有同等法律效力，本合同自双方签字盖章之日起生效。</w:t>
      </w:r>
    </w:p>
    <w:p>
      <w:pPr>
        <w:pStyle w:val="131"/>
        <w:keepNext w:val="0"/>
        <w:keepLines w:val="0"/>
        <w:pageBreakBefore w:val="0"/>
        <w:widowControl w:val="0"/>
        <w:shd w:val="clear" w:color="auto" w:fill="auto"/>
        <w:tabs>
          <w:tab w:val="left" w:pos="796"/>
        </w:tabs>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bookmarkStart w:id="212" w:name="bookmark105"/>
      <w:r>
        <w:rPr>
          <w:rFonts w:hint="eastAsia" w:ascii="宋体" w:hAnsi="宋体" w:eastAsia="宋体" w:cs="宋体"/>
          <w:color w:val="000000"/>
          <w:spacing w:val="0"/>
          <w:w w:val="100"/>
          <w:position w:val="0"/>
          <w:sz w:val="24"/>
          <w:szCs w:val="24"/>
          <w:highlight w:val="none"/>
        </w:rPr>
        <w:t>2</w:t>
      </w:r>
      <w:bookmarkEnd w:id="212"/>
      <w:r>
        <w:rPr>
          <w:rFonts w:hint="eastAsia" w:ascii="宋体" w:hAnsi="宋体" w:eastAsia="宋体" w:cs="宋体"/>
          <w:color w:val="000000"/>
          <w:spacing w:val="0"/>
          <w:w w:val="100"/>
          <w:position w:val="0"/>
          <w:sz w:val="24"/>
          <w:szCs w:val="24"/>
          <w:highlight w:val="none"/>
        </w:rPr>
        <w:t>、双方其他约定：</w:t>
      </w:r>
      <w:r>
        <w:rPr>
          <w:rFonts w:hint="eastAsia" w:ascii="宋体" w:hAnsi="宋体" w:eastAsia="宋体" w:cs="宋体"/>
          <w:color w:val="000000"/>
          <w:spacing w:val="0"/>
          <w:w w:val="100"/>
          <w:position w:val="0"/>
          <w:sz w:val="24"/>
          <w:szCs w:val="24"/>
          <w:highlight w:val="none"/>
          <w:u w:val="single"/>
        </w:rPr>
        <w:t>与本合同有关的招标文件、投标文件、答疑等附件与合</w:t>
      </w:r>
      <w:r>
        <w:rPr>
          <w:rFonts w:hint="eastAsia" w:ascii="宋体" w:hAnsi="宋体" w:eastAsia="宋体" w:cs="宋体"/>
          <w:color w:val="000000"/>
          <w:spacing w:val="0"/>
          <w:w w:val="100"/>
          <w:position w:val="0"/>
          <w:sz w:val="24"/>
          <w:szCs w:val="24"/>
          <w:highlight w:val="none"/>
        </w:rPr>
        <w:t>同具有同等法律效力。</w:t>
      </w:r>
    </w:p>
    <w:p>
      <w:pPr>
        <w:pStyle w:val="131"/>
        <w:keepNext w:val="0"/>
        <w:keepLines w:val="0"/>
        <w:pageBreakBefore w:val="0"/>
        <w:widowControl w:val="0"/>
        <w:shd w:val="clear" w:color="auto" w:fill="auto"/>
        <w:kinsoku/>
        <w:wordWrap/>
        <w:overflowPunct/>
        <w:topLinePunct w:val="0"/>
        <w:bidi w:val="0"/>
        <w:snapToGrid/>
        <w:spacing w:before="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附件：</w:t>
      </w:r>
    </w:p>
    <w:p>
      <w:pPr>
        <w:pStyle w:val="131"/>
        <w:keepNext w:val="0"/>
        <w:keepLines w:val="0"/>
        <w:pageBreakBefore w:val="0"/>
        <w:widowControl w:val="0"/>
        <w:shd w:val="clear" w:color="auto" w:fill="auto"/>
        <w:tabs>
          <w:tab w:val="left" w:pos="796"/>
        </w:tabs>
        <w:kinsoku/>
        <w:wordWrap/>
        <w:overflowPunct/>
        <w:topLinePunct w:val="0"/>
        <w:bidi w:val="0"/>
        <w:snapToGrid/>
        <w:spacing w:before="0" w:line="360" w:lineRule="auto"/>
        <w:ind w:left="0" w:right="0" w:firstLine="480" w:firstLineChars="200"/>
        <w:jc w:val="left"/>
        <w:textAlignment w:val="auto"/>
        <w:rPr>
          <w:rFonts w:hint="eastAsia" w:ascii="宋体" w:hAnsi="宋体" w:eastAsia="宋体" w:cs="宋体"/>
          <w:sz w:val="24"/>
          <w:szCs w:val="24"/>
          <w:highlight w:val="none"/>
        </w:rPr>
      </w:pPr>
      <w:bookmarkStart w:id="213" w:name="bookmark106"/>
      <w:r>
        <w:rPr>
          <w:rFonts w:hint="eastAsia" w:ascii="宋体" w:hAnsi="宋体" w:eastAsia="宋体" w:cs="宋体"/>
          <w:color w:val="000000"/>
          <w:spacing w:val="0"/>
          <w:w w:val="100"/>
          <w:position w:val="0"/>
          <w:sz w:val="24"/>
          <w:szCs w:val="24"/>
          <w:highlight w:val="none"/>
        </w:rPr>
        <w:t>1</w:t>
      </w:r>
      <w:bookmarkEnd w:id="213"/>
      <w:r>
        <w:rPr>
          <w:rFonts w:hint="eastAsia" w:ascii="宋体" w:hAnsi="宋体" w:eastAsia="宋体" w:cs="宋体"/>
          <w:color w:val="000000"/>
          <w:spacing w:val="0"/>
          <w:w w:val="100"/>
          <w:position w:val="0"/>
          <w:sz w:val="24"/>
          <w:szCs w:val="24"/>
          <w:highlight w:val="none"/>
        </w:rPr>
        <w:t>、招标技术要求</w:t>
      </w:r>
    </w:p>
    <w:p>
      <w:pPr>
        <w:pStyle w:val="117"/>
        <w:pageBreakBefore w:val="0"/>
        <w:widowControl w:val="0"/>
        <w:kinsoku/>
        <w:wordWrap/>
        <w:overflowPunct/>
        <w:topLinePunct w:val="0"/>
        <w:bidi w:val="0"/>
        <w:snapToGrid/>
        <w:spacing w:line="360" w:lineRule="auto"/>
        <w:ind w:left="0" w:firstLine="480" w:firstLineChars="200"/>
        <w:jc w:val="both"/>
        <w:textAlignment w:val="auto"/>
        <w:rPr>
          <w:rFonts w:hint="eastAsia" w:ascii="宋体" w:hAnsi="宋体" w:eastAsia="宋体" w:cs="宋体"/>
          <w:color w:val="auto"/>
          <w:sz w:val="24"/>
          <w:szCs w:val="24"/>
          <w:highlight w:val="none"/>
        </w:rPr>
      </w:pPr>
      <w:bookmarkStart w:id="214" w:name="bookmark107"/>
      <w:r>
        <w:rPr>
          <w:rFonts w:hint="eastAsia" w:ascii="宋体" w:hAnsi="宋体" w:eastAsia="宋体" w:cs="宋体"/>
          <w:color w:val="000000"/>
          <w:spacing w:val="0"/>
          <w:w w:val="100"/>
          <w:position w:val="0"/>
          <w:sz w:val="24"/>
          <w:szCs w:val="24"/>
          <w:highlight w:val="none"/>
        </w:rPr>
        <w:t>2</w:t>
      </w:r>
      <w:bookmarkEnd w:id="214"/>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检验服务外包采购项目</w:t>
      </w:r>
      <w:r>
        <w:rPr>
          <w:rFonts w:hint="eastAsia" w:ascii="宋体" w:hAnsi="宋体" w:cs="宋体"/>
          <w:i w:val="0"/>
          <w:iCs w:val="0"/>
          <w:color w:val="000000"/>
          <w:kern w:val="0"/>
          <w:sz w:val="24"/>
          <w:szCs w:val="24"/>
          <w:highlight w:val="none"/>
          <w:u w:val="none"/>
          <w:lang w:val="en-US" w:eastAsia="zh-CN" w:bidi="ar"/>
        </w:rPr>
        <w:t>（01包）</w:t>
      </w:r>
      <w:r>
        <w:rPr>
          <w:rFonts w:hint="eastAsia" w:ascii="宋体" w:hAnsi="宋体" w:eastAsia="宋体" w:cs="宋体"/>
          <w:color w:val="000000"/>
          <w:spacing w:val="0"/>
          <w:w w:val="100"/>
          <w:position w:val="0"/>
          <w:sz w:val="24"/>
          <w:szCs w:val="24"/>
          <w:highlight w:val="none"/>
        </w:rPr>
        <w:t>清单》</w:t>
      </w:r>
    </w:p>
    <w:p>
      <w:pPr>
        <w:rPr>
          <w:rFonts w:hint="eastAsia" w:ascii="宋体" w:hAnsi="宋体" w:cs="仿宋"/>
          <w:b/>
          <w:bCs/>
          <w:sz w:val="24"/>
          <w:szCs w:val="24"/>
          <w:highlight w:val="none"/>
        </w:rPr>
      </w:pPr>
    </w:p>
    <w:p>
      <w:pPr>
        <w:rPr>
          <w:rFonts w:hint="eastAsia" w:ascii="宋体" w:hAnsi="宋体" w:cs="仿宋"/>
          <w:b/>
          <w:bCs/>
          <w:sz w:val="24"/>
          <w:szCs w:val="24"/>
          <w:highlight w:val="none"/>
        </w:rPr>
      </w:pPr>
    </w:p>
    <w:p>
      <w:pPr>
        <w:rPr>
          <w:rFonts w:hint="eastAsia" w:ascii="宋体" w:hAnsi="宋体" w:cs="仿宋"/>
          <w:b/>
          <w:bCs/>
          <w:sz w:val="24"/>
          <w:szCs w:val="24"/>
          <w:highlight w:val="none"/>
        </w:rPr>
      </w:pPr>
    </w:p>
    <w:p>
      <w:pPr>
        <w:rPr>
          <w:rFonts w:hint="eastAsia" w:ascii="宋体" w:hAnsi="宋体" w:cs="仿宋"/>
          <w:b/>
          <w:bCs/>
          <w:sz w:val="24"/>
          <w:szCs w:val="24"/>
          <w:highlight w:val="none"/>
        </w:rPr>
      </w:pPr>
    </w:p>
    <w:p>
      <w:pPr>
        <w:rPr>
          <w:rFonts w:ascii="宋体" w:hAnsi="宋体"/>
          <w:b/>
          <w:bCs/>
          <w:color w:val="000000"/>
          <w:sz w:val="24"/>
          <w:szCs w:val="24"/>
          <w:highlight w:val="none"/>
        </w:rPr>
      </w:pPr>
      <w:r>
        <w:rPr>
          <w:rFonts w:hint="eastAsia" w:ascii="宋体" w:hAnsi="宋体" w:cs="仿宋"/>
          <w:b/>
          <w:bCs/>
          <w:sz w:val="24"/>
          <w:szCs w:val="24"/>
          <w:highlight w:val="none"/>
        </w:rPr>
        <w:t>甲方：</w:t>
      </w:r>
      <w:r>
        <w:rPr>
          <w:rFonts w:hint="eastAsia" w:ascii="宋体" w:hAnsi="宋体"/>
          <w:b/>
          <w:bCs/>
          <w:kern w:val="0"/>
          <w:sz w:val="24"/>
          <w:szCs w:val="24"/>
          <w:highlight w:val="none"/>
        </w:rPr>
        <w:t xml:space="preserve">石河子大学医学院第一附属医院      </w:t>
      </w:r>
      <w:r>
        <w:rPr>
          <w:rFonts w:hint="eastAsia" w:ascii="宋体" w:hAnsi="宋体" w:cs="仿宋"/>
          <w:b/>
          <w:bCs/>
          <w:sz w:val="24"/>
          <w:szCs w:val="24"/>
          <w:highlight w:val="none"/>
        </w:rPr>
        <w:t>乙方：</w:t>
      </w:r>
    </w:p>
    <w:p>
      <w:pPr>
        <w:spacing w:line="480" w:lineRule="auto"/>
        <w:jc w:val="left"/>
        <w:rPr>
          <w:rFonts w:ascii="宋体" w:hAnsi="宋体" w:cs="仿宋"/>
          <w:b/>
          <w:bCs/>
          <w:sz w:val="24"/>
          <w:highlight w:val="none"/>
        </w:rPr>
      </w:pPr>
      <w:r>
        <w:rPr>
          <w:rFonts w:hint="eastAsia" w:ascii="宋体" w:hAnsi="宋体" w:cs="仿宋"/>
          <w:b/>
          <w:bCs/>
          <w:sz w:val="24"/>
          <w:highlight w:val="none"/>
        </w:rPr>
        <w:t>单位地址：石河子市北二路32小区107号   单位地址：</w:t>
      </w:r>
    </w:p>
    <w:p>
      <w:pPr>
        <w:spacing w:line="480" w:lineRule="auto"/>
        <w:jc w:val="left"/>
        <w:rPr>
          <w:rFonts w:ascii="宋体" w:hAnsi="宋体" w:cs="仿宋"/>
          <w:b/>
          <w:bCs/>
          <w:sz w:val="24"/>
          <w:highlight w:val="none"/>
        </w:rPr>
      </w:pPr>
      <w:r>
        <w:rPr>
          <w:rFonts w:hint="eastAsia" w:ascii="宋体" w:hAnsi="宋体" w:cs="仿宋"/>
          <w:b/>
          <w:bCs/>
          <w:sz w:val="24"/>
          <w:highlight w:val="none"/>
        </w:rPr>
        <w:t xml:space="preserve">邮政编码：832008                        邮政编码： </w:t>
      </w:r>
    </w:p>
    <w:p>
      <w:pPr>
        <w:spacing w:line="480" w:lineRule="auto"/>
        <w:jc w:val="left"/>
        <w:rPr>
          <w:rFonts w:ascii="宋体" w:hAnsi="宋体" w:cs="仿宋"/>
          <w:b/>
          <w:bCs/>
          <w:sz w:val="24"/>
          <w:highlight w:val="none"/>
        </w:rPr>
      </w:pPr>
      <w:r>
        <w:rPr>
          <w:rFonts w:hint="eastAsia" w:ascii="宋体" w:hAnsi="宋体" w:cs="仿宋"/>
          <w:b/>
          <w:bCs/>
          <w:sz w:val="24"/>
          <w:highlight w:val="none"/>
        </w:rPr>
        <w:t>法定代表或授权人：                      法定代表或授权人：</w:t>
      </w:r>
    </w:p>
    <w:p>
      <w:pPr>
        <w:spacing w:line="480" w:lineRule="auto"/>
        <w:jc w:val="left"/>
        <w:rPr>
          <w:rFonts w:ascii="宋体" w:hAnsi="宋体" w:cs="仿宋"/>
          <w:b/>
          <w:bCs/>
          <w:sz w:val="24"/>
          <w:highlight w:val="none"/>
        </w:rPr>
      </w:pPr>
      <w:r>
        <w:rPr>
          <w:rFonts w:hint="eastAsia" w:ascii="宋体" w:hAnsi="宋体" w:cs="仿宋"/>
          <w:b/>
          <w:bCs/>
          <w:sz w:val="24"/>
          <w:highlight w:val="none"/>
        </w:rPr>
        <w:t xml:space="preserve">联系人：                                联系人： </w:t>
      </w:r>
    </w:p>
    <w:p>
      <w:pPr>
        <w:spacing w:line="480" w:lineRule="auto"/>
        <w:jc w:val="left"/>
        <w:rPr>
          <w:rFonts w:ascii="宋体" w:hAnsi="宋体" w:cs="仿宋"/>
          <w:b/>
          <w:bCs/>
          <w:sz w:val="24"/>
          <w:highlight w:val="none"/>
        </w:rPr>
      </w:pPr>
      <w:r>
        <w:rPr>
          <w:rFonts w:hint="eastAsia" w:ascii="宋体" w:hAnsi="宋体" w:cs="仿宋"/>
          <w:b/>
          <w:bCs/>
          <w:sz w:val="24"/>
          <w:highlight w:val="none"/>
        </w:rPr>
        <w:t>电话：0993---2850405                    电话(手机号)：</w:t>
      </w:r>
    </w:p>
    <w:p>
      <w:pPr>
        <w:spacing w:line="480" w:lineRule="auto"/>
        <w:jc w:val="left"/>
        <w:rPr>
          <w:rFonts w:ascii="宋体" w:hAnsi="宋体" w:cs="仿宋"/>
          <w:b/>
          <w:bCs/>
          <w:sz w:val="24"/>
          <w:highlight w:val="none"/>
        </w:rPr>
      </w:pPr>
      <w:r>
        <w:rPr>
          <w:rFonts w:hint="eastAsia" w:ascii="宋体" w:hAnsi="宋体" w:cs="仿宋"/>
          <w:b/>
          <w:bCs/>
          <w:sz w:val="24"/>
          <w:highlight w:val="none"/>
        </w:rPr>
        <w:t>社会统一信用号：129900004584932142      社会统一信用号：</w:t>
      </w:r>
    </w:p>
    <w:p>
      <w:pPr>
        <w:spacing w:line="480" w:lineRule="auto"/>
        <w:jc w:val="left"/>
        <w:rPr>
          <w:rFonts w:ascii="宋体" w:hAnsi="宋体" w:cs="仿宋"/>
          <w:b/>
          <w:bCs/>
          <w:sz w:val="24"/>
          <w:highlight w:val="none"/>
        </w:rPr>
      </w:pPr>
      <w:r>
        <w:rPr>
          <w:rFonts w:hint="eastAsia" w:ascii="宋体" w:hAnsi="宋体" w:cs="仿宋"/>
          <w:b/>
          <w:bCs/>
          <w:sz w:val="24"/>
          <w:highlight w:val="none"/>
        </w:rPr>
        <w:t>开户行：中国农业银行股份有限公司        开户行：</w:t>
      </w:r>
    </w:p>
    <w:p>
      <w:pPr>
        <w:spacing w:line="480" w:lineRule="auto"/>
        <w:ind w:firstLine="1084" w:firstLineChars="450"/>
        <w:jc w:val="left"/>
        <w:rPr>
          <w:rFonts w:ascii="宋体" w:hAnsi="宋体" w:cs="仿宋"/>
          <w:b/>
          <w:bCs/>
          <w:sz w:val="24"/>
          <w:highlight w:val="none"/>
        </w:rPr>
      </w:pPr>
      <w:r>
        <w:rPr>
          <w:rFonts w:hint="eastAsia" w:ascii="宋体" w:hAnsi="宋体" w:cs="仿宋"/>
          <w:b/>
          <w:bCs/>
          <w:sz w:val="24"/>
          <w:highlight w:val="none"/>
        </w:rPr>
        <w:t>石河子医学院（兵团）支行</w:t>
      </w:r>
    </w:p>
    <w:p>
      <w:pPr>
        <w:spacing w:line="480" w:lineRule="auto"/>
        <w:jc w:val="left"/>
        <w:rPr>
          <w:rFonts w:ascii="宋体" w:hAnsi="宋体" w:cs="仿宋"/>
          <w:b/>
          <w:bCs/>
          <w:sz w:val="24"/>
          <w:highlight w:val="none"/>
        </w:rPr>
      </w:pPr>
      <w:r>
        <w:rPr>
          <w:rFonts w:ascii="宋体" w:hAnsi="宋体" w:cs="仿宋"/>
          <w:b/>
          <w:bCs/>
          <w:sz w:val="24"/>
          <w:highlight w:val="none"/>
        </w:rPr>
        <w:t>开户行账号：</w:t>
      </w:r>
      <w:r>
        <w:rPr>
          <w:rFonts w:hint="eastAsia" w:ascii="宋体" w:hAnsi="宋体" w:cs="仿宋"/>
          <w:b/>
          <w:bCs/>
          <w:sz w:val="24"/>
          <w:highlight w:val="none"/>
        </w:rPr>
        <w:t xml:space="preserve">30726601040000208           </w:t>
      </w:r>
      <w:r>
        <w:rPr>
          <w:rFonts w:ascii="宋体" w:hAnsi="宋体" w:cs="仿宋"/>
          <w:b/>
          <w:bCs/>
          <w:sz w:val="24"/>
          <w:highlight w:val="none"/>
        </w:rPr>
        <w:t>开户行账号：</w:t>
      </w:r>
    </w:p>
    <w:p>
      <w:pPr>
        <w:spacing w:line="480" w:lineRule="auto"/>
        <w:rPr>
          <w:highlight w:val="none"/>
        </w:rPr>
      </w:pPr>
    </w:p>
    <w:bookmarkEnd w:id="109"/>
    <w:p>
      <w:pPr>
        <w:rPr>
          <w:rFonts w:hint="eastAsia" w:ascii="宋体" w:hAnsi="宋体"/>
          <w:b/>
          <w:sz w:val="36"/>
          <w:highlight w:val="none"/>
        </w:rPr>
      </w:pPr>
      <w:r>
        <w:rPr>
          <w:rFonts w:hint="eastAsia" w:ascii="宋体" w:hAnsi="宋体"/>
          <w:b/>
          <w:sz w:val="36"/>
          <w:highlight w:val="none"/>
        </w:rPr>
        <w:br w:type="page"/>
      </w:r>
    </w:p>
    <w:p>
      <w:pPr>
        <w:pStyle w:val="8"/>
        <w:tabs>
          <w:tab w:val="left" w:pos="0"/>
        </w:tabs>
        <w:spacing w:line="240" w:lineRule="auto"/>
        <w:ind w:left="0" w:leftChars="0" w:firstLine="0" w:firstLineChars="0"/>
        <w:jc w:val="center"/>
        <w:outlineLvl w:val="0"/>
        <w:rPr>
          <w:rFonts w:ascii="宋体" w:hAnsi="宋体"/>
          <w:b/>
          <w:sz w:val="36"/>
          <w:highlight w:val="none"/>
        </w:rPr>
      </w:pPr>
      <w:bookmarkStart w:id="215" w:name="_Toc7029"/>
      <w:r>
        <w:rPr>
          <w:rFonts w:hint="eastAsia" w:ascii="宋体" w:hAnsi="宋体"/>
          <w:b/>
          <w:sz w:val="36"/>
          <w:highlight w:val="none"/>
        </w:rPr>
        <w:t>第六部分   投标文件格式</w:t>
      </w:r>
      <w:bookmarkEnd w:id="215"/>
    </w:p>
    <w:p>
      <w:pPr>
        <w:rPr>
          <w:highlight w:val="none"/>
        </w:rPr>
      </w:pPr>
      <w:bookmarkStart w:id="216" w:name="EB988aaeb746df41ed91835b8cac8f5d69"/>
    </w:p>
    <w:p>
      <w:pPr>
        <w:pStyle w:val="68"/>
        <w:spacing w:after="100" w:afterAutospacing="1"/>
        <w:jc w:val="center"/>
        <w:rPr>
          <w:sz w:val="32"/>
          <w:szCs w:val="32"/>
          <w:highlight w:val="none"/>
        </w:rPr>
      </w:pPr>
      <w:r>
        <w:rPr>
          <w:sz w:val="32"/>
          <w:szCs w:val="32"/>
          <w:highlight w:val="none"/>
        </w:rPr>
        <w:t>目  录</w:t>
      </w:r>
    </w:p>
    <w:p>
      <w:pPr>
        <w:pStyle w:val="68"/>
        <w:spacing w:after="100" w:afterAutospacing="1"/>
        <w:rPr>
          <w:highlight w:val="none"/>
        </w:rPr>
      </w:pPr>
      <w:r>
        <w:rPr>
          <w:rFonts w:ascii="宋体" w:hAnsi="宋体" w:eastAsia="宋体" w:cs="宋体"/>
          <w:highlight w:val="none"/>
        </w:rPr>
        <w:t>一、投标文件封面</w:t>
      </w:r>
    </w:p>
    <w:p>
      <w:pPr>
        <w:pStyle w:val="68"/>
        <w:spacing w:after="100" w:afterAutospacing="1"/>
        <w:rPr>
          <w:highlight w:val="none"/>
        </w:rPr>
      </w:pPr>
      <w:r>
        <w:rPr>
          <w:rFonts w:ascii="宋体" w:hAnsi="宋体" w:eastAsia="宋体" w:cs="宋体"/>
          <w:highlight w:val="none"/>
        </w:rPr>
        <w:t>二、营业执照、组织机构代码证、税务登记证</w:t>
      </w:r>
    </w:p>
    <w:p>
      <w:pPr>
        <w:pStyle w:val="68"/>
        <w:spacing w:after="100" w:afterAutospacing="1"/>
        <w:rPr>
          <w:highlight w:val="none"/>
        </w:rPr>
      </w:pPr>
      <w:r>
        <w:rPr>
          <w:rFonts w:ascii="宋体" w:hAnsi="宋体" w:eastAsia="宋体" w:cs="宋体"/>
          <w:highlight w:val="none"/>
        </w:rPr>
        <w:t>三、法定代表人身份证明及授权委托书</w:t>
      </w:r>
    </w:p>
    <w:p>
      <w:pPr>
        <w:pStyle w:val="68"/>
        <w:spacing w:after="100" w:afterAutospacing="1"/>
        <w:rPr>
          <w:highlight w:val="none"/>
        </w:rPr>
      </w:pPr>
      <w:r>
        <w:rPr>
          <w:rFonts w:ascii="宋体" w:hAnsi="宋体" w:eastAsia="宋体" w:cs="宋体"/>
          <w:highlight w:val="none"/>
        </w:rPr>
        <w:t>四、投标保证金</w:t>
      </w:r>
    </w:p>
    <w:p>
      <w:pPr>
        <w:pStyle w:val="68"/>
        <w:spacing w:after="100" w:afterAutospacing="1"/>
        <w:rPr>
          <w:rFonts w:ascii="宋体" w:hAnsi="宋体" w:eastAsia="宋体" w:cs="宋体"/>
          <w:highlight w:val="none"/>
        </w:rPr>
      </w:pPr>
      <w:r>
        <w:rPr>
          <w:rFonts w:ascii="宋体" w:hAnsi="宋体" w:eastAsia="宋体" w:cs="宋体"/>
          <w:highlight w:val="none"/>
        </w:rPr>
        <w:t>五、中小企业声明函</w:t>
      </w:r>
    </w:p>
    <w:p>
      <w:pPr>
        <w:pStyle w:val="68"/>
        <w:spacing w:after="100" w:afterAutospacing="1"/>
        <w:rPr>
          <w:highlight w:val="none"/>
        </w:rPr>
      </w:pPr>
      <w:r>
        <w:rPr>
          <w:rFonts w:ascii="宋体" w:hAnsi="宋体" w:eastAsia="宋体" w:cs="宋体"/>
          <w:highlight w:val="none"/>
        </w:rPr>
        <w:t>六、供应商认为有必要提供的声明及文件资料</w:t>
      </w:r>
    </w:p>
    <w:p>
      <w:pPr>
        <w:pStyle w:val="68"/>
        <w:spacing w:after="100" w:afterAutospacing="1"/>
        <w:rPr>
          <w:rFonts w:ascii="宋体" w:hAnsi="宋体" w:eastAsia="宋体" w:cs="宋体"/>
          <w:highlight w:val="none"/>
        </w:rPr>
      </w:pPr>
      <w:r>
        <w:rPr>
          <w:rFonts w:ascii="宋体" w:hAnsi="宋体" w:eastAsia="宋体" w:cs="宋体"/>
          <w:highlight w:val="none"/>
        </w:rPr>
        <w:t>七、不参与围标串标承诺书</w:t>
      </w:r>
    </w:p>
    <w:p>
      <w:pPr>
        <w:pStyle w:val="68"/>
        <w:spacing w:after="100" w:afterAutospacing="1"/>
        <w:rPr>
          <w:highlight w:val="none"/>
        </w:rPr>
      </w:pPr>
      <w:r>
        <w:rPr>
          <w:rFonts w:hint="eastAsia" w:ascii="宋体" w:hAnsi="宋体" w:eastAsia="宋体" w:cs="宋体"/>
          <w:highlight w:val="none"/>
        </w:rPr>
        <w:t>八、</w:t>
      </w:r>
      <w:r>
        <w:rPr>
          <w:rFonts w:ascii="宋体" w:hAnsi="宋体" w:eastAsia="宋体" w:cs="宋体"/>
          <w:highlight w:val="none"/>
        </w:rPr>
        <w:t>投标函</w:t>
      </w:r>
    </w:p>
    <w:p>
      <w:pPr>
        <w:pStyle w:val="68"/>
        <w:spacing w:after="100" w:afterAutospacing="1"/>
        <w:rPr>
          <w:highlight w:val="none"/>
        </w:rPr>
      </w:pPr>
      <w:r>
        <w:rPr>
          <w:rFonts w:hint="eastAsia" w:ascii="宋体" w:hAnsi="宋体" w:eastAsia="宋体" w:cs="宋体"/>
          <w:highlight w:val="none"/>
        </w:rPr>
        <w:t>九</w:t>
      </w:r>
      <w:r>
        <w:rPr>
          <w:rFonts w:ascii="宋体" w:hAnsi="宋体" w:eastAsia="宋体" w:cs="宋体"/>
          <w:highlight w:val="none"/>
        </w:rPr>
        <w:t>、开标一览表</w:t>
      </w:r>
    </w:p>
    <w:p>
      <w:pPr>
        <w:pStyle w:val="68"/>
        <w:spacing w:after="100" w:afterAutospacing="1"/>
        <w:rPr>
          <w:highlight w:val="none"/>
        </w:rPr>
      </w:pPr>
      <w:r>
        <w:rPr>
          <w:rFonts w:ascii="宋体" w:hAnsi="宋体" w:eastAsia="宋体" w:cs="宋体"/>
          <w:highlight w:val="none"/>
        </w:rPr>
        <w:t>十、投标报价明细表</w:t>
      </w:r>
    </w:p>
    <w:p>
      <w:pPr>
        <w:pStyle w:val="68"/>
        <w:spacing w:after="100" w:afterAutospacing="1"/>
        <w:rPr>
          <w:highlight w:val="none"/>
        </w:rPr>
      </w:pPr>
      <w:r>
        <w:rPr>
          <w:rFonts w:ascii="宋体" w:hAnsi="宋体" w:eastAsia="宋体" w:cs="宋体"/>
          <w:highlight w:val="none"/>
        </w:rPr>
        <w:t>十</w:t>
      </w:r>
      <w:r>
        <w:rPr>
          <w:rFonts w:hint="eastAsia" w:ascii="宋体" w:hAnsi="宋体" w:eastAsia="宋体" w:cs="宋体"/>
          <w:highlight w:val="none"/>
        </w:rPr>
        <w:t>一</w:t>
      </w:r>
      <w:r>
        <w:rPr>
          <w:rFonts w:ascii="宋体" w:hAnsi="宋体" w:eastAsia="宋体" w:cs="宋体"/>
          <w:highlight w:val="none"/>
        </w:rPr>
        <w:t>、服务承诺书</w:t>
      </w:r>
    </w:p>
    <w:p>
      <w:pPr>
        <w:pStyle w:val="68"/>
        <w:spacing w:after="100" w:afterAutospacing="1"/>
        <w:rPr>
          <w:highlight w:val="none"/>
        </w:rPr>
      </w:pPr>
      <w:r>
        <w:rPr>
          <w:rFonts w:ascii="宋体" w:hAnsi="宋体" w:eastAsia="宋体" w:cs="宋体"/>
          <w:highlight w:val="none"/>
        </w:rPr>
        <w:t>十</w:t>
      </w:r>
      <w:r>
        <w:rPr>
          <w:rFonts w:hint="eastAsia" w:ascii="宋体" w:hAnsi="宋体" w:eastAsia="宋体" w:cs="宋体"/>
          <w:highlight w:val="none"/>
        </w:rPr>
        <w:t>二</w:t>
      </w:r>
      <w:r>
        <w:rPr>
          <w:rFonts w:ascii="宋体" w:hAnsi="宋体" w:eastAsia="宋体" w:cs="宋体"/>
          <w:highlight w:val="none"/>
        </w:rPr>
        <w:t>、商务条款偏离说明表</w:t>
      </w:r>
    </w:p>
    <w:p>
      <w:pPr>
        <w:pStyle w:val="68"/>
        <w:spacing w:after="100" w:afterAutospacing="1"/>
        <w:rPr>
          <w:highlight w:val="none"/>
        </w:rPr>
      </w:pPr>
      <w:r>
        <w:rPr>
          <w:rFonts w:ascii="宋体" w:hAnsi="宋体" w:eastAsia="宋体" w:cs="宋体"/>
          <w:highlight w:val="none"/>
        </w:rPr>
        <w:t>十</w:t>
      </w:r>
      <w:r>
        <w:rPr>
          <w:rFonts w:hint="eastAsia" w:ascii="宋体" w:hAnsi="宋体" w:eastAsia="宋体" w:cs="宋体"/>
          <w:highlight w:val="none"/>
        </w:rPr>
        <w:t>三</w:t>
      </w:r>
      <w:r>
        <w:rPr>
          <w:rFonts w:ascii="宋体" w:hAnsi="宋体" w:eastAsia="宋体" w:cs="宋体"/>
          <w:highlight w:val="none"/>
        </w:rPr>
        <w:t>、</w:t>
      </w:r>
      <w:r>
        <w:rPr>
          <w:rFonts w:hint="eastAsia" w:ascii="宋体" w:hAnsi="宋体" w:eastAsia="宋体" w:cs="宋体"/>
          <w:highlight w:val="none"/>
        </w:rPr>
        <w:t>供应商认为有必要提供的其他资料</w:t>
      </w:r>
    </w:p>
    <w:p>
      <w:pPr>
        <w:pStyle w:val="68"/>
        <w:spacing w:after="100" w:afterAutospacing="1"/>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rPr>
        <w:t>四</w:t>
      </w:r>
      <w:r>
        <w:rPr>
          <w:rFonts w:ascii="宋体" w:hAnsi="宋体" w:eastAsia="宋体" w:cs="宋体"/>
          <w:highlight w:val="none"/>
        </w:rPr>
        <w:t>、</w:t>
      </w:r>
      <w:r>
        <w:rPr>
          <w:rFonts w:hint="eastAsia" w:ascii="宋体" w:hAnsi="宋体" w:eastAsia="宋体" w:cs="宋体"/>
          <w:highlight w:val="none"/>
        </w:rPr>
        <w:t>投标人自行编写的技术文件</w:t>
      </w:r>
    </w:p>
    <w:p>
      <w:pPr>
        <w:pStyle w:val="68"/>
        <w:spacing w:after="100" w:afterAutospacing="1"/>
        <w:rPr>
          <w:highlight w:val="none"/>
        </w:rPr>
      </w:pPr>
      <w:r>
        <w:rPr>
          <w:rFonts w:hint="eastAsia" w:ascii="宋体" w:hAnsi="宋体" w:eastAsia="宋体" w:cs="宋体"/>
          <w:highlight w:val="none"/>
        </w:rPr>
        <w:t>十五</w:t>
      </w:r>
      <w:r>
        <w:rPr>
          <w:rFonts w:ascii="宋体" w:hAnsi="宋体" w:eastAsia="宋体" w:cs="宋体"/>
          <w:highlight w:val="none"/>
        </w:rPr>
        <w:t>、</w:t>
      </w:r>
      <w:r>
        <w:rPr>
          <w:rFonts w:hint="eastAsia" w:ascii="宋体" w:hAnsi="宋体" w:eastAsia="宋体" w:cs="宋体"/>
          <w:highlight w:val="none"/>
        </w:rPr>
        <w:t>投标人自行编写的服务文件</w:t>
      </w:r>
    </w:p>
    <w:p>
      <w:pPr>
        <w:rPr>
          <w:highlight w:val="none"/>
        </w:rPr>
      </w:pPr>
    </w:p>
    <w:p>
      <w:pPr>
        <w:pStyle w:val="69"/>
        <w:spacing w:line="360" w:lineRule="auto"/>
        <w:rPr>
          <w:rFonts w:ascii="宋体" w:hAnsi="宋体"/>
          <w:color w:val="000000"/>
          <w:sz w:val="28"/>
          <w:szCs w:val="28"/>
          <w:highlight w:val="none"/>
        </w:rPr>
      </w:pPr>
    </w:p>
    <w:p>
      <w:pPr>
        <w:pStyle w:val="70"/>
        <w:tabs>
          <w:tab w:val="left" w:pos="3570"/>
        </w:tabs>
        <w:outlineLvl w:val="1"/>
        <w:rPr>
          <w:rFonts w:ascii="宋体" w:hAnsi="宋体" w:eastAsia="宋体" w:cs="宋体"/>
          <w:highlight w:val="none"/>
        </w:rPr>
      </w:pPr>
      <w:r>
        <w:rPr>
          <w:highlight w:val="none"/>
        </w:rPr>
        <w:br w:type="page"/>
      </w:r>
      <w:bookmarkStart w:id="217" w:name="_Toc13370"/>
      <w:bookmarkStart w:id="218" w:name="_Toc16419"/>
      <w:bookmarkStart w:id="219" w:name="_Toc27120"/>
      <w:r>
        <w:rPr>
          <w:rFonts w:hint="eastAsia" w:ascii="宋体" w:hAnsi="宋体" w:eastAsia="宋体" w:cs="宋体"/>
          <w:highlight w:val="none"/>
        </w:rPr>
        <w:t>一、投标文件格式</w:t>
      </w:r>
      <w:bookmarkEnd w:id="217"/>
      <w:bookmarkEnd w:id="218"/>
      <w:bookmarkEnd w:id="219"/>
    </w:p>
    <w:p>
      <w:pPr>
        <w:pStyle w:val="41"/>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20" w:name="_Toc14016"/>
      <w:bookmarkStart w:id="221" w:name="_Toc32017"/>
      <w:bookmarkStart w:id="222" w:name="_Toc21305"/>
      <w:r>
        <w:rPr>
          <w:rFonts w:hint="eastAsia" w:ascii="宋体" w:hAnsi="宋体" w:eastAsia="宋体" w:cs="宋体"/>
          <w:highlight w:val="none"/>
        </w:rPr>
        <w:t>（</w:t>
      </w:r>
      <w:r>
        <w:rPr>
          <w:rFonts w:hint="eastAsia" w:ascii="宋体" w:hAnsi="宋体" w:eastAsia="宋体" w:cs="宋体"/>
          <w:sz w:val="28"/>
          <w:szCs w:val="28"/>
          <w:highlight w:val="none"/>
        </w:rPr>
        <w:t>一</w:t>
      </w:r>
      <w:r>
        <w:rPr>
          <w:rFonts w:hint="eastAsia" w:ascii="宋体" w:hAnsi="宋体" w:eastAsia="宋体" w:cs="宋体"/>
          <w:highlight w:val="none"/>
        </w:rPr>
        <w:t>）</w:t>
      </w:r>
      <w:r>
        <w:rPr>
          <w:rFonts w:hint="eastAsia" w:ascii="宋体" w:hAnsi="宋体" w:eastAsia="宋体" w:cs="宋体"/>
          <w:sz w:val="28"/>
          <w:szCs w:val="28"/>
          <w:highlight w:val="none"/>
        </w:rPr>
        <w:t>投标文件封面</w:t>
      </w:r>
      <w:bookmarkEnd w:id="220"/>
      <w:bookmarkEnd w:id="221"/>
      <w:bookmarkEnd w:id="222"/>
    </w:p>
    <w:p>
      <w:pPr>
        <w:pStyle w:val="71"/>
        <w:tabs>
          <w:tab w:val="left" w:pos="3570"/>
        </w:tabs>
        <w:spacing w:line="360" w:lineRule="auto"/>
        <w:rPr>
          <w:rFonts w:ascii="宋体" w:hAnsi="宋体" w:cs="宋体"/>
          <w:b/>
          <w:sz w:val="24"/>
          <w:highlight w:val="none"/>
        </w:rPr>
      </w:pPr>
    </w:p>
    <w:p>
      <w:pPr>
        <w:pStyle w:val="71"/>
        <w:tabs>
          <w:tab w:val="left" w:pos="3570"/>
        </w:tabs>
        <w:spacing w:line="360" w:lineRule="auto"/>
        <w:jc w:val="center"/>
        <w:rPr>
          <w:rFonts w:ascii="宋体" w:hAnsi="宋体" w:cs="宋体"/>
          <w:sz w:val="24"/>
          <w:highlight w:val="none"/>
        </w:rPr>
      </w:pPr>
    </w:p>
    <w:p>
      <w:pPr>
        <w:pStyle w:val="71"/>
        <w:tabs>
          <w:tab w:val="left" w:pos="3570"/>
        </w:tabs>
        <w:spacing w:line="360" w:lineRule="auto"/>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（项目名称）</w:t>
      </w:r>
    </w:p>
    <w:p>
      <w:pPr>
        <w:pStyle w:val="71"/>
        <w:tabs>
          <w:tab w:val="left" w:pos="3570"/>
        </w:tabs>
        <w:spacing w:line="360" w:lineRule="auto"/>
        <w:jc w:val="center"/>
        <w:rPr>
          <w:rFonts w:ascii="宋体" w:hAnsi="宋体" w:cs="宋体"/>
          <w:sz w:val="28"/>
          <w:szCs w:val="28"/>
          <w:highlight w:val="none"/>
        </w:rPr>
      </w:pPr>
    </w:p>
    <w:p>
      <w:pPr>
        <w:pStyle w:val="71"/>
        <w:tabs>
          <w:tab w:val="left" w:pos="3570"/>
        </w:tabs>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（项目编号）</w:t>
      </w:r>
    </w:p>
    <w:p>
      <w:pPr>
        <w:pStyle w:val="71"/>
        <w:tabs>
          <w:tab w:val="left" w:pos="3570"/>
        </w:tabs>
        <w:spacing w:line="360" w:lineRule="auto"/>
        <w:jc w:val="center"/>
        <w:rPr>
          <w:rFonts w:ascii="宋体" w:hAnsi="宋体" w:cs="宋体"/>
          <w:sz w:val="24"/>
          <w:highlight w:val="none"/>
        </w:rPr>
      </w:pPr>
    </w:p>
    <w:p>
      <w:pPr>
        <w:pStyle w:val="71"/>
        <w:tabs>
          <w:tab w:val="left" w:pos="3570"/>
        </w:tabs>
        <w:spacing w:line="360" w:lineRule="auto"/>
        <w:jc w:val="center"/>
        <w:rPr>
          <w:rFonts w:ascii="宋体" w:hAnsi="宋体" w:cs="宋体"/>
          <w:sz w:val="24"/>
          <w:highlight w:val="none"/>
        </w:rPr>
      </w:pPr>
    </w:p>
    <w:p>
      <w:pPr>
        <w:pStyle w:val="71"/>
        <w:tabs>
          <w:tab w:val="left" w:pos="3570"/>
        </w:tabs>
        <w:spacing w:line="360" w:lineRule="auto"/>
        <w:jc w:val="center"/>
        <w:rPr>
          <w:rFonts w:ascii="宋体" w:hAnsi="宋体" w:cs="宋体"/>
          <w:b/>
          <w:sz w:val="72"/>
          <w:szCs w:val="72"/>
          <w:highlight w:val="none"/>
        </w:rPr>
      </w:pPr>
      <w:r>
        <w:rPr>
          <w:rFonts w:hint="eastAsia" w:ascii="宋体" w:hAnsi="宋体" w:cs="宋体"/>
          <w:b/>
          <w:sz w:val="72"/>
          <w:szCs w:val="72"/>
          <w:highlight w:val="none"/>
        </w:rPr>
        <w:t>投标文件</w:t>
      </w:r>
    </w:p>
    <w:p>
      <w:pPr>
        <w:pStyle w:val="71"/>
        <w:tabs>
          <w:tab w:val="left" w:pos="3570"/>
        </w:tabs>
        <w:spacing w:line="360" w:lineRule="auto"/>
        <w:jc w:val="center"/>
        <w:rPr>
          <w:rFonts w:ascii="宋体" w:hAnsi="宋体" w:cs="宋体"/>
          <w:sz w:val="24"/>
          <w:highlight w:val="none"/>
        </w:rPr>
      </w:pPr>
    </w:p>
    <w:p>
      <w:pPr>
        <w:pStyle w:val="71"/>
        <w:tabs>
          <w:tab w:val="left" w:pos="3570"/>
        </w:tabs>
        <w:spacing w:line="360" w:lineRule="auto"/>
        <w:jc w:val="center"/>
        <w:rPr>
          <w:rFonts w:ascii="宋体" w:hAnsi="宋体" w:cs="宋体"/>
          <w:sz w:val="24"/>
          <w:highlight w:val="none"/>
        </w:rPr>
      </w:pPr>
    </w:p>
    <w:p>
      <w:pPr>
        <w:pStyle w:val="71"/>
        <w:tabs>
          <w:tab w:val="left" w:pos="3570"/>
        </w:tabs>
        <w:spacing w:line="360" w:lineRule="auto"/>
        <w:jc w:val="center"/>
        <w:rPr>
          <w:rFonts w:ascii="宋体" w:hAnsi="宋体" w:cs="宋体"/>
          <w:b/>
          <w:sz w:val="24"/>
          <w:highlight w:val="none"/>
        </w:rPr>
      </w:pPr>
    </w:p>
    <w:p>
      <w:pPr>
        <w:pStyle w:val="71"/>
        <w:tabs>
          <w:tab w:val="left" w:pos="3570"/>
        </w:tabs>
        <w:spacing w:line="360" w:lineRule="auto"/>
        <w:jc w:val="center"/>
        <w:rPr>
          <w:rFonts w:ascii="宋体" w:hAnsi="宋体" w:cs="宋体"/>
          <w:b/>
          <w:sz w:val="24"/>
          <w:highlight w:val="none"/>
        </w:rPr>
      </w:pPr>
    </w:p>
    <w:p>
      <w:pPr>
        <w:pStyle w:val="71"/>
        <w:tabs>
          <w:tab w:val="left" w:pos="3570"/>
        </w:tabs>
        <w:spacing w:line="360" w:lineRule="auto"/>
        <w:jc w:val="center"/>
        <w:rPr>
          <w:rFonts w:ascii="宋体" w:hAnsi="宋体" w:cs="宋体"/>
          <w:b/>
          <w:sz w:val="24"/>
          <w:highlight w:val="none"/>
        </w:rPr>
      </w:pPr>
    </w:p>
    <w:p>
      <w:pPr>
        <w:pStyle w:val="71"/>
        <w:tabs>
          <w:tab w:val="left" w:pos="3570"/>
        </w:tabs>
        <w:spacing w:line="360" w:lineRule="auto"/>
        <w:jc w:val="center"/>
        <w:rPr>
          <w:rFonts w:ascii="宋体" w:hAnsi="宋体" w:cs="宋体"/>
          <w:b/>
          <w:sz w:val="24"/>
          <w:highlight w:val="none"/>
        </w:rPr>
      </w:pPr>
    </w:p>
    <w:p>
      <w:pPr>
        <w:pStyle w:val="71"/>
        <w:tabs>
          <w:tab w:val="left" w:pos="3570"/>
        </w:tabs>
        <w:spacing w:line="360" w:lineRule="auto"/>
        <w:jc w:val="center"/>
        <w:rPr>
          <w:rFonts w:ascii="宋体" w:hAnsi="宋体" w:cs="宋体"/>
          <w:b/>
          <w:sz w:val="24"/>
          <w:highlight w:val="none"/>
        </w:rPr>
      </w:pPr>
    </w:p>
    <w:p>
      <w:pPr>
        <w:pStyle w:val="71"/>
        <w:tabs>
          <w:tab w:val="left" w:pos="3570"/>
        </w:tabs>
        <w:spacing w:line="360" w:lineRule="auto"/>
        <w:jc w:val="center"/>
        <w:rPr>
          <w:rFonts w:ascii="宋体" w:hAnsi="宋体" w:cs="宋体"/>
          <w:b/>
          <w:sz w:val="24"/>
          <w:highlight w:val="none"/>
        </w:rPr>
      </w:pPr>
    </w:p>
    <w:p>
      <w:pPr>
        <w:pStyle w:val="71"/>
        <w:tabs>
          <w:tab w:val="left" w:pos="3570"/>
        </w:tabs>
        <w:spacing w:line="360" w:lineRule="auto"/>
        <w:jc w:val="center"/>
        <w:rPr>
          <w:rFonts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（电子签章）</w:t>
      </w:r>
    </w:p>
    <w:p>
      <w:pPr>
        <w:pStyle w:val="71"/>
        <w:tabs>
          <w:tab w:val="left" w:pos="3570"/>
        </w:tabs>
        <w:spacing w:line="360" w:lineRule="auto"/>
        <w:jc w:val="center"/>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（签名或盖章）</w:t>
      </w:r>
    </w:p>
    <w:p>
      <w:pPr>
        <w:pStyle w:val="71"/>
        <w:tabs>
          <w:tab w:val="left" w:pos="3570"/>
        </w:tabs>
        <w:spacing w:line="360" w:lineRule="auto"/>
        <w:jc w:val="center"/>
        <w:rPr>
          <w:rFonts w:ascii="宋体" w:hAnsi="宋体" w:cs="宋体"/>
          <w:sz w:val="28"/>
          <w:szCs w:val="28"/>
          <w:highlight w:val="none"/>
          <w:u w:val="single"/>
        </w:rPr>
      </w:pPr>
      <w:r>
        <w:rPr>
          <w:rFonts w:hint="eastAsia" w:ascii="宋体" w:hAnsi="宋体" w:cs="宋体"/>
          <w:sz w:val="28"/>
          <w:szCs w:val="28"/>
          <w:highlight w:val="none"/>
        </w:rPr>
        <w:t>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（年/月/日）</w:t>
      </w:r>
    </w:p>
    <w:p>
      <w:pPr>
        <w:pStyle w:val="71"/>
        <w:tabs>
          <w:tab w:val="left" w:pos="3570"/>
        </w:tabs>
        <w:spacing w:line="360" w:lineRule="auto"/>
        <w:jc w:val="center"/>
        <w:rPr>
          <w:rFonts w:ascii="宋体" w:hAnsi="宋体" w:cs="宋体"/>
          <w:sz w:val="28"/>
          <w:szCs w:val="28"/>
          <w:highlight w:val="none"/>
        </w:rPr>
      </w:pPr>
    </w:p>
    <w:p>
      <w:pPr>
        <w:pStyle w:val="73"/>
        <w:tabs>
          <w:tab w:val="left" w:pos="3570"/>
        </w:tabs>
        <w:outlineLvl w:val="1"/>
        <w:rPr>
          <w:rFonts w:ascii="宋体" w:hAnsi="宋体" w:eastAsia="宋体" w:cs="宋体"/>
          <w:highlight w:val="none"/>
        </w:rPr>
      </w:pPr>
      <w:r>
        <w:rPr>
          <w:rFonts w:hint="eastAsia" w:ascii="宋体" w:hAnsi="宋体" w:eastAsia="宋体" w:cs="宋体"/>
          <w:highlight w:val="none"/>
        </w:rPr>
        <w:br w:type="page"/>
      </w:r>
      <w:bookmarkStart w:id="223" w:name="_Toc15057"/>
      <w:bookmarkStart w:id="224" w:name="_Toc12471"/>
      <w:bookmarkStart w:id="225" w:name="_Toc21027"/>
      <w:r>
        <w:rPr>
          <w:rFonts w:hint="eastAsia" w:ascii="宋体" w:hAnsi="宋体" w:eastAsia="宋体" w:cs="宋体"/>
          <w:highlight w:val="none"/>
        </w:rPr>
        <w:t>二、资格审查材料</w:t>
      </w:r>
      <w:bookmarkEnd w:id="223"/>
      <w:bookmarkEnd w:id="224"/>
      <w:bookmarkEnd w:id="225"/>
    </w:p>
    <w:p>
      <w:pPr>
        <w:pStyle w:val="74"/>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26" w:name="_Toc30681"/>
      <w:bookmarkStart w:id="227" w:name="_Toc9510"/>
      <w:bookmarkStart w:id="228" w:name="_Toc15050"/>
      <w:r>
        <w:rPr>
          <w:rFonts w:hint="default" w:ascii="Times New Roman" w:hAnsi="Times New Roman" w:eastAsia="仿宋" w:cs="Times New Roman"/>
          <w:color w:val="000000"/>
          <w:sz w:val="22"/>
          <w:szCs w:val="21"/>
          <w:highlight w:val="none"/>
        </w:rPr>
        <w:t>★</w:t>
      </w:r>
      <w:r>
        <w:rPr>
          <w:rFonts w:hint="eastAsia" w:ascii="宋体" w:hAnsi="宋体" w:eastAsia="宋体" w:cs="宋体"/>
          <w:sz w:val="28"/>
          <w:szCs w:val="28"/>
          <w:highlight w:val="none"/>
        </w:rPr>
        <w:t>（一）营业执照、组织机构代码证、税务登记证</w:t>
      </w:r>
      <w:bookmarkEnd w:id="226"/>
      <w:bookmarkEnd w:id="227"/>
      <w:bookmarkEnd w:id="228"/>
    </w:p>
    <w:p>
      <w:pPr>
        <w:pStyle w:val="75"/>
        <w:tabs>
          <w:tab w:val="left" w:pos="357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说明：此处提供营业执照、组织机构代码证、税务登记证，如三证合一，只需要提供营业执照即可。（如投标人是自然人，应提供有效的自然人身份证明。）</w:t>
      </w:r>
    </w:p>
    <w:p>
      <w:pPr>
        <w:pStyle w:val="75"/>
        <w:tabs>
          <w:tab w:val="left" w:pos="3570"/>
        </w:tabs>
        <w:spacing w:line="360" w:lineRule="auto"/>
        <w:ind w:firstLine="480" w:firstLineChars="200"/>
        <w:rPr>
          <w:rFonts w:ascii="宋体" w:hAnsi="宋体" w:cs="宋体"/>
          <w:sz w:val="24"/>
          <w:szCs w:val="24"/>
          <w:highlight w:val="none"/>
        </w:rPr>
      </w:pPr>
    </w:p>
    <w:p>
      <w:pPr>
        <w:pStyle w:val="75"/>
        <w:tabs>
          <w:tab w:val="left" w:pos="3570"/>
        </w:tabs>
        <w:spacing w:line="360" w:lineRule="auto"/>
        <w:ind w:firstLine="480" w:firstLineChars="200"/>
        <w:rPr>
          <w:rFonts w:ascii="宋体" w:hAnsi="宋体" w:cs="宋体"/>
          <w:sz w:val="24"/>
          <w:szCs w:val="24"/>
          <w:highlight w:val="none"/>
        </w:rPr>
      </w:pPr>
    </w:p>
    <w:p>
      <w:pPr>
        <w:pStyle w:val="75"/>
        <w:tabs>
          <w:tab w:val="left" w:pos="3570"/>
        </w:tabs>
        <w:spacing w:line="360" w:lineRule="auto"/>
        <w:ind w:firstLine="480" w:firstLineChars="200"/>
        <w:rPr>
          <w:rFonts w:ascii="宋体" w:hAnsi="宋体" w:cs="宋体"/>
          <w:sz w:val="24"/>
          <w:szCs w:val="24"/>
          <w:highlight w:val="none"/>
        </w:rPr>
      </w:pPr>
    </w:p>
    <w:p>
      <w:pPr>
        <w:pStyle w:val="75"/>
        <w:tabs>
          <w:tab w:val="left" w:pos="3570"/>
        </w:tabs>
        <w:spacing w:line="360" w:lineRule="auto"/>
        <w:ind w:firstLine="480" w:firstLineChars="200"/>
        <w:rPr>
          <w:rFonts w:ascii="宋体" w:hAnsi="宋体" w:cs="宋体"/>
          <w:sz w:val="24"/>
          <w:szCs w:val="24"/>
          <w:highlight w:val="none"/>
        </w:rPr>
      </w:pPr>
    </w:p>
    <w:p>
      <w:pPr>
        <w:pStyle w:val="75"/>
        <w:tabs>
          <w:tab w:val="left" w:pos="3570"/>
        </w:tabs>
        <w:spacing w:line="360" w:lineRule="auto"/>
        <w:ind w:firstLine="480" w:firstLineChars="200"/>
        <w:rPr>
          <w:rFonts w:ascii="宋体" w:hAnsi="宋体" w:cs="宋体"/>
          <w:sz w:val="24"/>
          <w:szCs w:val="24"/>
          <w:highlight w:val="none"/>
        </w:rPr>
      </w:pPr>
    </w:p>
    <w:p>
      <w:pPr>
        <w:pStyle w:val="75"/>
        <w:tabs>
          <w:tab w:val="left" w:pos="3570"/>
        </w:tabs>
        <w:spacing w:line="360" w:lineRule="auto"/>
        <w:ind w:firstLine="480" w:firstLineChars="200"/>
        <w:rPr>
          <w:rFonts w:ascii="宋体" w:hAnsi="宋体" w:cs="宋体"/>
          <w:sz w:val="24"/>
          <w:szCs w:val="24"/>
          <w:highlight w:val="none"/>
        </w:rPr>
      </w:pPr>
    </w:p>
    <w:p>
      <w:pPr>
        <w:pStyle w:val="75"/>
        <w:tabs>
          <w:tab w:val="left" w:pos="3570"/>
        </w:tabs>
        <w:spacing w:line="360" w:lineRule="auto"/>
        <w:ind w:firstLine="480" w:firstLineChars="200"/>
        <w:rPr>
          <w:rFonts w:ascii="宋体" w:hAnsi="宋体" w:cs="宋体"/>
          <w:sz w:val="24"/>
          <w:szCs w:val="24"/>
          <w:highlight w:val="none"/>
        </w:rPr>
      </w:pPr>
    </w:p>
    <w:p>
      <w:pPr>
        <w:pStyle w:val="76"/>
        <w:tabs>
          <w:tab w:val="left" w:pos="3570"/>
        </w:tabs>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附：企业及人员相关资质</w:t>
      </w:r>
      <w:bookmarkStart w:id="229" w:name="_Toc28050"/>
      <w:bookmarkStart w:id="230" w:name="_Toc2781"/>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6"/>
        <w:tabs>
          <w:tab w:val="left" w:pos="3570"/>
        </w:tabs>
        <w:spacing w:line="360" w:lineRule="auto"/>
        <w:outlineLvl w:val="2"/>
        <w:rPr>
          <w:rFonts w:ascii="宋体" w:hAnsi="宋体" w:eastAsia="宋体" w:cs="宋体"/>
          <w:highlight w:val="none"/>
        </w:rPr>
      </w:pPr>
      <w:bookmarkStart w:id="231" w:name="_Toc9555"/>
      <w:r>
        <w:rPr>
          <w:rFonts w:hint="default" w:ascii="Times New Roman" w:hAnsi="Times New Roman" w:eastAsia="仿宋" w:cs="Times New Roman"/>
          <w:color w:val="000000"/>
          <w:sz w:val="22"/>
          <w:szCs w:val="21"/>
          <w:highlight w:val="none"/>
        </w:rPr>
        <w:t>★</w:t>
      </w:r>
      <w:r>
        <w:rPr>
          <w:rFonts w:hint="eastAsia" w:ascii="宋体" w:hAnsi="宋体" w:eastAsia="宋体" w:cs="宋体"/>
          <w:sz w:val="28"/>
          <w:szCs w:val="28"/>
          <w:highlight w:val="none"/>
        </w:rPr>
        <w:t>（二）法定代表人身份证明及授权委托书</w:t>
      </w:r>
      <w:bookmarkEnd w:id="229"/>
      <w:bookmarkEnd w:id="230"/>
      <w:bookmarkEnd w:id="231"/>
    </w:p>
    <w:p>
      <w:pPr>
        <w:pStyle w:val="77"/>
        <w:tabs>
          <w:tab w:val="left" w:pos="3570"/>
        </w:tabs>
        <w:adjustRightInd w:val="0"/>
        <w:snapToGrid w:val="0"/>
        <w:spacing w:line="500" w:lineRule="exact"/>
        <w:jc w:val="center"/>
        <w:rPr>
          <w:rFonts w:ascii="宋体" w:hAnsi="宋体" w:cs="宋体"/>
          <w:sz w:val="24"/>
          <w:szCs w:val="24"/>
          <w:highlight w:val="none"/>
        </w:rPr>
      </w:pPr>
      <w:bookmarkStart w:id="232" w:name="_Toc487101376"/>
      <w:bookmarkEnd w:id="232"/>
      <w:bookmarkStart w:id="233" w:name="_Toc487101447"/>
      <w:bookmarkEnd w:id="233"/>
      <w:bookmarkStart w:id="234" w:name="_Toc487101305"/>
      <w:bookmarkEnd w:id="234"/>
      <w:bookmarkStart w:id="235" w:name="_Toc32217"/>
      <w:bookmarkStart w:id="236" w:name="_Toc11433"/>
      <w:r>
        <w:rPr>
          <w:rFonts w:hint="eastAsia" w:ascii="宋体" w:hAnsi="宋体" w:cs="宋体"/>
          <w:sz w:val="24"/>
          <w:szCs w:val="24"/>
          <w:highlight w:val="none"/>
        </w:rPr>
        <w:t>法定代表人资格证明文件</w:t>
      </w:r>
    </w:p>
    <w:p>
      <w:pPr>
        <w:pStyle w:val="7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u w:val="single"/>
        </w:rPr>
        <w:t>（代理机构名称）</w:t>
      </w:r>
      <w:r>
        <w:rPr>
          <w:rFonts w:hint="eastAsia" w:ascii="宋体" w:hAnsi="宋体" w:cs="宋体"/>
          <w:sz w:val="24"/>
          <w:szCs w:val="24"/>
          <w:highlight w:val="none"/>
        </w:rPr>
        <w:t>：</w:t>
      </w:r>
    </w:p>
    <w:p>
      <w:pPr>
        <w:pStyle w:val="77"/>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兹有</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同志为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公司法定代表人，代表我公司办理一切社会公务事宜，具有法律效力。 </w:t>
      </w:r>
    </w:p>
    <w:p>
      <w:pPr>
        <w:pStyle w:val="77"/>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附法定代表人基本情况： </w:t>
      </w:r>
    </w:p>
    <w:p>
      <w:pPr>
        <w:pStyle w:val="77"/>
        <w:tabs>
          <w:tab w:val="left" w:pos="3570"/>
        </w:tabs>
        <w:adjustRightInd w:val="0"/>
        <w:snapToGrid w:val="0"/>
        <w:spacing w:line="5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pPr>
        <w:pStyle w:val="77"/>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pPr>
        <w:pStyle w:val="77"/>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通讯地址：</w:t>
      </w:r>
      <w:r>
        <w:rPr>
          <w:rFonts w:hint="eastAsia" w:ascii="宋体" w:hAnsi="宋体" w:cs="宋体"/>
          <w:sz w:val="24"/>
          <w:szCs w:val="24"/>
          <w:highlight w:val="none"/>
          <w:u w:val="single"/>
        </w:rPr>
        <w:t xml:space="preserve">                       </w:t>
      </w:r>
    </w:p>
    <w:p>
      <w:pPr>
        <w:pStyle w:val="77"/>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电话号码：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pPr>
        <w:pStyle w:val="7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tbl>
      <w:tblPr>
        <w:tblStyle w:val="19"/>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pPr>
              <w:pStyle w:val="77"/>
              <w:tabs>
                <w:tab w:val="left" w:pos="3570"/>
              </w:tabs>
              <w:adjustRightInd w:val="0"/>
              <w:snapToGrid w:val="0"/>
              <w:spacing w:line="500" w:lineRule="exact"/>
              <w:jc w:val="center"/>
              <w:rPr>
                <w:rFonts w:ascii="宋体" w:hAnsi="宋体" w:cs="宋体"/>
                <w:sz w:val="24"/>
                <w:szCs w:val="24"/>
                <w:highlight w:val="none"/>
              </w:rPr>
            </w:pPr>
          </w:p>
          <w:p>
            <w:pPr>
              <w:pStyle w:val="77"/>
              <w:tabs>
                <w:tab w:val="left" w:pos="3570"/>
              </w:tabs>
              <w:adjustRightInd w:val="0"/>
              <w:snapToGrid w:val="0"/>
              <w:spacing w:line="500" w:lineRule="exact"/>
              <w:jc w:val="center"/>
              <w:rPr>
                <w:rFonts w:ascii="宋体" w:hAnsi="宋体" w:cs="宋体"/>
                <w:sz w:val="24"/>
                <w:szCs w:val="24"/>
                <w:highlight w:val="none"/>
              </w:rPr>
            </w:pPr>
          </w:p>
          <w:p>
            <w:pPr>
              <w:pStyle w:val="77"/>
              <w:tabs>
                <w:tab w:val="left" w:pos="3570"/>
              </w:tabs>
              <w:adjustRightInd w:val="0"/>
              <w:snapToGrid w:val="0"/>
              <w:spacing w:line="500" w:lineRule="exact"/>
              <w:jc w:val="center"/>
              <w:rPr>
                <w:rFonts w:ascii="宋体" w:hAnsi="宋体" w:cs="宋体"/>
                <w:sz w:val="24"/>
                <w:szCs w:val="24"/>
                <w:highlight w:val="none"/>
              </w:rPr>
            </w:pPr>
            <w:r>
              <w:rPr>
                <w:rFonts w:hint="eastAsia" w:ascii="宋体" w:hAnsi="宋体" w:cs="宋体"/>
                <w:sz w:val="24"/>
                <w:szCs w:val="24"/>
                <w:highlight w:val="none"/>
              </w:rPr>
              <w:t>法定代表人《居民身份证》扫描件</w:t>
            </w:r>
          </w:p>
        </w:tc>
      </w:tr>
    </w:tbl>
    <w:p>
      <w:pPr>
        <w:pStyle w:val="77"/>
        <w:tabs>
          <w:tab w:val="left" w:pos="3570"/>
        </w:tabs>
        <w:adjustRightInd w:val="0"/>
        <w:snapToGrid w:val="0"/>
        <w:spacing w:line="500" w:lineRule="exact"/>
        <w:rPr>
          <w:rFonts w:ascii="宋体" w:hAnsi="宋体" w:cs="宋体"/>
          <w:sz w:val="24"/>
          <w:szCs w:val="24"/>
          <w:highlight w:val="none"/>
        </w:rPr>
      </w:pPr>
    </w:p>
    <w:p>
      <w:pPr>
        <w:pStyle w:val="7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p>
      <w:pPr>
        <w:pStyle w:val="7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p>
      <w:pPr>
        <w:pStyle w:val="77"/>
        <w:tabs>
          <w:tab w:val="left" w:pos="750"/>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rPr>
        <w:tab/>
      </w:r>
      <w:r>
        <w:rPr>
          <w:rFonts w:hint="eastAsia" w:ascii="宋体" w:hAnsi="宋体" w:cs="宋体"/>
          <w:sz w:val="24"/>
          <w:szCs w:val="24"/>
          <w:highlight w:val="none"/>
        </w:rPr>
        <w:t>投标人名称（签章）：</w:t>
      </w:r>
      <w:r>
        <w:rPr>
          <w:rFonts w:hint="eastAsia" w:ascii="宋体" w:hAnsi="宋体" w:cs="宋体"/>
          <w:sz w:val="24"/>
          <w:szCs w:val="24"/>
          <w:highlight w:val="none"/>
          <w:u w:val="single"/>
        </w:rPr>
        <w:t xml:space="preserve">           </w:t>
      </w:r>
    </w:p>
    <w:p>
      <w:pPr>
        <w:pStyle w:val="77"/>
        <w:tabs>
          <w:tab w:val="left" w:pos="750"/>
          <w:tab w:val="left" w:pos="3570"/>
        </w:tabs>
        <w:adjustRightInd w:val="0"/>
        <w:snapToGrid w:val="0"/>
        <w:spacing w:line="500" w:lineRule="exact"/>
        <w:rPr>
          <w:rFonts w:ascii="宋体" w:hAnsi="宋体" w:cs="宋体"/>
          <w:sz w:val="24"/>
          <w:szCs w:val="24"/>
          <w:highlight w:val="none"/>
        </w:rPr>
      </w:pPr>
    </w:p>
    <w:p>
      <w:pPr>
        <w:pStyle w:val="77"/>
        <w:tabs>
          <w:tab w:val="left" w:pos="750"/>
          <w:tab w:val="left" w:pos="3570"/>
        </w:tabs>
        <w:adjustRightInd w:val="0"/>
        <w:snapToGrid w:val="0"/>
        <w:spacing w:line="500" w:lineRule="exact"/>
        <w:ind w:firstLine="720" w:firstLineChars="300"/>
        <w:rPr>
          <w:rFonts w:ascii="宋体" w:hAnsi="宋体" w:cs="宋体"/>
          <w:sz w:val="24"/>
          <w:szCs w:val="24"/>
          <w:highlight w:val="none"/>
        </w:rPr>
      </w:pPr>
      <w:r>
        <w:rPr>
          <w:rFonts w:hint="eastAsia" w:ascii="宋体" w:hAnsi="宋体" w:cs="宋体"/>
          <w:sz w:val="24"/>
          <w:szCs w:val="24"/>
          <w:highlight w:val="none"/>
        </w:rPr>
        <w:t>法定代表人（签名或盖章） ：</w:t>
      </w:r>
      <w:r>
        <w:rPr>
          <w:rFonts w:hint="eastAsia" w:ascii="宋体" w:hAnsi="宋体" w:cs="宋体"/>
          <w:sz w:val="24"/>
          <w:szCs w:val="24"/>
          <w:highlight w:val="none"/>
          <w:u w:val="single"/>
        </w:rPr>
        <w:t xml:space="preserve">           </w:t>
      </w:r>
    </w:p>
    <w:p>
      <w:pPr>
        <w:pStyle w:val="77"/>
        <w:tabs>
          <w:tab w:val="left" w:pos="750"/>
          <w:tab w:val="left" w:pos="3570"/>
        </w:tabs>
        <w:adjustRightInd w:val="0"/>
        <w:snapToGrid w:val="0"/>
        <w:spacing w:line="500" w:lineRule="exact"/>
        <w:rPr>
          <w:rFonts w:ascii="宋体" w:hAnsi="宋体" w:cs="宋体"/>
          <w:sz w:val="24"/>
          <w:szCs w:val="24"/>
          <w:highlight w:val="none"/>
        </w:rPr>
      </w:pPr>
    </w:p>
    <w:p>
      <w:pPr>
        <w:pStyle w:val="77"/>
        <w:tabs>
          <w:tab w:val="left" w:pos="750"/>
          <w:tab w:val="left" w:pos="3570"/>
        </w:tabs>
        <w:adjustRightInd w:val="0"/>
        <w:snapToGrid w:val="0"/>
        <w:spacing w:line="500" w:lineRule="exact"/>
        <w:ind w:firstLine="720" w:firstLineChars="30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pStyle w:val="78"/>
        <w:tabs>
          <w:tab w:val="left" w:pos="3570"/>
        </w:tabs>
        <w:outlineLvl w:val="9"/>
        <w:rPr>
          <w:rFonts w:cs="宋体"/>
          <w:highlight w:val="none"/>
        </w:rPr>
      </w:pPr>
      <w:r>
        <w:rPr>
          <w:rFonts w:hint="eastAsia" w:cs="宋体"/>
          <w:highlight w:val="none"/>
        </w:rPr>
        <w:t xml:space="preserve"> </w:t>
      </w:r>
    </w:p>
    <w:p>
      <w:pPr>
        <w:pStyle w:val="78"/>
        <w:tabs>
          <w:tab w:val="left" w:pos="3570"/>
        </w:tabs>
        <w:outlineLvl w:val="9"/>
        <w:rPr>
          <w:rFonts w:cs="宋体"/>
          <w:highlight w:val="none"/>
        </w:rPr>
      </w:pPr>
    </w:p>
    <w:p>
      <w:pPr>
        <w:pStyle w:val="78"/>
        <w:tabs>
          <w:tab w:val="left" w:pos="3570"/>
        </w:tabs>
        <w:outlineLvl w:val="9"/>
        <w:rPr>
          <w:rFonts w:cs="宋体"/>
          <w:highlight w:val="none"/>
        </w:rPr>
      </w:pPr>
    </w:p>
    <w:p>
      <w:pPr>
        <w:pStyle w:val="77"/>
        <w:tabs>
          <w:tab w:val="left" w:pos="3570"/>
        </w:tabs>
        <w:rPr>
          <w:rFonts w:ascii="宋体" w:hAnsi="宋体" w:cs="宋体"/>
          <w:highlight w:val="none"/>
        </w:rPr>
      </w:pPr>
    </w:p>
    <w:p>
      <w:pPr>
        <w:pStyle w:val="77"/>
        <w:tabs>
          <w:tab w:val="left" w:pos="3570"/>
        </w:tabs>
        <w:rPr>
          <w:rFonts w:ascii="宋体" w:hAnsi="宋体" w:cs="宋体"/>
          <w:highlight w:val="none"/>
        </w:rPr>
      </w:pPr>
    </w:p>
    <w:p>
      <w:pPr>
        <w:pStyle w:val="77"/>
        <w:tabs>
          <w:tab w:val="left" w:pos="3570"/>
        </w:tabs>
        <w:spacing w:line="500" w:lineRule="exact"/>
        <w:jc w:val="center"/>
        <w:rPr>
          <w:rFonts w:ascii="宋体" w:hAnsi="宋体" w:cs="宋体"/>
          <w:sz w:val="24"/>
          <w:szCs w:val="24"/>
          <w:highlight w:val="none"/>
        </w:rPr>
      </w:pPr>
      <w:r>
        <w:rPr>
          <w:rFonts w:hint="eastAsia" w:ascii="宋体" w:hAnsi="宋体" w:cs="宋体"/>
          <w:sz w:val="24"/>
          <w:szCs w:val="24"/>
          <w:highlight w:val="none"/>
        </w:rPr>
        <w:t>法定代表人授权书</w:t>
      </w: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u w:val="single"/>
        </w:rPr>
        <w:t>（代理机构名称）</w:t>
      </w:r>
      <w:r>
        <w:rPr>
          <w:rFonts w:hint="eastAsia" w:ascii="宋体" w:hAnsi="宋体" w:cs="宋体"/>
          <w:sz w:val="24"/>
          <w:szCs w:val="24"/>
          <w:highlight w:val="none"/>
        </w:rPr>
        <w:t>：</w:t>
      </w:r>
    </w:p>
    <w:p>
      <w:pPr>
        <w:pStyle w:val="77"/>
        <w:tabs>
          <w:tab w:val="left" w:pos="357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同志为我公司参加贵单位组织的编号为</w:t>
      </w:r>
      <w:r>
        <w:rPr>
          <w:rFonts w:hint="eastAsia" w:ascii="宋体" w:hAnsi="宋体" w:cs="宋体"/>
          <w:sz w:val="24"/>
          <w:szCs w:val="24"/>
          <w:highlight w:val="none"/>
          <w:u w:val="single"/>
        </w:rPr>
        <w:t>（项目编号）</w:t>
      </w:r>
      <w:r>
        <w:rPr>
          <w:rFonts w:hint="eastAsia" w:ascii="宋体" w:hAnsi="宋体" w:cs="宋体"/>
          <w:sz w:val="24"/>
          <w:szCs w:val="24"/>
          <w:highlight w:val="none"/>
        </w:rPr>
        <w:t>的</w:t>
      </w:r>
      <w:r>
        <w:rPr>
          <w:rFonts w:hint="eastAsia" w:ascii="宋体" w:hAnsi="宋体" w:cs="宋体"/>
          <w:sz w:val="24"/>
          <w:szCs w:val="24"/>
          <w:highlight w:val="none"/>
          <w:u w:val="single"/>
        </w:rPr>
        <w:t>（项 目 名 称）</w:t>
      </w:r>
      <w:r>
        <w:rPr>
          <w:rFonts w:hint="eastAsia" w:ascii="宋体" w:hAnsi="宋体" w:cs="宋体"/>
          <w:sz w:val="24"/>
          <w:szCs w:val="24"/>
          <w:highlight w:val="none"/>
        </w:rPr>
        <w:t>采购活动的投标代表人，全权代表我公司处理在该项目采购活动中的一切事宜。代理期限从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日止。 </w:t>
      </w:r>
    </w:p>
    <w:p>
      <w:pPr>
        <w:pStyle w:val="77"/>
        <w:tabs>
          <w:tab w:val="left" w:pos="3570"/>
        </w:tabs>
        <w:spacing w:line="500" w:lineRule="exact"/>
        <w:rPr>
          <w:rFonts w:ascii="宋体" w:hAnsi="宋体" w:cs="宋体"/>
          <w:sz w:val="24"/>
          <w:szCs w:val="24"/>
          <w:highlight w:val="none"/>
        </w:rPr>
      </w:pP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投标人（签章）：</w:t>
      </w:r>
      <w:r>
        <w:rPr>
          <w:rFonts w:hint="eastAsia" w:ascii="宋体" w:hAnsi="宋体" w:cs="宋体"/>
          <w:sz w:val="24"/>
          <w:szCs w:val="24"/>
          <w:highlight w:val="none"/>
          <w:u w:val="single"/>
        </w:rPr>
        <w:t xml:space="preserve">               </w:t>
      </w: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法定代表人（签名或盖章）：</w:t>
      </w:r>
      <w:r>
        <w:rPr>
          <w:rFonts w:hint="eastAsia" w:ascii="宋体" w:hAnsi="宋体" w:cs="宋体"/>
          <w:sz w:val="24"/>
          <w:szCs w:val="24"/>
          <w:highlight w:val="none"/>
          <w:u w:val="single"/>
        </w:rPr>
        <w:t xml:space="preserve">       </w:t>
      </w: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签发日期：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pStyle w:val="77"/>
        <w:tabs>
          <w:tab w:val="left" w:pos="3570"/>
        </w:tabs>
        <w:spacing w:line="500" w:lineRule="exact"/>
        <w:rPr>
          <w:rFonts w:ascii="宋体" w:hAnsi="宋体" w:cs="宋体"/>
          <w:sz w:val="24"/>
          <w:szCs w:val="24"/>
          <w:highlight w:val="none"/>
        </w:rPr>
      </w:pP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附：</w:t>
      </w: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代理人工作单位：</w:t>
      </w:r>
      <w:r>
        <w:rPr>
          <w:rFonts w:hint="eastAsia" w:ascii="宋体" w:hAnsi="宋体" w:cs="宋体"/>
          <w:sz w:val="24"/>
          <w:szCs w:val="24"/>
          <w:highlight w:val="none"/>
          <w:u w:val="single"/>
        </w:rPr>
        <w:t xml:space="preserve">                          </w:t>
      </w:r>
    </w:p>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性别：</w:t>
      </w:r>
      <w:r>
        <w:rPr>
          <w:rFonts w:hint="eastAsia" w:ascii="宋体" w:hAnsi="宋体" w:cs="宋体"/>
          <w:sz w:val="24"/>
          <w:szCs w:val="24"/>
          <w:highlight w:val="none"/>
          <w:u w:val="single"/>
        </w:rPr>
        <w:t xml:space="preserve">      </w:t>
      </w:r>
    </w:p>
    <w:p>
      <w:pPr>
        <w:pStyle w:val="77"/>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pPr>
        <w:pStyle w:val="77"/>
        <w:tabs>
          <w:tab w:val="left" w:pos="3570"/>
        </w:tabs>
        <w:adjustRightInd w:val="0"/>
        <w:snapToGrid w:val="0"/>
        <w:spacing w:line="500" w:lineRule="exact"/>
        <w:ind w:left="-88" w:leftChars="-42" w:firstLine="600" w:firstLineChars="250"/>
        <w:rPr>
          <w:rFonts w:ascii="宋体" w:hAnsi="宋体" w:cs="宋体"/>
          <w:sz w:val="24"/>
          <w:szCs w:val="24"/>
          <w:highlight w:val="none"/>
          <w:u w:val="single"/>
        </w:rPr>
      </w:pPr>
    </w:p>
    <w:tbl>
      <w:tblPr>
        <w:tblStyle w:val="19"/>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法定代表人《居民身份证》扫描件</w:t>
            </w:r>
          </w:p>
          <w:p>
            <w:pPr>
              <w:pStyle w:val="77"/>
              <w:tabs>
                <w:tab w:val="left" w:pos="3570"/>
              </w:tabs>
              <w:spacing w:line="500" w:lineRule="exact"/>
              <w:rPr>
                <w:rFonts w:ascii="宋体" w:hAnsi="宋体" w:cs="宋体"/>
                <w:sz w:val="24"/>
                <w:szCs w:val="24"/>
                <w:highlight w:val="none"/>
              </w:rPr>
            </w:pPr>
          </w:p>
        </w:tc>
      </w:tr>
    </w:tbl>
    <w:p>
      <w:pPr>
        <w:pStyle w:val="79"/>
        <w:tabs>
          <w:tab w:val="left" w:pos="3570"/>
        </w:tabs>
        <w:rPr>
          <w:rFonts w:ascii="宋体" w:hAnsi="宋体" w:eastAsia="宋体" w:cs="宋体"/>
          <w:highlight w:val="none"/>
        </w:rPr>
      </w:pPr>
    </w:p>
    <w:tbl>
      <w:tblPr>
        <w:tblStyle w:val="19"/>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pPr>
              <w:pStyle w:val="7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被授权人《居民身份证》扫描件</w:t>
            </w:r>
          </w:p>
        </w:tc>
      </w:tr>
    </w:tbl>
    <w:p>
      <w:pPr>
        <w:pStyle w:val="79"/>
        <w:tabs>
          <w:tab w:val="left" w:pos="3570"/>
        </w:tabs>
        <w:outlineLvl w:val="2"/>
        <w:rPr>
          <w:rFonts w:ascii="宋体" w:hAnsi="宋体" w:eastAsia="宋体" w:cs="宋体"/>
          <w:highlight w:val="none"/>
        </w:rPr>
      </w:pPr>
      <w:r>
        <w:rPr>
          <w:rFonts w:hint="eastAsia" w:ascii="宋体" w:hAnsi="宋体" w:eastAsia="宋体" w:cs="宋体"/>
          <w:sz w:val="28"/>
          <w:szCs w:val="28"/>
          <w:highlight w:val="none"/>
        </w:rPr>
        <w:br w:type="page"/>
      </w:r>
      <w:bookmarkStart w:id="237" w:name="_Toc14700"/>
      <w:r>
        <w:rPr>
          <w:rFonts w:hint="default" w:ascii="Times New Roman" w:hAnsi="Times New Roman" w:eastAsia="仿宋" w:cs="Times New Roman"/>
          <w:color w:val="000000"/>
          <w:sz w:val="22"/>
          <w:szCs w:val="21"/>
          <w:highlight w:val="none"/>
        </w:rPr>
        <w:t>★</w:t>
      </w:r>
      <w:r>
        <w:rPr>
          <w:rFonts w:hint="eastAsia" w:ascii="宋体" w:hAnsi="宋体" w:eastAsia="宋体" w:cs="宋体"/>
          <w:sz w:val="28"/>
          <w:szCs w:val="28"/>
          <w:highlight w:val="none"/>
        </w:rPr>
        <w:t>（三）投标保证金</w:t>
      </w:r>
      <w:bookmarkEnd w:id="235"/>
      <w:bookmarkEnd w:id="236"/>
      <w:bookmarkEnd w:id="237"/>
    </w:p>
    <w:p>
      <w:pPr>
        <w:pStyle w:val="80"/>
        <w:tabs>
          <w:tab w:val="left" w:pos="3570"/>
          <w:tab w:val="left" w:pos="8786"/>
        </w:tabs>
        <w:spacing w:after="0" w:line="360" w:lineRule="auto"/>
        <w:rPr>
          <w:rFonts w:ascii="宋体" w:hAnsi="宋体" w:cs="宋体"/>
          <w:sz w:val="24"/>
          <w:highlight w:val="none"/>
        </w:rPr>
      </w:pPr>
      <w:r>
        <w:rPr>
          <w:rFonts w:hint="eastAsia" w:ascii="宋体" w:hAnsi="宋体" w:cs="宋体"/>
          <w:sz w:val="24"/>
          <w:highlight w:val="none"/>
        </w:rPr>
        <w:t>说明：此处上传投标保证金缴纳凭证；</w:t>
      </w:r>
    </w:p>
    <w:p>
      <w:pPr>
        <w:pStyle w:val="80"/>
        <w:tabs>
          <w:tab w:val="left" w:pos="3570"/>
          <w:tab w:val="left" w:pos="8786"/>
        </w:tabs>
        <w:spacing w:after="0" w:line="360" w:lineRule="auto"/>
        <w:rPr>
          <w:rFonts w:ascii="宋体" w:hAnsi="宋体" w:cs="宋体"/>
          <w:sz w:val="24"/>
          <w:highlight w:val="none"/>
        </w:rPr>
      </w:pPr>
    </w:p>
    <w:p>
      <w:pPr>
        <w:pStyle w:val="81"/>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38" w:name="_Toc19239"/>
      <w:bookmarkStart w:id="239" w:name="_Toc32373"/>
      <w:bookmarkStart w:id="240" w:name="_Toc16466"/>
      <w:r>
        <w:rPr>
          <w:rFonts w:hint="default" w:ascii="Times New Roman" w:hAnsi="Times New Roman" w:eastAsia="仿宋" w:cs="Times New Roman"/>
          <w:color w:val="000000"/>
          <w:sz w:val="22"/>
          <w:szCs w:val="21"/>
          <w:highlight w:val="none"/>
        </w:rPr>
        <w:t>★</w:t>
      </w:r>
      <w:r>
        <w:rPr>
          <w:rFonts w:hint="eastAsia" w:ascii="宋体" w:hAnsi="宋体" w:eastAsia="宋体" w:cs="宋体"/>
          <w:sz w:val="28"/>
          <w:szCs w:val="28"/>
          <w:highlight w:val="none"/>
        </w:rPr>
        <w:t>（四）中小企业声明函</w:t>
      </w:r>
      <w:bookmarkEnd w:id="238"/>
      <w:bookmarkEnd w:id="239"/>
      <w:bookmarkEnd w:id="240"/>
    </w:p>
    <w:p>
      <w:pPr>
        <w:spacing w:before="312" w:beforeLines="100" w:line="360" w:lineRule="auto"/>
        <w:jc w:val="center"/>
        <w:rPr>
          <w:rFonts w:ascii="宋体" w:hAnsi="宋体" w:cs="宋体"/>
          <w:b/>
          <w:bCs/>
          <w:sz w:val="24"/>
          <w:szCs w:val="24"/>
          <w:highlight w:val="none"/>
        </w:rPr>
      </w:pPr>
      <w:bookmarkStart w:id="241" w:name="_Toc20288"/>
      <w:bookmarkStart w:id="242" w:name="_Toc26310"/>
      <w:r>
        <w:rPr>
          <w:rFonts w:hint="eastAsia" w:ascii="宋体" w:hAnsi="宋体" w:cs="宋体"/>
          <w:b/>
          <w:bCs/>
          <w:sz w:val="24"/>
          <w:szCs w:val="24"/>
          <w:highlight w:val="none"/>
        </w:rPr>
        <w:t>4.1 中小企业声明函</w:t>
      </w:r>
    </w:p>
    <w:p>
      <w:pPr>
        <w:pStyle w:val="47"/>
        <w:rPr>
          <w:rFonts w:ascii="宋体" w:hAnsi="宋体" w:cs="宋体"/>
          <w:sz w:val="24"/>
          <w:szCs w:val="24"/>
          <w:highlight w:val="none"/>
        </w:rPr>
      </w:pPr>
    </w:p>
    <w:p>
      <w:pPr>
        <w:pStyle w:val="47"/>
        <w:spacing w:line="360" w:lineRule="auto"/>
        <w:ind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本公司（联合体）郑重声明，根据《政府采购促进中小企业发展管理办法》（财库﹝2020﹞46 号）的规定，本公司（联合体）参加</w:t>
      </w:r>
      <w:r>
        <w:rPr>
          <w:rFonts w:hint="eastAsia" w:ascii="宋体" w:hAnsi="宋体" w:cs="宋体"/>
          <w:spacing w:val="-2"/>
          <w:sz w:val="24"/>
          <w:szCs w:val="24"/>
          <w:highlight w:val="none"/>
          <w:u w:val="single"/>
        </w:rPr>
        <w:t>（单位名称）</w:t>
      </w:r>
      <w:r>
        <w:rPr>
          <w:rFonts w:hint="eastAsia" w:ascii="宋体" w:hAnsi="宋体" w:cs="宋体"/>
          <w:spacing w:val="-2"/>
          <w:sz w:val="24"/>
          <w:szCs w:val="24"/>
          <w:highlight w:val="none"/>
        </w:rPr>
        <w:t>的</w:t>
      </w:r>
      <w:r>
        <w:rPr>
          <w:rFonts w:hint="eastAsia" w:ascii="宋体" w:hAnsi="宋体" w:cs="宋体"/>
          <w:spacing w:val="-2"/>
          <w:sz w:val="24"/>
          <w:szCs w:val="24"/>
          <w:highlight w:val="none"/>
          <w:u w:val="single"/>
        </w:rPr>
        <w:t>（项目名称）</w:t>
      </w:r>
      <w:r>
        <w:rPr>
          <w:rFonts w:hint="eastAsia" w:ascii="宋体" w:hAnsi="宋体" w:cs="宋体"/>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7"/>
        <w:spacing w:line="520" w:lineRule="exact"/>
        <w:rPr>
          <w:rFonts w:ascii="宋体" w:hAnsi="宋体" w:cs="宋体"/>
          <w:spacing w:val="-2"/>
          <w:sz w:val="24"/>
          <w:szCs w:val="24"/>
          <w:highlight w:val="none"/>
        </w:rPr>
      </w:pPr>
      <w:r>
        <w:rPr>
          <w:rFonts w:hint="eastAsia" w:ascii="宋体" w:hAnsi="宋体" w:cs="宋体"/>
          <w:spacing w:val="-2"/>
          <w:sz w:val="24"/>
          <w:szCs w:val="24"/>
          <w:highlight w:val="none"/>
        </w:rPr>
        <w:t>1.</w:t>
      </w:r>
      <w:r>
        <w:rPr>
          <w:rFonts w:hint="eastAsia" w:ascii="宋体" w:hAnsi="宋体" w:cs="宋体"/>
          <w:spacing w:val="-2"/>
          <w:sz w:val="24"/>
          <w:szCs w:val="24"/>
          <w:highlight w:val="none"/>
          <w:u w:val="single"/>
        </w:rPr>
        <w:t>（标的名称）</w:t>
      </w:r>
      <w:r>
        <w:rPr>
          <w:rFonts w:hint="eastAsia" w:ascii="宋体" w:hAnsi="宋体" w:cs="宋体"/>
          <w:spacing w:val="-2"/>
          <w:sz w:val="24"/>
          <w:szCs w:val="24"/>
          <w:highlight w:val="none"/>
        </w:rPr>
        <w:t>，属于</w:t>
      </w:r>
      <w:r>
        <w:rPr>
          <w:rFonts w:hint="eastAsia" w:ascii="宋体" w:hAnsi="宋体" w:cs="宋体"/>
          <w:spacing w:val="-2"/>
          <w:sz w:val="24"/>
          <w:szCs w:val="24"/>
          <w:highlight w:val="none"/>
          <w:u w:val="single"/>
        </w:rPr>
        <w:t>（采购文件中明确的所属行业）</w:t>
      </w:r>
      <w:r>
        <w:rPr>
          <w:rFonts w:hint="eastAsia" w:ascii="宋体" w:hAnsi="宋体" w:cs="宋体"/>
          <w:spacing w:val="-2"/>
          <w:sz w:val="24"/>
          <w:szCs w:val="24"/>
          <w:highlight w:val="none"/>
        </w:rPr>
        <w:t>；承建（承接）企业为</w:t>
      </w:r>
      <w:r>
        <w:rPr>
          <w:rFonts w:hint="eastAsia" w:ascii="宋体" w:hAnsi="宋体" w:cs="宋体"/>
          <w:spacing w:val="-2"/>
          <w:sz w:val="24"/>
          <w:szCs w:val="24"/>
          <w:highlight w:val="none"/>
          <w:u w:val="single"/>
        </w:rPr>
        <w:t>（企业名称）</w:t>
      </w:r>
      <w:r>
        <w:rPr>
          <w:rFonts w:hint="eastAsia" w:ascii="宋体" w:hAnsi="宋体" w:cs="宋体"/>
          <w:spacing w:val="-2"/>
          <w:sz w:val="24"/>
          <w:szCs w:val="24"/>
          <w:highlight w:val="none"/>
        </w:rPr>
        <w:t>，从业人员</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rPr>
        <w:t xml:space="preserve">人，营业收入为 </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rPr>
        <w:t>万元，资产总额为</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rPr>
        <w:t>万元，属于</w:t>
      </w:r>
      <w:r>
        <w:rPr>
          <w:rFonts w:hint="eastAsia" w:ascii="宋体" w:hAnsi="宋体" w:cs="宋体"/>
          <w:spacing w:val="-2"/>
          <w:sz w:val="24"/>
          <w:szCs w:val="24"/>
          <w:highlight w:val="none"/>
          <w:u w:val="single"/>
        </w:rPr>
        <w:t>（中型企业、小型企业、微型企业）</w:t>
      </w:r>
      <w:r>
        <w:rPr>
          <w:rFonts w:hint="eastAsia" w:ascii="宋体" w:hAnsi="宋体" w:cs="宋体"/>
          <w:spacing w:val="-2"/>
          <w:sz w:val="24"/>
          <w:szCs w:val="24"/>
          <w:highlight w:val="none"/>
        </w:rPr>
        <w:t>；</w:t>
      </w:r>
    </w:p>
    <w:p>
      <w:pPr>
        <w:pStyle w:val="47"/>
        <w:spacing w:line="520" w:lineRule="exact"/>
        <w:rPr>
          <w:rFonts w:ascii="宋体" w:hAnsi="宋体" w:cs="宋体"/>
          <w:spacing w:val="-2"/>
          <w:sz w:val="24"/>
          <w:szCs w:val="24"/>
          <w:highlight w:val="none"/>
        </w:rPr>
      </w:pPr>
      <w:r>
        <w:rPr>
          <w:rFonts w:hint="eastAsia" w:ascii="宋体" w:hAnsi="宋体" w:cs="宋体"/>
          <w:spacing w:val="-2"/>
          <w:sz w:val="24"/>
          <w:szCs w:val="24"/>
          <w:highlight w:val="none"/>
        </w:rPr>
        <w:t>2.</w:t>
      </w:r>
      <w:r>
        <w:rPr>
          <w:rFonts w:hint="eastAsia" w:ascii="宋体" w:hAnsi="宋体" w:cs="宋体"/>
          <w:spacing w:val="-2"/>
          <w:sz w:val="24"/>
          <w:szCs w:val="24"/>
          <w:highlight w:val="none"/>
          <w:u w:val="single"/>
        </w:rPr>
        <w:t>（标的名称）</w:t>
      </w:r>
      <w:r>
        <w:rPr>
          <w:rFonts w:hint="eastAsia" w:ascii="宋体" w:hAnsi="宋体" w:cs="宋体"/>
          <w:spacing w:val="-2"/>
          <w:sz w:val="24"/>
          <w:szCs w:val="24"/>
          <w:highlight w:val="none"/>
        </w:rPr>
        <w:t>，属于</w:t>
      </w:r>
      <w:r>
        <w:rPr>
          <w:rFonts w:hint="eastAsia" w:ascii="宋体" w:hAnsi="宋体" w:cs="宋体"/>
          <w:spacing w:val="-2"/>
          <w:sz w:val="24"/>
          <w:szCs w:val="24"/>
          <w:highlight w:val="none"/>
          <w:u w:val="single"/>
        </w:rPr>
        <w:t>（采购文件中明确的所属行业）</w:t>
      </w:r>
      <w:r>
        <w:rPr>
          <w:rFonts w:hint="eastAsia" w:ascii="宋体" w:hAnsi="宋体" w:cs="宋体"/>
          <w:spacing w:val="-2"/>
          <w:sz w:val="24"/>
          <w:szCs w:val="24"/>
          <w:highlight w:val="none"/>
        </w:rPr>
        <w:t>；承建（承接）企业为</w:t>
      </w:r>
      <w:r>
        <w:rPr>
          <w:rFonts w:hint="eastAsia" w:ascii="宋体" w:hAnsi="宋体" w:cs="宋体"/>
          <w:spacing w:val="-2"/>
          <w:sz w:val="24"/>
          <w:szCs w:val="24"/>
          <w:highlight w:val="none"/>
          <w:u w:val="single"/>
        </w:rPr>
        <w:t>（企业名称）</w:t>
      </w:r>
      <w:r>
        <w:rPr>
          <w:rFonts w:hint="eastAsia" w:ascii="宋体" w:hAnsi="宋体" w:cs="宋体"/>
          <w:spacing w:val="-2"/>
          <w:sz w:val="24"/>
          <w:szCs w:val="24"/>
          <w:highlight w:val="none"/>
        </w:rPr>
        <w:t>，从业人员</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rPr>
        <w:t>人，营业收入为</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rPr>
        <w:t>万元，资产总额为</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rPr>
        <w:t>万元，属于</w:t>
      </w:r>
      <w:r>
        <w:rPr>
          <w:rFonts w:hint="eastAsia" w:ascii="宋体" w:hAnsi="宋体" w:cs="宋体"/>
          <w:spacing w:val="-2"/>
          <w:sz w:val="24"/>
          <w:szCs w:val="24"/>
          <w:highlight w:val="none"/>
          <w:u w:val="single"/>
        </w:rPr>
        <w:t>（中型企业、小型企业、微型企业）</w:t>
      </w:r>
      <w:r>
        <w:rPr>
          <w:rFonts w:hint="eastAsia" w:ascii="宋体" w:hAnsi="宋体" w:cs="宋体"/>
          <w:spacing w:val="-2"/>
          <w:sz w:val="24"/>
          <w:szCs w:val="24"/>
          <w:highlight w:val="none"/>
        </w:rPr>
        <w:t>；</w:t>
      </w:r>
    </w:p>
    <w:p>
      <w:pPr>
        <w:pStyle w:val="47"/>
        <w:spacing w:line="520" w:lineRule="exact"/>
        <w:ind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w:t>
      </w:r>
    </w:p>
    <w:p>
      <w:pPr>
        <w:pStyle w:val="47"/>
        <w:spacing w:line="520" w:lineRule="exact"/>
        <w:ind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以上企业，不属于大企业的分支机构，不存在控股股东为大企业的情形，也不存在与大企业的负责人为同一人的情形。</w:t>
      </w:r>
    </w:p>
    <w:p>
      <w:pPr>
        <w:pStyle w:val="47"/>
        <w:spacing w:line="500" w:lineRule="exact"/>
        <w:ind w:firstLine="474" w:firstLineChars="200"/>
        <w:rPr>
          <w:rFonts w:ascii="宋体" w:hAnsi="宋体" w:cs="宋体"/>
          <w:b/>
          <w:bCs/>
          <w:spacing w:val="-2"/>
          <w:sz w:val="24"/>
          <w:szCs w:val="24"/>
          <w:highlight w:val="none"/>
        </w:rPr>
      </w:pPr>
      <w:r>
        <w:rPr>
          <w:rFonts w:hint="eastAsia" w:ascii="宋体" w:hAnsi="宋体" w:cs="宋体"/>
          <w:b/>
          <w:bCs/>
          <w:spacing w:val="-2"/>
          <w:sz w:val="24"/>
          <w:szCs w:val="24"/>
          <w:highlight w:val="none"/>
        </w:rPr>
        <w:t>本企业对上述声明内容的真实性负责。如有虚假，将依法承担相应责任。</w:t>
      </w:r>
    </w:p>
    <w:p>
      <w:pPr>
        <w:pStyle w:val="82"/>
        <w:spacing w:before="40" w:line="317" w:lineRule="auto"/>
        <w:ind w:left="221" w:right="2166" w:firstLine="472" w:firstLineChars="200"/>
        <w:rPr>
          <w:rFonts w:ascii="宋体" w:hAnsi="宋体" w:cs="宋体"/>
          <w:spacing w:val="-2"/>
          <w:sz w:val="24"/>
          <w:szCs w:val="24"/>
          <w:highlight w:val="none"/>
        </w:rPr>
      </w:pPr>
    </w:p>
    <w:p>
      <w:pPr>
        <w:pStyle w:val="82"/>
        <w:spacing w:before="40" w:line="317" w:lineRule="auto"/>
        <w:ind w:right="2166" w:firstLine="4248" w:firstLineChars="1800"/>
        <w:rPr>
          <w:rFonts w:ascii="宋体" w:hAnsi="宋体" w:cs="宋体"/>
          <w:spacing w:val="-2"/>
          <w:sz w:val="24"/>
          <w:szCs w:val="24"/>
          <w:highlight w:val="none"/>
        </w:rPr>
      </w:pPr>
      <w:r>
        <w:rPr>
          <w:rFonts w:hint="eastAsia" w:ascii="宋体" w:hAnsi="宋体" w:cs="宋体"/>
          <w:spacing w:val="-2"/>
          <w:sz w:val="24"/>
          <w:szCs w:val="24"/>
          <w:highlight w:val="none"/>
        </w:rPr>
        <w:t>企业名称（盖章）：</w:t>
      </w:r>
    </w:p>
    <w:p>
      <w:pPr>
        <w:pStyle w:val="47"/>
        <w:spacing w:line="560" w:lineRule="exact"/>
        <w:ind w:firstLine="472" w:firstLineChars="200"/>
        <w:rPr>
          <w:rFonts w:ascii="宋体" w:hAnsi="宋体" w:cs="宋体"/>
          <w:b/>
          <w:bCs/>
          <w:spacing w:val="-2"/>
          <w:sz w:val="24"/>
          <w:szCs w:val="24"/>
          <w:highlight w:val="none"/>
        </w:rPr>
      </w:pPr>
      <w:r>
        <w:rPr>
          <w:rFonts w:hint="eastAsia" w:ascii="宋体" w:hAnsi="宋体" w:cs="宋体"/>
          <w:spacing w:val="-2"/>
          <w:sz w:val="24"/>
          <w:szCs w:val="24"/>
          <w:highlight w:val="none"/>
        </w:rPr>
        <w:t xml:space="preserve">                                   日期：                </w:t>
      </w:r>
    </w:p>
    <w:p>
      <w:pPr>
        <w:pStyle w:val="82"/>
        <w:spacing w:after="156" w:afterLines="50" w:line="317" w:lineRule="auto"/>
        <w:ind w:left="0" w:right="2166"/>
        <w:rPr>
          <w:rFonts w:ascii="宋体" w:hAnsi="宋体" w:cs="宋体"/>
          <w:sz w:val="24"/>
          <w:szCs w:val="24"/>
          <w:highlight w:val="none"/>
        </w:rPr>
      </w:pPr>
    </w:p>
    <w:p>
      <w:pPr>
        <w:pStyle w:val="17"/>
        <w:widowControl/>
        <w:shd w:val="clear" w:color="auto" w:fill="FFFFFF"/>
        <w:spacing w:line="500" w:lineRule="exact"/>
        <w:rPr>
          <w:rFonts w:ascii="宋体" w:hAnsi="宋体" w:cs="宋体"/>
          <w:color w:val="000000"/>
          <w:kern w:val="0"/>
          <w:highlight w:val="none"/>
        </w:rPr>
      </w:pPr>
      <w:r>
        <w:rPr>
          <w:rFonts w:hint="eastAsia" w:ascii="宋体" w:hAnsi="宋体" w:cs="宋体"/>
          <w:b/>
          <w:bCs/>
          <w:sz w:val="22"/>
          <w:highlight w:val="none"/>
        </w:rPr>
        <w:t>注：</w:t>
      </w:r>
      <w:r>
        <w:rPr>
          <w:rFonts w:hint="eastAsia" w:ascii="宋体" w:hAnsi="宋体" w:cs="宋体"/>
          <w:b/>
          <w:bCs/>
          <w:kern w:val="0"/>
          <w:sz w:val="22"/>
          <w:highlight w:val="none"/>
        </w:rPr>
        <w:t>请按</w:t>
      </w:r>
      <w:r>
        <w:rPr>
          <w:rFonts w:hint="eastAsia" w:ascii="宋体" w:hAnsi="宋体" w:cs="宋体"/>
          <w:b/>
          <w:bCs/>
          <w:spacing w:val="-2"/>
          <w:sz w:val="22"/>
          <w:highlight w:val="none"/>
        </w:rPr>
        <w:t>采购文件中明确的所属行业划分确定是否为</w:t>
      </w:r>
      <w:r>
        <w:rPr>
          <w:rFonts w:hint="eastAsia" w:ascii="宋体" w:hAnsi="宋体" w:cs="宋体"/>
          <w:b/>
          <w:bCs/>
          <w:sz w:val="22"/>
          <w:highlight w:val="none"/>
        </w:rPr>
        <w:t>中小企业，如为中小企业须提供</w:t>
      </w:r>
      <w:r>
        <w:rPr>
          <w:rFonts w:hint="eastAsia" w:ascii="宋体" w:hAnsi="宋体" w:cs="宋体"/>
          <w:b/>
          <w:bCs/>
          <w:kern w:val="0"/>
          <w:sz w:val="22"/>
          <w:highlight w:val="none"/>
        </w:rPr>
        <w:t>《中小企业声明函》，</w:t>
      </w:r>
      <w:r>
        <w:rPr>
          <w:rFonts w:hint="eastAsia" w:ascii="宋体" w:hAnsi="宋体" w:cs="宋体"/>
          <w:b/>
          <w:bCs/>
          <w:spacing w:val="-2"/>
          <w:sz w:val="22"/>
          <w:highlight w:val="none"/>
        </w:rPr>
        <w:t>并按实际情况填写相应内容（</w:t>
      </w:r>
      <w:r>
        <w:rPr>
          <w:rFonts w:hint="eastAsia" w:ascii="宋体" w:hAnsi="宋体"/>
          <w:b/>
          <w:bCs/>
          <w:color w:val="000000"/>
          <w:szCs w:val="21"/>
          <w:highlight w:val="none"/>
        </w:rPr>
        <w:t>从业人员、营业收入、资产总额填报上一年度数据，无上一年度数据的新成立企业可不填报。</w:t>
      </w:r>
      <w:r>
        <w:rPr>
          <w:rFonts w:hint="eastAsia" w:ascii="宋体" w:hAnsi="宋体" w:cs="宋体"/>
          <w:b/>
          <w:bCs/>
          <w:spacing w:val="-2"/>
          <w:sz w:val="22"/>
          <w:highlight w:val="none"/>
        </w:rPr>
        <w:t>）</w:t>
      </w:r>
      <w:r>
        <w:rPr>
          <w:rFonts w:hint="eastAsia" w:ascii="宋体" w:hAnsi="宋体"/>
          <w:b/>
          <w:szCs w:val="21"/>
          <w:highlight w:val="none"/>
        </w:rPr>
        <w:t>如未按上述要求提供、填写，造成价格评审时的价格扣除不予认定等后果，由供应商自行承担</w:t>
      </w:r>
      <w:r>
        <w:rPr>
          <w:rFonts w:hint="eastAsia" w:ascii="宋体" w:hAnsi="宋体"/>
          <w:b/>
          <w:color w:val="000000"/>
          <w:szCs w:val="21"/>
          <w:highlight w:val="none"/>
        </w:rPr>
        <w:t>。</w:t>
      </w:r>
    </w:p>
    <w:p>
      <w:pPr>
        <w:pStyle w:val="17"/>
        <w:widowControl/>
        <w:shd w:val="clear" w:color="auto" w:fill="FFFFFF"/>
        <w:spacing w:line="500" w:lineRule="exact"/>
        <w:rPr>
          <w:rFonts w:ascii="宋体" w:hAnsi="宋体" w:cs="宋体"/>
          <w:kern w:val="0"/>
          <w:highlight w:val="none"/>
        </w:rPr>
      </w:pPr>
      <w:r>
        <w:rPr>
          <w:rFonts w:hint="eastAsia" w:ascii="宋体" w:hAnsi="宋体" w:cs="宋体"/>
          <w:kern w:val="0"/>
          <w:highlight w:val="none"/>
        </w:rPr>
        <w:t>后附中小企业各行业划型标准</w:t>
      </w:r>
    </w:p>
    <w:p>
      <w:pPr>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br w:type="page"/>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附件：中小企业各行业划型标准：</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7"/>
        <w:widowControl/>
        <w:shd w:val="clear" w:color="auto" w:fill="FFFFFF"/>
        <w:spacing w:line="360" w:lineRule="auto"/>
        <w:rPr>
          <w:rFonts w:ascii="宋体" w:hAnsi="宋体" w:cs="宋体"/>
          <w:szCs w:val="24"/>
          <w:highlight w:val="none"/>
        </w:rPr>
      </w:pPr>
      <w:r>
        <w:rPr>
          <w:rFonts w:hint="eastAsia" w:ascii="宋体" w:hAnsi="宋体" w:cs="宋体"/>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ind w:right="24"/>
        <w:rPr>
          <w:rFonts w:ascii="宋体" w:hAnsi="宋体" w:cs="宋体"/>
          <w:color w:val="000000"/>
          <w:kern w:val="0"/>
          <w:sz w:val="24"/>
          <w:highlight w:val="none"/>
        </w:rPr>
      </w:pPr>
      <w:r>
        <w:rPr>
          <w:rFonts w:hint="eastAsia" w:ascii="宋体" w:hAnsi="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jc w:val="center"/>
        <w:rPr>
          <w:rFonts w:ascii="宋体" w:hAnsi="宋体" w:cs="宋体"/>
          <w:sz w:val="24"/>
          <w:highlight w:val="none"/>
        </w:rPr>
      </w:pPr>
      <w:r>
        <w:rPr>
          <w:rFonts w:hint="eastAsia" w:ascii="宋体" w:hAnsi="宋体" w:cs="宋体"/>
          <w:sz w:val="24"/>
          <w:highlight w:val="none"/>
        </w:rPr>
        <w:br w:type="page"/>
      </w:r>
      <w:bookmarkStart w:id="243" w:name="_Toc12495"/>
    </w:p>
    <w:p>
      <w:pPr>
        <w:jc w:val="center"/>
        <w:rPr>
          <w:rFonts w:ascii="宋体" w:hAnsi="宋体"/>
          <w:color w:val="000000"/>
          <w:sz w:val="24"/>
          <w:highlight w:val="none"/>
        </w:rPr>
      </w:pPr>
      <w:r>
        <w:rPr>
          <w:rFonts w:hint="eastAsia"/>
          <w:b/>
          <w:bCs/>
          <w:sz w:val="24"/>
          <w:szCs w:val="24"/>
          <w:highlight w:val="none"/>
        </w:rPr>
        <w:t xml:space="preserve">4.2 </w:t>
      </w:r>
      <w:r>
        <w:rPr>
          <w:b/>
          <w:bCs/>
          <w:sz w:val="24"/>
          <w:szCs w:val="24"/>
          <w:highlight w:val="none"/>
        </w:rPr>
        <w:t>投标人</w:t>
      </w:r>
      <w:r>
        <w:rPr>
          <w:rFonts w:hint="eastAsia"/>
          <w:b/>
          <w:bCs/>
          <w:sz w:val="24"/>
          <w:szCs w:val="24"/>
          <w:highlight w:val="none"/>
        </w:rPr>
        <w:t>监狱企业</w:t>
      </w:r>
      <w:r>
        <w:rPr>
          <w:b/>
          <w:bCs/>
          <w:sz w:val="24"/>
          <w:szCs w:val="24"/>
          <w:highlight w:val="none"/>
        </w:rPr>
        <w:t>声明函</w:t>
      </w:r>
      <w:bookmarkEnd w:id="243"/>
    </w:p>
    <w:p>
      <w:pPr>
        <w:spacing w:line="360" w:lineRule="auto"/>
        <w:ind w:left="1080" w:leftChars="257" w:hanging="540"/>
        <w:jc w:val="center"/>
        <w:rPr>
          <w:rFonts w:ascii="宋体" w:hAnsi="宋体"/>
          <w:b/>
          <w:color w:val="000000"/>
          <w:kern w:val="0"/>
          <w:sz w:val="24"/>
          <w:szCs w:val="20"/>
          <w:highlight w:val="none"/>
        </w:rPr>
      </w:pPr>
    </w:p>
    <w:p>
      <w:pPr>
        <w:widowControl/>
        <w:spacing w:before="100" w:beforeAutospacing="1" w:after="100" w:afterAutospacing="1" w:line="360" w:lineRule="auto"/>
        <w:ind w:firstLine="480" w:firstLineChars="200"/>
        <w:jc w:val="left"/>
        <w:rPr>
          <w:rFonts w:ascii="宋体" w:hAnsi="宋体" w:cs="宋体"/>
          <w:color w:val="000000"/>
          <w:kern w:val="0"/>
          <w:sz w:val="24"/>
          <w:highlight w:val="none"/>
        </w:rPr>
      </w:pPr>
      <w:r>
        <w:rPr>
          <w:rFonts w:ascii="宋体" w:hAnsi="宋体" w:cs="宋体"/>
          <w:color w:val="000000"/>
          <w:kern w:val="0"/>
          <w:sz w:val="24"/>
          <w:highlight w:val="none"/>
        </w:rPr>
        <w:t>本</w:t>
      </w:r>
      <w:r>
        <w:rPr>
          <w:rFonts w:hint="eastAsia" w:ascii="宋体" w:hAnsi="宋体" w:cs="宋体"/>
          <w:color w:val="000000"/>
          <w:kern w:val="0"/>
          <w:sz w:val="24"/>
          <w:highlight w:val="none"/>
        </w:rPr>
        <w:t>企业</w:t>
      </w:r>
      <w:r>
        <w:rPr>
          <w:rFonts w:ascii="宋体" w:hAnsi="宋体" w:cs="宋体"/>
          <w:color w:val="000000"/>
          <w:kern w:val="0"/>
          <w:sz w:val="24"/>
          <w:highlight w:val="none"/>
        </w:rPr>
        <w:t>（</w:t>
      </w:r>
      <w:r>
        <w:rPr>
          <w:rFonts w:hint="eastAsia" w:ascii="宋体" w:hAnsi="宋体" w:cs="宋体"/>
          <w:color w:val="000000"/>
          <w:kern w:val="0"/>
          <w:sz w:val="24"/>
          <w:highlight w:val="none"/>
        </w:rPr>
        <w:t>单位</w:t>
      </w:r>
      <w:r>
        <w:rPr>
          <w:rFonts w:ascii="宋体" w:hAnsi="宋体" w:cs="宋体"/>
          <w:color w:val="000000"/>
          <w:kern w:val="0"/>
          <w:sz w:val="24"/>
          <w:highlight w:val="none"/>
        </w:rPr>
        <w:t>）郑重声明下</w:t>
      </w:r>
      <w:r>
        <w:rPr>
          <w:rFonts w:hint="eastAsia" w:ascii="宋体" w:hAnsi="宋体" w:cs="宋体"/>
          <w:color w:val="000000"/>
          <w:kern w:val="0"/>
          <w:sz w:val="24"/>
          <w:highlight w:val="none"/>
        </w:rPr>
        <w:t>列事项（按照</w:t>
      </w:r>
      <w:r>
        <w:rPr>
          <w:rFonts w:ascii="宋体" w:hAnsi="宋体" w:cs="宋体"/>
          <w:color w:val="000000"/>
          <w:kern w:val="0"/>
          <w:sz w:val="24"/>
          <w:highlight w:val="none"/>
        </w:rPr>
        <w:t>实际情况勾选或</w:t>
      </w:r>
      <w:r>
        <w:rPr>
          <w:rFonts w:hint="eastAsia" w:ascii="宋体" w:hAnsi="宋体" w:cs="宋体"/>
          <w:color w:val="000000"/>
          <w:kern w:val="0"/>
          <w:sz w:val="24"/>
          <w:highlight w:val="none"/>
        </w:rPr>
        <w:t>填空）：</w:t>
      </w:r>
    </w:p>
    <w:p>
      <w:pPr>
        <w:widowControl/>
        <w:spacing w:before="100" w:beforeAutospacing="1" w:after="100" w:afterAutospacing="1" w:line="360" w:lineRule="auto"/>
        <w:ind w:firstLine="480" w:firstLineChars="200"/>
        <w:jc w:val="left"/>
        <w:rPr>
          <w:rFonts w:ascii="宋体" w:hAnsi="宋体" w:cs="宋体"/>
          <w:color w:val="000000"/>
          <w:kern w:val="0"/>
          <w:sz w:val="24"/>
          <w:highlight w:val="none"/>
        </w:rPr>
      </w:pPr>
      <w:r>
        <w:rPr>
          <w:rFonts w:ascii="宋体" w:hAnsi="宋体" w:cs="宋体"/>
          <w:color w:val="000000"/>
          <w:kern w:val="0"/>
          <w:sz w:val="24"/>
          <w:highlight w:val="none"/>
        </w:rPr>
        <w:t>本</w:t>
      </w:r>
      <w:r>
        <w:rPr>
          <w:rFonts w:hint="eastAsia" w:ascii="宋体" w:hAnsi="宋体" w:cs="宋体"/>
          <w:color w:val="000000"/>
          <w:kern w:val="0"/>
          <w:sz w:val="24"/>
          <w:highlight w:val="none"/>
        </w:rPr>
        <w:t>企业（单位）为直接投标人</w:t>
      </w:r>
      <w:r>
        <w:rPr>
          <w:rFonts w:ascii="宋体" w:hAnsi="宋体" w:cs="宋体"/>
          <w:color w:val="000000"/>
          <w:kern w:val="0"/>
          <w:sz w:val="24"/>
          <w:highlight w:val="none"/>
        </w:rPr>
        <w:t>提供本企业</w:t>
      </w:r>
      <w:r>
        <w:rPr>
          <w:rFonts w:hint="eastAsia" w:ascii="宋体" w:hAnsi="宋体" w:cs="宋体"/>
          <w:color w:val="000000"/>
          <w:kern w:val="0"/>
          <w:sz w:val="24"/>
          <w:highlight w:val="none"/>
        </w:rPr>
        <w:t>（单位）</w:t>
      </w:r>
      <w:r>
        <w:rPr>
          <w:rFonts w:ascii="宋体" w:hAnsi="宋体" w:cs="宋体"/>
          <w:color w:val="000000"/>
          <w:kern w:val="0"/>
          <w:sz w:val="24"/>
          <w:highlight w:val="none"/>
        </w:rPr>
        <w:t>制造的货物</w:t>
      </w:r>
      <w:r>
        <w:rPr>
          <w:rFonts w:hint="eastAsia" w:ascii="宋体" w:hAnsi="宋体"/>
          <w:color w:val="000000"/>
          <w:kern w:val="0"/>
          <w:sz w:val="24"/>
          <w:szCs w:val="20"/>
          <w:highlight w:val="none"/>
        </w:rPr>
        <w:t>（由本单位承担工程/提供服务）</w:t>
      </w:r>
      <w:r>
        <w:rPr>
          <w:rFonts w:hint="eastAsia" w:ascii="宋体" w:hAnsi="宋体" w:cs="宋体"/>
          <w:color w:val="000000"/>
          <w:kern w:val="0"/>
          <w:sz w:val="24"/>
          <w:highlight w:val="none"/>
        </w:rPr>
        <w:t>。</w:t>
      </w:r>
    </w:p>
    <w:p>
      <w:pPr>
        <w:widowControl/>
        <w:spacing w:before="100" w:beforeAutospacing="1" w:after="100" w:afterAutospacing="1" w:line="360" w:lineRule="auto"/>
        <w:ind w:firstLine="360" w:firstLineChars="150"/>
        <w:jc w:val="left"/>
        <w:rPr>
          <w:rFonts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本</w:t>
      </w:r>
      <w:r>
        <w:rPr>
          <w:rFonts w:hint="eastAsia" w:ascii="宋体" w:hAnsi="宋体" w:cs="宋体"/>
          <w:color w:val="000000"/>
          <w:kern w:val="0"/>
          <w:sz w:val="24"/>
          <w:highlight w:val="none"/>
        </w:rPr>
        <w:t>企业（单位）</w:t>
      </w:r>
      <w:r>
        <w:rPr>
          <w:rFonts w:ascii="宋体" w:hAnsi="宋体" w:cs="宋体"/>
          <w:color w:val="000000"/>
          <w:kern w:val="0"/>
          <w:sz w:val="24"/>
          <w:highlight w:val="none"/>
        </w:rPr>
        <w:t>（请填写：</w:t>
      </w:r>
      <w:r>
        <w:rPr>
          <w:rFonts w:hint="eastAsia" w:ascii="宋体" w:hAnsi="宋体" w:cs="宋体"/>
          <w:color w:val="000000"/>
          <w:kern w:val="0"/>
          <w:sz w:val="24"/>
          <w:highlight w:val="none"/>
        </w:rPr>
        <w:t>是、不是</w:t>
      </w:r>
      <w:r>
        <w:rPr>
          <w:rFonts w:ascii="宋体" w:hAnsi="宋体" w:cs="宋体"/>
          <w:color w:val="000000"/>
          <w:kern w:val="0"/>
          <w:sz w:val="24"/>
          <w:highlight w:val="none"/>
        </w:rPr>
        <w:t>）监狱企业。</w:t>
      </w:r>
      <w:r>
        <w:rPr>
          <w:rFonts w:hint="eastAsia" w:ascii="宋体" w:hAnsi="宋体" w:cs="宋体"/>
          <w:color w:val="000000"/>
          <w:kern w:val="0"/>
          <w:sz w:val="24"/>
          <w:highlight w:val="none"/>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2</w:t>
      </w:r>
      <w:r>
        <w:rPr>
          <w:rFonts w:hint="eastAsia" w:ascii="宋体" w:hAnsi="宋体" w:cs="宋体"/>
          <w:color w:val="000000"/>
          <w:kern w:val="0"/>
          <w:sz w:val="24"/>
          <w:highlight w:val="none"/>
        </w:rPr>
        <w:t>）</w:t>
      </w:r>
      <w:r>
        <w:rPr>
          <w:rFonts w:ascii="宋体" w:hAnsi="宋体" w:cs="宋体"/>
          <w:color w:val="000000"/>
          <w:kern w:val="0"/>
          <w:sz w:val="24"/>
          <w:highlight w:val="none"/>
        </w:rPr>
        <w:t>本</w:t>
      </w:r>
      <w:r>
        <w:rPr>
          <w:rFonts w:hint="eastAsia" w:ascii="宋体" w:hAnsi="宋体" w:cs="宋体"/>
          <w:color w:val="000000"/>
          <w:kern w:val="0"/>
          <w:sz w:val="24"/>
          <w:highlight w:val="none"/>
        </w:rPr>
        <w:t>企业（单位）</w:t>
      </w:r>
      <w:r>
        <w:rPr>
          <w:rFonts w:ascii="宋体" w:hAnsi="宋体" w:cs="宋体"/>
          <w:color w:val="000000"/>
          <w:kern w:val="0"/>
          <w:sz w:val="24"/>
          <w:highlight w:val="none"/>
        </w:rPr>
        <w:t>（请填写：</w:t>
      </w:r>
      <w:r>
        <w:rPr>
          <w:rFonts w:hint="eastAsia" w:ascii="宋体" w:hAnsi="宋体" w:cs="宋体"/>
          <w:color w:val="000000"/>
          <w:kern w:val="0"/>
          <w:sz w:val="24"/>
          <w:highlight w:val="none"/>
        </w:rPr>
        <w:t>是、不是</w:t>
      </w:r>
      <w:r>
        <w:rPr>
          <w:rFonts w:ascii="宋体" w:hAnsi="宋体" w:cs="宋体"/>
          <w:color w:val="000000"/>
          <w:kern w:val="0"/>
          <w:sz w:val="24"/>
          <w:highlight w:val="none"/>
        </w:rPr>
        <w:t>）</w:t>
      </w:r>
      <w:r>
        <w:rPr>
          <w:rFonts w:hint="eastAsia" w:ascii="宋体" w:hAnsi="宋体" w:cs="宋体"/>
          <w:color w:val="000000"/>
          <w:kern w:val="0"/>
          <w:sz w:val="24"/>
          <w:highlight w:val="none"/>
        </w:rPr>
        <w:t>为联合体一方，</w:t>
      </w:r>
      <w:r>
        <w:rPr>
          <w:rFonts w:ascii="宋体" w:hAnsi="宋体" w:cs="宋体"/>
          <w:color w:val="000000"/>
          <w:kern w:val="0"/>
          <w:sz w:val="24"/>
          <w:highlight w:val="none"/>
        </w:rPr>
        <w:t>提供本企业</w:t>
      </w:r>
      <w:r>
        <w:rPr>
          <w:rFonts w:hint="eastAsia" w:ascii="宋体" w:hAnsi="宋体" w:cs="宋体"/>
          <w:color w:val="000000"/>
          <w:kern w:val="0"/>
          <w:sz w:val="24"/>
          <w:highlight w:val="none"/>
        </w:rPr>
        <w:t>（单位）</w:t>
      </w:r>
      <w:r>
        <w:rPr>
          <w:rFonts w:ascii="宋体" w:hAnsi="宋体" w:cs="宋体"/>
          <w:color w:val="000000"/>
          <w:kern w:val="0"/>
          <w:sz w:val="24"/>
          <w:highlight w:val="none"/>
        </w:rPr>
        <w:t>制造的货物</w:t>
      </w:r>
      <w:r>
        <w:rPr>
          <w:rFonts w:hint="eastAsia" w:ascii="宋体" w:hAnsi="宋体" w:cs="宋体"/>
          <w:color w:val="000000"/>
          <w:kern w:val="0"/>
          <w:sz w:val="24"/>
          <w:highlight w:val="none"/>
        </w:rPr>
        <w:t>（</w:t>
      </w:r>
      <w:r>
        <w:rPr>
          <w:rFonts w:ascii="宋体" w:hAnsi="宋体" w:cs="宋体"/>
          <w:color w:val="000000"/>
          <w:kern w:val="0"/>
          <w:sz w:val="24"/>
          <w:highlight w:val="none"/>
        </w:rPr>
        <w:t>由本企业</w:t>
      </w:r>
      <w:r>
        <w:rPr>
          <w:rFonts w:hint="eastAsia" w:ascii="宋体" w:hAnsi="宋体" w:cs="宋体"/>
          <w:color w:val="000000"/>
          <w:kern w:val="0"/>
          <w:sz w:val="24"/>
          <w:highlight w:val="none"/>
        </w:rPr>
        <w:t>（单位）</w:t>
      </w:r>
      <w:r>
        <w:rPr>
          <w:rFonts w:ascii="宋体" w:hAnsi="宋体" w:cs="宋体"/>
          <w:color w:val="000000"/>
          <w:kern w:val="0"/>
          <w:sz w:val="24"/>
          <w:highlight w:val="none"/>
        </w:rPr>
        <w:t>承担工程、提供服务</w:t>
      </w:r>
      <w:r>
        <w:rPr>
          <w:rFonts w:hint="eastAsia" w:ascii="宋体" w:hAnsi="宋体" w:cs="宋体"/>
          <w:color w:val="000000"/>
          <w:kern w:val="0"/>
          <w:sz w:val="24"/>
          <w:highlight w:val="none"/>
        </w:rPr>
        <w:t>）。本企业</w:t>
      </w:r>
      <w:r>
        <w:rPr>
          <w:rFonts w:ascii="宋体" w:hAnsi="宋体" w:cs="宋体"/>
          <w:color w:val="000000"/>
          <w:kern w:val="0"/>
          <w:sz w:val="24"/>
          <w:highlight w:val="none"/>
        </w:rPr>
        <w:t>（</w:t>
      </w:r>
      <w:r>
        <w:rPr>
          <w:rFonts w:hint="eastAsia" w:ascii="宋体" w:hAnsi="宋体" w:cs="宋体"/>
          <w:color w:val="000000"/>
          <w:kern w:val="0"/>
          <w:sz w:val="24"/>
          <w:highlight w:val="none"/>
        </w:rPr>
        <w:t>单位</w:t>
      </w:r>
      <w:r>
        <w:rPr>
          <w:rFonts w:ascii="宋体" w:hAnsi="宋体" w:cs="宋体"/>
          <w:color w:val="000000"/>
          <w:kern w:val="0"/>
          <w:sz w:val="24"/>
          <w:highlight w:val="none"/>
        </w:rPr>
        <w:t>）</w:t>
      </w:r>
      <w:r>
        <w:rPr>
          <w:rFonts w:hint="eastAsia" w:ascii="宋体" w:hAnsi="宋体" w:cs="宋体"/>
          <w:color w:val="000000"/>
          <w:kern w:val="0"/>
          <w:sz w:val="24"/>
          <w:highlight w:val="none"/>
        </w:rPr>
        <w:t>提供</w:t>
      </w:r>
      <w:r>
        <w:rPr>
          <w:rFonts w:ascii="宋体" w:hAnsi="宋体" w:cs="宋体"/>
          <w:color w:val="000000"/>
          <w:kern w:val="0"/>
          <w:sz w:val="24"/>
          <w:highlight w:val="none"/>
        </w:rPr>
        <w:t>协议合同金额占到</w:t>
      </w:r>
      <w:r>
        <w:rPr>
          <w:rFonts w:hint="eastAsia" w:ascii="宋体" w:hAnsi="宋体" w:cs="宋体"/>
          <w:color w:val="000000"/>
          <w:kern w:val="0"/>
          <w:sz w:val="24"/>
          <w:highlight w:val="none"/>
        </w:rPr>
        <w:t>共同投标</w:t>
      </w:r>
      <w:r>
        <w:rPr>
          <w:rFonts w:ascii="宋体" w:hAnsi="宋体" w:cs="宋体"/>
          <w:color w:val="000000"/>
          <w:kern w:val="0"/>
          <w:sz w:val="24"/>
          <w:highlight w:val="none"/>
        </w:rPr>
        <w:t>协议合同总金额</w:t>
      </w:r>
      <w:r>
        <w:rPr>
          <w:rFonts w:hint="eastAsia" w:ascii="宋体" w:hAnsi="宋体" w:cs="宋体"/>
          <w:color w:val="000000"/>
          <w:kern w:val="0"/>
          <w:sz w:val="24"/>
          <w:highlight w:val="none"/>
        </w:rPr>
        <w:t>的比例为。</w:t>
      </w:r>
    </w:p>
    <w:p>
      <w:pPr>
        <w:widowControl/>
        <w:spacing w:before="100" w:beforeAutospacing="1" w:after="100" w:afterAutospacing="1" w:line="360" w:lineRule="auto"/>
        <w:jc w:val="left"/>
        <w:rPr>
          <w:rFonts w:ascii="宋体" w:hAnsi="宋体" w:cs="宋体"/>
          <w:color w:val="000000"/>
          <w:kern w:val="0"/>
          <w:sz w:val="24"/>
          <w:highlight w:val="none"/>
        </w:rPr>
      </w:pPr>
      <w:r>
        <w:rPr>
          <w:rFonts w:ascii="宋体" w:hAnsi="宋体" w:cs="宋体"/>
          <w:color w:val="000000"/>
          <w:kern w:val="0"/>
          <w:sz w:val="24"/>
          <w:highlight w:val="none"/>
        </w:rPr>
        <w:t>　　本</w:t>
      </w:r>
      <w:r>
        <w:rPr>
          <w:rFonts w:hint="eastAsia" w:ascii="宋体" w:hAnsi="宋体" w:cs="宋体"/>
          <w:color w:val="000000"/>
          <w:kern w:val="0"/>
          <w:sz w:val="24"/>
          <w:highlight w:val="none"/>
        </w:rPr>
        <w:t>企业</w:t>
      </w:r>
      <w:r>
        <w:rPr>
          <w:rFonts w:ascii="宋体" w:hAnsi="宋体" w:cs="宋体"/>
          <w:color w:val="000000"/>
          <w:kern w:val="0"/>
          <w:sz w:val="24"/>
          <w:highlight w:val="none"/>
        </w:rPr>
        <w:t>（</w:t>
      </w:r>
      <w:r>
        <w:rPr>
          <w:rFonts w:hint="eastAsia" w:ascii="宋体" w:hAnsi="宋体" w:cs="宋体"/>
          <w:color w:val="000000"/>
          <w:kern w:val="0"/>
          <w:sz w:val="24"/>
          <w:highlight w:val="none"/>
        </w:rPr>
        <w:t>单位</w:t>
      </w:r>
      <w:r>
        <w:rPr>
          <w:rFonts w:ascii="宋体" w:hAnsi="宋体" w:cs="宋体"/>
          <w:color w:val="000000"/>
          <w:kern w:val="0"/>
          <w:sz w:val="24"/>
          <w:highlight w:val="none"/>
        </w:rPr>
        <w:t>）对上述声明的真实性负责。如有虚假，将依法承担相应责任。</w:t>
      </w:r>
    </w:p>
    <w:p>
      <w:pPr>
        <w:widowControl/>
        <w:spacing w:before="100" w:beforeAutospacing="1" w:after="100" w:afterAutospacing="1" w:line="360" w:lineRule="auto"/>
        <w:jc w:val="left"/>
        <w:rPr>
          <w:rFonts w:ascii="宋体" w:hAnsi="宋体" w:cs="宋体"/>
          <w:color w:val="000000"/>
          <w:kern w:val="0"/>
          <w:sz w:val="24"/>
          <w:highlight w:val="none"/>
        </w:rPr>
      </w:pPr>
      <w:r>
        <w:rPr>
          <w:rFonts w:ascii="宋体" w:hAnsi="宋体" w:cs="宋体"/>
          <w:color w:val="000000"/>
          <w:kern w:val="0"/>
          <w:sz w:val="24"/>
          <w:highlight w:val="none"/>
        </w:rPr>
        <w:t>　　</w:t>
      </w:r>
    </w:p>
    <w:p>
      <w:pPr>
        <w:widowControl/>
        <w:spacing w:before="100" w:beforeAutospacing="1" w:after="100" w:afterAutospacing="1" w:line="360" w:lineRule="auto"/>
        <w:jc w:val="left"/>
        <w:rPr>
          <w:rFonts w:ascii="宋体" w:hAnsi="宋体" w:cs="宋体"/>
          <w:color w:val="000000"/>
          <w:kern w:val="0"/>
          <w:sz w:val="24"/>
          <w:highlight w:val="none"/>
        </w:rPr>
      </w:pPr>
    </w:p>
    <w:p>
      <w:pPr>
        <w:widowControl/>
        <w:spacing w:before="100" w:beforeAutospacing="1" w:after="100" w:afterAutospacing="1" w:line="360" w:lineRule="auto"/>
        <w:jc w:val="left"/>
        <w:rPr>
          <w:rFonts w:ascii="宋体" w:hAnsi="宋体" w:cs="宋体"/>
          <w:color w:val="000000"/>
          <w:kern w:val="0"/>
          <w:sz w:val="24"/>
          <w:highlight w:val="none"/>
        </w:rPr>
      </w:pPr>
    </w:p>
    <w:p>
      <w:pPr>
        <w:spacing w:line="360" w:lineRule="auto"/>
        <w:ind w:left="1080" w:leftChars="257" w:hanging="540"/>
        <w:jc w:val="center"/>
        <w:rPr>
          <w:rFonts w:ascii="宋体" w:hAnsi="宋体"/>
          <w:b/>
          <w:color w:val="000000"/>
          <w:kern w:val="0"/>
          <w:sz w:val="24"/>
          <w:szCs w:val="20"/>
          <w:highlight w:val="none"/>
        </w:rPr>
      </w:pPr>
      <w:r>
        <w:rPr>
          <w:rFonts w:ascii="宋体" w:hAnsi="宋体"/>
          <w:b/>
          <w:color w:val="000000"/>
          <w:kern w:val="0"/>
          <w:sz w:val="24"/>
          <w:szCs w:val="20"/>
          <w:highlight w:val="none"/>
        </w:rPr>
        <w:t>　</w:t>
      </w:r>
    </w:p>
    <w:p>
      <w:pPr>
        <w:spacing w:line="360" w:lineRule="auto"/>
        <w:rPr>
          <w:rFonts w:ascii="宋体" w:hAnsi="宋体"/>
          <w:b/>
          <w:color w:val="000000"/>
          <w:sz w:val="24"/>
          <w:highlight w:val="none"/>
        </w:rPr>
      </w:pPr>
    </w:p>
    <w:p>
      <w:pPr>
        <w:widowControl/>
        <w:spacing w:before="100" w:beforeAutospacing="1" w:after="100" w:afterAutospacing="1" w:line="360" w:lineRule="auto"/>
        <w:ind w:firstLine="3960" w:firstLineChars="1650"/>
        <w:jc w:val="left"/>
        <w:rPr>
          <w:rFonts w:ascii="宋体" w:hAnsi="宋体" w:cs="宋体"/>
          <w:color w:val="000000"/>
          <w:kern w:val="0"/>
          <w:sz w:val="24"/>
          <w:highlight w:val="none"/>
        </w:rPr>
      </w:pPr>
      <w:r>
        <w:rPr>
          <w:rFonts w:hint="eastAsia" w:ascii="宋体" w:hAnsi="宋体" w:cs="宋体"/>
          <w:color w:val="000000"/>
          <w:kern w:val="0"/>
          <w:sz w:val="24"/>
          <w:highlight w:val="none"/>
        </w:rPr>
        <w:t>投标人</w:t>
      </w:r>
      <w:r>
        <w:rPr>
          <w:rFonts w:ascii="宋体" w:hAnsi="宋体" w:cs="宋体"/>
          <w:color w:val="000000"/>
          <w:kern w:val="0"/>
          <w:sz w:val="24"/>
          <w:highlight w:val="none"/>
        </w:rPr>
        <w:t>（盖章）：</w:t>
      </w:r>
    </w:p>
    <w:p>
      <w:pPr>
        <w:widowControl/>
        <w:spacing w:before="100" w:beforeAutospacing="1" w:after="100" w:afterAutospacing="1" w:line="360" w:lineRule="auto"/>
        <w:ind w:firstLine="3720" w:firstLineChars="1550"/>
        <w:jc w:val="left"/>
        <w:rPr>
          <w:rFonts w:ascii="宋体" w:hAnsi="宋体" w:cs="宋体"/>
          <w:color w:val="000000"/>
          <w:kern w:val="0"/>
          <w:sz w:val="24"/>
          <w:highlight w:val="none"/>
          <w:u w:val="single"/>
        </w:rPr>
      </w:pPr>
      <w:r>
        <w:rPr>
          <w:rFonts w:ascii="宋体" w:hAnsi="宋体" w:cs="宋体"/>
          <w:color w:val="000000"/>
          <w:kern w:val="0"/>
          <w:sz w:val="24"/>
          <w:highlight w:val="none"/>
        </w:rPr>
        <w:t>　日　期：</w:t>
      </w:r>
    </w:p>
    <w:p>
      <w:pPr>
        <w:pStyle w:val="85"/>
        <w:spacing w:line="360" w:lineRule="auto"/>
        <w:ind w:firstLine="442" w:firstLineChars="200"/>
        <w:rPr>
          <w:rFonts w:ascii="宋体" w:hAnsi="宋体" w:cs="宋体"/>
          <w:b/>
          <w:bCs/>
          <w:kern w:val="0"/>
          <w:sz w:val="22"/>
          <w:highlight w:val="none"/>
        </w:rPr>
      </w:pPr>
    </w:p>
    <w:p>
      <w:pPr>
        <w:pStyle w:val="85"/>
        <w:spacing w:line="360" w:lineRule="auto"/>
        <w:rPr>
          <w:rFonts w:ascii="宋体" w:hAnsi="宋体" w:cs="宋体"/>
          <w:b/>
          <w:bCs/>
          <w:kern w:val="0"/>
          <w:sz w:val="22"/>
          <w:highlight w:val="none"/>
        </w:rPr>
      </w:pPr>
      <w:r>
        <w:rPr>
          <w:rFonts w:hint="eastAsia" w:ascii="宋体" w:hAnsi="宋体" w:cs="宋体"/>
          <w:b/>
          <w:bCs/>
          <w:kern w:val="0"/>
          <w:sz w:val="22"/>
          <w:highlight w:val="none"/>
        </w:rPr>
        <w:t>注：如投标人为监狱企业，须提供省级以上监狱管理局、戒毒管理局（含新疆生产建设兵团）出具的属于监狱企业证明文件的，视同为小型和微型企业。</w:t>
      </w:r>
    </w:p>
    <w:p>
      <w:pPr>
        <w:jc w:val="center"/>
        <w:rPr>
          <w:rFonts w:ascii="宋体" w:hAnsi="宋体" w:cs="宋体"/>
          <w:b/>
          <w:bCs/>
          <w:sz w:val="22"/>
          <w:highlight w:val="none"/>
        </w:rPr>
      </w:pPr>
      <w:r>
        <w:rPr>
          <w:rFonts w:hint="eastAsia" w:ascii="宋体" w:hAnsi="宋体" w:cs="宋体"/>
          <w:b/>
          <w:bCs/>
          <w:sz w:val="22"/>
          <w:highlight w:val="none"/>
        </w:rPr>
        <w:br w:type="page"/>
      </w:r>
      <w:bookmarkStart w:id="244" w:name="_Toc65166619"/>
      <w:bookmarkStart w:id="245" w:name="_Toc3885"/>
      <w:bookmarkStart w:id="246" w:name="_Toc532473513"/>
    </w:p>
    <w:p>
      <w:pPr>
        <w:jc w:val="center"/>
        <w:rPr>
          <w:rFonts w:ascii="宋体" w:hAnsi="宋体"/>
          <w:color w:val="000000"/>
          <w:sz w:val="24"/>
          <w:highlight w:val="none"/>
        </w:rPr>
      </w:pPr>
      <w:r>
        <w:rPr>
          <w:rFonts w:hint="eastAsia" w:hAnsi="宋体" w:cs="宋体"/>
          <w:b/>
          <w:bCs/>
          <w:sz w:val="24"/>
          <w:szCs w:val="24"/>
          <w:highlight w:val="none"/>
        </w:rPr>
        <w:t xml:space="preserve">4.3 </w:t>
      </w:r>
      <w:r>
        <w:rPr>
          <w:rFonts w:hint="eastAsia" w:ascii="宋体" w:hAnsi="宋体"/>
          <w:b/>
          <w:bCs/>
          <w:color w:val="000000"/>
          <w:sz w:val="24"/>
          <w:szCs w:val="24"/>
          <w:highlight w:val="none"/>
        </w:rPr>
        <w:t>残疾人福利性单位声明函</w:t>
      </w:r>
      <w:bookmarkEnd w:id="244"/>
      <w:bookmarkEnd w:id="245"/>
    </w:p>
    <w:bookmarkEnd w:id="246"/>
    <w:p>
      <w:pPr>
        <w:spacing w:line="360" w:lineRule="auto"/>
        <w:ind w:left="1080" w:leftChars="257" w:hanging="540"/>
        <w:jc w:val="center"/>
        <w:rPr>
          <w:rFonts w:ascii="宋体" w:hAnsi="宋体"/>
          <w:color w:val="000000"/>
          <w:kern w:val="0"/>
          <w:sz w:val="24"/>
          <w:szCs w:val="20"/>
          <w:highlight w:val="none"/>
        </w:rPr>
      </w:pPr>
    </w:p>
    <w:p>
      <w:pPr>
        <w:spacing w:line="360" w:lineRule="auto"/>
        <w:ind w:firstLine="567"/>
        <w:rPr>
          <w:rFonts w:ascii="宋体" w:hAnsi="宋体"/>
          <w:color w:val="000000"/>
          <w:kern w:val="0"/>
          <w:sz w:val="24"/>
          <w:szCs w:val="20"/>
          <w:highlight w:val="none"/>
        </w:rPr>
      </w:pPr>
      <w:r>
        <w:rPr>
          <w:rFonts w:hint="eastAsia" w:ascii="宋体" w:hAnsi="宋体"/>
          <w:color w:val="000000"/>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080" w:leftChars="257" w:hanging="540"/>
        <w:rPr>
          <w:rFonts w:ascii="宋体" w:hAnsi="宋体"/>
          <w:color w:val="000000"/>
          <w:kern w:val="0"/>
          <w:sz w:val="24"/>
          <w:szCs w:val="20"/>
          <w:highlight w:val="none"/>
        </w:rPr>
      </w:pPr>
      <w:r>
        <w:rPr>
          <w:rFonts w:hint="eastAsia" w:ascii="宋体" w:hAnsi="宋体"/>
          <w:color w:val="000000"/>
          <w:kern w:val="0"/>
          <w:sz w:val="24"/>
          <w:szCs w:val="20"/>
          <w:highlight w:val="none"/>
        </w:rPr>
        <w:t>本单位对上述声明的真实性负责。如有虚假，将依法承担相应责任。</w:t>
      </w:r>
    </w:p>
    <w:p>
      <w:pPr>
        <w:spacing w:line="360" w:lineRule="auto"/>
        <w:ind w:left="1080" w:leftChars="257" w:hanging="540"/>
        <w:jc w:val="center"/>
        <w:rPr>
          <w:rFonts w:ascii="宋体" w:hAnsi="宋体"/>
          <w:color w:val="000000"/>
          <w:kern w:val="0"/>
          <w:sz w:val="24"/>
          <w:szCs w:val="20"/>
          <w:highlight w:val="none"/>
        </w:rPr>
      </w:pPr>
    </w:p>
    <w:p>
      <w:pPr>
        <w:spacing w:line="360" w:lineRule="auto"/>
        <w:ind w:left="1080" w:leftChars="257" w:hanging="540"/>
        <w:jc w:val="center"/>
        <w:rPr>
          <w:rFonts w:ascii="宋体" w:hAnsi="宋体"/>
          <w:color w:val="000000"/>
          <w:kern w:val="0"/>
          <w:sz w:val="24"/>
          <w:szCs w:val="20"/>
          <w:highlight w:val="none"/>
        </w:rPr>
      </w:pPr>
      <w:r>
        <w:rPr>
          <w:rFonts w:hint="eastAsia" w:ascii="宋体" w:hAnsi="宋体"/>
          <w:color w:val="000000"/>
          <w:kern w:val="0"/>
          <w:sz w:val="24"/>
          <w:szCs w:val="20"/>
          <w:highlight w:val="none"/>
        </w:rPr>
        <w:t xml:space="preserve">              残疾人</w:t>
      </w:r>
      <w:r>
        <w:rPr>
          <w:rFonts w:ascii="宋体" w:hAnsi="宋体"/>
          <w:color w:val="000000"/>
          <w:kern w:val="0"/>
          <w:sz w:val="24"/>
          <w:szCs w:val="20"/>
          <w:highlight w:val="none"/>
        </w:rPr>
        <w:t>福利性单位</w:t>
      </w:r>
      <w:r>
        <w:rPr>
          <w:rFonts w:hint="eastAsia" w:ascii="宋体" w:hAnsi="宋体"/>
          <w:color w:val="000000"/>
          <w:kern w:val="0"/>
          <w:sz w:val="24"/>
          <w:szCs w:val="20"/>
          <w:highlight w:val="none"/>
        </w:rPr>
        <w:t>（盖章）：</w:t>
      </w:r>
    </w:p>
    <w:p>
      <w:pPr>
        <w:spacing w:line="360" w:lineRule="auto"/>
        <w:ind w:left="645" w:leftChars="307" w:firstLine="3120" w:firstLineChars="1300"/>
        <w:rPr>
          <w:rFonts w:ascii="宋体" w:hAnsi="宋体"/>
          <w:color w:val="000000"/>
          <w:kern w:val="0"/>
          <w:sz w:val="24"/>
          <w:szCs w:val="20"/>
          <w:highlight w:val="none"/>
          <w:u w:val="single"/>
        </w:rPr>
      </w:pPr>
      <w:r>
        <w:rPr>
          <w:rFonts w:hint="eastAsia" w:ascii="宋体" w:hAnsi="宋体"/>
          <w:color w:val="000000"/>
          <w:kern w:val="0"/>
          <w:sz w:val="24"/>
          <w:szCs w:val="20"/>
          <w:highlight w:val="none"/>
        </w:rPr>
        <w:t>日  期：</w:t>
      </w:r>
    </w:p>
    <w:p>
      <w:pPr>
        <w:pStyle w:val="85"/>
        <w:keepNext w:val="0"/>
        <w:keepLines w:val="0"/>
        <w:pageBreakBefore w:val="0"/>
        <w:widowControl w:val="0"/>
        <w:kinsoku/>
        <w:wordWrap/>
        <w:overflowPunct/>
        <w:topLinePunct w:val="0"/>
        <w:autoSpaceDE/>
        <w:autoSpaceDN/>
        <w:bidi w:val="0"/>
        <w:adjustRightInd/>
        <w:snapToGrid/>
        <w:spacing w:before="313" w:beforeLines="100" w:line="360" w:lineRule="auto"/>
        <w:ind w:firstLine="442" w:firstLineChars="200"/>
        <w:textAlignment w:val="auto"/>
        <w:rPr>
          <w:rFonts w:ascii="宋体" w:hAnsi="宋体" w:cs="宋体"/>
          <w:b/>
          <w:bCs/>
          <w:kern w:val="0"/>
          <w:sz w:val="22"/>
          <w:highlight w:val="none"/>
        </w:rPr>
      </w:pPr>
      <w:r>
        <w:rPr>
          <w:rFonts w:hint="eastAsia" w:ascii="宋体" w:hAnsi="宋体" w:cs="宋体"/>
          <w:b/>
          <w:bCs/>
          <w:sz w:val="22"/>
          <w:highlight w:val="none"/>
        </w:rPr>
        <w:t>注：符合享受政府采购支持政策的残疾人福利性单位条件且提供《残疾人福利性单位声明函》的，视同为小型和微型企业。</w:t>
      </w:r>
    </w:p>
    <w:p>
      <w:pPr>
        <w:pStyle w:val="4"/>
        <w:spacing w:line="360" w:lineRule="auto"/>
        <w:ind w:firstLine="440"/>
        <w:rPr>
          <w:rFonts w:ascii="宋体" w:hAnsi="宋体" w:cs="宋体"/>
          <w:highlight w:val="none"/>
        </w:rPr>
      </w:pPr>
      <w:r>
        <w:rPr>
          <w:rFonts w:hint="eastAsia" w:ascii="宋体" w:hAnsi="宋体" w:cs="宋体"/>
          <w:bCs/>
          <w:sz w:val="22"/>
          <w:highlight w:val="none"/>
        </w:rPr>
        <w:t>说明：</w:t>
      </w:r>
      <w:r>
        <w:rPr>
          <w:rFonts w:hint="eastAsia" w:ascii="宋体" w:hAnsi="宋体" w:cs="宋体"/>
          <w:color w:val="000000"/>
          <w:szCs w:val="21"/>
          <w:highlight w:val="none"/>
        </w:rPr>
        <w:t>为了发挥政府采购促进残疾人就业的作用，进一步保障残疾人权益，依照《政府采购法》、《残疾人保障法》等法律法规及相关规定，</w:t>
      </w:r>
      <w:r>
        <w:rPr>
          <w:rFonts w:hint="eastAsia" w:ascii="宋体" w:hAnsi="宋体" w:cs="宋体"/>
          <w:highlight w:val="none"/>
        </w:rPr>
        <w:t>享受政府采购支持政策的残疾人福利性单位应当同时满足以下条件：</w:t>
      </w:r>
    </w:p>
    <w:p>
      <w:pPr>
        <w:pStyle w:val="4"/>
        <w:spacing w:line="360" w:lineRule="auto"/>
        <w:rPr>
          <w:rFonts w:ascii="宋体" w:hAnsi="宋体" w:cs="宋体"/>
          <w:highlight w:val="none"/>
        </w:rPr>
      </w:pPr>
      <w:r>
        <w:rPr>
          <w:rFonts w:hint="eastAsia" w:ascii="宋体" w:hAnsi="宋体" w:cs="宋体"/>
          <w:highlight w:val="none"/>
        </w:rPr>
        <w:t>(一) 安置的残疾人占本单位在职职工人数的比例不低于25%(含25%)，并且安置的残疾人人数不少于10人(含10人)；</w:t>
      </w:r>
    </w:p>
    <w:p>
      <w:pPr>
        <w:pStyle w:val="4"/>
        <w:spacing w:line="360" w:lineRule="auto"/>
        <w:rPr>
          <w:rFonts w:ascii="宋体" w:hAnsi="宋体" w:cs="宋体"/>
          <w:highlight w:val="none"/>
        </w:rPr>
      </w:pPr>
      <w:r>
        <w:rPr>
          <w:rFonts w:hint="eastAsia" w:ascii="宋体" w:hAnsi="宋体" w:cs="宋体"/>
          <w:highlight w:val="none"/>
        </w:rPr>
        <w:t>(二) 依法与安置的每位残疾人签订了一年以上(含一年)的劳动合同或服务协议；</w:t>
      </w:r>
    </w:p>
    <w:p>
      <w:pPr>
        <w:pStyle w:val="4"/>
        <w:spacing w:line="360" w:lineRule="auto"/>
        <w:rPr>
          <w:rFonts w:ascii="宋体" w:hAnsi="宋体" w:cs="宋体"/>
          <w:highlight w:val="none"/>
        </w:rPr>
      </w:pPr>
      <w:r>
        <w:rPr>
          <w:rFonts w:hint="eastAsia" w:ascii="宋体" w:hAnsi="宋体" w:cs="宋体"/>
          <w:highlight w:val="none"/>
        </w:rPr>
        <w:t>(三) 为安置的每位残疾人按月足额缴纳了基本养老保险、基本医疗保险、失业保险、工伤保险和生育保险等社会保险费；</w:t>
      </w:r>
    </w:p>
    <w:p>
      <w:pPr>
        <w:pStyle w:val="4"/>
        <w:spacing w:line="360" w:lineRule="auto"/>
        <w:rPr>
          <w:rFonts w:ascii="宋体" w:hAnsi="宋体" w:cs="宋体"/>
          <w:highlight w:val="none"/>
        </w:rPr>
      </w:pPr>
      <w:r>
        <w:rPr>
          <w:rFonts w:hint="eastAsia" w:ascii="宋体" w:hAnsi="宋体" w:cs="宋体"/>
          <w:highlight w:val="none"/>
        </w:rPr>
        <w:t>(四) 通过银行等金融机构向安置的每位残疾人，按月支付了不低于单位所在区县适用的经省级人民政府批准的月最低工资标准的工资；</w:t>
      </w:r>
    </w:p>
    <w:p>
      <w:pPr>
        <w:pStyle w:val="4"/>
        <w:spacing w:line="360" w:lineRule="auto"/>
        <w:rPr>
          <w:rFonts w:hint="eastAsia" w:ascii="宋体" w:hAnsi="宋体" w:cs="宋体"/>
          <w:highlight w:val="none"/>
        </w:rPr>
      </w:pPr>
      <w:r>
        <w:rPr>
          <w:rFonts w:hint="eastAsia" w:ascii="宋体" w:hAnsi="宋体" w:cs="宋体"/>
          <w:highlight w:val="none"/>
        </w:rPr>
        <w:t>(五) 提供本单位制造的货物、承担的工程或者服务(以下简称产品)，或者提供其他残疾人福利性单位制造的货物(不包括使用非残疾人福利性单位注册商标的货物)。</w:t>
      </w:r>
    </w:p>
    <w:p>
      <w:pPr>
        <w:pStyle w:val="4"/>
        <w:spacing w:line="360" w:lineRule="auto"/>
        <w:rPr>
          <w:rFonts w:hint="eastAsia" w:ascii="宋体" w:hAnsi="宋体" w:cs="宋体"/>
          <w:highlight w:val="none"/>
        </w:rPr>
      </w:pPr>
      <w:r>
        <w:rPr>
          <w:rFonts w:hint="eastAsia" w:ascii="宋体" w:hAnsi="宋体" w:cs="宋体"/>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86"/>
        <w:tabs>
          <w:tab w:val="left" w:pos="3570"/>
        </w:tabs>
        <w:outlineLvl w:val="2"/>
        <w:rPr>
          <w:rFonts w:ascii="宋体" w:hAnsi="宋体" w:eastAsia="宋体" w:cs="宋体"/>
          <w:highlight w:val="none"/>
        </w:rPr>
      </w:pPr>
      <w:r>
        <w:rPr>
          <w:rFonts w:hint="eastAsia" w:ascii="宋体" w:hAnsi="宋体" w:eastAsia="宋体" w:cs="宋体"/>
          <w:bCs/>
          <w:kern w:val="2"/>
          <w:sz w:val="22"/>
          <w:szCs w:val="22"/>
          <w:highlight w:val="none"/>
        </w:rPr>
        <w:br w:type="page"/>
      </w:r>
      <w:bookmarkStart w:id="247" w:name="_Toc30224"/>
      <w:r>
        <w:rPr>
          <w:rFonts w:hint="eastAsia" w:ascii="宋体" w:hAnsi="宋体" w:eastAsia="宋体" w:cs="宋体"/>
          <w:bCs/>
          <w:kern w:val="2"/>
          <w:sz w:val="28"/>
          <w:szCs w:val="28"/>
          <w:highlight w:val="none"/>
        </w:rPr>
        <w:t>（</w:t>
      </w:r>
      <w:r>
        <w:rPr>
          <w:rFonts w:hint="eastAsia" w:ascii="宋体" w:hAnsi="宋体" w:eastAsia="宋体" w:cs="宋体"/>
          <w:sz w:val="28"/>
          <w:szCs w:val="28"/>
          <w:highlight w:val="none"/>
        </w:rPr>
        <w:t>五</w:t>
      </w:r>
      <w:r>
        <w:rPr>
          <w:rFonts w:hint="eastAsia" w:ascii="宋体" w:hAnsi="宋体" w:eastAsia="宋体" w:cs="宋体"/>
          <w:bCs/>
          <w:kern w:val="2"/>
          <w:sz w:val="28"/>
          <w:szCs w:val="28"/>
          <w:highlight w:val="none"/>
        </w:rPr>
        <w:t>）</w:t>
      </w:r>
      <w:r>
        <w:rPr>
          <w:rFonts w:hint="eastAsia" w:ascii="宋体" w:hAnsi="宋体" w:eastAsia="宋体" w:cs="宋体"/>
          <w:sz w:val="28"/>
          <w:szCs w:val="28"/>
          <w:highlight w:val="none"/>
        </w:rPr>
        <w:t>供应商认为有必要提供的声明及文件资料</w:t>
      </w:r>
      <w:bookmarkEnd w:id="241"/>
      <w:bookmarkEnd w:id="242"/>
      <w:bookmarkEnd w:id="247"/>
    </w:p>
    <w:p>
      <w:pPr>
        <w:pStyle w:val="52"/>
        <w:tabs>
          <w:tab w:val="left" w:pos="3570"/>
        </w:tabs>
        <w:rPr>
          <w:rFonts w:ascii="宋体" w:hAnsi="宋体" w:cs="宋体"/>
          <w:kern w:val="0"/>
          <w:sz w:val="24"/>
          <w:highlight w:val="none"/>
        </w:rPr>
      </w:pPr>
      <w:r>
        <w:rPr>
          <w:rFonts w:hint="eastAsia" w:ascii="宋体" w:hAnsi="宋体" w:cs="宋体"/>
          <w:kern w:val="0"/>
          <w:sz w:val="24"/>
          <w:highlight w:val="none"/>
        </w:rPr>
        <w:t>&lt;1&gt;供应商自觉抵制政府采购领域商业贿赂行为承诺书；</w:t>
      </w:r>
    </w:p>
    <w:p>
      <w:pPr>
        <w:pStyle w:val="52"/>
        <w:tabs>
          <w:tab w:val="left" w:pos="3570"/>
        </w:tabs>
        <w:rPr>
          <w:rFonts w:ascii="宋体" w:hAnsi="宋体" w:cs="宋体"/>
          <w:kern w:val="0"/>
          <w:sz w:val="24"/>
          <w:highlight w:val="none"/>
        </w:rPr>
      </w:pPr>
      <w:r>
        <w:rPr>
          <w:rFonts w:hint="eastAsia" w:ascii="宋体" w:hAnsi="宋体" w:cs="宋体"/>
          <w:kern w:val="0"/>
          <w:sz w:val="24"/>
          <w:highlight w:val="none"/>
        </w:rPr>
        <w:t>&lt;2&gt;节能产品、环境标志产品证明文件；</w:t>
      </w:r>
    </w:p>
    <w:p>
      <w:pPr>
        <w:pStyle w:val="52"/>
        <w:tabs>
          <w:tab w:val="left" w:pos="3570"/>
        </w:tabs>
        <w:rPr>
          <w:rFonts w:ascii="宋体" w:hAnsi="宋体" w:cs="宋体"/>
          <w:kern w:val="0"/>
          <w:sz w:val="24"/>
          <w:highlight w:val="none"/>
        </w:rPr>
      </w:pPr>
      <w:r>
        <w:rPr>
          <w:rFonts w:hint="eastAsia" w:ascii="宋体" w:hAnsi="宋体" w:cs="宋体"/>
          <w:kern w:val="0"/>
          <w:sz w:val="24"/>
          <w:highlight w:val="none"/>
        </w:rPr>
        <w:t>&lt;3&gt;类似项目业绩表；</w:t>
      </w:r>
    </w:p>
    <w:p>
      <w:pPr>
        <w:pStyle w:val="8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附：类似项目业绩表</w:t>
      </w:r>
    </w:p>
    <w:p>
      <w:pPr>
        <w:pStyle w:val="8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p>
    <w:p>
      <w:pPr>
        <w:pStyle w:val="87"/>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p>
    <w:tbl>
      <w:tblPr>
        <w:tblStyle w:val="1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项目名称</w:t>
            </w:r>
          </w:p>
        </w:tc>
        <w:tc>
          <w:tcPr>
            <w:tcW w:w="7200" w:type="dxa"/>
          </w:tcPr>
          <w:p>
            <w:pPr>
              <w:pStyle w:val="87"/>
              <w:tabs>
                <w:tab w:val="left" w:pos="2265"/>
                <w:tab w:val="left" w:pos="3570"/>
              </w:tabs>
              <w:rPr>
                <w:rFonts w:ascii="宋体" w:hAnsi="宋体" w:cs="宋体"/>
                <w:sz w:val="24"/>
                <w:szCs w:val="24"/>
                <w:highlight w:val="none"/>
              </w:rPr>
            </w:pPr>
            <w:r>
              <w:rPr>
                <w:rFonts w:hint="eastAsia" w:ascii="宋体" w:hAnsi="宋体" w:cs="宋体"/>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项目单位名称</w:t>
            </w:r>
          </w:p>
        </w:tc>
        <w:tc>
          <w:tcPr>
            <w:tcW w:w="7200" w:type="dxa"/>
          </w:tcPr>
          <w:p>
            <w:pPr>
              <w:pStyle w:val="87"/>
              <w:tabs>
                <w:tab w:val="left" w:pos="3570"/>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项目单位联系人姓名及联系方式</w:t>
            </w:r>
          </w:p>
        </w:tc>
        <w:tc>
          <w:tcPr>
            <w:tcW w:w="7200" w:type="dxa"/>
          </w:tcPr>
          <w:p>
            <w:pPr>
              <w:pStyle w:val="87"/>
              <w:tabs>
                <w:tab w:val="left" w:pos="3570"/>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合同金额</w:t>
            </w:r>
          </w:p>
        </w:tc>
        <w:tc>
          <w:tcPr>
            <w:tcW w:w="7200" w:type="dxa"/>
          </w:tcPr>
          <w:p>
            <w:pPr>
              <w:pStyle w:val="87"/>
              <w:tabs>
                <w:tab w:val="left" w:pos="3570"/>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项目负责人</w:t>
            </w:r>
          </w:p>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姓名</w:t>
            </w:r>
          </w:p>
        </w:tc>
        <w:tc>
          <w:tcPr>
            <w:tcW w:w="7200" w:type="dxa"/>
          </w:tcPr>
          <w:p>
            <w:pPr>
              <w:pStyle w:val="87"/>
              <w:tabs>
                <w:tab w:val="left" w:pos="3570"/>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项目实施时间</w:t>
            </w:r>
          </w:p>
        </w:tc>
        <w:tc>
          <w:tcPr>
            <w:tcW w:w="7200" w:type="dxa"/>
          </w:tcPr>
          <w:p>
            <w:pPr>
              <w:pStyle w:val="87"/>
              <w:tabs>
                <w:tab w:val="left" w:pos="3570"/>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87"/>
              <w:tabs>
                <w:tab w:val="left" w:pos="3570"/>
              </w:tabs>
              <w:jc w:val="center"/>
              <w:rPr>
                <w:rFonts w:ascii="宋体" w:hAnsi="宋体" w:cs="宋体"/>
                <w:sz w:val="24"/>
                <w:szCs w:val="24"/>
                <w:highlight w:val="none"/>
              </w:rPr>
            </w:pPr>
            <w:r>
              <w:rPr>
                <w:rFonts w:hint="eastAsia" w:ascii="宋体" w:hAnsi="宋体" w:cs="宋体"/>
                <w:sz w:val="24"/>
                <w:szCs w:val="24"/>
                <w:highlight w:val="none"/>
              </w:rPr>
              <w:t>项目内容说明</w:t>
            </w:r>
          </w:p>
        </w:tc>
        <w:tc>
          <w:tcPr>
            <w:tcW w:w="7200" w:type="dxa"/>
          </w:tcPr>
          <w:p>
            <w:pPr>
              <w:pStyle w:val="87"/>
              <w:tabs>
                <w:tab w:val="left" w:pos="3570"/>
              </w:tabs>
              <w:jc w:val="center"/>
              <w:rPr>
                <w:rFonts w:ascii="宋体" w:hAnsi="宋体" w:cs="宋体"/>
                <w:sz w:val="24"/>
                <w:szCs w:val="24"/>
                <w:highlight w:val="none"/>
              </w:rPr>
            </w:pPr>
          </w:p>
        </w:tc>
      </w:tr>
    </w:tbl>
    <w:p>
      <w:pPr>
        <w:pStyle w:val="87"/>
        <w:tabs>
          <w:tab w:val="left" w:pos="3570"/>
        </w:tabs>
        <w:autoSpaceDE w:val="0"/>
        <w:autoSpaceDN w:val="0"/>
        <w:spacing w:line="360" w:lineRule="auto"/>
        <w:rPr>
          <w:rFonts w:ascii="宋体" w:hAnsi="宋体" w:cs="宋体"/>
          <w:sz w:val="24"/>
          <w:szCs w:val="24"/>
          <w:highlight w:val="none"/>
        </w:rPr>
      </w:pPr>
      <w:r>
        <w:rPr>
          <w:rFonts w:hint="eastAsia" w:ascii="宋体" w:hAnsi="宋体" w:cs="宋体"/>
          <w:sz w:val="24"/>
          <w:szCs w:val="24"/>
          <w:highlight w:val="none"/>
        </w:rPr>
        <w:t>说明：1．每个合同须单独附表，并附上相关证明材料，否则专家在评审时将不予采信；</w:t>
      </w:r>
    </w:p>
    <w:p>
      <w:pPr>
        <w:pStyle w:val="87"/>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投标人法定代表人（签名或盖章）：</w:t>
      </w:r>
    </w:p>
    <w:p>
      <w:pPr>
        <w:pStyle w:val="87"/>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w:t>
      </w:r>
    </w:p>
    <w:p>
      <w:pPr>
        <w:pStyle w:val="87"/>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日期：年 月 日</w:t>
      </w:r>
    </w:p>
    <w:p>
      <w:pPr>
        <w:pStyle w:val="52"/>
        <w:tabs>
          <w:tab w:val="left" w:pos="3570"/>
        </w:tabs>
        <w:rPr>
          <w:rFonts w:ascii="宋体" w:hAnsi="宋体" w:cs="宋体"/>
          <w:sz w:val="24"/>
          <w:highlight w:val="none"/>
        </w:rPr>
      </w:pPr>
    </w:p>
    <w:p>
      <w:pPr>
        <w:pStyle w:val="6"/>
        <w:tabs>
          <w:tab w:val="left" w:pos="3570"/>
        </w:tabs>
        <w:rPr>
          <w:rFonts w:ascii="宋体" w:hAnsi="宋体" w:cs="宋体"/>
          <w:szCs w:val="28"/>
          <w:highlight w:val="none"/>
        </w:rPr>
      </w:pPr>
      <w:r>
        <w:rPr>
          <w:rFonts w:hint="eastAsia" w:ascii="宋体" w:hAnsi="宋体" w:cs="宋体"/>
          <w:highlight w:val="none"/>
        </w:rPr>
        <w:br w:type="page"/>
      </w:r>
      <w:bookmarkStart w:id="248" w:name="_Toc24518"/>
      <w:bookmarkStart w:id="249" w:name="_Toc13108"/>
      <w:r>
        <w:rPr>
          <w:rFonts w:hint="eastAsia" w:ascii="宋体" w:hAnsi="宋体" w:cs="宋体"/>
          <w:b/>
          <w:bCs/>
          <w:kern w:val="0"/>
          <w:sz w:val="24"/>
          <w:szCs w:val="22"/>
          <w:highlight w:val="none"/>
        </w:rPr>
        <w:t>&lt;4&gt;《中华人民共和国政府采购法》第二十二条应当具备的条件</w:t>
      </w:r>
      <w:bookmarkEnd w:id="248"/>
      <w:bookmarkEnd w:id="249"/>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（一）具有独立承担民事责任的能力；</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（二）具有良好的商业信誉和健全的财务会计制度；</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信用中国”网站（www.creditchina.gov.cn）渠道信用记录失信被执行人、重大税收违法案件当事人名单以及中国政府采购网（www.ccgp.gov.cn）政府采购严重违法失信行为记录名单查询结果。（说明：1、信息查询记录及证据留存得方式：应当将信息查询记录的截图作为响应文件组成部分；2、具体查询信息截止时点：应当自本项目招标公告发布之日起至本项目投标截止之日止；3、供应商提供的截图与采购人或采购代理机构查询信息不一致的，以采购人或采购代理机构查询结果为准。）。</w:t>
      </w:r>
    </w:p>
    <w:p>
      <w:pPr>
        <w:pStyle w:val="88"/>
        <w:widowControl/>
        <w:tabs>
          <w:tab w:val="left" w:pos="3570"/>
        </w:tabs>
        <w:spacing w:line="360" w:lineRule="auto"/>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（2）</w:t>
      </w:r>
      <w:r>
        <w:rPr>
          <w:rFonts w:hint="eastAsia" w:ascii="宋体" w:hAnsi="宋体" w:cs="宋体"/>
          <w:kern w:val="0"/>
          <w:sz w:val="24"/>
          <w:szCs w:val="24"/>
          <w:highlight w:val="none"/>
          <w:lang w:bidi="ar"/>
        </w:rPr>
        <w:t>（①投标人是法人组织的应提供经第三方审计的上一年度（2021年度）的财务审计报告；2021年度财务审计报告未完成的须提供2020年度财务审计报告或近一个季度的财务报表或开标前三个月内基本开户银行出具的资信证明。②自成立到投标截止时间，未跨一个自然年度（2022年注册）可提供近一个季度的财务报表或开标前三个月内基本开户银行出具的资信证明）。③投标人是其他组织或自然人，没有经审计的财务审计报告，应当提供开标前两个月内银行出具的资信证明。）</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（三）具有履行合同所必需的设备和专业技术能力；</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（提供具有履行合同所必需的设备和专业技术能力相关证明材料或声明；）</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（四）有依法缴纳税收和社会保障资金的良好记录；</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①</w:t>
      </w:r>
      <w:r>
        <w:rPr>
          <w:rFonts w:hint="eastAsia" w:ascii="宋体" w:hAnsi="宋体" w:cs="宋体"/>
          <w:kern w:val="0"/>
          <w:sz w:val="24"/>
          <w:szCs w:val="24"/>
          <w:highlight w:val="none"/>
          <w:lang w:eastAsia="zh-CN" w:bidi="ar"/>
        </w:rPr>
        <w:t>提供税务机构出具的近一年内任三个月的依法缴纳税收等证明材料（刚成立不满三个月的企业，应提供依法缴纳税收承诺书；如依法免税的企业，应提供相应文件证明其依法免税）。</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②</w:t>
      </w:r>
      <w:r>
        <w:rPr>
          <w:rFonts w:hint="eastAsia" w:ascii="宋体" w:hAnsi="宋体" w:cs="宋体"/>
          <w:kern w:val="0"/>
          <w:sz w:val="24"/>
          <w:szCs w:val="24"/>
          <w:highlight w:val="none"/>
          <w:lang w:bidi="ar"/>
        </w:rPr>
        <w:t>提供近一年内任意三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（五）参加政府采购活动前三年内，在经营活动中没有重大违法记录；</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（提供参加政府采购活动近三年无重大违法记录声明书）</w:t>
      </w:r>
    </w:p>
    <w:p>
      <w:pPr>
        <w:pStyle w:val="88"/>
        <w:widowControl/>
        <w:tabs>
          <w:tab w:val="left" w:pos="3570"/>
        </w:tabs>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（六）法律、行政法规规定的其他条件。</w:t>
      </w:r>
    </w:p>
    <w:p>
      <w:pPr>
        <w:pStyle w:val="88"/>
        <w:widowControl/>
        <w:tabs>
          <w:tab w:val="left" w:pos="3570"/>
        </w:tabs>
        <w:spacing w:line="360" w:lineRule="auto"/>
        <w:jc w:val="left"/>
        <w:rPr>
          <w:rFonts w:ascii="宋体" w:hAnsi="宋体" w:cs="宋体"/>
          <w:bCs/>
          <w:highlight w:val="none"/>
        </w:rPr>
      </w:pPr>
      <w:r>
        <w:rPr>
          <w:rFonts w:hint="eastAsia" w:ascii="宋体" w:hAnsi="宋体" w:cs="宋体"/>
          <w:bCs/>
          <w:kern w:val="0"/>
          <w:sz w:val="24"/>
          <w:szCs w:val="24"/>
          <w:highlight w:val="none"/>
        </w:rPr>
        <w:br w:type="page"/>
      </w:r>
    </w:p>
    <w:p>
      <w:pPr>
        <w:pStyle w:val="90"/>
        <w:tabs>
          <w:tab w:val="left" w:pos="3570"/>
        </w:tabs>
        <w:outlineLvl w:val="2"/>
        <w:rPr>
          <w:rFonts w:ascii="宋体" w:hAnsi="宋体" w:eastAsia="宋体" w:cs="宋体"/>
          <w:highlight w:val="none"/>
        </w:rPr>
      </w:pPr>
      <w:bookmarkStart w:id="250" w:name="_Toc1662"/>
      <w:bookmarkStart w:id="251" w:name="_Toc31441"/>
      <w:bookmarkStart w:id="252" w:name="_Toc6921"/>
      <w:r>
        <w:rPr>
          <w:rFonts w:hint="default" w:ascii="Times New Roman" w:hAnsi="Times New Roman" w:eastAsia="仿宋" w:cs="Times New Roman"/>
          <w:color w:val="000000"/>
          <w:sz w:val="22"/>
          <w:szCs w:val="21"/>
          <w:highlight w:val="none"/>
        </w:rPr>
        <w:t>★</w:t>
      </w:r>
      <w:r>
        <w:rPr>
          <w:rFonts w:hint="eastAsia" w:ascii="宋体" w:hAnsi="宋体" w:eastAsia="宋体" w:cs="宋体"/>
          <w:highlight w:val="none"/>
        </w:rPr>
        <w:t>（</w:t>
      </w:r>
      <w:r>
        <w:rPr>
          <w:rFonts w:hint="eastAsia" w:ascii="宋体" w:hAnsi="宋体" w:eastAsia="宋体" w:cs="宋体"/>
          <w:sz w:val="28"/>
          <w:szCs w:val="28"/>
          <w:highlight w:val="none"/>
        </w:rPr>
        <w:t>六</w:t>
      </w:r>
      <w:r>
        <w:rPr>
          <w:rFonts w:hint="eastAsia" w:ascii="宋体" w:hAnsi="宋体" w:eastAsia="宋体" w:cs="宋体"/>
          <w:highlight w:val="none"/>
        </w:rPr>
        <w:t>）</w:t>
      </w:r>
      <w:r>
        <w:rPr>
          <w:rFonts w:hint="eastAsia" w:ascii="宋体" w:hAnsi="宋体" w:eastAsia="宋体" w:cs="宋体"/>
          <w:sz w:val="28"/>
          <w:szCs w:val="28"/>
          <w:highlight w:val="none"/>
        </w:rPr>
        <w:t>不参与围标串标承诺书</w:t>
      </w:r>
      <w:bookmarkEnd w:id="250"/>
      <w:bookmarkEnd w:id="251"/>
      <w:bookmarkEnd w:id="252"/>
    </w:p>
    <w:p>
      <w:pPr>
        <w:pStyle w:val="91"/>
        <w:tabs>
          <w:tab w:val="left" w:pos="3570"/>
        </w:tabs>
        <w:spacing w:line="640" w:lineRule="exact"/>
        <w:ind w:firstLine="480" w:firstLineChars="200"/>
        <w:rPr>
          <w:rFonts w:ascii="宋体" w:hAnsi="宋体" w:cs="宋体"/>
          <w:bCs/>
          <w:sz w:val="24"/>
          <w:highlight w:val="none"/>
        </w:rPr>
      </w:pPr>
      <w:r>
        <w:rPr>
          <w:rFonts w:hint="eastAsia" w:ascii="宋体" w:hAnsi="宋体" w:cs="宋体"/>
          <w:bCs/>
          <w:sz w:val="24"/>
          <w:highlight w:val="none"/>
        </w:rPr>
        <w:t>本人作为</w:t>
      </w:r>
      <w:r>
        <w:rPr>
          <w:rFonts w:hint="eastAsia" w:ascii="宋体" w:hAnsi="宋体" w:cs="宋体"/>
          <w:bCs/>
          <w:sz w:val="24"/>
          <w:highlight w:val="none"/>
          <w:u w:val="single"/>
        </w:rPr>
        <w:t xml:space="preserve">（单位名称）                    </w:t>
      </w:r>
      <w:r>
        <w:rPr>
          <w:rFonts w:hint="eastAsia" w:ascii="宋体" w:hAnsi="宋体" w:cs="宋体"/>
          <w:bCs/>
          <w:sz w:val="24"/>
          <w:highlight w:val="none"/>
        </w:rPr>
        <w:t>的法人，清楚知晓我公司本项目投标活动，对以下事项作出承诺：</w:t>
      </w:r>
    </w:p>
    <w:p>
      <w:pPr>
        <w:pStyle w:val="91"/>
        <w:tabs>
          <w:tab w:val="left" w:pos="3570"/>
        </w:tabs>
        <w:spacing w:line="640" w:lineRule="exact"/>
        <w:ind w:firstLine="480" w:firstLineChars="200"/>
        <w:rPr>
          <w:rFonts w:ascii="宋体" w:hAnsi="宋体" w:cs="宋体"/>
          <w:bCs/>
          <w:sz w:val="24"/>
          <w:highlight w:val="none"/>
        </w:rPr>
      </w:pPr>
      <w:r>
        <w:rPr>
          <w:rFonts w:hint="eastAsia" w:ascii="宋体" w:hAnsi="宋体" w:cs="宋体"/>
          <w:bCs/>
          <w:sz w:val="24"/>
          <w:highlight w:val="none"/>
        </w:rPr>
        <w:t>一、我单位遵循公开、公平、公正、诚实守信的原则，依法依规参与本项目竞标。</w:t>
      </w:r>
    </w:p>
    <w:p>
      <w:pPr>
        <w:pStyle w:val="91"/>
        <w:tabs>
          <w:tab w:val="left" w:pos="3570"/>
        </w:tabs>
        <w:spacing w:line="640" w:lineRule="exact"/>
        <w:ind w:firstLine="480" w:firstLineChars="200"/>
        <w:rPr>
          <w:rFonts w:ascii="宋体" w:hAnsi="宋体" w:cs="宋体"/>
          <w:bCs/>
          <w:sz w:val="24"/>
          <w:highlight w:val="none"/>
        </w:rPr>
      </w:pPr>
      <w:r>
        <w:rPr>
          <w:rFonts w:hint="eastAsia" w:ascii="宋体" w:hAnsi="宋体" w:cs="宋体"/>
          <w:bCs/>
          <w:sz w:val="24"/>
          <w:highlight w:val="none"/>
        </w:rPr>
        <w:t>二、我单位在本项目招标投标活动中，未参与围标串标。</w:t>
      </w:r>
    </w:p>
    <w:p>
      <w:pPr>
        <w:pStyle w:val="91"/>
        <w:tabs>
          <w:tab w:val="left" w:pos="3570"/>
        </w:tabs>
        <w:spacing w:line="640" w:lineRule="exact"/>
        <w:ind w:firstLine="480" w:firstLineChars="200"/>
        <w:rPr>
          <w:rFonts w:ascii="宋体" w:hAnsi="宋体" w:cs="宋体"/>
          <w:bCs/>
          <w:sz w:val="24"/>
          <w:highlight w:val="none"/>
        </w:rPr>
      </w:pPr>
      <w:r>
        <w:rPr>
          <w:rFonts w:hint="eastAsia" w:ascii="宋体" w:hAnsi="宋体" w:cs="宋体"/>
          <w:bCs/>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pStyle w:val="91"/>
        <w:tabs>
          <w:tab w:val="left" w:pos="3570"/>
        </w:tabs>
        <w:spacing w:line="640" w:lineRule="exact"/>
        <w:jc w:val="left"/>
        <w:rPr>
          <w:rFonts w:ascii="宋体" w:hAnsi="宋体" w:cs="宋体"/>
          <w:bCs/>
          <w:sz w:val="24"/>
          <w:highlight w:val="none"/>
        </w:rPr>
      </w:pPr>
      <w:r>
        <w:rPr>
          <w:rFonts w:hint="eastAsia" w:ascii="宋体" w:hAnsi="宋体" w:cs="宋体"/>
          <w:bCs/>
          <w:sz w:val="24"/>
          <w:highlight w:val="none"/>
        </w:rPr>
        <w:t xml:space="preserve">项目编号：    </w:t>
      </w:r>
    </w:p>
    <w:p>
      <w:pPr>
        <w:pStyle w:val="91"/>
        <w:tabs>
          <w:tab w:val="left" w:pos="3570"/>
        </w:tabs>
        <w:spacing w:line="640" w:lineRule="exact"/>
        <w:jc w:val="left"/>
        <w:rPr>
          <w:rFonts w:ascii="宋体" w:hAnsi="宋体" w:cs="宋体"/>
          <w:bCs/>
          <w:sz w:val="24"/>
          <w:highlight w:val="none"/>
        </w:rPr>
      </w:pPr>
      <w:r>
        <w:rPr>
          <w:rFonts w:hint="eastAsia" w:ascii="宋体" w:hAnsi="宋体" w:cs="宋体"/>
          <w:bCs/>
          <w:sz w:val="24"/>
          <w:highlight w:val="none"/>
        </w:rPr>
        <w:t xml:space="preserve">标段号：    </w:t>
      </w:r>
    </w:p>
    <w:p>
      <w:pPr>
        <w:pStyle w:val="91"/>
        <w:tabs>
          <w:tab w:val="left" w:pos="3570"/>
        </w:tabs>
        <w:spacing w:line="640" w:lineRule="exact"/>
        <w:jc w:val="left"/>
        <w:rPr>
          <w:rFonts w:ascii="宋体" w:hAnsi="宋体" w:cs="宋体"/>
          <w:bCs/>
          <w:sz w:val="24"/>
          <w:highlight w:val="none"/>
        </w:rPr>
      </w:pPr>
      <w:r>
        <w:rPr>
          <w:rFonts w:hint="eastAsia" w:ascii="宋体" w:hAnsi="宋体" w:cs="宋体"/>
          <w:bCs/>
          <w:sz w:val="24"/>
          <w:highlight w:val="none"/>
        </w:rPr>
        <w:t>投标人单位名称：</w:t>
      </w:r>
    </w:p>
    <w:p>
      <w:pPr>
        <w:pStyle w:val="91"/>
        <w:tabs>
          <w:tab w:val="left" w:pos="3570"/>
        </w:tabs>
        <w:spacing w:line="640" w:lineRule="exact"/>
        <w:jc w:val="left"/>
        <w:rPr>
          <w:rFonts w:ascii="宋体" w:hAnsi="宋体" w:cs="宋体"/>
          <w:bCs/>
          <w:sz w:val="24"/>
          <w:highlight w:val="none"/>
        </w:rPr>
      </w:pPr>
      <w:r>
        <w:rPr>
          <w:rFonts w:hint="eastAsia" w:ascii="宋体" w:hAnsi="宋体" w:cs="宋体"/>
          <w:bCs/>
          <w:sz w:val="24"/>
          <w:highlight w:val="none"/>
        </w:rPr>
        <w:t>投标人法人签名：</w:t>
      </w:r>
    </w:p>
    <w:p>
      <w:pPr>
        <w:pStyle w:val="91"/>
        <w:tabs>
          <w:tab w:val="left" w:pos="3570"/>
        </w:tabs>
        <w:spacing w:line="640" w:lineRule="exact"/>
        <w:jc w:val="left"/>
        <w:rPr>
          <w:rFonts w:ascii="宋体" w:hAnsi="宋体" w:cs="宋体"/>
          <w:bCs/>
          <w:sz w:val="24"/>
          <w:highlight w:val="none"/>
        </w:rPr>
      </w:pPr>
    </w:p>
    <w:p>
      <w:pPr>
        <w:pStyle w:val="91"/>
        <w:tabs>
          <w:tab w:val="left" w:pos="3570"/>
        </w:tabs>
        <w:spacing w:line="640" w:lineRule="exact"/>
        <w:jc w:val="left"/>
        <w:rPr>
          <w:rFonts w:ascii="宋体" w:hAnsi="宋体" w:cs="宋体"/>
          <w:bCs/>
          <w:sz w:val="24"/>
          <w:highlight w:val="none"/>
        </w:rPr>
      </w:pPr>
    </w:p>
    <w:p>
      <w:pPr>
        <w:pStyle w:val="91"/>
        <w:tabs>
          <w:tab w:val="left" w:pos="3570"/>
        </w:tabs>
        <w:spacing w:line="640" w:lineRule="exact"/>
        <w:jc w:val="right"/>
        <w:rPr>
          <w:rFonts w:ascii="宋体" w:hAnsi="宋体" w:cs="宋体"/>
          <w:bCs/>
          <w:sz w:val="24"/>
          <w:highlight w:val="none"/>
        </w:rPr>
      </w:pPr>
      <w:r>
        <w:rPr>
          <w:rFonts w:hint="eastAsia" w:ascii="宋体" w:hAnsi="宋体" w:cs="宋体"/>
          <w:bCs/>
          <w:sz w:val="24"/>
          <w:highlight w:val="none"/>
        </w:rPr>
        <w:t xml:space="preserve">      盖  章</w:t>
      </w:r>
    </w:p>
    <w:p>
      <w:pPr>
        <w:pStyle w:val="91"/>
        <w:tabs>
          <w:tab w:val="left" w:pos="3570"/>
        </w:tabs>
        <w:spacing w:line="640" w:lineRule="exact"/>
        <w:jc w:val="right"/>
        <w:rPr>
          <w:rFonts w:ascii="宋体" w:hAnsi="宋体" w:cs="宋体"/>
          <w:bCs/>
          <w:highlight w:val="none"/>
        </w:rPr>
      </w:pPr>
      <w:r>
        <w:rPr>
          <w:rFonts w:hint="eastAsia" w:ascii="宋体" w:hAnsi="宋体" w:cs="宋体"/>
          <w:bCs/>
          <w:sz w:val="24"/>
          <w:highlight w:val="none"/>
        </w:rPr>
        <w:t xml:space="preserve"> 年   月   日</w:t>
      </w:r>
    </w:p>
    <w:p>
      <w:pPr>
        <w:pStyle w:val="50"/>
        <w:tabs>
          <w:tab w:val="left" w:pos="3570"/>
        </w:tabs>
        <w:spacing w:line="360" w:lineRule="auto"/>
        <w:rPr>
          <w:rFonts w:ascii="宋体" w:hAnsi="宋体" w:cs="宋体"/>
          <w:b/>
          <w:bCs/>
          <w:sz w:val="24"/>
          <w:szCs w:val="24"/>
          <w:highlight w:val="none"/>
        </w:rPr>
      </w:pPr>
    </w:p>
    <w:p>
      <w:pPr>
        <w:pStyle w:val="92"/>
        <w:tabs>
          <w:tab w:val="left" w:pos="3570"/>
        </w:tabs>
        <w:outlineLvl w:val="1"/>
        <w:rPr>
          <w:rFonts w:ascii="宋体" w:hAnsi="宋体" w:eastAsia="宋体" w:cs="宋体"/>
          <w:highlight w:val="none"/>
        </w:rPr>
      </w:pPr>
      <w:r>
        <w:rPr>
          <w:rFonts w:hint="eastAsia" w:ascii="宋体" w:hAnsi="宋体" w:eastAsia="宋体" w:cs="宋体"/>
          <w:sz w:val="24"/>
          <w:highlight w:val="none"/>
        </w:rPr>
        <w:br w:type="page"/>
      </w:r>
      <w:bookmarkStart w:id="253" w:name="_Toc16193"/>
      <w:bookmarkStart w:id="254" w:name="_Toc31178"/>
      <w:bookmarkStart w:id="255" w:name="_Toc10478"/>
      <w:r>
        <w:rPr>
          <w:rFonts w:hint="eastAsia" w:ascii="宋体" w:hAnsi="宋体" w:eastAsia="宋体" w:cs="宋体"/>
          <w:highlight w:val="none"/>
        </w:rPr>
        <w:t>三、商务文件</w:t>
      </w:r>
      <w:bookmarkEnd w:id="253"/>
      <w:bookmarkEnd w:id="254"/>
      <w:bookmarkEnd w:id="255"/>
    </w:p>
    <w:p>
      <w:pPr>
        <w:pStyle w:val="93"/>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56" w:name="_Toc26684"/>
      <w:bookmarkStart w:id="257" w:name="_Toc9959"/>
      <w:bookmarkStart w:id="258" w:name="_Toc5101"/>
      <w:r>
        <w:rPr>
          <w:rFonts w:hint="default" w:ascii="Times New Roman" w:hAnsi="Times New Roman" w:eastAsia="仿宋" w:cs="Times New Roman"/>
          <w:color w:val="000000"/>
          <w:sz w:val="22"/>
          <w:szCs w:val="21"/>
          <w:highlight w:val="none"/>
        </w:rPr>
        <w:t>★</w:t>
      </w:r>
      <w:r>
        <w:rPr>
          <w:rFonts w:hint="eastAsia" w:ascii="宋体" w:hAnsi="宋体" w:eastAsia="宋体" w:cs="宋体"/>
          <w:sz w:val="28"/>
          <w:szCs w:val="28"/>
          <w:highlight w:val="none"/>
        </w:rPr>
        <w:t>（一）投标函</w:t>
      </w:r>
      <w:bookmarkEnd w:id="256"/>
      <w:bookmarkEnd w:id="257"/>
      <w:bookmarkEnd w:id="258"/>
    </w:p>
    <w:p>
      <w:pPr>
        <w:pStyle w:val="94"/>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pStyle w:val="94"/>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(投标人名称)授权</w:t>
      </w:r>
      <w:r>
        <w:rPr>
          <w:rFonts w:hint="eastAsia" w:ascii="宋体" w:hAnsi="宋体" w:cs="宋体"/>
          <w:sz w:val="24"/>
          <w:highlight w:val="none"/>
          <w:u w:val="single"/>
        </w:rPr>
        <w:t xml:space="preserve">                    </w:t>
      </w:r>
      <w:r>
        <w:rPr>
          <w:rFonts w:hint="eastAsia" w:ascii="宋体" w:hAnsi="宋体" w:cs="宋体"/>
          <w:sz w:val="24"/>
          <w:highlight w:val="none"/>
        </w:rPr>
        <w:t>(投标人授权代理人姓名)</w:t>
      </w:r>
      <w:r>
        <w:rPr>
          <w:rFonts w:hint="eastAsia" w:ascii="宋体" w:hAnsi="宋体" w:cs="宋体"/>
          <w:sz w:val="24"/>
          <w:highlight w:val="none"/>
          <w:u w:val="single"/>
        </w:rPr>
        <w:t xml:space="preserve">                      </w:t>
      </w:r>
      <w:r>
        <w:rPr>
          <w:rFonts w:hint="eastAsia" w:ascii="宋体" w:hAnsi="宋体" w:cs="宋体"/>
          <w:sz w:val="24"/>
          <w:highlight w:val="none"/>
        </w:rPr>
        <w:t>(职务、职称)为我方代表，参加贵方组织的</w:t>
      </w:r>
      <w:r>
        <w:rPr>
          <w:rFonts w:hint="eastAsia" w:ascii="宋体" w:hAnsi="宋体" w:cs="宋体"/>
          <w:sz w:val="24"/>
          <w:highlight w:val="none"/>
          <w:u w:val="single"/>
        </w:rPr>
        <w:t xml:space="preserve">                       </w:t>
      </w:r>
      <w:r>
        <w:rPr>
          <w:rFonts w:hint="eastAsia" w:ascii="宋体" w:hAnsi="宋体" w:cs="宋体"/>
          <w:sz w:val="24"/>
          <w:highlight w:val="none"/>
        </w:rPr>
        <w:t xml:space="preserve"> (项目名称、项目编号、包号)招标的有关活动，并对此项目进行投标。为此：</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1、我方同意在本项目招标文件中规定的投标有效期内遵守本投标文件中的承诺且在此期限期满之前均具有约束力。</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2、我方承诺已经具备《中华人民共和国政府采购法》中规定的参加政府采购活动的供应商应当具备的条件：</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2）具有良好的商业信誉和健全的财务会计制度；</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5）参加此项采购活动前三年内，在经营活动中没有重大违法记录；</w:t>
      </w:r>
    </w:p>
    <w:p>
      <w:pPr>
        <w:pStyle w:val="95"/>
        <w:tabs>
          <w:tab w:val="left" w:pos="3570"/>
        </w:tabs>
        <w:spacing w:line="360" w:lineRule="auto"/>
        <w:ind w:firstLine="480" w:firstLineChars="200"/>
        <w:rPr>
          <w:rFonts w:ascii="宋体" w:hAnsi="宋体" w:cs="宋体"/>
          <w:sz w:val="24"/>
          <w:highlight w:val="none"/>
        </w:rPr>
      </w:pPr>
      <w:r>
        <w:rPr>
          <w:rFonts w:hint="eastAsia" w:ascii="宋体" w:hAnsi="宋体" w:cs="宋体"/>
          <w:sz w:val="24"/>
          <w:highlight w:val="none"/>
        </w:rPr>
        <w:t>6）法律、行政法规规定的其他条件。</w:t>
      </w:r>
    </w:p>
    <w:p>
      <w:pPr>
        <w:pStyle w:val="94"/>
        <w:widowControl/>
        <w:tabs>
          <w:tab w:val="left" w:pos="3570"/>
        </w:tabs>
        <w:spacing w:line="360" w:lineRule="auto"/>
        <w:ind w:left="0" w:leftChars="0" w:firstLine="480" w:firstLineChars="200"/>
        <w:rPr>
          <w:rFonts w:ascii="宋体" w:hAnsi="宋体"/>
          <w:color w:val="000000"/>
          <w:sz w:val="24"/>
          <w:highlight w:val="none"/>
        </w:rPr>
      </w:pPr>
      <w:r>
        <w:rPr>
          <w:rFonts w:hint="eastAsia" w:ascii="宋体" w:hAnsi="宋体" w:cs="宋体"/>
          <w:sz w:val="24"/>
          <w:highlight w:val="none"/>
        </w:rPr>
        <w:t>3、提供投标人须知规定的全部投标文件，</w:t>
      </w:r>
      <w:r>
        <w:rPr>
          <w:rFonts w:hint="eastAsia" w:ascii="宋体" w:hAnsi="宋体"/>
          <w:color w:val="000000"/>
          <w:sz w:val="24"/>
          <w:highlight w:val="none"/>
        </w:rPr>
        <w:t>包括在兵团政采云平台上传加密电子投标文件一份，提交未加密电子投标文件有效光盘3份</w:t>
      </w:r>
      <w:r>
        <w:rPr>
          <w:rFonts w:hint="eastAsia" w:ascii="宋体" w:hAnsi="宋体" w:cs="宋体"/>
          <w:kern w:val="0"/>
          <w:sz w:val="24"/>
          <w:szCs w:val="21"/>
          <w:highlight w:val="none"/>
        </w:rPr>
        <w:t>及纸质版投标文件1正2副</w:t>
      </w:r>
      <w:r>
        <w:rPr>
          <w:rFonts w:hint="eastAsia" w:ascii="宋体" w:hAnsi="宋体"/>
          <w:color w:val="000000"/>
          <w:sz w:val="24"/>
          <w:highlight w:val="none"/>
        </w:rPr>
        <w:t>。</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4、按招标文件要求提供和交付的货物及相关服务的投标报价详见开标一览表。</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5、保证忠实地执行双方所签订的合同，并承担合同规定的责任和义务。</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6、我方承诺完全满足和响应招标文件中的各项技术和服务要求，若有偏差，已在投标文件偏离表中予以明确特别说明。</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7、我方承诺：完全理解投标报价若超过项目预算时，投标将被拒绝。</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8、我方承诺：与在本项目中设计编制技术规格的机构及其附属机构无任何直接隶属关系和利益关联。</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9、如果在开标后规定的投标有效期内撤回投标，我方的投标保证金可被贵方没收。</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10、我方完全理解贵方不一定接受最低价的投标或收到的任何投标。</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12、我方已详细审核全部投标文件，包括投标文件修改书（如有的话）、参考资料及有关附件，确认无误。</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13、我方承诺：采购人若需追加采购本项目招标文件所列货物及相关服务的，在不改变合同其他实质性条款的前提下，按相同或更优惠的折扣率保证供货。</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14、我方承诺：如所报货物属国家强制认证产品的，均已通过认证且在有效期内，否则，由此产生的一切法律责任由我方承担。</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15、我方承诺：接受招标文件中的全部条款且无任何异议，保证遵守招标文件的规定。</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1）提供虚假材料谋取中标、成交的；</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2）采取不正当手段诋毁、排挤其他供应商的；</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3）与采购人、其他供应商或者采购代理机构工作人员恶意串通的；</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4）向采购人、采购代理机构工作人员行贿或者提供其他不正当利益的；</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5）在采购过程中与采购人进行协商谈判的；</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6）拒绝有关部门监督检查或提供虚假情况的。</w:t>
      </w:r>
    </w:p>
    <w:p>
      <w:pPr>
        <w:pStyle w:val="95"/>
        <w:tabs>
          <w:tab w:val="left" w:pos="3570"/>
        </w:tabs>
        <w:rPr>
          <w:rFonts w:ascii="宋体" w:hAnsi="宋体" w:cs="宋体"/>
          <w:sz w:val="24"/>
          <w:highlight w:val="none"/>
        </w:rPr>
      </w:pPr>
      <w:r>
        <w:rPr>
          <w:rFonts w:hint="eastAsia" w:ascii="宋体" w:hAnsi="宋体" w:cs="宋体"/>
          <w:highlight w:val="none"/>
        </w:rPr>
        <w:t xml:space="preserve">    17、</w:t>
      </w:r>
      <w:r>
        <w:rPr>
          <w:rFonts w:hint="eastAsia" w:ascii="宋体" w:hAnsi="宋体" w:cs="宋体"/>
          <w:sz w:val="24"/>
          <w:highlight w:val="none"/>
        </w:rPr>
        <w:t>与本投标有关的一切往来通讯请寄：</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地址：____________________________________________________</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邮编：____________　</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电话：____________　</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传真：____________</w:t>
      </w:r>
    </w:p>
    <w:p>
      <w:pPr>
        <w:pStyle w:val="94"/>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投标人法定代表人或授权代理人联系电话，e-mail：</w:t>
      </w:r>
    </w:p>
    <w:p>
      <w:pPr>
        <w:pStyle w:val="94"/>
        <w:widowControl/>
        <w:tabs>
          <w:tab w:val="left" w:pos="3570"/>
        </w:tabs>
        <w:spacing w:line="360" w:lineRule="auto"/>
        <w:ind w:left="0" w:leftChars="0"/>
        <w:rPr>
          <w:rFonts w:ascii="宋体" w:hAnsi="宋体" w:cs="宋体"/>
          <w:sz w:val="24"/>
          <w:highlight w:val="none"/>
        </w:rPr>
      </w:pPr>
    </w:p>
    <w:p>
      <w:pPr>
        <w:pStyle w:val="94"/>
        <w:widowControl/>
        <w:tabs>
          <w:tab w:val="left" w:pos="3570"/>
        </w:tabs>
        <w:spacing w:line="360" w:lineRule="auto"/>
        <w:ind w:left="101" w:leftChars="48" w:firstLine="361" w:firstLineChars="150"/>
        <w:rPr>
          <w:rFonts w:ascii="宋体" w:hAnsi="宋体" w:cs="宋体"/>
          <w:b/>
          <w:sz w:val="24"/>
          <w:highlight w:val="none"/>
        </w:rPr>
      </w:pPr>
    </w:p>
    <w:p>
      <w:pPr>
        <w:pStyle w:val="94"/>
        <w:widowControl/>
        <w:tabs>
          <w:tab w:val="left" w:pos="3570"/>
        </w:tabs>
        <w:spacing w:line="360" w:lineRule="auto"/>
        <w:ind w:left="101" w:leftChars="48" w:firstLine="361" w:firstLineChars="150"/>
        <w:rPr>
          <w:rFonts w:ascii="宋体" w:hAnsi="宋体" w:cs="宋体"/>
          <w:b/>
          <w:sz w:val="24"/>
          <w:highlight w:val="none"/>
        </w:rPr>
      </w:pPr>
    </w:p>
    <w:p>
      <w:pPr>
        <w:pStyle w:val="94"/>
        <w:widowControl/>
        <w:tabs>
          <w:tab w:val="left" w:pos="3570"/>
        </w:tabs>
        <w:spacing w:line="360" w:lineRule="auto"/>
        <w:ind w:left="101" w:leftChars="48" w:firstLine="361" w:firstLineChars="150"/>
        <w:rPr>
          <w:rFonts w:ascii="宋体" w:hAnsi="宋体" w:cs="宋体"/>
          <w:b/>
          <w:sz w:val="24"/>
          <w:highlight w:val="none"/>
        </w:rPr>
      </w:pPr>
      <w:r>
        <w:rPr>
          <w:rFonts w:hint="eastAsia" w:ascii="宋体" w:hAnsi="宋体" w:cs="宋体"/>
          <w:b/>
          <w:sz w:val="24"/>
          <w:highlight w:val="none"/>
        </w:rPr>
        <w:t>投标人法定代表人签名：</w:t>
      </w:r>
    </w:p>
    <w:p>
      <w:pPr>
        <w:pStyle w:val="94"/>
        <w:widowControl/>
        <w:tabs>
          <w:tab w:val="left" w:pos="3570"/>
        </w:tabs>
        <w:spacing w:line="360" w:lineRule="auto"/>
        <w:ind w:left="0" w:leftChars="0" w:firstLine="482" w:firstLineChars="200"/>
        <w:rPr>
          <w:rFonts w:ascii="宋体" w:hAnsi="宋体" w:cs="宋体"/>
          <w:b/>
          <w:sz w:val="24"/>
          <w:highlight w:val="none"/>
        </w:rPr>
      </w:pPr>
      <w:r>
        <w:rPr>
          <w:rFonts w:hint="eastAsia" w:ascii="宋体" w:hAnsi="宋体" w:cs="宋体"/>
          <w:b/>
          <w:sz w:val="24"/>
          <w:highlight w:val="none"/>
        </w:rPr>
        <w:t>投标人公章：</w:t>
      </w:r>
    </w:p>
    <w:p>
      <w:pPr>
        <w:pStyle w:val="94"/>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 日　期：</w:t>
      </w:r>
    </w:p>
    <w:p>
      <w:pPr>
        <w:pStyle w:val="94"/>
        <w:widowControl/>
        <w:tabs>
          <w:tab w:val="left" w:pos="3570"/>
        </w:tabs>
        <w:spacing w:line="360" w:lineRule="auto"/>
        <w:ind w:left="0" w:leftChars="0"/>
        <w:rPr>
          <w:rFonts w:ascii="宋体" w:hAnsi="宋体" w:cs="宋体"/>
          <w:sz w:val="24"/>
          <w:highlight w:val="none"/>
        </w:rPr>
      </w:pPr>
    </w:p>
    <w:p>
      <w:pPr>
        <w:pStyle w:val="94"/>
        <w:widowControl/>
        <w:tabs>
          <w:tab w:val="left" w:pos="3570"/>
        </w:tabs>
        <w:spacing w:line="360" w:lineRule="auto"/>
        <w:ind w:left="0" w:leftChars="0"/>
        <w:rPr>
          <w:rFonts w:ascii="宋体" w:hAnsi="宋体" w:cs="宋体"/>
          <w:b/>
          <w:sz w:val="24"/>
          <w:highlight w:val="none"/>
        </w:rPr>
      </w:pPr>
      <w:r>
        <w:rPr>
          <w:rFonts w:hint="eastAsia" w:ascii="宋体" w:hAnsi="宋体" w:cs="宋体"/>
          <w:b/>
          <w:sz w:val="24"/>
          <w:highlight w:val="none"/>
        </w:rPr>
        <w:t>说明：除可填报项目外，对本投标函的任何修改将被视为非实质性响应投标，从而导致该投标被拒绝。</w:t>
      </w:r>
    </w:p>
    <w:p>
      <w:pPr>
        <w:pStyle w:val="96"/>
        <w:tabs>
          <w:tab w:val="left" w:pos="3570"/>
        </w:tabs>
        <w:spacing w:after="0" w:line="360" w:lineRule="auto"/>
        <w:rPr>
          <w:rFonts w:ascii="宋体" w:hAnsi="宋体" w:cs="宋体"/>
          <w:b/>
          <w:szCs w:val="21"/>
          <w:highlight w:val="none"/>
        </w:rPr>
      </w:pPr>
    </w:p>
    <w:p>
      <w:pPr>
        <w:pStyle w:val="97"/>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59" w:name="_Toc4364"/>
      <w:bookmarkStart w:id="260" w:name="_Toc1137"/>
      <w:bookmarkStart w:id="261" w:name="_Toc27925"/>
      <w:r>
        <w:rPr>
          <w:rFonts w:hint="default" w:ascii="Times New Roman" w:hAnsi="Times New Roman" w:eastAsia="仿宋" w:cs="Times New Roman"/>
          <w:color w:val="000000"/>
          <w:sz w:val="22"/>
          <w:szCs w:val="21"/>
          <w:highlight w:val="none"/>
        </w:rPr>
        <w:t>★</w:t>
      </w:r>
      <w:r>
        <w:rPr>
          <w:rFonts w:hint="eastAsia" w:ascii="宋体" w:hAnsi="宋体" w:eastAsia="宋体" w:cs="宋体"/>
          <w:highlight w:val="none"/>
        </w:rPr>
        <w:t>（</w:t>
      </w:r>
      <w:r>
        <w:rPr>
          <w:rFonts w:hint="eastAsia" w:ascii="宋体" w:hAnsi="宋体" w:eastAsia="宋体" w:cs="宋体"/>
          <w:sz w:val="28"/>
          <w:szCs w:val="28"/>
          <w:highlight w:val="none"/>
        </w:rPr>
        <w:t>二</w:t>
      </w:r>
      <w:r>
        <w:rPr>
          <w:rFonts w:hint="eastAsia" w:ascii="宋体" w:hAnsi="宋体" w:eastAsia="宋体" w:cs="宋体"/>
          <w:highlight w:val="none"/>
        </w:rPr>
        <w:t>）</w:t>
      </w:r>
      <w:r>
        <w:rPr>
          <w:rFonts w:hint="eastAsia" w:ascii="宋体" w:hAnsi="宋体" w:eastAsia="宋体" w:cs="宋体"/>
          <w:sz w:val="28"/>
          <w:szCs w:val="28"/>
          <w:highlight w:val="none"/>
        </w:rPr>
        <w:t>开标一览表</w:t>
      </w:r>
      <w:bookmarkEnd w:id="259"/>
      <w:bookmarkEnd w:id="260"/>
      <w:bookmarkEnd w:id="261"/>
    </w:p>
    <w:p>
      <w:pPr>
        <w:pStyle w:val="49"/>
        <w:tabs>
          <w:tab w:val="left" w:pos="3570"/>
        </w:tabs>
        <w:spacing w:line="360" w:lineRule="auto"/>
        <w:ind w:firstLine="482" w:firstLineChars="200"/>
        <w:jc w:val="center"/>
        <w:rPr>
          <w:rFonts w:ascii="宋体" w:hAnsi="宋体" w:eastAsia="宋体" w:cs="宋体"/>
          <w:b/>
          <w:sz w:val="24"/>
          <w:szCs w:val="24"/>
          <w:highlight w:val="none"/>
        </w:rPr>
      </w:pPr>
      <w:r>
        <w:rPr>
          <w:rFonts w:hint="eastAsia" w:ascii="宋体" w:hAnsi="宋体" w:eastAsia="宋体" w:cs="宋体"/>
          <w:b/>
          <w:sz w:val="24"/>
          <w:szCs w:val="24"/>
          <w:highlight w:val="none"/>
        </w:rPr>
        <w:t>开标一览表</w:t>
      </w:r>
    </w:p>
    <w:p>
      <w:pPr>
        <w:pStyle w:val="88"/>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项目编号：   </w:t>
      </w:r>
    </w:p>
    <w:p>
      <w:pPr>
        <w:pStyle w:val="88"/>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项目名称：</w:t>
      </w:r>
      <w:r>
        <w:rPr>
          <w:rFonts w:hint="eastAsia" w:ascii="宋体" w:hAnsi="宋体" w:cs="宋体"/>
          <w:sz w:val="24"/>
          <w:szCs w:val="24"/>
          <w:highlight w:val="none"/>
        </w:rPr>
        <w:t xml:space="preserve">                  </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pStyle w:val="88"/>
              <w:tabs>
                <w:tab w:val="left" w:pos="1337"/>
              </w:tabs>
              <w:spacing w:line="360" w:lineRule="auto"/>
              <w:jc w:val="center"/>
              <w:rPr>
                <w:rFonts w:ascii="宋体" w:hAnsi="宋体" w:cs="宋体"/>
                <w:sz w:val="24"/>
                <w:szCs w:val="24"/>
                <w:highlight w:val="none"/>
              </w:rPr>
            </w:pPr>
            <w:r>
              <w:rPr>
                <w:rFonts w:hint="eastAsia" w:ascii="宋体" w:hAnsi="宋体" w:cs="宋体"/>
                <w:bCs/>
                <w:sz w:val="24"/>
                <w:szCs w:val="24"/>
                <w:highlight w:val="none"/>
              </w:rPr>
              <w:t>项目名称</w:t>
            </w:r>
          </w:p>
        </w:tc>
        <w:tc>
          <w:tcPr>
            <w:tcW w:w="6770" w:type="dxa"/>
            <w:tcBorders>
              <w:bottom w:val="single" w:color="auto" w:sz="4" w:space="0"/>
            </w:tcBorders>
            <w:vAlign w:val="center"/>
          </w:tcPr>
          <w:p>
            <w:pPr>
              <w:pStyle w:val="88"/>
              <w:tabs>
                <w:tab w:val="left" w:pos="1337"/>
              </w:tabs>
              <w:spacing w:line="360" w:lineRule="auto"/>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pStyle w:val="88"/>
              <w:tabs>
                <w:tab w:val="left" w:pos="1337"/>
              </w:tabs>
              <w:spacing w:line="360" w:lineRule="auto"/>
              <w:jc w:val="center"/>
              <w:rPr>
                <w:rFonts w:ascii="宋体" w:hAnsi="宋体" w:cs="宋体"/>
                <w:sz w:val="24"/>
                <w:szCs w:val="24"/>
                <w:highlight w:val="none"/>
              </w:rPr>
            </w:pPr>
            <w:r>
              <w:rPr>
                <w:rFonts w:hint="eastAsia" w:ascii="宋体" w:hAnsi="宋体"/>
                <w:sz w:val="24"/>
                <w:highlight w:val="none"/>
                <w:lang w:val="en-US" w:eastAsia="zh-CN"/>
              </w:rPr>
              <w:t>投标折扣率（%）</w:t>
            </w:r>
          </w:p>
        </w:tc>
        <w:tc>
          <w:tcPr>
            <w:tcW w:w="6770" w:type="dxa"/>
          </w:tcPr>
          <w:p>
            <w:pPr>
              <w:pStyle w:val="88"/>
              <w:tabs>
                <w:tab w:val="left" w:pos="1337"/>
              </w:tabs>
              <w:spacing w:line="360" w:lineRule="auto"/>
              <w:rPr>
                <w:rFonts w:ascii="宋体" w:hAnsi="宋体" w:cs="宋体"/>
                <w:bCs/>
                <w:sz w:val="24"/>
                <w:szCs w:val="24"/>
                <w:highlight w:val="none"/>
              </w:rPr>
            </w:pPr>
          </w:p>
          <w:p>
            <w:pPr>
              <w:pStyle w:val="88"/>
              <w:tabs>
                <w:tab w:val="left" w:pos="1337"/>
              </w:tabs>
              <w:spacing w:line="360" w:lineRule="auto"/>
              <w:rPr>
                <w:rFonts w:hint="default" w:ascii="宋体" w:hAnsi="宋体" w:eastAsia="宋体" w:cs="宋体"/>
                <w:sz w:val="24"/>
                <w:szCs w:val="24"/>
                <w:highlight w:val="none"/>
                <w:lang w:val="en-US" w:eastAsia="zh-CN"/>
              </w:rPr>
            </w:pPr>
            <w:r>
              <w:rPr>
                <w:rFonts w:hint="eastAsia" w:ascii="宋体" w:hAnsi="宋体"/>
                <w:b w:val="0"/>
                <w:bCs/>
                <w:sz w:val="24"/>
                <w:highlight w:val="none"/>
                <w:lang w:val="en-US" w:eastAsia="zh-CN"/>
              </w:rPr>
              <w:t>如：XX%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8"/>
              <w:tabs>
                <w:tab w:val="left" w:pos="1337"/>
              </w:tabs>
              <w:spacing w:line="360" w:lineRule="auto"/>
              <w:jc w:val="center"/>
              <w:rPr>
                <w:rFonts w:ascii="宋体" w:hAnsi="宋体" w:cs="宋体"/>
                <w:bCs/>
                <w:sz w:val="24"/>
                <w:szCs w:val="24"/>
                <w:highlight w:val="none"/>
              </w:rPr>
            </w:pPr>
            <w:r>
              <w:rPr>
                <w:rFonts w:hint="eastAsia" w:ascii="宋体" w:hAnsi="宋体" w:cs="宋体"/>
                <w:bCs/>
                <w:sz w:val="24"/>
                <w:szCs w:val="24"/>
                <w:highlight w:val="none"/>
              </w:rPr>
              <w:t>项目经理</w:t>
            </w:r>
          </w:p>
        </w:tc>
        <w:tc>
          <w:tcPr>
            <w:tcW w:w="6770" w:type="dxa"/>
          </w:tcPr>
          <w:p>
            <w:pPr>
              <w:pStyle w:val="88"/>
              <w:tabs>
                <w:tab w:val="left" w:pos="1337"/>
              </w:tabs>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8"/>
              <w:tabs>
                <w:tab w:val="left" w:pos="1337"/>
              </w:tabs>
              <w:spacing w:line="360" w:lineRule="auto"/>
              <w:jc w:val="center"/>
              <w:rPr>
                <w:rFonts w:ascii="宋体" w:hAnsi="宋体" w:cs="宋体"/>
                <w:sz w:val="24"/>
                <w:szCs w:val="24"/>
                <w:highlight w:val="none"/>
              </w:rPr>
            </w:pPr>
            <w:r>
              <w:rPr>
                <w:rFonts w:hint="eastAsia" w:ascii="宋体" w:hAnsi="宋体" w:cs="宋体"/>
                <w:bCs/>
                <w:sz w:val="24"/>
                <w:szCs w:val="24"/>
                <w:highlight w:val="none"/>
              </w:rPr>
              <w:t>服务期限</w:t>
            </w:r>
          </w:p>
        </w:tc>
        <w:tc>
          <w:tcPr>
            <w:tcW w:w="6770" w:type="dxa"/>
          </w:tcPr>
          <w:p>
            <w:pPr>
              <w:pStyle w:val="88"/>
              <w:tabs>
                <w:tab w:val="left" w:pos="1337"/>
              </w:tabs>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8"/>
              <w:tabs>
                <w:tab w:val="left" w:pos="1337"/>
              </w:tabs>
              <w:spacing w:line="360" w:lineRule="auto"/>
              <w:jc w:val="center"/>
              <w:rPr>
                <w:rFonts w:ascii="宋体" w:hAnsi="宋体" w:cs="宋体"/>
                <w:bCs/>
                <w:sz w:val="24"/>
                <w:szCs w:val="24"/>
                <w:highlight w:val="none"/>
              </w:rPr>
            </w:pPr>
            <w:r>
              <w:rPr>
                <w:rFonts w:hint="eastAsia" w:ascii="宋体" w:hAnsi="宋体" w:cs="宋体"/>
                <w:bCs/>
                <w:sz w:val="24"/>
                <w:szCs w:val="24"/>
                <w:highlight w:val="none"/>
              </w:rPr>
              <w:t>联系人及联系方式</w:t>
            </w:r>
          </w:p>
        </w:tc>
        <w:tc>
          <w:tcPr>
            <w:tcW w:w="6770" w:type="dxa"/>
          </w:tcPr>
          <w:p>
            <w:pPr>
              <w:pStyle w:val="88"/>
              <w:tabs>
                <w:tab w:val="left" w:pos="1337"/>
              </w:tabs>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pStyle w:val="88"/>
              <w:tabs>
                <w:tab w:val="left" w:pos="1337"/>
              </w:tabs>
              <w:spacing w:line="360" w:lineRule="auto"/>
              <w:rPr>
                <w:rFonts w:ascii="宋体" w:hAnsi="宋体" w:cs="宋体"/>
                <w:sz w:val="24"/>
                <w:szCs w:val="24"/>
                <w:highlight w:val="none"/>
              </w:rPr>
            </w:pPr>
            <w:r>
              <w:rPr>
                <w:rFonts w:hint="eastAsia" w:ascii="宋体" w:hAnsi="宋体" w:cs="宋体"/>
                <w:bCs/>
                <w:sz w:val="24"/>
                <w:szCs w:val="24"/>
                <w:highlight w:val="none"/>
              </w:rPr>
              <w:t>备注：</w:t>
            </w:r>
          </w:p>
        </w:tc>
      </w:tr>
    </w:tbl>
    <w:p>
      <w:pPr>
        <w:pStyle w:val="88"/>
        <w:spacing w:line="360" w:lineRule="auto"/>
        <w:rPr>
          <w:rFonts w:ascii="宋体" w:hAnsi="宋体" w:cs="宋体"/>
          <w:sz w:val="24"/>
          <w:szCs w:val="24"/>
          <w:highlight w:val="none"/>
        </w:rPr>
      </w:pPr>
      <w:r>
        <w:rPr>
          <w:rFonts w:hint="eastAsia" w:ascii="宋体" w:hAnsi="宋体" w:cs="宋体"/>
          <w:sz w:val="24"/>
          <w:szCs w:val="24"/>
          <w:highlight w:val="none"/>
        </w:rPr>
        <w:t>说明：1、投标人严格按照规定的格式填写。投标报价为优惠后报价，并作为评审及定标的依据。</w:t>
      </w:r>
    </w:p>
    <w:p>
      <w:pPr>
        <w:pStyle w:val="88"/>
        <w:spacing w:line="360" w:lineRule="auto"/>
        <w:rPr>
          <w:rFonts w:ascii="宋体" w:hAnsi="宋体" w:cs="宋体"/>
          <w:sz w:val="24"/>
          <w:szCs w:val="24"/>
          <w:highlight w:val="none"/>
        </w:rPr>
      </w:pPr>
      <w:r>
        <w:rPr>
          <w:rFonts w:hint="eastAsia" w:ascii="宋体" w:hAnsi="宋体" w:cs="宋体"/>
          <w:sz w:val="24"/>
          <w:szCs w:val="24"/>
          <w:highlight w:val="none"/>
        </w:rPr>
        <w:t xml:space="preserve">      2、任何有选择或有条件的投标报价或表中某一包填写多个报价，均将导致投标被拒绝。</w:t>
      </w:r>
    </w:p>
    <w:p>
      <w:pPr>
        <w:pStyle w:val="88"/>
        <w:spacing w:line="360" w:lineRule="auto"/>
        <w:ind w:firstLine="480" w:firstLineChars="200"/>
        <w:rPr>
          <w:rFonts w:ascii="宋体" w:hAnsi="宋体" w:cs="宋体"/>
          <w:sz w:val="24"/>
          <w:szCs w:val="24"/>
          <w:highlight w:val="none"/>
        </w:rPr>
      </w:pPr>
    </w:p>
    <w:p>
      <w:pPr>
        <w:pStyle w:val="98"/>
        <w:tabs>
          <w:tab w:val="left" w:pos="3570"/>
        </w:tabs>
        <w:adjustRightInd w:val="0"/>
        <w:snapToGrid w:val="0"/>
        <w:spacing w:before="936" w:beforeLines="300" w:line="360" w:lineRule="auto"/>
        <w:rPr>
          <w:rFonts w:ascii="宋体" w:hAnsi="宋体" w:cs="宋体"/>
          <w:sz w:val="24"/>
          <w:szCs w:val="24"/>
          <w:highlight w:val="none"/>
        </w:rPr>
      </w:pPr>
      <w:r>
        <w:rPr>
          <w:rFonts w:hint="eastAsia" w:ascii="宋体" w:hAnsi="宋体" w:cs="宋体"/>
          <w:sz w:val="24"/>
          <w:szCs w:val="24"/>
          <w:highlight w:val="none"/>
        </w:rPr>
        <w:t xml:space="preserve">投标人法定代表人（签名或盖章）：                  </w:t>
      </w:r>
    </w:p>
    <w:p>
      <w:pPr>
        <w:pStyle w:val="98"/>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w:t>
      </w:r>
    </w:p>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日期：年 月 日</w:t>
      </w:r>
    </w:p>
    <w:p>
      <w:pPr>
        <w:pStyle w:val="99"/>
        <w:tabs>
          <w:tab w:val="left" w:pos="3570"/>
        </w:tabs>
        <w:outlineLvl w:val="2"/>
        <w:rPr>
          <w:rFonts w:ascii="宋体" w:hAnsi="宋体" w:eastAsia="宋体" w:cs="宋体"/>
          <w:sz w:val="28"/>
          <w:szCs w:val="28"/>
          <w:highlight w:val="none"/>
        </w:rPr>
      </w:pPr>
      <w:r>
        <w:rPr>
          <w:rFonts w:hint="eastAsia" w:ascii="宋体" w:hAnsi="宋体" w:eastAsia="宋体" w:cs="宋体"/>
          <w:sz w:val="24"/>
          <w:highlight w:val="none"/>
        </w:rPr>
        <w:br w:type="page"/>
      </w:r>
      <w:bookmarkStart w:id="262" w:name="_Toc15711"/>
      <w:bookmarkStart w:id="263" w:name="_Toc3087"/>
      <w:bookmarkStart w:id="264" w:name="_Toc19033"/>
      <w:r>
        <w:rPr>
          <w:rFonts w:hint="default" w:ascii="Times New Roman" w:hAnsi="Times New Roman" w:eastAsia="仿宋" w:cs="Times New Roman"/>
          <w:color w:val="auto"/>
          <w:sz w:val="22"/>
          <w:szCs w:val="21"/>
          <w:highlight w:val="none"/>
        </w:rPr>
        <w:t>★</w:t>
      </w:r>
      <w:r>
        <w:rPr>
          <w:rFonts w:hint="eastAsia" w:ascii="宋体" w:hAnsi="宋体" w:eastAsia="宋体" w:cs="宋体"/>
          <w:color w:val="auto"/>
          <w:sz w:val="28"/>
          <w:szCs w:val="28"/>
          <w:highlight w:val="none"/>
        </w:rPr>
        <w:t>（三）投标报价明细表</w:t>
      </w:r>
      <w:bookmarkEnd w:id="262"/>
      <w:bookmarkEnd w:id="263"/>
      <w:bookmarkEnd w:id="264"/>
    </w:p>
    <w:p>
      <w:pPr>
        <w:pStyle w:val="100"/>
        <w:spacing w:line="360" w:lineRule="auto"/>
        <w:ind w:left="0" w:leftChars="0" w:firstLine="0" w:firstLineChars="0"/>
        <w:rPr>
          <w:rFonts w:hint="eastAsia" w:ascii="宋体" w:hAnsi="宋体" w:cs="宋体"/>
          <w:highlight w:val="none"/>
        </w:rPr>
      </w:pPr>
      <w:bookmarkStart w:id="265" w:name="_Toc28046"/>
      <w:r>
        <w:rPr>
          <w:rFonts w:hint="eastAsia" w:ascii="宋体" w:hAnsi="宋体" w:cs="宋体"/>
          <w:highlight w:val="none"/>
        </w:rPr>
        <w:t xml:space="preserve">项目编号：  </w:t>
      </w:r>
    </w:p>
    <w:p>
      <w:pPr>
        <w:pStyle w:val="100"/>
        <w:spacing w:line="360" w:lineRule="auto"/>
        <w:ind w:left="0" w:leftChars="0" w:firstLine="0" w:firstLineChars="0"/>
        <w:rPr>
          <w:rFonts w:hint="eastAsia" w:ascii="宋体" w:hAnsi="宋体" w:eastAsia="宋体" w:cs="宋体"/>
          <w:highlight w:val="none"/>
          <w:lang w:eastAsia="zh-CN"/>
        </w:rPr>
      </w:pPr>
      <w:r>
        <w:rPr>
          <w:rFonts w:hint="eastAsia" w:ascii="宋体" w:hAnsi="宋体" w:cs="宋体"/>
          <w:sz w:val="24"/>
          <w:szCs w:val="24"/>
          <w:highlight w:val="none"/>
          <w:lang w:val="en-US" w:eastAsia="zh-CN"/>
        </w:rPr>
        <w:t>项目名称：</w:t>
      </w:r>
      <w:r>
        <w:rPr>
          <w:rFonts w:hint="eastAsia" w:ascii="宋体" w:hAnsi="宋体" w:cs="宋体"/>
          <w:highlight w:val="none"/>
        </w:rPr>
        <w:t xml:space="preserve">                  </w:t>
      </w:r>
    </w:p>
    <w:tbl>
      <w:tblPr>
        <w:tblStyle w:val="19"/>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87"/>
        <w:gridCol w:w="1701"/>
        <w:gridCol w:w="1560"/>
        <w:gridCol w:w="1623"/>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9" w:type="dxa"/>
            <w:noWrap w:val="0"/>
            <w:vAlign w:val="center"/>
          </w:tcPr>
          <w:p>
            <w:pPr>
              <w:pStyle w:val="110"/>
              <w:spacing w:line="360" w:lineRule="auto"/>
              <w:jc w:val="center"/>
              <w:rPr>
                <w:rFonts w:hint="eastAsia" w:ascii="宋体" w:hAnsi="宋体"/>
                <w:sz w:val="24"/>
                <w:highlight w:val="none"/>
              </w:rPr>
            </w:pPr>
            <w:r>
              <w:rPr>
                <w:rFonts w:hint="eastAsia" w:ascii="宋体" w:hAnsi="宋体"/>
                <w:sz w:val="24"/>
                <w:highlight w:val="none"/>
              </w:rPr>
              <w:t>序号</w:t>
            </w:r>
          </w:p>
        </w:tc>
        <w:tc>
          <w:tcPr>
            <w:tcW w:w="1587" w:type="dxa"/>
            <w:noWrap w:val="0"/>
            <w:vAlign w:val="center"/>
          </w:tcPr>
          <w:p>
            <w:pPr>
              <w:pStyle w:val="110"/>
              <w:spacing w:line="360" w:lineRule="auto"/>
              <w:jc w:val="center"/>
              <w:rPr>
                <w:rFonts w:hint="eastAsia" w:ascii="宋体" w:hAnsi="宋体"/>
                <w:sz w:val="24"/>
                <w:highlight w:val="none"/>
              </w:rPr>
            </w:pPr>
            <w:r>
              <w:rPr>
                <w:rFonts w:hint="eastAsia" w:ascii="宋体" w:hAnsi="宋体"/>
                <w:sz w:val="24"/>
                <w:highlight w:val="none"/>
              </w:rPr>
              <w:t>报价项目</w:t>
            </w:r>
          </w:p>
        </w:tc>
        <w:tc>
          <w:tcPr>
            <w:tcW w:w="1701" w:type="dxa"/>
            <w:noWrap w:val="0"/>
            <w:vAlign w:val="center"/>
          </w:tcPr>
          <w:p>
            <w:pPr>
              <w:pStyle w:val="110"/>
              <w:spacing w:line="360" w:lineRule="auto"/>
              <w:jc w:val="center"/>
              <w:rPr>
                <w:rFonts w:hint="eastAsia" w:ascii="宋体" w:hAnsi="宋体"/>
                <w:sz w:val="24"/>
                <w:highlight w:val="none"/>
              </w:rPr>
            </w:pPr>
            <w:r>
              <w:rPr>
                <w:rFonts w:hint="eastAsia" w:ascii="宋体" w:hAnsi="宋体"/>
                <w:sz w:val="24"/>
                <w:highlight w:val="none"/>
              </w:rPr>
              <w:t>内容</w:t>
            </w:r>
          </w:p>
        </w:tc>
        <w:tc>
          <w:tcPr>
            <w:tcW w:w="1560" w:type="dxa"/>
            <w:noWrap w:val="0"/>
            <w:vAlign w:val="center"/>
          </w:tcPr>
          <w:p>
            <w:pPr>
              <w:pStyle w:val="11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数量</w:t>
            </w:r>
          </w:p>
        </w:tc>
        <w:tc>
          <w:tcPr>
            <w:tcW w:w="1623" w:type="dxa"/>
            <w:noWrap w:val="0"/>
            <w:vAlign w:val="center"/>
          </w:tcPr>
          <w:p>
            <w:pPr>
              <w:pStyle w:val="110"/>
              <w:spacing w:line="360" w:lineRule="auto"/>
              <w:jc w:val="center"/>
              <w:rPr>
                <w:rFonts w:hint="eastAsia" w:ascii="宋体" w:hAnsi="宋体" w:eastAsia="宋体"/>
                <w:sz w:val="24"/>
                <w:highlight w:val="none"/>
                <w:lang w:eastAsia="zh-CN"/>
              </w:rPr>
            </w:pPr>
            <w:r>
              <w:rPr>
                <w:rFonts w:hint="eastAsia" w:ascii="宋体" w:hAnsi="宋体"/>
                <w:color w:val="auto"/>
                <w:sz w:val="24"/>
                <w:highlight w:val="none"/>
                <w:lang w:val="en-US" w:eastAsia="zh-CN"/>
              </w:rPr>
              <w:t>金额</w:t>
            </w:r>
          </w:p>
        </w:tc>
        <w:tc>
          <w:tcPr>
            <w:tcW w:w="1405" w:type="dxa"/>
            <w:noWrap w:val="0"/>
            <w:vAlign w:val="center"/>
          </w:tcPr>
          <w:p>
            <w:pPr>
              <w:pStyle w:val="11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110"/>
              <w:spacing w:line="360" w:lineRule="auto"/>
              <w:rPr>
                <w:rFonts w:hint="eastAsia" w:ascii="宋体" w:hAnsi="宋体"/>
                <w:b/>
                <w:sz w:val="24"/>
                <w:highlight w:val="none"/>
              </w:rPr>
            </w:pPr>
          </w:p>
        </w:tc>
        <w:tc>
          <w:tcPr>
            <w:tcW w:w="1587" w:type="dxa"/>
            <w:noWrap w:val="0"/>
            <w:vAlign w:val="top"/>
          </w:tcPr>
          <w:p>
            <w:pPr>
              <w:pStyle w:val="110"/>
              <w:spacing w:line="360" w:lineRule="auto"/>
              <w:rPr>
                <w:rFonts w:hint="eastAsia" w:ascii="宋体" w:hAnsi="宋体"/>
                <w:b/>
                <w:sz w:val="24"/>
                <w:highlight w:val="none"/>
              </w:rPr>
            </w:pPr>
          </w:p>
        </w:tc>
        <w:tc>
          <w:tcPr>
            <w:tcW w:w="1701" w:type="dxa"/>
            <w:noWrap w:val="0"/>
            <w:vAlign w:val="top"/>
          </w:tcPr>
          <w:p>
            <w:pPr>
              <w:pStyle w:val="110"/>
              <w:spacing w:line="360" w:lineRule="auto"/>
              <w:rPr>
                <w:rFonts w:hint="eastAsia" w:ascii="宋体" w:hAnsi="宋体"/>
                <w:b/>
                <w:sz w:val="24"/>
                <w:highlight w:val="none"/>
              </w:rPr>
            </w:pPr>
          </w:p>
        </w:tc>
        <w:tc>
          <w:tcPr>
            <w:tcW w:w="1560" w:type="dxa"/>
            <w:noWrap w:val="0"/>
            <w:vAlign w:val="top"/>
          </w:tcPr>
          <w:p>
            <w:pPr>
              <w:pStyle w:val="110"/>
              <w:spacing w:line="360" w:lineRule="auto"/>
              <w:rPr>
                <w:rFonts w:hint="eastAsia" w:ascii="宋体" w:hAnsi="宋体"/>
                <w:b/>
                <w:sz w:val="24"/>
                <w:highlight w:val="none"/>
              </w:rPr>
            </w:pPr>
          </w:p>
        </w:tc>
        <w:tc>
          <w:tcPr>
            <w:tcW w:w="1623" w:type="dxa"/>
            <w:noWrap w:val="0"/>
            <w:vAlign w:val="top"/>
          </w:tcPr>
          <w:p>
            <w:pPr>
              <w:pStyle w:val="110"/>
              <w:spacing w:line="360" w:lineRule="auto"/>
              <w:rPr>
                <w:rFonts w:hint="eastAsia" w:ascii="宋体" w:hAnsi="宋体"/>
                <w:b/>
                <w:sz w:val="24"/>
                <w:highlight w:val="none"/>
              </w:rPr>
            </w:pPr>
          </w:p>
        </w:tc>
        <w:tc>
          <w:tcPr>
            <w:tcW w:w="1405" w:type="dxa"/>
            <w:noWrap w:val="0"/>
            <w:vAlign w:val="top"/>
          </w:tcPr>
          <w:p>
            <w:pPr>
              <w:pStyle w:val="110"/>
              <w:spacing w:line="360" w:lineRule="auto"/>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110"/>
              <w:spacing w:line="360" w:lineRule="auto"/>
              <w:rPr>
                <w:rFonts w:hint="default" w:ascii="宋体" w:hAnsi="宋体" w:eastAsia="宋体"/>
                <w:sz w:val="24"/>
                <w:highlight w:val="none"/>
                <w:lang w:val="en-US" w:eastAsia="zh-CN"/>
              </w:rPr>
            </w:pPr>
            <w:r>
              <w:rPr>
                <w:rFonts w:hint="eastAsia" w:ascii="宋体" w:hAnsi="宋体"/>
                <w:sz w:val="24"/>
                <w:highlight w:val="none"/>
                <w:lang w:val="en-US" w:eastAsia="zh-CN"/>
              </w:rPr>
              <w:t>投标折扣率（%）</w:t>
            </w:r>
          </w:p>
        </w:tc>
        <w:tc>
          <w:tcPr>
            <w:tcW w:w="6289" w:type="dxa"/>
            <w:gridSpan w:val="4"/>
            <w:noWrap w:val="0"/>
            <w:vAlign w:val="top"/>
          </w:tcPr>
          <w:p>
            <w:pPr>
              <w:pStyle w:val="110"/>
              <w:spacing w:line="360" w:lineRule="auto"/>
              <w:rPr>
                <w:rFonts w:hint="default" w:ascii="宋体" w:hAnsi="宋体" w:eastAsia="宋体"/>
                <w:b/>
                <w:sz w:val="24"/>
                <w:highlight w:val="none"/>
                <w:lang w:val="en-US" w:eastAsia="zh-CN"/>
              </w:rPr>
            </w:pPr>
            <w:r>
              <w:rPr>
                <w:rFonts w:hint="eastAsia" w:ascii="宋体" w:hAnsi="宋体"/>
                <w:b w:val="0"/>
                <w:bCs/>
                <w:sz w:val="24"/>
                <w:highlight w:val="none"/>
                <w:lang w:val="en-US" w:eastAsia="zh-CN"/>
              </w:rPr>
              <w:t>如：XX%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110"/>
              <w:spacing w:line="360" w:lineRule="auto"/>
              <w:jc w:val="center"/>
              <w:rPr>
                <w:rFonts w:hint="eastAsia" w:ascii="宋体" w:hAnsi="宋体"/>
                <w:sz w:val="24"/>
                <w:highlight w:val="none"/>
              </w:rPr>
            </w:pPr>
            <w:r>
              <w:rPr>
                <w:rFonts w:hint="eastAsia" w:ascii="宋体" w:hAnsi="宋体"/>
                <w:sz w:val="24"/>
                <w:highlight w:val="none"/>
              </w:rPr>
              <w:t>备注</w:t>
            </w:r>
          </w:p>
        </w:tc>
        <w:tc>
          <w:tcPr>
            <w:tcW w:w="6289" w:type="dxa"/>
            <w:gridSpan w:val="4"/>
            <w:noWrap w:val="0"/>
            <w:vAlign w:val="top"/>
          </w:tcPr>
          <w:p>
            <w:pPr>
              <w:pStyle w:val="110"/>
              <w:spacing w:line="360" w:lineRule="auto"/>
              <w:rPr>
                <w:rFonts w:hint="eastAsia" w:ascii="宋体" w:hAnsi="宋体"/>
                <w:b/>
                <w:sz w:val="24"/>
                <w:highlight w:val="none"/>
              </w:rPr>
            </w:pPr>
          </w:p>
        </w:tc>
      </w:tr>
    </w:tbl>
    <w:p>
      <w:pPr>
        <w:pStyle w:val="110"/>
        <w:spacing w:line="360" w:lineRule="auto"/>
        <w:rPr>
          <w:rFonts w:hint="eastAsia" w:ascii="宋体" w:hAnsi="宋体"/>
          <w:bCs/>
          <w:color w:val="000000"/>
          <w:sz w:val="24"/>
          <w:highlight w:val="none"/>
        </w:rPr>
      </w:pPr>
      <w:r>
        <w:rPr>
          <w:rFonts w:hint="eastAsia" w:ascii="宋体" w:hAnsi="宋体" w:cs="宋体"/>
          <w:b/>
          <w:bCs/>
          <w:color w:val="000000"/>
          <w:sz w:val="24"/>
          <w:highlight w:val="none"/>
        </w:rPr>
        <w:t>说明：</w:t>
      </w:r>
      <w:r>
        <w:rPr>
          <w:rFonts w:hint="eastAsia" w:ascii="宋体" w:hAnsi="宋体"/>
          <w:color w:val="000000"/>
          <w:sz w:val="24"/>
          <w:highlight w:val="none"/>
        </w:rPr>
        <w:t>1、</w:t>
      </w:r>
      <w:r>
        <w:rPr>
          <w:rFonts w:hint="eastAsia" w:ascii="宋体" w:hAnsi="宋体"/>
          <w:bCs/>
          <w:color w:val="000000"/>
          <w:sz w:val="24"/>
          <w:highlight w:val="none"/>
        </w:rPr>
        <w:t>投标人必须填写</w:t>
      </w:r>
      <w:r>
        <w:rPr>
          <w:rFonts w:hint="eastAsia" w:ascii="宋体" w:hAnsi="宋体"/>
          <w:color w:val="000000"/>
          <w:sz w:val="24"/>
          <w:highlight w:val="none"/>
        </w:rPr>
        <w:t>报价明细表</w:t>
      </w:r>
      <w:r>
        <w:rPr>
          <w:rFonts w:hint="eastAsia" w:ascii="宋体" w:hAnsi="宋体"/>
          <w:bCs/>
          <w:color w:val="000000"/>
          <w:sz w:val="24"/>
          <w:highlight w:val="none"/>
        </w:rPr>
        <w:t>，否则将导致投标被拒绝。</w:t>
      </w:r>
    </w:p>
    <w:p>
      <w:pPr>
        <w:pStyle w:val="110"/>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000000"/>
          <w:sz w:val="24"/>
          <w:highlight w:val="none"/>
        </w:rPr>
      </w:pPr>
      <w:r>
        <w:rPr>
          <w:rFonts w:hint="eastAsia" w:ascii="宋体" w:hAnsi="宋体"/>
          <w:bCs/>
          <w:color w:val="000000"/>
          <w:sz w:val="24"/>
          <w:highlight w:val="none"/>
          <w:lang w:val="en-US" w:eastAsia="zh-CN"/>
        </w:rPr>
        <w:t>2、</w:t>
      </w:r>
      <w:r>
        <w:rPr>
          <w:rFonts w:hint="eastAsia" w:ascii="宋体" w:hAnsi="宋体"/>
          <w:color w:val="000000"/>
          <w:sz w:val="24"/>
          <w:highlight w:val="none"/>
        </w:rPr>
        <w:t>报价分析表中的“</w:t>
      </w:r>
      <w:r>
        <w:rPr>
          <w:rFonts w:hint="eastAsia" w:ascii="宋体" w:hAnsi="宋体"/>
          <w:sz w:val="24"/>
          <w:highlight w:val="none"/>
          <w:lang w:val="en-US" w:eastAsia="zh-CN"/>
        </w:rPr>
        <w:t>投标折扣率（%）</w:t>
      </w:r>
      <w:r>
        <w:rPr>
          <w:rFonts w:hint="eastAsia" w:ascii="宋体" w:hAnsi="宋体"/>
          <w:color w:val="000000"/>
          <w:sz w:val="24"/>
          <w:highlight w:val="none"/>
        </w:rPr>
        <w:t>”应等于“开标一览表”中的“</w:t>
      </w:r>
      <w:r>
        <w:rPr>
          <w:rFonts w:hint="eastAsia" w:ascii="宋体" w:hAnsi="宋体"/>
          <w:sz w:val="24"/>
          <w:highlight w:val="none"/>
          <w:lang w:val="en-US" w:eastAsia="zh-CN"/>
        </w:rPr>
        <w:t>投标折扣率（%）</w:t>
      </w:r>
      <w:r>
        <w:rPr>
          <w:rFonts w:hint="eastAsia" w:ascii="宋体" w:hAnsi="宋体"/>
          <w:color w:val="000000"/>
          <w:sz w:val="24"/>
          <w:highlight w:val="none"/>
        </w:rPr>
        <w:t>”。</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检测项目的收费是依据自治区物价部门规定的医疗服务价格三级医院标准收费，投标报价是甲乙双方在标准收费中按各自承担的工作和责任来划分的分成比例。</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每包项目均要求投标人按折扣率进行报价，具体检测项目的分成比例也相应按照折扣率进行计算。</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000000"/>
          <w:sz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投标人所报的折扣率是指采购人支付的比例</w:t>
      </w:r>
      <w:r>
        <w:rPr>
          <w:rFonts w:hint="eastAsia" w:ascii="宋体" w:hAnsi="宋体" w:cs="宋体"/>
          <w:sz w:val="24"/>
          <w:szCs w:val="24"/>
          <w:highlight w:val="none"/>
          <w:lang w:eastAsia="zh-CN"/>
        </w:rPr>
        <w:t>，</w:t>
      </w:r>
      <w:r>
        <w:rPr>
          <w:rFonts w:hint="eastAsia" w:ascii="宋体" w:hAnsi="宋体"/>
          <w:color w:val="000000"/>
          <w:sz w:val="24"/>
          <w:highlight w:val="none"/>
          <w:lang w:val="en-US" w:eastAsia="zh-CN"/>
        </w:rPr>
        <w:t>采购人按“上季度检验营业额X中标折扣率”支付上季度检验费用。</w:t>
      </w:r>
    </w:p>
    <w:p>
      <w:pPr>
        <w:pStyle w:val="1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报价项目填报不下的，可自行扩展。</w:t>
      </w:r>
    </w:p>
    <w:p>
      <w:pPr>
        <w:pStyle w:val="101"/>
        <w:spacing w:line="360" w:lineRule="auto"/>
        <w:rPr>
          <w:rFonts w:ascii="宋体" w:hAnsi="宋体" w:cs="宋体"/>
          <w:color w:val="000000"/>
          <w:sz w:val="24"/>
          <w:highlight w:val="none"/>
        </w:rPr>
      </w:pPr>
    </w:p>
    <w:p>
      <w:pPr>
        <w:pStyle w:val="101"/>
        <w:spacing w:line="360" w:lineRule="auto"/>
        <w:rPr>
          <w:rFonts w:ascii="宋体" w:hAnsi="宋体" w:cs="宋体"/>
          <w:color w:val="000000"/>
          <w:sz w:val="24"/>
          <w:highlight w:val="none"/>
        </w:rPr>
      </w:pPr>
    </w:p>
    <w:p>
      <w:pPr>
        <w:pStyle w:val="102"/>
        <w:jc w:val="right"/>
        <w:rPr>
          <w:rFonts w:ascii="宋体" w:hAnsi="宋体" w:cs="宋体"/>
          <w:sz w:val="24"/>
          <w:szCs w:val="24"/>
          <w:highlight w:val="none"/>
        </w:rPr>
      </w:pPr>
      <w:r>
        <w:rPr>
          <w:rFonts w:hint="eastAsia" w:ascii="宋体" w:hAnsi="宋体" w:cs="宋体"/>
          <w:sz w:val="24"/>
          <w:highlight w:val="none"/>
        </w:rPr>
        <w:t xml:space="preserve">年   月   日   </w:t>
      </w:r>
    </w:p>
    <w:p>
      <w:pPr>
        <w:pStyle w:val="99"/>
        <w:tabs>
          <w:tab w:val="left" w:pos="3570"/>
        </w:tabs>
        <w:outlineLvl w:val="2"/>
        <w:rPr>
          <w:rFonts w:ascii="宋体" w:hAnsi="宋体" w:eastAsia="宋体" w:cs="宋体"/>
          <w:highlight w:val="none"/>
        </w:rPr>
      </w:pPr>
      <w:bookmarkStart w:id="266" w:name="_Toc29521"/>
      <w:bookmarkStart w:id="267" w:name="_Toc26598"/>
      <w:r>
        <w:rPr>
          <w:rFonts w:hint="eastAsia" w:ascii="宋体" w:hAnsi="宋体" w:eastAsia="宋体" w:cs="宋体"/>
          <w:color w:val="000000"/>
          <w:sz w:val="24"/>
          <w:highlight w:val="none"/>
        </w:rPr>
        <w:t>（</w:t>
      </w:r>
      <w:r>
        <w:rPr>
          <w:rFonts w:hint="eastAsia" w:ascii="宋体" w:hAnsi="宋体" w:eastAsia="宋体" w:cs="宋体"/>
          <w:sz w:val="28"/>
          <w:szCs w:val="28"/>
          <w:highlight w:val="none"/>
        </w:rPr>
        <w:t>四</w:t>
      </w:r>
      <w:r>
        <w:rPr>
          <w:rFonts w:hint="eastAsia" w:ascii="宋体" w:hAnsi="宋体" w:eastAsia="宋体" w:cs="宋体"/>
          <w:color w:val="000000"/>
          <w:sz w:val="24"/>
          <w:highlight w:val="none"/>
        </w:rPr>
        <w:t>）</w:t>
      </w:r>
      <w:r>
        <w:rPr>
          <w:rFonts w:hint="eastAsia" w:ascii="宋体" w:hAnsi="宋体" w:eastAsia="宋体" w:cs="宋体"/>
          <w:sz w:val="28"/>
          <w:szCs w:val="28"/>
          <w:highlight w:val="none"/>
        </w:rPr>
        <w:t>服务承诺书</w:t>
      </w:r>
      <w:bookmarkEnd w:id="266"/>
      <w:bookmarkEnd w:id="267"/>
    </w:p>
    <w:bookmarkEnd w:id="265"/>
    <w:p>
      <w:pPr>
        <w:pStyle w:val="105"/>
        <w:spacing w:after="0" w:line="360" w:lineRule="auto"/>
        <w:ind w:firstLine="240" w:firstLineChars="100"/>
        <w:rPr>
          <w:rFonts w:ascii="宋体" w:hAnsi="宋体"/>
          <w:sz w:val="24"/>
          <w:highlight w:val="none"/>
        </w:rPr>
      </w:pPr>
      <w:r>
        <w:rPr>
          <w:rFonts w:hint="eastAsia" w:ascii="宋体" w:hAnsi="宋体"/>
          <w:sz w:val="24"/>
          <w:highlight w:val="none"/>
        </w:rPr>
        <w:t>说明：此处上传服务承诺书；</w:t>
      </w:r>
    </w:p>
    <w:p>
      <w:pPr>
        <w:pStyle w:val="107"/>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68" w:name="_Toc13216"/>
      <w:bookmarkStart w:id="269" w:name="_Toc16825"/>
      <w:bookmarkStart w:id="270" w:name="_Toc21293"/>
      <w:r>
        <w:rPr>
          <w:rFonts w:hint="eastAsia" w:ascii="宋体" w:hAnsi="宋体" w:eastAsia="宋体" w:cs="宋体"/>
          <w:highlight w:val="none"/>
        </w:rPr>
        <w:t>（</w:t>
      </w:r>
      <w:r>
        <w:rPr>
          <w:rFonts w:hint="eastAsia" w:ascii="宋体" w:hAnsi="宋体" w:eastAsia="宋体" w:cs="宋体"/>
          <w:sz w:val="28"/>
          <w:szCs w:val="28"/>
          <w:highlight w:val="none"/>
        </w:rPr>
        <w:t>五</w:t>
      </w:r>
      <w:r>
        <w:rPr>
          <w:rFonts w:hint="eastAsia" w:ascii="宋体" w:hAnsi="宋体" w:eastAsia="宋体" w:cs="宋体"/>
          <w:highlight w:val="none"/>
        </w:rPr>
        <w:t>）</w:t>
      </w:r>
      <w:r>
        <w:rPr>
          <w:rFonts w:hint="eastAsia" w:ascii="宋体" w:hAnsi="宋体" w:eastAsia="宋体" w:cs="宋体"/>
          <w:sz w:val="28"/>
          <w:szCs w:val="28"/>
          <w:highlight w:val="none"/>
        </w:rPr>
        <w:t>商务条款偏离说明表</w:t>
      </w:r>
      <w:bookmarkEnd w:id="268"/>
      <w:bookmarkEnd w:id="269"/>
      <w:bookmarkEnd w:id="270"/>
    </w:p>
    <w:p>
      <w:pPr>
        <w:pStyle w:val="98"/>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p>
    <w:p>
      <w:pPr>
        <w:pStyle w:val="98"/>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773"/>
        <w:gridCol w:w="264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序号</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jc w:val="center"/>
              <w:rPr>
                <w:rFonts w:ascii="宋体" w:hAnsi="宋体" w:cs="宋体"/>
                <w:sz w:val="24"/>
                <w:szCs w:val="24"/>
                <w:highlight w:val="none"/>
              </w:rPr>
            </w:pPr>
            <w:r>
              <w:rPr>
                <w:rFonts w:hint="eastAsia" w:ascii="宋体" w:hAnsi="宋体" w:cs="宋体"/>
                <w:sz w:val="24"/>
                <w:szCs w:val="24"/>
                <w:highlight w:val="none"/>
              </w:rPr>
              <w:t>招标文件要求部分</w:t>
            </w: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jc w:val="center"/>
              <w:rPr>
                <w:rFonts w:ascii="宋体" w:hAnsi="宋体" w:cs="宋体"/>
                <w:sz w:val="24"/>
                <w:szCs w:val="24"/>
                <w:highlight w:val="none"/>
              </w:rPr>
            </w:pPr>
            <w:r>
              <w:rPr>
                <w:rFonts w:hint="eastAsia" w:ascii="宋体" w:hAnsi="宋体" w:cs="宋体"/>
                <w:sz w:val="24"/>
                <w:szCs w:val="24"/>
                <w:highlight w:val="none"/>
              </w:rPr>
              <w:t>投标服务响应部分</w:t>
            </w: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jc w:val="center"/>
              <w:rPr>
                <w:rFonts w:ascii="宋体" w:hAnsi="宋体" w:cs="宋体"/>
                <w:sz w:val="24"/>
                <w:szCs w:val="24"/>
                <w:highlight w:val="none"/>
              </w:rPr>
            </w:pPr>
            <w:r>
              <w:rPr>
                <w:rFonts w:hint="eastAsia" w:ascii="宋体" w:hAnsi="宋体" w:cs="宋体"/>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1</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2</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3</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4</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5</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6</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7</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8</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9</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w:t>
            </w:r>
          </w:p>
        </w:tc>
        <w:tc>
          <w:tcPr>
            <w:tcW w:w="2773"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8"/>
              <w:tabs>
                <w:tab w:val="left" w:pos="3570"/>
              </w:tabs>
              <w:spacing w:line="500" w:lineRule="exact"/>
              <w:rPr>
                <w:rFonts w:ascii="宋体" w:hAnsi="宋体" w:cs="宋体"/>
                <w:sz w:val="24"/>
                <w:szCs w:val="24"/>
                <w:highlight w:val="none"/>
              </w:rPr>
            </w:pPr>
          </w:p>
        </w:tc>
      </w:tr>
    </w:tbl>
    <w:p>
      <w:pPr>
        <w:pStyle w:val="98"/>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投标人法定代表人（签名或盖章）：                  </w:t>
      </w:r>
    </w:p>
    <w:p>
      <w:pPr>
        <w:pStyle w:val="98"/>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w:t>
      </w:r>
    </w:p>
    <w:p>
      <w:pPr>
        <w:pStyle w:val="9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日期：年 月 日</w:t>
      </w:r>
    </w:p>
    <w:p>
      <w:pPr>
        <w:pStyle w:val="108"/>
        <w:tabs>
          <w:tab w:val="left" w:pos="3570"/>
        </w:tabs>
        <w:outlineLvl w:val="2"/>
        <w:rPr>
          <w:rFonts w:ascii="宋体" w:hAnsi="宋体" w:eastAsia="宋体" w:cs="宋体"/>
          <w:highlight w:val="none"/>
        </w:rPr>
      </w:pPr>
      <w:r>
        <w:rPr>
          <w:rFonts w:hint="eastAsia" w:ascii="宋体" w:hAnsi="宋体" w:eastAsia="宋体" w:cs="宋体"/>
          <w:sz w:val="24"/>
          <w:highlight w:val="none"/>
        </w:rPr>
        <w:br w:type="page"/>
      </w:r>
      <w:bookmarkStart w:id="271" w:name="_Toc22321"/>
      <w:bookmarkStart w:id="272" w:name="_Toc23529"/>
      <w:r>
        <w:rPr>
          <w:rFonts w:hint="eastAsia" w:ascii="宋体" w:hAnsi="宋体" w:eastAsia="宋体" w:cs="宋体"/>
          <w:sz w:val="28"/>
          <w:szCs w:val="28"/>
          <w:highlight w:val="none"/>
        </w:rPr>
        <w:t>（六）供应商认为有必要提供的其他资料</w:t>
      </w:r>
      <w:bookmarkEnd w:id="271"/>
      <w:bookmarkEnd w:id="272"/>
    </w:p>
    <w:p>
      <w:pPr>
        <w:pStyle w:val="109"/>
        <w:tabs>
          <w:tab w:val="left" w:pos="3570"/>
        </w:tabs>
        <w:spacing w:after="0" w:line="360" w:lineRule="auto"/>
        <w:rPr>
          <w:rFonts w:ascii="宋体" w:hAnsi="宋体" w:cs="宋体"/>
          <w:sz w:val="24"/>
          <w:highlight w:val="none"/>
        </w:rPr>
      </w:pPr>
    </w:p>
    <w:p>
      <w:pPr>
        <w:pStyle w:val="109"/>
        <w:tabs>
          <w:tab w:val="left" w:pos="3570"/>
        </w:tabs>
        <w:spacing w:after="0" w:line="360" w:lineRule="auto"/>
        <w:rPr>
          <w:rFonts w:ascii="宋体" w:hAnsi="宋体" w:cs="宋体"/>
          <w:sz w:val="24"/>
          <w:highlight w:val="none"/>
        </w:rPr>
      </w:pPr>
    </w:p>
    <w:p>
      <w:pPr>
        <w:pStyle w:val="109"/>
        <w:tabs>
          <w:tab w:val="left" w:pos="3570"/>
        </w:tabs>
        <w:spacing w:after="0" w:line="360" w:lineRule="auto"/>
        <w:rPr>
          <w:rFonts w:ascii="宋体" w:hAnsi="宋体" w:cs="宋体"/>
          <w:sz w:val="24"/>
          <w:highlight w:val="none"/>
        </w:rPr>
      </w:pPr>
    </w:p>
    <w:p>
      <w:pPr>
        <w:pStyle w:val="111"/>
        <w:tabs>
          <w:tab w:val="left" w:pos="3570"/>
        </w:tabs>
        <w:outlineLvl w:val="1"/>
        <w:rPr>
          <w:rFonts w:ascii="宋体" w:hAnsi="宋体" w:eastAsia="宋体" w:cs="宋体"/>
          <w:highlight w:val="none"/>
        </w:rPr>
      </w:pPr>
      <w:r>
        <w:rPr>
          <w:rFonts w:hint="eastAsia" w:ascii="宋体" w:hAnsi="宋体" w:eastAsia="宋体" w:cs="宋体"/>
          <w:highlight w:val="none"/>
        </w:rPr>
        <w:br w:type="page"/>
      </w:r>
      <w:bookmarkStart w:id="273" w:name="_Toc1874"/>
      <w:bookmarkStart w:id="274" w:name="_Toc28750"/>
      <w:bookmarkStart w:id="275" w:name="_Toc9803"/>
      <w:r>
        <w:rPr>
          <w:rFonts w:hint="eastAsia" w:ascii="宋体" w:hAnsi="宋体" w:eastAsia="宋体" w:cs="宋体"/>
          <w:szCs w:val="32"/>
          <w:highlight w:val="none"/>
        </w:rPr>
        <w:t>四、技术文件</w:t>
      </w:r>
      <w:bookmarkEnd w:id="273"/>
      <w:bookmarkEnd w:id="274"/>
      <w:bookmarkEnd w:id="275"/>
    </w:p>
    <w:p>
      <w:pPr>
        <w:pStyle w:val="108"/>
        <w:tabs>
          <w:tab w:val="left" w:pos="3570"/>
        </w:tabs>
        <w:outlineLvl w:val="2"/>
        <w:rPr>
          <w:rFonts w:ascii="宋体" w:hAnsi="宋体" w:eastAsia="宋体" w:cs="宋体"/>
          <w:highlight w:val="none"/>
        </w:rPr>
      </w:pPr>
      <w:r>
        <w:rPr>
          <w:rFonts w:hint="eastAsia" w:ascii="宋体" w:hAnsi="宋体" w:eastAsia="宋体" w:cs="宋体"/>
          <w:highlight w:val="none"/>
        </w:rPr>
        <w:br w:type="page"/>
      </w:r>
      <w:bookmarkStart w:id="276" w:name="_Toc1115"/>
      <w:bookmarkStart w:id="277" w:name="_Toc5565"/>
      <w:bookmarkStart w:id="278" w:name="_Toc29640"/>
      <w:r>
        <w:rPr>
          <w:rFonts w:hint="eastAsia" w:ascii="宋体" w:hAnsi="宋体" w:eastAsia="宋体" w:cs="宋体"/>
          <w:highlight w:val="none"/>
        </w:rPr>
        <w:t>（</w:t>
      </w:r>
      <w:r>
        <w:rPr>
          <w:rFonts w:hint="eastAsia" w:ascii="宋体" w:hAnsi="宋体" w:eastAsia="宋体" w:cs="宋体"/>
          <w:sz w:val="28"/>
          <w:szCs w:val="28"/>
          <w:highlight w:val="none"/>
        </w:rPr>
        <w:t>一</w:t>
      </w:r>
      <w:r>
        <w:rPr>
          <w:rFonts w:hint="eastAsia" w:ascii="宋体" w:hAnsi="宋体" w:eastAsia="宋体" w:cs="宋体"/>
          <w:highlight w:val="none"/>
        </w:rPr>
        <w:t>）</w:t>
      </w:r>
      <w:r>
        <w:rPr>
          <w:rFonts w:hint="eastAsia" w:ascii="宋体" w:hAnsi="宋体" w:eastAsia="宋体" w:cs="宋体"/>
          <w:sz w:val="28"/>
          <w:szCs w:val="28"/>
          <w:highlight w:val="none"/>
        </w:rPr>
        <w:t>投标人自行编写的技术文件</w:t>
      </w:r>
      <w:bookmarkEnd w:id="276"/>
      <w:bookmarkEnd w:id="277"/>
      <w:bookmarkEnd w:id="278"/>
    </w:p>
    <w:p>
      <w:pPr>
        <w:pStyle w:val="101"/>
        <w:spacing w:line="360" w:lineRule="auto"/>
        <w:rPr>
          <w:rFonts w:ascii="宋体" w:hAnsi="宋体"/>
          <w:bCs/>
          <w:color w:val="000000"/>
          <w:sz w:val="24"/>
          <w:highlight w:val="none"/>
        </w:rPr>
      </w:pPr>
      <w:r>
        <w:rPr>
          <w:rFonts w:hint="eastAsia" w:ascii="宋体" w:hAnsi="宋体"/>
          <w:bCs/>
          <w:color w:val="000000"/>
          <w:sz w:val="24"/>
          <w:highlight w:val="none"/>
        </w:rPr>
        <w:t>①针对本项目的综合服务方案（含服务理念、工作目标、整体设想和服务计划、巡查制度、协助管理等）；</w:t>
      </w:r>
    </w:p>
    <w:p>
      <w:pPr>
        <w:pStyle w:val="101"/>
        <w:spacing w:line="360" w:lineRule="auto"/>
        <w:rPr>
          <w:rFonts w:ascii="宋体" w:hAnsi="宋体"/>
          <w:bCs/>
          <w:color w:val="000000"/>
          <w:sz w:val="24"/>
          <w:szCs w:val="24"/>
          <w:highlight w:val="none"/>
        </w:rPr>
      </w:pPr>
    </w:p>
    <w:p>
      <w:pPr>
        <w:pStyle w:val="101"/>
        <w:spacing w:line="360" w:lineRule="auto"/>
        <w:rPr>
          <w:rFonts w:ascii="宋体" w:hAnsi="宋体"/>
          <w:bCs/>
          <w:color w:val="000000"/>
          <w:sz w:val="24"/>
          <w:szCs w:val="24"/>
          <w:highlight w:val="none"/>
        </w:rPr>
      </w:pPr>
      <w:r>
        <w:rPr>
          <w:rFonts w:hint="eastAsia" w:ascii="宋体" w:hAnsi="宋体"/>
          <w:bCs/>
          <w:color w:val="000000"/>
          <w:sz w:val="24"/>
          <w:szCs w:val="24"/>
          <w:highlight w:val="none"/>
        </w:rPr>
        <w:t>②</w:t>
      </w:r>
      <w:r>
        <w:rPr>
          <w:sz w:val="24"/>
          <w:szCs w:val="24"/>
          <w:highlight w:val="none"/>
        </w:rPr>
        <w:t>应急预案</w:t>
      </w:r>
      <w:r>
        <w:rPr>
          <w:rFonts w:hint="eastAsia" w:ascii="宋体" w:hAnsi="宋体"/>
          <w:bCs/>
          <w:color w:val="000000"/>
          <w:sz w:val="24"/>
          <w:szCs w:val="24"/>
          <w:highlight w:val="none"/>
        </w:rPr>
        <w:t>方案设计；</w:t>
      </w:r>
    </w:p>
    <w:p>
      <w:pPr>
        <w:pStyle w:val="101"/>
        <w:spacing w:line="360" w:lineRule="auto"/>
        <w:rPr>
          <w:rFonts w:ascii="宋体" w:hAnsi="宋体"/>
          <w:bCs/>
          <w:color w:val="000000"/>
          <w:sz w:val="24"/>
          <w:szCs w:val="24"/>
          <w:highlight w:val="none"/>
        </w:rPr>
      </w:pPr>
    </w:p>
    <w:p>
      <w:pPr>
        <w:pStyle w:val="101"/>
        <w:spacing w:line="360" w:lineRule="auto"/>
        <w:rPr>
          <w:rFonts w:ascii="宋体" w:hAnsi="宋体"/>
          <w:bCs/>
          <w:color w:val="000000"/>
          <w:sz w:val="24"/>
          <w:szCs w:val="24"/>
          <w:highlight w:val="none"/>
        </w:rPr>
      </w:pPr>
      <w:r>
        <w:rPr>
          <w:rFonts w:hint="eastAsia" w:ascii="宋体" w:hAnsi="宋体"/>
          <w:bCs/>
          <w:color w:val="000000"/>
          <w:sz w:val="24"/>
          <w:szCs w:val="24"/>
          <w:highlight w:val="none"/>
        </w:rPr>
        <w:t>③</w:t>
      </w:r>
      <w:r>
        <w:rPr>
          <w:sz w:val="24"/>
          <w:szCs w:val="24"/>
          <w:highlight w:val="none"/>
        </w:rPr>
        <w:t>管理制度</w:t>
      </w:r>
      <w:r>
        <w:rPr>
          <w:rFonts w:hint="eastAsia" w:ascii="宋体" w:hAnsi="宋体"/>
          <w:bCs/>
          <w:color w:val="000000"/>
          <w:sz w:val="24"/>
          <w:szCs w:val="24"/>
          <w:highlight w:val="none"/>
        </w:rPr>
        <w:t>；</w:t>
      </w:r>
    </w:p>
    <w:p>
      <w:pPr>
        <w:pStyle w:val="101"/>
        <w:spacing w:line="360" w:lineRule="auto"/>
        <w:rPr>
          <w:rFonts w:ascii="宋体" w:hAnsi="宋体"/>
          <w:bCs/>
          <w:color w:val="000000"/>
          <w:sz w:val="24"/>
          <w:highlight w:val="none"/>
        </w:rPr>
      </w:pPr>
    </w:p>
    <w:p>
      <w:pPr>
        <w:pStyle w:val="101"/>
        <w:spacing w:line="360" w:lineRule="auto"/>
        <w:rPr>
          <w:rFonts w:ascii="宋体" w:hAnsi="宋体"/>
          <w:bCs/>
          <w:color w:val="000000"/>
          <w:sz w:val="24"/>
          <w:highlight w:val="none"/>
        </w:rPr>
      </w:pPr>
      <w:r>
        <w:rPr>
          <w:rFonts w:hint="eastAsia" w:ascii="宋体" w:hAnsi="宋体"/>
          <w:bCs/>
          <w:color w:val="000000"/>
          <w:sz w:val="24"/>
          <w:highlight w:val="none"/>
        </w:rPr>
        <w:t>④项目管理机构：要求提供项目管理机构框图、人员配备方案及岗位职责和职业资格（含管理层的设置，主要技术人员的人数和职责，各部门的设置、职责和拟安排的人数）；</w:t>
      </w:r>
    </w:p>
    <w:p>
      <w:pPr>
        <w:pStyle w:val="101"/>
        <w:spacing w:line="360" w:lineRule="auto"/>
        <w:rPr>
          <w:rFonts w:ascii="宋体" w:hAnsi="宋体"/>
          <w:bCs/>
          <w:color w:val="000000"/>
          <w:sz w:val="24"/>
          <w:highlight w:val="none"/>
        </w:rPr>
      </w:pPr>
    </w:p>
    <w:p>
      <w:pPr>
        <w:pStyle w:val="101"/>
        <w:spacing w:line="360" w:lineRule="auto"/>
        <w:rPr>
          <w:rFonts w:ascii="宋体" w:hAnsi="宋体"/>
          <w:bCs/>
          <w:color w:val="000000"/>
          <w:sz w:val="24"/>
          <w:highlight w:val="none"/>
        </w:rPr>
      </w:pPr>
      <w:r>
        <w:rPr>
          <w:rFonts w:hint="eastAsia" w:ascii="宋体" w:hAnsi="宋体"/>
          <w:bCs/>
          <w:color w:val="000000"/>
          <w:sz w:val="24"/>
          <w:highlight w:val="none"/>
        </w:rPr>
        <w:t>⑤技术规范偏离表；</w:t>
      </w:r>
    </w:p>
    <w:p>
      <w:pPr>
        <w:pStyle w:val="121"/>
        <w:spacing w:line="360" w:lineRule="auto"/>
        <w:ind w:left="0" w:leftChars="0"/>
        <w:rPr>
          <w:rFonts w:ascii="宋体" w:hAnsi="宋体"/>
          <w:highlight w:val="none"/>
        </w:rPr>
      </w:pPr>
      <w:r>
        <w:rPr>
          <w:rFonts w:hint="eastAsia" w:ascii="宋体" w:hAnsi="宋体"/>
          <w:highlight w:val="none"/>
        </w:rPr>
        <w:t>项目编号、包号：</w:t>
      </w:r>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序号</w:t>
            </w:r>
          </w:p>
        </w:tc>
        <w:tc>
          <w:tcPr>
            <w:tcW w:w="2101" w:type="dxa"/>
            <w:tcBorders>
              <w:top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服务名称及编号</w:t>
            </w:r>
          </w:p>
        </w:tc>
        <w:tc>
          <w:tcPr>
            <w:tcW w:w="1021" w:type="dxa"/>
            <w:tcBorders>
              <w:top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数量</w:t>
            </w:r>
          </w:p>
        </w:tc>
        <w:tc>
          <w:tcPr>
            <w:tcW w:w="1707" w:type="dxa"/>
            <w:tcBorders>
              <w:top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招标文件技术规范、要求</w:t>
            </w:r>
          </w:p>
        </w:tc>
        <w:tc>
          <w:tcPr>
            <w:tcW w:w="1337" w:type="dxa"/>
            <w:tcBorders>
              <w:top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投标文件对应规范</w:t>
            </w:r>
          </w:p>
        </w:tc>
        <w:tc>
          <w:tcPr>
            <w:tcW w:w="1337" w:type="dxa"/>
            <w:tcBorders>
              <w:top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偏差</w:t>
            </w:r>
          </w:p>
        </w:tc>
        <w:tc>
          <w:tcPr>
            <w:tcW w:w="977" w:type="dxa"/>
            <w:tcBorders>
              <w:top w:val="single" w:color="auto" w:sz="12" w:space="0"/>
              <w:right w:val="single" w:color="auto" w:sz="12" w:space="0"/>
            </w:tcBorders>
            <w:vAlign w:val="center"/>
          </w:tcPr>
          <w:p>
            <w:pPr>
              <w:pStyle w:val="101"/>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5" w:type="dxa"/>
            <w:tcBorders>
              <w:left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2101" w:type="dxa"/>
            <w:vAlign w:val="center"/>
          </w:tcPr>
          <w:p>
            <w:pPr>
              <w:pStyle w:val="101"/>
              <w:tabs>
                <w:tab w:val="left" w:pos="1337"/>
              </w:tabs>
              <w:spacing w:line="360" w:lineRule="auto"/>
              <w:jc w:val="center"/>
              <w:rPr>
                <w:rFonts w:ascii="宋体" w:hAnsi="宋体"/>
                <w:color w:val="000000"/>
                <w:sz w:val="24"/>
                <w:highlight w:val="none"/>
              </w:rPr>
            </w:pPr>
          </w:p>
        </w:tc>
        <w:tc>
          <w:tcPr>
            <w:tcW w:w="1021" w:type="dxa"/>
            <w:vAlign w:val="center"/>
          </w:tcPr>
          <w:p>
            <w:pPr>
              <w:pStyle w:val="101"/>
              <w:tabs>
                <w:tab w:val="left" w:pos="1337"/>
              </w:tabs>
              <w:spacing w:line="360" w:lineRule="auto"/>
              <w:jc w:val="center"/>
              <w:rPr>
                <w:rFonts w:ascii="宋体" w:hAnsi="宋体"/>
                <w:color w:val="000000"/>
                <w:sz w:val="24"/>
                <w:highlight w:val="none"/>
              </w:rPr>
            </w:pPr>
          </w:p>
        </w:tc>
        <w:tc>
          <w:tcPr>
            <w:tcW w:w="1707" w:type="dxa"/>
            <w:vAlign w:val="center"/>
          </w:tcPr>
          <w:p>
            <w:pPr>
              <w:pStyle w:val="101"/>
              <w:tabs>
                <w:tab w:val="left" w:pos="1337"/>
              </w:tabs>
              <w:spacing w:line="360" w:lineRule="auto"/>
              <w:jc w:val="center"/>
              <w:rPr>
                <w:rFonts w:ascii="宋体" w:hAnsi="宋体"/>
                <w:color w:val="000000"/>
                <w:sz w:val="24"/>
                <w:highlight w:val="none"/>
              </w:rPr>
            </w:pPr>
          </w:p>
        </w:tc>
        <w:tc>
          <w:tcPr>
            <w:tcW w:w="1337" w:type="dxa"/>
            <w:vAlign w:val="center"/>
          </w:tcPr>
          <w:p>
            <w:pPr>
              <w:pStyle w:val="101"/>
              <w:tabs>
                <w:tab w:val="left" w:pos="1337"/>
              </w:tabs>
              <w:spacing w:line="360" w:lineRule="auto"/>
              <w:jc w:val="center"/>
              <w:rPr>
                <w:rFonts w:ascii="宋体" w:hAnsi="宋体"/>
                <w:color w:val="000000"/>
                <w:sz w:val="24"/>
                <w:highlight w:val="none"/>
              </w:rPr>
            </w:pPr>
          </w:p>
        </w:tc>
        <w:tc>
          <w:tcPr>
            <w:tcW w:w="1337" w:type="dxa"/>
            <w:vAlign w:val="center"/>
          </w:tcPr>
          <w:p>
            <w:pPr>
              <w:pStyle w:val="101"/>
              <w:tabs>
                <w:tab w:val="left" w:pos="1337"/>
              </w:tabs>
              <w:spacing w:line="360" w:lineRule="auto"/>
              <w:jc w:val="center"/>
              <w:rPr>
                <w:rFonts w:ascii="宋体" w:hAnsi="宋体"/>
                <w:color w:val="000000"/>
                <w:sz w:val="24"/>
                <w:highlight w:val="none"/>
              </w:rPr>
            </w:pPr>
          </w:p>
        </w:tc>
        <w:tc>
          <w:tcPr>
            <w:tcW w:w="977" w:type="dxa"/>
            <w:tcBorders>
              <w:right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5" w:type="dxa"/>
            <w:tcBorders>
              <w:left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2101" w:type="dxa"/>
            <w:vAlign w:val="center"/>
          </w:tcPr>
          <w:p>
            <w:pPr>
              <w:pStyle w:val="101"/>
              <w:tabs>
                <w:tab w:val="left" w:pos="1337"/>
              </w:tabs>
              <w:spacing w:line="360" w:lineRule="auto"/>
              <w:jc w:val="center"/>
              <w:rPr>
                <w:rFonts w:ascii="宋体" w:hAnsi="宋体"/>
                <w:color w:val="000000"/>
                <w:sz w:val="24"/>
                <w:highlight w:val="none"/>
              </w:rPr>
            </w:pPr>
          </w:p>
        </w:tc>
        <w:tc>
          <w:tcPr>
            <w:tcW w:w="1021" w:type="dxa"/>
            <w:vAlign w:val="center"/>
          </w:tcPr>
          <w:p>
            <w:pPr>
              <w:pStyle w:val="101"/>
              <w:tabs>
                <w:tab w:val="left" w:pos="1337"/>
              </w:tabs>
              <w:spacing w:line="360" w:lineRule="auto"/>
              <w:jc w:val="center"/>
              <w:rPr>
                <w:rFonts w:ascii="宋体" w:hAnsi="宋体"/>
                <w:color w:val="000000"/>
                <w:sz w:val="24"/>
                <w:highlight w:val="none"/>
              </w:rPr>
            </w:pPr>
          </w:p>
        </w:tc>
        <w:tc>
          <w:tcPr>
            <w:tcW w:w="1707" w:type="dxa"/>
            <w:vAlign w:val="center"/>
          </w:tcPr>
          <w:p>
            <w:pPr>
              <w:pStyle w:val="101"/>
              <w:tabs>
                <w:tab w:val="left" w:pos="1337"/>
              </w:tabs>
              <w:spacing w:line="360" w:lineRule="auto"/>
              <w:jc w:val="center"/>
              <w:rPr>
                <w:rFonts w:ascii="宋体" w:hAnsi="宋体"/>
                <w:color w:val="000000"/>
                <w:sz w:val="24"/>
                <w:highlight w:val="none"/>
              </w:rPr>
            </w:pPr>
          </w:p>
        </w:tc>
        <w:tc>
          <w:tcPr>
            <w:tcW w:w="1337" w:type="dxa"/>
            <w:vAlign w:val="center"/>
          </w:tcPr>
          <w:p>
            <w:pPr>
              <w:pStyle w:val="101"/>
              <w:tabs>
                <w:tab w:val="left" w:pos="1337"/>
              </w:tabs>
              <w:spacing w:line="360" w:lineRule="auto"/>
              <w:jc w:val="center"/>
              <w:rPr>
                <w:rFonts w:ascii="宋体" w:hAnsi="宋体"/>
                <w:color w:val="000000"/>
                <w:sz w:val="24"/>
                <w:highlight w:val="none"/>
              </w:rPr>
            </w:pPr>
          </w:p>
        </w:tc>
        <w:tc>
          <w:tcPr>
            <w:tcW w:w="1337" w:type="dxa"/>
            <w:vAlign w:val="center"/>
          </w:tcPr>
          <w:p>
            <w:pPr>
              <w:pStyle w:val="101"/>
              <w:tabs>
                <w:tab w:val="left" w:pos="1337"/>
              </w:tabs>
              <w:spacing w:line="360" w:lineRule="auto"/>
              <w:jc w:val="center"/>
              <w:rPr>
                <w:rFonts w:ascii="宋体" w:hAnsi="宋体"/>
                <w:color w:val="000000"/>
                <w:sz w:val="24"/>
                <w:highlight w:val="none"/>
              </w:rPr>
            </w:pPr>
          </w:p>
        </w:tc>
        <w:tc>
          <w:tcPr>
            <w:tcW w:w="977" w:type="dxa"/>
            <w:tcBorders>
              <w:right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5" w:type="dxa"/>
            <w:tcBorders>
              <w:left w:val="single" w:color="auto" w:sz="12" w:space="0"/>
              <w:bottom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2101" w:type="dxa"/>
            <w:tcBorders>
              <w:bottom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1021" w:type="dxa"/>
            <w:tcBorders>
              <w:bottom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1707" w:type="dxa"/>
            <w:tcBorders>
              <w:bottom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1337" w:type="dxa"/>
            <w:tcBorders>
              <w:bottom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1337" w:type="dxa"/>
            <w:tcBorders>
              <w:bottom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c>
          <w:tcPr>
            <w:tcW w:w="977" w:type="dxa"/>
            <w:tcBorders>
              <w:bottom w:val="single" w:color="auto" w:sz="12" w:space="0"/>
              <w:right w:val="single" w:color="auto" w:sz="12" w:space="0"/>
            </w:tcBorders>
            <w:vAlign w:val="center"/>
          </w:tcPr>
          <w:p>
            <w:pPr>
              <w:pStyle w:val="101"/>
              <w:tabs>
                <w:tab w:val="left" w:pos="1337"/>
              </w:tabs>
              <w:spacing w:line="360" w:lineRule="auto"/>
              <w:jc w:val="center"/>
              <w:rPr>
                <w:rFonts w:ascii="宋体" w:hAnsi="宋体"/>
                <w:color w:val="000000"/>
                <w:sz w:val="24"/>
                <w:highlight w:val="none"/>
              </w:rPr>
            </w:pPr>
          </w:p>
        </w:tc>
      </w:tr>
    </w:tbl>
    <w:p>
      <w:pPr>
        <w:pStyle w:val="101"/>
        <w:spacing w:line="360" w:lineRule="auto"/>
        <w:ind w:left="2"/>
        <w:rPr>
          <w:rFonts w:ascii="宋体" w:hAnsi="宋体"/>
          <w:color w:val="000000"/>
          <w:sz w:val="24"/>
          <w:highlight w:val="none"/>
        </w:rPr>
      </w:pPr>
      <w:r>
        <w:rPr>
          <w:rFonts w:hint="eastAsia" w:ascii="宋体" w:hAnsi="宋体"/>
          <w:color w:val="000000"/>
          <w:sz w:val="24"/>
          <w:highlight w:val="none"/>
        </w:rPr>
        <w:t>说明：如投标人提交的服务技术规范与招标文件的要求存在偏离，需逐项填写《技术规范偏离表》。</w:t>
      </w:r>
    </w:p>
    <w:p>
      <w:pPr>
        <w:pStyle w:val="114"/>
        <w:spacing w:before="0" w:after="0" w:line="360" w:lineRule="auto"/>
        <w:ind w:right="960"/>
        <w:rPr>
          <w:rFonts w:ascii="宋体" w:hAnsi="宋体" w:eastAsia="宋体"/>
          <w:color w:val="000000"/>
          <w:sz w:val="24"/>
          <w:szCs w:val="24"/>
          <w:highlight w:val="none"/>
        </w:rPr>
      </w:pPr>
    </w:p>
    <w:p>
      <w:pPr>
        <w:pStyle w:val="114"/>
        <w:spacing w:before="0" w:after="0" w:line="360" w:lineRule="auto"/>
        <w:ind w:right="17"/>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年  月  日</w:t>
      </w:r>
    </w:p>
    <w:p>
      <w:pPr>
        <w:pStyle w:val="115"/>
        <w:tabs>
          <w:tab w:val="left" w:pos="3570"/>
        </w:tabs>
        <w:spacing w:line="360" w:lineRule="auto"/>
        <w:rPr>
          <w:rFonts w:ascii="宋体" w:hAnsi="宋体" w:cs="宋体"/>
          <w:bCs/>
          <w:sz w:val="24"/>
          <w:highlight w:val="none"/>
        </w:rPr>
      </w:pPr>
    </w:p>
    <w:bookmarkEnd w:id="216"/>
    <w:p>
      <w:pPr>
        <w:pStyle w:val="104"/>
        <w:tabs>
          <w:tab w:val="left" w:pos="3570"/>
          <w:tab w:val="left" w:pos="6420"/>
        </w:tabs>
        <w:spacing w:line="360" w:lineRule="auto"/>
        <w:rPr>
          <w:color w:val="000080"/>
          <w:sz w:val="20"/>
          <w:highlight w:val="none"/>
        </w:rPr>
      </w:pPr>
    </w:p>
    <w:p>
      <w:pPr>
        <w:rPr>
          <w:highlight w:val="none"/>
        </w:rPr>
      </w:pPr>
      <w:r>
        <w:rPr>
          <w:highlight w:val="none"/>
        </w:rPr>
        <w:br w:type="page"/>
      </w:r>
    </w:p>
    <w:p>
      <w:pPr>
        <w:pStyle w:val="122"/>
        <w:outlineLvl w:val="1"/>
        <w:rPr>
          <w:highlight w:val="none"/>
        </w:rPr>
      </w:pPr>
      <w:bookmarkStart w:id="279" w:name="_Toc11242"/>
      <w:bookmarkStart w:id="280" w:name="_Toc9883"/>
      <w:r>
        <w:rPr>
          <w:highlight w:val="none"/>
        </w:rPr>
        <w:t>五、服务文件</w:t>
      </w:r>
      <w:bookmarkEnd w:id="279"/>
      <w:bookmarkEnd w:id="280"/>
    </w:p>
    <w:p>
      <w:pPr>
        <w:pStyle w:val="123"/>
        <w:outlineLvl w:val="2"/>
        <w:rPr>
          <w:highlight w:val="none"/>
        </w:rPr>
      </w:pPr>
      <w:r>
        <w:rPr>
          <w:highlight w:val="none"/>
        </w:rPr>
        <w:br w:type="page"/>
      </w:r>
      <w:bookmarkStart w:id="281" w:name="_Toc8437"/>
      <w:bookmarkStart w:id="282" w:name="_Toc13844"/>
      <w:r>
        <w:rPr>
          <w:rFonts w:hint="eastAsia"/>
          <w:highlight w:val="none"/>
        </w:rPr>
        <w:t>（</w:t>
      </w:r>
      <w:r>
        <w:rPr>
          <w:highlight w:val="none"/>
        </w:rPr>
        <w:t>一</w:t>
      </w:r>
      <w:r>
        <w:rPr>
          <w:rFonts w:hint="eastAsia"/>
          <w:highlight w:val="none"/>
        </w:rPr>
        <w:t>）</w:t>
      </w:r>
      <w:r>
        <w:rPr>
          <w:highlight w:val="none"/>
        </w:rPr>
        <w:t>投标人自行编写的服务文件</w:t>
      </w:r>
      <w:bookmarkEnd w:id="281"/>
      <w:bookmarkEnd w:id="282"/>
    </w:p>
    <w:p>
      <w:pPr>
        <w:pStyle w:val="115"/>
        <w:spacing w:line="360" w:lineRule="auto"/>
        <w:rPr>
          <w:rFonts w:ascii="宋体" w:hAnsi="宋体"/>
          <w:sz w:val="24"/>
          <w:highlight w:val="none"/>
        </w:rPr>
      </w:pPr>
      <w:r>
        <w:rPr>
          <w:rFonts w:hint="eastAsia" w:ascii="宋体" w:hAnsi="宋体"/>
          <w:sz w:val="24"/>
          <w:highlight w:val="none"/>
        </w:rPr>
        <w:t>①后续服务:</w:t>
      </w:r>
    </w:p>
    <w:p>
      <w:pPr>
        <w:pStyle w:val="115"/>
        <w:spacing w:line="360" w:lineRule="auto"/>
        <w:rPr>
          <w:rFonts w:ascii="宋体" w:hAnsi="宋体"/>
          <w:sz w:val="24"/>
          <w:highlight w:val="none"/>
        </w:rPr>
      </w:pPr>
      <w:r>
        <w:rPr>
          <w:rFonts w:hint="eastAsia" w:ascii="宋体" w:hAnsi="宋体"/>
          <w:sz w:val="24"/>
          <w:highlight w:val="none"/>
        </w:rPr>
        <w:t>&lt;1&gt;后续服务的程序、内容、措施以及合理化建议；</w:t>
      </w:r>
    </w:p>
    <w:p>
      <w:pPr>
        <w:pStyle w:val="115"/>
        <w:spacing w:line="360" w:lineRule="auto"/>
        <w:rPr>
          <w:rFonts w:ascii="宋体" w:hAnsi="宋体"/>
          <w:sz w:val="24"/>
          <w:highlight w:val="none"/>
        </w:rPr>
      </w:pPr>
      <w:r>
        <w:rPr>
          <w:rFonts w:hint="eastAsia" w:ascii="宋体" w:hAnsi="宋体"/>
          <w:sz w:val="24"/>
          <w:highlight w:val="none"/>
        </w:rPr>
        <w:t>&lt;2&gt;响应时间和技术支持情况；</w:t>
      </w:r>
    </w:p>
    <w:p>
      <w:pPr>
        <w:pStyle w:val="115"/>
        <w:spacing w:line="360" w:lineRule="auto"/>
        <w:rPr>
          <w:rFonts w:ascii="宋体" w:hAnsi="宋体"/>
          <w:sz w:val="24"/>
          <w:highlight w:val="none"/>
        </w:rPr>
      </w:pPr>
      <w:r>
        <w:rPr>
          <w:rFonts w:hint="eastAsia" w:ascii="宋体" w:hAnsi="宋体"/>
          <w:sz w:val="24"/>
          <w:highlight w:val="none"/>
        </w:rPr>
        <w:t>&lt;3&gt;培训方案及内容；</w:t>
      </w:r>
    </w:p>
    <w:p>
      <w:pPr>
        <w:pStyle w:val="115"/>
        <w:spacing w:line="360" w:lineRule="auto"/>
        <w:rPr>
          <w:rFonts w:ascii="宋体" w:hAnsi="宋体"/>
          <w:color w:val="0000FF"/>
          <w:kern w:val="0"/>
          <w:sz w:val="24"/>
          <w:highlight w:val="none"/>
        </w:rPr>
      </w:pPr>
      <w:r>
        <w:rPr>
          <w:rFonts w:ascii="宋体" w:hAnsi="宋体"/>
          <w:color w:val="0000FF"/>
          <w:kern w:val="0"/>
          <w:sz w:val="24"/>
          <w:highlight w:val="none"/>
        </w:rPr>
        <w:br w:type="page"/>
      </w:r>
      <w:r>
        <w:rPr>
          <w:rFonts w:hint="eastAsia" w:ascii="宋体" w:hAnsi="宋体"/>
          <w:sz w:val="24"/>
          <w:highlight w:val="none"/>
        </w:rPr>
        <w:t>②后续服务网点明细表（包括联系人、详细地址、电话、传真）及本地化服务情况一览表；</w:t>
      </w:r>
    </w:p>
    <w:p>
      <w:pPr>
        <w:pStyle w:val="115"/>
        <w:spacing w:line="360" w:lineRule="auto"/>
        <w:rPr>
          <w:rFonts w:ascii="宋体" w:hAnsi="宋体"/>
          <w:sz w:val="24"/>
          <w:highlight w:val="none"/>
        </w:rPr>
      </w:pPr>
    </w:p>
    <w:p>
      <w:pPr>
        <w:pStyle w:val="115"/>
        <w:spacing w:line="360" w:lineRule="auto"/>
        <w:rPr>
          <w:rFonts w:ascii="宋体" w:hAnsi="宋体"/>
          <w:sz w:val="24"/>
          <w:highlight w:val="none"/>
        </w:rPr>
      </w:pPr>
      <w:r>
        <w:rPr>
          <w:rFonts w:hint="eastAsia" w:ascii="宋体" w:hAnsi="宋体"/>
          <w:sz w:val="24"/>
          <w:highlight w:val="none"/>
        </w:rPr>
        <w:t>附本地化服务一览表：</w:t>
      </w:r>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115"/>
              <w:spacing w:line="360" w:lineRule="auto"/>
              <w:jc w:val="center"/>
              <w:rPr>
                <w:rFonts w:ascii="宋体" w:hAnsi="宋体"/>
                <w:sz w:val="24"/>
                <w:highlight w:val="none"/>
              </w:rPr>
            </w:pPr>
            <w:r>
              <w:rPr>
                <w:rFonts w:hint="eastAsia" w:ascii="宋体" w:hAnsi="宋体"/>
                <w:sz w:val="24"/>
                <w:highlight w:val="none"/>
              </w:rPr>
              <w:t>投标人名称</w:t>
            </w:r>
          </w:p>
        </w:tc>
        <w:tc>
          <w:tcPr>
            <w:tcW w:w="7691" w:type="dxa"/>
            <w:gridSpan w:val="3"/>
          </w:tcPr>
          <w:p>
            <w:pPr>
              <w:pStyle w:val="11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115"/>
              <w:spacing w:line="360" w:lineRule="auto"/>
              <w:jc w:val="center"/>
              <w:rPr>
                <w:rFonts w:ascii="宋体" w:hAnsi="宋体"/>
                <w:sz w:val="24"/>
                <w:highlight w:val="none"/>
              </w:rPr>
            </w:pPr>
            <w:r>
              <w:rPr>
                <w:rFonts w:hint="eastAsia" w:ascii="宋体" w:hAnsi="宋体"/>
                <w:sz w:val="24"/>
                <w:highlight w:val="none"/>
              </w:rPr>
              <w:t>本地化服务形式</w:t>
            </w:r>
          </w:p>
        </w:tc>
        <w:tc>
          <w:tcPr>
            <w:tcW w:w="7691" w:type="dxa"/>
            <w:gridSpan w:val="3"/>
            <w:vAlign w:val="center"/>
          </w:tcPr>
          <w:p>
            <w:pPr>
              <w:pStyle w:val="115"/>
              <w:spacing w:line="360" w:lineRule="auto"/>
              <w:rPr>
                <w:rFonts w:ascii="宋体" w:hAnsi="宋体"/>
                <w:sz w:val="24"/>
                <w:highlight w:val="none"/>
              </w:rPr>
            </w:pPr>
            <w:r>
              <w:rPr>
                <w:rFonts w:hint="eastAsia" w:ascii="宋体" w:hAnsi="宋体"/>
                <w:sz w:val="24"/>
                <w:highlight w:val="none"/>
              </w:rPr>
              <w:t>□ 在本地具有固定的合作伙伴</w:t>
            </w:r>
          </w:p>
          <w:p>
            <w:pPr>
              <w:pStyle w:val="115"/>
              <w:spacing w:line="360" w:lineRule="auto"/>
              <w:rPr>
                <w:rFonts w:ascii="宋体" w:hAnsi="宋体"/>
                <w:sz w:val="24"/>
                <w:highlight w:val="none"/>
              </w:rPr>
            </w:pPr>
            <w:r>
              <w:rPr>
                <w:rFonts w:hint="eastAsia" w:ascii="宋体" w:hAnsi="宋体"/>
                <w:sz w:val="24"/>
                <w:highlight w:val="none"/>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pPr>
              <w:pStyle w:val="115"/>
              <w:spacing w:line="360" w:lineRule="auto"/>
              <w:rPr>
                <w:rFonts w:ascii="宋体" w:hAnsi="宋体"/>
                <w:b/>
                <w:sz w:val="24"/>
                <w:highlight w:val="none"/>
              </w:rPr>
            </w:pPr>
            <w:r>
              <w:rPr>
                <w:rFonts w:hint="eastAsia" w:ascii="宋体" w:hAnsi="宋体"/>
                <w:b/>
                <w:sz w:val="24"/>
                <w:highlight w:val="none"/>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0" w:type="dxa"/>
            <w:vAlign w:val="center"/>
          </w:tcPr>
          <w:p>
            <w:pPr>
              <w:pStyle w:val="115"/>
              <w:spacing w:line="360" w:lineRule="auto"/>
              <w:jc w:val="center"/>
              <w:rPr>
                <w:rFonts w:ascii="宋体" w:hAnsi="宋体"/>
                <w:sz w:val="24"/>
                <w:highlight w:val="none"/>
              </w:rPr>
            </w:pPr>
            <w:r>
              <w:rPr>
                <w:rFonts w:hint="eastAsia" w:ascii="宋体" w:hAnsi="宋体"/>
                <w:sz w:val="24"/>
                <w:highlight w:val="none"/>
              </w:rPr>
              <w:t>本地化服务地点及联系方式</w:t>
            </w:r>
          </w:p>
        </w:tc>
        <w:tc>
          <w:tcPr>
            <w:tcW w:w="2940" w:type="dxa"/>
            <w:vAlign w:val="center"/>
          </w:tcPr>
          <w:p>
            <w:pPr>
              <w:pStyle w:val="115"/>
              <w:spacing w:line="360" w:lineRule="auto"/>
              <w:jc w:val="center"/>
              <w:rPr>
                <w:rFonts w:ascii="宋体" w:hAnsi="宋体"/>
                <w:sz w:val="24"/>
                <w:highlight w:val="none"/>
              </w:rPr>
            </w:pPr>
          </w:p>
        </w:tc>
        <w:tc>
          <w:tcPr>
            <w:tcW w:w="2180" w:type="dxa"/>
            <w:vAlign w:val="center"/>
          </w:tcPr>
          <w:p>
            <w:pPr>
              <w:pStyle w:val="115"/>
              <w:spacing w:line="360" w:lineRule="auto"/>
              <w:jc w:val="center"/>
              <w:rPr>
                <w:rFonts w:ascii="宋体" w:hAnsi="宋体"/>
                <w:sz w:val="24"/>
                <w:highlight w:val="none"/>
              </w:rPr>
            </w:pPr>
            <w:r>
              <w:rPr>
                <w:rFonts w:hint="eastAsia" w:ascii="宋体" w:hAnsi="宋体"/>
                <w:sz w:val="24"/>
                <w:highlight w:val="none"/>
              </w:rPr>
              <w:t>负责人及联系方式（附身份证号码）</w:t>
            </w:r>
          </w:p>
        </w:tc>
        <w:tc>
          <w:tcPr>
            <w:tcW w:w="2571" w:type="dxa"/>
          </w:tcPr>
          <w:p>
            <w:pPr>
              <w:pStyle w:val="11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115"/>
              <w:spacing w:line="360" w:lineRule="auto"/>
              <w:rPr>
                <w:rFonts w:ascii="宋体" w:hAnsi="宋体"/>
                <w:sz w:val="24"/>
                <w:highlight w:val="none"/>
              </w:rPr>
            </w:pPr>
            <w:r>
              <w:rPr>
                <w:rFonts w:hint="eastAsia" w:ascii="宋体" w:hAnsi="宋体"/>
                <w:sz w:val="24"/>
                <w:highlight w:val="none"/>
              </w:rPr>
              <w:t>服务人员名单及联系方式（附身份证号码）：</w:t>
            </w:r>
          </w:p>
          <w:p>
            <w:pPr>
              <w:pStyle w:val="11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115"/>
              <w:spacing w:line="360" w:lineRule="auto"/>
              <w:rPr>
                <w:rFonts w:ascii="宋体" w:hAnsi="宋体"/>
                <w:sz w:val="24"/>
                <w:highlight w:val="none"/>
              </w:rPr>
            </w:pPr>
            <w:r>
              <w:rPr>
                <w:rFonts w:hint="eastAsia" w:ascii="宋体" w:hAnsi="宋体"/>
                <w:sz w:val="24"/>
                <w:highlight w:val="none"/>
              </w:rPr>
              <w:t>其他有关证明文件说明（如营业执照等）：</w:t>
            </w:r>
          </w:p>
          <w:p>
            <w:pPr>
              <w:pStyle w:val="11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115"/>
              <w:spacing w:line="360" w:lineRule="auto"/>
              <w:rPr>
                <w:rFonts w:ascii="宋体" w:hAnsi="宋体"/>
                <w:sz w:val="24"/>
                <w:highlight w:val="none"/>
              </w:rPr>
            </w:pPr>
            <w:r>
              <w:rPr>
                <w:rFonts w:hint="eastAsia" w:ascii="宋体" w:hAnsi="宋体"/>
                <w:sz w:val="24"/>
                <w:highlight w:val="none"/>
              </w:rPr>
              <w:t>备注：1、具有合作伙伴的应填写合作伙伴的相关资料，并提供双方的合作协议以及合作伙伴的营业执照等证明文件。</w:t>
            </w:r>
          </w:p>
          <w:p>
            <w:pPr>
              <w:pStyle w:val="115"/>
              <w:spacing w:line="360" w:lineRule="auto"/>
              <w:ind w:left="2" w:leftChars="1" w:firstLine="720" w:firstLineChars="300"/>
              <w:rPr>
                <w:rFonts w:ascii="宋体" w:hAnsi="宋体"/>
                <w:color w:val="000000"/>
                <w:sz w:val="24"/>
                <w:highlight w:val="none"/>
              </w:rPr>
            </w:pPr>
            <w:r>
              <w:rPr>
                <w:rFonts w:hint="eastAsia" w:ascii="宋体" w:hAnsi="宋体"/>
                <w:color w:val="000000"/>
                <w:sz w:val="24"/>
                <w:highlight w:val="none"/>
              </w:rPr>
              <w:t>2、如供应商不能提供本地化服务，可不填报。</w:t>
            </w:r>
          </w:p>
        </w:tc>
      </w:tr>
    </w:tbl>
    <w:p>
      <w:pPr>
        <w:pStyle w:val="115"/>
        <w:tabs>
          <w:tab w:val="left" w:pos="6420"/>
        </w:tabs>
        <w:spacing w:line="360" w:lineRule="auto"/>
        <w:rPr>
          <w:rFonts w:ascii="宋体" w:hAnsi="宋体"/>
          <w:color w:val="0000FF"/>
          <w:kern w:val="0"/>
          <w:sz w:val="24"/>
          <w:highlight w:val="none"/>
        </w:rPr>
      </w:pPr>
    </w:p>
    <w:p>
      <w:pPr>
        <w:pStyle w:val="115"/>
        <w:tabs>
          <w:tab w:val="left" w:pos="6420"/>
        </w:tabs>
        <w:spacing w:line="360" w:lineRule="auto"/>
        <w:rPr>
          <w:rFonts w:ascii="宋体" w:hAnsi="宋体"/>
          <w:b/>
          <w:sz w:val="24"/>
          <w:highlight w:val="none"/>
        </w:rPr>
      </w:pPr>
      <w:r>
        <w:rPr>
          <w:rFonts w:ascii="宋体" w:hAnsi="宋体"/>
          <w:color w:val="0000FF"/>
          <w:kern w:val="0"/>
          <w:sz w:val="24"/>
          <w:highlight w:val="none"/>
        </w:rPr>
        <w:br w:type="page"/>
      </w:r>
      <w:r>
        <w:rPr>
          <w:rFonts w:hint="eastAsia" w:ascii="宋体" w:hAnsi="宋体"/>
          <w:kern w:val="0"/>
          <w:sz w:val="24"/>
          <w:highlight w:val="none"/>
        </w:rPr>
        <w:t>③</w:t>
      </w:r>
      <w:r>
        <w:rPr>
          <w:rFonts w:hint="eastAsia" w:ascii="宋体" w:hAnsi="宋体"/>
          <w:b/>
          <w:sz w:val="24"/>
          <w:highlight w:val="none"/>
        </w:rPr>
        <w:t>服务项目偏离表</w:t>
      </w:r>
    </w:p>
    <w:p>
      <w:pPr>
        <w:pStyle w:val="124"/>
        <w:spacing w:line="360" w:lineRule="auto"/>
        <w:ind w:left="0" w:leftChars="0"/>
        <w:rPr>
          <w:rFonts w:ascii="宋体" w:hAnsi="宋体"/>
          <w:highlight w:val="none"/>
        </w:rPr>
      </w:pPr>
      <w:r>
        <w:rPr>
          <w:rFonts w:hint="eastAsia" w:ascii="宋体" w:hAnsi="宋体"/>
          <w:highlight w:val="none"/>
        </w:rPr>
        <w:t>项目编号、包号：</w:t>
      </w:r>
    </w:p>
    <w:tbl>
      <w:tblPr>
        <w:tblStyle w:val="1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pStyle w:val="115"/>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序号</w:t>
            </w:r>
          </w:p>
        </w:tc>
        <w:tc>
          <w:tcPr>
            <w:tcW w:w="1528" w:type="dxa"/>
            <w:tcBorders>
              <w:top w:val="single" w:color="auto" w:sz="12" w:space="0"/>
            </w:tcBorders>
            <w:vAlign w:val="center"/>
          </w:tcPr>
          <w:p>
            <w:pPr>
              <w:pStyle w:val="115"/>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招标文件</w:t>
            </w:r>
          </w:p>
          <w:p>
            <w:pPr>
              <w:pStyle w:val="115"/>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条款号</w:t>
            </w:r>
          </w:p>
        </w:tc>
        <w:tc>
          <w:tcPr>
            <w:tcW w:w="2674" w:type="dxa"/>
            <w:tcBorders>
              <w:top w:val="single" w:color="auto" w:sz="12" w:space="0"/>
            </w:tcBorders>
            <w:vAlign w:val="center"/>
          </w:tcPr>
          <w:p>
            <w:pPr>
              <w:pStyle w:val="115"/>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招标文件的服务条款</w:t>
            </w:r>
          </w:p>
        </w:tc>
        <w:tc>
          <w:tcPr>
            <w:tcW w:w="2483" w:type="dxa"/>
            <w:tcBorders>
              <w:top w:val="single" w:color="auto" w:sz="12" w:space="0"/>
            </w:tcBorders>
            <w:vAlign w:val="center"/>
          </w:tcPr>
          <w:p>
            <w:pPr>
              <w:pStyle w:val="115"/>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投标文件的服务条款</w:t>
            </w:r>
          </w:p>
        </w:tc>
        <w:tc>
          <w:tcPr>
            <w:tcW w:w="1146" w:type="dxa"/>
            <w:tcBorders>
              <w:top w:val="single" w:color="auto" w:sz="12" w:space="0"/>
              <w:right w:val="single" w:color="auto" w:sz="12" w:space="0"/>
            </w:tcBorders>
            <w:vAlign w:val="center"/>
          </w:tcPr>
          <w:p>
            <w:pPr>
              <w:pStyle w:val="115"/>
              <w:tabs>
                <w:tab w:val="left" w:pos="1337"/>
              </w:tabs>
              <w:spacing w:line="360" w:lineRule="auto"/>
              <w:jc w:val="center"/>
              <w:rPr>
                <w:rFonts w:ascii="宋体" w:hAnsi="宋体"/>
                <w:bCs/>
                <w:color w:val="000000"/>
                <w:sz w:val="24"/>
                <w:highlight w:val="none"/>
              </w:rPr>
            </w:pPr>
            <w:r>
              <w:rPr>
                <w:rFonts w:hint="eastAsia" w:ascii="宋体" w:hAnsi="宋体"/>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1528" w:type="dxa"/>
            <w:vAlign w:val="center"/>
          </w:tcPr>
          <w:p>
            <w:pPr>
              <w:pStyle w:val="115"/>
              <w:tabs>
                <w:tab w:val="left" w:pos="1337"/>
              </w:tabs>
              <w:spacing w:line="360" w:lineRule="auto"/>
              <w:jc w:val="center"/>
              <w:rPr>
                <w:rFonts w:ascii="宋体" w:hAnsi="宋体"/>
                <w:color w:val="000000"/>
                <w:sz w:val="24"/>
                <w:highlight w:val="none"/>
              </w:rPr>
            </w:pPr>
          </w:p>
        </w:tc>
        <w:tc>
          <w:tcPr>
            <w:tcW w:w="2674" w:type="dxa"/>
            <w:vAlign w:val="center"/>
          </w:tcPr>
          <w:p>
            <w:pPr>
              <w:pStyle w:val="115"/>
              <w:tabs>
                <w:tab w:val="left" w:pos="1337"/>
              </w:tabs>
              <w:spacing w:line="360" w:lineRule="auto"/>
              <w:jc w:val="center"/>
              <w:rPr>
                <w:rFonts w:ascii="宋体" w:hAnsi="宋体"/>
                <w:color w:val="000000"/>
                <w:sz w:val="24"/>
                <w:highlight w:val="none"/>
              </w:rPr>
            </w:pPr>
          </w:p>
        </w:tc>
        <w:tc>
          <w:tcPr>
            <w:tcW w:w="2483" w:type="dxa"/>
            <w:vAlign w:val="center"/>
          </w:tcPr>
          <w:p>
            <w:pPr>
              <w:pStyle w:val="115"/>
              <w:tabs>
                <w:tab w:val="left" w:pos="1337"/>
              </w:tabs>
              <w:spacing w:line="360" w:lineRule="auto"/>
              <w:jc w:val="center"/>
              <w:rPr>
                <w:rFonts w:ascii="宋体" w:hAnsi="宋体"/>
                <w:color w:val="000000"/>
                <w:sz w:val="24"/>
                <w:highlight w:val="none"/>
              </w:rPr>
            </w:pPr>
          </w:p>
        </w:tc>
        <w:tc>
          <w:tcPr>
            <w:tcW w:w="1146" w:type="dxa"/>
            <w:tcBorders>
              <w:righ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1528" w:type="dxa"/>
            <w:vAlign w:val="center"/>
          </w:tcPr>
          <w:p>
            <w:pPr>
              <w:pStyle w:val="115"/>
              <w:tabs>
                <w:tab w:val="left" w:pos="1337"/>
              </w:tabs>
              <w:spacing w:line="360" w:lineRule="auto"/>
              <w:jc w:val="center"/>
              <w:rPr>
                <w:rFonts w:ascii="宋体" w:hAnsi="宋体"/>
                <w:color w:val="000000"/>
                <w:sz w:val="24"/>
                <w:highlight w:val="none"/>
              </w:rPr>
            </w:pPr>
          </w:p>
        </w:tc>
        <w:tc>
          <w:tcPr>
            <w:tcW w:w="2674" w:type="dxa"/>
            <w:vAlign w:val="center"/>
          </w:tcPr>
          <w:p>
            <w:pPr>
              <w:pStyle w:val="115"/>
              <w:tabs>
                <w:tab w:val="left" w:pos="1337"/>
              </w:tabs>
              <w:spacing w:line="360" w:lineRule="auto"/>
              <w:jc w:val="center"/>
              <w:rPr>
                <w:rFonts w:ascii="宋体" w:hAnsi="宋体"/>
                <w:color w:val="000000"/>
                <w:sz w:val="24"/>
                <w:highlight w:val="none"/>
              </w:rPr>
            </w:pPr>
          </w:p>
        </w:tc>
        <w:tc>
          <w:tcPr>
            <w:tcW w:w="2483" w:type="dxa"/>
            <w:vAlign w:val="center"/>
          </w:tcPr>
          <w:p>
            <w:pPr>
              <w:pStyle w:val="115"/>
              <w:tabs>
                <w:tab w:val="left" w:pos="1337"/>
              </w:tabs>
              <w:spacing w:line="360" w:lineRule="auto"/>
              <w:jc w:val="center"/>
              <w:rPr>
                <w:rFonts w:ascii="宋体" w:hAnsi="宋体"/>
                <w:color w:val="000000"/>
                <w:sz w:val="24"/>
                <w:highlight w:val="none"/>
              </w:rPr>
            </w:pPr>
          </w:p>
        </w:tc>
        <w:tc>
          <w:tcPr>
            <w:tcW w:w="1146" w:type="dxa"/>
            <w:tcBorders>
              <w:righ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1528" w:type="dxa"/>
            <w:vAlign w:val="center"/>
          </w:tcPr>
          <w:p>
            <w:pPr>
              <w:pStyle w:val="115"/>
              <w:tabs>
                <w:tab w:val="left" w:pos="1337"/>
              </w:tabs>
              <w:spacing w:line="360" w:lineRule="auto"/>
              <w:jc w:val="center"/>
              <w:rPr>
                <w:rFonts w:ascii="宋体" w:hAnsi="宋体"/>
                <w:color w:val="000000"/>
                <w:sz w:val="24"/>
                <w:highlight w:val="none"/>
              </w:rPr>
            </w:pPr>
          </w:p>
        </w:tc>
        <w:tc>
          <w:tcPr>
            <w:tcW w:w="2674" w:type="dxa"/>
            <w:vAlign w:val="center"/>
          </w:tcPr>
          <w:p>
            <w:pPr>
              <w:pStyle w:val="115"/>
              <w:tabs>
                <w:tab w:val="left" w:pos="1337"/>
              </w:tabs>
              <w:spacing w:line="360" w:lineRule="auto"/>
              <w:jc w:val="center"/>
              <w:rPr>
                <w:rFonts w:ascii="宋体" w:hAnsi="宋体"/>
                <w:color w:val="000000"/>
                <w:sz w:val="24"/>
                <w:highlight w:val="none"/>
              </w:rPr>
            </w:pPr>
          </w:p>
        </w:tc>
        <w:tc>
          <w:tcPr>
            <w:tcW w:w="2483" w:type="dxa"/>
            <w:vAlign w:val="center"/>
          </w:tcPr>
          <w:p>
            <w:pPr>
              <w:pStyle w:val="115"/>
              <w:tabs>
                <w:tab w:val="left" w:pos="1337"/>
              </w:tabs>
              <w:spacing w:line="360" w:lineRule="auto"/>
              <w:jc w:val="center"/>
              <w:rPr>
                <w:rFonts w:ascii="宋体" w:hAnsi="宋体"/>
                <w:color w:val="000000"/>
                <w:sz w:val="24"/>
                <w:highlight w:val="none"/>
              </w:rPr>
            </w:pPr>
          </w:p>
        </w:tc>
        <w:tc>
          <w:tcPr>
            <w:tcW w:w="1146" w:type="dxa"/>
            <w:tcBorders>
              <w:righ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1528" w:type="dxa"/>
            <w:tcBorders>
              <w:bottom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2674" w:type="dxa"/>
            <w:tcBorders>
              <w:bottom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2483" w:type="dxa"/>
            <w:tcBorders>
              <w:bottom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c>
          <w:tcPr>
            <w:tcW w:w="1146" w:type="dxa"/>
            <w:tcBorders>
              <w:bottom w:val="single" w:color="auto" w:sz="12" w:space="0"/>
              <w:right w:val="single" w:color="auto" w:sz="12" w:space="0"/>
            </w:tcBorders>
            <w:vAlign w:val="center"/>
          </w:tcPr>
          <w:p>
            <w:pPr>
              <w:pStyle w:val="115"/>
              <w:tabs>
                <w:tab w:val="left" w:pos="1337"/>
              </w:tabs>
              <w:spacing w:line="360" w:lineRule="auto"/>
              <w:jc w:val="center"/>
              <w:rPr>
                <w:rFonts w:ascii="宋体" w:hAnsi="宋体"/>
                <w:color w:val="000000"/>
                <w:sz w:val="24"/>
                <w:highlight w:val="none"/>
              </w:rPr>
            </w:pPr>
          </w:p>
        </w:tc>
      </w:tr>
    </w:tbl>
    <w:p>
      <w:pPr>
        <w:pStyle w:val="115"/>
        <w:spacing w:line="360" w:lineRule="auto"/>
        <w:ind w:left="2"/>
        <w:rPr>
          <w:rFonts w:ascii="宋体" w:hAnsi="宋体"/>
          <w:color w:val="000000"/>
          <w:sz w:val="24"/>
          <w:highlight w:val="none"/>
        </w:rPr>
      </w:pPr>
      <w:r>
        <w:rPr>
          <w:rFonts w:hint="eastAsia" w:ascii="宋体" w:hAnsi="宋体"/>
          <w:color w:val="000000"/>
          <w:sz w:val="24"/>
          <w:highlight w:val="none"/>
        </w:rPr>
        <w:t>说明：如投标人提交的服务条款与招标文件的要求存在偏离，需逐项填写《服务项目偏离表》。</w:t>
      </w:r>
    </w:p>
    <w:p>
      <w:pPr>
        <w:pStyle w:val="115"/>
        <w:spacing w:line="360" w:lineRule="auto"/>
        <w:ind w:left="2"/>
        <w:rPr>
          <w:rFonts w:ascii="宋体" w:hAnsi="宋体"/>
          <w:color w:val="000000"/>
          <w:sz w:val="24"/>
          <w:highlight w:val="none"/>
        </w:rPr>
      </w:pPr>
    </w:p>
    <w:p>
      <w:pPr>
        <w:pStyle w:val="125"/>
        <w:spacing w:before="0" w:after="0" w:line="360" w:lineRule="auto"/>
        <w:ind w:right="17"/>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年  月  日</w:t>
      </w:r>
    </w:p>
    <w:p>
      <w:pPr>
        <w:pStyle w:val="15"/>
        <w:ind w:left="420" w:hanging="420"/>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highlight w:val="none"/>
        </w:rPr>
      </w:pPr>
    </w:p>
    <w:p>
      <w:pPr>
        <w:pStyle w:val="7"/>
        <w:rPr>
          <w:highlight w:val="none"/>
        </w:rPr>
      </w:pPr>
    </w:p>
    <w:p>
      <w:pPr>
        <w:pStyle w:val="7"/>
        <w:rPr>
          <w:highlight w:val="none"/>
        </w:rPr>
      </w:pPr>
    </w:p>
    <w:sectPr>
      <w:footerReference r:id="rId9" w:type="first"/>
      <w:footerReference r:id="rId8" w:type="default"/>
      <w:pgSz w:w="11906" w:h="16838"/>
      <w:pgMar w:top="1440" w:right="1701" w:bottom="1440"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等线" w:hAnsi="等线" w:eastAsia="等线" w:cs="等线"/>
      </w:rPr>
      <w:t>新疆千益工程项目咨询管理有限公司                          联系电话：18699312871/18139262656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等线" w:hAnsi="等线" w:eastAsia="等线" w:cs="等线"/>
      </w:rPr>
      <w:t>新疆千益工程项目咨询管理有限公司                          联系电话：18699312871/18139262656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等线" w:hAnsi="等线" w:eastAsia="等线" w:cs="等线"/>
      </w:rPr>
      <w:t>新疆千益工程项目咨询管理有限公司                          联系电话：18699312871/18139262656</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665" cy="278765"/>
              <wp:effectExtent l="0" t="0" r="0" b="0"/>
              <wp:wrapNone/>
              <wp:docPr id="2" name="文本框 6"/>
              <wp:cNvGraphicFramePr/>
              <a:graphic xmlns:a="http://schemas.openxmlformats.org/drawingml/2006/main">
                <a:graphicData uri="http://schemas.microsoft.com/office/word/2010/wordprocessingShape">
                  <wps:wsp>
                    <wps:cNvSpPr txBox="1"/>
                    <wps:spPr>
                      <a:xfrm>
                        <a:off x="0" y="0"/>
                        <a:ext cx="113665" cy="278765"/>
                      </a:xfrm>
                      <a:prstGeom prst="rect">
                        <a:avLst/>
                      </a:prstGeom>
                      <a:noFill/>
                      <a:ln>
                        <a:noFill/>
                      </a:ln>
                      <a:effectLst/>
                    </wps:spPr>
                    <wps:txbx>
                      <w:txbxContent>
                        <w:p>
                          <w:pPr>
                            <w:pStyle w:val="12"/>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21.95pt;width:8.95pt;mso-position-horizontal:center;mso-position-horizontal-relative:margin;mso-wrap-style:none;z-index:251659264;mso-width-relative:page;mso-height-relative:page;" filled="f" stroked="f" coordsize="21600,21600" o:gfxdata="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HazT9EAAAADAQAADwAAAAAAAAABACAAAAAiAAAAZHJzL2Rvd25y&#10;ZXYueG1sUEsBAhQAFAAAAAgAh07iQJ52AnXMAQAAmQMAAA4AAAAAAAAAAQAgAAAAIAEAAGRycy9l&#10;Mm9Eb2MueG1sUEsFBgAAAAAGAAYAWQEAAF4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等线" w:hAnsi="等线" w:eastAsia="等线" w:cs="等线"/>
      </w:rPr>
    </w:pPr>
    <w:r>
      <w:rPr>
        <w:rFonts w:hint="eastAsia" w:ascii="等线" w:hAnsi="等线" w:eastAsia="等线" w:cs="等线"/>
      </w:rPr>
      <w:t>新疆千益工程项目咨询管理有限公司                            联系电话：18699312871/18139262656</w:t>
    </w:r>
  </w:p>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nU08YBAACb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vedTTxgEAAJs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1"/>
      </w:pBdr>
      <w:jc w:val="both"/>
    </w:pPr>
    <w:r>
      <w:rPr>
        <w:rFonts w:hint="eastAsia"/>
      </w:rPr>
      <w:drawing>
        <wp:inline distT="0" distB="0" distL="114300" distR="114300">
          <wp:extent cx="429260" cy="234315"/>
          <wp:effectExtent l="0" t="0" r="0" b="13970"/>
          <wp:docPr id="4" name="图片 1" descr="f0abb85e4ff73b2af947675c2bba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0abb85e4ff73b2af947675c2bbadb8"/>
                  <pic:cNvPicPr>
                    <a:picLocks noChangeAspect="1"/>
                  </pic:cNvPicPr>
                </pic:nvPicPr>
                <pic:blipFill>
                  <a:blip r:embed="rId1"/>
                  <a:stretch>
                    <a:fillRect/>
                  </a:stretch>
                </pic:blipFill>
                <pic:spPr>
                  <a:xfrm>
                    <a:off x="0" y="0"/>
                    <a:ext cx="429260" cy="234315"/>
                  </a:xfrm>
                  <a:prstGeom prst="rect">
                    <a:avLst/>
                  </a:prstGeom>
                  <a:noFill/>
                  <a:ln>
                    <a:noFill/>
                  </a:ln>
                </pic:spPr>
              </pic:pic>
            </a:graphicData>
          </a:graphic>
        </wp:inline>
      </w:drawing>
    </w:r>
    <w:r>
      <w:rPr>
        <w:rFonts w:hint="eastAsia"/>
      </w:rPr>
      <w:t>石河子大学医学院第一附属医院</w:t>
    </w:r>
    <w:r>
      <w:rPr>
        <w:rFonts w:hint="eastAsia"/>
        <w:lang w:eastAsia="zh-CN"/>
      </w:rPr>
      <w:t>检验</w:t>
    </w:r>
    <w:r>
      <w:rPr>
        <w:rFonts w:hint="eastAsia"/>
        <w:lang w:val="en-US" w:eastAsia="zh-CN"/>
      </w:rPr>
      <w:t>服务外包</w:t>
    </w:r>
    <w:r>
      <w:rPr>
        <w:rFonts w:hint="eastAsia"/>
      </w:rPr>
      <w:t>采购项目</w:t>
    </w:r>
    <w:r>
      <w:rPr>
        <w:rFonts w:hint="eastAsia"/>
        <w:lang w:eastAsia="zh-CN"/>
      </w:rPr>
      <w:t>（</w:t>
    </w:r>
    <w:r>
      <w:rPr>
        <w:rFonts w:hint="eastAsia"/>
        <w:lang w:val="en-US" w:eastAsia="zh-CN"/>
      </w:rPr>
      <w:t>01包</w:t>
    </w:r>
    <w:r>
      <w:rPr>
        <w:rFonts w:hint="eastAsia"/>
        <w:lang w:eastAsia="zh-CN"/>
      </w:rPr>
      <w:t>）</w:t>
    </w:r>
    <w:r>
      <w:rPr>
        <w:rFonts w:hint="eastAsia"/>
      </w:rPr>
      <w:t>招标</w:t>
    </w:r>
    <w:r>
      <w:rPr>
        <w:rFonts w:hint="eastAsia" w:ascii="宋体" w:hAnsi="宋体"/>
      </w:rPr>
      <w:t>文件</w:t>
    </w:r>
  </w:p>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923319563"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1"/>
      </w:pBdr>
      <w:jc w:val="both"/>
    </w:pPr>
    <w:r>
      <w:rPr>
        <w:rFonts w:hint="eastAsia"/>
      </w:rPr>
      <w:drawing>
        <wp:inline distT="0" distB="0" distL="114300" distR="114300">
          <wp:extent cx="429260" cy="234315"/>
          <wp:effectExtent l="0" t="0" r="0" b="13970"/>
          <wp:docPr id="5" name="图片 1" descr="f0abb85e4ff73b2af947675c2bba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0abb85e4ff73b2af947675c2bbadb8"/>
                  <pic:cNvPicPr>
                    <a:picLocks noChangeAspect="1"/>
                  </pic:cNvPicPr>
                </pic:nvPicPr>
                <pic:blipFill>
                  <a:blip r:embed="rId1"/>
                  <a:stretch>
                    <a:fillRect/>
                  </a:stretch>
                </pic:blipFill>
                <pic:spPr>
                  <a:xfrm>
                    <a:off x="0" y="0"/>
                    <a:ext cx="429260" cy="234315"/>
                  </a:xfrm>
                  <a:prstGeom prst="rect">
                    <a:avLst/>
                  </a:prstGeom>
                  <a:noFill/>
                  <a:ln>
                    <a:noFill/>
                  </a:ln>
                </pic:spPr>
              </pic:pic>
            </a:graphicData>
          </a:graphic>
        </wp:inline>
      </w:drawing>
    </w:r>
    <w:r>
      <w:rPr>
        <w:rFonts w:hint="eastAsia"/>
      </w:rPr>
      <w:t>石河子大学医学院第一附属医院</w:t>
    </w:r>
    <w:r>
      <w:rPr>
        <w:rFonts w:hint="eastAsia"/>
        <w:lang w:eastAsia="zh-CN"/>
      </w:rPr>
      <w:t>检验</w:t>
    </w:r>
    <w:r>
      <w:rPr>
        <w:rFonts w:hint="eastAsia"/>
        <w:lang w:val="en-US" w:eastAsia="zh-CN"/>
      </w:rPr>
      <w:t>服务外包</w:t>
    </w:r>
    <w:r>
      <w:rPr>
        <w:rFonts w:hint="eastAsia"/>
      </w:rPr>
      <w:t>采购项目</w:t>
    </w:r>
    <w:r>
      <w:rPr>
        <w:rFonts w:hint="eastAsia"/>
        <w:lang w:eastAsia="zh-CN"/>
      </w:rPr>
      <w:t>（</w:t>
    </w:r>
    <w:r>
      <w:rPr>
        <w:rFonts w:hint="eastAsia"/>
        <w:lang w:val="en-US" w:eastAsia="zh-CN"/>
      </w:rPr>
      <w:t>01包</w:t>
    </w:r>
    <w:r>
      <w:rPr>
        <w:rFonts w:hint="eastAsia"/>
        <w:lang w:eastAsia="zh-CN"/>
      </w:rPr>
      <w:t>）</w:t>
    </w:r>
    <w:r>
      <w:rPr>
        <w:rFonts w:hint="eastAsia"/>
      </w:rPr>
      <w:t>招标</w:t>
    </w:r>
    <w:r>
      <w:rPr>
        <w:rFonts w:hint="eastAsia" w:ascii="宋体" w:hAnsi="宋体"/>
      </w:rPr>
      <w:t>文件</w:t>
    </w:r>
  </w:p>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9B5E"/>
    <w:multiLevelType w:val="singleLevel"/>
    <w:tmpl w:val="BD5E9B5E"/>
    <w:lvl w:ilvl="0" w:tentative="0">
      <w:start w:val="1"/>
      <w:numFmt w:val="decimal"/>
      <w:suff w:val="nothing"/>
      <w:lvlText w:val="%1、"/>
      <w:lvlJc w:val="left"/>
    </w:lvl>
  </w:abstractNum>
  <w:abstractNum w:abstractNumId="1">
    <w:nsid w:val="5747C063"/>
    <w:multiLevelType w:val="singleLevel"/>
    <w:tmpl w:val="5747C063"/>
    <w:lvl w:ilvl="0" w:tentative="0">
      <w:start w:val="2"/>
      <w:numFmt w:val="decimal"/>
      <w:suff w:val="nothing"/>
      <w:lvlText w:val="（%1）"/>
      <w:lvlJc w:val="left"/>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DBkN2VlNmI5NmY1ODIxZDI1ZDJhNjJlYTg3MTQifQ=="/>
  </w:docVars>
  <w:rsids>
    <w:rsidRoot w:val="3D6751B9"/>
    <w:rsid w:val="001202DC"/>
    <w:rsid w:val="003366DF"/>
    <w:rsid w:val="003B36DF"/>
    <w:rsid w:val="00423E19"/>
    <w:rsid w:val="004A65F9"/>
    <w:rsid w:val="004C7290"/>
    <w:rsid w:val="004F177F"/>
    <w:rsid w:val="005D3833"/>
    <w:rsid w:val="00610476"/>
    <w:rsid w:val="00622146"/>
    <w:rsid w:val="006F1909"/>
    <w:rsid w:val="006F2E4F"/>
    <w:rsid w:val="00735238"/>
    <w:rsid w:val="007A6920"/>
    <w:rsid w:val="00806925"/>
    <w:rsid w:val="008558DE"/>
    <w:rsid w:val="00AA48B8"/>
    <w:rsid w:val="00AA520F"/>
    <w:rsid w:val="00BA38E9"/>
    <w:rsid w:val="00CF46CA"/>
    <w:rsid w:val="00CF4B87"/>
    <w:rsid w:val="00D1367B"/>
    <w:rsid w:val="00E70A5B"/>
    <w:rsid w:val="00FF5CF5"/>
    <w:rsid w:val="01333497"/>
    <w:rsid w:val="014F03EF"/>
    <w:rsid w:val="0156033B"/>
    <w:rsid w:val="016F12A7"/>
    <w:rsid w:val="02121E3B"/>
    <w:rsid w:val="0227704C"/>
    <w:rsid w:val="023F0464"/>
    <w:rsid w:val="02987B74"/>
    <w:rsid w:val="0351227B"/>
    <w:rsid w:val="036E7C55"/>
    <w:rsid w:val="038A3960"/>
    <w:rsid w:val="03A54850"/>
    <w:rsid w:val="03DE5A5A"/>
    <w:rsid w:val="0458580D"/>
    <w:rsid w:val="04635FDA"/>
    <w:rsid w:val="046D49C8"/>
    <w:rsid w:val="05283107"/>
    <w:rsid w:val="057901D4"/>
    <w:rsid w:val="058B008A"/>
    <w:rsid w:val="06077EFE"/>
    <w:rsid w:val="063F166A"/>
    <w:rsid w:val="06AB1E8B"/>
    <w:rsid w:val="06B70F10"/>
    <w:rsid w:val="06E11AE9"/>
    <w:rsid w:val="07224C2D"/>
    <w:rsid w:val="07247C28"/>
    <w:rsid w:val="073149ED"/>
    <w:rsid w:val="07C37912"/>
    <w:rsid w:val="07D01B5E"/>
    <w:rsid w:val="07D611A3"/>
    <w:rsid w:val="080B5703"/>
    <w:rsid w:val="08622861"/>
    <w:rsid w:val="08780BD5"/>
    <w:rsid w:val="088C4EC8"/>
    <w:rsid w:val="08BA4DB7"/>
    <w:rsid w:val="094767E5"/>
    <w:rsid w:val="09A7464E"/>
    <w:rsid w:val="09D44BFD"/>
    <w:rsid w:val="0A922957"/>
    <w:rsid w:val="0AB243BE"/>
    <w:rsid w:val="0AE222D4"/>
    <w:rsid w:val="0B1964C2"/>
    <w:rsid w:val="0C5745FC"/>
    <w:rsid w:val="0CAA5B46"/>
    <w:rsid w:val="0CEF318F"/>
    <w:rsid w:val="0D804797"/>
    <w:rsid w:val="0DB859E5"/>
    <w:rsid w:val="0DCE0D4E"/>
    <w:rsid w:val="0F092F31"/>
    <w:rsid w:val="0F3105FA"/>
    <w:rsid w:val="0FA80967"/>
    <w:rsid w:val="10C55FD8"/>
    <w:rsid w:val="115A5FBC"/>
    <w:rsid w:val="116C159F"/>
    <w:rsid w:val="11756A49"/>
    <w:rsid w:val="117C4AB1"/>
    <w:rsid w:val="118A0FD0"/>
    <w:rsid w:val="11AE562E"/>
    <w:rsid w:val="11E869CA"/>
    <w:rsid w:val="12130FC5"/>
    <w:rsid w:val="1273373D"/>
    <w:rsid w:val="12C973EB"/>
    <w:rsid w:val="12DF136B"/>
    <w:rsid w:val="130A7199"/>
    <w:rsid w:val="134A73FF"/>
    <w:rsid w:val="136B6341"/>
    <w:rsid w:val="140D6614"/>
    <w:rsid w:val="14270B6D"/>
    <w:rsid w:val="14400221"/>
    <w:rsid w:val="145F78EF"/>
    <w:rsid w:val="14977C8B"/>
    <w:rsid w:val="14B64B9D"/>
    <w:rsid w:val="14F41582"/>
    <w:rsid w:val="15107D88"/>
    <w:rsid w:val="15174DE7"/>
    <w:rsid w:val="1574171C"/>
    <w:rsid w:val="15D373E9"/>
    <w:rsid w:val="162807C7"/>
    <w:rsid w:val="163C1EA1"/>
    <w:rsid w:val="16467BBB"/>
    <w:rsid w:val="167D5669"/>
    <w:rsid w:val="169535A8"/>
    <w:rsid w:val="16BD5091"/>
    <w:rsid w:val="17103090"/>
    <w:rsid w:val="17666389"/>
    <w:rsid w:val="183A0FA1"/>
    <w:rsid w:val="186E164B"/>
    <w:rsid w:val="18736DD6"/>
    <w:rsid w:val="1A057D8D"/>
    <w:rsid w:val="1A427337"/>
    <w:rsid w:val="1AB74E69"/>
    <w:rsid w:val="1ADC0AEE"/>
    <w:rsid w:val="1B0C5B4C"/>
    <w:rsid w:val="1C1C24C7"/>
    <w:rsid w:val="1C281528"/>
    <w:rsid w:val="1C2C33AF"/>
    <w:rsid w:val="1C370B3C"/>
    <w:rsid w:val="1C694603"/>
    <w:rsid w:val="1C7F5BD5"/>
    <w:rsid w:val="1C891B6E"/>
    <w:rsid w:val="1D4027FB"/>
    <w:rsid w:val="1E2F2819"/>
    <w:rsid w:val="1E4E340E"/>
    <w:rsid w:val="1EC02708"/>
    <w:rsid w:val="1F0B693B"/>
    <w:rsid w:val="1F5E0F59"/>
    <w:rsid w:val="1F7554F3"/>
    <w:rsid w:val="1FF468DA"/>
    <w:rsid w:val="20206682"/>
    <w:rsid w:val="20270A5D"/>
    <w:rsid w:val="20693D1D"/>
    <w:rsid w:val="20837CD5"/>
    <w:rsid w:val="20B56069"/>
    <w:rsid w:val="20DB6C73"/>
    <w:rsid w:val="215D7C05"/>
    <w:rsid w:val="219F4623"/>
    <w:rsid w:val="21D943A6"/>
    <w:rsid w:val="22325497"/>
    <w:rsid w:val="22871BA8"/>
    <w:rsid w:val="22917F09"/>
    <w:rsid w:val="22941006"/>
    <w:rsid w:val="22D45E02"/>
    <w:rsid w:val="22DA5C97"/>
    <w:rsid w:val="231F1C62"/>
    <w:rsid w:val="234B50C5"/>
    <w:rsid w:val="23511E39"/>
    <w:rsid w:val="24741861"/>
    <w:rsid w:val="247D54F3"/>
    <w:rsid w:val="24BF4F0C"/>
    <w:rsid w:val="251A6B46"/>
    <w:rsid w:val="25341526"/>
    <w:rsid w:val="257523DF"/>
    <w:rsid w:val="257D4C7B"/>
    <w:rsid w:val="263C0693"/>
    <w:rsid w:val="26C443B4"/>
    <w:rsid w:val="2705317A"/>
    <w:rsid w:val="2762771C"/>
    <w:rsid w:val="27947C38"/>
    <w:rsid w:val="27A21117"/>
    <w:rsid w:val="285F629A"/>
    <w:rsid w:val="28695F4E"/>
    <w:rsid w:val="28AD1D1C"/>
    <w:rsid w:val="28F416F8"/>
    <w:rsid w:val="29542197"/>
    <w:rsid w:val="295B586D"/>
    <w:rsid w:val="298469E4"/>
    <w:rsid w:val="2A554419"/>
    <w:rsid w:val="2A9A5557"/>
    <w:rsid w:val="2AF043B1"/>
    <w:rsid w:val="2AF21C68"/>
    <w:rsid w:val="2B2F456E"/>
    <w:rsid w:val="2B5C5900"/>
    <w:rsid w:val="2B943790"/>
    <w:rsid w:val="2B952CFE"/>
    <w:rsid w:val="2C1B0D4A"/>
    <w:rsid w:val="2C2D78F8"/>
    <w:rsid w:val="2C6401E2"/>
    <w:rsid w:val="2CBA43A4"/>
    <w:rsid w:val="2D454536"/>
    <w:rsid w:val="2D454806"/>
    <w:rsid w:val="2D931C55"/>
    <w:rsid w:val="2DCF4A30"/>
    <w:rsid w:val="2DFE7C7B"/>
    <w:rsid w:val="2E4563B7"/>
    <w:rsid w:val="2E611F5C"/>
    <w:rsid w:val="2EBC3E89"/>
    <w:rsid w:val="2EC665D7"/>
    <w:rsid w:val="2ED74452"/>
    <w:rsid w:val="2F9C2B27"/>
    <w:rsid w:val="304507BA"/>
    <w:rsid w:val="30474804"/>
    <w:rsid w:val="30701DE4"/>
    <w:rsid w:val="30937BBE"/>
    <w:rsid w:val="30BB2FAE"/>
    <w:rsid w:val="31061FC9"/>
    <w:rsid w:val="31327262"/>
    <w:rsid w:val="31357903"/>
    <w:rsid w:val="314B3E80"/>
    <w:rsid w:val="316F36A1"/>
    <w:rsid w:val="31A96D72"/>
    <w:rsid w:val="31C17C6B"/>
    <w:rsid w:val="32026C34"/>
    <w:rsid w:val="325154C6"/>
    <w:rsid w:val="328936D7"/>
    <w:rsid w:val="32991F66"/>
    <w:rsid w:val="32CB5278"/>
    <w:rsid w:val="32DC74E5"/>
    <w:rsid w:val="33136A88"/>
    <w:rsid w:val="3314698B"/>
    <w:rsid w:val="333A3CAA"/>
    <w:rsid w:val="33731B53"/>
    <w:rsid w:val="33C82118"/>
    <w:rsid w:val="33D26BC6"/>
    <w:rsid w:val="33F02828"/>
    <w:rsid w:val="340F01C8"/>
    <w:rsid w:val="34423212"/>
    <w:rsid w:val="348A3597"/>
    <w:rsid w:val="35563115"/>
    <w:rsid w:val="36941A25"/>
    <w:rsid w:val="36EA76F7"/>
    <w:rsid w:val="3756410D"/>
    <w:rsid w:val="37816188"/>
    <w:rsid w:val="37C52BDE"/>
    <w:rsid w:val="37D35763"/>
    <w:rsid w:val="37E90BF9"/>
    <w:rsid w:val="38097949"/>
    <w:rsid w:val="383F4DDD"/>
    <w:rsid w:val="385F00AF"/>
    <w:rsid w:val="38636EC4"/>
    <w:rsid w:val="38C907F2"/>
    <w:rsid w:val="38DA6558"/>
    <w:rsid w:val="39553D30"/>
    <w:rsid w:val="399630D2"/>
    <w:rsid w:val="39D458BF"/>
    <w:rsid w:val="39E430C3"/>
    <w:rsid w:val="3AE967CA"/>
    <w:rsid w:val="3B44240C"/>
    <w:rsid w:val="3BA463EB"/>
    <w:rsid w:val="3BCF2C57"/>
    <w:rsid w:val="3BF10314"/>
    <w:rsid w:val="3C37713A"/>
    <w:rsid w:val="3C677A85"/>
    <w:rsid w:val="3CA84331"/>
    <w:rsid w:val="3CB446A9"/>
    <w:rsid w:val="3CB74D3C"/>
    <w:rsid w:val="3D3C7F26"/>
    <w:rsid w:val="3D4225DB"/>
    <w:rsid w:val="3D6751B9"/>
    <w:rsid w:val="3DF51AC7"/>
    <w:rsid w:val="3E2F4943"/>
    <w:rsid w:val="3E43485C"/>
    <w:rsid w:val="3E602EA8"/>
    <w:rsid w:val="3E88700E"/>
    <w:rsid w:val="3E8B5855"/>
    <w:rsid w:val="3E901C9C"/>
    <w:rsid w:val="3E9E74C7"/>
    <w:rsid w:val="3F094872"/>
    <w:rsid w:val="3F1851CC"/>
    <w:rsid w:val="3F79605C"/>
    <w:rsid w:val="3F7C5127"/>
    <w:rsid w:val="40251EFC"/>
    <w:rsid w:val="402E095F"/>
    <w:rsid w:val="40435A27"/>
    <w:rsid w:val="40B45E9F"/>
    <w:rsid w:val="41032081"/>
    <w:rsid w:val="41F93604"/>
    <w:rsid w:val="424E1229"/>
    <w:rsid w:val="42C5044F"/>
    <w:rsid w:val="42DB70AB"/>
    <w:rsid w:val="42DF6B1E"/>
    <w:rsid w:val="42F035D4"/>
    <w:rsid w:val="43107424"/>
    <w:rsid w:val="434D77B5"/>
    <w:rsid w:val="43514A47"/>
    <w:rsid w:val="43693B84"/>
    <w:rsid w:val="43CA332A"/>
    <w:rsid w:val="43EC504E"/>
    <w:rsid w:val="43FD4F24"/>
    <w:rsid w:val="44615A3C"/>
    <w:rsid w:val="4483597D"/>
    <w:rsid w:val="4492752D"/>
    <w:rsid w:val="449B5DCC"/>
    <w:rsid w:val="44BF6A73"/>
    <w:rsid w:val="4503067C"/>
    <w:rsid w:val="45246F22"/>
    <w:rsid w:val="45725A27"/>
    <w:rsid w:val="45E701C3"/>
    <w:rsid w:val="46CF43B1"/>
    <w:rsid w:val="47365546"/>
    <w:rsid w:val="473A1F72"/>
    <w:rsid w:val="47A97E8E"/>
    <w:rsid w:val="47C0659D"/>
    <w:rsid w:val="47CB141F"/>
    <w:rsid w:val="47FD6F03"/>
    <w:rsid w:val="481056B3"/>
    <w:rsid w:val="48201BFF"/>
    <w:rsid w:val="485326BF"/>
    <w:rsid w:val="48672FBA"/>
    <w:rsid w:val="487911ED"/>
    <w:rsid w:val="48AB5C8A"/>
    <w:rsid w:val="48D14811"/>
    <w:rsid w:val="48E34D78"/>
    <w:rsid w:val="4907292A"/>
    <w:rsid w:val="491D0B90"/>
    <w:rsid w:val="494E5A37"/>
    <w:rsid w:val="498A501E"/>
    <w:rsid w:val="49EA07DB"/>
    <w:rsid w:val="4A3C1C12"/>
    <w:rsid w:val="4A850646"/>
    <w:rsid w:val="4B105AC6"/>
    <w:rsid w:val="4B6A4FF3"/>
    <w:rsid w:val="4B804698"/>
    <w:rsid w:val="4B894E06"/>
    <w:rsid w:val="4C50063E"/>
    <w:rsid w:val="4C57075F"/>
    <w:rsid w:val="4C7C718B"/>
    <w:rsid w:val="4C84267A"/>
    <w:rsid w:val="4CB22BAD"/>
    <w:rsid w:val="4CB67855"/>
    <w:rsid w:val="4CE30FB8"/>
    <w:rsid w:val="4D134092"/>
    <w:rsid w:val="4DC25072"/>
    <w:rsid w:val="4DCD6AB9"/>
    <w:rsid w:val="4DFC19D2"/>
    <w:rsid w:val="4E460CAE"/>
    <w:rsid w:val="4EBC650A"/>
    <w:rsid w:val="4F3121F5"/>
    <w:rsid w:val="4FB00E06"/>
    <w:rsid w:val="4FB70C06"/>
    <w:rsid w:val="50040CCA"/>
    <w:rsid w:val="505E3973"/>
    <w:rsid w:val="51145BE4"/>
    <w:rsid w:val="516C6D2E"/>
    <w:rsid w:val="517C4ABB"/>
    <w:rsid w:val="51986D55"/>
    <w:rsid w:val="51B3606C"/>
    <w:rsid w:val="51B87E32"/>
    <w:rsid w:val="51CC4711"/>
    <w:rsid w:val="51D32428"/>
    <w:rsid w:val="51EF5413"/>
    <w:rsid w:val="52903990"/>
    <w:rsid w:val="529907F1"/>
    <w:rsid w:val="53073C53"/>
    <w:rsid w:val="530F33D5"/>
    <w:rsid w:val="53820C47"/>
    <w:rsid w:val="539F178C"/>
    <w:rsid w:val="53DA3115"/>
    <w:rsid w:val="53FC6D60"/>
    <w:rsid w:val="543C3027"/>
    <w:rsid w:val="54DB5397"/>
    <w:rsid w:val="54F41FB5"/>
    <w:rsid w:val="55562370"/>
    <w:rsid w:val="555F5C7E"/>
    <w:rsid w:val="55857572"/>
    <w:rsid w:val="55C6078A"/>
    <w:rsid w:val="562971D4"/>
    <w:rsid w:val="5643142C"/>
    <w:rsid w:val="56A53E58"/>
    <w:rsid w:val="56AD68BF"/>
    <w:rsid w:val="574B0E81"/>
    <w:rsid w:val="576616C9"/>
    <w:rsid w:val="57E433CC"/>
    <w:rsid w:val="57EC1C65"/>
    <w:rsid w:val="57FB5D50"/>
    <w:rsid w:val="57FE2D59"/>
    <w:rsid w:val="582E0BE7"/>
    <w:rsid w:val="58550FBC"/>
    <w:rsid w:val="58E2380C"/>
    <w:rsid w:val="58F5275D"/>
    <w:rsid w:val="59645721"/>
    <w:rsid w:val="597B4266"/>
    <w:rsid w:val="59A83672"/>
    <w:rsid w:val="59D452EE"/>
    <w:rsid w:val="5A097A21"/>
    <w:rsid w:val="5A357477"/>
    <w:rsid w:val="5A8C6A21"/>
    <w:rsid w:val="5AA02CEB"/>
    <w:rsid w:val="5B2442C2"/>
    <w:rsid w:val="5B555777"/>
    <w:rsid w:val="5BA67D86"/>
    <w:rsid w:val="5BC75919"/>
    <w:rsid w:val="5C0F3B78"/>
    <w:rsid w:val="5C1C6E79"/>
    <w:rsid w:val="5CA230A9"/>
    <w:rsid w:val="5D1C479E"/>
    <w:rsid w:val="5D4C3CB0"/>
    <w:rsid w:val="5E3A0775"/>
    <w:rsid w:val="5E437C78"/>
    <w:rsid w:val="5E653F23"/>
    <w:rsid w:val="5EB10518"/>
    <w:rsid w:val="5EC510D4"/>
    <w:rsid w:val="5EFB03E4"/>
    <w:rsid w:val="5F57096E"/>
    <w:rsid w:val="5F645F89"/>
    <w:rsid w:val="5FBA13A5"/>
    <w:rsid w:val="608E550E"/>
    <w:rsid w:val="60C26EAD"/>
    <w:rsid w:val="612E6A08"/>
    <w:rsid w:val="61677FB2"/>
    <w:rsid w:val="61C827FF"/>
    <w:rsid w:val="61EE14F3"/>
    <w:rsid w:val="62A02371"/>
    <w:rsid w:val="62EC076F"/>
    <w:rsid w:val="63A73A04"/>
    <w:rsid w:val="63D336DD"/>
    <w:rsid w:val="641D5DA2"/>
    <w:rsid w:val="645B229A"/>
    <w:rsid w:val="648E7E10"/>
    <w:rsid w:val="648F3ACF"/>
    <w:rsid w:val="64E7558C"/>
    <w:rsid w:val="65671A08"/>
    <w:rsid w:val="65D50EA8"/>
    <w:rsid w:val="65D72CAD"/>
    <w:rsid w:val="65DD12C6"/>
    <w:rsid w:val="666430EE"/>
    <w:rsid w:val="66740760"/>
    <w:rsid w:val="66905E42"/>
    <w:rsid w:val="675C3BBA"/>
    <w:rsid w:val="67780823"/>
    <w:rsid w:val="67EC55D0"/>
    <w:rsid w:val="68273976"/>
    <w:rsid w:val="68394457"/>
    <w:rsid w:val="689E0B69"/>
    <w:rsid w:val="690C1B6B"/>
    <w:rsid w:val="692A3D9F"/>
    <w:rsid w:val="69360434"/>
    <w:rsid w:val="69653066"/>
    <w:rsid w:val="69882558"/>
    <w:rsid w:val="69B705DE"/>
    <w:rsid w:val="6A397A89"/>
    <w:rsid w:val="6A8A31EC"/>
    <w:rsid w:val="6AED6908"/>
    <w:rsid w:val="6B2A277C"/>
    <w:rsid w:val="6B454682"/>
    <w:rsid w:val="6B476926"/>
    <w:rsid w:val="6B59001D"/>
    <w:rsid w:val="6B6D2669"/>
    <w:rsid w:val="6BA73DCD"/>
    <w:rsid w:val="6BE735B6"/>
    <w:rsid w:val="6C047F4C"/>
    <w:rsid w:val="6C507FC1"/>
    <w:rsid w:val="6C617BAD"/>
    <w:rsid w:val="6C793918"/>
    <w:rsid w:val="6C8C6B1F"/>
    <w:rsid w:val="6CEF4774"/>
    <w:rsid w:val="6D505D9E"/>
    <w:rsid w:val="6D765805"/>
    <w:rsid w:val="6DC55C67"/>
    <w:rsid w:val="6DE0576C"/>
    <w:rsid w:val="6E2B2A93"/>
    <w:rsid w:val="6E5824C7"/>
    <w:rsid w:val="6E7462B0"/>
    <w:rsid w:val="6EC76270"/>
    <w:rsid w:val="6EC95E08"/>
    <w:rsid w:val="6F6A1399"/>
    <w:rsid w:val="6F765F90"/>
    <w:rsid w:val="6F767D3E"/>
    <w:rsid w:val="6FE43313"/>
    <w:rsid w:val="704A4D27"/>
    <w:rsid w:val="708B4881"/>
    <w:rsid w:val="70AF2628"/>
    <w:rsid w:val="70D364DF"/>
    <w:rsid w:val="71303BF3"/>
    <w:rsid w:val="714A1482"/>
    <w:rsid w:val="716A1B8B"/>
    <w:rsid w:val="71EA6F7C"/>
    <w:rsid w:val="72152790"/>
    <w:rsid w:val="725D6F93"/>
    <w:rsid w:val="729624A5"/>
    <w:rsid w:val="72A3643E"/>
    <w:rsid w:val="72B5173E"/>
    <w:rsid w:val="72C71FB9"/>
    <w:rsid w:val="730218E9"/>
    <w:rsid w:val="73717C6A"/>
    <w:rsid w:val="73840550"/>
    <w:rsid w:val="73FB6A64"/>
    <w:rsid w:val="741713C4"/>
    <w:rsid w:val="741B05EF"/>
    <w:rsid w:val="74486B94"/>
    <w:rsid w:val="745E15AC"/>
    <w:rsid w:val="747A1E0C"/>
    <w:rsid w:val="74A06943"/>
    <w:rsid w:val="75491A51"/>
    <w:rsid w:val="75BA64AB"/>
    <w:rsid w:val="76065B94"/>
    <w:rsid w:val="76633B62"/>
    <w:rsid w:val="76AB6EDC"/>
    <w:rsid w:val="77251554"/>
    <w:rsid w:val="77621439"/>
    <w:rsid w:val="778B45A3"/>
    <w:rsid w:val="77BF249E"/>
    <w:rsid w:val="77E617D9"/>
    <w:rsid w:val="78543BCD"/>
    <w:rsid w:val="789D103E"/>
    <w:rsid w:val="78C27A2D"/>
    <w:rsid w:val="78C74508"/>
    <w:rsid w:val="78E507BE"/>
    <w:rsid w:val="79C67FF1"/>
    <w:rsid w:val="79FB72EC"/>
    <w:rsid w:val="7A000B78"/>
    <w:rsid w:val="7A536FFF"/>
    <w:rsid w:val="7A8053EA"/>
    <w:rsid w:val="7AA06618"/>
    <w:rsid w:val="7AE524B6"/>
    <w:rsid w:val="7B733394"/>
    <w:rsid w:val="7B907FED"/>
    <w:rsid w:val="7B9E1723"/>
    <w:rsid w:val="7BF545E2"/>
    <w:rsid w:val="7C0805F3"/>
    <w:rsid w:val="7C482A62"/>
    <w:rsid w:val="7C52568F"/>
    <w:rsid w:val="7C8810B1"/>
    <w:rsid w:val="7D4729B3"/>
    <w:rsid w:val="7D6065E3"/>
    <w:rsid w:val="7D7B7A63"/>
    <w:rsid w:val="7D9D234E"/>
    <w:rsid w:val="7EA452A2"/>
    <w:rsid w:val="7EF815BF"/>
    <w:rsid w:val="7F030F9C"/>
    <w:rsid w:val="7F08297D"/>
    <w:rsid w:val="7F1F3E59"/>
    <w:rsid w:val="7F2470EB"/>
    <w:rsid w:val="7F8069B9"/>
    <w:rsid w:val="7F8F2756"/>
    <w:rsid w:val="7FA50AFF"/>
    <w:rsid w:val="7FA528D0"/>
    <w:rsid w:val="7FA676EF"/>
    <w:rsid w:val="7FEB6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toa heading"/>
    <w:basedOn w:val="1"/>
    <w:next w:val="1"/>
    <w:qFormat/>
    <w:uiPriority w:val="0"/>
    <w:pPr>
      <w:spacing w:before="120"/>
    </w:pPr>
    <w:rPr>
      <w:rFonts w:ascii="Cambria" w:hAnsi="Cambria"/>
      <w:sz w:val="28"/>
    </w:rPr>
  </w:style>
  <w:style w:type="paragraph" w:styleId="6">
    <w:name w:val="Body Text 3"/>
    <w:basedOn w:val="1"/>
    <w:qFormat/>
    <w:uiPriority w:val="0"/>
    <w:pPr>
      <w:spacing w:after="120"/>
    </w:pPr>
    <w:rPr>
      <w:sz w:val="16"/>
      <w:szCs w:val="16"/>
    </w:rPr>
  </w:style>
  <w:style w:type="paragraph" w:styleId="7">
    <w:name w:val="Body Text"/>
    <w:basedOn w:val="1"/>
    <w:next w:val="1"/>
    <w:link w:val="127"/>
    <w:qFormat/>
    <w:uiPriority w:val="0"/>
    <w:pPr>
      <w:spacing w:after="120"/>
    </w:pPr>
    <w:rPr>
      <w:rFonts w:ascii="Times New Roman" w:hAnsi="Times New Roman"/>
      <w:szCs w:val="24"/>
    </w:rPr>
  </w:style>
  <w:style w:type="paragraph" w:styleId="8">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Cs w:val="21"/>
    </w:rPr>
  </w:style>
  <w:style w:type="paragraph" w:styleId="11">
    <w:name w:val="Balloon Text"/>
    <w:basedOn w:val="1"/>
    <w:link w:val="128"/>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List"/>
    <w:basedOn w:val="1"/>
    <w:qFormat/>
    <w:uiPriority w:val="0"/>
    <w:pPr>
      <w:ind w:left="200" w:hanging="200" w:hangingChars="200"/>
    </w:pPr>
  </w:style>
  <w:style w:type="paragraph" w:styleId="16">
    <w:name w:val="toc 2"/>
    <w:basedOn w:val="1"/>
    <w:next w:val="1"/>
    <w:qFormat/>
    <w:uiPriority w:val="39"/>
    <w:pPr>
      <w:ind w:left="420" w:leftChars="200"/>
    </w:pPr>
  </w:style>
  <w:style w:type="paragraph" w:styleId="17">
    <w:name w:val="Normal (Web)"/>
    <w:basedOn w:val="1"/>
    <w:qFormat/>
    <w:uiPriority w:val="99"/>
    <w:rPr>
      <w:sz w:val="24"/>
    </w:rPr>
  </w:style>
  <w:style w:type="paragraph" w:styleId="18">
    <w:name w:val="Body Text First Indent 2"/>
    <w:basedOn w:val="8"/>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Hyperlink"/>
    <w:qFormat/>
    <w:uiPriority w:val="99"/>
    <w:rPr>
      <w:color w:val="0000FF"/>
      <w:u w:val="single"/>
    </w:rPr>
  </w:style>
  <w:style w:type="character" w:styleId="24">
    <w:name w:val="HTML Sample"/>
    <w:basedOn w:val="21"/>
    <w:qFormat/>
    <w:uiPriority w:val="0"/>
    <w:rPr>
      <w:rFonts w:ascii="Courier New" w:hAnsi="Courier New"/>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正文_3"/>
    <w:basedOn w:val="27"/>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4"/>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首行缩进"/>
    <w:basedOn w:val="27"/>
    <w:qFormat/>
    <w:uiPriority w:val="0"/>
    <w:pPr>
      <w:ind w:firstLine="480" w:firstLineChars="200"/>
    </w:pPr>
    <w:rPr>
      <w:lang w:val="zh-CN"/>
    </w:rPr>
  </w:style>
  <w:style w:type="paragraph" w:customStyle="1" w:styleId="29">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30">
    <w:name w:val="16"/>
    <w:qFormat/>
    <w:uiPriority w:val="0"/>
    <w:rPr>
      <w:rFonts w:hint="default" w:ascii="Times New Roman" w:hAnsi="Times New Roman" w:eastAsia="宋体" w:cs="Times New Roman"/>
      <w:b/>
      <w:bCs/>
      <w:color w:val="000000"/>
      <w:kern w:val="44"/>
      <w:sz w:val="44"/>
      <w:szCs w:val="44"/>
      <w:u w:val="none" w:color="000000"/>
    </w:rPr>
  </w:style>
  <w:style w:type="paragraph" w:customStyle="1" w:styleId="31">
    <w:name w:val="正文_0"/>
    <w:next w:val="3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2">
    <w:name w:val="页脚_0"/>
    <w:basedOn w:val="31"/>
    <w:unhideWhenUsed/>
    <w:qFormat/>
    <w:uiPriority w:val="99"/>
    <w:pPr>
      <w:tabs>
        <w:tab w:val="center" w:pos="4153"/>
        <w:tab w:val="right" w:pos="8306"/>
      </w:tabs>
      <w:snapToGrid w:val="0"/>
      <w:jc w:val="left"/>
    </w:pPr>
    <w:rPr>
      <w:sz w:val="18"/>
      <w:szCs w:val="18"/>
    </w:rPr>
  </w:style>
  <w:style w:type="paragraph" w:customStyle="1" w:styleId="33">
    <w:name w:val="正文_0_1"/>
    <w:basedOn w:val="26"/>
    <w:qFormat/>
    <w:uiPriority w:val="0"/>
    <w:rPr>
      <w:rFonts w:eastAsia="仿宋_GB2312"/>
      <w:sz w:val="28"/>
      <w:szCs w:val="24"/>
    </w:rPr>
  </w:style>
  <w:style w:type="paragraph" w:customStyle="1" w:styleId="34">
    <w:name w:val="正文_2"/>
    <w:basedOn w:val="26"/>
    <w:next w:val="28"/>
    <w:qFormat/>
    <w:uiPriority w:val="0"/>
  </w:style>
  <w:style w:type="paragraph" w:customStyle="1" w:styleId="35">
    <w:name w:val="样式 黑色 首行缩进:  0.85 厘米 行距: 固定值 20 磅"/>
    <w:basedOn w:val="27"/>
    <w:qFormat/>
    <w:uiPriority w:val="0"/>
    <w:pPr>
      <w:spacing w:line="400" w:lineRule="exact"/>
      <w:ind w:firstLine="480"/>
    </w:pPr>
    <w:rPr>
      <w:rFonts w:ascii="宋体" w:hAnsi="宋体" w:cs="宋体"/>
      <w:color w:val="000000"/>
      <w:sz w:val="24"/>
    </w:rPr>
  </w:style>
  <w:style w:type="paragraph" w:customStyle="1" w:styleId="36">
    <w:name w:val="正文_1_0"/>
    <w:basedOn w:val="37"/>
    <w:qFormat/>
    <w:uiPriority w:val="0"/>
    <w:rPr>
      <w:rFonts w:ascii="Times New Roman" w:hAnsi="Times New Roman"/>
      <w:szCs w:val="24"/>
    </w:rPr>
  </w:style>
  <w:style w:type="paragraph" w:customStyle="1" w:styleId="37">
    <w:name w:val="正文_2_0"/>
    <w:basedOn w:val="34"/>
    <w:next w:val="38"/>
    <w:qFormat/>
    <w:uiPriority w:val="0"/>
  </w:style>
  <w:style w:type="paragraph" w:customStyle="1" w:styleId="38">
    <w:name w:val="Body Text First Indent 21_0"/>
    <w:basedOn w:val="39"/>
    <w:next w:val="41"/>
    <w:qFormat/>
    <w:uiPriority w:val="0"/>
    <w:pPr>
      <w:ind w:firstLine="420"/>
    </w:pPr>
    <w:rPr>
      <w:rFonts w:eastAsia="宋体"/>
      <w:szCs w:val="22"/>
    </w:rPr>
  </w:style>
  <w:style w:type="paragraph" w:customStyle="1" w:styleId="39">
    <w:name w:val="Body Text Indent1_0"/>
    <w:basedOn w:val="40"/>
    <w:next w:val="41"/>
    <w:qFormat/>
    <w:uiPriority w:val="0"/>
    <w:pPr>
      <w:spacing w:line="500" w:lineRule="exact"/>
      <w:ind w:left="1588" w:leftChars="832" w:firstLine="433" w:firstLineChars="196"/>
    </w:pPr>
    <w:rPr>
      <w:sz w:val="24"/>
    </w:rPr>
  </w:style>
  <w:style w:type="paragraph" w:customStyle="1" w:styleId="40">
    <w:name w:val="Normal_0_0"/>
    <w:qFormat/>
    <w:uiPriority w:val="0"/>
    <w:pPr>
      <w:widowControl w:val="0"/>
      <w:jc w:val="both"/>
    </w:pPr>
    <w:rPr>
      <w:rFonts w:ascii="Calibri" w:hAnsi="Calibri" w:eastAsia="Times New Roman" w:cs="Times New Roman"/>
      <w:lang w:val="en-US" w:eastAsia="zh-CN" w:bidi="ar-SA"/>
    </w:rPr>
  </w:style>
  <w:style w:type="paragraph" w:customStyle="1" w:styleId="41">
    <w:name w:val="Normal_1_0"/>
    <w:qFormat/>
    <w:uiPriority w:val="0"/>
    <w:rPr>
      <w:rFonts w:ascii="黑体" w:hAnsi="黑体" w:eastAsia="黑体" w:cs="Times New Roman"/>
      <w:b/>
      <w:sz w:val="32"/>
      <w:szCs w:val="24"/>
      <w:lang w:val="en-US" w:eastAsia="zh-CN" w:bidi="ar-SA"/>
    </w:rPr>
  </w:style>
  <w:style w:type="paragraph" w:customStyle="1" w:styleId="42">
    <w:name w:val="正文_2_1"/>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_2_1"/>
    <w:basedOn w:val="42"/>
    <w:qFormat/>
    <w:uiPriority w:val="99"/>
    <w:pPr>
      <w:spacing w:after="120"/>
    </w:pPr>
  </w:style>
  <w:style w:type="paragraph" w:customStyle="1" w:styleId="44">
    <w:name w:val="正文文本_2_0"/>
    <w:basedOn w:val="37"/>
    <w:qFormat/>
    <w:uiPriority w:val="0"/>
    <w:pPr>
      <w:spacing w:after="120"/>
    </w:pPr>
  </w:style>
  <w:style w:type="paragraph" w:customStyle="1" w:styleId="45">
    <w:name w:val="正文2"/>
    <w:next w:val="46"/>
    <w:qFormat/>
    <w:uiPriority w:val="0"/>
    <w:rPr>
      <w:rFonts w:ascii="Times New Roman" w:hAnsi="Times New Roman" w:eastAsia="Times New Roman" w:cs="Times New Roman"/>
      <w:sz w:val="24"/>
      <w:szCs w:val="24"/>
      <w:lang w:val="en-US" w:eastAsia="zh-CN" w:bidi="ar-SA"/>
    </w:rPr>
  </w:style>
  <w:style w:type="paragraph" w:customStyle="1" w:styleId="46">
    <w:name w:val="正文缩进1"/>
    <w:basedOn w:val="45"/>
    <w:unhideWhenUsed/>
    <w:qFormat/>
    <w:uiPriority w:val="0"/>
    <w:pPr>
      <w:ind w:firstLine="420" w:firstLineChars="200"/>
    </w:pPr>
    <w:rPr>
      <w:rFonts w:ascii="Calibri" w:hAnsi="Calibri"/>
      <w:szCs w:val="22"/>
    </w:rPr>
  </w:style>
  <w:style w:type="paragraph" w:customStyle="1" w:styleId="47">
    <w:name w:val="正文_3_0"/>
    <w:basedOn w:val="48"/>
    <w:next w:val="49"/>
    <w:qFormat/>
    <w:uiPriority w:val="0"/>
  </w:style>
  <w:style w:type="paragraph" w:customStyle="1" w:styleId="4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_2"/>
    <w:basedOn w:val="50"/>
    <w:unhideWhenUsed/>
    <w:qFormat/>
    <w:uiPriority w:val="0"/>
    <w:rPr>
      <w:rFonts w:ascii="Times New Roman" w:hAnsi="Times New Roman" w:eastAsia="黑体"/>
      <w:sz w:val="36"/>
    </w:rPr>
  </w:style>
  <w:style w:type="paragraph" w:customStyle="1" w:styleId="50">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4_0_0"/>
    <w:basedOn w:val="53"/>
    <w:qFormat/>
    <w:uiPriority w:val="0"/>
  </w:style>
  <w:style w:type="paragraph" w:customStyle="1" w:styleId="53">
    <w:name w:val="正文_4_1"/>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0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6">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57">
    <w:name w:val="List Paragraph"/>
    <w:basedOn w:val="1"/>
    <w:qFormat/>
    <w:uiPriority w:val="34"/>
    <w:pPr>
      <w:ind w:firstLine="420" w:firstLineChars="200"/>
    </w:pPr>
  </w:style>
  <w:style w:type="paragraph" w:customStyle="1" w:styleId="58">
    <w:name w:val="正文_0_1_0"/>
    <w:basedOn w:val="59"/>
    <w:qFormat/>
    <w:uiPriority w:val="0"/>
  </w:style>
  <w:style w:type="paragraph" w:customStyle="1" w:styleId="59">
    <w:name w:val="正文_3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正文_2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Table Paragraph"/>
    <w:basedOn w:val="1"/>
    <w:qFormat/>
    <w:uiPriority w:val="1"/>
    <w:rPr>
      <w:rFonts w:ascii="宋体" w:hAnsi="宋体" w:cs="宋体"/>
      <w:lang w:val="zh-CN" w:bidi="zh-CN"/>
    </w:rPr>
  </w:style>
  <w:style w:type="paragraph" w:customStyle="1" w:styleId="62">
    <w:name w:val="正文3"/>
    <w:next w:val="63"/>
    <w:qFormat/>
    <w:uiPriority w:val="0"/>
    <w:rPr>
      <w:rFonts w:ascii="Times New Roman" w:hAnsi="Times New Roman" w:eastAsia="Times New Roman" w:cs="Times New Roman"/>
      <w:sz w:val="24"/>
      <w:szCs w:val="24"/>
      <w:lang w:val="en-US" w:eastAsia="zh-CN" w:bidi="ar-SA"/>
    </w:rPr>
  </w:style>
  <w:style w:type="paragraph" w:customStyle="1" w:styleId="63">
    <w:name w:val="正文缩进2"/>
    <w:basedOn w:val="62"/>
    <w:unhideWhenUsed/>
    <w:qFormat/>
    <w:uiPriority w:val="0"/>
    <w:pPr>
      <w:ind w:firstLine="420" w:firstLineChars="200"/>
    </w:pPr>
    <w:rPr>
      <w:rFonts w:ascii="Calibri" w:hAnsi="Calibri"/>
      <w:szCs w:val="22"/>
    </w:rPr>
  </w:style>
  <w:style w:type="paragraph" w:customStyle="1" w:styleId="64">
    <w:name w:val="Normal_1"/>
    <w:qFormat/>
    <w:uiPriority w:val="0"/>
    <w:rPr>
      <w:rFonts w:ascii="黑体" w:hAnsi="黑体" w:eastAsia="黑体" w:cs="Times New Roman"/>
      <w:b/>
      <w:sz w:val="32"/>
      <w:szCs w:val="24"/>
      <w:lang w:val="en-US" w:eastAsia="zh-CN" w:bidi="ar-SA"/>
    </w:rPr>
  </w:style>
  <w:style w:type="paragraph" w:customStyle="1" w:styleId="65">
    <w:name w:val="正文_1_1"/>
    <w:basedOn w:val="66"/>
    <w:qFormat/>
    <w:uiPriority w:val="0"/>
    <w:rPr>
      <w:szCs w:val="22"/>
    </w:rPr>
  </w:style>
  <w:style w:type="paragraph" w:customStyle="1" w:styleId="66">
    <w:name w:val="正文_2_0_0"/>
    <w:basedOn w:val="26"/>
    <w:next w:val="67"/>
    <w:qFormat/>
    <w:uiPriority w:val="0"/>
    <w:rPr>
      <w:szCs w:val="24"/>
    </w:rPr>
  </w:style>
  <w:style w:type="paragraph" w:customStyle="1" w:styleId="67">
    <w:name w:val="正文文本_1_0"/>
    <w:basedOn w:val="66"/>
    <w:unhideWhenUsed/>
    <w:qFormat/>
    <w:uiPriority w:val="0"/>
    <w:pPr>
      <w:spacing w:after="120"/>
    </w:pPr>
    <w:rPr>
      <w:rFonts w:ascii="Times New Roman" w:hAnsi="Times New Roman"/>
      <w:kern w:val="0"/>
      <w:sz w:val="20"/>
      <w:szCs w:val="20"/>
    </w:rPr>
  </w:style>
  <w:style w:type="paragraph" w:customStyle="1" w:styleId="68">
    <w:name w:val="Normal_20"/>
    <w:qFormat/>
    <w:uiPriority w:val="0"/>
    <w:rPr>
      <w:rFonts w:ascii="Times New Roman" w:hAnsi="Times New Roman" w:eastAsia="Times New Roman" w:cs="Times New Roman"/>
      <w:sz w:val="24"/>
      <w:szCs w:val="24"/>
      <w:lang w:val="en-US" w:eastAsia="zh-CN" w:bidi="ar-SA"/>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Normal_0_1"/>
    <w:qFormat/>
    <w:uiPriority w:val="0"/>
    <w:rPr>
      <w:rFonts w:ascii="黑体" w:hAnsi="黑体" w:eastAsia="黑体" w:cs="Times New Roman"/>
      <w:b/>
      <w:sz w:val="32"/>
      <w:szCs w:val="24"/>
      <w:lang w:val="en-US" w:eastAsia="zh-CN" w:bidi="ar-SA"/>
    </w:rPr>
  </w:style>
  <w:style w:type="paragraph" w:customStyle="1" w:styleId="71">
    <w:name w:val="正文_5"/>
    <w:next w:val="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样式 黑色 首行缩进:  0.85 厘米 行距: 固定值 20 磅_0"/>
    <w:basedOn w:val="71"/>
    <w:qFormat/>
    <w:uiPriority w:val="0"/>
    <w:pPr>
      <w:spacing w:line="400" w:lineRule="exact"/>
      <w:ind w:firstLine="480"/>
    </w:pPr>
    <w:rPr>
      <w:rFonts w:ascii="宋体" w:hAnsi="宋体" w:cs="宋体"/>
      <w:color w:val="000000"/>
      <w:sz w:val="24"/>
    </w:rPr>
  </w:style>
  <w:style w:type="paragraph" w:customStyle="1" w:styleId="73">
    <w:name w:val="Normal_2"/>
    <w:qFormat/>
    <w:uiPriority w:val="0"/>
    <w:rPr>
      <w:rFonts w:ascii="黑体" w:hAnsi="黑体" w:eastAsia="黑体" w:cs="Times New Roman"/>
      <w:b/>
      <w:sz w:val="32"/>
      <w:szCs w:val="24"/>
      <w:lang w:val="en-US" w:eastAsia="zh-CN" w:bidi="ar-SA"/>
    </w:rPr>
  </w:style>
  <w:style w:type="paragraph" w:customStyle="1" w:styleId="74">
    <w:name w:val="Normal_3"/>
    <w:qFormat/>
    <w:uiPriority w:val="0"/>
    <w:rPr>
      <w:rFonts w:ascii="黑体" w:hAnsi="黑体" w:eastAsia="黑体" w:cs="Times New Roman"/>
      <w:b/>
      <w:sz w:val="32"/>
      <w:szCs w:val="24"/>
      <w:lang w:val="en-US" w:eastAsia="zh-CN" w:bidi="ar-SA"/>
    </w:rPr>
  </w:style>
  <w:style w:type="paragraph" w:customStyle="1" w:styleId="7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Normal_4"/>
    <w:qFormat/>
    <w:uiPriority w:val="0"/>
    <w:rPr>
      <w:rFonts w:ascii="黑体" w:hAnsi="黑体" w:eastAsia="黑体" w:cs="Times New Roman"/>
      <w:b/>
      <w:sz w:val="32"/>
      <w:szCs w:val="24"/>
      <w:lang w:val="en-US" w:eastAsia="zh-CN" w:bidi="ar-SA"/>
    </w:rPr>
  </w:style>
  <w:style w:type="paragraph" w:customStyle="1" w:styleId="77">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8">
    <w:name w:val="标题 3_0_0"/>
    <w:basedOn w:val="77"/>
    <w:next w:val="77"/>
    <w:qFormat/>
    <w:uiPriority w:val="0"/>
    <w:pPr>
      <w:autoSpaceDE w:val="0"/>
      <w:autoSpaceDN w:val="0"/>
      <w:adjustRightInd w:val="0"/>
      <w:spacing w:line="500" w:lineRule="exact"/>
      <w:jc w:val="center"/>
      <w:outlineLvl w:val="2"/>
    </w:pPr>
    <w:rPr>
      <w:rFonts w:ascii="宋体" w:hAnsi="宋体"/>
      <w:b/>
      <w:szCs w:val="28"/>
    </w:rPr>
  </w:style>
  <w:style w:type="paragraph" w:customStyle="1" w:styleId="79">
    <w:name w:val="Normal_5"/>
    <w:qFormat/>
    <w:uiPriority w:val="0"/>
    <w:rPr>
      <w:rFonts w:ascii="黑体" w:hAnsi="黑体" w:eastAsia="黑体" w:cs="Times New Roman"/>
      <w:b/>
      <w:sz w:val="32"/>
      <w:szCs w:val="24"/>
      <w:lang w:val="en-US" w:eastAsia="zh-CN" w:bidi="ar-SA"/>
    </w:rPr>
  </w:style>
  <w:style w:type="paragraph" w:customStyle="1" w:styleId="80">
    <w:name w:val="正文文本_0"/>
    <w:basedOn w:val="34"/>
    <w:qFormat/>
    <w:uiPriority w:val="0"/>
    <w:pPr>
      <w:spacing w:after="120"/>
    </w:pPr>
    <w:rPr>
      <w:szCs w:val="24"/>
    </w:rPr>
  </w:style>
  <w:style w:type="paragraph" w:customStyle="1" w:styleId="81">
    <w:name w:val="Normal_6"/>
    <w:qFormat/>
    <w:uiPriority w:val="0"/>
    <w:rPr>
      <w:rFonts w:ascii="黑体" w:hAnsi="黑体" w:eastAsia="黑体" w:cs="Times New Roman"/>
      <w:b/>
      <w:sz w:val="32"/>
      <w:szCs w:val="24"/>
      <w:lang w:val="en-US" w:eastAsia="zh-CN" w:bidi="ar-SA"/>
    </w:rPr>
  </w:style>
  <w:style w:type="paragraph" w:customStyle="1" w:styleId="82">
    <w:name w:val="正文文本_0_0"/>
    <w:basedOn w:val="83"/>
    <w:qFormat/>
    <w:uiPriority w:val="1"/>
    <w:pPr>
      <w:ind w:left="220"/>
    </w:pPr>
    <w:rPr>
      <w:sz w:val="32"/>
      <w:szCs w:val="32"/>
    </w:rPr>
  </w:style>
  <w:style w:type="paragraph" w:customStyle="1" w:styleId="83">
    <w:name w:val="正文_3_1"/>
    <w:next w:val="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缩进_1"/>
    <w:basedOn w:val="83"/>
    <w:unhideWhenUsed/>
    <w:qFormat/>
    <w:uiPriority w:val="0"/>
    <w:pPr>
      <w:ind w:firstLine="420" w:firstLineChars="200"/>
    </w:pPr>
  </w:style>
  <w:style w:type="paragraph" w:customStyle="1" w:styleId="85">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7"/>
    <w:qFormat/>
    <w:uiPriority w:val="0"/>
    <w:rPr>
      <w:rFonts w:ascii="黑体" w:hAnsi="黑体" w:eastAsia="黑体" w:cs="Times New Roman"/>
      <w:b/>
      <w:sz w:val="32"/>
      <w:szCs w:val="24"/>
      <w:lang w:val="en-US" w:eastAsia="zh-CN" w:bidi="ar-SA"/>
    </w:rPr>
  </w:style>
  <w:style w:type="paragraph" w:customStyle="1" w:styleId="87">
    <w:name w:val="正文_0_0_1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8">
    <w:name w:val="正文_5_0"/>
    <w:next w:val="8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缩进_0_0_0"/>
    <w:basedOn w:val="88"/>
    <w:unhideWhenUsed/>
    <w:qFormat/>
    <w:uiPriority w:val="0"/>
    <w:pPr>
      <w:ind w:firstLine="420" w:firstLineChars="200"/>
    </w:pPr>
    <w:rPr>
      <w:rFonts w:ascii="Calibri" w:hAnsi="Calibri"/>
    </w:rPr>
  </w:style>
  <w:style w:type="paragraph" w:customStyle="1" w:styleId="90">
    <w:name w:val="Normal_8"/>
    <w:qFormat/>
    <w:uiPriority w:val="0"/>
    <w:rPr>
      <w:rFonts w:ascii="黑体" w:hAnsi="黑体" w:eastAsia="黑体" w:cs="Times New Roman"/>
      <w:b/>
      <w:sz w:val="32"/>
      <w:szCs w:val="24"/>
      <w:lang w:val="en-US" w:eastAsia="zh-CN" w:bidi="ar-SA"/>
    </w:rPr>
  </w:style>
  <w:style w:type="paragraph" w:customStyle="1" w:styleId="91">
    <w:name w:val="Normal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10"/>
    <w:qFormat/>
    <w:uiPriority w:val="0"/>
    <w:rPr>
      <w:rFonts w:ascii="黑体" w:hAnsi="黑体" w:eastAsia="黑体" w:cs="Times New Roman"/>
      <w:b/>
      <w:sz w:val="32"/>
      <w:szCs w:val="24"/>
      <w:lang w:val="en-US" w:eastAsia="zh-CN" w:bidi="ar-SA"/>
    </w:rPr>
  </w:style>
  <w:style w:type="paragraph" w:customStyle="1" w:styleId="93">
    <w:name w:val="Normal_11"/>
    <w:qFormat/>
    <w:uiPriority w:val="0"/>
    <w:rPr>
      <w:rFonts w:ascii="黑体" w:hAnsi="黑体" w:eastAsia="黑体" w:cs="Times New Roman"/>
      <w:b/>
      <w:sz w:val="32"/>
      <w:szCs w:val="24"/>
      <w:lang w:val="en-US" w:eastAsia="zh-CN" w:bidi="ar-SA"/>
    </w:rPr>
  </w:style>
  <w:style w:type="paragraph" w:customStyle="1" w:styleId="94">
    <w:name w:val="日期_1"/>
    <w:basedOn w:val="95"/>
    <w:next w:val="95"/>
    <w:qFormat/>
    <w:uiPriority w:val="0"/>
    <w:pPr>
      <w:ind w:left="100" w:leftChars="2500"/>
    </w:pPr>
    <w:rPr>
      <w:rFonts w:ascii="Times New Roman" w:hAnsi="Times New Roman"/>
      <w:szCs w:val="24"/>
    </w:rPr>
  </w:style>
  <w:style w:type="paragraph" w:customStyle="1" w:styleId="95">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文本_1"/>
    <w:basedOn w:val="65"/>
    <w:qFormat/>
    <w:uiPriority w:val="0"/>
    <w:pPr>
      <w:spacing w:after="120"/>
    </w:pPr>
    <w:rPr>
      <w:rFonts w:ascii="Times New Roman" w:hAnsi="Times New Roman"/>
      <w:szCs w:val="24"/>
    </w:rPr>
  </w:style>
  <w:style w:type="paragraph" w:customStyle="1" w:styleId="97">
    <w:name w:val="Normal_12"/>
    <w:qFormat/>
    <w:uiPriority w:val="0"/>
    <w:rPr>
      <w:rFonts w:ascii="黑体" w:hAnsi="黑体" w:eastAsia="黑体" w:cs="Times New Roman"/>
      <w:b/>
      <w:sz w:val="32"/>
      <w:szCs w:val="24"/>
      <w:lang w:val="en-US" w:eastAsia="zh-CN" w:bidi="ar-SA"/>
    </w:rPr>
  </w:style>
  <w:style w:type="paragraph" w:customStyle="1" w:styleId="98">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99">
    <w:name w:val="Normal_13"/>
    <w:qFormat/>
    <w:uiPriority w:val="0"/>
    <w:rPr>
      <w:rFonts w:ascii="黑体" w:hAnsi="黑体" w:eastAsia="黑体" w:cs="Times New Roman"/>
      <w:b/>
      <w:sz w:val="32"/>
      <w:szCs w:val="24"/>
      <w:lang w:val="en-US" w:eastAsia="zh-CN" w:bidi="ar-SA"/>
    </w:rPr>
  </w:style>
  <w:style w:type="paragraph" w:customStyle="1" w:styleId="100">
    <w:name w:val="正文文本缩进_1_0"/>
    <w:basedOn w:val="101"/>
    <w:qFormat/>
    <w:uiPriority w:val="0"/>
    <w:pPr>
      <w:spacing w:line="500" w:lineRule="exact"/>
      <w:ind w:left="1588" w:leftChars="832" w:firstLine="433" w:firstLineChars="196"/>
    </w:pPr>
    <w:rPr>
      <w:kern w:val="0"/>
      <w:sz w:val="24"/>
    </w:rPr>
  </w:style>
  <w:style w:type="paragraph" w:customStyle="1" w:styleId="10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_7"/>
    <w:next w:val="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样式 黑色 首行缩进:  0.85 厘米 行距: 固定值 20 磅_1"/>
    <w:basedOn w:val="102"/>
    <w:qFormat/>
    <w:uiPriority w:val="0"/>
    <w:pPr>
      <w:spacing w:line="400" w:lineRule="exact"/>
      <w:ind w:firstLine="480"/>
    </w:pPr>
    <w:rPr>
      <w:rFonts w:ascii="宋体" w:hAnsi="宋体" w:cs="宋体"/>
      <w:color w:val="000000"/>
      <w:sz w:val="24"/>
    </w:rPr>
  </w:style>
  <w:style w:type="paragraph" w:customStyle="1" w:styleId="104">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文本_3"/>
    <w:basedOn w:val="106"/>
    <w:qFormat/>
    <w:uiPriority w:val="0"/>
    <w:pPr>
      <w:spacing w:after="120"/>
    </w:pPr>
    <w:rPr>
      <w:rFonts w:ascii="Times New Roman" w:hAnsi="Times New Roman"/>
      <w:szCs w:val="24"/>
    </w:rPr>
  </w:style>
  <w:style w:type="paragraph" w:customStyle="1" w:styleId="10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5"/>
    <w:qFormat/>
    <w:uiPriority w:val="0"/>
    <w:rPr>
      <w:rFonts w:ascii="黑体" w:hAnsi="黑体" w:eastAsia="黑体" w:cs="Times New Roman"/>
      <w:b/>
      <w:sz w:val="32"/>
      <w:szCs w:val="24"/>
      <w:lang w:val="en-US" w:eastAsia="zh-CN" w:bidi="ar-SA"/>
    </w:rPr>
  </w:style>
  <w:style w:type="paragraph" w:customStyle="1" w:styleId="108">
    <w:name w:val="Normal_17"/>
    <w:qFormat/>
    <w:uiPriority w:val="0"/>
    <w:rPr>
      <w:rFonts w:ascii="黑体" w:hAnsi="黑体" w:eastAsia="黑体" w:cs="Times New Roman"/>
      <w:b/>
      <w:sz w:val="32"/>
      <w:szCs w:val="24"/>
      <w:lang w:val="en-US" w:eastAsia="zh-CN" w:bidi="ar-SA"/>
    </w:rPr>
  </w:style>
  <w:style w:type="paragraph" w:customStyle="1" w:styleId="109">
    <w:name w:val="正文文本_4"/>
    <w:basedOn w:val="110"/>
    <w:qFormat/>
    <w:uiPriority w:val="0"/>
    <w:pPr>
      <w:spacing w:after="120"/>
    </w:pPr>
    <w:rPr>
      <w:rFonts w:ascii="Times New Roman" w:hAnsi="Times New Roman"/>
      <w:szCs w:val="24"/>
    </w:rPr>
  </w:style>
  <w:style w:type="paragraph" w:customStyle="1" w:styleId="11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16"/>
    <w:qFormat/>
    <w:uiPriority w:val="0"/>
    <w:rPr>
      <w:rFonts w:ascii="黑体" w:hAnsi="黑体" w:eastAsia="黑体" w:cs="Times New Roman"/>
      <w:b/>
      <w:sz w:val="32"/>
      <w:szCs w:val="24"/>
      <w:lang w:val="en-US" w:eastAsia="zh-CN" w:bidi="ar-SA"/>
    </w:rPr>
  </w:style>
  <w:style w:type="paragraph" w:customStyle="1" w:styleId="11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文本缩进_3"/>
    <w:basedOn w:val="112"/>
    <w:qFormat/>
    <w:uiPriority w:val="0"/>
    <w:pPr>
      <w:spacing w:line="500" w:lineRule="exact"/>
      <w:ind w:left="1588" w:leftChars="832" w:firstLine="433" w:firstLineChars="196"/>
    </w:pPr>
    <w:rPr>
      <w:rFonts w:ascii="Calibri" w:hAnsi="Calibri"/>
      <w:sz w:val="24"/>
    </w:rPr>
  </w:style>
  <w:style w:type="paragraph" w:customStyle="1" w:styleId="114">
    <w:name w:val="题注_0"/>
    <w:basedOn w:val="101"/>
    <w:next w:val="101"/>
    <w:qFormat/>
    <w:uiPriority w:val="0"/>
    <w:pPr>
      <w:spacing w:before="152" w:after="160"/>
    </w:pPr>
    <w:rPr>
      <w:rFonts w:ascii="Arial" w:hAnsi="Arial" w:eastAsia="黑体" w:cs="Arial"/>
      <w:sz w:val="20"/>
      <w:szCs w:val="20"/>
    </w:rPr>
  </w:style>
  <w:style w:type="paragraph" w:customStyle="1" w:styleId="11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缺省文本_0"/>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118">
    <w:name w:val="日期_0"/>
    <w:basedOn w:val="42"/>
    <w:next w:val="119"/>
    <w:qFormat/>
    <w:uiPriority w:val="0"/>
    <w:pPr>
      <w:ind w:left="100" w:leftChars="2500"/>
    </w:pPr>
    <w:rPr>
      <w:rFonts w:ascii="Times New Roman" w:hAnsi="Times New Roman"/>
      <w:szCs w:val="24"/>
    </w:rPr>
  </w:style>
  <w:style w:type="paragraph" w:customStyle="1" w:styleId="119">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Default Text_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1">
    <w:name w:val="正文文本缩进_0_0"/>
    <w:basedOn w:val="101"/>
    <w:unhideWhenUsed/>
    <w:qFormat/>
    <w:uiPriority w:val="99"/>
    <w:pPr>
      <w:spacing w:after="120"/>
      <w:ind w:left="420" w:leftChars="200"/>
    </w:pPr>
    <w:rPr>
      <w:rFonts w:ascii="Times New Roman" w:hAnsi="Times New Roman"/>
    </w:rPr>
  </w:style>
  <w:style w:type="paragraph" w:customStyle="1" w:styleId="122">
    <w:name w:val="Normal_18"/>
    <w:qFormat/>
    <w:uiPriority w:val="0"/>
    <w:rPr>
      <w:rFonts w:ascii="黑体" w:hAnsi="黑体" w:eastAsia="黑体" w:cs="Times New Roman"/>
      <w:b/>
      <w:sz w:val="32"/>
      <w:szCs w:val="24"/>
      <w:lang w:val="en-US" w:eastAsia="zh-CN" w:bidi="ar-SA"/>
    </w:rPr>
  </w:style>
  <w:style w:type="paragraph" w:customStyle="1" w:styleId="123">
    <w:name w:val="Normal_19"/>
    <w:qFormat/>
    <w:uiPriority w:val="0"/>
    <w:rPr>
      <w:rFonts w:ascii="黑体" w:hAnsi="黑体" w:eastAsia="黑体" w:cs="Times New Roman"/>
      <w:b/>
      <w:sz w:val="32"/>
      <w:szCs w:val="24"/>
      <w:lang w:val="en-US" w:eastAsia="zh-CN" w:bidi="ar-SA"/>
    </w:rPr>
  </w:style>
  <w:style w:type="paragraph" w:customStyle="1" w:styleId="124">
    <w:name w:val="正文文本缩进_1"/>
    <w:basedOn w:val="110"/>
    <w:unhideWhenUsed/>
    <w:qFormat/>
    <w:uiPriority w:val="99"/>
    <w:pPr>
      <w:spacing w:after="120"/>
      <w:ind w:left="420" w:leftChars="200"/>
    </w:pPr>
    <w:rPr>
      <w:rFonts w:ascii="Times New Roman" w:hAnsi="Times New Roman"/>
    </w:rPr>
  </w:style>
  <w:style w:type="paragraph" w:customStyle="1" w:styleId="125">
    <w:name w:val="题注_0_0"/>
    <w:basedOn w:val="115"/>
    <w:next w:val="115"/>
    <w:qFormat/>
    <w:uiPriority w:val="0"/>
    <w:pPr>
      <w:spacing w:before="152" w:after="160"/>
    </w:pPr>
    <w:rPr>
      <w:rFonts w:ascii="Arial" w:hAnsi="Arial" w:eastAsia="黑体" w:cs="Arial"/>
      <w:sz w:val="20"/>
      <w:szCs w:val="20"/>
    </w:rPr>
  </w:style>
  <w:style w:type="paragraph" w:styleId="126">
    <w:name w:val="No Spacing"/>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127">
    <w:name w:val="正文文本 字符"/>
    <w:basedOn w:val="21"/>
    <w:link w:val="7"/>
    <w:qFormat/>
    <w:uiPriority w:val="0"/>
    <w:rPr>
      <w:rFonts w:ascii="Times New Roman" w:hAnsi="Times New Roman" w:eastAsia="宋体" w:cs="Times New Roman"/>
      <w:kern w:val="2"/>
      <w:sz w:val="21"/>
      <w:szCs w:val="24"/>
    </w:rPr>
  </w:style>
  <w:style w:type="character" w:customStyle="1" w:styleId="128">
    <w:name w:val="批注框文本 字符"/>
    <w:basedOn w:val="21"/>
    <w:link w:val="11"/>
    <w:qFormat/>
    <w:uiPriority w:val="0"/>
    <w:rPr>
      <w:rFonts w:ascii="Calibri" w:hAnsi="Calibri" w:eastAsia="宋体" w:cs="Times New Roman"/>
      <w:kern w:val="2"/>
      <w:sz w:val="18"/>
      <w:szCs w:val="18"/>
    </w:rPr>
  </w:style>
  <w:style w:type="paragraph" w:customStyle="1" w:styleId="129">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130">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132">
    <w:name w:val="Heading #2|1"/>
    <w:basedOn w:val="1"/>
    <w:qFormat/>
    <w:uiPriority w:val="0"/>
    <w:pPr>
      <w:widowControl w:val="0"/>
      <w:shd w:val="clear" w:color="auto" w:fill="auto"/>
      <w:spacing w:line="467" w:lineRule="exact"/>
      <w:ind w:firstLine="500"/>
      <w:outlineLvl w:val="1"/>
    </w:pPr>
    <w:rPr>
      <w:rFonts w:ascii="宋体" w:hAnsi="宋体" w:eastAsia="宋体" w:cs="宋体"/>
      <w:b/>
      <w:bCs/>
      <w:sz w:val="22"/>
      <w:szCs w:val="22"/>
      <w:u w:val="none"/>
      <w:shd w:val="clear" w:color="auto" w:fill="auto"/>
      <w:lang w:val="zh-TW" w:eastAsia="zh-TW" w:bidi="zh-TW"/>
    </w:rPr>
  </w:style>
  <w:style w:type="paragraph" w:customStyle="1" w:styleId="133">
    <w:name w:val="Body text|2"/>
    <w:basedOn w:val="1"/>
    <w:qFormat/>
    <w:uiPriority w:val="0"/>
    <w:pPr>
      <w:widowControl w:val="0"/>
      <w:shd w:val="clear" w:color="auto" w:fill="auto"/>
      <w:spacing w:line="467" w:lineRule="exact"/>
      <w:ind w:firstLine="500"/>
    </w:pPr>
    <w:rPr>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45370</Words>
  <Characters>48883</Characters>
  <Lines>362</Lines>
  <Paragraphs>102</Paragraphs>
  <TotalTime>1</TotalTime>
  <ScaleCrop>false</ScaleCrop>
  <LinksUpToDate>false</LinksUpToDate>
  <CharactersWithSpaces>50988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2022-06-06T04:48:00Z</dcterms:created>
  <dc:creator>杜菀如</dc:creator>
  <cp:lastModifiedBy>张家斌的WPS</cp:lastModifiedBy>
  <cp:lastPrinted>2022-05-31T10:23:00Z</cp:lastPrinted>
  <dcterms:modified xsi:type="dcterms:W3CDTF">2022-09-30T09:46:46Z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BD9BE1F10ADA4270B26FCE8BCF709AB1</vt:lpwstr>
  </property>
</Properties>
</file>