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3CC34">
      <w:pPr>
        <w:snapToGrid w:val="0"/>
        <w:spacing w:after="120" w:line="540" w:lineRule="exact"/>
        <w:jc w:val="left"/>
        <w:rPr>
          <w:rFonts w:ascii="宋体" w:hAnsi="宋体"/>
          <w:color w:val="auto"/>
          <w:sz w:val="44"/>
          <w:highlight w:val="none"/>
        </w:rPr>
      </w:pPr>
    </w:p>
    <w:p w14:paraId="1F6238DA">
      <w:pPr>
        <w:snapToGrid w:val="0"/>
        <w:spacing w:line="360" w:lineRule="auto"/>
        <w:jc w:val="center"/>
        <w:rPr>
          <w:rStyle w:val="40"/>
          <w:color w:val="auto"/>
          <w:sz w:val="36"/>
          <w:szCs w:val="36"/>
          <w:highlight w:val="none"/>
        </w:rPr>
      </w:pPr>
      <w:r>
        <w:rPr>
          <w:rFonts w:hint="eastAsia" w:ascii="宋体" w:hAnsi="宋体"/>
          <w:b/>
          <w:color w:val="auto"/>
          <w:sz w:val="52"/>
          <w:szCs w:val="52"/>
          <w:highlight w:val="none"/>
        </w:rPr>
        <w:t xml:space="preserve">招 标 </w:t>
      </w:r>
      <w:r>
        <w:rPr>
          <w:rFonts w:ascii="宋体" w:hAnsi="宋体"/>
          <w:b/>
          <w:color w:val="auto"/>
          <w:sz w:val="52"/>
          <w:szCs w:val="52"/>
          <w:highlight w:val="none"/>
        </w:rPr>
        <w:t>文</w:t>
      </w:r>
      <w:r>
        <w:rPr>
          <w:rFonts w:hint="eastAsia" w:ascii="宋体" w:hAnsi="宋体"/>
          <w:b/>
          <w:color w:val="auto"/>
          <w:sz w:val="52"/>
          <w:szCs w:val="52"/>
          <w:highlight w:val="none"/>
        </w:rPr>
        <w:t xml:space="preserve"> </w:t>
      </w:r>
      <w:r>
        <w:rPr>
          <w:rFonts w:ascii="宋体" w:hAnsi="宋体"/>
          <w:b/>
          <w:color w:val="auto"/>
          <w:sz w:val="52"/>
          <w:szCs w:val="52"/>
          <w:highlight w:val="none"/>
        </w:rPr>
        <w:t>件</w:t>
      </w:r>
    </w:p>
    <w:p w14:paraId="322E239D">
      <w:pPr>
        <w:snapToGrid w:val="0"/>
        <w:jc w:val="center"/>
        <w:rPr>
          <w:rStyle w:val="40"/>
          <w:rFonts w:cs="仿宋"/>
          <w:b w:val="0"/>
          <w:bCs/>
          <w:color w:val="auto"/>
          <w:highlight w:val="none"/>
        </w:rPr>
      </w:pPr>
    </w:p>
    <w:p w14:paraId="17508185">
      <w:pPr>
        <w:snapToGrid w:val="0"/>
        <w:jc w:val="center"/>
        <w:rPr>
          <w:rStyle w:val="40"/>
          <w:rFonts w:cs="仿宋"/>
          <w:b w:val="0"/>
          <w:bCs/>
          <w:color w:val="auto"/>
          <w:highlight w:val="none"/>
        </w:rPr>
      </w:pPr>
    </w:p>
    <w:p w14:paraId="5AB3E943">
      <w:pPr>
        <w:snapToGrid w:val="0"/>
        <w:spacing w:line="480" w:lineRule="auto"/>
        <w:ind w:firstLine="357"/>
        <w:rPr>
          <w:rStyle w:val="38"/>
          <w:rFonts w:hint="eastAsia" w:ascii="宋体" w:hAnsi="宋体" w:eastAsia="宋体"/>
          <w:bCs/>
          <w:color w:val="auto"/>
          <w:sz w:val="24"/>
          <w:highlight w:val="none"/>
          <w:lang w:eastAsia="zh-CN"/>
        </w:rPr>
      </w:pPr>
      <w:r>
        <w:rPr>
          <w:rStyle w:val="38"/>
          <w:rFonts w:hint="eastAsia" w:ascii="宋体" w:hAnsi="宋体"/>
          <w:bCs/>
          <w:color w:val="auto"/>
          <w:sz w:val="24"/>
          <w:highlight w:val="none"/>
        </w:rPr>
        <w:t>项目名称：乌鲁木齐2025年网络主题传播活动</w:t>
      </w:r>
      <w:r>
        <w:rPr>
          <w:rStyle w:val="38"/>
          <w:rFonts w:hint="eastAsia" w:ascii="宋体" w:hAnsi="宋体"/>
          <w:bCs/>
          <w:color w:val="auto"/>
          <w:sz w:val="24"/>
          <w:highlight w:val="none"/>
          <w:lang w:eastAsia="zh-CN"/>
        </w:rPr>
        <w:t>项目</w:t>
      </w:r>
    </w:p>
    <w:p w14:paraId="4C87C144">
      <w:pPr>
        <w:snapToGrid w:val="0"/>
        <w:spacing w:line="480" w:lineRule="auto"/>
        <w:ind w:firstLine="357"/>
        <w:rPr>
          <w:rStyle w:val="38"/>
          <w:rFonts w:hint="eastAsia" w:ascii="宋体" w:hAnsi="宋体" w:eastAsia="宋体"/>
          <w:bCs/>
          <w:color w:val="auto"/>
          <w:sz w:val="24"/>
          <w:highlight w:val="none"/>
          <w:lang w:eastAsia="zh-CN"/>
        </w:rPr>
      </w:pPr>
      <w:r>
        <w:rPr>
          <w:rStyle w:val="38"/>
          <w:rFonts w:hint="eastAsia" w:ascii="宋体" w:hAnsi="宋体"/>
          <w:bCs/>
          <w:color w:val="auto"/>
          <w:sz w:val="24"/>
          <w:highlight w:val="none"/>
        </w:rPr>
        <w:t>项目编号：[2025]2552号</w:t>
      </w:r>
    </w:p>
    <w:p w14:paraId="5F7ECC9C">
      <w:pPr>
        <w:snapToGrid w:val="0"/>
        <w:spacing w:line="480" w:lineRule="auto"/>
        <w:ind w:firstLine="357"/>
        <w:rPr>
          <w:rStyle w:val="38"/>
          <w:rFonts w:hint="eastAsia" w:ascii="宋体" w:hAnsi="宋体" w:eastAsia="宋体"/>
          <w:bCs/>
          <w:color w:val="auto"/>
          <w:sz w:val="24"/>
          <w:highlight w:val="none"/>
          <w:lang w:eastAsia="zh-CN"/>
        </w:rPr>
      </w:pPr>
      <w:r>
        <w:rPr>
          <w:rStyle w:val="38"/>
          <w:rFonts w:hint="eastAsia" w:ascii="宋体" w:hAnsi="宋体"/>
          <w:bCs/>
          <w:color w:val="auto"/>
          <w:sz w:val="24"/>
          <w:highlight w:val="none"/>
        </w:rPr>
        <w:t>采购人（盖章）:</w:t>
      </w:r>
      <w:r>
        <w:rPr>
          <w:rStyle w:val="38"/>
          <w:rFonts w:hint="eastAsia" w:ascii="宋体" w:hAnsi="宋体"/>
          <w:bCs/>
          <w:color w:val="auto"/>
          <w:sz w:val="24"/>
          <w:highlight w:val="none"/>
          <w:lang w:eastAsia="zh-CN"/>
        </w:rPr>
        <w:t>中共乌鲁木齐市委员会网络安全和信息化委员会办公室</w:t>
      </w:r>
    </w:p>
    <w:p w14:paraId="17F8E41E">
      <w:pPr>
        <w:snapToGrid w:val="0"/>
        <w:spacing w:line="480" w:lineRule="auto"/>
        <w:ind w:firstLine="357"/>
        <w:rPr>
          <w:rStyle w:val="38"/>
          <w:rFonts w:ascii="宋体" w:hAnsi="宋体"/>
          <w:bCs/>
          <w:color w:val="auto"/>
          <w:sz w:val="24"/>
          <w:highlight w:val="none"/>
        </w:rPr>
      </w:pPr>
      <w:r>
        <w:rPr>
          <w:rStyle w:val="38"/>
          <w:rFonts w:hint="eastAsia" w:ascii="宋体" w:hAnsi="宋体"/>
          <w:bCs/>
          <w:color w:val="auto"/>
          <w:sz w:val="24"/>
          <w:highlight w:val="none"/>
        </w:rPr>
        <w:t>法定代表人（</w:t>
      </w:r>
      <w:r>
        <w:rPr>
          <w:rStyle w:val="38"/>
          <w:rFonts w:hint="eastAsia" w:ascii="宋体" w:hAnsi="宋体"/>
          <w:bCs/>
          <w:color w:val="auto"/>
          <w:sz w:val="24"/>
          <w:highlight w:val="none"/>
          <w:lang w:val="en-US" w:eastAsia="zh-CN"/>
        </w:rPr>
        <w:t>盖</w:t>
      </w:r>
      <w:r>
        <w:rPr>
          <w:rStyle w:val="38"/>
          <w:rFonts w:hint="eastAsia" w:ascii="宋体" w:hAnsi="宋体"/>
          <w:bCs/>
          <w:color w:val="auto"/>
          <w:sz w:val="24"/>
          <w:highlight w:val="none"/>
        </w:rPr>
        <w:t>章）:</w:t>
      </w:r>
    </w:p>
    <w:p w14:paraId="69D4994C">
      <w:pPr>
        <w:snapToGrid w:val="0"/>
        <w:spacing w:line="480" w:lineRule="auto"/>
        <w:ind w:firstLine="357"/>
        <w:rPr>
          <w:rStyle w:val="38"/>
          <w:rFonts w:hint="eastAsia" w:ascii="宋体" w:hAnsi="宋体" w:eastAsia="宋体"/>
          <w:bCs/>
          <w:color w:val="auto"/>
          <w:sz w:val="24"/>
          <w:highlight w:val="none"/>
          <w:lang w:eastAsia="zh-CN"/>
        </w:rPr>
      </w:pPr>
      <w:r>
        <w:rPr>
          <w:rStyle w:val="38"/>
          <w:rFonts w:hint="eastAsia" w:ascii="宋体" w:hAnsi="宋体"/>
          <w:bCs/>
          <w:color w:val="auto"/>
          <w:sz w:val="24"/>
          <w:highlight w:val="none"/>
        </w:rPr>
        <w:t>联系人：</w:t>
      </w:r>
      <w:r>
        <w:rPr>
          <w:rStyle w:val="38"/>
          <w:rFonts w:hint="eastAsia" w:ascii="宋体" w:hAnsi="宋体"/>
          <w:bCs/>
          <w:color w:val="auto"/>
          <w:sz w:val="24"/>
          <w:highlight w:val="none"/>
          <w:lang w:val="en-US" w:eastAsia="zh-CN"/>
        </w:rPr>
        <w:t xml:space="preserve"> </w:t>
      </w:r>
      <w:r>
        <w:rPr>
          <w:rFonts w:hint="eastAsia" w:ascii="宋体" w:hAnsi="宋体" w:cs="宋体"/>
          <w:color w:val="auto"/>
          <w:sz w:val="24"/>
          <w:szCs w:val="24"/>
          <w:highlight w:val="none"/>
          <w:lang w:val="en-US" w:eastAsia="zh-CN"/>
        </w:rPr>
        <w:t>董新红、吕雪玲</w:t>
      </w:r>
    </w:p>
    <w:p w14:paraId="512BF72A">
      <w:pPr>
        <w:snapToGrid w:val="0"/>
        <w:spacing w:line="480" w:lineRule="auto"/>
        <w:ind w:firstLine="357"/>
        <w:rPr>
          <w:rStyle w:val="38"/>
          <w:rFonts w:hint="default" w:ascii="宋体" w:hAnsi="宋体" w:eastAsia="宋体"/>
          <w:bCs/>
          <w:color w:val="auto"/>
          <w:sz w:val="24"/>
          <w:highlight w:val="none"/>
          <w:lang w:val="en-US" w:eastAsia="zh-CN"/>
        </w:rPr>
      </w:pPr>
      <w:r>
        <w:rPr>
          <w:rStyle w:val="38"/>
          <w:rFonts w:hint="eastAsia" w:ascii="宋体" w:hAnsi="宋体"/>
          <w:bCs/>
          <w:color w:val="auto"/>
          <w:sz w:val="24"/>
          <w:highlight w:val="none"/>
        </w:rPr>
        <w:t>电话：</w:t>
      </w:r>
      <w:r>
        <w:rPr>
          <w:rStyle w:val="38"/>
          <w:rFonts w:hint="eastAsia" w:ascii="宋体" w:hAnsi="宋体"/>
          <w:bCs/>
          <w:color w:val="auto"/>
          <w:sz w:val="24"/>
          <w:highlight w:val="none"/>
          <w:lang w:val="en-US" w:eastAsia="zh-CN"/>
        </w:rPr>
        <w:t xml:space="preserve"> </w:t>
      </w:r>
      <w:r>
        <w:rPr>
          <w:rFonts w:hint="eastAsia" w:ascii="宋体" w:hAnsi="宋体" w:cs="宋体"/>
          <w:color w:val="auto"/>
          <w:sz w:val="24"/>
          <w:szCs w:val="24"/>
          <w:highlight w:val="none"/>
          <w:lang w:val="en-US" w:eastAsia="zh-CN"/>
        </w:rPr>
        <w:t>15739777170、15099184120</w:t>
      </w:r>
    </w:p>
    <w:p w14:paraId="6D4BA04E">
      <w:pPr>
        <w:snapToGrid w:val="0"/>
        <w:spacing w:line="480" w:lineRule="auto"/>
        <w:ind w:firstLine="357"/>
        <w:rPr>
          <w:rStyle w:val="38"/>
          <w:rFonts w:hint="eastAsia" w:ascii="宋体" w:hAnsi="宋体" w:eastAsia="宋体"/>
          <w:bCs/>
          <w:color w:val="auto"/>
          <w:sz w:val="24"/>
          <w:highlight w:val="none"/>
          <w:lang w:eastAsia="zh-CN"/>
        </w:rPr>
      </w:pPr>
      <w:r>
        <w:rPr>
          <w:rStyle w:val="38"/>
          <w:rFonts w:hint="eastAsia" w:ascii="宋体" w:hAnsi="宋体"/>
          <w:bCs/>
          <w:color w:val="auto"/>
          <w:sz w:val="24"/>
          <w:highlight w:val="none"/>
        </w:rPr>
        <w:t>详细地址：</w:t>
      </w:r>
      <w:r>
        <w:rPr>
          <w:rStyle w:val="38"/>
          <w:rFonts w:hint="eastAsia" w:ascii="宋体" w:hAnsi="宋体"/>
          <w:bCs/>
          <w:color w:val="auto"/>
          <w:sz w:val="24"/>
          <w:highlight w:val="none"/>
          <w:lang w:eastAsia="zh-CN"/>
        </w:rPr>
        <w:t>乌鲁木齐市水磨沟区南湖南路西一巷3号</w:t>
      </w:r>
    </w:p>
    <w:p w14:paraId="3681FB5A">
      <w:pPr>
        <w:snapToGrid w:val="0"/>
        <w:spacing w:line="480" w:lineRule="auto"/>
        <w:ind w:firstLine="357"/>
        <w:rPr>
          <w:rStyle w:val="38"/>
          <w:rFonts w:ascii="宋体" w:hAnsi="宋体"/>
          <w:bCs/>
          <w:color w:val="auto"/>
          <w:sz w:val="24"/>
          <w:highlight w:val="none"/>
        </w:rPr>
      </w:pPr>
    </w:p>
    <w:p w14:paraId="220961BC">
      <w:pPr>
        <w:snapToGrid w:val="0"/>
        <w:spacing w:line="480" w:lineRule="auto"/>
        <w:ind w:firstLine="357"/>
        <w:rPr>
          <w:rStyle w:val="38"/>
          <w:rFonts w:ascii="宋体" w:hAnsi="宋体"/>
          <w:bCs/>
          <w:color w:val="auto"/>
          <w:sz w:val="24"/>
          <w:highlight w:val="none"/>
        </w:rPr>
      </w:pPr>
    </w:p>
    <w:p w14:paraId="686B3A1C">
      <w:pPr>
        <w:snapToGrid w:val="0"/>
        <w:spacing w:line="480" w:lineRule="auto"/>
        <w:ind w:firstLine="357"/>
        <w:rPr>
          <w:rStyle w:val="38"/>
          <w:rFonts w:ascii="宋体" w:hAnsi="宋体"/>
          <w:bCs/>
          <w:color w:val="auto"/>
          <w:sz w:val="24"/>
          <w:highlight w:val="none"/>
        </w:rPr>
      </w:pPr>
      <w:r>
        <w:rPr>
          <w:rStyle w:val="38"/>
          <w:rFonts w:hint="eastAsia" w:ascii="宋体" w:hAnsi="宋体"/>
          <w:bCs/>
          <w:color w:val="auto"/>
          <w:sz w:val="24"/>
          <w:highlight w:val="none"/>
        </w:rPr>
        <w:t>采购代理机构</w:t>
      </w:r>
      <w:r>
        <w:rPr>
          <w:rStyle w:val="38"/>
          <w:rFonts w:ascii="宋体" w:hAnsi="宋体"/>
          <w:bCs/>
          <w:color w:val="auto"/>
          <w:sz w:val="24"/>
          <w:highlight w:val="none"/>
        </w:rPr>
        <w:t>（盖章）:新疆拓源工程管理咨询有限公司</w:t>
      </w:r>
    </w:p>
    <w:p w14:paraId="025818B6">
      <w:pPr>
        <w:snapToGrid w:val="0"/>
        <w:spacing w:line="480" w:lineRule="auto"/>
        <w:ind w:firstLine="357"/>
        <w:rPr>
          <w:rFonts w:ascii="宋体" w:hAnsi="宋体"/>
          <w:bCs/>
          <w:color w:val="auto"/>
          <w:sz w:val="24"/>
          <w:highlight w:val="none"/>
        </w:rPr>
      </w:pPr>
      <w:r>
        <w:rPr>
          <w:rStyle w:val="38"/>
          <w:rFonts w:ascii="宋体" w:hAnsi="宋体"/>
          <w:bCs/>
          <w:color w:val="auto"/>
          <w:spacing w:val="35"/>
          <w:kern w:val="0"/>
          <w:sz w:val="24"/>
          <w:highlight w:val="none"/>
        </w:rPr>
        <w:t>法定代表</w:t>
      </w:r>
      <w:r>
        <w:rPr>
          <w:rStyle w:val="38"/>
          <w:rFonts w:ascii="宋体" w:hAnsi="宋体"/>
          <w:bCs/>
          <w:color w:val="auto"/>
          <w:spacing w:val="3"/>
          <w:kern w:val="0"/>
          <w:sz w:val="24"/>
          <w:highlight w:val="none"/>
        </w:rPr>
        <w:t>人</w:t>
      </w:r>
      <w:r>
        <w:rPr>
          <w:rStyle w:val="38"/>
          <w:rFonts w:ascii="宋体" w:hAnsi="宋体"/>
          <w:bCs/>
          <w:color w:val="auto"/>
          <w:sz w:val="24"/>
          <w:highlight w:val="none"/>
        </w:rPr>
        <w:t>（盖章）:石崇华</w:t>
      </w:r>
    </w:p>
    <w:p w14:paraId="27986BEB">
      <w:pPr>
        <w:snapToGrid w:val="0"/>
        <w:spacing w:line="480" w:lineRule="auto"/>
        <w:ind w:firstLine="357"/>
        <w:rPr>
          <w:rStyle w:val="38"/>
          <w:rFonts w:ascii="宋体" w:hAnsi="宋体"/>
          <w:bCs/>
          <w:color w:val="auto"/>
          <w:sz w:val="24"/>
          <w:highlight w:val="none"/>
        </w:rPr>
      </w:pPr>
      <w:r>
        <w:rPr>
          <w:rStyle w:val="38"/>
          <w:rFonts w:ascii="宋体" w:hAnsi="宋体"/>
          <w:bCs/>
          <w:color w:val="auto"/>
          <w:spacing w:val="35"/>
          <w:kern w:val="0"/>
          <w:sz w:val="24"/>
          <w:highlight w:val="none"/>
        </w:rPr>
        <w:t>项</w:t>
      </w:r>
      <w:r>
        <w:rPr>
          <w:rStyle w:val="38"/>
          <w:rFonts w:hint="eastAsia" w:ascii="宋体" w:hAnsi="宋体"/>
          <w:bCs/>
          <w:color w:val="auto"/>
          <w:spacing w:val="35"/>
          <w:kern w:val="0"/>
          <w:sz w:val="24"/>
          <w:highlight w:val="none"/>
        </w:rPr>
        <w:t xml:space="preserve"> </w:t>
      </w:r>
      <w:r>
        <w:rPr>
          <w:rStyle w:val="38"/>
          <w:rFonts w:ascii="宋体" w:hAnsi="宋体"/>
          <w:bCs/>
          <w:color w:val="auto"/>
          <w:spacing w:val="35"/>
          <w:kern w:val="0"/>
          <w:sz w:val="24"/>
          <w:highlight w:val="none"/>
        </w:rPr>
        <w:t>目</w:t>
      </w:r>
      <w:r>
        <w:rPr>
          <w:rStyle w:val="38"/>
          <w:rFonts w:hint="eastAsia" w:ascii="宋体" w:hAnsi="宋体"/>
          <w:bCs/>
          <w:color w:val="auto"/>
          <w:spacing w:val="35"/>
          <w:kern w:val="0"/>
          <w:sz w:val="24"/>
          <w:highlight w:val="none"/>
        </w:rPr>
        <w:t xml:space="preserve"> 联系人</w:t>
      </w:r>
      <w:r>
        <w:rPr>
          <w:rStyle w:val="38"/>
          <w:rFonts w:ascii="宋体" w:hAnsi="宋体"/>
          <w:bCs/>
          <w:color w:val="auto"/>
          <w:sz w:val="24"/>
          <w:highlight w:val="none"/>
        </w:rPr>
        <w:t>：</w:t>
      </w:r>
      <w:r>
        <w:rPr>
          <w:rStyle w:val="38"/>
          <w:rFonts w:hint="eastAsia" w:ascii="宋体" w:hAnsi="宋体"/>
          <w:bCs/>
          <w:color w:val="auto"/>
          <w:sz w:val="24"/>
          <w:highlight w:val="none"/>
          <w:lang w:val="en-US" w:eastAsia="zh-CN"/>
        </w:rPr>
        <w:t>刘恒运</w:t>
      </w:r>
    </w:p>
    <w:p w14:paraId="563FCC2C">
      <w:pPr>
        <w:snapToGrid w:val="0"/>
        <w:spacing w:line="480" w:lineRule="auto"/>
        <w:ind w:firstLine="357"/>
        <w:rPr>
          <w:rStyle w:val="38"/>
          <w:rFonts w:ascii="宋体" w:hAnsi="宋体"/>
          <w:bCs/>
          <w:color w:val="auto"/>
          <w:sz w:val="24"/>
          <w:highlight w:val="none"/>
        </w:rPr>
      </w:pPr>
      <w:r>
        <w:rPr>
          <w:rStyle w:val="38"/>
          <w:rFonts w:ascii="宋体" w:hAnsi="宋体"/>
          <w:bCs/>
          <w:color w:val="auto"/>
          <w:spacing w:val="560"/>
          <w:kern w:val="0"/>
          <w:sz w:val="24"/>
          <w:highlight w:val="none"/>
        </w:rPr>
        <w:t>电</w:t>
      </w:r>
      <w:r>
        <w:rPr>
          <w:rStyle w:val="38"/>
          <w:rFonts w:ascii="宋体" w:hAnsi="宋体"/>
          <w:bCs/>
          <w:color w:val="auto"/>
          <w:kern w:val="0"/>
          <w:sz w:val="24"/>
          <w:highlight w:val="none"/>
        </w:rPr>
        <w:t>话</w:t>
      </w:r>
      <w:r>
        <w:rPr>
          <w:rStyle w:val="38"/>
          <w:rFonts w:ascii="宋体" w:hAnsi="宋体"/>
          <w:bCs/>
          <w:color w:val="auto"/>
          <w:sz w:val="24"/>
          <w:highlight w:val="none"/>
        </w:rPr>
        <w:t>：</w:t>
      </w:r>
      <w:r>
        <w:rPr>
          <w:rStyle w:val="38"/>
          <w:rFonts w:hint="eastAsia" w:ascii="宋体" w:hAnsi="宋体"/>
          <w:bCs/>
          <w:color w:val="auto"/>
          <w:sz w:val="24"/>
          <w:highlight w:val="none"/>
          <w:lang w:val="en-US" w:eastAsia="zh-CN"/>
        </w:rPr>
        <w:t>19909911103</w:t>
      </w:r>
    </w:p>
    <w:p w14:paraId="3727362F">
      <w:pPr>
        <w:snapToGrid w:val="0"/>
        <w:spacing w:line="480" w:lineRule="auto"/>
        <w:ind w:firstLine="357"/>
        <w:rPr>
          <w:rStyle w:val="38"/>
          <w:rFonts w:ascii="宋体" w:hAnsi="宋体"/>
          <w:bCs/>
          <w:color w:val="auto"/>
          <w:sz w:val="24"/>
          <w:highlight w:val="none"/>
        </w:rPr>
      </w:pPr>
      <w:r>
        <w:rPr>
          <w:rStyle w:val="38"/>
          <w:rFonts w:ascii="宋体" w:hAnsi="宋体"/>
          <w:bCs/>
          <w:color w:val="auto"/>
          <w:spacing w:val="93"/>
          <w:kern w:val="0"/>
          <w:sz w:val="24"/>
          <w:highlight w:val="none"/>
        </w:rPr>
        <w:t>详细地</w:t>
      </w:r>
      <w:r>
        <w:rPr>
          <w:rStyle w:val="38"/>
          <w:rFonts w:ascii="宋体" w:hAnsi="宋体"/>
          <w:bCs/>
          <w:color w:val="auto"/>
          <w:spacing w:val="1"/>
          <w:kern w:val="0"/>
          <w:sz w:val="24"/>
          <w:highlight w:val="none"/>
        </w:rPr>
        <w:t>址</w:t>
      </w:r>
      <w:r>
        <w:rPr>
          <w:rStyle w:val="38"/>
          <w:rFonts w:hint="eastAsia" w:ascii="宋体" w:hAnsi="宋体"/>
          <w:bCs/>
          <w:color w:val="auto"/>
          <w:spacing w:val="1"/>
          <w:kern w:val="0"/>
          <w:sz w:val="24"/>
          <w:highlight w:val="none"/>
        </w:rPr>
        <w:t>：</w:t>
      </w:r>
      <w:r>
        <w:rPr>
          <w:rStyle w:val="38"/>
          <w:rFonts w:hint="eastAsia" w:ascii="宋体" w:hAnsi="宋体"/>
          <w:bCs/>
          <w:color w:val="auto"/>
          <w:sz w:val="24"/>
          <w:highlight w:val="none"/>
        </w:rPr>
        <w:t>乌鲁木齐市水磨沟区龙盛街898号万科中央公园S6栋5层</w:t>
      </w:r>
    </w:p>
    <w:p w14:paraId="3B572D1F">
      <w:pPr>
        <w:pStyle w:val="13"/>
        <w:rPr>
          <w:rStyle w:val="38"/>
          <w:rFonts w:ascii="宋体" w:hAnsi="宋体"/>
          <w:bCs/>
          <w:color w:val="auto"/>
          <w:sz w:val="24"/>
          <w:highlight w:val="none"/>
        </w:rPr>
      </w:pPr>
    </w:p>
    <w:p w14:paraId="35A076E5">
      <w:pPr>
        <w:snapToGrid w:val="0"/>
        <w:spacing w:after="120" w:line="540" w:lineRule="exact"/>
        <w:ind w:firstLine="437"/>
        <w:jc w:val="center"/>
        <w:rPr>
          <w:rFonts w:ascii="宋体" w:hAnsi="宋体"/>
          <w:color w:val="auto"/>
          <w:sz w:val="44"/>
          <w:highlight w:val="none"/>
        </w:rPr>
      </w:pPr>
    </w:p>
    <w:p w14:paraId="50682345">
      <w:pPr>
        <w:snapToGrid w:val="0"/>
        <w:spacing w:after="120" w:line="540" w:lineRule="exact"/>
        <w:ind w:firstLine="437"/>
        <w:jc w:val="center"/>
        <w:rPr>
          <w:rFonts w:ascii="宋体" w:hAnsi="宋体"/>
          <w:color w:val="auto"/>
          <w:sz w:val="44"/>
          <w:highlight w:val="none"/>
        </w:rPr>
      </w:pPr>
    </w:p>
    <w:p w14:paraId="50377122">
      <w:pPr>
        <w:snapToGrid w:val="0"/>
        <w:spacing w:after="120" w:line="540" w:lineRule="exact"/>
        <w:rPr>
          <w:rFonts w:ascii="宋体" w:hAnsi="宋体"/>
          <w:color w:val="auto"/>
          <w:sz w:val="44"/>
          <w:highlight w:val="none"/>
        </w:rPr>
      </w:pPr>
    </w:p>
    <w:p w14:paraId="638476A6">
      <w:pPr>
        <w:snapToGrid w:val="0"/>
        <w:spacing w:after="120" w:line="540" w:lineRule="exact"/>
        <w:ind w:firstLine="437"/>
        <w:jc w:val="center"/>
        <w:rPr>
          <w:rFonts w:ascii="宋体" w:hAnsi="宋体"/>
          <w:color w:val="auto"/>
          <w:sz w:val="44"/>
          <w:highlight w:val="none"/>
        </w:rPr>
      </w:pPr>
    </w:p>
    <w:p w14:paraId="0E2AB854">
      <w:pPr>
        <w:pStyle w:val="13"/>
        <w:rPr>
          <w:color w:val="auto"/>
          <w:highlight w:val="none"/>
        </w:rPr>
      </w:pPr>
    </w:p>
    <w:p w14:paraId="227F5798">
      <w:pPr>
        <w:pStyle w:val="28"/>
        <w:rPr>
          <w:color w:val="auto"/>
          <w:highlight w:val="none"/>
        </w:rPr>
      </w:pPr>
    </w:p>
    <w:p w14:paraId="0F9F9AE6">
      <w:pPr>
        <w:rPr>
          <w:color w:val="auto"/>
          <w:highlight w:val="none"/>
        </w:rPr>
      </w:pPr>
    </w:p>
    <w:p w14:paraId="4090D5AE">
      <w:pPr>
        <w:pStyle w:val="8"/>
        <w:rPr>
          <w:color w:val="auto"/>
          <w:highlight w:val="none"/>
        </w:rPr>
      </w:pPr>
    </w:p>
    <w:p w14:paraId="7C552C28">
      <w:pPr>
        <w:rPr>
          <w:color w:val="auto"/>
          <w:highlight w:val="none"/>
        </w:rPr>
      </w:pPr>
    </w:p>
    <w:p w14:paraId="4C9CDC98">
      <w:pPr>
        <w:pStyle w:val="8"/>
        <w:rPr>
          <w:color w:val="auto"/>
          <w:highlight w:val="none"/>
        </w:rPr>
      </w:pPr>
    </w:p>
    <w:p w14:paraId="2AED4636">
      <w:pPr>
        <w:snapToGrid w:val="0"/>
        <w:spacing w:after="120" w:line="480" w:lineRule="auto"/>
        <w:jc w:val="left"/>
        <w:rPr>
          <w:rFonts w:hint="eastAsia" w:eastAsia="宋体"/>
          <w:color w:val="auto"/>
          <w:highlight w:val="none"/>
          <w:lang w:eastAsia="zh-CN"/>
        </w:rPr>
      </w:pPr>
      <w:r>
        <w:rPr>
          <w:rFonts w:ascii="宋体" w:hAnsi="宋体"/>
          <w:color w:val="auto"/>
          <w:sz w:val="28"/>
          <w:highlight w:val="none"/>
        </w:rPr>
        <w:t xml:space="preserve">                文件编制:</w:t>
      </w:r>
      <w:r>
        <w:rPr>
          <w:rFonts w:hint="eastAsia" w:ascii="宋体" w:hAnsi="宋体"/>
          <w:color w:val="auto"/>
          <w:sz w:val="28"/>
          <w:highlight w:val="none"/>
          <w:lang w:val="en-US" w:eastAsia="zh-CN"/>
        </w:rPr>
        <w:t>刘恒运</w:t>
      </w:r>
    </w:p>
    <w:p w14:paraId="517DDCEE">
      <w:pPr>
        <w:snapToGrid w:val="0"/>
        <w:spacing w:after="120" w:line="480" w:lineRule="auto"/>
        <w:jc w:val="left"/>
        <w:rPr>
          <w:color w:val="auto"/>
          <w:highlight w:val="none"/>
        </w:rPr>
      </w:pPr>
      <w:r>
        <w:rPr>
          <w:rFonts w:ascii="宋体" w:hAnsi="宋体"/>
          <w:color w:val="auto"/>
          <w:sz w:val="28"/>
          <w:highlight w:val="none"/>
        </w:rPr>
        <w:t xml:space="preserve">                文件复核:</w:t>
      </w:r>
      <w:r>
        <w:rPr>
          <w:rFonts w:hint="eastAsia" w:ascii="宋体" w:hAnsi="宋体"/>
          <w:color w:val="auto"/>
          <w:sz w:val="28"/>
          <w:highlight w:val="none"/>
          <w:lang w:val="en-US" w:eastAsia="zh-CN"/>
        </w:rPr>
        <w:t>张曼</w:t>
      </w:r>
      <w:r>
        <w:rPr>
          <w:rFonts w:hint="eastAsia" w:ascii="宋体" w:hAnsi="宋体"/>
          <w:color w:val="auto"/>
          <w:sz w:val="28"/>
          <w:highlight w:val="none"/>
        </w:rPr>
        <w:t xml:space="preserve"> </w:t>
      </w:r>
    </w:p>
    <w:p w14:paraId="36292C57">
      <w:pPr>
        <w:snapToGrid w:val="0"/>
        <w:spacing w:after="120" w:line="480" w:lineRule="auto"/>
        <w:jc w:val="left"/>
        <w:rPr>
          <w:rFonts w:ascii="宋体" w:hAnsi="宋体"/>
          <w:color w:val="auto"/>
          <w:sz w:val="44"/>
          <w:highlight w:val="none"/>
        </w:rPr>
      </w:pPr>
      <w:r>
        <w:rPr>
          <w:rFonts w:ascii="宋体" w:hAnsi="宋体"/>
          <w:color w:val="auto"/>
          <w:sz w:val="28"/>
          <w:highlight w:val="none"/>
        </w:rPr>
        <w:t xml:space="preserve">                文件终审:</w:t>
      </w:r>
      <w:r>
        <w:rPr>
          <w:rFonts w:hint="eastAsia" w:ascii="宋体" w:hAnsi="宋体"/>
          <w:color w:val="auto"/>
          <w:sz w:val="28"/>
          <w:highlight w:val="none"/>
          <w:lang w:val="en-US" w:eastAsia="zh-CN"/>
        </w:rPr>
        <w:t>田释月</w:t>
      </w:r>
      <w:r>
        <w:rPr>
          <w:rFonts w:ascii="宋体" w:hAnsi="宋体"/>
          <w:color w:val="auto"/>
          <w:sz w:val="28"/>
          <w:highlight w:val="none"/>
        </w:rPr>
        <w:t xml:space="preserve">   </w:t>
      </w:r>
    </w:p>
    <w:p w14:paraId="4EAAF2F6">
      <w:pPr>
        <w:snapToGrid w:val="0"/>
        <w:spacing w:after="120" w:line="480" w:lineRule="auto"/>
        <w:jc w:val="left"/>
        <w:rPr>
          <w:rFonts w:ascii="宋体" w:hAnsi="宋体"/>
          <w:color w:val="auto"/>
          <w:sz w:val="44"/>
          <w:highlight w:val="none"/>
        </w:rPr>
      </w:pPr>
      <w:r>
        <w:rPr>
          <w:rFonts w:ascii="宋体" w:hAnsi="宋体"/>
          <w:color w:val="auto"/>
          <w:sz w:val="28"/>
          <w:highlight w:val="none"/>
        </w:rPr>
        <w:t xml:space="preserve">                法律顾问:杜红</w:t>
      </w:r>
    </w:p>
    <w:p w14:paraId="2337F33E">
      <w:pPr>
        <w:snapToGrid w:val="0"/>
        <w:spacing w:after="120" w:line="540" w:lineRule="exact"/>
        <w:jc w:val="left"/>
        <w:rPr>
          <w:rFonts w:ascii="宋体" w:hAnsi="宋体"/>
          <w:color w:val="auto"/>
          <w:sz w:val="44"/>
          <w:highlight w:val="none"/>
        </w:rPr>
      </w:pPr>
    </w:p>
    <w:p w14:paraId="41870144">
      <w:pPr>
        <w:snapToGrid w:val="0"/>
        <w:spacing w:after="120" w:line="540" w:lineRule="exact"/>
        <w:jc w:val="left"/>
        <w:rPr>
          <w:rFonts w:ascii="宋体" w:hAnsi="宋体"/>
          <w:color w:val="auto"/>
          <w:sz w:val="44"/>
          <w:highlight w:val="none"/>
        </w:rPr>
      </w:pPr>
    </w:p>
    <w:p w14:paraId="03B37C4B">
      <w:pPr>
        <w:snapToGrid w:val="0"/>
        <w:spacing w:after="120" w:line="540" w:lineRule="exact"/>
        <w:jc w:val="left"/>
        <w:rPr>
          <w:rFonts w:ascii="宋体" w:hAnsi="宋体"/>
          <w:color w:val="auto"/>
          <w:sz w:val="44"/>
          <w:highlight w:val="none"/>
        </w:rPr>
      </w:pPr>
    </w:p>
    <w:p w14:paraId="3800A183">
      <w:pPr>
        <w:snapToGrid w:val="0"/>
        <w:spacing w:after="120" w:line="540" w:lineRule="exact"/>
        <w:jc w:val="left"/>
        <w:rPr>
          <w:rFonts w:ascii="宋体" w:hAnsi="宋体"/>
          <w:color w:val="auto"/>
          <w:sz w:val="44"/>
          <w:highlight w:val="none"/>
        </w:rPr>
      </w:pPr>
    </w:p>
    <w:p w14:paraId="43B8039F">
      <w:pPr>
        <w:snapToGrid w:val="0"/>
        <w:spacing w:after="120" w:line="540" w:lineRule="exact"/>
        <w:jc w:val="left"/>
        <w:rPr>
          <w:rFonts w:ascii="宋体" w:hAnsi="宋体"/>
          <w:color w:val="auto"/>
          <w:sz w:val="44"/>
          <w:highlight w:val="none"/>
        </w:rPr>
      </w:pPr>
    </w:p>
    <w:p w14:paraId="285B8470">
      <w:pPr>
        <w:snapToGrid w:val="0"/>
        <w:spacing w:after="120" w:line="540" w:lineRule="exact"/>
        <w:jc w:val="left"/>
        <w:rPr>
          <w:rFonts w:ascii="宋体" w:hAnsi="宋体"/>
          <w:color w:val="auto"/>
          <w:sz w:val="44"/>
          <w:highlight w:val="none"/>
        </w:rPr>
      </w:pPr>
    </w:p>
    <w:p w14:paraId="2A2B41A4">
      <w:pPr>
        <w:rPr>
          <w:color w:val="auto"/>
          <w:highlight w:val="none"/>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0EB24FAB">
      <w:pPr>
        <w:spacing w:line="500" w:lineRule="exact"/>
        <w:jc w:val="center"/>
        <w:rPr>
          <w:rFonts w:hint="eastAsia" w:ascii="宋体" w:hAnsi="宋体" w:eastAsia="宋体" w:cs="宋体"/>
          <w:b/>
          <w:color w:val="auto"/>
          <w:sz w:val="24"/>
          <w:szCs w:val="24"/>
          <w:highlight w:val="none"/>
        </w:rPr>
      </w:pPr>
      <w:bookmarkStart w:id="0" w:name="_Toc31371"/>
      <w:r>
        <w:rPr>
          <w:rFonts w:hint="eastAsia" w:ascii="宋体" w:hAnsi="宋体" w:eastAsia="宋体" w:cs="宋体"/>
          <w:b/>
          <w:color w:val="auto"/>
          <w:sz w:val="24"/>
          <w:szCs w:val="24"/>
          <w:highlight w:val="none"/>
        </w:rPr>
        <w:t>目    录</w:t>
      </w:r>
      <w:bookmarkEnd w:id="0"/>
    </w:p>
    <w:p w14:paraId="13A77B66">
      <w:pPr>
        <w:pStyle w:val="22"/>
        <w:tabs>
          <w:tab w:val="right" w:leader="dot" w:pos="8959"/>
        </w:tabs>
        <w:rPr>
          <w:rFonts w:hint="eastAsia" w:ascii="宋体" w:hAnsi="宋体" w:eastAsia="宋体" w:cs="宋体"/>
          <w:color w:val="auto"/>
          <w:sz w:val="24"/>
          <w:szCs w:val="24"/>
          <w:highlight w:val="none"/>
        </w:rPr>
      </w:pPr>
    </w:p>
    <w:p w14:paraId="40F230A3">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_Toc3427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F4665B">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"_Toc28983"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_Toc28983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68E653">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FF80CF">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eastAsia="zh-CN"/>
        </w:rPr>
        <w:t>项目服务需求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C17A350">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E37BF0">
      <w:pPr>
        <w:pStyle w:val="22"/>
        <w:tabs>
          <w:tab w:val="right" w:leader="dot" w:pos="895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7DBF871">
      <w:pPr>
        <w:pStyle w:val="13"/>
        <w:spacing w:after="0" w:line="500" w:lineRule="exact"/>
        <w:rPr>
          <w:rFonts w:ascii="宋体" w:hAnsi="宋体" w:cs="宋体"/>
          <w:color w:val="auto"/>
          <w:sz w:val="24"/>
          <w:highlight w:val="none"/>
        </w:rPr>
      </w:pPr>
      <w:r>
        <w:rPr>
          <w:rFonts w:hint="eastAsia" w:ascii="宋体" w:hAnsi="宋体" w:eastAsia="宋体" w:cs="宋体"/>
          <w:color w:val="auto"/>
          <w:sz w:val="24"/>
          <w:szCs w:val="24"/>
          <w:highlight w:val="none"/>
        </w:rPr>
        <w:fldChar w:fldCharType="end"/>
      </w:r>
    </w:p>
    <w:p w14:paraId="5FF254C6">
      <w:pPr>
        <w:ind w:firstLine="480" w:firstLineChars="200"/>
        <w:rPr>
          <w:rFonts w:ascii="宋体" w:hAnsi="宋体" w:cs="宋体"/>
          <w:bCs/>
          <w:color w:val="auto"/>
          <w:sz w:val="24"/>
          <w:highlight w:val="none"/>
        </w:rPr>
      </w:pPr>
    </w:p>
    <w:p w14:paraId="42523B4B">
      <w:pPr>
        <w:pStyle w:val="3"/>
        <w:spacing w:line="360" w:lineRule="exact"/>
        <w:rPr>
          <w:rFonts w:ascii="宋体" w:hAnsi="宋体" w:cs="宋体"/>
          <w:bCs w:val="0"/>
          <w:color w:val="auto"/>
          <w:sz w:val="24"/>
          <w:szCs w:val="24"/>
          <w:highlight w:val="none"/>
        </w:rPr>
        <w:sectPr>
          <w:headerReference r:id="rId5" w:type="default"/>
          <w:footerReference r:id="rId6" w:type="default"/>
          <w:pgSz w:w="11907" w:h="16840"/>
          <w:pgMar w:top="1440" w:right="1080" w:bottom="1440" w:left="1080" w:header="851" w:footer="992" w:gutter="0"/>
          <w:pgNumType w:start="1"/>
          <w:cols w:space="720" w:num="1"/>
          <w:docGrid w:linePitch="312" w:charSpace="0"/>
        </w:sectPr>
      </w:pPr>
    </w:p>
    <w:p w14:paraId="382D6798">
      <w:pPr>
        <w:pStyle w:val="3"/>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rPr>
          <w:rFonts w:hint="eastAsia" w:ascii="宋体" w:hAnsi="宋体" w:eastAsia="宋体" w:cs="宋体"/>
          <w:bCs w:val="0"/>
          <w:color w:val="auto"/>
          <w:sz w:val="24"/>
          <w:szCs w:val="24"/>
          <w:highlight w:val="none"/>
        </w:rPr>
      </w:pPr>
      <w:bookmarkStart w:id="1" w:name="_Toc647_WPSOffice_Level1"/>
      <w:bookmarkStart w:id="2" w:name="_Toc3427"/>
      <w:r>
        <w:rPr>
          <w:rFonts w:hint="eastAsia" w:ascii="宋体" w:hAnsi="宋体" w:eastAsia="宋体" w:cs="宋体"/>
          <w:bCs w:val="0"/>
          <w:color w:val="auto"/>
          <w:sz w:val="24"/>
          <w:szCs w:val="24"/>
          <w:highlight w:val="none"/>
        </w:rPr>
        <w:t xml:space="preserve">第一章  </w:t>
      </w:r>
      <w:bookmarkEnd w:id="1"/>
      <w:r>
        <w:rPr>
          <w:rFonts w:hint="eastAsia" w:ascii="宋体" w:hAnsi="宋体" w:eastAsia="宋体" w:cs="宋体"/>
          <w:bCs w:val="0"/>
          <w:color w:val="auto"/>
          <w:sz w:val="24"/>
          <w:szCs w:val="24"/>
          <w:highlight w:val="none"/>
        </w:rPr>
        <w:t>招标公告</w:t>
      </w:r>
      <w:bookmarkEnd w:id="2"/>
    </w:p>
    <w:p w14:paraId="655B6F4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bookmarkStart w:id="3" w:name="_Toc213396945"/>
      <w:bookmarkStart w:id="4" w:name="_Toc856_WPSOffice_Level1"/>
      <w:bookmarkStart w:id="5" w:name="_Toc213396759"/>
      <w:bookmarkStart w:id="6" w:name="_Toc217446031"/>
      <w:bookmarkStart w:id="7" w:name="_Toc213496267"/>
      <w:bookmarkStart w:id="8" w:name="_Toc213397009"/>
      <w:r>
        <w:rPr>
          <w:rFonts w:hint="eastAsia" w:ascii="宋体" w:hAnsi="宋体" w:eastAsia="宋体" w:cs="宋体"/>
          <w:color w:val="auto"/>
          <w:sz w:val="24"/>
          <w:szCs w:val="24"/>
          <w:highlight w:val="none"/>
        </w:rPr>
        <w:t>项目概况</w:t>
      </w:r>
    </w:p>
    <w:p w14:paraId="7A97755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乌鲁木齐2025年网络主题传播活动项目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日 11 点</w:t>
      </w:r>
      <w:r>
        <w:rPr>
          <w:rFonts w:hint="eastAsia" w:ascii="宋体" w:hAnsi="宋体" w:cs="宋体"/>
          <w:bCs/>
          <w:color w:val="auto"/>
          <w:sz w:val="24"/>
          <w:szCs w:val="24"/>
          <w:highlight w:val="none"/>
          <w:u w:val="single"/>
          <w:lang w:val="en-US" w:eastAsia="zh-CN"/>
        </w:rPr>
        <w:t xml:space="preserve"> 00 </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w:t>
      </w:r>
      <w:r>
        <w:rPr>
          <w:rFonts w:hint="eastAsia" w:ascii="宋体" w:hAnsi="宋体" w:cs="宋体"/>
          <w:bCs/>
          <w:color w:val="auto"/>
          <w:sz w:val="24"/>
          <w:szCs w:val="24"/>
          <w:highlight w:val="none"/>
          <w:lang w:eastAsia="zh-CN"/>
        </w:rPr>
        <w:t>上传</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p>
    <w:p w14:paraId="58E4425B">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9" w:name="_Toc28359080"/>
      <w:bookmarkStart w:id="10" w:name="_Toc28359003"/>
      <w:bookmarkStart w:id="11" w:name="_Toc35393622"/>
      <w:bookmarkStart w:id="12" w:name="_Toc35393791"/>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3D554E9F">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项目编号： [2025]2552号</w:t>
      </w:r>
    </w:p>
    <w:p w14:paraId="232EF4EB">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项目名称：乌鲁木齐2025年网络主题传播活动项目</w:t>
      </w:r>
    </w:p>
    <w:p w14:paraId="31EA2E2F">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hAnsi="宋体" w:cs="宋体"/>
          <w:b w:val="0"/>
          <w:bCs/>
          <w:color w:val="auto"/>
          <w:sz w:val="24"/>
          <w:szCs w:val="24"/>
          <w:highlight w:val="none"/>
          <w:shd w:val="clear" w:color="auto" w:fill="auto"/>
          <w:lang w:val="en-US" w:eastAsia="zh-CN"/>
        </w:rPr>
        <w:t>公开招标</w:t>
      </w:r>
    </w:p>
    <w:p w14:paraId="2D2AFEDC">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760000.00</w:t>
      </w:r>
    </w:p>
    <w:p w14:paraId="4A64C251">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760000.00</w:t>
      </w:r>
    </w:p>
    <w:p w14:paraId="2CD93AA6">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 w:val="0"/>
          <w:bCs/>
          <w:color w:val="auto"/>
          <w:sz w:val="24"/>
          <w:szCs w:val="24"/>
          <w:highlight w:val="none"/>
          <w:shd w:val="clear" w:color="auto" w:fill="auto"/>
        </w:rPr>
        <w:t>采购需求：</w:t>
      </w:r>
      <w:r>
        <w:rPr>
          <w:rFonts w:hint="eastAsia" w:ascii="宋体" w:hAnsi="宋体" w:eastAsia="宋体" w:cs="宋体"/>
          <w:b w:val="0"/>
          <w:bCs/>
          <w:color w:val="auto"/>
          <w:sz w:val="24"/>
          <w:szCs w:val="24"/>
          <w:highlight w:val="none"/>
          <w:shd w:val="clear" w:color="auto" w:fill="auto"/>
          <w:lang w:val="en-US" w:eastAsia="zh-CN"/>
        </w:rPr>
        <w:t>围绕新疆维吾尔自治区成立70周年和科技数智赋能农业现代化发展重要举措，聚焦城市建设者、Z时代新农人等，通过真实、鲜活的人物故事，生动展现乌鲁木齐市七十年沧桑巨变的现代化进程，寻找最美乌鲁木齐人，感受榜样的力量，让更多网民从信息消费者蜕变为文明传播的“生力军”，让正能量在指尖传递中凝聚成网络文明的精神内核。</w:t>
      </w:r>
    </w:p>
    <w:p w14:paraId="437609DB">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合同履约期限：自合同签订生效之日起，围绕</w:t>
      </w:r>
      <w:r>
        <w:rPr>
          <w:rFonts w:hint="eastAsia" w:hAnsi="宋体" w:cs="宋体"/>
          <w:b w:val="0"/>
          <w:bCs/>
          <w:color w:val="auto"/>
          <w:sz w:val="24"/>
          <w:szCs w:val="24"/>
          <w:highlight w:val="none"/>
          <w:shd w:val="clear" w:color="auto" w:fill="auto"/>
          <w:lang w:eastAsia="zh-CN"/>
        </w:rPr>
        <w:t>乌鲁木齐</w:t>
      </w:r>
      <w:r>
        <w:rPr>
          <w:rFonts w:hint="eastAsia" w:hAnsi="宋体" w:cs="宋体"/>
          <w:b w:val="0"/>
          <w:bCs/>
          <w:color w:val="auto"/>
          <w:sz w:val="24"/>
          <w:szCs w:val="24"/>
          <w:highlight w:val="none"/>
          <w:shd w:val="clear" w:color="auto" w:fill="auto"/>
          <w:lang w:val="en-US" w:eastAsia="zh-CN"/>
        </w:rPr>
        <w:t>2025年</w:t>
      </w:r>
      <w:r>
        <w:rPr>
          <w:rFonts w:hint="eastAsia" w:ascii="宋体" w:hAnsi="宋体" w:eastAsia="宋体" w:cs="宋体"/>
          <w:b w:val="0"/>
          <w:bCs/>
          <w:color w:val="auto"/>
          <w:sz w:val="24"/>
          <w:szCs w:val="24"/>
          <w:highlight w:val="none"/>
          <w:shd w:val="clear" w:color="auto" w:fill="auto"/>
        </w:rPr>
        <w:t>网络主题传播活动，制作短视频不少于100部，于2025年</w:t>
      </w:r>
      <w:r>
        <w:rPr>
          <w:rFonts w:hint="eastAsia" w:hAnsi="宋体" w:cs="宋体"/>
          <w:b w:val="0"/>
          <w:bCs/>
          <w:color w:val="auto"/>
          <w:sz w:val="24"/>
          <w:szCs w:val="24"/>
          <w:highlight w:val="none"/>
          <w:shd w:val="clear" w:color="auto" w:fill="auto"/>
          <w:lang w:val="en-US" w:eastAsia="zh-CN"/>
        </w:rPr>
        <w:t>12</w:t>
      </w:r>
      <w:r>
        <w:rPr>
          <w:rFonts w:hint="eastAsia" w:ascii="宋体" w:hAnsi="宋体" w:eastAsia="宋体" w:cs="宋体"/>
          <w:b w:val="0"/>
          <w:bCs/>
          <w:color w:val="auto"/>
          <w:sz w:val="24"/>
          <w:szCs w:val="24"/>
          <w:highlight w:val="none"/>
          <w:shd w:val="clear" w:color="auto" w:fill="auto"/>
        </w:rPr>
        <w:t>月3</w:t>
      </w:r>
      <w:r>
        <w:rPr>
          <w:rFonts w:hint="eastAsia"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rPr>
        <w:t>日前全部制作完成。</w:t>
      </w:r>
    </w:p>
    <w:p w14:paraId="071A670E">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4688939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bookmarkEnd w:id="9"/>
      <w:bookmarkEnd w:id="10"/>
      <w:bookmarkEnd w:id="11"/>
      <w:bookmarkEnd w:id="12"/>
    </w:p>
    <w:p w14:paraId="70C2ACC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4EEDE9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13" w:name="_Toc28359081"/>
      <w:bookmarkStart w:id="14" w:name="_Toc28359004"/>
      <w:r>
        <w:rPr>
          <w:rFonts w:hint="eastAsia" w:ascii="宋体" w:hAnsi="宋体" w:eastAsia="宋体" w:cs="宋体"/>
          <w:color w:val="auto"/>
          <w:sz w:val="24"/>
          <w:szCs w:val="24"/>
          <w:highlight w:val="none"/>
        </w:rPr>
        <w:t>2.落实政府采购政策需满足的资格要求：</w:t>
      </w:r>
    </w:p>
    <w:p w14:paraId="58AB7CE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本项目为专门面向小微企业采购的项目，供应商应为小微企业（含小型、微型企业），根据《政府采购促进中小企业发展管理办法》（财库[2020]46 号）的规定，不再执行价格评审优惠的扶持政策；</w:t>
      </w:r>
    </w:p>
    <w:p w14:paraId="18ABE2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bookmarkStart w:id="15" w:name="_Toc35393623"/>
      <w:bookmarkStart w:id="16" w:name="_Toc35393792"/>
      <w:r>
        <w:rPr>
          <w:rFonts w:hint="eastAsia" w:ascii="宋体" w:hAnsi="宋体" w:cs="宋体"/>
          <w:color w:val="auto"/>
          <w:sz w:val="24"/>
          <w:szCs w:val="24"/>
          <w:highlight w:val="none"/>
          <w:lang w:val="en-US" w:eastAsia="zh-CN"/>
        </w:rPr>
        <w:t>/</w:t>
      </w:r>
    </w:p>
    <w:p w14:paraId="35042B8A">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13"/>
      <w:bookmarkEnd w:id="14"/>
      <w:bookmarkEnd w:id="15"/>
      <w:bookmarkEnd w:id="16"/>
    </w:p>
    <w:p w14:paraId="5D48596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日，每天上午10:00至19：00（北京时间，线上获取法定节假日均可 ）</w:t>
      </w:r>
    </w:p>
    <w:p w14:paraId="1407A3EF">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5F8A408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方式：投标人登录新疆政府采购云平台https://www.zcygov.cn/在线申请获取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（登录政府采购云平台 → 项目采购 → 获取招标文件→ 申请，审核通过后可下载招标文件）</w:t>
      </w:r>
    </w:p>
    <w:p w14:paraId="7BCB9B39">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16086BC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17" w:name="_Toc28359082"/>
      <w:bookmarkStart w:id="18" w:name="_Toc28359005"/>
      <w:bookmarkStart w:id="19" w:name="_Toc35393793"/>
      <w:bookmarkStart w:id="20" w:name="_Toc35393624"/>
      <w:r>
        <w:rPr>
          <w:rFonts w:hint="eastAsia" w:ascii="宋体" w:hAnsi="宋体" w:eastAsia="宋体" w:cs="宋体"/>
          <w:color w:val="auto"/>
          <w:sz w:val="24"/>
          <w:szCs w:val="24"/>
          <w:highlight w:val="none"/>
        </w:rPr>
        <w:t>四、提交投标文件</w:t>
      </w:r>
      <w:bookmarkEnd w:id="17"/>
      <w:bookmarkEnd w:id="18"/>
      <w:r>
        <w:rPr>
          <w:rFonts w:hint="eastAsia" w:ascii="宋体" w:hAnsi="宋体" w:eastAsia="宋体" w:cs="宋体"/>
          <w:color w:val="auto"/>
          <w:sz w:val="24"/>
          <w:szCs w:val="24"/>
          <w:highlight w:val="none"/>
        </w:rPr>
        <w:t>截止时间、开标时间和地点</w:t>
      </w:r>
      <w:bookmarkEnd w:id="19"/>
      <w:bookmarkEnd w:id="20"/>
    </w:p>
    <w:p w14:paraId="36DBB8E8">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11点00分（北京时间）</w:t>
      </w:r>
    </w:p>
    <w:p w14:paraId="3931230A">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点00分（北京时间）</w:t>
      </w:r>
    </w:p>
    <w:p w14:paraId="7B16640E">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21" w:name="_Toc35393625"/>
      <w:bookmarkStart w:id="22" w:name="_Toc28359084"/>
      <w:bookmarkStart w:id="23" w:name="_Toc35393794"/>
      <w:bookmarkStart w:id="24" w:name="_Toc28359007"/>
      <w:r>
        <w:rPr>
          <w:rFonts w:hint="eastAsia" w:ascii="宋体" w:hAnsi="宋体" w:eastAsia="宋体" w:cs="宋体"/>
          <w:color w:val="auto"/>
          <w:sz w:val="24"/>
          <w:szCs w:val="24"/>
          <w:highlight w:val="none"/>
        </w:rPr>
        <w:t>政采云平台http://www.zcygov.cn/</w:t>
      </w:r>
    </w:p>
    <w:p w14:paraId="5B164DE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bookmarkEnd w:id="21"/>
      <w:bookmarkEnd w:id="22"/>
      <w:bookmarkEnd w:id="23"/>
      <w:bookmarkEnd w:id="24"/>
    </w:p>
    <w:p w14:paraId="38EC975F">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49C967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25" w:name="_Toc35393795"/>
      <w:bookmarkStart w:id="26" w:name="_Toc35393626"/>
      <w:r>
        <w:rPr>
          <w:rFonts w:hint="eastAsia" w:ascii="宋体" w:hAnsi="宋体" w:eastAsia="宋体" w:cs="宋体"/>
          <w:color w:val="auto"/>
          <w:sz w:val="24"/>
          <w:szCs w:val="24"/>
          <w:highlight w:val="none"/>
        </w:rPr>
        <w:t>六、其他补充事宜</w:t>
      </w:r>
      <w:bookmarkEnd w:id="25"/>
      <w:bookmarkEnd w:id="26"/>
    </w:p>
    <w:p w14:paraId="0C545551">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bookmarkStart w:id="27" w:name="_Toc35393796"/>
      <w:bookmarkStart w:id="28" w:name="_Toc35393627"/>
      <w:bookmarkStart w:id="29" w:name="_Toc28359008"/>
      <w:bookmarkStart w:id="30" w:name="_Toc28359085"/>
      <w:r>
        <w:rPr>
          <w:rFonts w:hint="eastAsia" w:asciiTheme="minorEastAsia" w:hAnsiTheme="minorEastAsia" w:eastAsiaTheme="minorEastAsia" w:cstheme="minorEastAsia"/>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07A77474">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72A41D79">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5ECCC958">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3803208F">
      <w:pPr>
        <w:pStyle w:val="60"/>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1286797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七、对本次招标提出询问，请按以下方式联系</w:t>
      </w:r>
      <w:bookmarkEnd w:id="27"/>
      <w:bookmarkEnd w:id="28"/>
      <w:bookmarkEnd w:id="29"/>
      <w:bookmarkEnd w:id="30"/>
      <w:r>
        <w:rPr>
          <w:rFonts w:hint="eastAsia" w:ascii="宋体" w:hAnsi="宋体" w:eastAsia="宋体" w:cs="宋体"/>
          <w:color w:val="auto"/>
          <w:sz w:val="24"/>
          <w:szCs w:val="24"/>
          <w:highlight w:val="none"/>
          <w:lang w:eastAsia="zh-CN"/>
        </w:rPr>
        <w:t>：</w:t>
      </w:r>
    </w:p>
    <w:p w14:paraId="761FF2C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FF2F3E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中共乌鲁木齐市委员会网络安全和信息化委员会办公室</w:t>
      </w:r>
      <w:r>
        <w:rPr>
          <w:rFonts w:hint="eastAsia" w:ascii="宋体" w:hAnsi="宋体" w:eastAsia="宋体" w:cs="宋体"/>
          <w:color w:val="auto"/>
          <w:sz w:val="24"/>
          <w:szCs w:val="24"/>
          <w:highlight w:val="none"/>
        </w:rPr>
        <w:t>　　　　　　　　　　　</w:t>
      </w:r>
    </w:p>
    <w:p w14:paraId="37B7A89B">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乌鲁木齐市水磨沟区南湖南路西一巷3号</w:t>
      </w:r>
      <w:r>
        <w:rPr>
          <w:rFonts w:hint="eastAsia" w:ascii="宋体" w:hAnsi="宋体" w:eastAsia="宋体" w:cs="宋体"/>
          <w:color w:val="auto"/>
          <w:sz w:val="24"/>
          <w:szCs w:val="24"/>
          <w:highlight w:val="none"/>
        </w:rPr>
        <w:t>　　　　　　　　　</w:t>
      </w:r>
    </w:p>
    <w:p w14:paraId="2302FC2A">
      <w:pPr>
        <w:pageBreakBefore w:val="0"/>
        <w:widowControl w:val="0"/>
        <w:kinsoku/>
        <w:wordWrap/>
        <w:overflowPunct/>
        <w:topLinePunct w:val="0"/>
        <w:autoSpaceDE/>
        <w:autoSpaceDN/>
        <w:bidi w:val="0"/>
        <w:adjustRightInd/>
        <w:snapToGrid/>
        <w:spacing w:line="400" w:lineRule="exact"/>
        <w:ind w:firstLine="54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联系人：董新红、吕雪玲</w:t>
      </w:r>
    </w:p>
    <w:p w14:paraId="6FCE538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15739777170、15099184120</w:t>
      </w:r>
      <w:r>
        <w:rPr>
          <w:rFonts w:hint="eastAsia" w:ascii="宋体" w:hAnsi="宋体" w:eastAsia="宋体" w:cs="宋体"/>
          <w:color w:val="auto"/>
          <w:sz w:val="24"/>
          <w:szCs w:val="24"/>
          <w:highlight w:val="none"/>
        </w:rPr>
        <w:t xml:space="preserve">　　　　　　　　　　 </w:t>
      </w:r>
      <w:bookmarkStart w:id="31" w:name="_Toc28359086"/>
      <w:bookmarkStart w:id="32" w:name="_Toc28359009"/>
    </w:p>
    <w:p w14:paraId="47F4E4E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1"/>
      <w:bookmarkEnd w:id="32"/>
    </w:p>
    <w:p w14:paraId="17162D1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称：新疆拓源工程管理咨询有限公司　　　　　　　　　　　　</w:t>
      </w:r>
    </w:p>
    <w:p w14:paraId="3F8DDFA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址：乌鲁木齐市水磨沟区龙盛街898号万科中央公园S6栋5层　　　　　　　　　　　　</w:t>
      </w:r>
    </w:p>
    <w:p w14:paraId="4AD289B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刘恒运</w:t>
      </w:r>
    </w:p>
    <w:p w14:paraId="2EAB507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19909911103</w:t>
      </w:r>
    </w:p>
    <w:p w14:paraId="53C8433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2AC798F">
      <w:pPr>
        <w:pStyle w:val="3"/>
        <w:pageBreakBefore w:val="0"/>
        <w:kinsoku/>
        <w:wordWrap/>
        <w:overflowPunct/>
        <w:topLinePunct w:val="0"/>
        <w:autoSpaceDE/>
        <w:autoSpaceDN/>
        <w:bidi w:val="0"/>
        <w:spacing w:before="0" w:after="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3" w:name="_Toc28983"/>
      <w:r>
        <w:rPr>
          <w:rFonts w:hint="eastAsia" w:ascii="宋体" w:hAnsi="宋体" w:eastAsia="宋体" w:cs="宋体"/>
          <w:color w:val="auto"/>
          <w:sz w:val="24"/>
          <w:szCs w:val="24"/>
          <w:highlight w:val="none"/>
        </w:rPr>
        <w:t>第二章  投标人须知</w:t>
      </w:r>
      <w:bookmarkEnd w:id="3"/>
      <w:bookmarkEnd w:id="4"/>
      <w:bookmarkEnd w:id="5"/>
      <w:bookmarkEnd w:id="6"/>
      <w:bookmarkEnd w:id="7"/>
      <w:bookmarkEnd w:id="8"/>
      <w:bookmarkEnd w:id="33"/>
    </w:p>
    <w:p w14:paraId="56CC2A36">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auto"/>
          <w:sz w:val="24"/>
          <w:szCs w:val="24"/>
          <w:highlight w:val="none"/>
        </w:rPr>
      </w:pPr>
      <w:bookmarkStart w:id="34" w:name="_Toc213496268"/>
      <w:bookmarkStart w:id="35" w:name="_Toc217446032"/>
      <w:bookmarkStart w:id="36" w:name="_Toc213396760"/>
      <w:bookmarkStart w:id="37" w:name="_Toc189727030"/>
      <w:bookmarkStart w:id="38" w:name="_Toc213396946"/>
      <w:bookmarkStart w:id="39" w:name="_Toc213397010"/>
      <w:r>
        <w:rPr>
          <w:rFonts w:hint="eastAsia" w:ascii="宋体" w:hAnsi="宋体" w:eastAsia="宋体" w:cs="宋体"/>
          <w:b/>
          <w:bCs/>
          <w:color w:val="auto"/>
          <w:sz w:val="24"/>
          <w:szCs w:val="24"/>
          <w:highlight w:val="none"/>
        </w:rPr>
        <w:t>一、投标人须知前附表</w:t>
      </w:r>
      <w:bookmarkEnd w:id="34"/>
      <w:bookmarkEnd w:id="35"/>
      <w:bookmarkEnd w:id="36"/>
      <w:bookmarkEnd w:id="37"/>
      <w:bookmarkEnd w:id="38"/>
      <w:bookmarkEnd w:id="39"/>
    </w:p>
    <w:tbl>
      <w:tblPr>
        <w:tblStyle w:val="3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143"/>
      </w:tblGrid>
      <w:tr w14:paraId="66F2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F2D6B8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40" w:type="dxa"/>
            <w:vAlign w:val="center"/>
          </w:tcPr>
          <w:p w14:paraId="208274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6143" w:type="dxa"/>
            <w:vAlign w:val="center"/>
          </w:tcPr>
          <w:p w14:paraId="635163E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275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71" w:type="dxa"/>
            <w:vAlign w:val="center"/>
          </w:tcPr>
          <w:p w14:paraId="29D2B25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0" w:type="dxa"/>
            <w:vAlign w:val="center"/>
          </w:tcPr>
          <w:p w14:paraId="6D7AA8E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143" w:type="dxa"/>
            <w:vAlign w:val="center"/>
          </w:tcPr>
          <w:p w14:paraId="732340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中共乌鲁木齐市委员会网络安全和信息化委员会办公室</w:t>
            </w:r>
          </w:p>
          <w:p w14:paraId="5D66FDE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乌鲁木齐市水磨沟区南湖南路西一巷3号</w:t>
            </w:r>
          </w:p>
          <w:p w14:paraId="1D88AB7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 </w:t>
            </w:r>
            <w:r>
              <w:rPr>
                <w:rFonts w:hint="eastAsia" w:ascii="宋体" w:hAnsi="宋体" w:cs="宋体"/>
                <w:color w:val="auto"/>
                <w:sz w:val="24"/>
                <w:szCs w:val="24"/>
                <w:highlight w:val="none"/>
                <w:lang w:eastAsia="zh-CN"/>
              </w:rPr>
              <w:t>董新红、吕雪玲</w:t>
            </w:r>
          </w:p>
          <w:p w14:paraId="2341DE65">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电话：</w:t>
            </w:r>
            <w:r>
              <w:rPr>
                <w:rFonts w:hint="eastAsia" w:ascii="宋体" w:hAnsi="宋体" w:cs="宋体"/>
                <w:color w:val="auto"/>
                <w:sz w:val="24"/>
                <w:szCs w:val="24"/>
                <w:highlight w:val="none"/>
                <w:lang w:val="en-US" w:eastAsia="zh-CN"/>
              </w:rPr>
              <w:t>15739777170、15099184120</w:t>
            </w:r>
          </w:p>
        </w:tc>
      </w:tr>
      <w:tr w14:paraId="36F7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F8CB43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vAlign w:val="center"/>
          </w:tcPr>
          <w:p w14:paraId="06CAD65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143" w:type="dxa"/>
            <w:vAlign w:val="center"/>
          </w:tcPr>
          <w:p w14:paraId="714F340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称：新疆拓源工程管理咨询有限公司</w:t>
            </w:r>
          </w:p>
          <w:p w14:paraId="100C44E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rPr>
              <w:t>乌鲁木齐市水磨沟区龙盛街898号万科中央公园S6栋5层</w:t>
            </w:r>
          </w:p>
          <w:p w14:paraId="6FE49B1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刘恒运</w:t>
            </w:r>
            <w:r>
              <w:rPr>
                <w:rFonts w:hint="eastAsia" w:ascii="宋体" w:hAnsi="宋体" w:eastAsia="宋体" w:cs="宋体"/>
                <w:color w:val="auto"/>
                <w:sz w:val="24"/>
                <w:szCs w:val="24"/>
                <w:highlight w:val="none"/>
              </w:rPr>
              <w:t xml:space="preserve"> </w:t>
            </w:r>
          </w:p>
          <w:p w14:paraId="01EE233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eastAsia="zh-CN"/>
              </w:rPr>
              <w:t>19909911103</w:t>
            </w:r>
            <w:r>
              <w:rPr>
                <w:rFonts w:hint="eastAsia" w:ascii="宋体" w:hAnsi="宋体" w:eastAsia="宋体" w:cs="宋体"/>
                <w:color w:val="auto"/>
                <w:sz w:val="24"/>
                <w:szCs w:val="24"/>
                <w:highlight w:val="none"/>
              </w:rPr>
              <w:t xml:space="preserve"> </w:t>
            </w:r>
          </w:p>
        </w:tc>
      </w:tr>
      <w:tr w14:paraId="7A76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38AC213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vAlign w:val="center"/>
          </w:tcPr>
          <w:p w14:paraId="79F63B8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43" w:type="dxa"/>
            <w:vAlign w:val="center"/>
          </w:tcPr>
          <w:p w14:paraId="62C5359F">
            <w:pPr>
              <w:pStyle w:val="60"/>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shd w:val="clear" w:color="auto" w:fill="auto"/>
              </w:rPr>
              <w:t>乌鲁木齐2025年网络主题传播活动项目</w:t>
            </w:r>
          </w:p>
        </w:tc>
      </w:tr>
      <w:tr w14:paraId="55F0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A0F491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vAlign w:val="center"/>
          </w:tcPr>
          <w:p w14:paraId="44CF88C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143" w:type="dxa"/>
            <w:vAlign w:val="center"/>
          </w:tcPr>
          <w:p w14:paraId="02BC36C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[2025]2552号</w:t>
            </w:r>
          </w:p>
        </w:tc>
      </w:tr>
      <w:tr w14:paraId="6EFC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5DB0A61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0" w:type="dxa"/>
            <w:vAlign w:val="center"/>
          </w:tcPr>
          <w:p w14:paraId="5955218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资金来源、预算金额及最高限价</w:t>
            </w:r>
          </w:p>
        </w:tc>
        <w:tc>
          <w:tcPr>
            <w:tcW w:w="6143" w:type="dxa"/>
            <w:vAlign w:val="center"/>
          </w:tcPr>
          <w:p w14:paraId="09C8725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14:paraId="7F47F11C">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预算金额（最高限价）</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760000</w:t>
            </w:r>
            <w:r>
              <w:rPr>
                <w:rFonts w:hint="eastAsia" w:ascii="宋体" w:hAnsi="宋体" w:eastAsia="宋体" w:cs="宋体"/>
                <w:color w:val="auto"/>
                <w:kern w:val="2"/>
                <w:sz w:val="24"/>
                <w:szCs w:val="24"/>
                <w:highlight w:val="none"/>
                <w:lang w:val="en-US" w:eastAsia="zh-CN" w:bidi="ar-SA"/>
              </w:rPr>
              <w:t>.00</w:t>
            </w:r>
            <w:r>
              <w:rPr>
                <w:rFonts w:hint="eastAsia" w:ascii="宋体" w:hAnsi="宋体" w:cs="宋体"/>
                <w:color w:val="auto"/>
                <w:kern w:val="2"/>
                <w:sz w:val="24"/>
                <w:szCs w:val="24"/>
                <w:highlight w:val="none"/>
                <w:lang w:val="en-US" w:eastAsia="zh-CN" w:bidi="ar-SA"/>
              </w:rPr>
              <w:t>元</w:t>
            </w:r>
          </w:p>
          <w:p w14:paraId="3A84E9FE">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投标人投标报价若超过最高限价，投标无效。</w:t>
            </w:r>
          </w:p>
        </w:tc>
      </w:tr>
      <w:tr w14:paraId="4938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21C4ABC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6</w:t>
            </w:r>
          </w:p>
        </w:tc>
        <w:tc>
          <w:tcPr>
            <w:tcW w:w="1440" w:type="dxa"/>
            <w:vAlign w:val="center"/>
          </w:tcPr>
          <w:p w14:paraId="58131DD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采购需求</w:t>
            </w:r>
          </w:p>
        </w:tc>
        <w:tc>
          <w:tcPr>
            <w:tcW w:w="6143" w:type="dxa"/>
            <w:vAlign w:val="center"/>
          </w:tcPr>
          <w:p w14:paraId="35B02996">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围绕新疆维吾尔自治区成立70周年和科技数智赋能农业现代化发展重要举措，聚焦城市建设者、Z时代新农人等，通过真实、鲜活的人物故事，生动展现乌鲁木齐市七十年沧桑巨变的现代化进程，寻找最美乌鲁木齐人，感受榜样的力量，让更多网民从信息消费者蜕变为文明传播的“生力军”，让正能量在指尖传递中凝聚成网络文明的精神内核。</w:t>
            </w:r>
          </w:p>
        </w:tc>
      </w:tr>
      <w:tr w14:paraId="519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42A28E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40" w:type="dxa"/>
            <w:vAlign w:val="center"/>
          </w:tcPr>
          <w:p w14:paraId="4F0074D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标段（包）划分</w:t>
            </w:r>
          </w:p>
        </w:tc>
        <w:tc>
          <w:tcPr>
            <w:tcW w:w="6143" w:type="dxa"/>
            <w:vAlign w:val="center"/>
          </w:tcPr>
          <w:p w14:paraId="7D333631">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本次招标共</w:t>
            </w:r>
            <w:r>
              <w:rPr>
                <w:rFonts w:hint="eastAsia" w:ascii="宋体" w:hAnsi="宋体" w:cs="宋体"/>
                <w:color w:val="auto"/>
                <w:sz w:val="24"/>
                <w:szCs w:val="24"/>
                <w:highlight w:val="none"/>
                <w:lang w:val="en-US" w:eastAsia="zh-CN"/>
              </w:rPr>
              <w:t>1个标项</w:t>
            </w:r>
          </w:p>
        </w:tc>
      </w:tr>
      <w:tr w14:paraId="604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71" w:type="dxa"/>
            <w:vAlign w:val="center"/>
          </w:tcPr>
          <w:p w14:paraId="6FD2F55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40" w:type="dxa"/>
            <w:vAlign w:val="center"/>
          </w:tcPr>
          <w:p w14:paraId="61DDBF8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服务期</w:t>
            </w:r>
          </w:p>
        </w:tc>
        <w:tc>
          <w:tcPr>
            <w:tcW w:w="6143" w:type="dxa"/>
            <w:vAlign w:val="center"/>
          </w:tcPr>
          <w:p w14:paraId="05C45931">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shd w:val="clear" w:color="auto" w:fill="auto"/>
              </w:rPr>
              <w:t>自合同签订生效之日起，围绕</w:t>
            </w:r>
            <w:r>
              <w:rPr>
                <w:rFonts w:hint="eastAsia" w:ascii="宋体" w:hAnsi="宋体" w:eastAsia="宋体" w:cs="宋体"/>
                <w:b w:val="0"/>
                <w:bCs/>
                <w:color w:val="auto"/>
                <w:sz w:val="24"/>
                <w:szCs w:val="24"/>
                <w:highlight w:val="none"/>
                <w:shd w:val="clear" w:color="auto" w:fill="auto"/>
                <w:lang w:eastAsia="zh-CN"/>
              </w:rPr>
              <w:t>乌鲁木齐</w:t>
            </w:r>
            <w:r>
              <w:rPr>
                <w:rFonts w:hint="eastAsia" w:ascii="宋体" w:hAnsi="宋体" w:eastAsia="宋体" w:cs="宋体"/>
                <w:b w:val="0"/>
                <w:bCs/>
                <w:color w:val="auto"/>
                <w:sz w:val="24"/>
                <w:szCs w:val="24"/>
                <w:highlight w:val="none"/>
                <w:shd w:val="clear" w:color="auto" w:fill="auto"/>
                <w:lang w:val="en-US" w:eastAsia="zh-CN"/>
              </w:rPr>
              <w:t>2025年</w:t>
            </w:r>
            <w:r>
              <w:rPr>
                <w:rFonts w:hint="eastAsia" w:ascii="宋体" w:hAnsi="宋体" w:eastAsia="宋体" w:cs="宋体"/>
                <w:b w:val="0"/>
                <w:bCs/>
                <w:color w:val="auto"/>
                <w:sz w:val="24"/>
                <w:szCs w:val="24"/>
                <w:highlight w:val="none"/>
                <w:shd w:val="clear" w:color="auto" w:fill="auto"/>
              </w:rPr>
              <w:t>网络主题传播活动，制作短视频不少于100部，</w:t>
            </w:r>
            <w:r>
              <w:rPr>
                <w:rFonts w:hint="default" w:ascii="Times New Roman" w:hAnsi="Times New Roman" w:eastAsia="宋体" w:cs="Times New Roman"/>
                <w:b w:val="0"/>
                <w:bCs/>
                <w:color w:val="auto"/>
                <w:sz w:val="24"/>
                <w:szCs w:val="24"/>
                <w:highlight w:val="none"/>
                <w:shd w:val="clear" w:color="auto" w:fill="auto"/>
              </w:rPr>
              <w:t>于2025年</w:t>
            </w:r>
            <w:r>
              <w:rPr>
                <w:rFonts w:hint="default" w:ascii="Times New Roman" w:hAnsi="Times New Roman" w:cs="Times New Roman"/>
                <w:b w:val="0"/>
                <w:bCs/>
                <w:color w:val="auto"/>
                <w:sz w:val="24"/>
                <w:szCs w:val="24"/>
                <w:highlight w:val="none"/>
                <w:shd w:val="clear" w:color="auto" w:fill="auto"/>
                <w:lang w:val="en-US" w:eastAsia="zh-CN"/>
              </w:rPr>
              <w:t>12</w:t>
            </w:r>
            <w:r>
              <w:rPr>
                <w:rFonts w:hint="default" w:ascii="Times New Roman" w:hAnsi="Times New Roman" w:eastAsia="宋体" w:cs="Times New Roman"/>
                <w:b w:val="0"/>
                <w:bCs/>
                <w:color w:val="auto"/>
                <w:sz w:val="24"/>
                <w:szCs w:val="24"/>
                <w:highlight w:val="none"/>
                <w:shd w:val="clear" w:color="auto" w:fill="auto"/>
              </w:rPr>
              <w:t>月3</w:t>
            </w:r>
            <w:r>
              <w:rPr>
                <w:rFonts w:hint="default" w:ascii="Times New Roman" w:hAnsi="Times New Roman" w:cs="Times New Roman"/>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rPr>
              <w:t>日前全部制作完成。</w:t>
            </w:r>
          </w:p>
        </w:tc>
      </w:tr>
      <w:tr w14:paraId="5BE6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19916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40" w:type="dxa"/>
            <w:vAlign w:val="center"/>
          </w:tcPr>
          <w:p w14:paraId="18CCBDA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服务标准</w:t>
            </w:r>
          </w:p>
        </w:tc>
        <w:tc>
          <w:tcPr>
            <w:tcW w:w="6143" w:type="dxa"/>
            <w:vAlign w:val="center"/>
          </w:tcPr>
          <w:p w14:paraId="635801E6">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满足采购人需求</w:t>
            </w:r>
          </w:p>
        </w:tc>
      </w:tr>
      <w:tr w14:paraId="1E34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1" w:type="dxa"/>
            <w:vAlign w:val="center"/>
          </w:tcPr>
          <w:p w14:paraId="436A9F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40" w:type="dxa"/>
            <w:vAlign w:val="center"/>
          </w:tcPr>
          <w:p w14:paraId="5F24890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落实的政府采购政策</w:t>
            </w:r>
          </w:p>
        </w:tc>
        <w:tc>
          <w:tcPr>
            <w:tcW w:w="6143" w:type="dxa"/>
            <w:vAlign w:val="center"/>
          </w:tcPr>
          <w:p w14:paraId="3EC97D5A">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本项目为专门面向小微企业采购的项目，供应商应为小微企业（含小型、微型企业），根据《政府采购促进中小企业发展管理办法》（财库[2020]46 号）的规定，不再执行价格评审优惠的扶持政策；</w:t>
            </w:r>
          </w:p>
          <w:p w14:paraId="016AA2C3">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eastAsia="宋体" w:cs="宋体"/>
                <w:b w:val="0"/>
                <w:bCs/>
                <w:color w:val="auto"/>
                <w:kern w:val="0"/>
                <w:sz w:val="24"/>
                <w:szCs w:val="24"/>
                <w:highlight w:val="none"/>
                <w:shd w:val="clear" w:color="auto" w:fill="auto"/>
                <w:lang w:eastAsia="zh-CN"/>
              </w:rPr>
              <w:t>、所属行业：</w:t>
            </w:r>
            <w:r>
              <w:rPr>
                <w:rFonts w:hint="eastAsia" w:ascii="宋体" w:hAnsi="宋体" w:eastAsia="宋体" w:cs="宋体"/>
                <w:b/>
                <w:bCs w:val="0"/>
                <w:color w:val="auto"/>
                <w:kern w:val="0"/>
                <w:sz w:val="24"/>
                <w:szCs w:val="24"/>
                <w:highlight w:val="none"/>
                <w:shd w:val="clear" w:color="auto" w:fill="auto"/>
                <w:lang w:eastAsia="zh-CN"/>
              </w:rPr>
              <w:t>其他未列明行业</w:t>
            </w:r>
            <w:r>
              <w:rPr>
                <w:rFonts w:hint="eastAsia" w:ascii="宋体" w:hAnsi="宋体" w:eastAsia="宋体" w:cs="宋体"/>
                <w:b w:val="0"/>
                <w:bCs/>
                <w:color w:val="auto"/>
                <w:kern w:val="0"/>
                <w:sz w:val="24"/>
                <w:szCs w:val="24"/>
                <w:highlight w:val="none"/>
                <w:shd w:val="clear" w:color="auto" w:fill="auto"/>
                <w:lang w:eastAsia="zh-CN"/>
              </w:rPr>
              <w:t>。</w:t>
            </w:r>
          </w:p>
        </w:tc>
      </w:tr>
      <w:tr w14:paraId="1011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14:paraId="2DF29B3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40" w:type="dxa"/>
            <w:vAlign w:val="center"/>
          </w:tcPr>
          <w:p w14:paraId="59EC23C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投标人资格要求</w:t>
            </w:r>
          </w:p>
        </w:tc>
        <w:tc>
          <w:tcPr>
            <w:tcW w:w="6143" w:type="dxa"/>
            <w:vAlign w:val="center"/>
          </w:tcPr>
          <w:p w14:paraId="17AEFF40">
            <w:pPr>
              <w:pStyle w:val="41"/>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28C8C57">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本项目为专门面向小微企业采购的项目，供应商应为小微企业（含小型、微型企业），根据《政府采购促进中小企业发展管理办法》（财库[2020]46 号）的规定，不再执行价格评审优惠的扶持政策；</w:t>
            </w:r>
          </w:p>
          <w:p w14:paraId="15D75FD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w:t>
            </w:r>
          </w:p>
        </w:tc>
      </w:tr>
      <w:tr w14:paraId="74A6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B9A8AE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40" w:type="dxa"/>
            <w:vAlign w:val="center"/>
          </w:tcPr>
          <w:p w14:paraId="6A71014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143" w:type="dxa"/>
            <w:vAlign w:val="center"/>
          </w:tcPr>
          <w:p w14:paraId="57A16EB8">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w:t>
            </w:r>
          </w:p>
          <w:p w14:paraId="72FD2E99">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小写：7600.00元（大写：柒仟陆佰元整）</w:t>
            </w:r>
          </w:p>
          <w:p w14:paraId="1D04AFB6">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投标保证金须在投标文件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截止时间前确认到账。</w:t>
            </w:r>
          </w:p>
          <w:p w14:paraId="4381E201">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一、投标保证金缴纳：</w:t>
            </w:r>
          </w:p>
          <w:p w14:paraId="4BD7D7EF">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1.投标保证金应当以电汇、网银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保函</w:t>
            </w:r>
            <w:r>
              <w:rPr>
                <w:rFonts w:hint="eastAsia" w:ascii="宋体" w:hAnsi="宋体" w:eastAsia="宋体" w:cs="宋体"/>
                <w:color w:val="auto"/>
                <w:sz w:val="24"/>
                <w:szCs w:val="24"/>
                <w:highlight w:val="none"/>
              </w:rPr>
              <w:t>等非现金形式提交；</w:t>
            </w:r>
          </w:p>
          <w:p w14:paraId="4CA8CD3E">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2.缴纳投标保证金时需备注项目名称</w:t>
            </w:r>
            <w:r>
              <w:rPr>
                <w:rFonts w:hint="eastAsia" w:ascii="宋体" w:hAnsi="宋体" w:cs="宋体"/>
                <w:color w:val="auto"/>
                <w:sz w:val="24"/>
                <w:szCs w:val="24"/>
                <w:highlight w:val="none"/>
                <w:lang w:val="en-US" w:eastAsia="zh-CN"/>
              </w:rPr>
              <w:t>+标项</w:t>
            </w:r>
            <w:r>
              <w:rPr>
                <w:rFonts w:hint="eastAsia" w:ascii="宋体" w:hAnsi="宋体" w:eastAsia="宋体" w:cs="宋体"/>
                <w:color w:val="auto"/>
                <w:sz w:val="24"/>
                <w:szCs w:val="24"/>
                <w:highlight w:val="none"/>
              </w:rPr>
              <w:t>；</w:t>
            </w:r>
          </w:p>
          <w:p w14:paraId="2122C693">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截止时间：与投标文件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截止时间相同；</w:t>
            </w:r>
          </w:p>
          <w:p w14:paraId="14BACF6C">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投标保证金缴纳账户：</w:t>
            </w:r>
          </w:p>
          <w:p w14:paraId="56CD6D8E">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单位名称：新疆拓源工程管理咨询有限公司</w:t>
            </w:r>
          </w:p>
          <w:p w14:paraId="455A86EF">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账号：107675470537</w:t>
            </w:r>
          </w:p>
          <w:p w14:paraId="727D9CD3">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开户行名称：中国银行乌鲁木齐市</w:t>
            </w:r>
            <w:r>
              <w:rPr>
                <w:rFonts w:hint="eastAsia" w:ascii="宋体" w:hAnsi="宋体" w:cs="宋体"/>
                <w:color w:val="auto"/>
                <w:sz w:val="24"/>
                <w:szCs w:val="24"/>
                <w:highlight w:val="none"/>
                <w:lang w:val="en-US" w:eastAsia="zh-CN"/>
              </w:rPr>
              <w:t>银川</w:t>
            </w:r>
            <w:r>
              <w:rPr>
                <w:rFonts w:hint="eastAsia" w:ascii="宋体" w:hAnsi="宋体" w:eastAsia="宋体" w:cs="宋体"/>
                <w:color w:val="auto"/>
                <w:sz w:val="24"/>
                <w:szCs w:val="24"/>
                <w:highlight w:val="none"/>
              </w:rPr>
              <w:t>路支行</w:t>
            </w:r>
          </w:p>
          <w:p w14:paraId="36A43FAE">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行号：104881006135</w:t>
            </w:r>
          </w:p>
          <w:p w14:paraId="48D13A86">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二、投标保证金退还：</w:t>
            </w:r>
          </w:p>
          <w:p w14:paraId="58BC561D">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1.未中标人的投标保证金将在中标通知书发出后5个工作日内退还；</w:t>
            </w:r>
          </w:p>
          <w:p w14:paraId="48D36AF1">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2.中标人的投标保证金将在自采购合同签订之日起5个工作日内无息退还；</w:t>
            </w:r>
          </w:p>
          <w:p w14:paraId="272EC728">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3.有下列情形之一的，投标保证金不予退还：详见总则第15.5条。</w:t>
            </w:r>
          </w:p>
          <w:p w14:paraId="46CA748B">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auto"/>
                <w:sz w:val="24"/>
                <w:szCs w:val="24"/>
                <w:highlight w:val="none"/>
              </w:rPr>
              <w:t>需装订在投标文件中相应位置。</w:t>
            </w:r>
          </w:p>
          <w:p w14:paraId="56391259">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注：投标人未按照招标文件的规定提交投标保证金的，将被视为</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ascii="宋体" w:hAnsi="宋体" w:eastAsia="宋体" w:cs="宋体"/>
                <w:color w:val="auto"/>
                <w:sz w:val="24"/>
                <w:szCs w:val="24"/>
                <w:highlight w:val="none"/>
              </w:rPr>
              <w:t>。</w:t>
            </w:r>
          </w:p>
          <w:p w14:paraId="125F5D32">
            <w:pPr>
              <w:pStyle w:val="29"/>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财务部联系电话：0991-2338817</w:t>
            </w:r>
          </w:p>
        </w:tc>
      </w:tr>
      <w:tr w14:paraId="37DA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685A9D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40" w:type="dxa"/>
            <w:vAlign w:val="center"/>
          </w:tcPr>
          <w:p w14:paraId="568D94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143" w:type="dxa"/>
            <w:vAlign w:val="center"/>
          </w:tcPr>
          <w:p w14:paraId="6A2305E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接受</w:t>
            </w:r>
          </w:p>
        </w:tc>
      </w:tr>
      <w:tr w14:paraId="08C0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14:paraId="4B0AD18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40" w:type="dxa"/>
            <w:vAlign w:val="center"/>
          </w:tcPr>
          <w:p w14:paraId="08B92C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143" w:type="dxa"/>
            <w:vAlign w:val="center"/>
          </w:tcPr>
          <w:p w14:paraId="670178D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tc>
      </w:tr>
      <w:tr w14:paraId="06D2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6A26B0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40" w:type="dxa"/>
            <w:vAlign w:val="center"/>
          </w:tcPr>
          <w:p w14:paraId="612E218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截止时间及地点</w:t>
            </w:r>
          </w:p>
        </w:tc>
        <w:tc>
          <w:tcPr>
            <w:tcW w:w="6143" w:type="dxa"/>
            <w:vAlign w:val="center"/>
          </w:tcPr>
          <w:p w14:paraId="502EDCB6">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pP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投标</w:t>
            </w:r>
            <w:r>
              <w:rPr>
                <w:rFonts w:hint="eastAsia" w:asciiTheme="minorEastAsia" w:hAnsiTheme="minorEastAsia" w:eastAsiaTheme="minorEastAsia" w:cstheme="minorEastAsia"/>
                <w:b w:val="0"/>
                <w:bCs/>
                <w:color w:val="auto"/>
                <w:sz w:val="24"/>
                <w:szCs w:val="24"/>
                <w:highlight w:val="none"/>
                <w:u w:val="none"/>
                <w:shd w:val="clear" w:color="auto" w:fill="auto"/>
              </w:rPr>
              <w:t>文件</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上传</w:t>
            </w:r>
            <w:r>
              <w:rPr>
                <w:rFonts w:hint="eastAsia" w:asciiTheme="minorEastAsia" w:hAnsiTheme="minorEastAsia" w:eastAsiaTheme="minorEastAsia" w:cstheme="minorEastAsia"/>
                <w:b w:val="0"/>
                <w:bCs/>
                <w:color w:val="auto"/>
                <w:sz w:val="24"/>
                <w:szCs w:val="24"/>
                <w:highlight w:val="none"/>
                <w:u w:val="none"/>
                <w:shd w:val="clear" w:color="auto" w:fill="auto"/>
              </w:rPr>
              <w:t>截止时间</w:t>
            </w:r>
            <w:r>
              <w:rPr>
                <w:rFonts w:hint="eastAsia" w:asciiTheme="minorEastAsia" w:hAnsiTheme="minorEastAsia" w:eastAsiaTheme="minorEastAsia" w:cstheme="minorEastAsia"/>
                <w:b w:val="0"/>
                <w:bCs/>
                <w:color w:val="auto"/>
                <w:sz w:val="24"/>
                <w:szCs w:val="24"/>
                <w:highlight w:val="none"/>
                <w:u w:val="none"/>
                <w:shd w:val="clear" w:color="auto" w:fill="auto"/>
                <w:lang w:eastAsia="zh-CN"/>
              </w:rPr>
              <w:t>：</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1</w:t>
            </w:r>
            <w:r>
              <w:rPr>
                <w:rFonts w:hint="eastAsia" w:asciiTheme="minorEastAsia" w:hAnsiTheme="minorEastAsia" w:eastAsiaTheme="minorEastAsia" w:cstheme="minorEastAsia"/>
                <w:b w:val="0"/>
                <w:bCs/>
                <w:color w:val="auto"/>
                <w:sz w:val="24"/>
                <w:szCs w:val="24"/>
                <w:highlight w:val="none"/>
                <w:u w:val="single"/>
                <w:shd w:val="clear" w:color="auto" w:fill="auto"/>
                <w:lang w:val="en-US" w:eastAsia="zh-CN"/>
              </w:rPr>
              <w:t>1</w:t>
            </w:r>
            <w:r>
              <w:rPr>
                <w:rFonts w:hint="eastAsia" w:asciiTheme="minorEastAsia" w:hAnsiTheme="minorEastAsia" w:eastAsiaTheme="minorEastAsia" w:cstheme="minorEastAsia"/>
                <w:b w:val="0"/>
                <w:bCs/>
                <w:color w:val="auto"/>
                <w:sz w:val="24"/>
                <w:szCs w:val="24"/>
                <w:highlight w:val="none"/>
                <w:u w:val="none"/>
                <w:shd w:val="clear" w:color="auto" w:fill="auto"/>
              </w:rPr>
              <w:t>时</w:t>
            </w:r>
            <w:r>
              <w:rPr>
                <w:rFonts w:hint="eastAsia" w:asciiTheme="minorEastAsia" w:hAnsiTheme="minorEastAsia" w:eastAsiaTheme="minorEastAsia" w:cstheme="minorEastAsia"/>
                <w:b w:val="0"/>
                <w:bCs/>
                <w:color w:val="auto"/>
                <w:sz w:val="24"/>
                <w:szCs w:val="24"/>
                <w:highlight w:val="none"/>
                <w:u w:val="single"/>
                <w:shd w:val="clear" w:color="auto" w:fill="auto"/>
              </w:rPr>
              <w:t>00</w:t>
            </w:r>
            <w:r>
              <w:rPr>
                <w:rFonts w:hint="eastAsia" w:asciiTheme="minorEastAsia" w:hAnsiTheme="minorEastAsia" w:eastAsiaTheme="minorEastAsia" w:cstheme="minorEastAsia"/>
                <w:b w:val="0"/>
                <w:bCs/>
                <w:color w:val="auto"/>
                <w:sz w:val="24"/>
                <w:szCs w:val="24"/>
                <w:highlight w:val="none"/>
                <w:u w:val="none"/>
                <w:shd w:val="clear" w:color="auto" w:fill="auto"/>
              </w:rPr>
              <w:t>分</w:t>
            </w:r>
            <w:r>
              <w:rPr>
                <w:rFonts w:hint="eastAsia" w:asciiTheme="minorEastAsia" w:hAnsiTheme="minorEastAsia" w:eastAsiaTheme="minorEastAsia" w:cstheme="minorEastAsia"/>
                <w:b w:val="0"/>
                <w:bCs/>
                <w:color w:val="auto"/>
                <w:kern w:val="0"/>
                <w:sz w:val="24"/>
                <w:szCs w:val="24"/>
                <w:highlight w:val="none"/>
                <w:u w:val="none"/>
                <w:shd w:val="clear" w:color="auto" w:fill="auto"/>
              </w:rPr>
              <w:t>（北京时间）</w:t>
            </w:r>
            <w:r>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t>；</w:t>
            </w:r>
          </w:p>
          <w:p w14:paraId="207D1F3F">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应在投标截止时间前将“电子加密投标文件”成功</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至“政府采购云平台”，否则投标无效。</w:t>
            </w:r>
          </w:p>
        </w:tc>
      </w:tr>
      <w:tr w14:paraId="599E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5BF788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40" w:type="dxa"/>
            <w:vAlign w:val="center"/>
          </w:tcPr>
          <w:p w14:paraId="19C985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采用电子招标投标</w:t>
            </w:r>
          </w:p>
        </w:tc>
        <w:tc>
          <w:tcPr>
            <w:tcW w:w="6143" w:type="dxa"/>
            <w:vAlign w:val="center"/>
          </w:tcPr>
          <w:p w14:paraId="44BA5DD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w:t>
            </w:r>
          </w:p>
          <w:p w14:paraId="3AB351DC">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1、投标文件解密时间：</w:t>
            </w:r>
            <w:r>
              <w:rPr>
                <w:rFonts w:hint="eastAsia" w:ascii="宋体" w:hAnsi="宋体" w:eastAsia="宋体" w:cs="宋体"/>
                <w:color w:val="auto"/>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cs="宋体"/>
                <w:color w:val="auto"/>
                <w:sz w:val="24"/>
                <w:szCs w:val="24"/>
                <w:highlight w:val="none"/>
                <w:lang w:eastAsia="zh-CN"/>
              </w:rPr>
              <w:t>投标无效</w:t>
            </w:r>
            <w:r>
              <w:rPr>
                <w:rFonts w:hint="eastAsia" w:ascii="宋体" w:hAnsi="宋体" w:eastAsia="宋体" w:cs="宋体"/>
                <w:color w:val="auto"/>
                <w:sz w:val="24"/>
                <w:szCs w:val="24"/>
                <w:highlight w:val="none"/>
              </w:rPr>
              <w:t>。（解密时间开始时政采云平台将以短信形式向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在政采云平台预留的手机号发送短信通知，请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及时关注。）</w:t>
            </w:r>
          </w:p>
          <w:p w14:paraId="248EB54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报价CA签字确认：</w:t>
            </w:r>
            <w:r>
              <w:rPr>
                <w:rFonts w:hint="eastAsia" w:ascii="宋体" w:hAnsi="宋体" w:eastAsia="宋体" w:cs="宋体"/>
                <w:color w:val="auto"/>
                <w:sz w:val="24"/>
                <w:szCs w:val="24"/>
                <w:highlight w:val="none"/>
              </w:rPr>
              <w:t>报价文件开启后将开启签字时段，</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须在20分钟内用CA证书对报价进行签字确认。</w:t>
            </w:r>
          </w:p>
          <w:p w14:paraId="7984DB0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3、备注:</w:t>
            </w:r>
          </w:p>
          <w:p w14:paraId="6EF0774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（1）本次采购采用电子交易方式，电子交易平台为“政府采购云平台（www.zcygov.cn）”。</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参与本项目电子交易活动前，应注册成为政府采购平台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。编制电子投标文件前还需申领CA证书并绑定帐号.</w:t>
            </w:r>
          </w:p>
          <w:p w14:paraId="38D1902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编制电子投标文件应安装“电子招投标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客户端”软件，并按照本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客户端的要求编制并加密投标文件。未按规定加密的投标文件，将被电子招投标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客户端拒收。“电子招投标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自行前往“新疆政府采购网—下载专区—新疆维吾尔自治区全流程电子招投标项目管理系统--电子招投标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客户端”版块获取。</w:t>
            </w:r>
          </w:p>
          <w:p w14:paraId="2153EF2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客户端”生成的“电子加密投标文件”上传电子交易平台。</w:t>
            </w:r>
          </w:p>
          <w:p w14:paraId="6CCE7A46">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（5）服务与支持。各政府采购代理机构（含集采机构）及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对不见面开评标系统的技术操作咨询，可通过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https://edu.zcygov.cn/luban/xinjiang-e-biding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自助查询，也可在政采云帮助中心常见问题解答和操作流程讲解视频中自助查询，网址为：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https://service.zcygov.cn/#/help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”版面获取操作指南，同时对自助查询无法解决的问题可通过钉钉群及政采云在线客服获取服务支持。政采云热线人工号码：400-881-7190（工作时间：工作日08:00~20：00）</w:t>
            </w:r>
          </w:p>
        </w:tc>
      </w:tr>
      <w:tr w14:paraId="4881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41FA851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40" w:type="dxa"/>
            <w:vAlign w:val="center"/>
          </w:tcPr>
          <w:p w14:paraId="4A52C20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143" w:type="dxa"/>
            <w:vAlign w:val="center"/>
          </w:tcPr>
          <w:p w14:paraId="5DE5E340">
            <w:pPr>
              <w:keepNext w:val="0"/>
              <w:keepLines w:val="0"/>
              <w:pageBreakBefore w:val="0"/>
              <w:numPr>
                <w:ilvl w:val="0"/>
                <w:numId w:val="4"/>
              </w:numPr>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投标人的报价明显低于其他通过符合性审查投标人的报价，有可能影响</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7133DFD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2、投标人的报价包含提供的所有服务及相关工作范围内所有费用的总价。</w:t>
            </w:r>
          </w:p>
        </w:tc>
      </w:tr>
      <w:tr w14:paraId="36E7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22B63C3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40" w:type="dxa"/>
            <w:vAlign w:val="center"/>
          </w:tcPr>
          <w:p w14:paraId="5EBE199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143" w:type="dxa"/>
            <w:vAlign w:val="center"/>
          </w:tcPr>
          <w:p w14:paraId="6792959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不组织，投标人自行踏勘，无论投标人对现场考察与否，都将被视为熟悉履行合同有关的一切情况，投标人现场踏勘发生的费用自理。</w:t>
            </w:r>
          </w:p>
        </w:tc>
      </w:tr>
      <w:tr w14:paraId="2516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3B957A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40" w:type="dxa"/>
            <w:vAlign w:val="center"/>
          </w:tcPr>
          <w:p w14:paraId="021A6A2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6143" w:type="dxa"/>
            <w:vAlign w:val="center"/>
          </w:tcPr>
          <w:p w14:paraId="5D9D2F0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 xml:space="preserve">不召开  </w:t>
            </w:r>
          </w:p>
        </w:tc>
      </w:tr>
      <w:tr w14:paraId="39CE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D541EF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40" w:type="dxa"/>
            <w:vAlign w:val="center"/>
          </w:tcPr>
          <w:p w14:paraId="7D3A62C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近年财务状况年份要求</w:t>
            </w:r>
          </w:p>
        </w:tc>
        <w:tc>
          <w:tcPr>
            <w:tcW w:w="6143" w:type="dxa"/>
            <w:vAlign w:val="center"/>
          </w:tcPr>
          <w:p w14:paraId="2363B14B">
            <w:pPr>
              <w:pStyle w:val="25"/>
              <w:keepNext w:val="0"/>
              <w:keepLines w:val="0"/>
              <w:pageBreakBefore w:val="0"/>
              <w:kinsoku/>
              <w:wordWrap/>
              <w:overflowPunct/>
              <w:topLinePunct w:val="0"/>
              <w:autoSpaceDE/>
              <w:autoSpaceDN/>
              <w:bidi w:val="0"/>
              <w:spacing w:line="400" w:lineRule="exact"/>
              <w:ind w:lef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银行出具的近1年内资信证明或202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或2024年度</w:t>
            </w:r>
          </w:p>
        </w:tc>
      </w:tr>
      <w:tr w14:paraId="27F3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A0D83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40" w:type="dxa"/>
            <w:vAlign w:val="center"/>
          </w:tcPr>
          <w:p w14:paraId="135CCA3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43" w:type="dxa"/>
            <w:vAlign w:val="center"/>
          </w:tcPr>
          <w:p w14:paraId="5490F12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从开标之日起60日历天</w:t>
            </w:r>
          </w:p>
        </w:tc>
      </w:tr>
      <w:tr w14:paraId="3D90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F3C064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40" w:type="dxa"/>
            <w:vAlign w:val="center"/>
          </w:tcPr>
          <w:p w14:paraId="313EB4B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143" w:type="dxa"/>
            <w:vAlign w:val="center"/>
          </w:tcPr>
          <w:p w14:paraId="79F560C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w:t>
            </w:r>
          </w:p>
          <w:p w14:paraId="6ACBEA7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评标专家确定方式：经济、技术专家不少于评标委员会组成人员的三分之二，按相关规定从政府采购专家库中随机抽取。</w:t>
            </w:r>
          </w:p>
        </w:tc>
      </w:tr>
      <w:tr w14:paraId="569F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7DE6D0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440" w:type="dxa"/>
            <w:vAlign w:val="center"/>
          </w:tcPr>
          <w:p w14:paraId="399202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143" w:type="dxa"/>
            <w:vAlign w:val="center"/>
          </w:tcPr>
          <w:p w14:paraId="73EF4CE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6E0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45D7E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440" w:type="dxa"/>
            <w:vAlign w:val="center"/>
          </w:tcPr>
          <w:p w14:paraId="48D877D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143" w:type="dxa"/>
            <w:vAlign w:val="center"/>
          </w:tcPr>
          <w:p w14:paraId="518CA27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否，推荐3名中标候选人。</w:t>
            </w:r>
          </w:p>
        </w:tc>
      </w:tr>
      <w:tr w14:paraId="666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B97C02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440" w:type="dxa"/>
            <w:vAlign w:val="center"/>
          </w:tcPr>
          <w:p w14:paraId="72A0A00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143" w:type="dxa"/>
            <w:vAlign w:val="center"/>
          </w:tcPr>
          <w:p w14:paraId="4B22F34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本项目不要求缴纳履约保证金。 </w:t>
            </w:r>
          </w:p>
        </w:tc>
      </w:tr>
      <w:tr w14:paraId="3C5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EB126C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440" w:type="dxa"/>
            <w:vAlign w:val="center"/>
          </w:tcPr>
          <w:p w14:paraId="438C32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代理费用</w:t>
            </w:r>
          </w:p>
        </w:tc>
        <w:tc>
          <w:tcPr>
            <w:tcW w:w="6143" w:type="dxa"/>
            <w:vAlign w:val="center"/>
          </w:tcPr>
          <w:p w14:paraId="08D108D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shd w:val="clear" w:color="auto" w:fill="auto"/>
                <w:lang w:eastAsia="zh-CN"/>
              </w:rPr>
              <w:t>代理服务费</w:t>
            </w:r>
            <w:r>
              <w:rPr>
                <w:rFonts w:hint="eastAsia" w:ascii="宋体" w:hAnsi="宋体" w:eastAsia="宋体" w:cs="宋体"/>
                <w:b w:val="0"/>
                <w:bCs/>
                <w:color w:val="auto"/>
                <w:sz w:val="24"/>
                <w:szCs w:val="24"/>
                <w:highlight w:val="none"/>
                <w:shd w:val="clear" w:color="auto" w:fill="auto"/>
                <w:lang w:val="en-US" w:eastAsia="zh-CN"/>
              </w:rPr>
              <w:t>参照</w:t>
            </w:r>
            <w:r>
              <w:rPr>
                <w:rFonts w:hint="eastAsia" w:ascii="宋体" w:hAnsi="宋体" w:eastAsia="宋体" w:cs="宋体"/>
                <w:b w:val="0"/>
                <w:bCs/>
                <w:color w:val="auto"/>
                <w:sz w:val="24"/>
                <w:szCs w:val="24"/>
                <w:highlight w:val="none"/>
                <w:shd w:val="clear" w:color="auto" w:fill="auto"/>
              </w:rPr>
              <w:t>《招标代理服务收费管理暂行办法》(国家发展计划委员会计价格〔2002〕1980号文)</w:t>
            </w:r>
            <w:r>
              <w:rPr>
                <w:rFonts w:hint="eastAsia" w:ascii="宋体" w:hAnsi="宋体" w:cs="宋体"/>
                <w:b w:val="0"/>
                <w:bCs/>
                <w:color w:val="auto"/>
                <w:sz w:val="24"/>
                <w:szCs w:val="24"/>
                <w:highlight w:val="none"/>
                <w:shd w:val="clear" w:color="auto" w:fill="auto"/>
                <w:lang w:val="en-US" w:eastAsia="zh-CN"/>
              </w:rPr>
              <w:t>下浮52%，</w:t>
            </w:r>
            <w:r>
              <w:rPr>
                <w:rFonts w:hint="eastAsia" w:ascii="宋体" w:hAnsi="宋体" w:eastAsia="宋体" w:cs="宋体"/>
                <w:b w:val="0"/>
                <w:bCs/>
                <w:color w:val="auto"/>
                <w:sz w:val="24"/>
                <w:szCs w:val="24"/>
                <w:highlight w:val="none"/>
                <w:shd w:val="clear" w:color="auto" w:fill="auto"/>
              </w:rPr>
              <w:t>由</w:t>
            </w:r>
            <w:r>
              <w:rPr>
                <w:rFonts w:hint="eastAsia" w:ascii="宋体" w:hAnsi="宋体" w:eastAsia="宋体" w:cs="宋体"/>
                <w:b w:val="0"/>
                <w:bCs/>
                <w:color w:val="auto"/>
                <w:sz w:val="24"/>
                <w:szCs w:val="24"/>
                <w:highlight w:val="none"/>
                <w:shd w:val="clear" w:color="auto" w:fill="auto"/>
                <w:lang w:val="en-US" w:eastAsia="zh-CN"/>
              </w:rPr>
              <w:t>中标单位</w:t>
            </w:r>
            <w:r>
              <w:rPr>
                <w:rFonts w:hint="eastAsia" w:ascii="宋体" w:hAnsi="宋体" w:eastAsia="宋体" w:cs="宋体"/>
                <w:b w:val="0"/>
                <w:bCs/>
                <w:color w:val="auto"/>
                <w:sz w:val="24"/>
                <w:szCs w:val="24"/>
                <w:highlight w:val="none"/>
                <w:shd w:val="clear" w:color="auto" w:fill="auto"/>
              </w:rPr>
              <w:t>支付。</w:t>
            </w:r>
          </w:p>
        </w:tc>
      </w:tr>
      <w:tr w14:paraId="28F3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46D152B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440" w:type="dxa"/>
            <w:vAlign w:val="center"/>
          </w:tcPr>
          <w:p w14:paraId="7965837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143" w:type="dxa"/>
            <w:vAlign w:val="center"/>
          </w:tcPr>
          <w:p w14:paraId="7E1B1F5C">
            <w:pPr>
              <w:pStyle w:val="5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具体以签订合同为准</w:t>
            </w:r>
          </w:p>
        </w:tc>
      </w:tr>
      <w:tr w14:paraId="4F57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5E2704B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440" w:type="dxa"/>
            <w:vAlign w:val="center"/>
          </w:tcPr>
          <w:p w14:paraId="5E678A8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143" w:type="dxa"/>
            <w:vAlign w:val="center"/>
          </w:tcPr>
          <w:p w14:paraId="1EDBF92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本次招标如有变更、澄清或其他通知将在发布招标公告的网站上公布。</w:t>
            </w:r>
          </w:p>
        </w:tc>
      </w:tr>
      <w:tr w14:paraId="4298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7ABCDA63">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440" w:type="dxa"/>
            <w:vAlign w:val="center"/>
          </w:tcPr>
          <w:p w14:paraId="7F1F253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c>
          <w:tcPr>
            <w:tcW w:w="6143" w:type="dxa"/>
            <w:vAlign w:val="center"/>
          </w:tcPr>
          <w:p w14:paraId="5D0020C2">
            <w:pPr>
              <w:pStyle w:val="35"/>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bl>
    <w:p w14:paraId="3E25FFE8">
      <w:pPr>
        <w:pStyle w:val="4"/>
        <w:pageBreakBefore w:val="0"/>
        <w:widowControl w:val="0"/>
        <w:kinsoku/>
        <w:wordWrap/>
        <w:overflowPunct/>
        <w:topLinePunct w:val="0"/>
        <w:autoSpaceDE/>
        <w:autoSpaceDN/>
        <w:bidi w:val="0"/>
        <w:adjustRightInd/>
        <w:spacing w:before="156" w:after="156" w:line="480"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rPr>
        <w:t>二、总  则</w:t>
      </w:r>
    </w:p>
    <w:p w14:paraId="62EFE5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0" w:name="_Toc183682342"/>
      <w:bookmarkStart w:id="41" w:name="_Toc183582205"/>
      <w:bookmarkStart w:id="42" w:name="_Toc217446034"/>
      <w:r>
        <w:rPr>
          <w:rFonts w:hint="eastAsia" w:ascii="宋体" w:hAnsi="宋体" w:eastAsia="宋体" w:cs="宋体"/>
          <w:color w:val="auto"/>
          <w:sz w:val="24"/>
          <w:szCs w:val="24"/>
          <w:highlight w:val="none"/>
        </w:rPr>
        <w:t>1.</w:t>
      </w:r>
      <w:bookmarkEnd w:id="40"/>
      <w:bookmarkEnd w:id="41"/>
      <w:r>
        <w:rPr>
          <w:rFonts w:hint="eastAsia" w:ascii="宋体" w:hAnsi="宋体" w:eastAsia="宋体" w:cs="宋体"/>
          <w:color w:val="auto"/>
          <w:sz w:val="24"/>
          <w:szCs w:val="24"/>
          <w:highlight w:val="none"/>
        </w:rPr>
        <w:t xml:space="preserve"> 适用范围</w:t>
      </w:r>
      <w:bookmarkEnd w:id="42"/>
    </w:p>
    <w:p w14:paraId="52FD4C7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本招标文件仅适用于本次招标项目。</w:t>
      </w:r>
    </w:p>
    <w:p w14:paraId="445D76C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3" w:name="_Toc183582206"/>
      <w:bookmarkStart w:id="44" w:name="_Toc183682343"/>
      <w:bookmarkStart w:id="45" w:name="_Toc217446035"/>
      <w:r>
        <w:rPr>
          <w:rFonts w:hint="eastAsia" w:ascii="宋体" w:hAnsi="宋体" w:eastAsia="宋体" w:cs="宋体"/>
          <w:color w:val="auto"/>
          <w:sz w:val="24"/>
          <w:szCs w:val="24"/>
          <w:highlight w:val="none"/>
        </w:rPr>
        <w:t xml:space="preserve">2. </w:t>
      </w:r>
      <w:bookmarkEnd w:id="43"/>
      <w:bookmarkEnd w:id="44"/>
      <w:r>
        <w:rPr>
          <w:rFonts w:hint="eastAsia" w:ascii="宋体" w:hAnsi="宋体" w:eastAsia="宋体" w:cs="宋体"/>
          <w:color w:val="auto"/>
          <w:sz w:val="24"/>
          <w:szCs w:val="24"/>
          <w:highlight w:val="none"/>
        </w:rPr>
        <w:t>有关定义</w:t>
      </w:r>
      <w:bookmarkEnd w:id="45"/>
    </w:p>
    <w:p w14:paraId="1CCDE12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“采购人”系指依法进行政府采购的国家机关、事业单位、团体组织。本项目采购人是</w:t>
      </w:r>
      <w:r>
        <w:rPr>
          <w:rFonts w:hint="eastAsia" w:ascii="宋体" w:hAnsi="宋体" w:cs="宋体"/>
          <w:color w:val="auto"/>
          <w:sz w:val="24"/>
          <w:szCs w:val="24"/>
          <w:highlight w:val="none"/>
          <w:u w:val="single"/>
          <w:lang w:eastAsia="zh-CN"/>
        </w:rPr>
        <w:t>中共乌鲁木齐市委员会网络安全和信息化委员会办公室</w:t>
      </w:r>
      <w:r>
        <w:rPr>
          <w:rFonts w:hint="eastAsia" w:ascii="宋体" w:hAnsi="宋体" w:eastAsia="宋体" w:cs="宋体"/>
          <w:color w:val="auto"/>
          <w:sz w:val="24"/>
          <w:szCs w:val="24"/>
          <w:highlight w:val="none"/>
        </w:rPr>
        <w:t>。</w:t>
      </w:r>
    </w:p>
    <w:p w14:paraId="58C7A49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“采购代理机构”系指根据采购人的委托依法办理招标事宜的采购机构。本次招标的采购代理机构是</w:t>
      </w:r>
      <w:r>
        <w:rPr>
          <w:rFonts w:hint="eastAsia" w:ascii="宋体" w:hAnsi="宋体" w:eastAsia="宋体" w:cs="宋体"/>
          <w:color w:val="auto"/>
          <w:sz w:val="24"/>
          <w:szCs w:val="24"/>
          <w:highlight w:val="none"/>
          <w:u w:val="single"/>
        </w:rPr>
        <w:t>新疆拓源工程管理咨询有限公司</w:t>
      </w:r>
      <w:r>
        <w:rPr>
          <w:rFonts w:hint="eastAsia" w:ascii="宋体" w:hAnsi="宋体" w:eastAsia="宋体" w:cs="宋体"/>
          <w:color w:val="auto"/>
          <w:sz w:val="24"/>
          <w:szCs w:val="24"/>
          <w:highlight w:val="none"/>
        </w:rPr>
        <w:t>。</w:t>
      </w:r>
    </w:p>
    <w:p w14:paraId="23FA86A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“采购单位”系指“采购人”和“采购代理机构”的统称。</w:t>
      </w:r>
    </w:p>
    <w:p w14:paraId="2550BBD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“投标人”系指下载了招标文件拟参加投标和向采购人提供货物的投标人。</w:t>
      </w:r>
    </w:p>
    <w:p w14:paraId="66021F3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6" w:name="_Toc217390843"/>
      <w:bookmarkStart w:id="47" w:name="_Toc183682344"/>
      <w:bookmarkStart w:id="48" w:name="_Toc217446036"/>
      <w:bookmarkStart w:id="49" w:name="_Toc183582207"/>
      <w:r>
        <w:rPr>
          <w:rFonts w:hint="eastAsia" w:ascii="宋体" w:hAnsi="宋体" w:eastAsia="宋体" w:cs="宋体"/>
          <w:color w:val="auto"/>
          <w:sz w:val="24"/>
          <w:szCs w:val="24"/>
          <w:highlight w:val="none"/>
        </w:rPr>
        <w:t>3. 合格的</w:t>
      </w:r>
      <w:bookmarkEnd w:id="46"/>
      <w:bookmarkEnd w:id="47"/>
      <w:bookmarkEnd w:id="48"/>
      <w:bookmarkEnd w:id="49"/>
      <w:r>
        <w:rPr>
          <w:rFonts w:hint="eastAsia" w:ascii="宋体" w:hAnsi="宋体" w:eastAsia="宋体" w:cs="宋体"/>
          <w:color w:val="auto"/>
          <w:sz w:val="24"/>
          <w:szCs w:val="24"/>
          <w:highlight w:val="none"/>
        </w:rPr>
        <w:t>投标人</w:t>
      </w:r>
    </w:p>
    <w:p w14:paraId="599F849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14:paraId="29DBAD2C">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（1）本招标文件“招标公告”第二条规定的条件</w:t>
      </w:r>
      <w:r>
        <w:rPr>
          <w:rFonts w:hint="eastAsia" w:ascii="宋体" w:hAnsi="宋体" w:eastAsia="宋体" w:cs="宋体"/>
          <w:color w:val="auto"/>
          <w:spacing w:val="-4"/>
          <w:sz w:val="24"/>
          <w:szCs w:val="24"/>
          <w:highlight w:val="none"/>
        </w:rPr>
        <w:t>；</w:t>
      </w:r>
    </w:p>
    <w:p w14:paraId="54E0B24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（2）遵守国家有关的法律、法规、规章和其他政策规定；</w:t>
      </w:r>
    </w:p>
    <w:p w14:paraId="71DA4F99">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（3）下载招标文件并参与竞争。</w:t>
      </w:r>
    </w:p>
    <w:p w14:paraId="5A9C7C0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50" w:name="_Toc183682345"/>
      <w:bookmarkStart w:id="51" w:name="_Toc217446037"/>
      <w:bookmarkStart w:id="52" w:name="_Toc183582208"/>
      <w:r>
        <w:rPr>
          <w:rFonts w:hint="eastAsia" w:ascii="宋体" w:hAnsi="宋体" w:eastAsia="宋体" w:cs="宋体"/>
          <w:color w:val="auto"/>
          <w:sz w:val="24"/>
          <w:szCs w:val="24"/>
          <w:highlight w:val="none"/>
        </w:rPr>
        <w:t>4. 投标费用</w:t>
      </w:r>
      <w:bookmarkEnd w:id="50"/>
      <w:bookmarkEnd w:id="51"/>
      <w:bookmarkEnd w:id="52"/>
    </w:p>
    <w:p w14:paraId="451CD50D">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投标人参加投标的有关费用由投标人自行承担。</w:t>
      </w:r>
    </w:p>
    <w:p w14:paraId="0B471400">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auto"/>
          <w:sz w:val="24"/>
          <w:szCs w:val="24"/>
          <w:highlight w:val="none"/>
        </w:rPr>
      </w:pPr>
      <w:bookmarkStart w:id="53" w:name="_Toc183582209"/>
      <w:bookmarkStart w:id="54" w:name="_Toc89075875"/>
      <w:bookmarkStart w:id="55" w:name="_Toc183682346"/>
      <w:bookmarkStart w:id="56" w:name="_Toc77400779"/>
      <w:bookmarkStart w:id="57" w:name="_Toc217446038"/>
      <w:r>
        <w:rPr>
          <w:rFonts w:hint="eastAsia" w:ascii="宋体" w:hAnsi="宋体" w:eastAsia="宋体" w:cs="宋体"/>
          <w:bCs w:val="0"/>
          <w:color w:val="auto"/>
          <w:sz w:val="24"/>
          <w:szCs w:val="24"/>
          <w:highlight w:val="none"/>
        </w:rPr>
        <w:t>三、</w:t>
      </w:r>
      <w:bookmarkEnd w:id="53"/>
      <w:bookmarkEnd w:id="54"/>
      <w:bookmarkEnd w:id="55"/>
      <w:bookmarkEnd w:id="56"/>
      <w:bookmarkEnd w:id="57"/>
      <w:r>
        <w:rPr>
          <w:rFonts w:hint="eastAsia" w:ascii="宋体" w:hAnsi="宋体" w:eastAsia="宋体" w:cs="宋体"/>
          <w:bCs w:val="0"/>
          <w:color w:val="auto"/>
          <w:sz w:val="24"/>
          <w:szCs w:val="24"/>
          <w:highlight w:val="none"/>
        </w:rPr>
        <w:t>招标文件</w:t>
      </w:r>
    </w:p>
    <w:p w14:paraId="66F308D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58" w:name="_Toc217446039"/>
      <w:bookmarkStart w:id="59" w:name="_Toc183582210"/>
      <w:bookmarkStart w:id="60" w:name="_Toc183682347"/>
      <w:r>
        <w:rPr>
          <w:rFonts w:hint="eastAsia" w:ascii="宋体" w:hAnsi="宋体" w:eastAsia="宋体" w:cs="宋体"/>
          <w:color w:val="auto"/>
          <w:sz w:val="24"/>
          <w:szCs w:val="24"/>
          <w:highlight w:val="none"/>
        </w:rPr>
        <w:t>5．招标文件的构成</w:t>
      </w:r>
      <w:bookmarkEnd w:id="58"/>
      <w:bookmarkEnd w:id="59"/>
      <w:bookmarkEnd w:id="60"/>
    </w:p>
    <w:p w14:paraId="52164C3C">
      <w:pPr>
        <w:pageBreakBefore w:val="0"/>
        <w:widowControl w:val="0"/>
        <w:tabs>
          <w:tab w:val="left" w:pos="72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5CBBDAB9">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r>
        <w:rPr>
          <w:rFonts w:hint="eastAsia" w:ascii="宋体" w:hAnsi="宋体" w:eastAsia="宋体" w:cs="宋体"/>
          <w:color w:val="auto"/>
          <w:sz w:val="24"/>
          <w:szCs w:val="24"/>
          <w:highlight w:val="none"/>
        </w:rPr>
        <w:tab/>
      </w:r>
    </w:p>
    <w:p w14:paraId="72C7FC5F">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r>
        <w:rPr>
          <w:rFonts w:hint="eastAsia" w:ascii="宋体" w:hAnsi="宋体" w:eastAsia="宋体" w:cs="宋体"/>
          <w:color w:val="auto"/>
          <w:sz w:val="24"/>
          <w:szCs w:val="24"/>
          <w:highlight w:val="none"/>
        </w:rPr>
        <w:tab/>
      </w:r>
    </w:p>
    <w:p w14:paraId="72B9F76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w:t>
      </w:r>
      <w:r>
        <w:rPr>
          <w:rFonts w:hint="eastAsia" w:ascii="宋体" w:hAnsi="宋体" w:eastAsia="宋体" w:cs="宋体"/>
          <w:color w:val="auto"/>
          <w:sz w:val="24"/>
          <w:szCs w:val="24"/>
          <w:highlight w:val="none"/>
        </w:rPr>
        <w:tab/>
      </w:r>
    </w:p>
    <w:p w14:paraId="3A01E51E">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项目服务需求</w:t>
      </w:r>
      <w:r>
        <w:rPr>
          <w:rFonts w:hint="eastAsia" w:ascii="宋体" w:hAnsi="宋体" w:eastAsia="宋体" w:cs="宋体"/>
          <w:color w:val="auto"/>
          <w:sz w:val="24"/>
          <w:szCs w:val="24"/>
          <w:highlight w:val="none"/>
        </w:rPr>
        <w:tab/>
      </w:r>
    </w:p>
    <w:p w14:paraId="162A7809">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w:t>
      </w:r>
      <w:r>
        <w:rPr>
          <w:rFonts w:hint="eastAsia" w:ascii="宋体" w:hAnsi="宋体" w:eastAsia="宋体" w:cs="宋体"/>
          <w:color w:val="auto"/>
          <w:sz w:val="24"/>
          <w:szCs w:val="24"/>
          <w:highlight w:val="none"/>
        </w:rPr>
        <w:tab/>
      </w:r>
    </w:p>
    <w:p w14:paraId="599AE107">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（6）拟签订的合同文本</w:t>
      </w:r>
      <w:r>
        <w:rPr>
          <w:rFonts w:hint="eastAsia" w:ascii="宋体" w:hAnsi="宋体" w:eastAsia="宋体" w:cs="宋体"/>
          <w:color w:val="auto"/>
          <w:sz w:val="24"/>
          <w:szCs w:val="24"/>
          <w:highlight w:val="none"/>
        </w:rPr>
        <w:tab/>
      </w:r>
    </w:p>
    <w:p w14:paraId="3CCEE011">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auto"/>
          <w:sz w:val="24"/>
          <w:szCs w:val="24"/>
          <w:highlight w:val="none"/>
        </w:rPr>
        <w:t>无效处理</w:t>
      </w:r>
      <w:r>
        <w:rPr>
          <w:rFonts w:hint="eastAsia" w:ascii="宋体" w:hAnsi="宋体" w:eastAsia="宋体" w:cs="宋体"/>
          <w:color w:val="auto"/>
          <w:sz w:val="24"/>
          <w:szCs w:val="24"/>
          <w:highlight w:val="none"/>
        </w:rPr>
        <w:t>。</w:t>
      </w:r>
    </w:p>
    <w:p w14:paraId="2986F0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1" w:name="_Toc183582211"/>
      <w:bookmarkStart w:id="62" w:name="_Toc183682348"/>
      <w:bookmarkStart w:id="63" w:name="_Toc217446040"/>
      <w:r>
        <w:rPr>
          <w:rFonts w:hint="eastAsia" w:ascii="宋体" w:hAnsi="宋体" w:eastAsia="宋体" w:cs="宋体"/>
          <w:color w:val="auto"/>
          <w:sz w:val="24"/>
          <w:szCs w:val="24"/>
          <w:highlight w:val="none"/>
        </w:rPr>
        <w:t>6. 招标文件的澄清</w:t>
      </w:r>
      <w:bookmarkEnd w:id="61"/>
      <w:bookmarkEnd w:id="62"/>
      <w:r>
        <w:rPr>
          <w:rFonts w:hint="eastAsia" w:ascii="宋体" w:hAnsi="宋体" w:eastAsia="宋体" w:cs="宋体"/>
          <w:color w:val="auto"/>
          <w:sz w:val="24"/>
          <w:szCs w:val="24"/>
          <w:highlight w:val="none"/>
        </w:rPr>
        <w:t>和修改</w:t>
      </w:r>
      <w:bookmarkEnd w:id="63"/>
    </w:p>
    <w:p w14:paraId="63C1532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 </w:t>
      </w:r>
      <w:bookmarkStart w:id="64" w:name="_Toc217446041"/>
      <w:bookmarkStart w:id="65" w:name="_Toc208848971"/>
      <w:r>
        <w:rPr>
          <w:rFonts w:hint="eastAsia" w:ascii="宋体" w:hAnsi="宋体" w:eastAsia="宋体" w:cs="宋体"/>
          <w:color w:val="auto"/>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504AD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214F13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答疑会和现场考察</w:t>
      </w:r>
      <w:bookmarkEnd w:id="64"/>
      <w:bookmarkEnd w:id="65"/>
      <w:r>
        <w:rPr>
          <w:rFonts w:hint="eastAsia" w:ascii="宋体" w:hAnsi="宋体" w:eastAsia="宋体" w:cs="宋体"/>
          <w:color w:val="auto"/>
          <w:sz w:val="24"/>
          <w:szCs w:val="24"/>
          <w:highlight w:val="none"/>
        </w:rPr>
        <w:t>。</w:t>
      </w:r>
    </w:p>
    <w:p w14:paraId="541DB06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6" w:name="_Toc183582214"/>
      <w:bookmarkStart w:id="67" w:name="_Toc89075876"/>
      <w:bookmarkStart w:id="68" w:name="_Toc77400780"/>
      <w:bookmarkStart w:id="69" w:name="_Toc217446042"/>
      <w:bookmarkStart w:id="70" w:name="_Toc183682351"/>
      <w:r>
        <w:rPr>
          <w:rFonts w:hint="eastAsia" w:ascii="宋体" w:hAnsi="宋体" w:eastAsia="宋体" w:cs="宋体"/>
          <w:color w:val="auto"/>
          <w:sz w:val="24"/>
          <w:szCs w:val="24"/>
          <w:highlight w:val="none"/>
        </w:rPr>
        <w:t>7.1 本项目不组织答疑会和现场考察。</w:t>
      </w:r>
    </w:p>
    <w:p w14:paraId="7CFA4B9B">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66"/>
      <w:bookmarkEnd w:id="67"/>
      <w:bookmarkEnd w:id="68"/>
      <w:bookmarkEnd w:id="69"/>
      <w:bookmarkEnd w:id="70"/>
      <w:r>
        <w:rPr>
          <w:rFonts w:hint="eastAsia" w:ascii="宋体" w:hAnsi="宋体" w:eastAsia="宋体" w:cs="宋体"/>
          <w:bCs w:val="0"/>
          <w:color w:val="auto"/>
          <w:sz w:val="24"/>
          <w:szCs w:val="24"/>
          <w:highlight w:val="none"/>
        </w:rPr>
        <w:t>投标文件</w:t>
      </w:r>
    </w:p>
    <w:p w14:paraId="60EA2EC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1" w:name="_Toc183682352"/>
      <w:bookmarkStart w:id="72" w:name="_Toc183582215"/>
      <w:bookmarkStart w:id="73" w:name="_Toc217446043"/>
      <w:r>
        <w:rPr>
          <w:rFonts w:hint="eastAsia" w:ascii="宋体" w:hAnsi="宋体" w:eastAsia="宋体" w:cs="宋体"/>
          <w:color w:val="auto"/>
          <w:sz w:val="24"/>
          <w:szCs w:val="24"/>
          <w:highlight w:val="none"/>
        </w:rPr>
        <w:t>8．投标文件的语言</w:t>
      </w:r>
      <w:bookmarkEnd w:id="71"/>
      <w:bookmarkEnd w:id="72"/>
      <w:bookmarkEnd w:id="73"/>
    </w:p>
    <w:p w14:paraId="386ED81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669B77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0EA9B28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4" w:name="_Toc217446044"/>
      <w:bookmarkStart w:id="75" w:name="_Toc183682353"/>
      <w:bookmarkStart w:id="76" w:name="_Toc183582216"/>
      <w:r>
        <w:rPr>
          <w:rFonts w:hint="eastAsia" w:ascii="宋体" w:hAnsi="宋体" w:eastAsia="宋体" w:cs="宋体"/>
          <w:color w:val="auto"/>
          <w:sz w:val="24"/>
          <w:szCs w:val="24"/>
          <w:highlight w:val="none"/>
        </w:rPr>
        <w:t>9．计量单位</w:t>
      </w:r>
      <w:bookmarkEnd w:id="74"/>
      <w:bookmarkEnd w:id="75"/>
      <w:bookmarkEnd w:id="76"/>
    </w:p>
    <w:p w14:paraId="0D2D232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除招标文件中另有规定外，本招标项下的投标均采用国家法定的计量单位。</w:t>
      </w:r>
    </w:p>
    <w:p w14:paraId="013B17F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7" w:name="_Toc217446045"/>
      <w:r>
        <w:rPr>
          <w:rFonts w:hint="eastAsia" w:ascii="宋体" w:hAnsi="宋体" w:eastAsia="宋体" w:cs="宋体"/>
          <w:color w:val="auto"/>
          <w:sz w:val="24"/>
          <w:szCs w:val="24"/>
          <w:highlight w:val="none"/>
        </w:rPr>
        <w:t>10. 投标货币</w:t>
      </w:r>
      <w:bookmarkEnd w:id="77"/>
    </w:p>
    <w:p w14:paraId="7433BC1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257F1B5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8" w:name="_Toc217446046"/>
      <w:r>
        <w:rPr>
          <w:rFonts w:hint="eastAsia" w:ascii="宋体" w:hAnsi="宋体" w:eastAsia="宋体" w:cs="宋体"/>
          <w:color w:val="auto"/>
          <w:sz w:val="24"/>
          <w:szCs w:val="24"/>
          <w:highlight w:val="none"/>
        </w:rPr>
        <w:t>11. 联合体投标</w:t>
      </w:r>
      <w:bookmarkEnd w:id="78"/>
    </w:p>
    <w:p w14:paraId="72CE1820">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详见“投标人须知前附表”第13条。</w:t>
      </w:r>
    </w:p>
    <w:p w14:paraId="59046C7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9" w:name="_Toc217446047"/>
      <w:r>
        <w:rPr>
          <w:rFonts w:hint="eastAsia" w:ascii="宋体" w:hAnsi="宋体" w:eastAsia="宋体" w:cs="宋体"/>
          <w:color w:val="auto"/>
          <w:sz w:val="24"/>
          <w:szCs w:val="24"/>
          <w:highlight w:val="none"/>
        </w:rPr>
        <w:t>12. 知识产权</w:t>
      </w:r>
      <w:bookmarkEnd w:id="79"/>
    </w:p>
    <w:p w14:paraId="3D95BF8D">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08D3F6F7">
      <w:pPr>
        <w:pStyle w:val="14"/>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14:paraId="4562C0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3562CA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如采用投标人所不拥有的知识产权，则在投标报价中必须包括合法获取该知识产权的相关费用。 </w:t>
      </w:r>
    </w:p>
    <w:p w14:paraId="5E65B3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0" w:name="_Toc183582217"/>
      <w:bookmarkStart w:id="81" w:name="_Toc183682354"/>
      <w:bookmarkStart w:id="82" w:name="_Toc217446048"/>
      <w:r>
        <w:rPr>
          <w:rFonts w:hint="eastAsia" w:ascii="宋体" w:hAnsi="宋体" w:eastAsia="宋体" w:cs="宋体"/>
          <w:color w:val="auto"/>
          <w:sz w:val="24"/>
          <w:szCs w:val="24"/>
          <w:highlight w:val="none"/>
        </w:rPr>
        <w:t>13．投标文件的组成</w:t>
      </w:r>
      <w:bookmarkEnd w:id="80"/>
      <w:bookmarkEnd w:id="81"/>
      <w:bookmarkEnd w:id="82"/>
    </w:p>
    <w:p w14:paraId="7A7CDFF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58F0AAFC">
      <w:pPr>
        <w:tabs>
          <w:tab w:val="left" w:pos="3480"/>
        </w:tabs>
        <w:spacing w:line="500" w:lineRule="exact"/>
        <w:ind w:firstLine="480" w:firstLineChars="200"/>
        <w:rPr>
          <w:rFonts w:hint="eastAsia" w:ascii="宋体" w:hAnsi="宋体" w:eastAsia="宋体" w:cs="宋体"/>
          <w:color w:val="auto"/>
          <w:sz w:val="24"/>
          <w:szCs w:val="24"/>
          <w:highlight w:val="none"/>
        </w:rPr>
      </w:pPr>
      <w:bookmarkStart w:id="83" w:name="_Toc183682355"/>
      <w:bookmarkStart w:id="84" w:name="_Toc217446049"/>
      <w:bookmarkStart w:id="85" w:name="_Toc183582218"/>
      <w:r>
        <w:rPr>
          <w:rFonts w:hint="eastAsia" w:ascii="宋体" w:hAnsi="宋体" w:eastAsia="宋体" w:cs="宋体"/>
          <w:color w:val="auto"/>
          <w:sz w:val="24"/>
          <w:szCs w:val="24"/>
          <w:highlight w:val="none"/>
        </w:rPr>
        <w:t>一、投标函</w:t>
      </w:r>
    </w:p>
    <w:p w14:paraId="438F0C4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二、身份证明书及授权委托书</w:t>
      </w:r>
    </w:p>
    <w:p w14:paraId="15391198">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三、投标人基本情况表</w:t>
      </w:r>
    </w:p>
    <w:p w14:paraId="123F98C2">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、投标人类似项目业绩一览表</w:t>
      </w:r>
    </w:p>
    <w:p w14:paraId="16F4802A">
      <w:pPr>
        <w:tabs>
          <w:tab w:val="left" w:pos="3480"/>
        </w:tabs>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、商务、</w:t>
      </w:r>
      <w:r>
        <w:rPr>
          <w:rFonts w:hint="eastAsia" w:ascii="宋体" w:hAnsi="宋体" w:cs="宋体"/>
          <w:color w:val="auto"/>
          <w:sz w:val="24"/>
          <w:szCs w:val="24"/>
          <w:highlight w:val="none"/>
          <w:lang w:eastAsia="zh-CN"/>
        </w:rPr>
        <w:t>项目服务需求偏离表</w:t>
      </w:r>
    </w:p>
    <w:p w14:paraId="4E7C3931">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、拟配备人员情况</w:t>
      </w:r>
    </w:p>
    <w:p w14:paraId="65940CC0">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、实施方案</w:t>
      </w:r>
    </w:p>
    <w:p w14:paraId="618028F6">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、投标人认为需要提供的其他文件和资料</w:t>
      </w:r>
    </w:p>
    <w:p w14:paraId="721FBF84">
      <w:pPr>
        <w:pageBreakBefore w:val="0"/>
        <w:widowControl w:val="0"/>
        <w:tabs>
          <w:tab w:val="left" w:pos="348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14．投标文件格式</w:t>
      </w:r>
      <w:bookmarkEnd w:id="83"/>
      <w:bookmarkEnd w:id="84"/>
      <w:bookmarkEnd w:id="85"/>
      <w:r>
        <w:rPr>
          <w:rFonts w:hint="eastAsia" w:ascii="宋体" w:hAnsi="宋体" w:eastAsia="宋体" w:cs="宋体"/>
          <w:color w:val="auto"/>
          <w:sz w:val="24"/>
          <w:szCs w:val="24"/>
          <w:highlight w:val="none"/>
        </w:rPr>
        <w:tab/>
      </w:r>
    </w:p>
    <w:p w14:paraId="3F12F03E">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63DE7F3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对于没有格式要求的投标文件由投标人自行编写。</w:t>
      </w:r>
    </w:p>
    <w:p w14:paraId="2D2E4DE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6" w:name="_Toc183682360"/>
      <w:bookmarkStart w:id="87" w:name="_Toc183582223"/>
      <w:bookmarkStart w:id="88" w:name="_Toc217446050"/>
      <w:r>
        <w:rPr>
          <w:rFonts w:hint="eastAsia" w:ascii="宋体" w:hAnsi="宋体" w:eastAsia="宋体" w:cs="宋体"/>
          <w:color w:val="auto"/>
          <w:sz w:val="24"/>
          <w:szCs w:val="24"/>
          <w:highlight w:val="none"/>
        </w:rPr>
        <w:t>15．投标保证金</w:t>
      </w:r>
      <w:bookmarkEnd w:id="86"/>
      <w:bookmarkEnd w:id="87"/>
      <w:bookmarkEnd w:id="88"/>
    </w:p>
    <w:p w14:paraId="61B2D00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投标人投标时，必须按招标文件规定数额和形式缴纳投标保证金，并作为其投标文件的一部分。</w:t>
      </w:r>
    </w:p>
    <w:p w14:paraId="403F6C7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15.2未按招标文件要求在规定时间前缴纳规定数额和形式的投标保证金，将被视为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D51DBC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投标人所缴纳的投标保证金不计利息。</w:t>
      </w:r>
    </w:p>
    <w:p w14:paraId="5B08A82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15.4未中标人的投标保证金，将在中标通知书发出后五个工作日内全额退还。中标人的投标保证金，自采购合同签订之日起5个工作日内退还中标人的投标保证金。</w:t>
      </w:r>
    </w:p>
    <w:p w14:paraId="3ADA186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15.5发生下列情形之一的，采购代理机构将不予退还投标人缴纳的投标保证金：</w:t>
      </w:r>
    </w:p>
    <w:p w14:paraId="6B6F498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9" w:name="_Toc183582224"/>
      <w:bookmarkStart w:id="90" w:name="_Toc183682361"/>
      <w:bookmarkStart w:id="91" w:name="_Toc217446051"/>
      <w:r>
        <w:rPr>
          <w:rFonts w:hint="eastAsia" w:ascii="宋体" w:hAnsi="宋体" w:eastAsia="宋体" w:cs="宋体"/>
          <w:color w:val="auto"/>
          <w:sz w:val="24"/>
          <w:szCs w:val="24"/>
          <w:highlight w:val="none"/>
        </w:rPr>
        <w:t>（1）投标人在提交投标文件截止时间后撤回投标文件的；</w:t>
      </w:r>
    </w:p>
    <w:p w14:paraId="1F302AF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14:paraId="732972C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（3）投标人不接受按投标文件规定对其投标报价进行修正的；</w:t>
      </w:r>
    </w:p>
    <w:p w14:paraId="02CC54A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（4）除因不可抗力或投标文件认可的情形以外，中标人不履行与采购人签订合同的，在签订合同时向采购人提出附加条件；</w:t>
      </w:r>
    </w:p>
    <w:p w14:paraId="109A5B4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（5）中标人未能在规定期限内与采购人签署合同协议书或提交履约保证金的；</w:t>
      </w:r>
    </w:p>
    <w:p w14:paraId="318CBEA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（6）投标人与采购人、其他投标人或者采购代理机构恶意串通的；</w:t>
      </w:r>
    </w:p>
    <w:p w14:paraId="34D928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（7）招标文件规定的其他情形；</w:t>
      </w:r>
    </w:p>
    <w:p w14:paraId="415129D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（8）符合法律、法规规定的其他情形的。 </w:t>
      </w:r>
    </w:p>
    <w:p w14:paraId="0E7C821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16．投标有效期</w:t>
      </w:r>
      <w:bookmarkEnd w:id="89"/>
      <w:bookmarkEnd w:id="90"/>
      <w:bookmarkEnd w:id="91"/>
    </w:p>
    <w:p w14:paraId="139F06F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投标有效期详见投标人须知前附表。投标有效期短于此规定期限的，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BB7DE1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auto"/>
          <w:spacing w:val="8"/>
          <w:sz w:val="24"/>
          <w:szCs w:val="24"/>
          <w:highlight w:val="none"/>
        </w:rPr>
        <w:t>不被没收。</w:t>
      </w:r>
      <w:r>
        <w:rPr>
          <w:rFonts w:hint="eastAsia" w:ascii="宋体" w:hAnsi="宋体" w:eastAsia="宋体" w:cs="宋体"/>
          <w:color w:val="auto"/>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0972BEF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92" w:name="_Toc183582225"/>
      <w:bookmarkStart w:id="93" w:name="_Toc183682362"/>
      <w:bookmarkStart w:id="94" w:name="_Toc217446052"/>
      <w:bookmarkStart w:id="95" w:name="_Toc183582228"/>
      <w:bookmarkStart w:id="96" w:name="_Toc183682365"/>
      <w:bookmarkStart w:id="97" w:name="_Toc217446055"/>
      <w:r>
        <w:rPr>
          <w:rFonts w:hint="eastAsia" w:asciiTheme="minorEastAsia" w:hAnsiTheme="minorEastAsia" w:eastAsiaTheme="minorEastAsia" w:cstheme="minorEastAsia"/>
          <w:color w:val="auto"/>
          <w:sz w:val="24"/>
          <w:szCs w:val="24"/>
          <w:highlight w:val="none"/>
        </w:rPr>
        <w:t>17．投标文件的印制和签署</w:t>
      </w:r>
      <w:bookmarkEnd w:id="92"/>
      <w:bookmarkEnd w:id="93"/>
      <w:bookmarkEnd w:id="94"/>
    </w:p>
    <w:p w14:paraId="5B459BA7">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r>
        <w:rPr>
          <w:rFonts w:ascii="宋体" w:hAnsi="宋体" w:eastAsia="宋体" w:cs="宋体"/>
          <w:color w:val="auto"/>
          <w:sz w:val="24"/>
          <w:szCs w:val="24"/>
          <w:highlight w:val="none"/>
        </w:rPr>
        <w:t>招标文件要求供应商法定代表人或者被授权代表签字处，均须加盖其 个人电子印章，并逐页加盖单位公章的电子印章。</w:t>
      </w:r>
    </w:p>
    <w:p w14:paraId="3B7DE1A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98" w:name="_Toc77400781"/>
      <w:bookmarkStart w:id="99" w:name="_Toc89075877"/>
      <w:bookmarkStart w:id="100" w:name="_Toc183582226"/>
      <w:bookmarkStart w:id="101" w:name="_Toc183682363"/>
      <w:bookmarkStart w:id="102" w:name="_Toc217446053"/>
      <w:r>
        <w:rPr>
          <w:rFonts w:hint="eastAsia" w:asciiTheme="minorEastAsia" w:hAnsiTheme="minorEastAsia" w:eastAsiaTheme="minorEastAsia" w:cstheme="minorEastAsia"/>
          <w:color w:val="auto"/>
          <w:sz w:val="24"/>
          <w:szCs w:val="24"/>
          <w:highlight w:val="none"/>
        </w:rPr>
        <w:t>18. 投标文件的密封和标</w:t>
      </w:r>
      <w:bookmarkEnd w:id="98"/>
      <w:bookmarkEnd w:id="99"/>
      <w:bookmarkEnd w:id="100"/>
      <w:bookmarkEnd w:id="101"/>
      <w:r>
        <w:rPr>
          <w:rFonts w:hint="eastAsia" w:asciiTheme="minorEastAsia" w:hAnsiTheme="minorEastAsia" w:eastAsiaTheme="minorEastAsia" w:cstheme="minorEastAsia"/>
          <w:color w:val="auto"/>
          <w:sz w:val="24"/>
          <w:szCs w:val="24"/>
          <w:highlight w:val="none"/>
        </w:rPr>
        <w:t>注</w:t>
      </w:r>
      <w:bookmarkEnd w:id="102"/>
    </w:p>
    <w:p w14:paraId="7BE4FCB1">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576760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03" w:name="_Toc183682364"/>
      <w:bookmarkStart w:id="104" w:name="_Toc183582227"/>
      <w:bookmarkStart w:id="105" w:name="_Toc217446054"/>
      <w:r>
        <w:rPr>
          <w:rFonts w:hint="eastAsia" w:asciiTheme="minorEastAsia" w:hAnsiTheme="minorEastAsia" w:eastAsiaTheme="minorEastAsia" w:cstheme="minorEastAsia"/>
          <w:color w:val="auto"/>
          <w:sz w:val="24"/>
          <w:szCs w:val="24"/>
          <w:highlight w:val="none"/>
        </w:rPr>
        <w:t>19．投标文件的</w:t>
      </w:r>
      <w:bookmarkEnd w:id="103"/>
      <w:bookmarkEnd w:id="104"/>
      <w:bookmarkEnd w:id="105"/>
      <w:r>
        <w:rPr>
          <w:rFonts w:hint="eastAsia" w:asciiTheme="minorEastAsia" w:hAnsiTheme="minorEastAsia" w:eastAsiaTheme="minorEastAsia" w:cstheme="minorEastAsia"/>
          <w:color w:val="auto"/>
          <w:sz w:val="24"/>
          <w:szCs w:val="24"/>
          <w:highlight w:val="none"/>
          <w:lang w:eastAsia="zh-CN"/>
        </w:rPr>
        <w:t>上传</w:t>
      </w:r>
    </w:p>
    <w:p w14:paraId="44139F5C">
      <w:pPr>
        <w:pStyle w:val="8"/>
        <w:pageBreakBefore w:val="0"/>
        <w:widowControl w:val="0"/>
        <w:kinsoku/>
        <w:wordWrap/>
        <w:overflowPunct/>
        <w:topLinePunct w:val="0"/>
        <w:autoSpaceDE/>
        <w:autoSpaceDN/>
        <w:bidi w:val="0"/>
        <w:adjustRightInd/>
        <w:spacing w:line="480" w:lineRule="exact"/>
        <w:ind w:firstLine="48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供应商应在磋商文件规定的磋商截止时间前，将响应文件按供应商须 知第15条规定加密上传，磋商截止时间以后上传递交的响应文件将被“政府采 购云平台”拒收。</w:t>
      </w:r>
    </w:p>
    <w:p w14:paraId="40D41081">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20．投标文件的修改和撤</w:t>
      </w:r>
      <w:bookmarkEnd w:id="95"/>
      <w:bookmarkEnd w:id="96"/>
      <w:r>
        <w:rPr>
          <w:rFonts w:hint="eastAsia" w:ascii="宋体" w:hAnsi="宋体" w:eastAsia="宋体" w:cs="宋体"/>
          <w:color w:val="auto"/>
          <w:sz w:val="24"/>
          <w:szCs w:val="24"/>
          <w:highlight w:val="none"/>
        </w:rPr>
        <w:t>回</w:t>
      </w:r>
      <w:bookmarkEnd w:id="97"/>
    </w:p>
    <w:p w14:paraId="51CE67A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20.1 投标人在投标截止时间前，可以对所</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的投标文件进行补充、修改或者撤回</w:t>
      </w:r>
      <w:r>
        <w:rPr>
          <w:rFonts w:hint="eastAsia" w:ascii="宋体" w:hAnsi="宋体" w:cs="宋体"/>
          <w:color w:val="auto"/>
          <w:sz w:val="24"/>
          <w:szCs w:val="24"/>
          <w:highlight w:val="none"/>
          <w:lang w:eastAsia="zh-CN"/>
        </w:rPr>
        <w:t>。</w:t>
      </w:r>
    </w:p>
    <w:p w14:paraId="1CCE73E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在投标截止时间之后，投标人不得对其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的投标文件做任何修改或撤回投标。</w:t>
      </w:r>
    </w:p>
    <w:p w14:paraId="24B1514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投标文件中如果出现计算上或累加上的算术错误，可按以下原则进行修改：</w:t>
      </w:r>
    </w:p>
    <w:p w14:paraId="43444B3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（1）投标文件中投标函内容与投标报价明细表不一致的，以投标函为准；</w:t>
      </w:r>
    </w:p>
    <w:p w14:paraId="071F413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14:paraId="4272018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2631766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（4）单价金额小数点或者百分比有明显错位的，以投标函的总价为准，并修改单价。</w:t>
      </w:r>
    </w:p>
    <w:p w14:paraId="7AA8DE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5BFAA75">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06" w:name="_Toc183682368"/>
      <w:bookmarkStart w:id="107" w:name="_Toc217446056"/>
      <w:bookmarkStart w:id="108" w:name="_Toc77400782"/>
      <w:bookmarkStart w:id="109" w:name="_Toc89075878"/>
      <w:bookmarkStart w:id="110" w:name="_Toc183582231"/>
      <w:r>
        <w:rPr>
          <w:rFonts w:hint="eastAsia" w:ascii="宋体" w:hAnsi="宋体" w:eastAsia="宋体" w:cs="宋体"/>
          <w:color w:val="auto"/>
          <w:sz w:val="24"/>
          <w:szCs w:val="24"/>
          <w:highlight w:val="none"/>
        </w:rPr>
        <w:t>五、开标和</w:t>
      </w:r>
      <w:bookmarkEnd w:id="106"/>
      <w:bookmarkEnd w:id="107"/>
      <w:bookmarkEnd w:id="108"/>
      <w:bookmarkEnd w:id="109"/>
      <w:bookmarkEnd w:id="110"/>
      <w:r>
        <w:rPr>
          <w:rFonts w:hint="eastAsia" w:ascii="宋体" w:hAnsi="宋体" w:eastAsia="宋体" w:cs="宋体"/>
          <w:color w:val="auto"/>
          <w:sz w:val="24"/>
          <w:szCs w:val="24"/>
          <w:highlight w:val="none"/>
        </w:rPr>
        <w:t>中标</w:t>
      </w:r>
    </w:p>
    <w:p w14:paraId="3A767CC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11" w:name="_Toc183682369"/>
      <w:bookmarkStart w:id="112" w:name="_Toc183582232"/>
      <w:bookmarkStart w:id="113" w:name="_Toc217446057"/>
      <w:r>
        <w:rPr>
          <w:rFonts w:hint="eastAsia" w:ascii="宋体" w:hAnsi="宋体" w:eastAsia="宋体" w:cs="宋体"/>
          <w:color w:val="auto"/>
          <w:sz w:val="24"/>
          <w:szCs w:val="24"/>
          <w:highlight w:val="none"/>
        </w:rPr>
        <w:t>21．开标</w:t>
      </w:r>
      <w:bookmarkEnd w:id="111"/>
      <w:bookmarkEnd w:id="112"/>
      <w:bookmarkEnd w:id="113"/>
    </w:p>
    <w:p w14:paraId="19F3D93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采购代理机构在招标文件规定的时间和地点组织招标活动，邀请下载招标文件并参与竞争的投标人参加开标，投标人未参加开标的，视同认可开标结果。</w:t>
      </w:r>
    </w:p>
    <w:p w14:paraId="6630264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投标人不足3家的，不得开标。</w:t>
      </w:r>
    </w:p>
    <w:p w14:paraId="6DF4908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开标时，采购代理机构可以邀请有关监督管理部门对开标进行现场监督。</w:t>
      </w:r>
    </w:p>
    <w:p w14:paraId="2A03814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53E45AC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21.4宣布会场纪律和有关注意事项。</w:t>
      </w:r>
    </w:p>
    <w:p w14:paraId="4F46CD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21.5开标时，</w:t>
      </w:r>
      <w:r>
        <w:rPr>
          <w:rFonts w:hint="eastAsia" w:ascii="宋体" w:hAnsi="宋体" w:cs="宋体"/>
          <w:color w:val="auto"/>
          <w:sz w:val="24"/>
          <w:szCs w:val="24"/>
          <w:highlight w:val="none"/>
          <w:lang w:eastAsia="zh-CN"/>
        </w:rPr>
        <w:t>投标单位完成在线解密后，由工作人员开始唱标</w:t>
      </w:r>
    </w:p>
    <w:p w14:paraId="7742826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21.6</w:t>
      </w:r>
      <w:r>
        <w:rPr>
          <w:rFonts w:hint="eastAsia" w:ascii="宋体" w:hAnsi="宋体" w:cs="宋体"/>
          <w:color w:val="auto"/>
          <w:sz w:val="24"/>
          <w:szCs w:val="24"/>
          <w:highlight w:val="none"/>
          <w:lang w:eastAsia="zh-CN"/>
        </w:rPr>
        <w:t>唱标完毕后，如果投标人对所唱“报价一览表”内容有异议，应当立即提出。经现场监标人员确认，认为有必要重新唱标的，由唱标人员重新唱标。</w:t>
      </w:r>
    </w:p>
    <w:p w14:paraId="0C2191F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22.资格审查及组建评标委员会</w:t>
      </w:r>
    </w:p>
    <w:p w14:paraId="24EC0D3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22.1公开招标采购项目开标结束后，采购人或者采购代理机构应当依法对投标人的资格进行审查。合格投标人不足3家的，不得评标。</w:t>
      </w:r>
    </w:p>
    <w:p w14:paraId="0574829B">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22.2符合性审查。符合性审查是指依据招标文件的规定，从商务和技术角度对投标文件的有效性和完整性进行审查，以确定是否对招标文件的实质性要求做出响应。</w:t>
      </w:r>
    </w:p>
    <w:p w14:paraId="6573F59A">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22.3评标委员会采用综合评分法对满足招标文件全部实质性要求的投标文件和投标报价进行综合评分。</w:t>
      </w:r>
    </w:p>
    <w:p w14:paraId="6DEBD14E">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1120A86F">
      <w:pPr>
        <w:pStyle w:val="4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22.5采购代理机构在评标结果后2个工作日内将评标报告送采购人确认。</w:t>
      </w:r>
    </w:p>
    <w:p w14:paraId="0D52914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14" w:name="_Toc183582238"/>
      <w:bookmarkStart w:id="115" w:name="_Toc183682375"/>
      <w:bookmarkStart w:id="116" w:name="_Toc217446063"/>
      <w:r>
        <w:rPr>
          <w:rFonts w:hint="eastAsia" w:ascii="宋体" w:hAnsi="宋体" w:eastAsia="宋体" w:cs="宋体"/>
          <w:color w:val="auto"/>
          <w:sz w:val="24"/>
          <w:szCs w:val="24"/>
          <w:highlight w:val="none"/>
        </w:rPr>
        <w:t>23．中标通知</w:t>
      </w:r>
      <w:bookmarkEnd w:id="114"/>
      <w:bookmarkEnd w:id="115"/>
      <w:r>
        <w:rPr>
          <w:rFonts w:hint="eastAsia" w:ascii="宋体" w:hAnsi="宋体" w:eastAsia="宋体" w:cs="宋体"/>
          <w:color w:val="auto"/>
          <w:sz w:val="24"/>
          <w:szCs w:val="24"/>
          <w:highlight w:val="none"/>
        </w:rPr>
        <w:t>书</w:t>
      </w:r>
      <w:bookmarkEnd w:id="116"/>
    </w:p>
    <w:p w14:paraId="2EAAE4A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中标通知书为签订中标合同的依据，是合同的有效组成部分。</w:t>
      </w:r>
    </w:p>
    <w:p w14:paraId="71CB595C">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中标通知书对采购人和中标人均具有法律效力。中标通知书发出后，采购人改变中标结果，或者中标人无正当理由放弃中标的，应当承担相应的法律责任。</w:t>
      </w:r>
    </w:p>
    <w:p w14:paraId="5B457ED4">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4B763C96">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17" w:name="_Toc217446064"/>
      <w:bookmarkStart w:id="118" w:name="_Toc183582240"/>
      <w:bookmarkStart w:id="119" w:name="_Toc183682377"/>
      <w:r>
        <w:rPr>
          <w:rFonts w:hint="eastAsia" w:ascii="宋体" w:hAnsi="宋体" w:eastAsia="宋体" w:cs="宋体"/>
          <w:color w:val="auto"/>
          <w:sz w:val="24"/>
          <w:szCs w:val="24"/>
          <w:highlight w:val="none"/>
        </w:rPr>
        <w:t>六、签订及履行合同和验收</w:t>
      </w:r>
      <w:bookmarkEnd w:id="117"/>
    </w:p>
    <w:p w14:paraId="60C1D75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0" w:name="_Toc217446065"/>
      <w:r>
        <w:rPr>
          <w:rFonts w:hint="eastAsia" w:ascii="宋体" w:hAnsi="宋体" w:eastAsia="宋体" w:cs="宋体"/>
          <w:color w:val="auto"/>
          <w:sz w:val="24"/>
          <w:szCs w:val="24"/>
          <w:highlight w:val="none"/>
        </w:rPr>
        <w:t>24. 签订合同</w:t>
      </w:r>
      <w:bookmarkEnd w:id="120"/>
    </w:p>
    <w:p w14:paraId="318FE96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5A23D61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0C9942C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中标人因不可抗力原因不能履行招标合同或放弃中标的，采购人可以与排在中标人之后第一位的中标候选人签订采购合同，以此类推。</w:t>
      </w:r>
    </w:p>
    <w:p w14:paraId="361EFDD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中标人在合同签订之后三个工作日内，将签订的合同（彩色扫描件）交至采购代理机构。</w:t>
      </w:r>
    </w:p>
    <w:p w14:paraId="0D10741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1" w:name="_Toc217446066"/>
      <w:r>
        <w:rPr>
          <w:rFonts w:hint="eastAsia" w:ascii="宋体" w:hAnsi="宋体" w:eastAsia="宋体" w:cs="宋体"/>
          <w:color w:val="auto"/>
          <w:sz w:val="24"/>
          <w:szCs w:val="24"/>
          <w:highlight w:val="none"/>
        </w:rPr>
        <w:t>25. 合同分包</w:t>
      </w:r>
      <w:bookmarkEnd w:id="121"/>
      <w:r>
        <w:rPr>
          <w:rFonts w:hint="eastAsia" w:ascii="宋体" w:hAnsi="宋体" w:eastAsia="宋体" w:cs="宋体"/>
          <w:color w:val="auto"/>
          <w:sz w:val="24"/>
          <w:szCs w:val="24"/>
          <w:highlight w:val="none"/>
        </w:rPr>
        <w:t>（如有）</w:t>
      </w:r>
    </w:p>
    <w:p w14:paraId="77FEAB7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若本项目允许分包的，经采购人同意，中标人可以依法采取分包方式履行合同。这种要求应当在合同签订之前征得采购人同意，并且分包人履行分包项目的服务及技术要求等，必须与中标的一致。</w:t>
      </w:r>
    </w:p>
    <w:p w14:paraId="034AAA7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招标合同实行分包履行的，中标人就招标项目和分包项目向采购人负责，分包人就分包项目承担责任。</w:t>
      </w:r>
    </w:p>
    <w:p w14:paraId="0B3437B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2" w:name="_Toc217446067"/>
      <w:r>
        <w:rPr>
          <w:rFonts w:hint="eastAsia" w:ascii="宋体" w:hAnsi="宋体" w:eastAsia="宋体" w:cs="宋体"/>
          <w:color w:val="auto"/>
          <w:sz w:val="24"/>
          <w:szCs w:val="24"/>
          <w:highlight w:val="none"/>
        </w:rPr>
        <w:t>26. 采购人增加合同标的权</w:t>
      </w:r>
      <w:bookmarkEnd w:id="122"/>
      <w:r>
        <w:rPr>
          <w:rFonts w:hint="eastAsia" w:ascii="宋体" w:hAnsi="宋体" w:eastAsia="宋体" w:cs="宋体"/>
          <w:color w:val="auto"/>
          <w:sz w:val="24"/>
          <w:szCs w:val="24"/>
          <w:highlight w:val="none"/>
        </w:rPr>
        <w:t>利</w:t>
      </w:r>
    </w:p>
    <w:p w14:paraId="5A0F5F5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60DB0E8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3" w:name="_Toc217446068"/>
      <w:r>
        <w:rPr>
          <w:rFonts w:hint="eastAsia" w:ascii="宋体" w:hAnsi="宋体" w:eastAsia="宋体" w:cs="宋体"/>
          <w:color w:val="auto"/>
          <w:sz w:val="24"/>
          <w:szCs w:val="24"/>
          <w:highlight w:val="none"/>
        </w:rPr>
        <w:t>27. 履约保证金</w:t>
      </w:r>
      <w:bookmarkEnd w:id="123"/>
    </w:p>
    <w:p w14:paraId="14089B0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27.1 本项目不要求缴纳履约保证金。 </w:t>
      </w:r>
    </w:p>
    <w:p w14:paraId="270F8A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4" w:name="_Toc217446069"/>
      <w:r>
        <w:rPr>
          <w:rFonts w:hint="eastAsia" w:ascii="宋体" w:hAnsi="宋体" w:eastAsia="宋体" w:cs="宋体"/>
          <w:color w:val="auto"/>
          <w:sz w:val="24"/>
          <w:szCs w:val="24"/>
          <w:highlight w:val="none"/>
        </w:rPr>
        <w:t>28. 履行合同</w:t>
      </w:r>
      <w:bookmarkEnd w:id="124"/>
    </w:p>
    <w:p w14:paraId="319E92B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中标人与采购人签订合同后，合同双方应严格执行合同条款，履行合同规定的义务，保证合同的顺利完成。</w:t>
      </w:r>
    </w:p>
    <w:p w14:paraId="3078923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在合同履行过程中，如发生合同纠纷，合同双方应按照《中华人民共和国民法典》的有关规定进行处理。</w:t>
      </w:r>
    </w:p>
    <w:p w14:paraId="257B0E1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5" w:name="_Toc217446070"/>
      <w:r>
        <w:rPr>
          <w:rFonts w:hint="eastAsia" w:ascii="宋体" w:hAnsi="宋体" w:eastAsia="宋体" w:cs="宋体"/>
          <w:color w:val="auto"/>
          <w:sz w:val="24"/>
          <w:szCs w:val="24"/>
          <w:highlight w:val="none"/>
        </w:rPr>
        <w:t>29. 验收</w:t>
      </w:r>
      <w:bookmarkEnd w:id="125"/>
    </w:p>
    <w:p w14:paraId="37A720F5">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bookmarkStart w:id="126" w:name="_Toc217446071"/>
      <w:r>
        <w:rPr>
          <w:rFonts w:hint="eastAsia" w:ascii="宋体" w:hAnsi="宋体" w:eastAsia="宋体" w:cs="宋体"/>
          <w:color w:val="auto"/>
          <w:sz w:val="24"/>
          <w:szCs w:val="24"/>
          <w:highlight w:val="none"/>
        </w:rPr>
        <w:t>中标人与采购人应严格按照国家财政部《关于进一步加强政府采购需求和履约验收管理的指导意见》（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）的要求进行验收。</w:t>
      </w:r>
    </w:p>
    <w:bookmarkEnd w:id="118"/>
    <w:bookmarkEnd w:id="119"/>
    <w:bookmarkEnd w:id="126"/>
    <w:p w14:paraId="1EDAD3C7">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27" w:name="_Toc217446074"/>
      <w:bookmarkStart w:id="128" w:name="_Toc183582243"/>
      <w:bookmarkStart w:id="129" w:name="_Toc183682380"/>
      <w:r>
        <w:rPr>
          <w:rFonts w:hint="eastAsia" w:ascii="宋体" w:hAnsi="宋体" w:eastAsia="宋体" w:cs="宋体"/>
          <w:color w:val="auto"/>
          <w:sz w:val="24"/>
          <w:szCs w:val="24"/>
          <w:highlight w:val="none"/>
        </w:rPr>
        <w:t>七、投标纪律要求</w:t>
      </w:r>
      <w:bookmarkEnd w:id="127"/>
    </w:p>
    <w:p w14:paraId="1B9F4ED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30" w:name="_Toc217446075"/>
      <w:r>
        <w:rPr>
          <w:rFonts w:hint="eastAsia" w:ascii="宋体" w:hAnsi="宋体" w:eastAsia="宋体" w:cs="宋体"/>
          <w:color w:val="auto"/>
          <w:sz w:val="24"/>
          <w:szCs w:val="24"/>
          <w:highlight w:val="none"/>
        </w:rPr>
        <w:t>30. 投标人不得具有的情形</w:t>
      </w:r>
      <w:bookmarkEnd w:id="130"/>
    </w:p>
    <w:p w14:paraId="63D5FD2B">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投标人参加投标不得有下列情形：</w:t>
      </w:r>
    </w:p>
    <w:p w14:paraId="6F8CFF2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14:paraId="1B1AB4E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14:paraId="4B92250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（3）与采购人、其他投标人恶意串通；</w:t>
      </w:r>
    </w:p>
    <w:p w14:paraId="4213E60F">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（4）向采购人、评标委员会成员行贿或者提供其他不正当利益；</w:t>
      </w:r>
    </w:p>
    <w:p w14:paraId="4BDB88ED">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（5）在招标过程中与采购人进行协商谈判；</w:t>
      </w:r>
    </w:p>
    <w:p w14:paraId="6BC785D9">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33D0BA10">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有上述情形之一的投标人，属于不合格投标人，其投标或中标资格将被取消。</w:t>
      </w:r>
    </w:p>
    <w:p w14:paraId="3332B504">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 w:val="0"/>
          <w:bCs w:val="0"/>
          <w:color w:val="auto"/>
          <w:sz w:val="24"/>
          <w:szCs w:val="24"/>
          <w:highlight w:val="none"/>
        </w:rPr>
      </w:pPr>
      <w:bookmarkStart w:id="131" w:name="_Toc217446076"/>
      <w:r>
        <w:rPr>
          <w:rFonts w:hint="eastAsia" w:ascii="宋体" w:hAnsi="宋体" w:eastAsia="宋体" w:cs="宋体"/>
          <w:color w:val="auto"/>
          <w:sz w:val="24"/>
          <w:szCs w:val="24"/>
          <w:highlight w:val="none"/>
        </w:rPr>
        <w:t>八、</w:t>
      </w:r>
      <w:bookmarkEnd w:id="131"/>
      <w:r>
        <w:rPr>
          <w:rFonts w:hint="eastAsia" w:ascii="宋体" w:hAnsi="宋体" w:eastAsia="宋体" w:cs="宋体"/>
          <w:color w:val="auto"/>
          <w:sz w:val="24"/>
          <w:szCs w:val="24"/>
          <w:highlight w:val="none"/>
        </w:rPr>
        <w:t>合同价款支付</w:t>
      </w:r>
    </w:p>
    <w:p w14:paraId="1B7942B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32" w:name="_Toc217446077"/>
      <w:r>
        <w:rPr>
          <w:rFonts w:hint="eastAsia" w:ascii="宋体" w:hAnsi="宋体" w:eastAsia="宋体" w:cs="宋体"/>
          <w:color w:val="auto"/>
          <w:sz w:val="24"/>
          <w:szCs w:val="24"/>
          <w:highlight w:val="none"/>
        </w:rPr>
        <w:t>31. 申请支付</w:t>
      </w:r>
      <w:bookmarkEnd w:id="132"/>
    </w:p>
    <w:p w14:paraId="4DA48554">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31.1招标项目验收合格，采购人签署《验收结算书》后，向财政部门提出支付申请。采购人的自有资金，由采购人直接支付给中标人或者按照有关合同规定执行。</w:t>
      </w:r>
    </w:p>
    <w:p w14:paraId="6EA95D7E">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财政部门根据采购人的支付申请，并对采购合同进行审核后，直接支付给中标人。</w:t>
      </w:r>
      <w:bookmarkStart w:id="133" w:name="_Toc217446078"/>
    </w:p>
    <w:p w14:paraId="0C30F400">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bookmarkEnd w:id="133"/>
      <w:bookmarkStart w:id="134" w:name="_Toc217446079"/>
    </w:p>
    <w:p w14:paraId="40F55F4C">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34"/>
      <w:r>
        <w:rPr>
          <w:rFonts w:hint="eastAsia" w:ascii="宋体" w:hAnsi="宋体" w:eastAsia="宋体" w:cs="宋体"/>
          <w:color w:val="auto"/>
          <w:sz w:val="24"/>
          <w:szCs w:val="24"/>
          <w:highlight w:val="none"/>
        </w:rPr>
        <w:t>2．质疑、投诉的接收和处理严格按照《中华人共和国政府采购法</w:t>
      </w:r>
      <w:bookmarkEnd w:id="128"/>
      <w:bookmarkEnd w:id="129"/>
      <w:r>
        <w:rPr>
          <w:rFonts w:hint="eastAsia" w:ascii="宋体" w:hAnsi="宋体" w:eastAsia="宋体" w:cs="宋体"/>
          <w:color w:val="auto"/>
          <w:sz w:val="24"/>
          <w:szCs w:val="24"/>
          <w:highlight w:val="none"/>
        </w:rPr>
        <w:t>》、《政府采购质疑和投诉办法》、《财政部关于加强政府采购投标人投诉受理审查工作的通知》的规定办理。</w:t>
      </w:r>
    </w:p>
    <w:p w14:paraId="2B5A0BA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32.1投标人认为</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72F7604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32.2潜在投标人已依法获取其可质疑的</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的，可以对该文件提出质疑。对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提出质疑的，应当在获取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公告期限届满之日起7个工作日内提出。</w:t>
      </w:r>
    </w:p>
    <w:p w14:paraId="0F912E9B">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CED2CF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代理人提出质疑和投诉，应当提交投标人签署的授权委托书。</w:t>
      </w:r>
    </w:p>
    <w:p w14:paraId="248084D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32.4投标人提出质疑应当提交质疑函和必要的证明材料。质疑函应当包括下列内容：</w:t>
      </w:r>
    </w:p>
    <w:p w14:paraId="21339A4A">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（一）投标人的姓名或者名称、地址、邮编、联系人及联系电话；</w:t>
      </w:r>
    </w:p>
    <w:p w14:paraId="0BF770F4">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7267C5F5">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14:paraId="6875FEF5">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7843DD14">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14:paraId="2AFC1DDD">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0E80E6E7">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投标人为自然人的，应当由本人签字；投标人为法人或者其他组织的，应当由法定代表人、主要负责人或者其被授权人签字或盖章，并加盖公章。</w:t>
      </w:r>
    </w:p>
    <w:p w14:paraId="6C62676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接收质疑函的方式：书面形式</w:t>
      </w:r>
    </w:p>
    <w:p w14:paraId="1C1881DE">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联系部门：新疆拓源工程管理咨询有限公司招标部</w:t>
      </w:r>
    </w:p>
    <w:p w14:paraId="2B2877B0">
      <w:pPr>
        <w:pStyle w:val="8"/>
        <w:pageBreakBefore w:val="0"/>
        <w:widowControl w:val="0"/>
        <w:kinsoku/>
        <w:wordWrap/>
        <w:overflowPunct/>
        <w:topLinePunct w:val="0"/>
        <w:autoSpaceDE/>
        <w:autoSpaceDN/>
        <w:bidi w:val="0"/>
        <w:adjustRightInd/>
        <w:spacing w:line="480" w:lineRule="exact"/>
        <w:ind w:firstLine="480"/>
        <w:textAlignment w:val="auto"/>
        <w:rPr>
          <w:rStyle w:val="38"/>
          <w:rFonts w:hint="eastAsia" w:ascii="宋体" w:hAnsi="宋体"/>
          <w:bCs/>
          <w:color w:val="auto"/>
          <w:sz w:val="24"/>
          <w:highlight w:val="none"/>
        </w:rPr>
      </w:pPr>
      <w:r>
        <w:rPr>
          <w:rFonts w:hint="eastAsia" w:ascii="宋体" w:hAnsi="宋体" w:eastAsia="宋体" w:cs="宋体"/>
          <w:color w:val="auto"/>
          <w:sz w:val="24"/>
          <w:szCs w:val="24"/>
          <w:highlight w:val="none"/>
        </w:rPr>
        <w:t>联系人及联系电话：</w:t>
      </w:r>
      <w:r>
        <w:rPr>
          <w:rFonts w:hint="eastAsia" w:ascii="宋体" w:hAnsi="宋体" w:cs="宋体"/>
          <w:color w:val="auto"/>
          <w:sz w:val="24"/>
          <w:szCs w:val="24"/>
          <w:highlight w:val="none"/>
          <w:lang w:eastAsia="zh-CN"/>
        </w:rPr>
        <w:t>刘恒运</w:t>
      </w:r>
      <w:r>
        <w:rPr>
          <w:rStyle w:val="38"/>
          <w:rFonts w:hint="eastAsia" w:ascii="宋体" w:hAnsi="宋体"/>
          <w:bCs/>
          <w:color w:val="auto"/>
          <w:sz w:val="24"/>
          <w:highlight w:val="none"/>
          <w:lang w:val="en-US" w:eastAsia="zh-CN"/>
        </w:rPr>
        <w:t>19909911103</w:t>
      </w:r>
    </w:p>
    <w:p w14:paraId="0F23FE2C">
      <w:pPr>
        <w:pStyle w:val="8"/>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通讯地址：乌鲁木齐市水磨沟区龙盛街898号万科中央公园S6栋5层</w:t>
      </w:r>
    </w:p>
    <w:p w14:paraId="7ABF2928">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28DB7DBC">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16B0FBAD">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（一）投诉人和被投诉人的姓名或者名称、通讯地址、邮编、联系人及联系电话；</w:t>
      </w:r>
    </w:p>
    <w:p w14:paraId="1138BD40">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（二）质疑和质疑答复情况说明及相关证明材料；</w:t>
      </w:r>
    </w:p>
    <w:p w14:paraId="20105699">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（三）具体、明确的投诉事项和与投诉事项相关的投诉请求；</w:t>
      </w:r>
    </w:p>
    <w:p w14:paraId="6BA987FC">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7302B76F">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6F1692C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（六）提起投诉的日期。</w:t>
      </w:r>
    </w:p>
    <w:p w14:paraId="50F7E1D4">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2AB221AB">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32.7投诉人应当根据《政府采购质疑和投诉办法》第七条第二款规定的信息内容，并按照其规定的方式提起投诉。</w:t>
      </w:r>
    </w:p>
    <w:p w14:paraId="0842DAEC">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投诉人提起投诉应当符合下列条件：</w:t>
      </w:r>
    </w:p>
    <w:p w14:paraId="3FF116F3">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（一）提起投诉前已依法进行质疑；</w:t>
      </w:r>
    </w:p>
    <w:p w14:paraId="5A605895">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（二）投诉书内容符合本办法的规定；</w:t>
      </w:r>
    </w:p>
    <w:p w14:paraId="186C2BCA">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（三）在投诉有效期限内提起投诉；</w:t>
      </w:r>
    </w:p>
    <w:p w14:paraId="7D753FAD">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（四）同一投诉事项未经财政部门投诉处理；</w:t>
      </w:r>
    </w:p>
    <w:p w14:paraId="4AE1EE5E">
      <w:pPr>
        <w:pStyle w:val="17"/>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（五）财政部规定的其他条件。</w:t>
      </w:r>
    </w:p>
    <w:p w14:paraId="0BDECBDB">
      <w:pPr>
        <w:pStyle w:val="29"/>
        <w:rPr>
          <w:rFonts w:hint="eastAsia" w:ascii="宋体" w:hAnsi="宋体" w:eastAsia="宋体" w:cs="宋体"/>
          <w:color w:val="auto"/>
          <w:sz w:val="24"/>
          <w:szCs w:val="24"/>
          <w:highlight w:val="none"/>
        </w:rPr>
      </w:pPr>
    </w:p>
    <w:p w14:paraId="563F41BF">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质疑函范本</w:t>
      </w:r>
    </w:p>
    <w:p w14:paraId="3376A68A">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bCs/>
          <w:color w:val="auto"/>
          <w:sz w:val="24"/>
          <w:szCs w:val="24"/>
          <w:highlight w:val="none"/>
        </w:rPr>
        <w:t>基本信息</w:t>
      </w:r>
    </w:p>
    <w:p w14:paraId="7E4346BD">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dotted"/>
        </w:rPr>
        <w:t xml:space="preserve">                                        </w:t>
      </w:r>
    </w:p>
    <w:p w14:paraId="2BE2B718">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C87AA21">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98C6A6B">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dotted"/>
        </w:rPr>
        <w:t xml:space="preserve">                                          </w:t>
      </w:r>
    </w:p>
    <w:p w14:paraId="1D28AEDF">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15C700D7">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1608641">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2CE231A">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471AE765">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A32D9B6">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DAC1302">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3AADFD09">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B762C9C">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28948BE">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1EBEFC9">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B3D7ED7">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AA6CE98">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D548CE2">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4973491">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A6EC6E">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B449978">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C6EC57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E5B41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F68A069">
      <w:pPr>
        <w:adjustRightInd w:val="0"/>
        <w:snapToGrid w:val="0"/>
        <w:spacing w:line="500" w:lineRule="exact"/>
        <w:ind w:firstLine="480" w:firstLineChars="200"/>
        <w:rPr>
          <w:rFonts w:hint="eastAsia" w:ascii="宋体" w:hAnsi="宋体" w:eastAsia="宋体" w:cs="宋体"/>
          <w:color w:val="auto"/>
          <w:sz w:val="24"/>
          <w:szCs w:val="24"/>
          <w:highlight w:val="none"/>
        </w:rPr>
      </w:pPr>
    </w:p>
    <w:p w14:paraId="56362B43">
      <w:pPr>
        <w:spacing w:line="500" w:lineRule="exact"/>
        <w:ind w:firstLine="482" w:firstLineChars="200"/>
        <w:jc w:val="center"/>
        <w:rPr>
          <w:rFonts w:hint="eastAsia" w:ascii="宋体" w:hAnsi="宋体" w:eastAsia="宋体" w:cs="宋体"/>
          <w:b/>
          <w:bCs/>
          <w:color w:val="auto"/>
          <w:sz w:val="24"/>
          <w:szCs w:val="24"/>
          <w:highlight w:val="none"/>
        </w:rPr>
      </w:pPr>
    </w:p>
    <w:p w14:paraId="28306C39">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7ED826E8">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提出质疑时，应提交质疑函和必要的证明材料。</w:t>
      </w:r>
    </w:p>
    <w:p w14:paraId="6F49DC4D">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若委托代理人进行质疑的，质疑函应按要求列明“被授权人”的有关内容，并在附件中提交由质疑</w:t>
      </w:r>
      <w:r>
        <w:rPr>
          <w:rFonts w:hint="eastAsia" w:ascii="宋体" w:hAnsi="宋体" w:eastAsia="宋体" w:cs="宋体"/>
          <w:color w:val="auto"/>
          <w:kern w:val="0"/>
          <w:sz w:val="24"/>
          <w:szCs w:val="24"/>
          <w:highlight w:val="none"/>
        </w:rPr>
        <w:t>投标人签署的授权委托书。授权委托书应载明代理人的姓名或者名称、代理事项、具体权限、期限和相关事项。</w:t>
      </w:r>
    </w:p>
    <w:p w14:paraId="3189BD1C">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若对项目的某一分包进行质疑，质疑函中应列明具体分包号。</w:t>
      </w:r>
    </w:p>
    <w:p w14:paraId="159AAB1D">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D8CEEFA">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89F5547">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为自然人的，质疑函应由本人签字；质疑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为法人或者其他组织的，质疑函应由法定代表人、主要负责人或者其被授权人签字或者盖章，并加盖公章。</w:t>
      </w:r>
    </w:p>
    <w:p w14:paraId="506FDD3A">
      <w:pPr>
        <w:pStyle w:val="29"/>
        <w:rPr>
          <w:rFonts w:hint="eastAsia" w:ascii="宋体" w:hAnsi="宋体" w:eastAsia="宋体" w:cs="宋体"/>
          <w:color w:val="auto"/>
          <w:sz w:val="24"/>
          <w:szCs w:val="24"/>
          <w:highlight w:val="none"/>
        </w:rPr>
      </w:pPr>
    </w:p>
    <w:p w14:paraId="6E964F86">
      <w:pPr>
        <w:pStyle w:val="29"/>
        <w:rPr>
          <w:rFonts w:hint="eastAsia" w:ascii="宋体" w:hAnsi="宋体" w:eastAsia="宋体" w:cs="宋体"/>
          <w:color w:val="auto"/>
          <w:sz w:val="24"/>
          <w:szCs w:val="24"/>
          <w:highlight w:val="none"/>
        </w:rPr>
      </w:pPr>
    </w:p>
    <w:p w14:paraId="23A51278">
      <w:pPr>
        <w:pStyle w:val="8"/>
        <w:spacing w:line="500" w:lineRule="exact"/>
        <w:ind w:firstLine="480"/>
        <w:rPr>
          <w:rFonts w:hint="eastAsia" w:ascii="宋体" w:hAnsi="宋体" w:eastAsia="宋体" w:cs="宋体"/>
          <w:color w:val="auto"/>
          <w:sz w:val="24"/>
          <w:szCs w:val="24"/>
          <w:highlight w:val="none"/>
        </w:rPr>
      </w:pPr>
    </w:p>
    <w:p w14:paraId="06DBC6AA">
      <w:pPr>
        <w:spacing w:after="340" w:line="46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35" w:name="_Toc5850_WPSOffice_Level1"/>
      <w:bookmarkStart w:id="136" w:name="_Toc21780"/>
      <w:r>
        <w:rPr>
          <w:rFonts w:hint="eastAsia" w:ascii="宋体" w:hAnsi="宋体" w:eastAsia="宋体" w:cs="宋体"/>
          <w:b/>
          <w:bCs/>
          <w:color w:val="auto"/>
          <w:sz w:val="24"/>
          <w:szCs w:val="24"/>
          <w:highlight w:val="none"/>
        </w:rPr>
        <w:t>第三章  投标文件格式</w:t>
      </w:r>
      <w:bookmarkEnd w:id="135"/>
      <w:bookmarkEnd w:id="136"/>
    </w:p>
    <w:p w14:paraId="72894340">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投标文件封面示例</w:t>
      </w:r>
    </w:p>
    <w:p w14:paraId="60F16351">
      <w:pPr>
        <w:spacing w:line="460" w:lineRule="exact"/>
        <w:rPr>
          <w:rFonts w:hint="eastAsia" w:ascii="宋体" w:hAnsi="宋体" w:eastAsia="宋体" w:cs="宋体"/>
          <w:b/>
          <w:color w:val="auto"/>
          <w:sz w:val="24"/>
          <w:szCs w:val="24"/>
          <w:highlight w:val="none"/>
        </w:rPr>
      </w:pPr>
    </w:p>
    <w:p w14:paraId="72BB3FDD">
      <w:pPr>
        <w:spacing w:line="460" w:lineRule="exact"/>
        <w:jc w:val="center"/>
        <w:rPr>
          <w:rFonts w:hint="eastAsia" w:ascii="宋体" w:hAnsi="宋体" w:eastAsia="宋体" w:cs="宋体"/>
          <w:b/>
          <w:color w:val="auto"/>
          <w:sz w:val="24"/>
          <w:szCs w:val="24"/>
          <w:highlight w:val="none"/>
        </w:rPr>
      </w:pPr>
    </w:p>
    <w:p w14:paraId="108ED8A5">
      <w:pPr>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65AF64C4">
      <w:pPr>
        <w:spacing w:line="460" w:lineRule="exact"/>
        <w:rPr>
          <w:rFonts w:hint="eastAsia" w:ascii="宋体" w:hAnsi="宋体" w:eastAsia="宋体" w:cs="宋体"/>
          <w:b/>
          <w:color w:val="auto"/>
          <w:sz w:val="24"/>
          <w:szCs w:val="24"/>
          <w:highlight w:val="none"/>
        </w:rPr>
      </w:pPr>
    </w:p>
    <w:p w14:paraId="156E7EAC">
      <w:pPr>
        <w:spacing w:line="460" w:lineRule="exact"/>
        <w:ind w:firstLine="504"/>
        <w:rPr>
          <w:rFonts w:hint="eastAsia" w:ascii="宋体" w:hAnsi="宋体" w:eastAsia="宋体" w:cs="宋体"/>
          <w:b/>
          <w:color w:val="auto"/>
          <w:sz w:val="24"/>
          <w:szCs w:val="24"/>
          <w:highlight w:val="none"/>
        </w:rPr>
      </w:pPr>
    </w:p>
    <w:p w14:paraId="6DA41811">
      <w:pPr>
        <w:spacing w:line="460" w:lineRule="exact"/>
        <w:ind w:firstLine="504"/>
        <w:rPr>
          <w:rFonts w:hint="eastAsia" w:ascii="宋体" w:hAnsi="宋体" w:eastAsia="宋体" w:cs="宋体"/>
          <w:b/>
          <w:color w:val="auto"/>
          <w:sz w:val="24"/>
          <w:szCs w:val="24"/>
          <w:highlight w:val="none"/>
        </w:rPr>
      </w:pPr>
    </w:p>
    <w:p w14:paraId="01BEF4A5">
      <w:pPr>
        <w:spacing w:line="460" w:lineRule="exact"/>
        <w:ind w:firstLine="504"/>
        <w:rPr>
          <w:rFonts w:hint="eastAsia" w:ascii="宋体" w:hAnsi="宋体" w:eastAsia="宋体" w:cs="宋体"/>
          <w:b/>
          <w:color w:val="auto"/>
          <w:sz w:val="24"/>
          <w:szCs w:val="24"/>
          <w:highlight w:val="none"/>
        </w:rPr>
      </w:pPr>
    </w:p>
    <w:p w14:paraId="55D42C4D">
      <w:pPr>
        <w:spacing w:line="460" w:lineRule="exact"/>
        <w:ind w:firstLine="504"/>
        <w:rPr>
          <w:rFonts w:hint="eastAsia" w:ascii="宋体" w:hAnsi="宋体" w:eastAsia="宋体" w:cs="宋体"/>
          <w:b/>
          <w:color w:val="auto"/>
          <w:sz w:val="24"/>
          <w:szCs w:val="24"/>
          <w:highlight w:val="none"/>
        </w:rPr>
      </w:pPr>
    </w:p>
    <w:p w14:paraId="100FF071">
      <w:pPr>
        <w:spacing w:line="460" w:lineRule="exact"/>
        <w:ind w:firstLine="504"/>
        <w:rPr>
          <w:rFonts w:hint="eastAsia" w:ascii="宋体" w:hAnsi="宋体" w:eastAsia="宋体" w:cs="宋体"/>
          <w:b/>
          <w:color w:val="auto"/>
          <w:sz w:val="24"/>
          <w:szCs w:val="24"/>
          <w:highlight w:val="none"/>
        </w:rPr>
      </w:pPr>
    </w:p>
    <w:p w14:paraId="79BA1D60">
      <w:pPr>
        <w:spacing w:line="460" w:lineRule="exact"/>
        <w:rPr>
          <w:rFonts w:hint="eastAsia" w:ascii="宋体" w:hAnsi="宋体" w:eastAsia="宋体" w:cs="宋体"/>
          <w:b/>
          <w:color w:val="auto"/>
          <w:sz w:val="24"/>
          <w:szCs w:val="24"/>
          <w:highlight w:val="none"/>
        </w:rPr>
      </w:pPr>
    </w:p>
    <w:p w14:paraId="2BB43610">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p w14:paraId="167E881A">
      <w:pPr>
        <w:pStyle w:val="29"/>
        <w:rPr>
          <w:rFonts w:hint="eastAsia" w:ascii="宋体" w:hAnsi="宋体" w:eastAsia="宋体" w:cs="宋体"/>
          <w:color w:val="auto"/>
          <w:sz w:val="24"/>
          <w:szCs w:val="24"/>
          <w:highlight w:val="none"/>
        </w:rPr>
      </w:pPr>
    </w:p>
    <w:p w14:paraId="2B628B33">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p w14:paraId="0A09B41C">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4D41155A">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投标人名称（盖章）：</w:t>
      </w:r>
    </w:p>
    <w:p w14:paraId="27C86414">
      <w:pPr>
        <w:spacing w:line="460" w:lineRule="exact"/>
        <w:ind w:firstLine="504"/>
        <w:rPr>
          <w:rFonts w:hint="eastAsia" w:ascii="宋体" w:hAnsi="宋体" w:eastAsia="宋体" w:cs="宋体"/>
          <w:b/>
          <w:color w:val="auto"/>
          <w:sz w:val="24"/>
          <w:szCs w:val="24"/>
          <w:highlight w:val="none"/>
        </w:rPr>
      </w:pPr>
    </w:p>
    <w:p w14:paraId="0653BB94">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授权人或被授权人（签字或盖章）：</w:t>
      </w:r>
    </w:p>
    <w:p w14:paraId="651C7865">
      <w:pPr>
        <w:spacing w:line="460" w:lineRule="exact"/>
        <w:ind w:firstLine="504"/>
        <w:rPr>
          <w:rFonts w:hint="eastAsia" w:ascii="宋体" w:hAnsi="宋体" w:eastAsia="宋体" w:cs="宋体"/>
          <w:b/>
          <w:color w:val="auto"/>
          <w:sz w:val="24"/>
          <w:szCs w:val="24"/>
          <w:highlight w:val="none"/>
        </w:rPr>
      </w:pPr>
    </w:p>
    <w:p w14:paraId="721DF926">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项目联系人： </w:t>
      </w:r>
    </w:p>
    <w:p w14:paraId="721E4DB9">
      <w:pPr>
        <w:spacing w:line="460" w:lineRule="exact"/>
        <w:ind w:firstLine="504"/>
        <w:rPr>
          <w:rFonts w:hint="eastAsia" w:ascii="宋体" w:hAnsi="宋体" w:eastAsia="宋体" w:cs="宋体"/>
          <w:b/>
          <w:color w:val="auto"/>
          <w:sz w:val="24"/>
          <w:szCs w:val="24"/>
          <w:highlight w:val="none"/>
        </w:rPr>
      </w:pPr>
    </w:p>
    <w:p w14:paraId="4E4349C8">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14:paraId="6EFE5CFF">
      <w:pPr>
        <w:spacing w:line="460" w:lineRule="exact"/>
        <w:ind w:firstLine="504"/>
        <w:rPr>
          <w:rFonts w:hint="eastAsia" w:ascii="宋体" w:hAnsi="宋体" w:eastAsia="宋体" w:cs="宋体"/>
          <w:b/>
          <w:color w:val="auto"/>
          <w:sz w:val="24"/>
          <w:szCs w:val="24"/>
          <w:highlight w:val="none"/>
        </w:rPr>
      </w:pPr>
    </w:p>
    <w:p w14:paraId="38A9DFDE">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编制时间：</w:t>
      </w:r>
    </w:p>
    <w:p w14:paraId="3D37ED6C">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p>
    <w:p w14:paraId="6A10598A">
      <w:pPr>
        <w:tabs>
          <w:tab w:val="left" w:pos="3480"/>
        </w:tabs>
        <w:spacing w:line="500" w:lineRule="exact"/>
        <w:ind w:firstLine="480" w:firstLineChars="200"/>
        <w:rPr>
          <w:rFonts w:hint="eastAsia" w:ascii="宋体" w:hAnsi="宋体" w:eastAsia="宋体" w:cs="宋体"/>
          <w:color w:val="auto"/>
          <w:sz w:val="24"/>
          <w:szCs w:val="24"/>
          <w:highlight w:val="none"/>
        </w:rPr>
      </w:pPr>
      <w:bookmarkStart w:id="137" w:name="_Toc217446082"/>
    </w:p>
    <w:p w14:paraId="7239ABA7">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3E30DB8F">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二、身份证明书及授权委托书</w:t>
      </w:r>
    </w:p>
    <w:p w14:paraId="2AA6AB2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三、投标人基本情况表</w:t>
      </w:r>
    </w:p>
    <w:p w14:paraId="35687D0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、投标人类似项目业绩一览表</w:t>
      </w:r>
    </w:p>
    <w:p w14:paraId="5F0E6D62">
      <w:pPr>
        <w:tabs>
          <w:tab w:val="left" w:pos="3480"/>
        </w:tabs>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、商务、</w:t>
      </w:r>
      <w:r>
        <w:rPr>
          <w:rFonts w:hint="eastAsia" w:ascii="宋体" w:hAnsi="宋体" w:cs="宋体"/>
          <w:color w:val="auto"/>
          <w:sz w:val="24"/>
          <w:szCs w:val="24"/>
          <w:highlight w:val="none"/>
          <w:lang w:eastAsia="zh-CN"/>
        </w:rPr>
        <w:t>项目服务需求偏离表</w:t>
      </w:r>
    </w:p>
    <w:p w14:paraId="55A73573">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、拟配备人员情况</w:t>
      </w:r>
    </w:p>
    <w:p w14:paraId="704C5FBB">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、实施方案</w:t>
      </w:r>
    </w:p>
    <w:p w14:paraId="7609B011">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、投标人认为需要提供的其他文件和资料</w:t>
      </w:r>
    </w:p>
    <w:p w14:paraId="30CEC7AE">
      <w:pPr>
        <w:tabs>
          <w:tab w:val="left" w:pos="3480"/>
        </w:tabs>
        <w:spacing w:line="500" w:lineRule="exact"/>
        <w:ind w:firstLine="480" w:firstLineChars="200"/>
        <w:rPr>
          <w:rFonts w:hint="eastAsia" w:ascii="宋体" w:hAnsi="宋体" w:eastAsia="宋体" w:cs="宋体"/>
          <w:color w:val="auto"/>
          <w:sz w:val="24"/>
          <w:szCs w:val="24"/>
          <w:highlight w:val="none"/>
        </w:rPr>
      </w:pPr>
    </w:p>
    <w:p w14:paraId="4B539C92">
      <w:pPr>
        <w:pStyle w:val="8"/>
        <w:spacing w:line="500" w:lineRule="exact"/>
        <w:ind w:firstLine="480"/>
        <w:rPr>
          <w:rFonts w:hint="eastAsia" w:ascii="宋体" w:hAnsi="宋体" w:eastAsia="宋体" w:cs="宋体"/>
          <w:color w:val="auto"/>
          <w:sz w:val="24"/>
          <w:szCs w:val="24"/>
          <w:highlight w:val="none"/>
        </w:rPr>
      </w:pPr>
    </w:p>
    <w:p w14:paraId="2FD6BB6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：投标人应按以上目录顺序编排投标文件，并标注相应页码。）</w:t>
      </w:r>
    </w:p>
    <w:p w14:paraId="3DA76220">
      <w:pPr>
        <w:rPr>
          <w:rFonts w:hint="eastAsia" w:ascii="宋体" w:hAnsi="宋体" w:eastAsia="宋体" w:cs="宋体"/>
          <w:color w:val="auto"/>
          <w:sz w:val="24"/>
          <w:szCs w:val="24"/>
          <w:highlight w:val="none"/>
        </w:rPr>
      </w:pPr>
    </w:p>
    <w:p w14:paraId="616E7CA5">
      <w:pPr>
        <w:pStyle w:val="29"/>
        <w:rPr>
          <w:rFonts w:hint="eastAsia" w:ascii="宋体" w:hAnsi="宋体" w:eastAsia="宋体" w:cs="宋体"/>
          <w:color w:val="auto"/>
          <w:sz w:val="24"/>
          <w:szCs w:val="24"/>
          <w:highlight w:val="none"/>
        </w:rPr>
      </w:pPr>
    </w:p>
    <w:p w14:paraId="2C605707">
      <w:pPr>
        <w:rPr>
          <w:rFonts w:hint="eastAsia" w:ascii="宋体" w:hAnsi="宋体" w:eastAsia="宋体" w:cs="宋体"/>
          <w:color w:val="auto"/>
          <w:sz w:val="24"/>
          <w:szCs w:val="24"/>
          <w:highlight w:val="none"/>
        </w:rPr>
      </w:pPr>
    </w:p>
    <w:p w14:paraId="4D04B743">
      <w:pPr>
        <w:pStyle w:val="29"/>
        <w:rPr>
          <w:rFonts w:hint="eastAsia" w:ascii="宋体" w:hAnsi="宋体" w:eastAsia="宋体" w:cs="宋体"/>
          <w:color w:val="auto"/>
          <w:sz w:val="24"/>
          <w:szCs w:val="24"/>
          <w:highlight w:val="none"/>
        </w:rPr>
      </w:pPr>
    </w:p>
    <w:p w14:paraId="4911F469">
      <w:pPr>
        <w:rPr>
          <w:rFonts w:hint="eastAsia" w:ascii="宋体" w:hAnsi="宋体" w:eastAsia="宋体" w:cs="宋体"/>
          <w:color w:val="auto"/>
          <w:sz w:val="24"/>
          <w:szCs w:val="24"/>
          <w:highlight w:val="none"/>
        </w:rPr>
      </w:pPr>
    </w:p>
    <w:p w14:paraId="6C6000F4">
      <w:pPr>
        <w:spacing w:line="500" w:lineRule="exact"/>
        <w:rPr>
          <w:rFonts w:hint="eastAsia" w:ascii="宋体" w:hAnsi="宋体" w:eastAsia="宋体" w:cs="宋体"/>
          <w:color w:val="auto"/>
          <w:sz w:val="24"/>
          <w:szCs w:val="24"/>
          <w:highlight w:val="none"/>
        </w:rPr>
      </w:pPr>
    </w:p>
    <w:p w14:paraId="6A12D650">
      <w:pPr>
        <w:spacing w:line="500" w:lineRule="exact"/>
        <w:jc w:val="center"/>
        <w:rPr>
          <w:rFonts w:hint="eastAsia" w:ascii="宋体" w:hAnsi="宋体" w:eastAsia="宋体" w:cs="宋体"/>
          <w:color w:val="auto"/>
          <w:sz w:val="24"/>
          <w:szCs w:val="24"/>
          <w:highlight w:val="none"/>
        </w:rPr>
      </w:pPr>
    </w:p>
    <w:p w14:paraId="0995842D">
      <w:pPr>
        <w:rPr>
          <w:rFonts w:hint="eastAsia" w:ascii="宋体" w:hAnsi="宋体" w:eastAsia="宋体" w:cs="宋体"/>
          <w:color w:val="auto"/>
          <w:sz w:val="24"/>
          <w:szCs w:val="24"/>
          <w:highlight w:val="none"/>
        </w:rPr>
      </w:pPr>
    </w:p>
    <w:p w14:paraId="14FF5C2C">
      <w:pPr>
        <w:pStyle w:val="29"/>
        <w:rPr>
          <w:rFonts w:hint="eastAsia" w:ascii="宋体" w:hAnsi="宋体" w:eastAsia="宋体" w:cs="宋体"/>
          <w:color w:val="auto"/>
          <w:sz w:val="24"/>
          <w:szCs w:val="24"/>
          <w:highlight w:val="none"/>
        </w:rPr>
      </w:pPr>
    </w:p>
    <w:p w14:paraId="464EE745">
      <w:pPr>
        <w:rPr>
          <w:rFonts w:hint="eastAsia" w:ascii="宋体" w:hAnsi="宋体" w:eastAsia="宋体" w:cs="宋体"/>
          <w:color w:val="auto"/>
          <w:sz w:val="24"/>
          <w:szCs w:val="24"/>
          <w:highlight w:val="none"/>
        </w:rPr>
      </w:pPr>
    </w:p>
    <w:p w14:paraId="382FCDE8">
      <w:pPr>
        <w:pStyle w:val="29"/>
        <w:rPr>
          <w:rFonts w:hint="eastAsia" w:ascii="宋体" w:hAnsi="宋体" w:eastAsia="宋体" w:cs="宋体"/>
          <w:color w:val="auto"/>
          <w:sz w:val="24"/>
          <w:szCs w:val="24"/>
          <w:highlight w:val="none"/>
        </w:rPr>
      </w:pPr>
    </w:p>
    <w:p w14:paraId="176CF599">
      <w:pPr>
        <w:rPr>
          <w:rFonts w:hint="eastAsia" w:ascii="宋体" w:hAnsi="宋体" w:eastAsia="宋体" w:cs="宋体"/>
          <w:color w:val="auto"/>
          <w:sz w:val="24"/>
          <w:szCs w:val="24"/>
          <w:highlight w:val="none"/>
        </w:rPr>
      </w:pPr>
    </w:p>
    <w:p w14:paraId="55DD0146">
      <w:pPr>
        <w:pStyle w:val="29"/>
        <w:rPr>
          <w:rFonts w:hint="eastAsia" w:ascii="宋体" w:hAnsi="宋体" w:eastAsia="宋体" w:cs="宋体"/>
          <w:color w:val="auto"/>
          <w:sz w:val="24"/>
          <w:szCs w:val="24"/>
          <w:highlight w:val="none"/>
        </w:rPr>
      </w:pPr>
    </w:p>
    <w:p w14:paraId="0BC3C45B">
      <w:pPr>
        <w:spacing w:line="500" w:lineRule="exact"/>
        <w:jc w:val="center"/>
        <w:rPr>
          <w:rFonts w:hint="eastAsia" w:ascii="宋体" w:hAnsi="宋体" w:eastAsia="宋体" w:cs="宋体"/>
          <w:color w:val="auto"/>
          <w:sz w:val="24"/>
          <w:szCs w:val="24"/>
          <w:highlight w:val="none"/>
        </w:rPr>
      </w:pPr>
    </w:p>
    <w:p w14:paraId="437E4905">
      <w:pPr>
        <w:spacing w:line="500" w:lineRule="exact"/>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一、</w:t>
      </w:r>
      <w:bookmarkEnd w:id="137"/>
      <w:r>
        <w:rPr>
          <w:rFonts w:hint="eastAsia" w:ascii="宋体" w:hAnsi="宋体" w:eastAsia="宋体" w:cs="宋体"/>
          <w:b/>
          <w:bCs/>
          <w:color w:val="auto"/>
          <w:sz w:val="24"/>
          <w:szCs w:val="24"/>
          <w:highlight w:val="none"/>
        </w:rPr>
        <w:t>投标函</w:t>
      </w:r>
    </w:p>
    <w:p w14:paraId="5EE847EE">
      <w:pPr>
        <w:pStyle w:val="17"/>
        <w:spacing w:after="0" w:line="500" w:lineRule="exact"/>
        <w:ind w:left="0" w:leftChars="0" w:firstLine="480" w:firstLineChars="200"/>
        <w:rPr>
          <w:rFonts w:hint="eastAsia" w:ascii="宋体" w:hAnsi="宋体" w:eastAsia="宋体" w:cs="宋体"/>
          <w:bCs/>
          <w:color w:val="auto"/>
          <w:sz w:val="24"/>
          <w:szCs w:val="24"/>
          <w:highlight w:val="none"/>
        </w:rPr>
      </w:pPr>
      <w:bookmarkStart w:id="138" w:name="_Toc217446083"/>
      <w:r>
        <w:rPr>
          <w:rFonts w:hint="eastAsia" w:ascii="宋体" w:hAnsi="宋体" w:eastAsia="宋体" w:cs="宋体"/>
          <w:bCs/>
          <w:color w:val="auto"/>
          <w:sz w:val="24"/>
          <w:szCs w:val="24"/>
          <w:highlight w:val="none"/>
        </w:rPr>
        <w:t>__________（采购人）：</w:t>
      </w:r>
    </w:p>
    <w:p w14:paraId="1B044164">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我方全面研究了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（项目名称、项目编号）”项目招标文件，决定参加贵单位组织的本项目投标。我方授权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（姓名、职务）代表我方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（投标人的名称）全权处理本项目投标的有关事宜。</w:t>
      </w:r>
    </w:p>
    <w:p w14:paraId="6EBD460E">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1、我方自愿按照招标文件规定的各项要求向采购人提供所需</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，总投标价为人民币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），投标有效期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日历天。</w:t>
      </w:r>
    </w:p>
    <w:p w14:paraId="7539FFCF">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2、一旦我方成交，我方将严格履行合同规定的责任和义务，</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期为：</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7A7A809">
      <w:pPr>
        <w:pStyle w:val="17"/>
        <w:spacing w:after="0" w:line="500" w:lineRule="exact"/>
        <w:ind w:left="0" w:leftChars="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并达到采购人要求</w:t>
      </w:r>
      <w:r>
        <w:rPr>
          <w:rFonts w:hint="eastAsia" w:ascii="宋体" w:hAnsi="宋体" w:cs="宋体"/>
          <w:bCs/>
          <w:color w:val="auto"/>
          <w:sz w:val="24"/>
          <w:szCs w:val="24"/>
          <w:highlight w:val="none"/>
          <w:lang w:eastAsia="zh-CN"/>
        </w:rPr>
        <w:t>。</w:t>
      </w:r>
    </w:p>
    <w:p w14:paraId="4A3471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3、我方同意按照招标文件的要求，向贵单位缴纳人民币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）的投标保证金，并承诺如发生符合“第二章投标人须知”第15.5条的任何情况时，我方将不要求退还投标保证金。</w:t>
      </w:r>
    </w:p>
    <w:p w14:paraId="6EBAF165">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4、我方提交的投标文件满足招标文件实质性要求。</w:t>
      </w:r>
    </w:p>
    <w:p w14:paraId="139045D8">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5、我方愿意提供采购人可能另外要求的，与投标有关的文件资料，并保证我方已提供和将要提供的文件资料是真实、准确的。</w:t>
      </w:r>
    </w:p>
    <w:p w14:paraId="06C41DC0">
      <w:pPr>
        <w:pStyle w:val="17"/>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6、我方完全理解采购人不一定将合同授予最低报价的投标人。</w:t>
      </w:r>
    </w:p>
    <w:p w14:paraId="08C661D2">
      <w:pPr>
        <w:pStyle w:val="17"/>
        <w:spacing w:after="0" w:line="500" w:lineRule="exact"/>
        <w:ind w:left="0" w:leftChars="0" w:firstLine="480" w:firstLineChars="200"/>
        <w:jc w:val="center"/>
        <w:rPr>
          <w:rFonts w:hint="eastAsia" w:ascii="宋体" w:hAnsi="宋体" w:eastAsia="宋体" w:cs="宋体"/>
          <w:bCs/>
          <w:color w:val="auto"/>
          <w:sz w:val="24"/>
          <w:szCs w:val="24"/>
          <w:highlight w:val="none"/>
        </w:rPr>
      </w:pPr>
    </w:p>
    <w:p w14:paraId="26DCF636">
      <w:pPr>
        <w:pStyle w:val="17"/>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投标人名称（盖章）：</w:t>
      </w:r>
    </w:p>
    <w:p w14:paraId="4787AE16">
      <w:pPr>
        <w:pStyle w:val="17"/>
        <w:spacing w:after="0" w:line="500" w:lineRule="exact"/>
        <w:ind w:left="0" w:leftChars="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授权人或被授权人（签字或盖章）</w:t>
      </w:r>
      <w:r>
        <w:rPr>
          <w:rFonts w:hint="eastAsia" w:ascii="宋体" w:hAnsi="宋体" w:eastAsia="宋体" w:cs="宋体"/>
          <w:bCs/>
          <w:color w:val="auto"/>
          <w:sz w:val="24"/>
          <w:szCs w:val="24"/>
          <w:highlight w:val="none"/>
        </w:rPr>
        <w:t>：</w:t>
      </w:r>
    </w:p>
    <w:p w14:paraId="29DBDD3F">
      <w:pPr>
        <w:pStyle w:val="17"/>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通讯地址：</w:t>
      </w:r>
    </w:p>
    <w:p w14:paraId="47456F36">
      <w:pPr>
        <w:pStyle w:val="17"/>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399A1FC6">
      <w:pPr>
        <w:pStyle w:val="17"/>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p>
    <w:p w14:paraId="30B1C098">
      <w:pPr>
        <w:pStyle w:val="42"/>
        <w:spacing w:line="460" w:lineRule="exact"/>
        <w:ind w:firstLine="3360" w:firstLineChars="1400"/>
        <w:rPr>
          <w:rFonts w:hint="eastAsia" w:ascii="宋体" w:hAnsi="宋体" w:eastAsia="宋体" w:cs="宋体"/>
          <w:bCs/>
          <w:color w:val="auto"/>
          <w:sz w:val="24"/>
          <w:szCs w:val="24"/>
          <w:highlight w:val="none"/>
        </w:rPr>
      </w:pPr>
    </w:p>
    <w:p w14:paraId="5DE48CF6">
      <w:pPr>
        <w:pStyle w:val="42"/>
        <w:spacing w:line="460" w:lineRule="exact"/>
        <w:ind w:firstLine="3360" w:firstLineChars="1400"/>
        <w:rPr>
          <w:rFonts w:hint="eastAsia" w:ascii="宋体" w:hAnsi="宋体" w:eastAsia="宋体" w:cs="宋体"/>
          <w:bCs/>
          <w:color w:val="auto"/>
          <w:sz w:val="24"/>
          <w:szCs w:val="24"/>
          <w:highlight w:val="none"/>
        </w:rPr>
      </w:pPr>
    </w:p>
    <w:p w14:paraId="140967EE">
      <w:pPr>
        <w:pStyle w:val="42"/>
        <w:spacing w:line="460" w:lineRule="exact"/>
        <w:ind w:firstLine="3360" w:firstLineChars="1400"/>
        <w:rPr>
          <w:rFonts w:hint="eastAsia" w:ascii="宋体" w:hAnsi="宋体" w:eastAsia="宋体" w:cs="宋体"/>
          <w:bCs/>
          <w:color w:val="auto"/>
          <w:sz w:val="24"/>
          <w:szCs w:val="24"/>
          <w:highlight w:val="none"/>
        </w:rPr>
      </w:pPr>
    </w:p>
    <w:p w14:paraId="23BBCDAC">
      <w:pPr>
        <w:pStyle w:val="42"/>
        <w:spacing w:line="460" w:lineRule="exact"/>
        <w:ind w:firstLine="3360" w:firstLineChars="1400"/>
        <w:rPr>
          <w:rFonts w:hint="eastAsia" w:ascii="宋体" w:hAnsi="宋体" w:eastAsia="宋体" w:cs="宋体"/>
          <w:bCs/>
          <w:color w:val="auto"/>
          <w:sz w:val="24"/>
          <w:szCs w:val="24"/>
          <w:highlight w:val="none"/>
        </w:rPr>
      </w:pPr>
    </w:p>
    <w:p w14:paraId="5E5EA7D2">
      <w:pPr>
        <w:pStyle w:val="42"/>
        <w:spacing w:line="460" w:lineRule="exact"/>
        <w:ind w:firstLine="3360" w:firstLineChars="1400"/>
        <w:rPr>
          <w:rFonts w:hint="eastAsia" w:ascii="宋体" w:hAnsi="宋体" w:eastAsia="宋体" w:cs="宋体"/>
          <w:bCs/>
          <w:color w:val="auto"/>
          <w:sz w:val="24"/>
          <w:szCs w:val="24"/>
          <w:highlight w:val="none"/>
        </w:rPr>
      </w:pPr>
    </w:p>
    <w:p w14:paraId="59B584BF">
      <w:pPr>
        <w:pStyle w:val="4"/>
        <w:numPr>
          <w:ilvl w:val="0"/>
          <w:numId w:val="5"/>
        </w:numPr>
        <w:spacing w:before="156" w:after="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身份证明书及授权委托书</w:t>
      </w:r>
    </w:p>
    <w:p w14:paraId="66E2780C">
      <w:pPr>
        <w:spacing w:line="500" w:lineRule="exact"/>
        <w:ind w:firstLine="482" w:firstLineChars="200"/>
        <w:jc w:val="center"/>
        <w:rPr>
          <w:rFonts w:hint="eastAsia" w:ascii="宋体" w:hAnsi="宋体" w:eastAsia="宋体" w:cs="宋体"/>
          <w:b/>
          <w:bCs/>
          <w:color w:val="auto"/>
          <w:sz w:val="24"/>
          <w:szCs w:val="24"/>
          <w:highlight w:val="none"/>
        </w:rPr>
      </w:pPr>
    </w:p>
    <w:p w14:paraId="1985EAA7">
      <w:pPr>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身份证明书（投标人为法人）</w:t>
      </w:r>
    </w:p>
    <w:p w14:paraId="1F44214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D7125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806E34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5D5069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560511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（项目名称）的投标、签署上述投标文件、进行合同谈判、签署合同和处理与之有关的一切事务权利的投标人。 </w:t>
      </w:r>
    </w:p>
    <w:p w14:paraId="32BC780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41D7CBC">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D188815">
      <w:pPr>
        <w:spacing w:line="50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法定代表人身份证正反面彩色扫描件</w:t>
      </w:r>
      <w:r>
        <w:rPr>
          <w:rFonts w:hint="eastAsia" w:ascii="宋体" w:hAnsi="宋体" w:eastAsia="宋体" w:cs="宋体"/>
          <w:b/>
          <w:bCs/>
          <w:color w:val="auto"/>
          <w:sz w:val="24"/>
          <w:szCs w:val="24"/>
          <w:highlight w:val="none"/>
          <w:lang w:eastAsia="zh-CN"/>
        </w:rPr>
        <w:t>。</w:t>
      </w:r>
    </w:p>
    <w:p w14:paraId="344A58E5">
      <w:pPr>
        <w:spacing w:line="500" w:lineRule="exact"/>
        <w:ind w:firstLine="480" w:firstLineChars="200"/>
        <w:jc w:val="center"/>
        <w:rPr>
          <w:rFonts w:hint="eastAsia" w:ascii="宋体" w:hAnsi="宋体" w:eastAsia="宋体" w:cs="宋体"/>
          <w:color w:val="auto"/>
          <w:sz w:val="24"/>
          <w:szCs w:val="24"/>
          <w:highlight w:val="none"/>
        </w:rPr>
      </w:pPr>
    </w:p>
    <w:p w14:paraId="35127CEF">
      <w:pPr>
        <w:spacing w:line="500" w:lineRule="exact"/>
        <w:ind w:firstLine="480" w:firstLineChars="200"/>
        <w:jc w:val="center"/>
        <w:rPr>
          <w:rFonts w:hint="eastAsia" w:ascii="宋体" w:hAnsi="宋体" w:eastAsia="宋体" w:cs="宋体"/>
          <w:color w:val="auto"/>
          <w:sz w:val="24"/>
          <w:szCs w:val="24"/>
          <w:highlight w:val="none"/>
        </w:rPr>
      </w:pPr>
    </w:p>
    <w:p w14:paraId="4A117B6F">
      <w:pPr>
        <w:spacing w:line="500" w:lineRule="exact"/>
        <w:ind w:firstLine="480" w:firstLineChars="200"/>
        <w:jc w:val="center"/>
        <w:rPr>
          <w:rFonts w:hint="eastAsia" w:ascii="宋体" w:hAnsi="宋体" w:eastAsia="宋体" w:cs="宋体"/>
          <w:color w:val="auto"/>
          <w:sz w:val="24"/>
          <w:szCs w:val="24"/>
          <w:highlight w:val="none"/>
        </w:rPr>
      </w:pPr>
    </w:p>
    <w:p w14:paraId="5081A9A8">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投标人名称（盖章）：</w:t>
      </w:r>
      <w:r>
        <w:rPr>
          <w:rFonts w:hint="eastAsia" w:ascii="宋体" w:hAnsi="宋体" w:eastAsia="宋体" w:cs="宋体"/>
          <w:color w:val="auto"/>
          <w:sz w:val="24"/>
          <w:szCs w:val="24"/>
          <w:highlight w:val="none"/>
          <w:u w:val="single"/>
        </w:rPr>
        <w:t xml:space="preserve">                  </w:t>
      </w:r>
    </w:p>
    <w:p w14:paraId="1F7F4B2D">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bCs/>
          <w:color w:val="auto"/>
          <w:sz w:val="24"/>
          <w:szCs w:val="24"/>
          <w:highlight w:val="none"/>
        </w:rPr>
        <w:t>年   月   日</w:t>
      </w:r>
    </w:p>
    <w:p w14:paraId="33A644CD">
      <w:pPr>
        <w:snapToGrid w:val="0"/>
        <w:spacing w:line="500" w:lineRule="exact"/>
        <w:ind w:firstLine="482" w:firstLineChars="200"/>
        <w:jc w:val="center"/>
        <w:rPr>
          <w:rFonts w:hint="eastAsia" w:ascii="宋体" w:hAnsi="宋体" w:eastAsia="宋体" w:cs="宋体"/>
          <w:b/>
          <w:bCs/>
          <w:color w:val="auto"/>
          <w:sz w:val="24"/>
          <w:szCs w:val="24"/>
          <w:highlight w:val="none"/>
        </w:rPr>
      </w:pPr>
    </w:p>
    <w:p w14:paraId="38D9AE2E">
      <w:pPr>
        <w:pStyle w:val="13"/>
        <w:rPr>
          <w:rFonts w:hint="eastAsia" w:ascii="宋体" w:hAnsi="宋体" w:eastAsia="宋体" w:cs="宋体"/>
          <w:b/>
          <w:bCs/>
          <w:color w:val="auto"/>
          <w:sz w:val="24"/>
          <w:szCs w:val="24"/>
          <w:highlight w:val="none"/>
        </w:rPr>
      </w:pPr>
    </w:p>
    <w:p w14:paraId="16D6D434">
      <w:pPr>
        <w:spacing w:line="500" w:lineRule="exact"/>
        <w:ind w:firstLine="482" w:firstLineChars="200"/>
        <w:jc w:val="center"/>
        <w:rPr>
          <w:rFonts w:hint="eastAsia" w:ascii="宋体" w:hAnsi="宋体" w:eastAsia="宋体" w:cs="宋体"/>
          <w:b/>
          <w:bCs/>
          <w:color w:val="auto"/>
          <w:sz w:val="24"/>
          <w:szCs w:val="24"/>
          <w:highlight w:val="none"/>
        </w:rPr>
      </w:pPr>
    </w:p>
    <w:p w14:paraId="62E72AA1">
      <w:pPr>
        <w:snapToGrid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身份证明书（投标人为非法人）</w:t>
      </w:r>
    </w:p>
    <w:p w14:paraId="4DAB9C56">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auto"/>
          <w:sz w:val="24"/>
          <w:szCs w:val="24"/>
          <w:highlight w:val="none"/>
        </w:rPr>
      </w:pPr>
    </w:p>
    <w:p w14:paraId="7D0FE0F7">
      <w:pPr>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       </w:t>
      </w:r>
    </w:p>
    <w:p w14:paraId="2350B78E">
      <w:pPr>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5BA5C7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                                           </w:t>
      </w:r>
    </w:p>
    <w:p w14:paraId="506413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（项目名称）的投标、签署上述投标文件、进行合同谈判、签署合同和处理与之有关的一切事务权利的投标人。 </w:t>
      </w:r>
    </w:p>
    <w:p w14:paraId="2BBF68E4">
      <w:pPr>
        <w:snapToGrid w:val="0"/>
        <w:spacing w:line="500" w:lineRule="exact"/>
        <w:ind w:firstLine="480" w:firstLineChars="200"/>
        <w:rPr>
          <w:rFonts w:hint="eastAsia" w:ascii="宋体" w:hAnsi="宋体" w:eastAsia="宋体" w:cs="宋体"/>
          <w:color w:val="auto"/>
          <w:sz w:val="24"/>
          <w:szCs w:val="24"/>
          <w:highlight w:val="none"/>
        </w:rPr>
      </w:pPr>
    </w:p>
    <w:p w14:paraId="48C7A50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0E5902E">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E0953F">
      <w:pPr>
        <w:snapToGrid w:val="0"/>
        <w:spacing w:line="50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身份证正反面彩色扫描件</w:t>
      </w:r>
      <w:r>
        <w:rPr>
          <w:rFonts w:hint="eastAsia" w:ascii="宋体" w:hAnsi="宋体" w:eastAsia="宋体" w:cs="宋体"/>
          <w:b/>
          <w:bCs/>
          <w:color w:val="auto"/>
          <w:sz w:val="24"/>
          <w:szCs w:val="24"/>
          <w:highlight w:val="none"/>
          <w:lang w:eastAsia="zh-CN"/>
        </w:rPr>
        <w:t>。</w:t>
      </w:r>
    </w:p>
    <w:p w14:paraId="3EF2AB17">
      <w:pPr>
        <w:spacing w:line="500" w:lineRule="exact"/>
        <w:ind w:firstLine="480" w:firstLineChars="200"/>
        <w:jc w:val="center"/>
        <w:rPr>
          <w:rFonts w:hint="eastAsia" w:ascii="宋体" w:hAnsi="宋体" w:eastAsia="宋体" w:cs="宋体"/>
          <w:color w:val="auto"/>
          <w:sz w:val="24"/>
          <w:szCs w:val="24"/>
          <w:highlight w:val="none"/>
        </w:rPr>
      </w:pPr>
    </w:p>
    <w:p w14:paraId="0A77D0ED">
      <w:pPr>
        <w:spacing w:line="500" w:lineRule="exact"/>
        <w:ind w:firstLine="480" w:firstLineChars="200"/>
        <w:jc w:val="center"/>
        <w:rPr>
          <w:rFonts w:hint="eastAsia" w:ascii="宋体" w:hAnsi="宋体" w:eastAsia="宋体" w:cs="宋体"/>
          <w:color w:val="auto"/>
          <w:sz w:val="24"/>
          <w:szCs w:val="24"/>
          <w:highlight w:val="none"/>
        </w:rPr>
      </w:pPr>
    </w:p>
    <w:p w14:paraId="74CD6940">
      <w:pPr>
        <w:spacing w:line="500" w:lineRule="exact"/>
        <w:ind w:firstLine="480" w:firstLineChars="200"/>
        <w:jc w:val="center"/>
        <w:rPr>
          <w:rFonts w:hint="eastAsia" w:ascii="宋体" w:hAnsi="宋体" w:eastAsia="宋体" w:cs="宋体"/>
          <w:color w:val="auto"/>
          <w:sz w:val="24"/>
          <w:szCs w:val="24"/>
          <w:highlight w:val="none"/>
        </w:rPr>
      </w:pPr>
    </w:p>
    <w:p w14:paraId="4413C90D">
      <w:pPr>
        <w:spacing w:line="500" w:lineRule="exact"/>
        <w:ind w:firstLine="480" w:firstLineChars="200"/>
        <w:jc w:val="center"/>
        <w:rPr>
          <w:rFonts w:hint="eastAsia" w:ascii="宋体" w:hAnsi="宋体" w:eastAsia="宋体" w:cs="宋体"/>
          <w:color w:val="auto"/>
          <w:sz w:val="24"/>
          <w:szCs w:val="24"/>
          <w:highlight w:val="none"/>
        </w:rPr>
      </w:pPr>
    </w:p>
    <w:p w14:paraId="289917B2">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投标人（签字或盖章）：</w:t>
      </w:r>
      <w:r>
        <w:rPr>
          <w:rFonts w:hint="eastAsia" w:ascii="宋体" w:hAnsi="宋体" w:eastAsia="宋体" w:cs="宋体"/>
          <w:color w:val="auto"/>
          <w:sz w:val="24"/>
          <w:szCs w:val="24"/>
          <w:highlight w:val="none"/>
          <w:u w:val="single"/>
        </w:rPr>
        <w:t xml:space="preserve">                  </w:t>
      </w:r>
    </w:p>
    <w:p w14:paraId="21B27D23">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bCs/>
          <w:color w:val="auto"/>
          <w:sz w:val="24"/>
          <w:szCs w:val="24"/>
          <w:highlight w:val="none"/>
        </w:rPr>
        <w:t>年   月   日</w:t>
      </w:r>
    </w:p>
    <w:p w14:paraId="2ED7DA19">
      <w:pPr>
        <w:pStyle w:val="13"/>
        <w:rPr>
          <w:rFonts w:hint="eastAsia" w:ascii="宋体" w:hAnsi="宋体" w:eastAsia="宋体" w:cs="宋体"/>
          <w:b/>
          <w:bCs/>
          <w:color w:val="auto"/>
          <w:sz w:val="24"/>
          <w:szCs w:val="24"/>
          <w:highlight w:val="none"/>
        </w:rPr>
      </w:pPr>
    </w:p>
    <w:p w14:paraId="3A4B793C">
      <w:pPr>
        <w:pStyle w:val="13"/>
        <w:rPr>
          <w:rFonts w:hint="eastAsia" w:ascii="宋体" w:hAnsi="宋体" w:eastAsia="宋体" w:cs="宋体"/>
          <w:b/>
          <w:bCs/>
          <w:color w:val="auto"/>
          <w:sz w:val="24"/>
          <w:szCs w:val="24"/>
          <w:highlight w:val="none"/>
        </w:rPr>
      </w:pPr>
    </w:p>
    <w:p w14:paraId="31B2DBDF">
      <w:pPr>
        <w:pStyle w:val="13"/>
        <w:rPr>
          <w:rFonts w:hint="eastAsia" w:ascii="宋体" w:hAnsi="宋体" w:eastAsia="宋体" w:cs="宋体"/>
          <w:b/>
          <w:bCs/>
          <w:color w:val="auto"/>
          <w:sz w:val="24"/>
          <w:szCs w:val="24"/>
          <w:highlight w:val="none"/>
        </w:rPr>
      </w:pPr>
    </w:p>
    <w:p w14:paraId="0F7D93EA">
      <w:pPr>
        <w:pStyle w:val="13"/>
        <w:rPr>
          <w:rFonts w:hint="eastAsia" w:ascii="宋体" w:hAnsi="宋体" w:eastAsia="宋体" w:cs="宋体"/>
          <w:b/>
          <w:bCs/>
          <w:color w:val="auto"/>
          <w:sz w:val="24"/>
          <w:szCs w:val="24"/>
          <w:highlight w:val="none"/>
        </w:rPr>
      </w:pPr>
    </w:p>
    <w:p w14:paraId="685DB9F0">
      <w:pPr>
        <w:pStyle w:val="13"/>
        <w:rPr>
          <w:rFonts w:hint="eastAsia" w:ascii="宋体" w:hAnsi="宋体" w:eastAsia="宋体" w:cs="宋体"/>
          <w:b/>
          <w:bCs/>
          <w:color w:val="auto"/>
          <w:sz w:val="24"/>
          <w:szCs w:val="24"/>
          <w:highlight w:val="none"/>
        </w:rPr>
      </w:pPr>
    </w:p>
    <w:p w14:paraId="18A68DAA">
      <w:pPr>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法定代表人授权委托书（投标人为法人）</w:t>
      </w:r>
    </w:p>
    <w:p w14:paraId="3B608582">
      <w:pPr>
        <w:pStyle w:val="29"/>
        <w:spacing w:line="500" w:lineRule="exact"/>
        <w:ind w:firstLine="480" w:firstLineChars="200"/>
        <w:rPr>
          <w:rFonts w:hint="eastAsia" w:ascii="宋体" w:hAnsi="宋体" w:eastAsia="宋体" w:cs="宋体"/>
          <w:color w:val="auto"/>
          <w:sz w:val="24"/>
          <w:szCs w:val="24"/>
          <w:highlight w:val="none"/>
        </w:rPr>
      </w:pPr>
    </w:p>
    <w:p w14:paraId="5190475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w:t>
      </w:r>
    </w:p>
    <w:p w14:paraId="4CBC399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（被授权人姓名、职务）为我方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lang w:val="en-US" w:eastAsia="zh-CN"/>
        </w:rPr>
        <w:t>标项号、</w:t>
      </w:r>
      <w:r>
        <w:rPr>
          <w:rFonts w:hint="eastAsia" w:ascii="宋体" w:hAnsi="宋体" w:eastAsia="宋体" w:cs="宋体"/>
          <w:bCs/>
          <w:color w:val="auto"/>
          <w:sz w:val="24"/>
          <w:szCs w:val="24"/>
          <w:highlight w:val="none"/>
        </w:rPr>
        <w:t>项目编号）</w:t>
      </w:r>
      <w:r>
        <w:rPr>
          <w:rFonts w:hint="eastAsia" w:ascii="宋体" w:hAnsi="宋体" w:eastAsia="宋体" w:cs="宋体"/>
          <w:color w:val="auto"/>
          <w:sz w:val="24"/>
          <w:szCs w:val="24"/>
          <w:highlight w:val="none"/>
        </w:rPr>
        <w:t>” 项目投标活动的合法代表，以我方名义全权处理该项目有关投标、签订合同以及执行合同等一切事宜。</w:t>
      </w:r>
    </w:p>
    <w:p w14:paraId="1B2F3FF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被授权人</w:t>
      </w:r>
      <w:r>
        <w:rPr>
          <w:rFonts w:hint="eastAsia" w:ascii="宋体" w:hAnsi="宋体" w:eastAsia="宋体" w:cs="宋体"/>
          <w:color w:val="auto"/>
          <w:sz w:val="24"/>
          <w:szCs w:val="24"/>
          <w:highlight w:val="none"/>
        </w:rPr>
        <w:t>无权转让本授权，特此声明。</w:t>
      </w:r>
    </w:p>
    <w:p w14:paraId="609683F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附：法定代表人及被授权人身份证正反面彩色扫描件</w:t>
      </w:r>
    </w:p>
    <w:p w14:paraId="67934FF8">
      <w:pPr>
        <w:pStyle w:val="29"/>
        <w:spacing w:line="500" w:lineRule="exact"/>
        <w:ind w:firstLine="480" w:firstLineChars="200"/>
        <w:rPr>
          <w:rFonts w:hint="eastAsia" w:ascii="宋体" w:hAnsi="宋体" w:eastAsia="宋体" w:cs="宋体"/>
          <w:color w:val="auto"/>
          <w:sz w:val="24"/>
          <w:szCs w:val="24"/>
          <w:highlight w:val="none"/>
        </w:rPr>
      </w:pPr>
    </w:p>
    <w:p w14:paraId="7EE09E4D">
      <w:pPr>
        <w:spacing w:line="500" w:lineRule="exact"/>
        <w:ind w:firstLine="480" w:firstLineChars="200"/>
        <w:rPr>
          <w:rFonts w:hint="eastAsia" w:ascii="宋体" w:hAnsi="宋体" w:eastAsia="宋体" w:cs="宋体"/>
          <w:color w:val="auto"/>
          <w:sz w:val="24"/>
          <w:szCs w:val="24"/>
          <w:highlight w:val="none"/>
        </w:rPr>
      </w:pPr>
    </w:p>
    <w:p w14:paraId="6779EF3E">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14:paraId="50E6F460">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被授权人（签字）：</w:t>
      </w:r>
    </w:p>
    <w:p w14:paraId="74A72B4C">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4802EB04">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3D9310C9">
      <w:pPr>
        <w:spacing w:line="500" w:lineRule="exact"/>
        <w:ind w:firstLine="480" w:firstLineChars="20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授权委托书（投标人为非法人）</w:t>
      </w:r>
    </w:p>
    <w:p w14:paraId="15ABB0BA">
      <w:pPr>
        <w:spacing w:line="500" w:lineRule="exact"/>
        <w:ind w:firstLine="480" w:firstLineChars="200"/>
        <w:rPr>
          <w:rFonts w:hint="eastAsia" w:ascii="宋体" w:hAnsi="宋体" w:eastAsia="宋体" w:cs="宋体"/>
          <w:color w:val="auto"/>
          <w:sz w:val="24"/>
          <w:szCs w:val="24"/>
          <w:highlight w:val="none"/>
        </w:rPr>
      </w:pPr>
    </w:p>
    <w:p w14:paraId="1CB4772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w:t>
      </w:r>
    </w:p>
    <w:p w14:paraId="1608DB9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lang w:val="en-US" w:eastAsia="zh-CN"/>
        </w:rPr>
        <w:t>标项号、</w:t>
      </w:r>
      <w:r>
        <w:rPr>
          <w:rFonts w:hint="eastAsia" w:ascii="宋体" w:hAnsi="宋体" w:eastAsia="宋体" w:cs="宋体"/>
          <w:bCs/>
          <w:color w:val="auto"/>
          <w:sz w:val="24"/>
          <w:szCs w:val="24"/>
          <w:highlight w:val="none"/>
        </w:rPr>
        <w:t>项目编号）</w:t>
      </w:r>
      <w:r>
        <w:rPr>
          <w:rFonts w:hint="eastAsia" w:ascii="宋体" w:hAnsi="宋体" w:eastAsia="宋体" w:cs="宋体"/>
          <w:color w:val="auto"/>
          <w:sz w:val="24"/>
          <w:szCs w:val="24"/>
          <w:highlight w:val="none"/>
        </w:rPr>
        <w:t>” 项目投标活动的合法代表，以我方名义全权处理该项目有关投标、签订合同以及执行合同等一切事宜。</w:t>
      </w:r>
    </w:p>
    <w:p w14:paraId="38245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被授权人</w:t>
      </w:r>
      <w:r>
        <w:rPr>
          <w:rFonts w:hint="eastAsia" w:ascii="宋体" w:hAnsi="宋体" w:eastAsia="宋体" w:cs="宋体"/>
          <w:color w:val="auto"/>
          <w:sz w:val="24"/>
          <w:szCs w:val="24"/>
          <w:highlight w:val="none"/>
        </w:rPr>
        <w:t>无权转让本授权，特此声明。</w:t>
      </w:r>
    </w:p>
    <w:p w14:paraId="341A2E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附：授权人及被授权人身份证正反面彩色扫描件</w:t>
      </w:r>
    </w:p>
    <w:p w14:paraId="5A871571">
      <w:pPr>
        <w:pStyle w:val="29"/>
        <w:spacing w:line="500" w:lineRule="exact"/>
        <w:ind w:firstLine="480" w:firstLineChars="200"/>
        <w:rPr>
          <w:rFonts w:hint="eastAsia" w:ascii="宋体" w:hAnsi="宋体" w:eastAsia="宋体" w:cs="宋体"/>
          <w:color w:val="auto"/>
          <w:sz w:val="24"/>
          <w:szCs w:val="24"/>
          <w:highlight w:val="none"/>
        </w:rPr>
      </w:pPr>
    </w:p>
    <w:p w14:paraId="05F28A63">
      <w:pPr>
        <w:spacing w:line="500" w:lineRule="exact"/>
        <w:ind w:firstLine="480" w:firstLineChars="200"/>
        <w:rPr>
          <w:rFonts w:hint="eastAsia" w:ascii="宋体" w:hAnsi="宋体" w:eastAsia="宋体" w:cs="宋体"/>
          <w:color w:val="auto"/>
          <w:sz w:val="24"/>
          <w:szCs w:val="24"/>
          <w:highlight w:val="none"/>
        </w:rPr>
      </w:pPr>
    </w:p>
    <w:p w14:paraId="129FE84D">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授权人（签字或盖章）：</w:t>
      </w:r>
    </w:p>
    <w:p w14:paraId="194C1FD3">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被授权人（签字）：   </w:t>
      </w:r>
    </w:p>
    <w:p w14:paraId="79B7E135">
      <w:pPr>
        <w:pStyle w:val="1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4A313BEA">
      <w:pPr>
        <w:keepNext/>
        <w:keepLines/>
        <w:spacing w:line="500" w:lineRule="exact"/>
        <w:ind w:firstLine="480" w:firstLineChars="200"/>
        <w:jc w:val="center"/>
        <w:rPr>
          <w:rFonts w:hint="eastAsia" w:ascii="宋体" w:hAnsi="宋体" w:eastAsia="宋体" w:cs="宋体"/>
          <w:color w:val="auto"/>
          <w:sz w:val="24"/>
          <w:szCs w:val="24"/>
          <w:highlight w:val="none"/>
        </w:rPr>
      </w:pPr>
    </w:p>
    <w:p w14:paraId="4165E029">
      <w:pPr>
        <w:pStyle w:val="4"/>
        <w:numPr>
          <w:ilvl w:val="0"/>
          <w:numId w:val="5"/>
        </w:numPr>
        <w:spacing w:before="156" w:after="156" w:line="320" w:lineRule="exact"/>
        <w:ind w:left="0" w:leftChars="0"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br w:type="page"/>
      </w:r>
      <w:bookmarkStart w:id="139" w:name="_Toc217446088"/>
      <w:r>
        <w:rPr>
          <w:rFonts w:hint="eastAsia" w:ascii="宋体" w:hAnsi="宋体" w:eastAsia="宋体" w:cs="宋体"/>
          <w:b/>
          <w:bCs/>
          <w:color w:val="auto"/>
          <w:kern w:val="0"/>
          <w:sz w:val="24"/>
          <w:szCs w:val="24"/>
          <w:highlight w:val="none"/>
        </w:rPr>
        <w:t>投标人基本情况表</w:t>
      </w:r>
      <w:bookmarkEnd w:id="139"/>
    </w:p>
    <w:p w14:paraId="4EB351D2">
      <w:pPr>
        <w:numPr>
          <w:ilvl w:val="0"/>
          <w:numId w:val="0"/>
        </w:numPr>
        <w:ind w:leftChars="200"/>
        <w:rPr>
          <w:rFonts w:hint="eastAsia"/>
          <w:color w:val="auto"/>
          <w:highlight w:val="none"/>
        </w:rPr>
      </w:pPr>
    </w:p>
    <w:tbl>
      <w:tblPr>
        <w:tblStyle w:val="30"/>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7090141C">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635F3F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0D497183">
            <w:pPr>
              <w:jc w:val="center"/>
              <w:rPr>
                <w:rFonts w:hint="eastAsia" w:ascii="宋体" w:hAnsi="宋体" w:eastAsia="宋体" w:cs="宋体"/>
                <w:strike/>
                <w:color w:val="auto"/>
                <w:sz w:val="24"/>
                <w:szCs w:val="24"/>
                <w:highlight w:val="none"/>
              </w:rPr>
            </w:pPr>
          </w:p>
        </w:tc>
      </w:tr>
      <w:tr w14:paraId="476FB54F">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81A48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2F18E9A1">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713418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39" w:type="dxa"/>
            <w:tcBorders>
              <w:top w:val="nil"/>
              <w:left w:val="nil"/>
              <w:bottom w:val="single" w:color="auto" w:sz="4" w:space="0"/>
              <w:right w:val="single" w:color="auto" w:sz="4" w:space="0"/>
            </w:tcBorders>
            <w:vAlign w:val="center"/>
          </w:tcPr>
          <w:p w14:paraId="4E2807D2">
            <w:pPr>
              <w:jc w:val="center"/>
              <w:rPr>
                <w:rFonts w:hint="eastAsia" w:ascii="宋体" w:hAnsi="宋体" w:eastAsia="宋体" w:cs="宋体"/>
                <w:color w:val="auto"/>
                <w:sz w:val="24"/>
                <w:szCs w:val="24"/>
                <w:highlight w:val="none"/>
              </w:rPr>
            </w:pPr>
          </w:p>
        </w:tc>
      </w:tr>
      <w:tr w14:paraId="67B364B4">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99DC1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0EE73B2A">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1729E1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39" w:type="dxa"/>
            <w:tcBorders>
              <w:top w:val="nil"/>
              <w:left w:val="nil"/>
              <w:bottom w:val="single" w:color="auto" w:sz="4" w:space="0"/>
              <w:right w:val="single" w:color="auto" w:sz="4" w:space="0"/>
            </w:tcBorders>
            <w:vAlign w:val="center"/>
          </w:tcPr>
          <w:p w14:paraId="345869D3">
            <w:pPr>
              <w:jc w:val="center"/>
              <w:rPr>
                <w:rFonts w:hint="eastAsia" w:ascii="宋体" w:hAnsi="宋体" w:eastAsia="宋体" w:cs="宋体"/>
                <w:color w:val="auto"/>
                <w:sz w:val="24"/>
                <w:szCs w:val="24"/>
                <w:highlight w:val="none"/>
              </w:rPr>
            </w:pPr>
          </w:p>
        </w:tc>
      </w:tr>
      <w:tr w14:paraId="65FFC8A4">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06B14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3D07CE95">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2ADD9B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139" w:type="dxa"/>
            <w:tcBorders>
              <w:top w:val="nil"/>
              <w:left w:val="nil"/>
              <w:bottom w:val="single" w:color="auto" w:sz="4" w:space="0"/>
              <w:right w:val="single" w:color="auto" w:sz="4" w:space="0"/>
            </w:tcBorders>
            <w:vAlign w:val="center"/>
          </w:tcPr>
          <w:p w14:paraId="3005E160">
            <w:pPr>
              <w:jc w:val="center"/>
              <w:rPr>
                <w:rFonts w:hint="eastAsia" w:ascii="宋体" w:hAnsi="宋体" w:eastAsia="宋体" w:cs="宋体"/>
                <w:color w:val="auto"/>
                <w:sz w:val="24"/>
                <w:szCs w:val="24"/>
                <w:highlight w:val="none"/>
              </w:rPr>
            </w:pPr>
          </w:p>
        </w:tc>
      </w:tr>
      <w:tr w14:paraId="34FAAAD1">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76FC4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4677BD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5" w:type="dxa"/>
            <w:tcBorders>
              <w:top w:val="nil"/>
              <w:left w:val="nil"/>
              <w:bottom w:val="single" w:color="auto" w:sz="4" w:space="0"/>
              <w:right w:val="single" w:color="auto" w:sz="4" w:space="0"/>
            </w:tcBorders>
            <w:vAlign w:val="center"/>
          </w:tcPr>
          <w:p w14:paraId="67DA0D62">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608CF7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39644735">
            <w:pPr>
              <w:jc w:val="center"/>
              <w:rPr>
                <w:rFonts w:hint="eastAsia" w:ascii="宋体" w:hAnsi="宋体" w:eastAsia="宋体" w:cs="宋体"/>
                <w:color w:val="auto"/>
                <w:sz w:val="24"/>
                <w:szCs w:val="24"/>
                <w:highlight w:val="none"/>
              </w:rPr>
            </w:pPr>
          </w:p>
        </w:tc>
      </w:tr>
      <w:tr w14:paraId="0812D6CF">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49CE29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50" w:type="dxa"/>
            <w:tcBorders>
              <w:top w:val="nil"/>
              <w:left w:val="nil"/>
              <w:bottom w:val="single" w:color="auto" w:sz="4" w:space="0"/>
              <w:right w:val="single" w:color="auto" w:sz="4" w:space="0"/>
            </w:tcBorders>
            <w:vAlign w:val="center"/>
          </w:tcPr>
          <w:p w14:paraId="212060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48D9BC57">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0EB500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6DC7C4B3">
            <w:pPr>
              <w:jc w:val="center"/>
              <w:rPr>
                <w:rFonts w:hint="eastAsia" w:ascii="宋体" w:hAnsi="宋体" w:eastAsia="宋体" w:cs="宋体"/>
                <w:color w:val="auto"/>
                <w:sz w:val="24"/>
                <w:szCs w:val="24"/>
                <w:highlight w:val="none"/>
              </w:rPr>
            </w:pPr>
          </w:p>
        </w:tc>
      </w:tr>
      <w:tr w14:paraId="2313E402">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3A0FFF2A">
            <w:pPr>
              <w:jc w:val="center"/>
              <w:rPr>
                <w:rFonts w:hint="eastAsia" w:ascii="宋体" w:hAnsi="宋体" w:eastAsia="宋体" w:cs="宋体"/>
                <w:color w:val="auto"/>
                <w:sz w:val="24"/>
                <w:szCs w:val="24"/>
                <w:highlight w:val="none"/>
              </w:rPr>
            </w:pPr>
          </w:p>
        </w:tc>
        <w:tc>
          <w:tcPr>
            <w:tcW w:w="1050" w:type="dxa"/>
            <w:tcBorders>
              <w:top w:val="nil"/>
              <w:left w:val="nil"/>
              <w:bottom w:val="single" w:color="auto" w:sz="4" w:space="0"/>
              <w:right w:val="single" w:color="auto" w:sz="4" w:space="0"/>
            </w:tcBorders>
            <w:vAlign w:val="center"/>
          </w:tcPr>
          <w:p w14:paraId="3690C9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0AD08AE6">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162B0F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139" w:type="dxa"/>
            <w:tcBorders>
              <w:top w:val="nil"/>
              <w:left w:val="nil"/>
              <w:bottom w:val="single" w:color="auto" w:sz="4" w:space="0"/>
              <w:right w:val="single" w:color="auto" w:sz="4" w:space="0"/>
            </w:tcBorders>
            <w:vAlign w:val="center"/>
          </w:tcPr>
          <w:p w14:paraId="526A7259">
            <w:pPr>
              <w:jc w:val="center"/>
              <w:rPr>
                <w:rFonts w:hint="eastAsia" w:ascii="宋体" w:hAnsi="宋体" w:eastAsia="宋体" w:cs="宋体"/>
                <w:color w:val="auto"/>
                <w:sz w:val="24"/>
                <w:szCs w:val="24"/>
                <w:highlight w:val="none"/>
              </w:rPr>
            </w:pPr>
          </w:p>
        </w:tc>
      </w:tr>
      <w:tr w14:paraId="666AEC12">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F8437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31802480">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08ED44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139" w:type="dxa"/>
            <w:tcBorders>
              <w:top w:val="nil"/>
              <w:left w:val="nil"/>
              <w:bottom w:val="single" w:color="auto" w:sz="4" w:space="0"/>
              <w:right w:val="single" w:color="auto" w:sz="4" w:space="0"/>
            </w:tcBorders>
            <w:vAlign w:val="center"/>
          </w:tcPr>
          <w:p w14:paraId="63FD00D2">
            <w:pPr>
              <w:jc w:val="center"/>
              <w:rPr>
                <w:rFonts w:hint="eastAsia" w:ascii="宋体" w:hAnsi="宋体" w:eastAsia="宋体" w:cs="宋体"/>
                <w:color w:val="auto"/>
                <w:sz w:val="24"/>
                <w:szCs w:val="24"/>
                <w:highlight w:val="none"/>
              </w:rPr>
            </w:pPr>
          </w:p>
        </w:tc>
      </w:tr>
      <w:tr w14:paraId="6AE0E2D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8780C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42324C19">
            <w:pPr>
              <w:jc w:val="center"/>
              <w:rPr>
                <w:rFonts w:hint="eastAsia" w:ascii="宋体" w:hAnsi="宋体" w:eastAsia="宋体" w:cs="宋体"/>
                <w:color w:val="auto"/>
                <w:sz w:val="24"/>
                <w:szCs w:val="24"/>
                <w:highlight w:val="none"/>
              </w:rPr>
            </w:pPr>
          </w:p>
        </w:tc>
      </w:tr>
      <w:tr w14:paraId="103F493B">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68172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7393F6FC">
            <w:pPr>
              <w:jc w:val="center"/>
              <w:rPr>
                <w:rFonts w:hint="eastAsia" w:ascii="宋体" w:hAnsi="宋体" w:eastAsia="宋体" w:cs="宋体"/>
                <w:color w:val="auto"/>
                <w:sz w:val="24"/>
                <w:szCs w:val="24"/>
                <w:highlight w:val="none"/>
              </w:rPr>
            </w:pPr>
          </w:p>
        </w:tc>
      </w:tr>
    </w:tbl>
    <w:p w14:paraId="494E776A">
      <w:pPr>
        <w:adjustRightInd w:val="0"/>
        <w:spacing w:line="320" w:lineRule="exact"/>
        <w:ind w:firstLine="480" w:firstLineChars="200"/>
        <w:jc w:val="left"/>
        <w:rPr>
          <w:rFonts w:hint="eastAsia" w:ascii="宋体" w:hAnsi="宋体" w:eastAsia="宋体" w:cs="宋体"/>
          <w:bCs/>
          <w:color w:val="auto"/>
          <w:sz w:val="24"/>
          <w:szCs w:val="24"/>
          <w:highlight w:val="none"/>
        </w:rPr>
      </w:pPr>
    </w:p>
    <w:p w14:paraId="4A0F0C0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B45FEE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1、投标人为法人时，后附营业执照等相关资料彩色扫描件；    </w:t>
      </w:r>
    </w:p>
    <w:p w14:paraId="4E86BDE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2、投标人为非法人时，格式自拟，后附相关资料彩色扫描件。</w:t>
      </w:r>
    </w:p>
    <w:p w14:paraId="6E606607">
      <w:pPr>
        <w:adjustRightInd w:val="0"/>
        <w:spacing w:line="500" w:lineRule="exact"/>
        <w:ind w:firstLine="480" w:firstLineChars="200"/>
        <w:jc w:val="center"/>
        <w:rPr>
          <w:rFonts w:hint="eastAsia" w:ascii="宋体" w:hAnsi="宋体" w:eastAsia="宋体" w:cs="宋体"/>
          <w:bCs/>
          <w:color w:val="auto"/>
          <w:sz w:val="24"/>
          <w:szCs w:val="24"/>
          <w:highlight w:val="none"/>
        </w:rPr>
      </w:pPr>
      <w:bookmarkStart w:id="140" w:name="_Toc217446089"/>
    </w:p>
    <w:p w14:paraId="3A4F7F6A">
      <w:pPr>
        <w:adjustRightInd w:val="0"/>
        <w:spacing w:line="500" w:lineRule="exact"/>
        <w:ind w:firstLine="480" w:firstLineChars="200"/>
        <w:jc w:val="center"/>
        <w:rPr>
          <w:rFonts w:hint="eastAsia" w:ascii="宋体" w:hAnsi="宋体" w:eastAsia="宋体" w:cs="宋体"/>
          <w:bCs/>
          <w:color w:val="auto"/>
          <w:sz w:val="24"/>
          <w:szCs w:val="24"/>
          <w:highlight w:val="none"/>
        </w:rPr>
      </w:pPr>
    </w:p>
    <w:p w14:paraId="3962ED76">
      <w:pPr>
        <w:adjustRightInd w:val="0"/>
        <w:spacing w:line="500" w:lineRule="exact"/>
        <w:ind w:firstLine="480" w:firstLineChars="200"/>
        <w:jc w:val="center"/>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、投标人类似项目业绩一览表</w:t>
      </w:r>
      <w:bookmarkEnd w:id="140"/>
    </w:p>
    <w:p w14:paraId="6429251E">
      <w:pPr>
        <w:spacing w:line="400" w:lineRule="exact"/>
        <w:rPr>
          <w:rFonts w:hint="eastAsia" w:ascii="宋体" w:hAnsi="宋体" w:eastAsia="宋体" w:cs="宋体"/>
          <w:color w:val="auto"/>
          <w:sz w:val="24"/>
          <w:szCs w:val="24"/>
          <w:highlight w:val="none"/>
        </w:rPr>
      </w:pPr>
    </w:p>
    <w:tbl>
      <w:tblPr>
        <w:tblStyle w:val="30"/>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359F8D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45E38CC2">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60" w:type="dxa"/>
            <w:vAlign w:val="center"/>
          </w:tcPr>
          <w:p w14:paraId="624A589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tc>
        <w:tc>
          <w:tcPr>
            <w:tcW w:w="1113" w:type="dxa"/>
            <w:vAlign w:val="center"/>
          </w:tcPr>
          <w:p w14:paraId="31323CAA">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联系人</w:t>
            </w:r>
          </w:p>
        </w:tc>
        <w:tc>
          <w:tcPr>
            <w:tcW w:w="1151" w:type="dxa"/>
            <w:vAlign w:val="center"/>
          </w:tcPr>
          <w:p w14:paraId="661574B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c>
          <w:tcPr>
            <w:tcW w:w="1162" w:type="dxa"/>
            <w:vAlign w:val="center"/>
          </w:tcPr>
          <w:p w14:paraId="1D9639D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180" w:type="dxa"/>
            <w:vAlign w:val="center"/>
          </w:tcPr>
          <w:p w14:paraId="6D1AFF12">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完成时间</w:t>
            </w:r>
          </w:p>
        </w:tc>
        <w:tc>
          <w:tcPr>
            <w:tcW w:w="1158" w:type="dxa"/>
            <w:vAlign w:val="center"/>
          </w:tcPr>
          <w:p w14:paraId="0CE25298">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tc>
        <w:tc>
          <w:tcPr>
            <w:tcW w:w="1079" w:type="dxa"/>
            <w:gridSpan w:val="2"/>
            <w:tcBorders>
              <w:right w:val="single" w:color="auto" w:sz="4" w:space="0"/>
            </w:tcBorders>
            <w:vAlign w:val="center"/>
          </w:tcPr>
          <w:p w14:paraId="6B964174">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项目描述</w:t>
            </w:r>
          </w:p>
        </w:tc>
      </w:tr>
      <w:tr w14:paraId="698D2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6B70462">
            <w:pPr>
              <w:spacing w:line="400" w:lineRule="exact"/>
              <w:jc w:val="center"/>
              <w:rPr>
                <w:rFonts w:hint="eastAsia" w:ascii="宋体" w:hAnsi="宋体" w:eastAsia="宋体" w:cs="宋体"/>
                <w:color w:val="auto"/>
                <w:sz w:val="24"/>
                <w:szCs w:val="24"/>
                <w:highlight w:val="none"/>
              </w:rPr>
            </w:pPr>
          </w:p>
        </w:tc>
        <w:tc>
          <w:tcPr>
            <w:tcW w:w="960" w:type="dxa"/>
            <w:vAlign w:val="center"/>
          </w:tcPr>
          <w:p w14:paraId="2284EC28">
            <w:pPr>
              <w:spacing w:line="400" w:lineRule="exact"/>
              <w:jc w:val="center"/>
              <w:rPr>
                <w:rFonts w:hint="eastAsia" w:ascii="宋体" w:hAnsi="宋体" w:eastAsia="宋体" w:cs="宋体"/>
                <w:color w:val="auto"/>
                <w:sz w:val="24"/>
                <w:szCs w:val="24"/>
                <w:highlight w:val="none"/>
              </w:rPr>
            </w:pPr>
          </w:p>
        </w:tc>
        <w:tc>
          <w:tcPr>
            <w:tcW w:w="1113" w:type="dxa"/>
            <w:vAlign w:val="center"/>
          </w:tcPr>
          <w:p w14:paraId="4D00C53D">
            <w:pPr>
              <w:spacing w:line="400" w:lineRule="exact"/>
              <w:jc w:val="center"/>
              <w:rPr>
                <w:rFonts w:hint="eastAsia" w:ascii="宋体" w:hAnsi="宋体" w:eastAsia="宋体" w:cs="宋体"/>
                <w:color w:val="auto"/>
                <w:sz w:val="24"/>
                <w:szCs w:val="24"/>
                <w:highlight w:val="none"/>
              </w:rPr>
            </w:pPr>
          </w:p>
        </w:tc>
        <w:tc>
          <w:tcPr>
            <w:tcW w:w="1151" w:type="dxa"/>
            <w:vAlign w:val="center"/>
          </w:tcPr>
          <w:p w14:paraId="028CCBFA">
            <w:pPr>
              <w:spacing w:line="400" w:lineRule="exact"/>
              <w:jc w:val="center"/>
              <w:rPr>
                <w:rFonts w:hint="eastAsia" w:ascii="宋体" w:hAnsi="宋体" w:eastAsia="宋体" w:cs="宋体"/>
                <w:color w:val="auto"/>
                <w:sz w:val="24"/>
                <w:szCs w:val="24"/>
                <w:highlight w:val="none"/>
              </w:rPr>
            </w:pPr>
          </w:p>
        </w:tc>
        <w:tc>
          <w:tcPr>
            <w:tcW w:w="1162" w:type="dxa"/>
            <w:vAlign w:val="center"/>
          </w:tcPr>
          <w:p w14:paraId="1B3211D5">
            <w:pPr>
              <w:spacing w:line="400" w:lineRule="exact"/>
              <w:jc w:val="center"/>
              <w:rPr>
                <w:rFonts w:hint="eastAsia" w:ascii="宋体" w:hAnsi="宋体" w:eastAsia="宋体" w:cs="宋体"/>
                <w:color w:val="auto"/>
                <w:sz w:val="24"/>
                <w:szCs w:val="24"/>
                <w:highlight w:val="none"/>
              </w:rPr>
            </w:pPr>
          </w:p>
        </w:tc>
        <w:tc>
          <w:tcPr>
            <w:tcW w:w="1180" w:type="dxa"/>
            <w:vAlign w:val="center"/>
          </w:tcPr>
          <w:p w14:paraId="6685A745">
            <w:pPr>
              <w:spacing w:line="400" w:lineRule="exact"/>
              <w:jc w:val="center"/>
              <w:rPr>
                <w:rFonts w:hint="eastAsia" w:ascii="宋体" w:hAnsi="宋体" w:eastAsia="宋体" w:cs="宋体"/>
                <w:color w:val="auto"/>
                <w:sz w:val="24"/>
                <w:szCs w:val="24"/>
                <w:highlight w:val="none"/>
              </w:rPr>
            </w:pPr>
          </w:p>
        </w:tc>
        <w:tc>
          <w:tcPr>
            <w:tcW w:w="1158" w:type="dxa"/>
            <w:vAlign w:val="center"/>
          </w:tcPr>
          <w:p w14:paraId="36F66BA0">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33618593">
            <w:pPr>
              <w:spacing w:line="400" w:lineRule="exact"/>
              <w:jc w:val="center"/>
              <w:rPr>
                <w:rFonts w:hint="eastAsia" w:ascii="宋体" w:hAnsi="宋体" w:eastAsia="宋体" w:cs="宋体"/>
                <w:color w:val="auto"/>
                <w:sz w:val="24"/>
                <w:szCs w:val="24"/>
                <w:highlight w:val="none"/>
              </w:rPr>
            </w:pPr>
          </w:p>
        </w:tc>
      </w:tr>
      <w:tr w14:paraId="28B780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0194F093">
            <w:pPr>
              <w:spacing w:line="400" w:lineRule="exact"/>
              <w:jc w:val="center"/>
              <w:rPr>
                <w:rFonts w:hint="eastAsia" w:ascii="宋体" w:hAnsi="宋体" w:eastAsia="宋体" w:cs="宋体"/>
                <w:color w:val="auto"/>
                <w:sz w:val="24"/>
                <w:szCs w:val="24"/>
                <w:highlight w:val="none"/>
              </w:rPr>
            </w:pPr>
          </w:p>
        </w:tc>
        <w:tc>
          <w:tcPr>
            <w:tcW w:w="960" w:type="dxa"/>
            <w:vAlign w:val="center"/>
          </w:tcPr>
          <w:p w14:paraId="01CD8735">
            <w:pPr>
              <w:spacing w:line="400" w:lineRule="exact"/>
              <w:jc w:val="center"/>
              <w:rPr>
                <w:rFonts w:hint="eastAsia" w:ascii="宋体" w:hAnsi="宋体" w:eastAsia="宋体" w:cs="宋体"/>
                <w:color w:val="auto"/>
                <w:sz w:val="24"/>
                <w:szCs w:val="24"/>
                <w:highlight w:val="none"/>
              </w:rPr>
            </w:pPr>
          </w:p>
        </w:tc>
        <w:tc>
          <w:tcPr>
            <w:tcW w:w="1113" w:type="dxa"/>
            <w:vAlign w:val="center"/>
          </w:tcPr>
          <w:p w14:paraId="2A12FD52">
            <w:pPr>
              <w:spacing w:line="400" w:lineRule="exact"/>
              <w:jc w:val="center"/>
              <w:rPr>
                <w:rFonts w:hint="eastAsia" w:ascii="宋体" w:hAnsi="宋体" w:eastAsia="宋体" w:cs="宋体"/>
                <w:color w:val="auto"/>
                <w:sz w:val="24"/>
                <w:szCs w:val="24"/>
                <w:highlight w:val="none"/>
              </w:rPr>
            </w:pPr>
          </w:p>
        </w:tc>
        <w:tc>
          <w:tcPr>
            <w:tcW w:w="1151" w:type="dxa"/>
            <w:vAlign w:val="center"/>
          </w:tcPr>
          <w:p w14:paraId="0B4C99BA">
            <w:pPr>
              <w:spacing w:line="400" w:lineRule="exact"/>
              <w:jc w:val="center"/>
              <w:rPr>
                <w:rFonts w:hint="eastAsia" w:ascii="宋体" w:hAnsi="宋体" w:eastAsia="宋体" w:cs="宋体"/>
                <w:color w:val="auto"/>
                <w:sz w:val="24"/>
                <w:szCs w:val="24"/>
                <w:highlight w:val="none"/>
              </w:rPr>
            </w:pPr>
          </w:p>
        </w:tc>
        <w:tc>
          <w:tcPr>
            <w:tcW w:w="1162" w:type="dxa"/>
            <w:vAlign w:val="center"/>
          </w:tcPr>
          <w:p w14:paraId="565DFD13">
            <w:pPr>
              <w:spacing w:line="400" w:lineRule="exact"/>
              <w:jc w:val="center"/>
              <w:rPr>
                <w:rFonts w:hint="eastAsia" w:ascii="宋体" w:hAnsi="宋体" w:eastAsia="宋体" w:cs="宋体"/>
                <w:color w:val="auto"/>
                <w:sz w:val="24"/>
                <w:szCs w:val="24"/>
                <w:highlight w:val="none"/>
              </w:rPr>
            </w:pPr>
          </w:p>
        </w:tc>
        <w:tc>
          <w:tcPr>
            <w:tcW w:w="1180" w:type="dxa"/>
            <w:vAlign w:val="center"/>
          </w:tcPr>
          <w:p w14:paraId="12D277B0">
            <w:pPr>
              <w:spacing w:line="400" w:lineRule="exact"/>
              <w:jc w:val="center"/>
              <w:rPr>
                <w:rFonts w:hint="eastAsia" w:ascii="宋体" w:hAnsi="宋体" w:eastAsia="宋体" w:cs="宋体"/>
                <w:color w:val="auto"/>
                <w:sz w:val="24"/>
                <w:szCs w:val="24"/>
                <w:highlight w:val="none"/>
              </w:rPr>
            </w:pPr>
          </w:p>
        </w:tc>
        <w:tc>
          <w:tcPr>
            <w:tcW w:w="1158" w:type="dxa"/>
            <w:vAlign w:val="center"/>
          </w:tcPr>
          <w:p w14:paraId="6F8E668D">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09C952AA">
            <w:pPr>
              <w:spacing w:line="400" w:lineRule="exact"/>
              <w:jc w:val="center"/>
              <w:rPr>
                <w:rFonts w:hint="eastAsia" w:ascii="宋体" w:hAnsi="宋体" w:eastAsia="宋体" w:cs="宋体"/>
                <w:color w:val="auto"/>
                <w:sz w:val="24"/>
                <w:szCs w:val="24"/>
                <w:highlight w:val="none"/>
              </w:rPr>
            </w:pPr>
          </w:p>
        </w:tc>
      </w:tr>
      <w:tr w14:paraId="26307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E553347">
            <w:pPr>
              <w:spacing w:line="400" w:lineRule="exact"/>
              <w:jc w:val="center"/>
              <w:rPr>
                <w:rFonts w:hint="eastAsia" w:ascii="宋体" w:hAnsi="宋体" w:eastAsia="宋体" w:cs="宋体"/>
                <w:color w:val="auto"/>
                <w:sz w:val="24"/>
                <w:szCs w:val="24"/>
                <w:highlight w:val="none"/>
              </w:rPr>
            </w:pPr>
          </w:p>
        </w:tc>
        <w:tc>
          <w:tcPr>
            <w:tcW w:w="960" w:type="dxa"/>
            <w:vAlign w:val="center"/>
          </w:tcPr>
          <w:p w14:paraId="5EB5BB37">
            <w:pPr>
              <w:spacing w:line="400" w:lineRule="exact"/>
              <w:jc w:val="center"/>
              <w:rPr>
                <w:rFonts w:hint="eastAsia" w:ascii="宋体" w:hAnsi="宋体" w:eastAsia="宋体" w:cs="宋体"/>
                <w:color w:val="auto"/>
                <w:sz w:val="24"/>
                <w:szCs w:val="24"/>
                <w:highlight w:val="none"/>
              </w:rPr>
            </w:pPr>
          </w:p>
        </w:tc>
        <w:tc>
          <w:tcPr>
            <w:tcW w:w="1113" w:type="dxa"/>
            <w:vAlign w:val="center"/>
          </w:tcPr>
          <w:p w14:paraId="6B0A2FA4">
            <w:pPr>
              <w:spacing w:line="400" w:lineRule="exact"/>
              <w:jc w:val="center"/>
              <w:rPr>
                <w:rFonts w:hint="eastAsia" w:ascii="宋体" w:hAnsi="宋体" w:eastAsia="宋体" w:cs="宋体"/>
                <w:color w:val="auto"/>
                <w:sz w:val="24"/>
                <w:szCs w:val="24"/>
                <w:highlight w:val="none"/>
              </w:rPr>
            </w:pPr>
          </w:p>
        </w:tc>
        <w:tc>
          <w:tcPr>
            <w:tcW w:w="1151" w:type="dxa"/>
            <w:vAlign w:val="center"/>
          </w:tcPr>
          <w:p w14:paraId="754FDCD6">
            <w:pPr>
              <w:spacing w:line="400" w:lineRule="exact"/>
              <w:jc w:val="center"/>
              <w:rPr>
                <w:rFonts w:hint="eastAsia" w:ascii="宋体" w:hAnsi="宋体" w:eastAsia="宋体" w:cs="宋体"/>
                <w:color w:val="auto"/>
                <w:sz w:val="24"/>
                <w:szCs w:val="24"/>
                <w:highlight w:val="none"/>
              </w:rPr>
            </w:pPr>
          </w:p>
        </w:tc>
        <w:tc>
          <w:tcPr>
            <w:tcW w:w="1162" w:type="dxa"/>
            <w:vAlign w:val="center"/>
          </w:tcPr>
          <w:p w14:paraId="250343F9">
            <w:pPr>
              <w:spacing w:line="400" w:lineRule="exact"/>
              <w:jc w:val="center"/>
              <w:rPr>
                <w:rFonts w:hint="eastAsia" w:ascii="宋体" w:hAnsi="宋体" w:eastAsia="宋体" w:cs="宋体"/>
                <w:color w:val="auto"/>
                <w:sz w:val="24"/>
                <w:szCs w:val="24"/>
                <w:highlight w:val="none"/>
              </w:rPr>
            </w:pPr>
          </w:p>
        </w:tc>
        <w:tc>
          <w:tcPr>
            <w:tcW w:w="1180" w:type="dxa"/>
            <w:vAlign w:val="center"/>
          </w:tcPr>
          <w:p w14:paraId="1D3A3A80">
            <w:pPr>
              <w:spacing w:line="400" w:lineRule="exact"/>
              <w:jc w:val="center"/>
              <w:rPr>
                <w:rFonts w:hint="eastAsia" w:ascii="宋体" w:hAnsi="宋体" w:eastAsia="宋体" w:cs="宋体"/>
                <w:color w:val="auto"/>
                <w:sz w:val="24"/>
                <w:szCs w:val="24"/>
                <w:highlight w:val="none"/>
              </w:rPr>
            </w:pPr>
          </w:p>
        </w:tc>
        <w:tc>
          <w:tcPr>
            <w:tcW w:w="1158" w:type="dxa"/>
            <w:vAlign w:val="center"/>
          </w:tcPr>
          <w:p w14:paraId="1C004DC4">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52C16F90">
            <w:pPr>
              <w:spacing w:line="400" w:lineRule="exact"/>
              <w:jc w:val="center"/>
              <w:rPr>
                <w:rFonts w:hint="eastAsia" w:ascii="宋体" w:hAnsi="宋体" w:eastAsia="宋体" w:cs="宋体"/>
                <w:color w:val="auto"/>
                <w:sz w:val="24"/>
                <w:szCs w:val="24"/>
                <w:highlight w:val="none"/>
              </w:rPr>
            </w:pPr>
          </w:p>
        </w:tc>
      </w:tr>
      <w:tr w14:paraId="73214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4AB2408">
            <w:pPr>
              <w:spacing w:line="400" w:lineRule="exact"/>
              <w:jc w:val="center"/>
              <w:rPr>
                <w:rFonts w:hint="eastAsia" w:ascii="宋体" w:hAnsi="宋体" w:eastAsia="宋体" w:cs="宋体"/>
                <w:color w:val="auto"/>
                <w:sz w:val="24"/>
                <w:szCs w:val="24"/>
                <w:highlight w:val="none"/>
              </w:rPr>
            </w:pPr>
          </w:p>
        </w:tc>
        <w:tc>
          <w:tcPr>
            <w:tcW w:w="960" w:type="dxa"/>
            <w:tcBorders>
              <w:right w:val="single" w:color="auto" w:sz="4" w:space="0"/>
            </w:tcBorders>
            <w:vAlign w:val="center"/>
          </w:tcPr>
          <w:p w14:paraId="2C415AB9">
            <w:pPr>
              <w:spacing w:line="400" w:lineRule="exact"/>
              <w:jc w:val="center"/>
              <w:rPr>
                <w:rFonts w:hint="eastAsia" w:ascii="宋体" w:hAnsi="宋体" w:eastAsia="宋体" w:cs="宋体"/>
                <w:color w:val="auto"/>
                <w:sz w:val="24"/>
                <w:szCs w:val="24"/>
                <w:highlight w:val="none"/>
              </w:rPr>
            </w:pPr>
          </w:p>
        </w:tc>
        <w:tc>
          <w:tcPr>
            <w:tcW w:w="1113" w:type="dxa"/>
            <w:tcBorders>
              <w:left w:val="single" w:color="auto" w:sz="4" w:space="0"/>
            </w:tcBorders>
            <w:vAlign w:val="center"/>
          </w:tcPr>
          <w:p w14:paraId="5C08F054">
            <w:pPr>
              <w:spacing w:line="400" w:lineRule="exact"/>
              <w:jc w:val="center"/>
              <w:rPr>
                <w:rFonts w:hint="eastAsia" w:ascii="宋体" w:hAnsi="宋体" w:eastAsia="宋体" w:cs="宋体"/>
                <w:color w:val="auto"/>
                <w:sz w:val="24"/>
                <w:szCs w:val="24"/>
                <w:highlight w:val="none"/>
              </w:rPr>
            </w:pPr>
          </w:p>
        </w:tc>
        <w:tc>
          <w:tcPr>
            <w:tcW w:w="1151" w:type="dxa"/>
            <w:tcBorders>
              <w:left w:val="single" w:color="auto" w:sz="4" w:space="0"/>
            </w:tcBorders>
            <w:vAlign w:val="center"/>
          </w:tcPr>
          <w:p w14:paraId="2A13607F">
            <w:pPr>
              <w:spacing w:line="400" w:lineRule="exact"/>
              <w:jc w:val="center"/>
              <w:rPr>
                <w:rFonts w:hint="eastAsia" w:ascii="宋体" w:hAnsi="宋体" w:eastAsia="宋体" w:cs="宋体"/>
                <w:color w:val="auto"/>
                <w:sz w:val="24"/>
                <w:szCs w:val="24"/>
                <w:highlight w:val="none"/>
              </w:rPr>
            </w:pPr>
          </w:p>
        </w:tc>
        <w:tc>
          <w:tcPr>
            <w:tcW w:w="1162" w:type="dxa"/>
            <w:tcBorders>
              <w:left w:val="single" w:color="auto" w:sz="4" w:space="0"/>
            </w:tcBorders>
            <w:vAlign w:val="center"/>
          </w:tcPr>
          <w:p w14:paraId="70622E95">
            <w:pPr>
              <w:spacing w:line="400" w:lineRule="exact"/>
              <w:jc w:val="center"/>
              <w:rPr>
                <w:rFonts w:hint="eastAsia" w:ascii="宋体" w:hAnsi="宋体" w:eastAsia="宋体" w:cs="宋体"/>
                <w:color w:val="auto"/>
                <w:sz w:val="24"/>
                <w:szCs w:val="24"/>
                <w:highlight w:val="none"/>
              </w:rPr>
            </w:pPr>
          </w:p>
        </w:tc>
        <w:tc>
          <w:tcPr>
            <w:tcW w:w="1180" w:type="dxa"/>
            <w:vAlign w:val="center"/>
          </w:tcPr>
          <w:p w14:paraId="3ECDA7E1">
            <w:pPr>
              <w:spacing w:line="400" w:lineRule="exact"/>
              <w:jc w:val="center"/>
              <w:rPr>
                <w:rFonts w:hint="eastAsia" w:ascii="宋体" w:hAnsi="宋体" w:eastAsia="宋体" w:cs="宋体"/>
                <w:color w:val="auto"/>
                <w:sz w:val="24"/>
                <w:szCs w:val="24"/>
                <w:highlight w:val="none"/>
              </w:rPr>
            </w:pPr>
          </w:p>
        </w:tc>
        <w:tc>
          <w:tcPr>
            <w:tcW w:w="1158" w:type="dxa"/>
            <w:vAlign w:val="center"/>
          </w:tcPr>
          <w:p w14:paraId="38B257F0">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2D750730">
            <w:pPr>
              <w:spacing w:line="400" w:lineRule="exact"/>
              <w:jc w:val="center"/>
              <w:rPr>
                <w:rFonts w:hint="eastAsia" w:ascii="宋体" w:hAnsi="宋体" w:eastAsia="宋体" w:cs="宋体"/>
                <w:color w:val="auto"/>
                <w:sz w:val="24"/>
                <w:szCs w:val="24"/>
                <w:highlight w:val="none"/>
              </w:rPr>
            </w:pPr>
          </w:p>
        </w:tc>
      </w:tr>
      <w:tr w14:paraId="352F8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CDA5B9B">
            <w:pPr>
              <w:spacing w:line="400" w:lineRule="exact"/>
              <w:rPr>
                <w:rFonts w:hint="eastAsia" w:ascii="宋体" w:hAnsi="宋体" w:eastAsia="宋体" w:cs="宋体"/>
                <w:color w:val="auto"/>
                <w:sz w:val="24"/>
                <w:szCs w:val="24"/>
                <w:highlight w:val="none"/>
              </w:rPr>
            </w:pPr>
          </w:p>
        </w:tc>
        <w:tc>
          <w:tcPr>
            <w:tcW w:w="960" w:type="dxa"/>
            <w:tcBorders>
              <w:left w:val="single" w:color="auto" w:sz="4" w:space="0"/>
              <w:right w:val="single" w:color="auto" w:sz="4" w:space="0"/>
            </w:tcBorders>
            <w:vAlign w:val="center"/>
          </w:tcPr>
          <w:p w14:paraId="06607F06">
            <w:pPr>
              <w:spacing w:line="400" w:lineRule="exact"/>
              <w:rPr>
                <w:rFonts w:hint="eastAsia" w:ascii="宋体" w:hAnsi="宋体" w:eastAsia="宋体" w:cs="宋体"/>
                <w:color w:val="auto"/>
                <w:sz w:val="24"/>
                <w:szCs w:val="24"/>
                <w:highlight w:val="none"/>
              </w:rPr>
            </w:pPr>
          </w:p>
        </w:tc>
        <w:tc>
          <w:tcPr>
            <w:tcW w:w="1113" w:type="dxa"/>
            <w:tcBorders>
              <w:left w:val="single" w:color="auto" w:sz="4" w:space="0"/>
              <w:right w:val="single" w:color="auto" w:sz="4" w:space="0"/>
            </w:tcBorders>
            <w:vAlign w:val="center"/>
          </w:tcPr>
          <w:p w14:paraId="48700B36">
            <w:pPr>
              <w:spacing w:line="400" w:lineRule="exact"/>
              <w:rPr>
                <w:rFonts w:hint="eastAsia" w:ascii="宋体" w:hAnsi="宋体" w:eastAsia="宋体" w:cs="宋体"/>
                <w:color w:val="auto"/>
                <w:sz w:val="24"/>
                <w:szCs w:val="24"/>
                <w:highlight w:val="none"/>
              </w:rPr>
            </w:pPr>
          </w:p>
        </w:tc>
        <w:tc>
          <w:tcPr>
            <w:tcW w:w="1151" w:type="dxa"/>
            <w:tcBorders>
              <w:left w:val="single" w:color="auto" w:sz="4" w:space="0"/>
              <w:right w:val="single" w:color="auto" w:sz="4" w:space="0"/>
            </w:tcBorders>
            <w:vAlign w:val="center"/>
          </w:tcPr>
          <w:p w14:paraId="7627A604">
            <w:pPr>
              <w:spacing w:line="400" w:lineRule="exact"/>
              <w:rPr>
                <w:rFonts w:hint="eastAsia" w:ascii="宋体" w:hAnsi="宋体" w:eastAsia="宋体" w:cs="宋体"/>
                <w:color w:val="auto"/>
                <w:sz w:val="24"/>
                <w:szCs w:val="24"/>
                <w:highlight w:val="none"/>
              </w:rPr>
            </w:pPr>
          </w:p>
        </w:tc>
        <w:tc>
          <w:tcPr>
            <w:tcW w:w="1162" w:type="dxa"/>
            <w:tcBorders>
              <w:left w:val="single" w:color="auto" w:sz="4" w:space="0"/>
              <w:right w:val="single" w:color="auto" w:sz="4" w:space="0"/>
            </w:tcBorders>
            <w:vAlign w:val="center"/>
          </w:tcPr>
          <w:p w14:paraId="2EBC78F2">
            <w:pPr>
              <w:spacing w:line="400" w:lineRule="exact"/>
              <w:rPr>
                <w:rFonts w:hint="eastAsia" w:ascii="宋体" w:hAnsi="宋体" w:eastAsia="宋体" w:cs="宋体"/>
                <w:color w:val="auto"/>
                <w:sz w:val="24"/>
                <w:szCs w:val="24"/>
                <w:highlight w:val="none"/>
              </w:rPr>
            </w:pPr>
          </w:p>
        </w:tc>
        <w:tc>
          <w:tcPr>
            <w:tcW w:w="1180" w:type="dxa"/>
            <w:tcBorders>
              <w:left w:val="single" w:color="auto" w:sz="4" w:space="0"/>
              <w:right w:val="single" w:color="auto" w:sz="4" w:space="0"/>
            </w:tcBorders>
            <w:vAlign w:val="center"/>
          </w:tcPr>
          <w:p w14:paraId="003748C1">
            <w:pPr>
              <w:spacing w:line="400" w:lineRule="exact"/>
              <w:rPr>
                <w:rFonts w:hint="eastAsia" w:ascii="宋体" w:hAnsi="宋体" w:eastAsia="宋体" w:cs="宋体"/>
                <w:color w:val="auto"/>
                <w:sz w:val="24"/>
                <w:szCs w:val="24"/>
                <w:highlight w:val="none"/>
              </w:rPr>
            </w:pPr>
          </w:p>
        </w:tc>
        <w:tc>
          <w:tcPr>
            <w:tcW w:w="1158" w:type="dxa"/>
            <w:tcBorders>
              <w:left w:val="single" w:color="auto" w:sz="4" w:space="0"/>
              <w:right w:val="single" w:color="auto" w:sz="4" w:space="0"/>
            </w:tcBorders>
            <w:vAlign w:val="center"/>
          </w:tcPr>
          <w:p w14:paraId="7AF9F004">
            <w:pPr>
              <w:spacing w:line="400" w:lineRule="exact"/>
              <w:rPr>
                <w:rFonts w:hint="eastAsia" w:ascii="宋体" w:hAnsi="宋体" w:eastAsia="宋体" w:cs="宋体"/>
                <w:color w:val="auto"/>
                <w:sz w:val="24"/>
                <w:szCs w:val="24"/>
                <w:highlight w:val="none"/>
              </w:rPr>
            </w:pPr>
          </w:p>
        </w:tc>
        <w:tc>
          <w:tcPr>
            <w:tcW w:w="1079" w:type="dxa"/>
            <w:gridSpan w:val="2"/>
            <w:tcBorders>
              <w:left w:val="single" w:color="auto" w:sz="4" w:space="0"/>
              <w:right w:val="single" w:color="auto" w:sz="4" w:space="0"/>
            </w:tcBorders>
            <w:vAlign w:val="center"/>
          </w:tcPr>
          <w:p w14:paraId="7E9E44A5">
            <w:pPr>
              <w:spacing w:line="400" w:lineRule="exact"/>
              <w:rPr>
                <w:rFonts w:hint="eastAsia" w:ascii="宋体" w:hAnsi="宋体" w:eastAsia="宋体" w:cs="宋体"/>
                <w:color w:val="auto"/>
                <w:sz w:val="24"/>
                <w:szCs w:val="24"/>
                <w:highlight w:val="none"/>
              </w:rPr>
            </w:pPr>
          </w:p>
        </w:tc>
      </w:tr>
      <w:tr w14:paraId="2569B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4E3413A2">
            <w:pPr>
              <w:spacing w:line="400" w:lineRule="exact"/>
              <w:rPr>
                <w:rFonts w:hint="eastAsia" w:ascii="宋体" w:hAnsi="宋体" w:eastAsia="宋体" w:cs="宋体"/>
                <w:color w:val="auto"/>
                <w:sz w:val="24"/>
                <w:szCs w:val="24"/>
                <w:highlight w:val="none"/>
              </w:rPr>
            </w:pPr>
          </w:p>
        </w:tc>
        <w:tc>
          <w:tcPr>
            <w:tcW w:w="960" w:type="dxa"/>
            <w:vAlign w:val="center"/>
          </w:tcPr>
          <w:p w14:paraId="69D8DFDD">
            <w:pPr>
              <w:spacing w:line="400" w:lineRule="exact"/>
              <w:rPr>
                <w:rFonts w:hint="eastAsia" w:ascii="宋体" w:hAnsi="宋体" w:eastAsia="宋体" w:cs="宋体"/>
                <w:color w:val="auto"/>
                <w:sz w:val="24"/>
                <w:szCs w:val="24"/>
                <w:highlight w:val="none"/>
              </w:rPr>
            </w:pPr>
          </w:p>
        </w:tc>
        <w:tc>
          <w:tcPr>
            <w:tcW w:w="1113" w:type="dxa"/>
            <w:vAlign w:val="center"/>
          </w:tcPr>
          <w:p w14:paraId="3172CC5D">
            <w:pPr>
              <w:spacing w:line="400" w:lineRule="exact"/>
              <w:rPr>
                <w:rFonts w:hint="eastAsia" w:ascii="宋体" w:hAnsi="宋体" w:eastAsia="宋体" w:cs="宋体"/>
                <w:color w:val="auto"/>
                <w:sz w:val="24"/>
                <w:szCs w:val="24"/>
                <w:highlight w:val="none"/>
              </w:rPr>
            </w:pPr>
          </w:p>
        </w:tc>
        <w:tc>
          <w:tcPr>
            <w:tcW w:w="1151" w:type="dxa"/>
            <w:vAlign w:val="center"/>
          </w:tcPr>
          <w:p w14:paraId="07E20845">
            <w:pPr>
              <w:spacing w:line="400" w:lineRule="exact"/>
              <w:rPr>
                <w:rFonts w:hint="eastAsia" w:ascii="宋体" w:hAnsi="宋体" w:eastAsia="宋体" w:cs="宋体"/>
                <w:color w:val="auto"/>
                <w:sz w:val="24"/>
                <w:szCs w:val="24"/>
                <w:highlight w:val="none"/>
              </w:rPr>
            </w:pPr>
          </w:p>
        </w:tc>
        <w:tc>
          <w:tcPr>
            <w:tcW w:w="1162" w:type="dxa"/>
            <w:vAlign w:val="center"/>
          </w:tcPr>
          <w:p w14:paraId="05021ADC">
            <w:pPr>
              <w:spacing w:line="400" w:lineRule="exact"/>
              <w:rPr>
                <w:rFonts w:hint="eastAsia" w:ascii="宋体" w:hAnsi="宋体" w:eastAsia="宋体" w:cs="宋体"/>
                <w:color w:val="auto"/>
                <w:sz w:val="24"/>
                <w:szCs w:val="24"/>
                <w:highlight w:val="none"/>
              </w:rPr>
            </w:pPr>
          </w:p>
        </w:tc>
        <w:tc>
          <w:tcPr>
            <w:tcW w:w="1180" w:type="dxa"/>
            <w:vAlign w:val="center"/>
          </w:tcPr>
          <w:p w14:paraId="5980BBD6">
            <w:pPr>
              <w:spacing w:line="400" w:lineRule="exact"/>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05D7ADF3">
            <w:pPr>
              <w:spacing w:line="400" w:lineRule="exact"/>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11EF6337">
            <w:pPr>
              <w:spacing w:line="400" w:lineRule="exact"/>
              <w:rPr>
                <w:rFonts w:hint="eastAsia" w:ascii="宋体" w:hAnsi="宋体" w:eastAsia="宋体" w:cs="宋体"/>
                <w:color w:val="auto"/>
                <w:sz w:val="24"/>
                <w:szCs w:val="24"/>
                <w:highlight w:val="none"/>
              </w:rPr>
            </w:pPr>
          </w:p>
        </w:tc>
      </w:tr>
      <w:tr w14:paraId="2D90C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19E23750">
            <w:pPr>
              <w:spacing w:line="400" w:lineRule="exact"/>
              <w:jc w:val="center"/>
              <w:rPr>
                <w:rFonts w:hint="eastAsia" w:ascii="宋体" w:hAnsi="宋体" w:eastAsia="宋体" w:cs="宋体"/>
                <w:color w:val="auto"/>
                <w:sz w:val="24"/>
                <w:szCs w:val="24"/>
                <w:highlight w:val="none"/>
              </w:rPr>
            </w:pPr>
          </w:p>
        </w:tc>
        <w:tc>
          <w:tcPr>
            <w:tcW w:w="960" w:type="dxa"/>
            <w:vAlign w:val="center"/>
          </w:tcPr>
          <w:p w14:paraId="5809545B">
            <w:pPr>
              <w:spacing w:line="400" w:lineRule="exact"/>
              <w:jc w:val="center"/>
              <w:rPr>
                <w:rFonts w:hint="eastAsia" w:ascii="宋体" w:hAnsi="宋体" w:eastAsia="宋体" w:cs="宋体"/>
                <w:color w:val="auto"/>
                <w:sz w:val="24"/>
                <w:szCs w:val="24"/>
                <w:highlight w:val="none"/>
              </w:rPr>
            </w:pPr>
          </w:p>
        </w:tc>
        <w:tc>
          <w:tcPr>
            <w:tcW w:w="1113" w:type="dxa"/>
            <w:vAlign w:val="center"/>
          </w:tcPr>
          <w:p w14:paraId="2D08AF76">
            <w:pPr>
              <w:spacing w:line="400" w:lineRule="exact"/>
              <w:jc w:val="center"/>
              <w:rPr>
                <w:rFonts w:hint="eastAsia" w:ascii="宋体" w:hAnsi="宋体" w:eastAsia="宋体" w:cs="宋体"/>
                <w:color w:val="auto"/>
                <w:sz w:val="24"/>
                <w:szCs w:val="24"/>
                <w:highlight w:val="none"/>
              </w:rPr>
            </w:pPr>
          </w:p>
        </w:tc>
        <w:tc>
          <w:tcPr>
            <w:tcW w:w="1151" w:type="dxa"/>
            <w:vAlign w:val="center"/>
          </w:tcPr>
          <w:p w14:paraId="5FA91DBA">
            <w:pPr>
              <w:spacing w:line="400" w:lineRule="exact"/>
              <w:jc w:val="center"/>
              <w:rPr>
                <w:rFonts w:hint="eastAsia" w:ascii="宋体" w:hAnsi="宋体" w:eastAsia="宋体" w:cs="宋体"/>
                <w:color w:val="auto"/>
                <w:sz w:val="24"/>
                <w:szCs w:val="24"/>
                <w:highlight w:val="none"/>
              </w:rPr>
            </w:pPr>
          </w:p>
        </w:tc>
        <w:tc>
          <w:tcPr>
            <w:tcW w:w="1162" w:type="dxa"/>
            <w:vAlign w:val="center"/>
          </w:tcPr>
          <w:p w14:paraId="5443A026">
            <w:pPr>
              <w:spacing w:line="400" w:lineRule="exact"/>
              <w:jc w:val="center"/>
              <w:rPr>
                <w:rFonts w:hint="eastAsia" w:ascii="宋体" w:hAnsi="宋体" w:eastAsia="宋体" w:cs="宋体"/>
                <w:color w:val="auto"/>
                <w:sz w:val="24"/>
                <w:szCs w:val="24"/>
                <w:highlight w:val="none"/>
              </w:rPr>
            </w:pPr>
          </w:p>
        </w:tc>
        <w:tc>
          <w:tcPr>
            <w:tcW w:w="1180" w:type="dxa"/>
            <w:vAlign w:val="center"/>
          </w:tcPr>
          <w:p w14:paraId="0B8175E1">
            <w:pPr>
              <w:spacing w:line="400" w:lineRule="exact"/>
              <w:jc w:val="center"/>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2461A12C">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059AC199">
            <w:pPr>
              <w:spacing w:line="400" w:lineRule="exact"/>
              <w:jc w:val="center"/>
              <w:rPr>
                <w:rFonts w:hint="eastAsia" w:ascii="宋体" w:hAnsi="宋体" w:eastAsia="宋体" w:cs="宋体"/>
                <w:color w:val="auto"/>
                <w:sz w:val="24"/>
                <w:szCs w:val="24"/>
                <w:highlight w:val="none"/>
              </w:rPr>
            </w:pPr>
          </w:p>
        </w:tc>
      </w:tr>
      <w:tr w14:paraId="60AA0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05443BE8">
            <w:pPr>
              <w:spacing w:line="400" w:lineRule="exact"/>
              <w:jc w:val="center"/>
              <w:rPr>
                <w:rFonts w:hint="eastAsia" w:ascii="宋体" w:hAnsi="宋体" w:eastAsia="宋体" w:cs="宋体"/>
                <w:color w:val="auto"/>
                <w:sz w:val="24"/>
                <w:szCs w:val="24"/>
                <w:highlight w:val="none"/>
              </w:rPr>
            </w:pPr>
          </w:p>
        </w:tc>
        <w:tc>
          <w:tcPr>
            <w:tcW w:w="960" w:type="dxa"/>
            <w:vAlign w:val="center"/>
          </w:tcPr>
          <w:p w14:paraId="07D5D7BF">
            <w:pPr>
              <w:spacing w:line="400" w:lineRule="exact"/>
              <w:jc w:val="center"/>
              <w:rPr>
                <w:rFonts w:hint="eastAsia" w:ascii="宋体" w:hAnsi="宋体" w:eastAsia="宋体" w:cs="宋体"/>
                <w:color w:val="auto"/>
                <w:sz w:val="24"/>
                <w:szCs w:val="24"/>
                <w:highlight w:val="none"/>
              </w:rPr>
            </w:pPr>
          </w:p>
        </w:tc>
        <w:tc>
          <w:tcPr>
            <w:tcW w:w="1113" w:type="dxa"/>
            <w:vAlign w:val="center"/>
          </w:tcPr>
          <w:p w14:paraId="1F886904">
            <w:pPr>
              <w:spacing w:line="400" w:lineRule="exact"/>
              <w:jc w:val="center"/>
              <w:rPr>
                <w:rFonts w:hint="eastAsia" w:ascii="宋体" w:hAnsi="宋体" w:eastAsia="宋体" w:cs="宋体"/>
                <w:color w:val="auto"/>
                <w:sz w:val="24"/>
                <w:szCs w:val="24"/>
                <w:highlight w:val="none"/>
              </w:rPr>
            </w:pPr>
          </w:p>
        </w:tc>
        <w:tc>
          <w:tcPr>
            <w:tcW w:w="1151" w:type="dxa"/>
            <w:vAlign w:val="center"/>
          </w:tcPr>
          <w:p w14:paraId="0A312575">
            <w:pPr>
              <w:spacing w:line="400" w:lineRule="exact"/>
              <w:jc w:val="center"/>
              <w:rPr>
                <w:rFonts w:hint="eastAsia" w:ascii="宋体" w:hAnsi="宋体" w:eastAsia="宋体" w:cs="宋体"/>
                <w:color w:val="auto"/>
                <w:sz w:val="24"/>
                <w:szCs w:val="24"/>
                <w:highlight w:val="none"/>
              </w:rPr>
            </w:pPr>
          </w:p>
        </w:tc>
        <w:tc>
          <w:tcPr>
            <w:tcW w:w="1162" w:type="dxa"/>
            <w:vAlign w:val="center"/>
          </w:tcPr>
          <w:p w14:paraId="04866913">
            <w:pPr>
              <w:spacing w:line="400" w:lineRule="exact"/>
              <w:jc w:val="center"/>
              <w:rPr>
                <w:rFonts w:hint="eastAsia" w:ascii="宋体" w:hAnsi="宋体" w:eastAsia="宋体" w:cs="宋体"/>
                <w:color w:val="auto"/>
                <w:sz w:val="24"/>
                <w:szCs w:val="24"/>
                <w:highlight w:val="none"/>
              </w:rPr>
            </w:pPr>
          </w:p>
        </w:tc>
        <w:tc>
          <w:tcPr>
            <w:tcW w:w="1180" w:type="dxa"/>
            <w:vAlign w:val="center"/>
          </w:tcPr>
          <w:p w14:paraId="60B86DAE">
            <w:pPr>
              <w:spacing w:line="400" w:lineRule="exact"/>
              <w:jc w:val="center"/>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1F3E22EF">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521FE83C">
            <w:pPr>
              <w:spacing w:line="400" w:lineRule="exact"/>
              <w:jc w:val="center"/>
              <w:rPr>
                <w:rFonts w:hint="eastAsia" w:ascii="宋体" w:hAnsi="宋体" w:eastAsia="宋体" w:cs="宋体"/>
                <w:color w:val="auto"/>
                <w:sz w:val="24"/>
                <w:szCs w:val="24"/>
                <w:highlight w:val="none"/>
              </w:rPr>
            </w:pPr>
          </w:p>
        </w:tc>
      </w:tr>
      <w:tr w14:paraId="1996D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28B9CF17">
            <w:pPr>
              <w:spacing w:line="400" w:lineRule="exact"/>
              <w:jc w:val="center"/>
              <w:rPr>
                <w:rFonts w:hint="eastAsia" w:ascii="宋体" w:hAnsi="宋体" w:eastAsia="宋体" w:cs="宋体"/>
                <w:color w:val="auto"/>
                <w:sz w:val="24"/>
                <w:szCs w:val="24"/>
                <w:highlight w:val="none"/>
              </w:rPr>
            </w:pPr>
          </w:p>
        </w:tc>
        <w:tc>
          <w:tcPr>
            <w:tcW w:w="960" w:type="dxa"/>
            <w:tcBorders>
              <w:bottom w:val="single" w:color="auto" w:sz="4" w:space="0"/>
            </w:tcBorders>
            <w:vAlign w:val="center"/>
          </w:tcPr>
          <w:p w14:paraId="5D9B1E34">
            <w:pPr>
              <w:spacing w:line="400" w:lineRule="exact"/>
              <w:jc w:val="center"/>
              <w:rPr>
                <w:rFonts w:hint="eastAsia" w:ascii="宋体" w:hAnsi="宋体" w:eastAsia="宋体" w:cs="宋体"/>
                <w:color w:val="auto"/>
                <w:sz w:val="24"/>
                <w:szCs w:val="24"/>
                <w:highlight w:val="none"/>
              </w:rPr>
            </w:pPr>
          </w:p>
        </w:tc>
        <w:tc>
          <w:tcPr>
            <w:tcW w:w="1113" w:type="dxa"/>
            <w:tcBorders>
              <w:bottom w:val="single" w:color="auto" w:sz="4" w:space="0"/>
            </w:tcBorders>
            <w:vAlign w:val="center"/>
          </w:tcPr>
          <w:p w14:paraId="1027E40E">
            <w:pPr>
              <w:spacing w:line="400" w:lineRule="exact"/>
              <w:jc w:val="center"/>
              <w:rPr>
                <w:rFonts w:hint="eastAsia" w:ascii="宋体" w:hAnsi="宋体" w:eastAsia="宋体" w:cs="宋体"/>
                <w:color w:val="auto"/>
                <w:sz w:val="24"/>
                <w:szCs w:val="24"/>
                <w:highlight w:val="none"/>
              </w:rPr>
            </w:pPr>
          </w:p>
        </w:tc>
        <w:tc>
          <w:tcPr>
            <w:tcW w:w="1151" w:type="dxa"/>
            <w:tcBorders>
              <w:bottom w:val="single" w:color="auto" w:sz="4" w:space="0"/>
            </w:tcBorders>
            <w:vAlign w:val="center"/>
          </w:tcPr>
          <w:p w14:paraId="77478764">
            <w:pPr>
              <w:spacing w:line="400" w:lineRule="exact"/>
              <w:jc w:val="center"/>
              <w:rPr>
                <w:rFonts w:hint="eastAsia" w:ascii="宋体" w:hAnsi="宋体" w:eastAsia="宋体" w:cs="宋体"/>
                <w:color w:val="auto"/>
                <w:sz w:val="24"/>
                <w:szCs w:val="24"/>
                <w:highlight w:val="none"/>
              </w:rPr>
            </w:pPr>
          </w:p>
        </w:tc>
        <w:tc>
          <w:tcPr>
            <w:tcW w:w="1162" w:type="dxa"/>
            <w:tcBorders>
              <w:bottom w:val="single" w:color="auto" w:sz="4" w:space="0"/>
            </w:tcBorders>
            <w:vAlign w:val="center"/>
          </w:tcPr>
          <w:p w14:paraId="3F362DB6">
            <w:pPr>
              <w:spacing w:line="400" w:lineRule="exact"/>
              <w:jc w:val="center"/>
              <w:rPr>
                <w:rFonts w:hint="eastAsia" w:ascii="宋体" w:hAnsi="宋体" w:eastAsia="宋体" w:cs="宋体"/>
                <w:color w:val="auto"/>
                <w:sz w:val="24"/>
                <w:szCs w:val="24"/>
                <w:highlight w:val="none"/>
              </w:rPr>
            </w:pPr>
          </w:p>
        </w:tc>
        <w:tc>
          <w:tcPr>
            <w:tcW w:w="1180" w:type="dxa"/>
            <w:tcBorders>
              <w:bottom w:val="single" w:color="auto" w:sz="4" w:space="0"/>
            </w:tcBorders>
            <w:vAlign w:val="center"/>
          </w:tcPr>
          <w:p w14:paraId="46560DE2">
            <w:pPr>
              <w:spacing w:line="400" w:lineRule="exact"/>
              <w:jc w:val="center"/>
              <w:rPr>
                <w:rFonts w:hint="eastAsia" w:ascii="宋体" w:hAnsi="宋体" w:eastAsia="宋体" w:cs="宋体"/>
                <w:color w:val="auto"/>
                <w:sz w:val="24"/>
                <w:szCs w:val="24"/>
                <w:highlight w:val="none"/>
              </w:rPr>
            </w:pPr>
          </w:p>
        </w:tc>
        <w:tc>
          <w:tcPr>
            <w:tcW w:w="1158" w:type="dxa"/>
            <w:tcBorders>
              <w:bottom w:val="single" w:color="auto" w:sz="4" w:space="0"/>
              <w:right w:val="single" w:color="auto" w:sz="4" w:space="0"/>
            </w:tcBorders>
            <w:vAlign w:val="center"/>
          </w:tcPr>
          <w:p w14:paraId="3AB05E00">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bottom w:val="single" w:color="auto" w:sz="4" w:space="0"/>
              <w:right w:val="single" w:color="auto" w:sz="4" w:space="0"/>
            </w:tcBorders>
            <w:vAlign w:val="center"/>
          </w:tcPr>
          <w:p w14:paraId="3B2D8006">
            <w:pPr>
              <w:spacing w:line="400" w:lineRule="exact"/>
              <w:jc w:val="center"/>
              <w:rPr>
                <w:rFonts w:hint="eastAsia" w:ascii="宋体" w:hAnsi="宋体" w:eastAsia="宋体" w:cs="宋体"/>
                <w:color w:val="auto"/>
                <w:sz w:val="24"/>
                <w:szCs w:val="24"/>
                <w:highlight w:val="none"/>
              </w:rPr>
            </w:pPr>
          </w:p>
        </w:tc>
      </w:tr>
      <w:tr w14:paraId="2C88D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7D74F81">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319BE0BB">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14D34103">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43CB9297">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145F9FD3">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7FF34698">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6834895E">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C475E7D">
            <w:pPr>
              <w:spacing w:line="400" w:lineRule="exact"/>
              <w:jc w:val="center"/>
              <w:rPr>
                <w:rFonts w:hint="eastAsia" w:ascii="宋体" w:hAnsi="宋体" w:eastAsia="宋体" w:cs="宋体"/>
                <w:color w:val="auto"/>
                <w:sz w:val="24"/>
                <w:szCs w:val="24"/>
                <w:highlight w:val="none"/>
              </w:rPr>
            </w:pPr>
          </w:p>
        </w:tc>
      </w:tr>
      <w:tr w14:paraId="64BCA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30BD0A57">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50E83EFA">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1955EAB6">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078E1B84">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6654AC4B">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650714AA">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64DBF37B">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2F334FAC">
            <w:pPr>
              <w:spacing w:line="400" w:lineRule="exact"/>
              <w:jc w:val="center"/>
              <w:rPr>
                <w:rFonts w:hint="eastAsia" w:ascii="宋体" w:hAnsi="宋体" w:eastAsia="宋体" w:cs="宋体"/>
                <w:color w:val="auto"/>
                <w:sz w:val="24"/>
                <w:szCs w:val="24"/>
                <w:highlight w:val="none"/>
              </w:rPr>
            </w:pPr>
          </w:p>
        </w:tc>
      </w:tr>
      <w:tr w14:paraId="573226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217F61AA">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298C2DC1">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7317BE7B">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4B6E59FC">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7A1BFFCC">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2CCD49E9">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3CE4B3AF">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1F1F6F9">
            <w:pPr>
              <w:spacing w:line="400" w:lineRule="exact"/>
              <w:jc w:val="center"/>
              <w:rPr>
                <w:rFonts w:hint="eastAsia" w:ascii="宋体" w:hAnsi="宋体" w:eastAsia="宋体" w:cs="宋体"/>
                <w:color w:val="auto"/>
                <w:sz w:val="24"/>
                <w:szCs w:val="24"/>
                <w:highlight w:val="none"/>
              </w:rPr>
            </w:pPr>
          </w:p>
        </w:tc>
      </w:tr>
      <w:tr w14:paraId="2F354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4A47E9DE">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tcBorders>
            <w:vAlign w:val="center"/>
          </w:tcPr>
          <w:p w14:paraId="19CE772C">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tcBorders>
            <w:vAlign w:val="center"/>
          </w:tcPr>
          <w:p w14:paraId="020782AB">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tcBorders>
            <w:vAlign w:val="center"/>
          </w:tcPr>
          <w:p w14:paraId="3659541B">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tcBorders>
            <w:vAlign w:val="center"/>
          </w:tcPr>
          <w:p w14:paraId="2C6B1204">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tcBorders>
            <w:vAlign w:val="center"/>
          </w:tcPr>
          <w:p w14:paraId="02462048">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right w:val="single" w:color="auto" w:sz="4" w:space="0"/>
            </w:tcBorders>
            <w:vAlign w:val="center"/>
          </w:tcPr>
          <w:p w14:paraId="3C1A4922">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right w:val="single" w:color="auto" w:sz="4" w:space="0"/>
            </w:tcBorders>
            <w:vAlign w:val="center"/>
          </w:tcPr>
          <w:p w14:paraId="1EA12BBC">
            <w:pPr>
              <w:spacing w:line="400" w:lineRule="exact"/>
              <w:jc w:val="center"/>
              <w:rPr>
                <w:rFonts w:hint="eastAsia" w:ascii="宋体" w:hAnsi="宋体" w:eastAsia="宋体" w:cs="宋体"/>
                <w:color w:val="auto"/>
                <w:sz w:val="24"/>
                <w:szCs w:val="24"/>
                <w:highlight w:val="none"/>
              </w:rPr>
            </w:pPr>
          </w:p>
        </w:tc>
      </w:tr>
    </w:tbl>
    <w:p w14:paraId="48ADC024">
      <w:pPr>
        <w:spacing w:line="360" w:lineRule="auto"/>
        <w:jc w:val="left"/>
        <w:rPr>
          <w:rFonts w:hint="eastAsia" w:ascii="宋体" w:hAnsi="宋体" w:eastAsia="宋体" w:cs="宋体"/>
          <w:bCs/>
          <w:color w:val="auto"/>
          <w:sz w:val="24"/>
          <w:szCs w:val="24"/>
          <w:highlight w:val="none"/>
        </w:rPr>
      </w:pPr>
    </w:p>
    <w:p w14:paraId="43EF4E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F5ACB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1.本表后附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近三年完成的类似业绩</w:t>
      </w:r>
      <w:r>
        <w:rPr>
          <w:rFonts w:hint="eastAsia" w:ascii="宋体" w:hAnsi="宋体" w:eastAsia="宋体" w:cs="宋体"/>
          <w:bCs/>
          <w:color w:val="auto"/>
          <w:sz w:val="24"/>
          <w:szCs w:val="24"/>
          <w:highlight w:val="none"/>
        </w:rPr>
        <w:t>，</w:t>
      </w:r>
      <w:r>
        <w:rPr>
          <w:rFonts w:hint="eastAsia" w:ascii="宋体" w:hAnsi="宋体" w:cs="宋体"/>
          <w:color w:val="auto"/>
          <w:sz w:val="24"/>
          <w:szCs w:val="24"/>
          <w:highlight w:val="none"/>
        </w:rPr>
        <w:t>须提供服务合同（至少包括合同首页、标的页、签字盖章页、服务内容页）彩色扫描件等证明材料</w:t>
      </w:r>
      <w:r>
        <w:rPr>
          <w:rFonts w:hint="eastAsia" w:ascii="宋体" w:hAnsi="宋体" w:eastAsia="宋体" w:cs="宋体"/>
          <w:color w:val="auto"/>
          <w:sz w:val="24"/>
          <w:szCs w:val="24"/>
          <w:highlight w:val="none"/>
        </w:rPr>
        <w:t>；</w:t>
      </w:r>
    </w:p>
    <w:p w14:paraId="1F5507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2.具体年份要求：202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年01月01日-</w:t>
      </w:r>
      <w:r>
        <w:rPr>
          <w:rFonts w:hint="eastAsia" w:ascii="宋体" w:hAnsi="宋体" w:eastAsia="宋体" w:cs="宋体"/>
          <w:color w:val="auto"/>
          <w:sz w:val="24"/>
          <w:szCs w:val="24"/>
          <w:highlight w:val="none"/>
          <w:lang w:val="en-US" w:eastAsia="zh-CN"/>
        </w:rPr>
        <w:t>投标文件</w:t>
      </w:r>
      <w:r>
        <w:rPr>
          <w:rFonts w:hint="eastAsia" w:ascii="宋体" w:hAnsi="宋体" w:cs="宋体"/>
          <w:color w:val="auto"/>
          <w:sz w:val="24"/>
          <w:szCs w:val="24"/>
          <w:highlight w:val="none"/>
          <w:lang w:val="en-US" w:eastAsia="zh-CN"/>
        </w:rPr>
        <w:t>上传</w:t>
      </w:r>
      <w:r>
        <w:rPr>
          <w:rFonts w:hint="eastAsia" w:ascii="宋体" w:hAnsi="宋体" w:eastAsia="宋体" w:cs="宋体"/>
          <w:color w:val="auto"/>
          <w:sz w:val="24"/>
          <w:szCs w:val="24"/>
          <w:highlight w:val="none"/>
          <w:lang w:val="en-US" w:eastAsia="zh-CN"/>
        </w:rPr>
        <w:t>截止时间前</w:t>
      </w:r>
      <w:r>
        <w:rPr>
          <w:rFonts w:hint="eastAsia" w:ascii="宋体" w:hAnsi="宋体" w:eastAsia="宋体" w:cs="宋体"/>
          <w:color w:val="auto"/>
          <w:sz w:val="24"/>
          <w:szCs w:val="24"/>
          <w:highlight w:val="none"/>
        </w:rPr>
        <w:t>，业绩认定日期以</w:t>
      </w:r>
      <w:r>
        <w:rPr>
          <w:rFonts w:hint="eastAsia" w:ascii="宋体" w:hAnsi="宋体" w:eastAsia="宋体" w:cs="宋体"/>
          <w:color w:val="auto"/>
          <w:sz w:val="24"/>
          <w:szCs w:val="24"/>
          <w:highlight w:val="none"/>
          <w:lang w:val="en-US" w:eastAsia="zh-CN"/>
        </w:rPr>
        <w:t>合同签订日期</w:t>
      </w:r>
      <w:r>
        <w:rPr>
          <w:rFonts w:hint="eastAsia" w:ascii="宋体" w:hAnsi="宋体" w:eastAsia="宋体" w:cs="宋体"/>
          <w:color w:val="auto"/>
          <w:sz w:val="24"/>
          <w:szCs w:val="24"/>
          <w:highlight w:val="none"/>
        </w:rPr>
        <w:t>为准。</w:t>
      </w:r>
    </w:p>
    <w:p w14:paraId="7A066C46">
      <w:pPr>
        <w:spacing w:line="400" w:lineRule="exact"/>
        <w:ind w:left="360"/>
        <w:jc w:val="center"/>
        <w:rPr>
          <w:rFonts w:hint="eastAsia" w:ascii="宋体" w:hAnsi="宋体" w:eastAsia="宋体" w:cs="宋体"/>
          <w:color w:val="auto"/>
          <w:sz w:val="24"/>
          <w:szCs w:val="24"/>
          <w:highlight w:val="none"/>
        </w:rPr>
      </w:pPr>
    </w:p>
    <w:p w14:paraId="35112F8E">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40A686EF">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授权人或被授权人（签字或盖章）</w:t>
      </w:r>
      <w:r>
        <w:rPr>
          <w:rFonts w:hint="eastAsia" w:ascii="宋体" w:hAnsi="宋体" w:eastAsia="宋体" w:cs="宋体"/>
          <w:bCs/>
          <w:color w:val="auto"/>
          <w:sz w:val="24"/>
          <w:szCs w:val="24"/>
          <w:highlight w:val="none"/>
        </w:rPr>
        <w:t>：</w:t>
      </w:r>
    </w:p>
    <w:p w14:paraId="671F38BB">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AB96DB4">
      <w:pPr>
        <w:pStyle w:val="4"/>
        <w:numPr>
          <w:ilvl w:val="0"/>
          <w:numId w:val="0"/>
        </w:numPr>
        <w:spacing w:before="156" w:after="156" w:line="400" w:lineRule="exact"/>
        <w:jc w:val="center"/>
        <w:rPr>
          <w:rFonts w:hint="eastAsia" w:ascii="宋体" w:hAnsi="宋体" w:eastAsia="宋体" w:cs="宋体"/>
          <w:color w:val="auto"/>
          <w:sz w:val="24"/>
          <w:szCs w:val="24"/>
          <w:highlight w:val="none"/>
          <w:lang w:eastAsia="zh-CN"/>
        </w:rPr>
      </w:pPr>
      <w:bookmarkStart w:id="141" w:name="_Toc217446090"/>
      <w:bookmarkStart w:id="142" w:name="_Toc217446091"/>
      <w:r>
        <w:rPr>
          <w:rFonts w:hint="eastAsia" w:ascii="宋体" w:hAnsi="宋体" w:eastAsia="宋体" w:cs="宋体"/>
          <w:bCs w:val="0"/>
          <w:color w:val="auto"/>
          <w:kern w:val="0"/>
          <w:sz w:val="24"/>
          <w:szCs w:val="24"/>
          <w:highlight w:val="none"/>
        </w:rPr>
        <w:br w:type="page"/>
      </w:r>
      <w:bookmarkEnd w:id="141"/>
      <w:r>
        <w:rPr>
          <w:rFonts w:hint="eastAsia" w:ascii="宋体" w:hAnsi="宋体" w:eastAsia="宋体" w:cs="宋体"/>
          <w:bCs w:val="0"/>
          <w:color w:val="auto"/>
          <w:kern w:val="0"/>
          <w:sz w:val="24"/>
          <w:szCs w:val="24"/>
          <w:highlight w:val="none"/>
          <w:lang w:val="en-US" w:eastAsia="zh-CN"/>
        </w:rPr>
        <w:t>五、</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项目服务需求偏离表</w:t>
      </w:r>
    </w:p>
    <w:p w14:paraId="58F02205">
      <w:pPr>
        <w:numPr>
          <w:ilvl w:val="0"/>
          <w:numId w:val="0"/>
        </w:numPr>
        <w:jc w:val="center"/>
        <w:rPr>
          <w:rFonts w:hint="eastAsia" w:ascii="宋体" w:hAnsi="宋体" w:eastAsia="宋体" w:cs="宋体"/>
          <w:b/>
          <w:bCs/>
          <w:color w:val="auto"/>
          <w:sz w:val="24"/>
          <w:szCs w:val="24"/>
          <w:highlight w:val="none"/>
        </w:rPr>
      </w:pPr>
    </w:p>
    <w:p w14:paraId="31F08465">
      <w:pPr>
        <w:numPr>
          <w:ilvl w:val="0"/>
          <w:numId w:val="0"/>
        </w:numPr>
        <w:jc w:val="center"/>
        <w:rPr>
          <w:rFonts w:hint="eastAsia" w:ascii="宋体" w:hAnsi="宋体" w:eastAsia="宋体" w:cs="宋体"/>
          <w:b/>
          <w:bCs/>
          <w:color w:val="auto"/>
          <w:sz w:val="24"/>
          <w:szCs w:val="24"/>
          <w:highlight w:val="none"/>
        </w:rPr>
      </w:pPr>
    </w:p>
    <w:p w14:paraId="2F7B6C27">
      <w:pPr>
        <w:numPr>
          <w:ilvl w:val="0"/>
          <w:numId w:val="0"/>
        </w:num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商务</w:t>
      </w:r>
      <w:r>
        <w:rPr>
          <w:rFonts w:hint="eastAsia" w:ascii="宋体" w:hAnsi="宋体" w:eastAsia="宋体" w:cs="宋体"/>
          <w:b/>
          <w:bCs/>
          <w:color w:val="auto"/>
          <w:sz w:val="24"/>
          <w:szCs w:val="24"/>
          <w:lang w:val="en-US" w:eastAsia="zh-CN"/>
        </w:rPr>
        <w:t>条款偏离表</w:t>
      </w:r>
    </w:p>
    <w:p w14:paraId="38EA1F58">
      <w:pPr>
        <w:rPr>
          <w:rFonts w:hint="eastAsia" w:ascii="宋体" w:hAnsi="宋体" w:eastAsia="宋体" w:cs="宋体"/>
          <w:b w:val="0"/>
          <w:bCs/>
          <w:color w:val="auto"/>
          <w:sz w:val="24"/>
          <w:szCs w:val="24"/>
          <w:highlight w:val="none"/>
          <w:lang w:val="en-US" w:eastAsia="zh-CN"/>
        </w:rPr>
      </w:pPr>
    </w:p>
    <w:tbl>
      <w:tblPr>
        <w:tblStyle w:val="30"/>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81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2BFB08A6">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71B341B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29D0702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6F705D8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1527695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61A0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05B8AFA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47EA0A7D">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7536DE62">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0973975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170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717F5D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74660A40">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36BDB74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62AE298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18B3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3C958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76B66F2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0E3C171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DD5B56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185E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204965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24730B9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30D3C5F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1D6B73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506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3D14702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5997124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成果文件</w:t>
            </w:r>
            <w:r>
              <w:rPr>
                <w:rFonts w:hint="eastAsia" w:ascii="宋体" w:hAnsi="宋体" w:eastAsia="宋体" w:cs="宋体"/>
                <w:color w:val="auto"/>
                <w:sz w:val="24"/>
                <w:szCs w:val="24"/>
                <w:highlight w:val="none"/>
              </w:rPr>
              <w:t>来源证明或合法性证明；</w:t>
            </w:r>
          </w:p>
        </w:tc>
        <w:tc>
          <w:tcPr>
            <w:tcW w:w="1008" w:type="dxa"/>
            <w:vAlign w:val="center"/>
          </w:tcPr>
          <w:p w14:paraId="174363C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1DE19BC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671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6D8EAA7B">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0FD6073D">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42A3FC4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603211B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1E7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0DB039B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5145B7F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016CC0B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01573D37">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73C5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58F7B3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66180AA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147096F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0DA0246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6FC6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743A5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442388F7">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5D50E1D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63A3FD9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6585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2DE6770A">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60023963">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64C9F694">
            <w:pPr>
              <w:pStyle w:val="59"/>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31FF8C88">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7CB3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1308B63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1A3FAA78">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1FD76947">
            <w:pPr>
              <w:pStyle w:val="59"/>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55E45AC9">
            <w:pPr>
              <w:pStyle w:val="58"/>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38AFF3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06FCB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GB" w:eastAsia="zh-CN" w:bidi="ar-SA"/>
        </w:rPr>
        <w:t>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3B670F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53306C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GB"/>
        </w:rPr>
        <w:t>本表内容不得擅自修改。</w:t>
      </w:r>
    </w:p>
    <w:p w14:paraId="4B76FDE5">
      <w:pPr>
        <w:rPr>
          <w:rFonts w:hint="eastAsia" w:ascii="宋体" w:hAnsi="宋体" w:eastAsia="宋体" w:cs="宋体"/>
          <w:color w:val="auto"/>
          <w:sz w:val="24"/>
          <w:szCs w:val="24"/>
        </w:rPr>
      </w:pPr>
    </w:p>
    <w:p w14:paraId="795875BB">
      <w:pPr>
        <w:pStyle w:val="17"/>
        <w:spacing w:line="36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投标人名称（盖章）：</w:t>
      </w:r>
    </w:p>
    <w:p w14:paraId="27031388">
      <w:pPr>
        <w:pStyle w:val="17"/>
        <w:spacing w:line="36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授权人</w:t>
      </w:r>
      <w:r>
        <w:rPr>
          <w:rFonts w:hint="eastAsia" w:ascii="宋体" w:hAnsi="宋体" w:cs="宋体"/>
          <w:bCs/>
          <w:color w:val="auto"/>
          <w:sz w:val="24"/>
          <w:szCs w:val="24"/>
          <w:lang w:val="en-US" w:eastAsia="zh-CN"/>
        </w:rPr>
        <w:t>或</w:t>
      </w:r>
      <w:r>
        <w:rPr>
          <w:rFonts w:hint="eastAsia" w:ascii="宋体" w:hAnsi="宋体" w:eastAsia="宋体" w:cs="宋体"/>
          <w:bCs/>
          <w:color w:val="auto"/>
          <w:sz w:val="24"/>
          <w:szCs w:val="24"/>
        </w:rPr>
        <w:t>被授权人（签字或盖章）：</w:t>
      </w:r>
    </w:p>
    <w:p w14:paraId="2977286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74F03AF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AB77827">
      <w:pPr>
        <w:pStyle w:val="29"/>
        <w:rPr>
          <w:rFonts w:hint="eastAsia"/>
          <w:color w:val="auto"/>
          <w:highlight w:val="none"/>
        </w:rPr>
      </w:pPr>
    </w:p>
    <w:p w14:paraId="35081DBE">
      <w:pPr>
        <w:pStyle w:val="29"/>
        <w:rPr>
          <w:rFonts w:hint="eastAsia" w:ascii="宋体" w:hAnsi="宋体" w:eastAsia="宋体" w:cs="宋体"/>
          <w:color w:val="auto"/>
          <w:sz w:val="24"/>
          <w:szCs w:val="24"/>
          <w:highlight w:val="none"/>
        </w:rPr>
      </w:pPr>
    </w:p>
    <w:p w14:paraId="3CADDF88">
      <w:pPr>
        <w:pStyle w:val="29"/>
        <w:rPr>
          <w:rFonts w:hint="eastAsia" w:ascii="宋体" w:hAnsi="宋体" w:eastAsia="宋体" w:cs="宋体"/>
          <w:color w:val="auto"/>
          <w:sz w:val="24"/>
          <w:szCs w:val="24"/>
          <w:highlight w:val="none"/>
        </w:rPr>
      </w:pPr>
    </w:p>
    <w:p w14:paraId="5BBA5A9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项目服务</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偏离表</w:t>
      </w:r>
    </w:p>
    <w:tbl>
      <w:tblPr>
        <w:tblStyle w:val="3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3A9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3130D2E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062" w:type="dxa"/>
            <w:noWrap w:val="0"/>
            <w:vAlign w:val="center"/>
          </w:tcPr>
          <w:p w14:paraId="1DE740AA">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服务名称</w:t>
            </w:r>
          </w:p>
        </w:tc>
        <w:tc>
          <w:tcPr>
            <w:tcW w:w="1229" w:type="dxa"/>
            <w:noWrap w:val="0"/>
            <w:vAlign w:val="center"/>
          </w:tcPr>
          <w:p w14:paraId="2949DF73">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条款号</w:t>
            </w:r>
          </w:p>
        </w:tc>
        <w:tc>
          <w:tcPr>
            <w:tcW w:w="1575" w:type="dxa"/>
            <w:noWrap w:val="0"/>
            <w:vAlign w:val="center"/>
          </w:tcPr>
          <w:p w14:paraId="662F4D0F">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要求</w:t>
            </w:r>
          </w:p>
        </w:tc>
        <w:tc>
          <w:tcPr>
            <w:tcW w:w="1500" w:type="dxa"/>
            <w:noWrap w:val="0"/>
            <w:vAlign w:val="center"/>
          </w:tcPr>
          <w:p w14:paraId="007A7940">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响应</w:t>
            </w:r>
          </w:p>
        </w:tc>
        <w:tc>
          <w:tcPr>
            <w:tcW w:w="1055" w:type="dxa"/>
            <w:noWrap w:val="0"/>
            <w:vAlign w:val="center"/>
          </w:tcPr>
          <w:p w14:paraId="21B0E61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偏离</w:t>
            </w:r>
          </w:p>
        </w:tc>
        <w:tc>
          <w:tcPr>
            <w:tcW w:w="1036" w:type="dxa"/>
            <w:noWrap w:val="0"/>
            <w:vAlign w:val="center"/>
          </w:tcPr>
          <w:p w14:paraId="5398F4CB">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w:t>
            </w:r>
          </w:p>
        </w:tc>
      </w:tr>
      <w:tr w14:paraId="0F6E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012AE61">
            <w:pPr>
              <w:rPr>
                <w:rFonts w:hint="eastAsia" w:ascii="宋体" w:hAnsi="宋体" w:eastAsia="宋体" w:cs="宋体"/>
                <w:b w:val="0"/>
                <w:bCs/>
                <w:color w:val="auto"/>
                <w:sz w:val="24"/>
                <w:highlight w:val="none"/>
              </w:rPr>
            </w:pPr>
          </w:p>
        </w:tc>
        <w:tc>
          <w:tcPr>
            <w:tcW w:w="1062" w:type="dxa"/>
            <w:noWrap w:val="0"/>
            <w:vAlign w:val="top"/>
          </w:tcPr>
          <w:p w14:paraId="722E4C6C">
            <w:pPr>
              <w:rPr>
                <w:rFonts w:hint="eastAsia" w:ascii="宋体" w:hAnsi="宋体" w:eastAsia="宋体" w:cs="宋体"/>
                <w:b w:val="0"/>
                <w:bCs/>
                <w:color w:val="auto"/>
                <w:sz w:val="24"/>
                <w:highlight w:val="none"/>
              </w:rPr>
            </w:pPr>
          </w:p>
        </w:tc>
        <w:tc>
          <w:tcPr>
            <w:tcW w:w="1229" w:type="dxa"/>
            <w:noWrap w:val="0"/>
            <w:vAlign w:val="top"/>
          </w:tcPr>
          <w:p w14:paraId="0FA5B8DA">
            <w:pPr>
              <w:rPr>
                <w:rFonts w:hint="eastAsia" w:ascii="宋体" w:hAnsi="宋体" w:eastAsia="宋体" w:cs="宋体"/>
                <w:b w:val="0"/>
                <w:bCs/>
                <w:color w:val="auto"/>
                <w:sz w:val="24"/>
                <w:highlight w:val="none"/>
              </w:rPr>
            </w:pPr>
          </w:p>
        </w:tc>
        <w:tc>
          <w:tcPr>
            <w:tcW w:w="1575" w:type="dxa"/>
            <w:noWrap w:val="0"/>
            <w:vAlign w:val="top"/>
          </w:tcPr>
          <w:p w14:paraId="60014608">
            <w:pPr>
              <w:rPr>
                <w:rFonts w:hint="eastAsia" w:ascii="宋体" w:hAnsi="宋体" w:eastAsia="宋体" w:cs="宋体"/>
                <w:b w:val="0"/>
                <w:bCs/>
                <w:color w:val="auto"/>
                <w:sz w:val="24"/>
                <w:highlight w:val="none"/>
              </w:rPr>
            </w:pPr>
          </w:p>
        </w:tc>
        <w:tc>
          <w:tcPr>
            <w:tcW w:w="1500" w:type="dxa"/>
            <w:noWrap w:val="0"/>
            <w:vAlign w:val="top"/>
          </w:tcPr>
          <w:p w14:paraId="6E6119B7">
            <w:pPr>
              <w:rPr>
                <w:rFonts w:hint="eastAsia" w:ascii="宋体" w:hAnsi="宋体" w:eastAsia="宋体" w:cs="宋体"/>
                <w:b w:val="0"/>
                <w:bCs/>
                <w:color w:val="auto"/>
                <w:sz w:val="24"/>
                <w:highlight w:val="none"/>
              </w:rPr>
            </w:pPr>
          </w:p>
        </w:tc>
        <w:tc>
          <w:tcPr>
            <w:tcW w:w="1055" w:type="dxa"/>
            <w:noWrap w:val="0"/>
            <w:vAlign w:val="top"/>
          </w:tcPr>
          <w:p w14:paraId="071310C0">
            <w:pPr>
              <w:rPr>
                <w:rFonts w:hint="eastAsia" w:ascii="宋体" w:hAnsi="宋体" w:eastAsia="宋体" w:cs="宋体"/>
                <w:b w:val="0"/>
                <w:bCs/>
                <w:color w:val="auto"/>
                <w:sz w:val="24"/>
                <w:highlight w:val="none"/>
              </w:rPr>
            </w:pPr>
          </w:p>
        </w:tc>
        <w:tc>
          <w:tcPr>
            <w:tcW w:w="1036" w:type="dxa"/>
            <w:noWrap w:val="0"/>
            <w:vAlign w:val="top"/>
          </w:tcPr>
          <w:p w14:paraId="1CE5A479">
            <w:pPr>
              <w:rPr>
                <w:rFonts w:hint="eastAsia" w:ascii="宋体" w:hAnsi="宋体" w:eastAsia="宋体" w:cs="宋体"/>
                <w:b w:val="0"/>
                <w:bCs/>
                <w:color w:val="auto"/>
                <w:sz w:val="24"/>
                <w:highlight w:val="none"/>
              </w:rPr>
            </w:pPr>
          </w:p>
        </w:tc>
      </w:tr>
      <w:tr w14:paraId="6411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A6163EF">
            <w:pPr>
              <w:rPr>
                <w:rFonts w:hint="eastAsia" w:ascii="宋体" w:hAnsi="宋体" w:eastAsia="宋体" w:cs="宋体"/>
                <w:b w:val="0"/>
                <w:bCs/>
                <w:color w:val="auto"/>
                <w:sz w:val="24"/>
                <w:highlight w:val="none"/>
              </w:rPr>
            </w:pPr>
          </w:p>
        </w:tc>
        <w:tc>
          <w:tcPr>
            <w:tcW w:w="1062" w:type="dxa"/>
            <w:noWrap w:val="0"/>
            <w:vAlign w:val="top"/>
          </w:tcPr>
          <w:p w14:paraId="2BF1E53D">
            <w:pPr>
              <w:rPr>
                <w:rFonts w:hint="eastAsia" w:ascii="宋体" w:hAnsi="宋体" w:eastAsia="宋体" w:cs="宋体"/>
                <w:b w:val="0"/>
                <w:bCs/>
                <w:color w:val="auto"/>
                <w:sz w:val="24"/>
                <w:highlight w:val="none"/>
              </w:rPr>
            </w:pPr>
          </w:p>
        </w:tc>
        <w:tc>
          <w:tcPr>
            <w:tcW w:w="1229" w:type="dxa"/>
            <w:noWrap w:val="0"/>
            <w:vAlign w:val="top"/>
          </w:tcPr>
          <w:p w14:paraId="342651CE">
            <w:pPr>
              <w:rPr>
                <w:rFonts w:hint="eastAsia" w:ascii="宋体" w:hAnsi="宋体" w:eastAsia="宋体" w:cs="宋体"/>
                <w:b w:val="0"/>
                <w:bCs/>
                <w:color w:val="auto"/>
                <w:sz w:val="24"/>
                <w:highlight w:val="none"/>
              </w:rPr>
            </w:pPr>
          </w:p>
        </w:tc>
        <w:tc>
          <w:tcPr>
            <w:tcW w:w="1575" w:type="dxa"/>
            <w:noWrap w:val="0"/>
            <w:vAlign w:val="top"/>
          </w:tcPr>
          <w:p w14:paraId="0EEFE872">
            <w:pPr>
              <w:rPr>
                <w:rFonts w:hint="eastAsia" w:ascii="宋体" w:hAnsi="宋体" w:eastAsia="宋体" w:cs="宋体"/>
                <w:b w:val="0"/>
                <w:bCs/>
                <w:color w:val="auto"/>
                <w:sz w:val="24"/>
                <w:highlight w:val="none"/>
              </w:rPr>
            </w:pPr>
          </w:p>
        </w:tc>
        <w:tc>
          <w:tcPr>
            <w:tcW w:w="1500" w:type="dxa"/>
            <w:noWrap w:val="0"/>
            <w:vAlign w:val="top"/>
          </w:tcPr>
          <w:p w14:paraId="1342022C">
            <w:pPr>
              <w:rPr>
                <w:rFonts w:hint="eastAsia" w:ascii="宋体" w:hAnsi="宋体" w:eastAsia="宋体" w:cs="宋体"/>
                <w:b w:val="0"/>
                <w:bCs/>
                <w:color w:val="auto"/>
                <w:sz w:val="24"/>
                <w:highlight w:val="none"/>
              </w:rPr>
            </w:pPr>
          </w:p>
        </w:tc>
        <w:tc>
          <w:tcPr>
            <w:tcW w:w="1055" w:type="dxa"/>
            <w:noWrap w:val="0"/>
            <w:vAlign w:val="top"/>
          </w:tcPr>
          <w:p w14:paraId="2384A418">
            <w:pPr>
              <w:rPr>
                <w:rFonts w:hint="eastAsia" w:ascii="宋体" w:hAnsi="宋体" w:eastAsia="宋体" w:cs="宋体"/>
                <w:b w:val="0"/>
                <w:bCs/>
                <w:color w:val="auto"/>
                <w:sz w:val="24"/>
                <w:highlight w:val="none"/>
              </w:rPr>
            </w:pPr>
          </w:p>
        </w:tc>
        <w:tc>
          <w:tcPr>
            <w:tcW w:w="1036" w:type="dxa"/>
            <w:noWrap w:val="0"/>
            <w:vAlign w:val="top"/>
          </w:tcPr>
          <w:p w14:paraId="225AD1A3">
            <w:pPr>
              <w:rPr>
                <w:rFonts w:hint="eastAsia" w:ascii="宋体" w:hAnsi="宋体" w:eastAsia="宋体" w:cs="宋体"/>
                <w:b w:val="0"/>
                <w:bCs/>
                <w:color w:val="auto"/>
                <w:sz w:val="24"/>
                <w:highlight w:val="none"/>
              </w:rPr>
            </w:pPr>
          </w:p>
        </w:tc>
      </w:tr>
      <w:tr w14:paraId="15ED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257340C7">
            <w:pPr>
              <w:rPr>
                <w:rFonts w:hint="eastAsia" w:ascii="宋体" w:hAnsi="宋体" w:eastAsia="宋体" w:cs="宋体"/>
                <w:b w:val="0"/>
                <w:bCs/>
                <w:color w:val="auto"/>
                <w:sz w:val="24"/>
                <w:highlight w:val="none"/>
              </w:rPr>
            </w:pPr>
          </w:p>
        </w:tc>
        <w:tc>
          <w:tcPr>
            <w:tcW w:w="1062" w:type="dxa"/>
            <w:noWrap w:val="0"/>
            <w:vAlign w:val="top"/>
          </w:tcPr>
          <w:p w14:paraId="28E37CCA">
            <w:pPr>
              <w:rPr>
                <w:rFonts w:hint="eastAsia" w:ascii="宋体" w:hAnsi="宋体" w:eastAsia="宋体" w:cs="宋体"/>
                <w:b w:val="0"/>
                <w:bCs/>
                <w:color w:val="auto"/>
                <w:sz w:val="24"/>
                <w:highlight w:val="none"/>
              </w:rPr>
            </w:pPr>
          </w:p>
        </w:tc>
        <w:tc>
          <w:tcPr>
            <w:tcW w:w="1229" w:type="dxa"/>
            <w:noWrap w:val="0"/>
            <w:vAlign w:val="top"/>
          </w:tcPr>
          <w:p w14:paraId="2BF5ECE5">
            <w:pPr>
              <w:rPr>
                <w:rFonts w:hint="eastAsia" w:ascii="宋体" w:hAnsi="宋体" w:eastAsia="宋体" w:cs="宋体"/>
                <w:b w:val="0"/>
                <w:bCs/>
                <w:color w:val="auto"/>
                <w:sz w:val="24"/>
                <w:highlight w:val="none"/>
              </w:rPr>
            </w:pPr>
          </w:p>
        </w:tc>
        <w:tc>
          <w:tcPr>
            <w:tcW w:w="1575" w:type="dxa"/>
            <w:noWrap w:val="0"/>
            <w:vAlign w:val="top"/>
          </w:tcPr>
          <w:p w14:paraId="1E11C978">
            <w:pPr>
              <w:rPr>
                <w:rFonts w:hint="eastAsia" w:ascii="宋体" w:hAnsi="宋体" w:eastAsia="宋体" w:cs="宋体"/>
                <w:b w:val="0"/>
                <w:bCs/>
                <w:color w:val="auto"/>
                <w:sz w:val="24"/>
                <w:highlight w:val="none"/>
              </w:rPr>
            </w:pPr>
          </w:p>
        </w:tc>
        <w:tc>
          <w:tcPr>
            <w:tcW w:w="1500" w:type="dxa"/>
            <w:noWrap w:val="0"/>
            <w:vAlign w:val="top"/>
          </w:tcPr>
          <w:p w14:paraId="2B4E346B">
            <w:pPr>
              <w:rPr>
                <w:rFonts w:hint="eastAsia" w:ascii="宋体" w:hAnsi="宋体" w:eastAsia="宋体" w:cs="宋体"/>
                <w:b w:val="0"/>
                <w:bCs/>
                <w:color w:val="auto"/>
                <w:sz w:val="24"/>
                <w:highlight w:val="none"/>
              </w:rPr>
            </w:pPr>
          </w:p>
        </w:tc>
        <w:tc>
          <w:tcPr>
            <w:tcW w:w="1055" w:type="dxa"/>
            <w:noWrap w:val="0"/>
            <w:vAlign w:val="top"/>
          </w:tcPr>
          <w:p w14:paraId="3DC2090D">
            <w:pPr>
              <w:rPr>
                <w:rFonts w:hint="eastAsia" w:ascii="宋体" w:hAnsi="宋体" w:eastAsia="宋体" w:cs="宋体"/>
                <w:b w:val="0"/>
                <w:bCs/>
                <w:color w:val="auto"/>
                <w:sz w:val="24"/>
                <w:highlight w:val="none"/>
              </w:rPr>
            </w:pPr>
          </w:p>
        </w:tc>
        <w:tc>
          <w:tcPr>
            <w:tcW w:w="1036" w:type="dxa"/>
            <w:noWrap w:val="0"/>
            <w:vAlign w:val="top"/>
          </w:tcPr>
          <w:p w14:paraId="00AC0A4A">
            <w:pPr>
              <w:rPr>
                <w:rFonts w:hint="eastAsia" w:ascii="宋体" w:hAnsi="宋体" w:eastAsia="宋体" w:cs="宋体"/>
                <w:b w:val="0"/>
                <w:bCs/>
                <w:color w:val="auto"/>
                <w:sz w:val="24"/>
                <w:highlight w:val="none"/>
              </w:rPr>
            </w:pPr>
          </w:p>
        </w:tc>
      </w:tr>
      <w:tr w14:paraId="729F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34B696D">
            <w:pPr>
              <w:rPr>
                <w:rFonts w:hint="eastAsia" w:ascii="宋体" w:hAnsi="宋体" w:eastAsia="宋体" w:cs="宋体"/>
                <w:b w:val="0"/>
                <w:bCs/>
                <w:color w:val="auto"/>
                <w:sz w:val="24"/>
                <w:highlight w:val="none"/>
              </w:rPr>
            </w:pPr>
          </w:p>
        </w:tc>
        <w:tc>
          <w:tcPr>
            <w:tcW w:w="1062" w:type="dxa"/>
            <w:noWrap w:val="0"/>
            <w:vAlign w:val="top"/>
          </w:tcPr>
          <w:p w14:paraId="3FE4F466">
            <w:pPr>
              <w:rPr>
                <w:rFonts w:hint="eastAsia" w:ascii="宋体" w:hAnsi="宋体" w:eastAsia="宋体" w:cs="宋体"/>
                <w:b w:val="0"/>
                <w:bCs/>
                <w:color w:val="auto"/>
                <w:sz w:val="24"/>
                <w:highlight w:val="none"/>
              </w:rPr>
            </w:pPr>
          </w:p>
        </w:tc>
        <w:tc>
          <w:tcPr>
            <w:tcW w:w="1229" w:type="dxa"/>
            <w:noWrap w:val="0"/>
            <w:vAlign w:val="top"/>
          </w:tcPr>
          <w:p w14:paraId="7BBF3436">
            <w:pPr>
              <w:rPr>
                <w:rFonts w:hint="eastAsia" w:ascii="宋体" w:hAnsi="宋体" w:eastAsia="宋体" w:cs="宋体"/>
                <w:b w:val="0"/>
                <w:bCs/>
                <w:color w:val="auto"/>
                <w:sz w:val="24"/>
                <w:highlight w:val="none"/>
              </w:rPr>
            </w:pPr>
          </w:p>
        </w:tc>
        <w:tc>
          <w:tcPr>
            <w:tcW w:w="1575" w:type="dxa"/>
            <w:noWrap w:val="0"/>
            <w:vAlign w:val="top"/>
          </w:tcPr>
          <w:p w14:paraId="6CF71D73">
            <w:pPr>
              <w:rPr>
                <w:rFonts w:hint="eastAsia" w:ascii="宋体" w:hAnsi="宋体" w:eastAsia="宋体" w:cs="宋体"/>
                <w:b w:val="0"/>
                <w:bCs/>
                <w:color w:val="auto"/>
                <w:sz w:val="24"/>
                <w:highlight w:val="none"/>
              </w:rPr>
            </w:pPr>
          </w:p>
        </w:tc>
        <w:tc>
          <w:tcPr>
            <w:tcW w:w="1500" w:type="dxa"/>
            <w:noWrap w:val="0"/>
            <w:vAlign w:val="top"/>
          </w:tcPr>
          <w:p w14:paraId="66481D30">
            <w:pPr>
              <w:rPr>
                <w:rFonts w:hint="eastAsia" w:ascii="宋体" w:hAnsi="宋体" w:eastAsia="宋体" w:cs="宋体"/>
                <w:b w:val="0"/>
                <w:bCs/>
                <w:color w:val="auto"/>
                <w:sz w:val="24"/>
                <w:highlight w:val="none"/>
              </w:rPr>
            </w:pPr>
          </w:p>
        </w:tc>
        <w:tc>
          <w:tcPr>
            <w:tcW w:w="1055" w:type="dxa"/>
            <w:noWrap w:val="0"/>
            <w:vAlign w:val="top"/>
          </w:tcPr>
          <w:p w14:paraId="23A47D94">
            <w:pPr>
              <w:rPr>
                <w:rFonts w:hint="eastAsia" w:ascii="宋体" w:hAnsi="宋体" w:eastAsia="宋体" w:cs="宋体"/>
                <w:b w:val="0"/>
                <w:bCs/>
                <w:color w:val="auto"/>
                <w:sz w:val="24"/>
                <w:highlight w:val="none"/>
              </w:rPr>
            </w:pPr>
          </w:p>
        </w:tc>
        <w:tc>
          <w:tcPr>
            <w:tcW w:w="1036" w:type="dxa"/>
            <w:noWrap w:val="0"/>
            <w:vAlign w:val="top"/>
          </w:tcPr>
          <w:p w14:paraId="486E0823">
            <w:pPr>
              <w:rPr>
                <w:rFonts w:hint="eastAsia" w:ascii="宋体" w:hAnsi="宋体" w:eastAsia="宋体" w:cs="宋体"/>
                <w:b w:val="0"/>
                <w:bCs/>
                <w:color w:val="auto"/>
                <w:sz w:val="24"/>
                <w:highlight w:val="none"/>
              </w:rPr>
            </w:pPr>
          </w:p>
        </w:tc>
      </w:tr>
      <w:tr w14:paraId="1261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9332D28">
            <w:pPr>
              <w:rPr>
                <w:rFonts w:hint="eastAsia" w:ascii="宋体" w:hAnsi="宋体" w:eastAsia="宋体" w:cs="宋体"/>
                <w:b w:val="0"/>
                <w:bCs/>
                <w:color w:val="auto"/>
                <w:sz w:val="24"/>
                <w:highlight w:val="none"/>
              </w:rPr>
            </w:pPr>
          </w:p>
        </w:tc>
        <w:tc>
          <w:tcPr>
            <w:tcW w:w="1062" w:type="dxa"/>
            <w:noWrap w:val="0"/>
            <w:vAlign w:val="top"/>
          </w:tcPr>
          <w:p w14:paraId="51EA0D58">
            <w:pPr>
              <w:rPr>
                <w:rFonts w:hint="eastAsia" w:ascii="宋体" w:hAnsi="宋体" w:eastAsia="宋体" w:cs="宋体"/>
                <w:b w:val="0"/>
                <w:bCs/>
                <w:color w:val="auto"/>
                <w:sz w:val="24"/>
                <w:highlight w:val="none"/>
              </w:rPr>
            </w:pPr>
          </w:p>
        </w:tc>
        <w:tc>
          <w:tcPr>
            <w:tcW w:w="1229" w:type="dxa"/>
            <w:noWrap w:val="0"/>
            <w:vAlign w:val="top"/>
          </w:tcPr>
          <w:p w14:paraId="318A7E84">
            <w:pPr>
              <w:rPr>
                <w:rFonts w:hint="eastAsia" w:ascii="宋体" w:hAnsi="宋体" w:eastAsia="宋体" w:cs="宋体"/>
                <w:b w:val="0"/>
                <w:bCs/>
                <w:color w:val="auto"/>
                <w:sz w:val="24"/>
                <w:highlight w:val="none"/>
              </w:rPr>
            </w:pPr>
          </w:p>
        </w:tc>
        <w:tc>
          <w:tcPr>
            <w:tcW w:w="1575" w:type="dxa"/>
            <w:noWrap w:val="0"/>
            <w:vAlign w:val="top"/>
          </w:tcPr>
          <w:p w14:paraId="2F528D57">
            <w:pPr>
              <w:rPr>
                <w:rFonts w:hint="eastAsia" w:ascii="宋体" w:hAnsi="宋体" w:eastAsia="宋体" w:cs="宋体"/>
                <w:b w:val="0"/>
                <w:bCs/>
                <w:color w:val="auto"/>
                <w:sz w:val="24"/>
                <w:highlight w:val="none"/>
              </w:rPr>
            </w:pPr>
          </w:p>
        </w:tc>
        <w:tc>
          <w:tcPr>
            <w:tcW w:w="1500" w:type="dxa"/>
            <w:noWrap w:val="0"/>
            <w:vAlign w:val="top"/>
          </w:tcPr>
          <w:p w14:paraId="106F9535">
            <w:pPr>
              <w:rPr>
                <w:rFonts w:hint="eastAsia" w:ascii="宋体" w:hAnsi="宋体" w:eastAsia="宋体" w:cs="宋体"/>
                <w:b w:val="0"/>
                <w:bCs/>
                <w:color w:val="auto"/>
                <w:sz w:val="24"/>
                <w:highlight w:val="none"/>
              </w:rPr>
            </w:pPr>
          </w:p>
        </w:tc>
        <w:tc>
          <w:tcPr>
            <w:tcW w:w="1055" w:type="dxa"/>
            <w:noWrap w:val="0"/>
            <w:vAlign w:val="top"/>
          </w:tcPr>
          <w:p w14:paraId="3B8F7DEA">
            <w:pPr>
              <w:rPr>
                <w:rFonts w:hint="eastAsia" w:ascii="宋体" w:hAnsi="宋体" w:eastAsia="宋体" w:cs="宋体"/>
                <w:b w:val="0"/>
                <w:bCs/>
                <w:color w:val="auto"/>
                <w:sz w:val="24"/>
                <w:highlight w:val="none"/>
              </w:rPr>
            </w:pPr>
          </w:p>
        </w:tc>
        <w:tc>
          <w:tcPr>
            <w:tcW w:w="1036" w:type="dxa"/>
            <w:noWrap w:val="0"/>
            <w:vAlign w:val="top"/>
          </w:tcPr>
          <w:p w14:paraId="22425B31">
            <w:pPr>
              <w:rPr>
                <w:rFonts w:hint="eastAsia" w:ascii="宋体" w:hAnsi="宋体" w:eastAsia="宋体" w:cs="宋体"/>
                <w:b w:val="0"/>
                <w:bCs/>
                <w:color w:val="auto"/>
                <w:sz w:val="24"/>
                <w:highlight w:val="none"/>
              </w:rPr>
            </w:pPr>
          </w:p>
        </w:tc>
      </w:tr>
    </w:tbl>
    <w:p w14:paraId="4ED29C88">
      <w:pPr>
        <w:spacing w:line="44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p w14:paraId="655F2C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eastAsia="zh-CN"/>
        </w:rPr>
        <w:t>投标人</w:t>
      </w:r>
      <w:r>
        <w:rPr>
          <w:rFonts w:hint="eastAsia" w:ascii="宋体" w:hAnsi="宋体" w:eastAsia="宋体" w:cs="宋体"/>
          <w:b w:val="0"/>
          <w:bCs/>
          <w:color w:val="auto"/>
          <w:sz w:val="24"/>
          <w:highlight w:val="none"/>
        </w:rPr>
        <w:t>应根据其提供的服务，对照</w:t>
      </w:r>
      <w:r>
        <w:rPr>
          <w:rFonts w:hint="eastAsia" w:ascii="宋体" w:hAnsi="宋体" w:cs="宋体"/>
          <w:b w:val="0"/>
          <w:bCs/>
          <w:color w:val="auto"/>
          <w:sz w:val="24"/>
          <w:highlight w:val="none"/>
          <w:lang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“第四章</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招标项目技术要求</w:t>
      </w:r>
      <w:r>
        <w:rPr>
          <w:rFonts w:hint="eastAsia" w:ascii="宋体" w:hAnsi="宋体" w:eastAsia="宋体" w:cs="宋体"/>
          <w:b w:val="0"/>
          <w:bCs/>
          <w:color w:val="auto"/>
          <w:sz w:val="24"/>
          <w:highlight w:val="none"/>
        </w:rPr>
        <w:t>”中的条款号逐项填写，“</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”一栏应如实反映响应服务</w:t>
      </w:r>
      <w:r>
        <w:rPr>
          <w:rFonts w:hint="eastAsia" w:ascii="宋体" w:hAnsi="宋体" w:eastAsia="宋体" w:cs="宋体"/>
          <w:b w:val="0"/>
          <w:bCs/>
          <w:color w:val="auto"/>
          <w:sz w:val="24"/>
          <w:highlight w:val="none"/>
          <w:lang w:val="en-US" w:eastAsia="zh-CN"/>
        </w:rPr>
        <w:t>情况</w:t>
      </w:r>
      <w:r>
        <w:rPr>
          <w:rFonts w:hint="eastAsia" w:ascii="宋体" w:hAnsi="宋体" w:eastAsia="宋体" w:cs="宋体"/>
          <w:b w:val="0"/>
          <w:bCs/>
          <w:color w:val="auto"/>
          <w:sz w:val="24"/>
          <w:highlight w:val="none"/>
        </w:rPr>
        <w:t>，不得虚假响应，否则将视为未实质性响应</w:t>
      </w:r>
      <w:r>
        <w:rPr>
          <w:rFonts w:hint="eastAsia" w:ascii="宋体" w:hAnsi="宋体" w:cs="宋体"/>
          <w:b w:val="0"/>
          <w:bCs/>
          <w:color w:val="auto"/>
          <w:sz w:val="24"/>
          <w:highlight w:val="none"/>
          <w:lang w:val="en-US"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要求，</w:t>
      </w: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无效</w:t>
      </w:r>
      <w:r>
        <w:rPr>
          <w:rFonts w:hint="eastAsia" w:ascii="宋体" w:hAnsi="宋体" w:eastAsia="宋体" w:cs="宋体"/>
          <w:b w:val="0"/>
          <w:bCs/>
          <w:color w:val="auto"/>
          <w:sz w:val="24"/>
          <w:highlight w:val="none"/>
          <w:lang w:eastAsia="zh-CN"/>
        </w:rPr>
        <w:t>。</w:t>
      </w:r>
    </w:p>
    <w:p w14:paraId="78361AF7">
      <w:pPr>
        <w:spacing w:line="360" w:lineRule="atLeast"/>
        <w:rPr>
          <w:rFonts w:hint="eastAsia" w:ascii="宋体" w:hAnsi="宋体" w:eastAsia="宋体" w:cs="宋体"/>
          <w:color w:val="auto"/>
          <w:sz w:val="24"/>
          <w:szCs w:val="24"/>
          <w:highlight w:val="none"/>
        </w:rPr>
      </w:pPr>
    </w:p>
    <w:p w14:paraId="37B3E3CB">
      <w:pPr>
        <w:pStyle w:val="17"/>
        <w:spacing w:line="360" w:lineRule="atLeast"/>
        <w:ind w:left="0" w:left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投标人名称（盖章）：</w:t>
      </w:r>
    </w:p>
    <w:p w14:paraId="7C32244B">
      <w:pPr>
        <w:pStyle w:val="17"/>
        <w:spacing w:line="360" w:lineRule="atLeast"/>
        <w:ind w:left="0" w:lef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授权人</w:t>
      </w:r>
      <w:r>
        <w:rPr>
          <w:rFonts w:hint="eastAsia" w:ascii="宋体" w:hAnsi="宋体" w:cs="宋体"/>
          <w:bCs/>
          <w:color w:val="auto"/>
          <w:sz w:val="24"/>
          <w:szCs w:val="24"/>
          <w:lang w:val="en-US" w:eastAsia="zh-CN"/>
        </w:rPr>
        <w:t>或</w:t>
      </w:r>
      <w:r>
        <w:rPr>
          <w:rFonts w:hint="eastAsia" w:ascii="宋体" w:hAnsi="宋体" w:eastAsia="宋体" w:cs="宋体"/>
          <w:bCs/>
          <w:color w:val="auto"/>
          <w:sz w:val="24"/>
          <w:szCs w:val="24"/>
          <w:highlight w:val="none"/>
        </w:rPr>
        <w:t>被授权人（签字或盖章）：</w:t>
      </w:r>
    </w:p>
    <w:p w14:paraId="317E43DD">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3544A702">
      <w:pPr>
        <w:numPr>
          <w:ilvl w:val="0"/>
          <w:numId w:val="0"/>
        </w:numPr>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br w:type="page"/>
      </w:r>
      <w:bookmarkEnd w:id="142"/>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kern w:val="0"/>
          <w:sz w:val="24"/>
          <w:szCs w:val="24"/>
          <w:highlight w:val="none"/>
        </w:rPr>
        <w:t>拟配备人员情况</w:t>
      </w:r>
    </w:p>
    <w:p w14:paraId="2F1BC5CB">
      <w:pPr>
        <w:pStyle w:val="8"/>
        <w:numPr>
          <w:ilvl w:val="0"/>
          <w:numId w:val="0"/>
        </w:numPr>
        <w:rPr>
          <w:rFonts w:hint="eastAsia" w:ascii="宋体" w:hAnsi="宋体" w:eastAsia="宋体" w:cs="宋体"/>
          <w:color w:val="auto"/>
          <w:sz w:val="24"/>
          <w:szCs w:val="24"/>
          <w:highlight w:val="none"/>
        </w:rPr>
      </w:pPr>
    </w:p>
    <w:p w14:paraId="1385703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1、项目负责人介绍应包括：姓名、性别、年龄、学历、参加工作时间等。</w:t>
      </w:r>
    </w:p>
    <w:p w14:paraId="0FCCC508">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2、项目负责人近三年（20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年1月1日至今）的类似业绩（按下表填写）</w:t>
      </w:r>
    </w:p>
    <w:tbl>
      <w:tblPr>
        <w:tblStyle w:val="30"/>
        <w:tblW w:w="82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470"/>
        <w:gridCol w:w="3251"/>
        <w:gridCol w:w="2025"/>
      </w:tblGrid>
      <w:tr w14:paraId="50968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tcBorders>
              <w:top w:val="single" w:color="auto" w:sz="12" w:space="0"/>
              <w:left w:val="single" w:color="auto" w:sz="12" w:space="0"/>
              <w:bottom w:val="single" w:color="auto" w:sz="6" w:space="0"/>
              <w:right w:val="single" w:color="auto" w:sz="6" w:space="0"/>
            </w:tcBorders>
            <w:noWrap w:val="0"/>
            <w:vAlign w:val="center"/>
          </w:tcPr>
          <w:p w14:paraId="406A19A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470" w:type="dxa"/>
            <w:tcBorders>
              <w:top w:val="single" w:color="auto" w:sz="12" w:space="0"/>
              <w:left w:val="single" w:color="auto" w:sz="6" w:space="0"/>
              <w:bottom w:val="single" w:color="auto" w:sz="6" w:space="0"/>
              <w:right w:val="single" w:color="auto" w:sz="6" w:space="0"/>
            </w:tcBorders>
            <w:noWrap w:val="0"/>
            <w:vAlign w:val="center"/>
          </w:tcPr>
          <w:p w14:paraId="097F61D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3251" w:type="dxa"/>
            <w:tcBorders>
              <w:top w:val="single" w:color="auto" w:sz="12" w:space="0"/>
              <w:left w:val="single" w:color="auto" w:sz="6" w:space="0"/>
              <w:bottom w:val="single" w:color="auto" w:sz="6" w:space="0"/>
              <w:right w:val="single" w:color="auto" w:sz="6" w:space="0"/>
            </w:tcBorders>
            <w:noWrap w:val="0"/>
            <w:vAlign w:val="center"/>
          </w:tcPr>
          <w:p w14:paraId="4B91F4B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服务时间</w:t>
            </w:r>
          </w:p>
        </w:tc>
        <w:tc>
          <w:tcPr>
            <w:tcW w:w="2025" w:type="dxa"/>
            <w:tcBorders>
              <w:top w:val="single" w:color="auto" w:sz="12" w:space="0"/>
              <w:left w:val="single" w:color="auto" w:sz="4" w:space="0"/>
              <w:bottom w:val="single" w:color="auto" w:sz="6" w:space="0"/>
              <w:right w:val="single" w:color="auto" w:sz="12" w:space="0"/>
            </w:tcBorders>
            <w:noWrap w:val="0"/>
            <w:vAlign w:val="center"/>
          </w:tcPr>
          <w:p w14:paraId="0973202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32838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tcBorders>
              <w:top w:val="single" w:color="auto" w:sz="6" w:space="0"/>
              <w:left w:val="single" w:color="auto" w:sz="12" w:space="0"/>
              <w:bottom w:val="single" w:color="auto" w:sz="12" w:space="0"/>
              <w:right w:val="single" w:color="auto" w:sz="6" w:space="0"/>
            </w:tcBorders>
            <w:noWrap w:val="0"/>
            <w:vAlign w:val="center"/>
          </w:tcPr>
          <w:p w14:paraId="7AA72615">
            <w:pPr>
              <w:spacing w:line="400" w:lineRule="exact"/>
              <w:jc w:val="left"/>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14:paraId="7C660D31">
            <w:pPr>
              <w:spacing w:line="400" w:lineRule="exact"/>
              <w:jc w:val="left"/>
              <w:rPr>
                <w:rFonts w:hint="eastAsia" w:ascii="宋体" w:hAnsi="宋体" w:cs="宋体"/>
                <w:color w:val="auto"/>
                <w:sz w:val="24"/>
                <w:highlight w:val="none"/>
              </w:rPr>
            </w:pPr>
          </w:p>
        </w:tc>
        <w:tc>
          <w:tcPr>
            <w:tcW w:w="3251" w:type="dxa"/>
            <w:tcBorders>
              <w:top w:val="single" w:color="auto" w:sz="6" w:space="0"/>
              <w:left w:val="single" w:color="auto" w:sz="6" w:space="0"/>
              <w:bottom w:val="single" w:color="auto" w:sz="12" w:space="0"/>
              <w:right w:val="single" w:color="auto" w:sz="6" w:space="0"/>
            </w:tcBorders>
            <w:noWrap w:val="0"/>
            <w:vAlign w:val="center"/>
          </w:tcPr>
          <w:p w14:paraId="3ACFC4E2">
            <w:pPr>
              <w:spacing w:line="400" w:lineRule="exact"/>
              <w:jc w:val="left"/>
              <w:rPr>
                <w:rFonts w:hint="eastAsia" w:ascii="宋体" w:hAnsi="宋体" w:cs="宋体"/>
                <w:color w:val="auto"/>
                <w:sz w:val="24"/>
                <w:highlight w:val="none"/>
              </w:rPr>
            </w:pPr>
          </w:p>
        </w:tc>
        <w:tc>
          <w:tcPr>
            <w:tcW w:w="2025" w:type="dxa"/>
            <w:tcBorders>
              <w:top w:val="single" w:color="auto" w:sz="6" w:space="0"/>
              <w:left w:val="single" w:color="auto" w:sz="4" w:space="0"/>
              <w:bottom w:val="single" w:color="auto" w:sz="12" w:space="0"/>
              <w:right w:val="single" w:color="auto" w:sz="12" w:space="0"/>
            </w:tcBorders>
            <w:noWrap w:val="0"/>
            <w:vAlign w:val="center"/>
          </w:tcPr>
          <w:p w14:paraId="4EF9A519">
            <w:pPr>
              <w:spacing w:line="400" w:lineRule="exact"/>
              <w:jc w:val="left"/>
              <w:rPr>
                <w:rFonts w:hint="eastAsia" w:ascii="宋体" w:hAnsi="宋体" w:cs="宋体"/>
                <w:color w:val="auto"/>
                <w:sz w:val="24"/>
                <w:highlight w:val="none"/>
              </w:rPr>
            </w:pPr>
          </w:p>
        </w:tc>
      </w:tr>
    </w:tbl>
    <w:p w14:paraId="454D7AB3">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3、项目负责人简历格式自拟，后附身份证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资格证书</w:t>
      </w:r>
      <w:r>
        <w:rPr>
          <w:rFonts w:hint="eastAsia" w:ascii="宋体" w:hAnsi="宋体" w:cs="宋体"/>
          <w:color w:val="auto"/>
          <w:sz w:val="24"/>
          <w:highlight w:val="none"/>
        </w:rPr>
        <w:t>、学历证书等彩色扫描件。</w:t>
      </w:r>
    </w:p>
    <w:p w14:paraId="32D5FF8E">
      <w:pPr>
        <w:autoSpaceDE w:val="0"/>
        <w:autoSpaceDN w:val="0"/>
        <w:adjustRightInd w:val="0"/>
        <w:rPr>
          <w:rFonts w:hint="eastAsia" w:ascii="宋体" w:hAnsi="宋体" w:cs="宋体"/>
          <w:bCs/>
          <w:color w:val="auto"/>
          <w:highlight w:val="none"/>
        </w:rPr>
      </w:pPr>
    </w:p>
    <w:p w14:paraId="636D23CD">
      <w:pPr>
        <w:pStyle w:val="29"/>
        <w:ind w:firstLine="0"/>
        <w:rPr>
          <w:rFonts w:hint="eastAsia"/>
          <w:color w:val="auto"/>
          <w:highlight w:val="none"/>
        </w:rPr>
      </w:pPr>
    </w:p>
    <w:p w14:paraId="18A0A54D">
      <w:pPr>
        <w:rPr>
          <w:rFonts w:hint="eastAsia"/>
          <w:color w:val="auto"/>
          <w:highlight w:val="none"/>
        </w:rPr>
      </w:pPr>
      <w:r>
        <w:rPr>
          <w:rFonts w:hint="eastAsia"/>
          <w:color w:val="auto"/>
          <w:highlight w:val="none"/>
        </w:rPr>
        <w:br w:type="page"/>
      </w:r>
      <w:r>
        <w:rPr>
          <w:rFonts w:hint="eastAsia"/>
          <w:color w:val="auto"/>
          <w:highlight w:val="none"/>
          <w:lang w:val="en-US" w:eastAsia="zh-CN"/>
        </w:rPr>
        <w:t>4</w:t>
      </w:r>
      <w:r>
        <w:rPr>
          <w:rFonts w:hint="eastAsia" w:ascii="宋体" w:hAnsi="宋体" w:cs="宋体"/>
          <w:color w:val="auto"/>
          <w:sz w:val="24"/>
          <w:highlight w:val="none"/>
        </w:rPr>
        <w:t>、项目配备人员</w:t>
      </w:r>
    </w:p>
    <w:tbl>
      <w:tblPr>
        <w:tblStyle w:val="3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7C14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5C1BF50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910" w:type="dxa"/>
            <w:vMerge w:val="restart"/>
            <w:noWrap w:val="0"/>
            <w:vAlign w:val="center"/>
          </w:tcPr>
          <w:p w14:paraId="535D6D1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912" w:type="dxa"/>
            <w:vMerge w:val="restart"/>
            <w:noWrap w:val="0"/>
            <w:vAlign w:val="center"/>
          </w:tcPr>
          <w:p w14:paraId="26D586D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912" w:type="dxa"/>
            <w:vMerge w:val="restart"/>
            <w:noWrap w:val="0"/>
            <w:vAlign w:val="center"/>
          </w:tcPr>
          <w:p w14:paraId="4557116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职称或职务</w:t>
            </w:r>
          </w:p>
        </w:tc>
        <w:tc>
          <w:tcPr>
            <w:tcW w:w="912" w:type="dxa"/>
            <w:vMerge w:val="restart"/>
            <w:noWrap w:val="0"/>
            <w:vAlign w:val="center"/>
          </w:tcPr>
          <w:p w14:paraId="0719182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常住地</w:t>
            </w:r>
          </w:p>
        </w:tc>
        <w:tc>
          <w:tcPr>
            <w:tcW w:w="3815" w:type="dxa"/>
            <w:gridSpan w:val="4"/>
            <w:noWrap w:val="0"/>
            <w:vAlign w:val="center"/>
          </w:tcPr>
          <w:p w14:paraId="62F71DF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资格证明</w:t>
            </w:r>
          </w:p>
        </w:tc>
      </w:tr>
      <w:tr w14:paraId="7088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64F2421D">
            <w:pPr>
              <w:spacing w:line="400" w:lineRule="exact"/>
              <w:jc w:val="center"/>
              <w:rPr>
                <w:rFonts w:hint="eastAsia" w:ascii="宋体" w:hAnsi="宋体" w:cs="宋体"/>
                <w:color w:val="auto"/>
                <w:sz w:val="24"/>
                <w:highlight w:val="none"/>
              </w:rPr>
            </w:pPr>
          </w:p>
        </w:tc>
        <w:tc>
          <w:tcPr>
            <w:tcW w:w="910" w:type="dxa"/>
            <w:vMerge w:val="continue"/>
            <w:noWrap w:val="0"/>
            <w:vAlign w:val="center"/>
          </w:tcPr>
          <w:p w14:paraId="1227EA0E">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1890B12C">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39374B8F">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34472433">
            <w:pPr>
              <w:spacing w:line="400" w:lineRule="exact"/>
              <w:jc w:val="center"/>
              <w:rPr>
                <w:rFonts w:hint="eastAsia" w:ascii="宋体" w:hAnsi="宋体" w:cs="宋体"/>
                <w:color w:val="auto"/>
                <w:sz w:val="24"/>
                <w:highlight w:val="none"/>
              </w:rPr>
            </w:pPr>
          </w:p>
        </w:tc>
        <w:tc>
          <w:tcPr>
            <w:tcW w:w="1188" w:type="dxa"/>
            <w:noWrap w:val="0"/>
            <w:vAlign w:val="center"/>
          </w:tcPr>
          <w:p w14:paraId="50BB62E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835" w:type="dxa"/>
            <w:noWrap w:val="0"/>
            <w:vAlign w:val="center"/>
          </w:tcPr>
          <w:p w14:paraId="7024622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级别</w:t>
            </w:r>
          </w:p>
        </w:tc>
        <w:tc>
          <w:tcPr>
            <w:tcW w:w="951" w:type="dxa"/>
            <w:noWrap w:val="0"/>
            <w:vAlign w:val="center"/>
          </w:tcPr>
          <w:p w14:paraId="1FEBCF7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841" w:type="dxa"/>
            <w:noWrap w:val="0"/>
            <w:vAlign w:val="center"/>
          </w:tcPr>
          <w:p w14:paraId="205FAB2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专业</w:t>
            </w:r>
          </w:p>
        </w:tc>
      </w:tr>
      <w:tr w14:paraId="1EC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4C22A80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管</w:t>
            </w:r>
          </w:p>
          <w:p w14:paraId="1C0A76A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理</w:t>
            </w:r>
          </w:p>
          <w:p w14:paraId="57BA894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38B066C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46F4CC56">
            <w:pPr>
              <w:spacing w:line="400" w:lineRule="exact"/>
              <w:jc w:val="center"/>
              <w:rPr>
                <w:rFonts w:hint="eastAsia" w:ascii="宋体" w:hAnsi="宋体" w:cs="宋体"/>
                <w:color w:val="auto"/>
                <w:sz w:val="24"/>
                <w:highlight w:val="none"/>
              </w:rPr>
            </w:pPr>
          </w:p>
        </w:tc>
        <w:tc>
          <w:tcPr>
            <w:tcW w:w="912" w:type="dxa"/>
            <w:noWrap w:val="0"/>
            <w:vAlign w:val="top"/>
          </w:tcPr>
          <w:p w14:paraId="0140BB98">
            <w:pPr>
              <w:spacing w:line="400" w:lineRule="exact"/>
              <w:jc w:val="center"/>
              <w:rPr>
                <w:rFonts w:hint="eastAsia" w:ascii="宋体" w:hAnsi="宋体" w:cs="宋体"/>
                <w:color w:val="auto"/>
                <w:sz w:val="24"/>
                <w:highlight w:val="none"/>
              </w:rPr>
            </w:pPr>
          </w:p>
        </w:tc>
        <w:tc>
          <w:tcPr>
            <w:tcW w:w="912" w:type="dxa"/>
            <w:noWrap w:val="0"/>
            <w:vAlign w:val="top"/>
          </w:tcPr>
          <w:p w14:paraId="40AC14C0">
            <w:pPr>
              <w:spacing w:line="400" w:lineRule="exact"/>
              <w:jc w:val="center"/>
              <w:rPr>
                <w:rFonts w:hint="eastAsia" w:ascii="宋体" w:hAnsi="宋体" w:cs="宋体"/>
                <w:color w:val="auto"/>
                <w:sz w:val="24"/>
                <w:highlight w:val="none"/>
              </w:rPr>
            </w:pPr>
          </w:p>
        </w:tc>
        <w:tc>
          <w:tcPr>
            <w:tcW w:w="912" w:type="dxa"/>
            <w:noWrap w:val="0"/>
            <w:vAlign w:val="top"/>
          </w:tcPr>
          <w:p w14:paraId="099A3E0A">
            <w:pPr>
              <w:spacing w:line="400" w:lineRule="exact"/>
              <w:jc w:val="center"/>
              <w:rPr>
                <w:rFonts w:hint="eastAsia" w:ascii="宋体" w:hAnsi="宋体" w:cs="宋体"/>
                <w:color w:val="auto"/>
                <w:sz w:val="24"/>
                <w:highlight w:val="none"/>
              </w:rPr>
            </w:pPr>
          </w:p>
        </w:tc>
        <w:tc>
          <w:tcPr>
            <w:tcW w:w="1188" w:type="dxa"/>
            <w:noWrap w:val="0"/>
            <w:vAlign w:val="top"/>
          </w:tcPr>
          <w:p w14:paraId="3BC140CF">
            <w:pPr>
              <w:spacing w:line="400" w:lineRule="exact"/>
              <w:jc w:val="center"/>
              <w:rPr>
                <w:rFonts w:hint="eastAsia" w:ascii="宋体" w:hAnsi="宋体" w:cs="宋体"/>
                <w:color w:val="auto"/>
                <w:sz w:val="24"/>
                <w:highlight w:val="none"/>
              </w:rPr>
            </w:pPr>
          </w:p>
        </w:tc>
        <w:tc>
          <w:tcPr>
            <w:tcW w:w="835" w:type="dxa"/>
            <w:noWrap w:val="0"/>
            <w:vAlign w:val="top"/>
          </w:tcPr>
          <w:p w14:paraId="7B990757">
            <w:pPr>
              <w:spacing w:line="400" w:lineRule="exact"/>
              <w:jc w:val="center"/>
              <w:rPr>
                <w:rFonts w:hint="eastAsia" w:ascii="宋体" w:hAnsi="宋体" w:cs="宋体"/>
                <w:color w:val="auto"/>
                <w:sz w:val="24"/>
                <w:highlight w:val="none"/>
              </w:rPr>
            </w:pPr>
          </w:p>
        </w:tc>
        <w:tc>
          <w:tcPr>
            <w:tcW w:w="951" w:type="dxa"/>
            <w:noWrap w:val="0"/>
            <w:vAlign w:val="top"/>
          </w:tcPr>
          <w:p w14:paraId="3C1AEC0D">
            <w:pPr>
              <w:spacing w:line="400" w:lineRule="exact"/>
              <w:jc w:val="center"/>
              <w:rPr>
                <w:rFonts w:hint="eastAsia" w:ascii="宋体" w:hAnsi="宋体" w:cs="宋体"/>
                <w:color w:val="auto"/>
                <w:sz w:val="24"/>
                <w:highlight w:val="none"/>
              </w:rPr>
            </w:pPr>
          </w:p>
        </w:tc>
        <w:tc>
          <w:tcPr>
            <w:tcW w:w="841" w:type="dxa"/>
            <w:noWrap w:val="0"/>
            <w:vAlign w:val="top"/>
          </w:tcPr>
          <w:p w14:paraId="454C2A18">
            <w:pPr>
              <w:spacing w:line="400" w:lineRule="exact"/>
              <w:jc w:val="center"/>
              <w:rPr>
                <w:rFonts w:hint="eastAsia" w:ascii="宋体" w:hAnsi="宋体" w:cs="宋体"/>
                <w:color w:val="auto"/>
                <w:sz w:val="24"/>
                <w:highlight w:val="none"/>
              </w:rPr>
            </w:pPr>
          </w:p>
        </w:tc>
      </w:tr>
      <w:tr w14:paraId="725D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298DE99A">
            <w:pPr>
              <w:spacing w:line="400" w:lineRule="exact"/>
              <w:jc w:val="center"/>
              <w:rPr>
                <w:rFonts w:hint="eastAsia" w:ascii="宋体" w:hAnsi="宋体" w:cs="宋体"/>
                <w:color w:val="auto"/>
                <w:sz w:val="24"/>
                <w:highlight w:val="none"/>
              </w:rPr>
            </w:pPr>
          </w:p>
        </w:tc>
        <w:tc>
          <w:tcPr>
            <w:tcW w:w="910" w:type="dxa"/>
            <w:noWrap w:val="0"/>
            <w:vAlign w:val="top"/>
          </w:tcPr>
          <w:p w14:paraId="6D1BF145">
            <w:pPr>
              <w:spacing w:line="400" w:lineRule="exact"/>
              <w:jc w:val="center"/>
              <w:rPr>
                <w:rFonts w:hint="eastAsia" w:ascii="宋体" w:hAnsi="宋体" w:cs="宋体"/>
                <w:color w:val="auto"/>
                <w:sz w:val="24"/>
                <w:highlight w:val="none"/>
              </w:rPr>
            </w:pPr>
          </w:p>
        </w:tc>
        <w:tc>
          <w:tcPr>
            <w:tcW w:w="912" w:type="dxa"/>
            <w:noWrap w:val="0"/>
            <w:vAlign w:val="top"/>
          </w:tcPr>
          <w:p w14:paraId="728C68CD">
            <w:pPr>
              <w:spacing w:line="400" w:lineRule="exact"/>
              <w:jc w:val="center"/>
              <w:rPr>
                <w:rFonts w:hint="eastAsia" w:ascii="宋体" w:hAnsi="宋体" w:cs="宋体"/>
                <w:color w:val="auto"/>
                <w:sz w:val="24"/>
                <w:highlight w:val="none"/>
              </w:rPr>
            </w:pPr>
          </w:p>
        </w:tc>
        <w:tc>
          <w:tcPr>
            <w:tcW w:w="912" w:type="dxa"/>
            <w:noWrap w:val="0"/>
            <w:vAlign w:val="top"/>
          </w:tcPr>
          <w:p w14:paraId="62CA6B66">
            <w:pPr>
              <w:spacing w:line="400" w:lineRule="exact"/>
              <w:jc w:val="center"/>
              <w:rPr>
                <w:rFonts w:hint="eastAsia" w:ascii="宋体" w:hAnsi="宋体" w:cs="宋体"/>
                <w:color w:val="auto"/>
                <w:sz w:val="24"/>
                <w:highlight w:val="none"/>
              </w:rPr>
            </w:pPr>
          </w:p>
        </w:tc>
        <w:tc>
          <w:tcPr>
            <w:tcW w:w="912" w:type="dxa"/>
            <w:noWrap w:val="0"/>
            <w:vAlign w:val="top"/>
          </w:tcPr>
          <w:p w14:paraId="4B66C308">
            <w:pPr>
              <w:spacing w:line="400" w:lineRule="exact"/>
              <w:jc w:val="center"/>
              <w:rPr>
                <w:rFonts w:hint="eastAsia" w:ascii="宋体" w:hAnsi="宋体" w:cs="宋体"/>
                <w:color w:val="auto"/>
                <w:sz w:val="24"/>
                <w:highlight w:val="none"/>
              </w:rPr>
            </w:pPr>
          </w:p>
        </w:tc>
        <w:tc>
          <w:tcPr>
            <w:tcW w:w="1188" w:type="dxa"/>
            <w:noWrap w:val="0"/>
            <w:vAlign w:val="top"/>
          </w:tcPr>
          <w:p w14:paraId="2D9B3B6F">
            <w:pPr>
              <w:spacing w:line="400" w:lineRule="exact"/>
              <w:jc w:val="center"/>
              <w:rPr>
                <w:rFonts w:hint="eastAsia" w:ascii="宋体" w:hAnsi="宋体" w:cs="宋体"/>
                <w:color w:val="auto"/>
                <w:sz w:val="24"/>
                <w:highlight w:val="none"/>
              </w:rPr>
            </w:pPr>
          </w:p>
        </w:tc>
        <w:tc>
          <w:tcPr>
            <w:tcW w:w="835" w:type="dxa"/>
            <w:noWrap w:val="0"/>
            <w:vAlign w:val="top"/>
          </w:tcPr>
          <w:p w14:paraId="235B68DA">
            <w:pPr>
              <w:spacing w:line="400" w:lineRule="exact"/>
              <w:jc w:val="center"/>
              <w:rPr>
                <w:rFonts w:hint="eastAsia" w:ascii="宋体" w:hAnsi="宋体" w:cs="宋体"/>
                <w:color w:val="auto"/>
                <w:sz w:val="24"/>
                <w:highlight w:val="none"/>
              </w:rPr>
            </w:pPr>
          </w:p>
        </w:tc>
        <w:tc>
          <w:tcPr>
            <w:tcW w:w="951" w:type="dxa"/>
            <w:noWrap w:val="0"/>
            <w:vAlign w:val="top"/>
          </w:tcPr>
          <w:p w14:paraId="4AB6A584">
            <w:pPr>
              <w:spacing w:line="400" w:lineRule="exact"/>
              <w:jc w:val="center"/>
              <w:rPr>
                <w:rFonts w:hint="eastAsia" w:ascii="宋体" w:hAnsi="宋体" w:cs="宋体"/>
                <w:color w:val="auto"/>
                <w:sz w:val="24"/>
                <w:highlight w:val="none"/>
              </w:rPr>
            </w:pPr>
          </w:p>
        </w:tc>
        <w:tc>
          <w:tcPr>
            <w:tcW w:w="841" w:type="dxa"/>
            <w:noWrap w:val="0"/>
            <w:vAlign w:val="top"/>
          </w:tcPr>
          <w:p w14:paraId="2C901189">
            <w:pPr>
              <w:spacing w:line="400" w:lineRule="exact"/>
              <w:jc w:val="center"/>
              <w:rPr>
                <w:rFonts w:hint="eastAsia" w:ascii="宋体" w:hAnsi="宋体" w:cs="宋体"/>
                <w:color w:val="auto"/>
                <w:sz w:val="24"/>
                <w:highlight w:val="none"/>
              </w:rPr>
            </w:pPr>
          </w:p>
        </w:tc>
      </w:tr>
      <w:tr w14:paraId="021E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2CE07774">
            <w:pPr>
              <w:spacing w:line="400" w:lineRule="exact"/>
              <w:jc w:val="center"/>
              <w:rPr>
                <w:rFonts w:hint="eastAsia" w:ascii="宋体" w:hAnsi="宋体" w:cs="宋体"/>
                <w:color w:val="auto"/>
                <w:sz w:val="24"/>
                <w:highlight w:val="none"/>
              </w:rPr>
            </w:pPr>
          </w:p>
        </w:tc>
        <w:tc>
          <w:tcPr>
            <w:tcW w:w="910" w:type="dxa"/>
            <w:noWrap w:val="0"/>
            <w:vAlign w:val="top"/>
          </w:tcPr>
          <w:p w14:paraId="3816C8E2">
            <w:pPr>
              <w:spacing w:line="400" w:lineRule="exact"/>
              <w:jc w:val="center"/>
              <w:rPr>
                <w:rFonts w:hint="eastAsia" w:ascii="宋体" w:hAnsi="宋体" w:cs="宋体"/>
                <w:color w:val="auto"/>
                <w:sz w:val="24"/>
                <w:highlight w:val="none"/>
              </w:rPr>
            </w:pPr>
          </w:p>
        </w:tc>
        <w:tc>
          <w:tcPr>
            <w:tcW w:w="912" w:type="dxa"/>
            <w:noWrap w:val="0"/>
            <w:vAlign w:val="top"/>
          </w:tcPr>
          <w:p w14:paraId="0AF20CAB">
            <w:pPr>
              <w:spacing w:line="400" w:lineRule="exact"/>
              <w:jc w:val="center"/>
              <w:rPr>
                <w:rFonts w:hint="eastAsia" w:ascii="宋体" w:hAnsi="宋体" w:cs="宋体"/>
                <w:color w:val="auto"/>
                <w:sz w:val="24"/>
                <w:highlight w:val="none"/>
              </w:rPr>
            </w:pPr>
          </w:p>
        </w:tc>
        <w:tc>
          <w:tcPr>
            <w:tcW w:w="912" w:type="dxa"/>
            <w:noWrap w:val="0"/>
            <w:vAlign w:val="top"/>
          </w:tcPr>
          <w:p w14:paraId="31BBBA17">
            <w:pPr>
              <w:spacing w:line="400" w:lineRule="exact"/>
              <w:jc w:val="center"/>
              <w:rPr>
                <w:rFonts w:hint="eastAsia" w:ascii="宋体" w:hAnsi="宋体" w:cs="宋体"/>
                <w:color w:val="auto"/>
                <w:sz w:val="24"/>
                <w:highlight w:val="none"/>
              </w:rPr>
            </w:pPr>
          </w:p>
        </w:tc>
        <w:tc>
          <w:tcPr>
            <w:tcW w:w="912" w:type="dxa"/>
            <w:noWrap w:val="0"/>
            <w:vAlign w:val="top"/>
          </w:tcPr>
          <w:p w14:paraId="0A2B9787">
            <w:pPr>
              <w:spacing w:line="400" w:lineRule="exact"/>
              <w:jc w:val="center"/>
              <w:rPr>
                <w:rFonts w:hint="eastAsia" w:ascii="宋体" w:hAnsi="宋体" w:cs="宋体"/>
                <w:color w:val="auto"/>
                <w:sz w:val="24"/>
                <w:highlight w:val="none"/>
              </w:rPr>
            </w:pPr>
          </w:p>
        </w:tc>
        <w:tc>
          <w:tcPr>
            <w:tcW w:w="1188" w:type="dxa"/>
            <w:noWrap w:val="0"/>
            <w:vAlign w:val="top"/>
          </w:tcPr>
          <w:p w14:paraId="5A2C183E">
            <w:pPr>
              <w:spacing w:line="400" w:lineRule="exact"/>
              <w:jc w:val="center"/>
              <w:rPr>
                <w:rFonts w:hint="eastAsia" w:ascii="宋体" w:hAnsi="宋体" w:cs="宋体"/>
                <w:color w:val="auto"/>
                <w:sz w:val="24"/>
                <w:highlight w:val="none"/>
              </w:rPr>
            </w:pPr>
          </w:p>
        </w:tc>
        <w:tc>
          <w:tcPr>
            <w:tcW w:w="835" w:type="dxa"/>
            <w:noWrap w:val="0"/>
            <w:vAlign w:val="top"/>
          </w:tcPr>
          <w:p w14:paraId="4250375D">
            <w:pPr>
              <w:spacing w:line="400" w:lineRule="exact"/>
              <w:jc w:val="center"/>
              <w:rPr>
                <w:rFonts w:hint="eastAsia" w:ascii="宋体" w:hAnsi="宋体" w:cs="宋体"/>
                <w:color w:val="auto"/>
                <w:sz w:val="24"/>
                <w:highlight w:val="none"/>
              </w:rPr>
            </w:pPr>
          </w:p>
        </w:tc>
        <w:tc>
          <w:tcPr>
            <w:tcW w:w="951" w:type="dxa"/>
            <w:noWrap w:val="0"/>
            <w:vAlign w:val="top"/>
          </w:tcPr>
          <w:p w14:paraId="24BC1C82">
            <w:pPr>
              <w:spacing w:line="400" w:lineRule="exact"/>
              <w:jc w:val="center"/>
              <w:rPr>
                <w:rFonts w:hint="eastAsia" w:ascii="宋体" w:hAnsi="宋体" w:cs="宋体"/>
                <w:color w:val="auto"/>
                <w:sz w:val="24"/>
                <w:highlight w:val="none"/>
              </w:rPr>
            </w:pPr>
          </w:p>
        </w:tc>
        <w:tc>
          <w:tcPr>
            <w:tcW w:w="841" w:type="dxa"/>
            <w:noWrap w:val="0"/>
            <w:vAlign w:val="top"/>
          </w:tcPr>
          <w:p w14:paraId="09DFDD48">
            <w:pPr>
              <w:spacing w:line="400" w:lineRule="exact"/>
              <w:jc w:val="center"/>
              <w:rPr>
                <w:rFonts w:hint="eastAsia" w:ascii="宋体" w:hAnsi="宋体" w:cs="宋体"/>
                <w:color w:val="auto"/>
                <w:sz w:val="24"/>
                <w:highlight w:val="none"/>
              </w:rPr>
            </w:pPr>
          </w:p>
        </w:tc>
      </w:tr>
      <w:tr w14:paraId="1982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0FB5986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w:t>
            </w:r>
          </w:p>
          <w:p w14:paraId="4364BFF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务</w:t>
            </w:r>
          </w:p>
          <w:p w14:paraId="39645BB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052843A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0EE8CD95">
            <w:pPr>
              <w:spacing w:line="400" w:lineRule="exact"/>
              <w:jc w:val="center"/>
              <w:rPr>
                <w:rFonts w:hint="eastAsia" w:ascii="宋体" w:hAnsi="宋体" w:cs="宋体"/>
                <w:color w:val="auto"/>
                <w:sz w:val="24"/>
                <w:highlight w:val="none"/>
              </w:rPr>
            </w:pPr>
          </w:p>
        </w:tc>
        <w:tc>
          <w:tcPr>
            <w:tcW w:w="912" w:type="dxa"/>
            <w:noWrap w:val="0"/>
            <w:vAlign w:val="top"/>
          </w:tcPr>
          <w:p w14:paraId="18DF476D">
            <w:pPr>
              <w:spacing w:line="400" w:lineRule="exact"/>
              <w:jc w:val="center"/>
              <w:rPr>
                <w:rFonts w:hint="eastAsia" w:ascii="宋体" w:hAnsi="宋体" w:cs="宋体"/>
                <w:color w:val="auto"/>
                <w:sz w:val="24"/>
                <w:highlight w:val="none"/>
              </w:rPr>
            </w:pPr>
          </w:p>
        </w:tc>
        <w:tc>
          <w:tcPr>
            <w:tcW w:w="912" w:type="dxa"/>
            <w:noWrap w:val="0"/>
            <w:vAlign w:val="top"/>
          </w:tcPr>
          <w:p w14:paraId="4752BFAC">
            <w:pPr>
              <w:spacing w:line="400" w:lineRule="exact"/>
              <w:jc w:val="center"/>
              <w:rPr>
                <w:rFonts w:hint="eastAsia" w:ascii="宋体" w:hAnsi="宋体" w:cs="宋体"/>
                <w:color w:val="auto"/>
                <w:sz w:val="24"/>
                <w:highlight w:val="none"/>
              </w:rPr>
            </w:pPr>
          </w:p>
        </w:tc>
        <w:tc>
          <w:tcPr>
            <w:tcW w:w="912" w:type="dxa"/>
            <w:noWrap w:val="0"/>
            <w:vAlign w:val="top"/>
          </w:tcPr>
          <w:p w14:paraId="4F24B7C9">
            <w:pPr>
              <w:spacing w:line="400" w:lineRule="exact"/>
              <w:jc w:val="center"/>
              <w:rPr>
                <w:rFonts w:hint="eastAsia" w:ascii="宋体" w:hAnsi="宋体" w:cs="宋体"/>
                <w:color w:val="auto"/>
                <w:sz w:val="24"/>
                <w:highlight w:val="none"/>
              </w:rPr>
            </w:pPr>
          </w:p>
        </w:tc>
        <w:tc>
          <w:tcPr>
            <w:tcW w:w="1188" w:type="dxa"/>
            <w:noWrap w:val="0"/>
            <w:vAlign w:val="top"/>
          </w:tcPr>
          <w:p w14:paraId="04C50565">
            <w:pPr>
              <w:spacing w:line="400" w:lineRule="exact"/>
              <w:jc w:val="center"/>
              <w:rPr>
                <w:rFonts w:hint="eastAsia" w:ascii="宋体" w:hAnsi="宋体" w:cs="宋体"/>
                <w:color w:val="auto"/>
                <w:sz w:val="24"/>
                <w:highlight w:val="none"/>
              </w:rPr>
            </w:pPr>
          </w:p>
        </w:tc>
        <w:tc>
          <w:tcPr>
            <w:tcW w:w="835" w:type="dxa"/>
            <w:noWrap w:val="0"/>
            <w:vAlign w:val="top"/>
          </w:tcPr>
          <w:p w14:paraId="2D888A21">
            <w:pPr>
              <w:spacing w:line="400" w:lineRule="exact"/>
              <w:jc w:val="center"/>
              <w:rPr>
                <w:rFonts w:hint="eastAsia" w:ascii="宋体" w:hAnsi="宋体" w:cs="宋体"/>
                <w:color w:val="auto"/>
                <w:sz w:val="24"/>
                <w:highlight w:val="none"/>
              </w:rPr>
            </w:pPr>
          </w:p>
        </w:tc>
        <w:tc>
          <w:tcPr>
            <w:tcW w:w="951" w:type="dxa"/>
            <w:noWrap w:val="0"/>
            <w:vAlign w:val="top"/>
          </w:tcPr>
          <w:p w14:paraId="0E18FD42">
            <w:pPr>
              <w:spacing w:line="400" w:lineRule="exact"/>
              <w:jc w:val="center"/>
              <w:rPr>
                <w:rFonts w:hint="eastAsia" w:ascii="宋体" w:hAnsi="宋体" w:cs="宋体"/>
                <w:color w:val="auto"/>
                <w:sz w:val="24"/>
                <w:highlight w:val="none"/>
              </w:rPr>
            </w:pPr>
          </w:p>
        </w:tc>
        <w:tc>
          <w:tcPr>
            <w:tcW w:w="841" w:type="dxa"/>
            <w:noWrap w:val="0"/>
            <w:vAlign w:val="top"/>
          </w:tcPr>
          <w:p w14:paraId="69D44BD4">
            <w:pPr>
              <w:spacing w:line="400" w:lineRule="exact"/>
              <w:jc w:val="center"/>
              <w:rPr>
                <w:rFonts w:hint="eastAsia" w:ascii="宋体" w:hAnsi="宋体" w:cs="宋体"/>
                <w:color w:val="auto"/>
                <w:sz w:val="24"/>
                <w:highlight w:val="none"/>
              </w:rPr>
            </w:pPr>
          </w:p>
        </w:tc>
      </w:tr>
      <w:tr w14:paraId="7EC8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1F02DBD2">
            <w:pPr>
              <w:spacing w:line="400" w:lineRule="exact"/>
              <w:jc w:val="center"/>
              <w:rPr>
                <w:rFonts w:hint="eastAsia" w:ascii="宋体" w:hAnsi="宋体" w:cs="宋体"/>
                <w:color w:val="auto"/>
                <w:sz w:val="24"/>
                <w:highlight w:val="none"/>
              </w:rPr>
            </w:pPr>
          </w:p>
        </w:tc>
        <w:tc>
          <w:tcPr>
            <w:tcW w:w="910" w:type="dxa"/>
            <w:noWrap w:val="0"/>
            <w:vAlign w:val="top"/>
          </w:tcPr>
          <w:p w14:paraId="123D4B4E">
            <w:pPr>
              <w:spacing w:line="400" w:lineRule="exact"/>
              <w:jc w:val="center"/>
              <w:rPr>
                <w:rFonts w:hint="eastAsia" w:ascii="宋体" w:hAnsi="宋体" w:cs="宋体"/>
                <w:color w:val="auto"/>
                <w:sz w:val="24"/>
                <w:highlight w:val="none"/>
              </w:rPr>
            </w:pPr>
          </w:p>
        </w:tc>
        <w:tc>
          <w:tcPr>
            <w:tcW w:w="912" w:type="dxa"/>
            <w:noWrap w:val="0"/>
            <w:vAlign w:val="top"/>
          </w:tcPr>
          <w:p w14:paraId="41C1600A">
            <w:pPr>
              <w:spacing w:line="400" w:lineRule="exact"/>
              <w:jc w:val="center"/>
              <w:rPr>
                <w:rFonts w:hint="eastAsia" w:ascii="宋体" w:hAnsi="宋体" w:cs="宋体"/>
                <w:color w:val="auto"/>
                <w:sz w:val="24"/>
                <w:highlight w:val="none"/>
              </w:rPr>
            </w:pPr>
          </w:p>
        </w:tc>
        <w:tc>
          <w:tcPr>
            <w:tcW w:w="912" w:type="dxa"/>
            <w:noWrap w:val="0"/>
            <w:vAlign w:val="top"/>
          </w:tcPr>
          <w:p w14:paraId="6616C9DA">
            <w:pPr>
              <w:spacing w:line="400" w:lineRule="exact"/>
              <w:jc w:val="center"/>
              <w:rPr>
                <w:rFonts w:hint="eastAsia" w:ascii="宋体" w:hAnsi="宋体" w:cs="宋体"/>
                <w:color w:val="auto"/>
                <w:sz w:val="24"/>
                <w:highlight w:val="none"/>
              </w:rPr>
            </w:pPr>
          </w:p>
        </w:tc>
        <w:tc>
          <w:tcPr>
            <w:tcW w:w="912" w:type="dxa"/>
            <w:noWrap w:val="0"/>
            <w:vAlign w:val="top"/>
          </w:tcPr>
          <w:p w14:paraId="49BE6B91">
            <w:pPr>
              <w:spacing w:line="400" w:lineRule="exact"/>
              <w:jc w:val="center"/>
              <w:rPr>
                <w:rFonts w:hint="eastAsia" w:ascii="宋体" w:hAnsi="宋体" w:cs="宋体"/>
                <w:color w:val="auto"/>
                <w:sz w:val="24"/>
                <w:highlight w:val="none"/>
              </w:rPr>
            </w:pPr>
          </w:p>
        </w:tc>
        <w:tc>
          <w:tcPr>
            <w:tcW w:w="1188" w:type="dxa"/>
            <w:noWrap w:val="0"/>
            <w:vAlign w:val="top"/>
          </w:tcPr>
          <w:p w14:paraId="07E39D28">
            <w:pPr>
              <w:spacing w:line="400" w:lineRule="exact"/>
              <w:jc w:val="center"/>
              <w:rPr>
                <w:rFonts w:hint="eastAsia" w:ascii="宋体" w:hAnsi="宋体" w:cs="宋体"/>
                <w:color w:val="auto"/>
                <w:sz w:val="24"/>
                <w:highlight w:val="none"/>
              </w:rPr>
            </w:pPr>
          </w:p>
        </w:tc>
        <w:tc>
          <w:tcPr>
            <w:tcW w:w="835" w:type="dxa"/>
            <w:noWrap w:val="0"/>
            <w:vAlign w:val="top"/>
          </w:tcPr>
          <w:p w14:paraId="6742F5A9">
            <w:pPr>
              <w:spacing w:line="400" w:lineRule="exact"/>
              <w:jc w:val="center"/>
              <w:rPr>
                <w:rFonts w:hint="eastAsia" w:ascii="宋体" w:hAnsi="宋体" w:cs="宋体"/>
                <w:color w:val="auto"/>
                <w:sz w:val="24"/>
                <w:highlight w:val="none"/>
              </w:rPr>
            </w:pPr>
          </w:p>
        </w:tc>
        <w:tc>
          <w:tcPr>
            <w:tcW w:w="951" w:type="dxa"/>
            <w:noWrap w:val="0"/>
            <w:vAlign w:val="top"/>
          </w:tcPr>
          <w:p w14:paraId="3B199193">
            <w:pPr>
              <w:spacing w:line="400" w:lineRule="exact"/>
              <w:jc w:val="center"/>
              <w:rPr>
                <w:rFonts w:hint="eastAsia" w:ascii="宋体" w:hAnsi="宋体" w:cs="宋体"/>
                <w:color w:val="auto"/>
                <w:sz w:val="24"/>
                <w:highlight w:val="none"/>
              </w:rPr>
            </w:pPr>
          </w:p>
        </w:tc>
        <w:tc>
          <w:tcPr>
            <w:tcW w:w="841" w:type="dxa"/>
            <w:noWrap w:val="0"/>
            <w:vAlign w:val="top"/>
          </w:tcPr>
          <w:p w14:paraId="14981BBB">
            <w:pPr>
              <w:spacing w:line="400" w:lineRule="exact"/>
              <w:jc w:val="center"/>
              <w:rPr>
                <w:rFonts w:hint="eastAsia" w:ascii="宋体" w:hAnsi="宋体" w:cs="宋体"/>
                <w:color w:val="auto"/>
                <w:sz w:val="24"/>
                <w:highlight w:val="none"/>
              </w:rPr>
            </w:pPr>
          </w:p>
        </w:tc>
      </w:tr>
      <w:tr w14:paraId="6C2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12D34880">
            <w:pPr>
              <w:spacing w:line="400" w:lineRule="exact"/>
              <w:jc w:val="center"/>
              <w:rPr>
                <w:rFonts w:hint="eastAsia" w:ascii="宋体" w:hAnsi="宋体" w:cs="宋体"/>
                <w:color w:val="auto"/>
                <w:sz w:val="24"/>
                <w:highlight w:val="none"/>
              </w:rPr>
            </w:pPr>
          </w:p>
        </w:tc>
        <w:tc>
          <w:tcPr>
            <w:tcW w:w="910" w:type="dxa"/>
            <w:noWrap w:val="0"/>
            <w:vAlign w:val="top"/>
          </w:tcPr>
          <w:p w14:paraId="202E9D02">
            <w:pPr>
              <w:spacing w:line="400" w:lineRule="exact"/>
              <w:jc w:val="center"/>
              <w:rPr>
                <w:rFonts w:hint="eastAsia" w:ascii="宋体" w:hAnsi="宋体" w:cs="宋体"/>
                <w:color w:val="auto"/>
                <w:sz w:val="24"/>
                <w:highlight w:val="none"/>
              </w:rPr>
            </w:pPr>
          </w:p>
        </w:tc>
        <w:tc>
          <w:tcPr>
            <w:tcW w:w="912" w:type="dxa"/>
            <w:noWrap w:val="0"/>
            <w:vAlign w:val="top"/>
          </w:tcPr>
          <w:p w14:paraId="23177F38">
            <w:pPr>
              <w:spacing w:line="400" w:lineRule="exact"/>
              <w:jc w:val="center"/>
              <w:rPr>
                <w:rFonts w:hint="eastAsia" w:ascii="宋体" w:hAnsi="宋体" w:cs="宋体"/>
                <w:color w:val="auto"/>
                <w:sz w:val="24"/>
                <w:highlight w:val="none"/>
              </w:rPr>
            </w:pPr>
          </w:p>
        </w:tc>
        <w:tc>
          <w:tcPr>
            <w:tcW w:w="912" w:type="dxa"/>
            <w:noWrap w:val="0"/>
            <w:vAlign w:val="top"/>
          </w:tcPr>
          <w:p w14:paraId="5D12392B">
            <w:pPr>
              <w:spacing w:line="400" w:lineRule="exact"/>
              <w:jc w:val="center"/>
              <w:rPr>
                <w:rFonts w:hint="eastAsia" w:ascii="宋体" w:hAnsi="宋体" w:cs="宋体"/>
                <w:color w:val="auto"/>
                <w:sz w:val="24"/>
                <w:highlight w:val="none"/>
              </w:rPr>
            </w:pPr>
          </w:p>
        </w:tc>
        <w:tc>
          <w:tcPr>
            <w:tcW w:w="912" w:type="dxa"/>
            <w:noWrap w:val="0"/>
            <w:vAlign w:val="top"/>
          </w:tcPr>
          <w:p w14:paraId="4D74395A">
            <w:pPr>
              <w:spacing w:line="400" w:lineRule="exact"/>
              <w:jc w:val="center"/>
              <w:rPr>
                <w:rFonts w:hint="eastAsia" w:ascii="宋体" w:hAnsi="宋体" w:cs="宋体"/>
                <w:color w:val="auto"/>
                <w:sz w:val="24"/>
                <w:highlight w:val="none"/>
              </w:rPr>
            </w:pPr>
          </w:p>
        </w:tc>
        <w:tc>
          <w:tcPr>
            <w:tcW w:w="1188" w:type="dxa"/>
            <w:noWrap w:val="0"/>
            <w:vAlign w:val="top"/>
          </w:tcPr>
          <w:p w14:paraId="4E1C3FB3">
            <w:pPr>
              <w:spacing w:line="400" w:lineRule="exact"/>
              <w:jc w:val="center"/>
              <w:rPr>
                <w:rFonts w:hint="eastAsia" w:ascii="宋体" w:hAnsi="宋体" w:cs="宋体"/>
                <w:color w:val="auto"/>
                <w:sz w:val="24"/>
                <w:highlight w:val="none"/>
              </w:rPr>
            </w:pPr>
          </w:p>
        </w:tc>
        <w:tc>
          <w:tcPr>
            <w:tcW w:w="835" w:type="dxa"/>
            <w:noWrap w:val="0"/>
            <w:vAlign w:val="top"/>
          </w:tcPr>
          <w:p w14:paraId="7B58BDF1">
            <w:pPr>
              <w:spacing w:line="400" w:lineRule="exact"/>
              <w:jc w:val="center"/>
              <w:rPr>
                <w:rFonts w:hint="eastAsia" w:ascii="宋体" w:hAnsi="宋体" w:cs="宋体"/>
                <w:color w:val="auto"/>
                <w:sz w:val="24"/>
                <w:highlight w:val="none"/>
              </w:rPr>
            </w:pPr>
          </w:p>
        </w:tc>
        <w:tc>
          <w:tcPr>
            <w:tcW w:w="951" w:type="dxa"/>
            <w:noWrap w:val="0"/>
            <w:vAlign w:val="top"/>
          </w:tcPr>
          <w:p w14:paraId="4C882D8E">
            <w:pPr>
              <w:spacing w:line="400" w:lineRule="exact"/>
              <w:jc w:val="center"/>
              <w:rPr>
                <w:rFonts w:hint="eastAsia" w:ascii="宋体" w:hAnsi="宋体" w:cs="宋体"/>
                <w:color w:val="auto"/>
                <w:sz w:val="24"/>
                <w:highlight w:val="none"/>
              </w:rPr>
            </w:pPr>
          </w:p>
        </w:tc>
        <w:tc>
          <w:tcPr>
            <w:tcW w:w="841" w:type="dxa"/>
            <w:noWrap w:val="0"/>
            <w:vAlign w:val="top"/>
          </w:tcPr>
          <w:p w14:paraId="21DCB7F8">
            <w:pPr>
              <w:spacing w:line="400" w:lineRule="exact"/>
              <w:jc w:val="center"/>
              <w:rPr>
                <w:rFonts w:hint="eastAsia" w:ascii="宋体" w:hAnsi="宋体" w:cs="宋体"/>
                <w:color w:val="auto"/>
                <w:sz w:val="24"/>
                <w:highlight w:val="none"/>
              </w:rPr>
            </w:pPr>
          </w:p>
        </w:tc>
      </w:tr>
      <w:tr w14:paraId="7F33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88140E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w:t>
            </w:r>
          </w:p>
          <w:p w14:paraId="158BAC4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他</w:t>
            </w:r>
          </w:p>
          <w:p w14:paraId="394CB1B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7E770B9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431FACC5">
            <w:pPr>
              <w:spacing w:line="400" w:lineRule="exact"/>
              <w:jc w:val="center"/>
              <w:rPr>
                <w:rFonts w:hint="eastAsia" w:ascii="宋体" w:hAnsi="宋体" w:cs="宋体"/>
                <w:color w:val="auto"/>
                <w:sz w:val="24"/>
                <w:highlight w:val="none"/>
              </w:rPr>
            </w:pPr>
          </w:p>
        </w:tc>
        <w:tc>
          <w:tcPr>
            <w:tcW w:w="912" w:type="dxa"/>
            <w:noWrap w:val="0"/>
            <w:vAlign w:val="top"/>
          </w:tcPr>
          <w:p w14:paraId="64201C74">
            <w:pPr>
              <w:spacing w:line="400" w:lineRule="exact"/>
              <w:jc w:val="center"/>
              <w:rPr>
                <w:rFonts w:hint="eastAsia" w:ascii="宋体" w:hAnsi="宋体" w:cs="宋体"/>
                <w:color w:val="auto"/>
                <w:sz w:val="24"/>
                <w:highlight w:val="none"/>
              </w:rPr>
            </w:pPr>
          </w:p>
        </w:tc>
        <w:tc>
          <w:tcPr>
            <w:tcW w:w="912" w:type="dxa"/>
            <w:noWrap w:val="0"/>
            <w:vAlign w:val="top"/>
          </w:tcPr>
          <w:p w14:paraId="1C7479C1">
            <w:pPr>
              <w:spacing w:line="400" w:lineRule="exact"/>
              <w:jc w:val="center"/>
              <w:rPr>
                <w:rFonts w:hint="eastAsia" w:ascii="宋体" w:hAnsi="宋体" w:cs="宋体"/>
                <w:color w:val="auto"/>
                <w:sz w:val="24"/>
                <w:highlight w:val="none"/>
              </w:rPr>
            </w:pPr>
          </w:p>
        </w:tc>
        <w:tc>
          <w:tcPr>
            <w:tcW w:w="912" w:type="dxa"/>
            <w:noWrap w:val="0"/>
            <w:vAlign w:val="top"/>
          </w:tcPr>
          <w:p w14:paraId="7FC569E9">
            <w:pPr>
              <w:spacing w:line="400" w:lineRule="exact"/>
              <w:jc w:val="center"/>
              <w:rPr>
                <w:rFonts w:hint="eastAsia" w:ascii="宋体" w:hAnsi="宋体" w:cs="宋体"/>
                <w:color w:val="auto"/>
                <w:sz w:val="24"/>
                <w:highlight w:val="none"/>
              </w:rPr>
            </w:pPr>
          </w:p>
        </w:tc>
        <w:tc>
          <w:tcPr>
            <w:tcW w:w="1188" w:type="dxa"/>
            <w:noWrap w:val="0"/>
            <w:vAlign w:val="top"/>
          </w:tcPr>
          <w:p w14:paraId="681FE0FC">
            <w:pPr>
              <w:spacing w:line="400" w:lineRule="exact"/>
              <w:jc w:val="center"/>
              <w:rPr>
                <w:rFonts w:hint="eastAsia" w:ascii="宋体" w:hAnsi="宋体" w:cs="宋体"/>
                <w:color w:val="auto"/>
                <w:sz w:val="24"/>
                <w:highlight w:val="none"/>
              </w:rPr>
            </w:pPr>
          </w:p>
        </w:tc>
        <w:tc>
          <w:tcPr>
            <w:tcW w:w="835" w:type="dxa"/>
            <w:noWrap w:val="0"/>
            <w:vAlign w:val="top"/>
          </w:tcPr>
          <w:p w14:paraId="221745AF">
            <w:pPr>
              <w:spacing w:line="400" w:lineRule="exact"/>
              <w:jc w:val="center"/>
              <w:rPr>
                <w:rFonts w:hint="eastAsia" w:ascii="宋体" w:hAnsi="宋体" w:cs="宋体"/>
                <w:color w:val="auto"/>
                <w:sz w:val="24"/>
                <w:highlight w:val="none"/>
              </w:rPr>
            </w:pPr>
          </w:p>
        </w:tc>
        <w:tc>
          <w:tcPr>
            <w:tcW w:w="951" w:type="dxa"/>
            <w:noWrap w:val="0"/>
            <w:vAlign w:val="top"/>
          </w:tcPr>
          <w:p w14:paraId="76B7EF56">
            <w:pPr>
              <w:spacing w:line="400" w:lineRule="exact"/>
              <w:jc w:val="center"/>
              <w:rPr>
                <w:rFonts w:hint="eastAsia" w:ascii="宋体" w:hAnsi="宋体" w:cs="宋体"/>
                <w:color w:val="auto"/>
                <w:sz w:val="24"/>
                <w:highlight w:val="none"/>
              </w:rPr>
            </w:pPr>
          </w:p>
        </w:tc>
        <w:tc>
          <w:tcPr>
            <w:tcW w:w="841" w:type="dxa"/>
            <w:noWrap w:val="0"/>
            <w:vAlign w:val="top"/>
          </w:tcPr>
          <w:p w14:paraId="04101FDD">
            <w:pPr>
              <w:spacing w:line="400" w:lineRule="exact"/>
              <w:jc w:val="center"/>
              <w:rPr>
                <w:rFonts w:hint="eastAsia" w:ascii="宋体" w:hAnsi="宋体" w:cs="宋体"/>
                <w:color w:val="auto"/>
                <w:sz w:val="24"/>
                <w:highlight w:val="none"/>
              </w:rPr>
            </w:pPr>
          </w:p>
        </w:tc>
      </w:tr>
      <w:tr w14:paraId="193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32253E44">
            <w:pPr>
              <w:spacing w:line="400" w:lineRule="exact"/>
              <w:jc w:val="center"/>
              <w:rPr>
                <w:rFonts w:hint="eastAsia" w:ascii="宋体" w:hAnsi="宋体" w:cs="宋体"/>
                <w:color w:val="auto"/>
                <w:sz w:val="24"/>
                <w:highlight w:val="none"/>
              </w:rPr>
            </w:pPr>
          </w:p>
        </w:tc>
        <w:tc>
          <w:tcPr>
            <w:tcW w:w="910" w:type="dxa"/>
            <w:noWrap w:val="0"/>
            <w:vAlign w:val="top"/>
          </w:tcPr>
          <w:p w14:paraId="534BBA3E">
            <w:pPr>
              <w:spacing w:line="400" w:lineRule="exact"/>
              <w:jc w:val="center"/>
              <w:rPr>
                <w:rFonts w:hint="eastAsia" w:ascii="宋体" w:hAnsi="宋体" w:cs="宋体"/>
                <w:color w:val="auto"/>
                <w:sz w:val="24"/>
                <w:highlight w:val="none"/>
              </w:rPr>
            </w:pPr>
          </w:p>
        </w:tc>
        <w:tc>
          <w:tcPr>
            <w:tcW w:w="912" w:type="dxa"/>
            <w:noWrap w:val="0"/>
            <w:vAlign w:val="top"/>
          </w:tcPr>
          <w:p w14:paraId="4FEC081B">
            <w:pPr>
              <w:spacing w:line="400" w:lineRule="exact"/>
              <w:jc w:val="center"/>
              <w:rPr>
                <w:rFonts w:hint="eastAsia" w:ascii="宋体" w:hAnsi="宋体" w:cs="宋体"/>
                <w:b/>
                <w:bCs/>
                <w:color w:val="auto"/>
                <w:sz w:val="24"/>
                <w:highlight w:val="none"/>
              </w:rPr>
            </w:pPr>
          </w:p>
        </w:tc>
        <w:tc>
          <w:tcPr>
            <w:tcW w:w="912" w:type="dxa"/>
            <w:noWrap w:val="0"/>
            <w:vAlign w:val="top"/>
          </w:tcPr>
          <w:p w14:paraId="17E26507">
            <w:pPr>
              <w:spacing w:line="400" w:lineRule="exact"/>
              <w:jc w:val="center"/>
              <w:rPr>
                <w:rFonts w:hint="eastAsia" w:ascii="宋体" w:hAnsi="宋体" w:cs="宋体"/>
                <w:b/>
                <w:bCs/>
                <w:color w:val="auto"/>
                <w:sz w:val="24"/>
                <w:highlight w:val="none"/>
              </w:rPr>
            </w:pPr>
          </w:p>
        </w:tc>
        <w:tc>
          <w:tcPr>
            <w:tcW w:w="912" w:type="dxa"/>
            <w:noWrap w:val="0"/>
            <w:vAlign w:val="top"/>
          </w:tcPr>
          <w:p w14:paraId="2396ED84">
            <w:pPr>
              <w:spacing w:line="400" w:lineRule="exact"/>
              <w:jc w:val="center"/>
              <w:rPr>
                <w:rFonts w:hint="eastAsia" w:ascii="宋体" w:hAnsi="宋体" w:cs="宋体"/>
                <w:b/>
                <w:bCs/>
                <w:color w:val="auto"/>
                <w:sz w:val="24"/>
                <w:highlight w:val="none"/>
              </w:rPr>
            </w:pPr>
          </w:p>
        </w:tc>
        <w:tc>
          <w:tcPr>
            <w:tcW w:w="1188" w:type="dxa"/>
            <w:noWrap w:val="0"/>
            <w:vAlign w:val="top"/>
          </w:tcPr>
          <w:p w14:paraId="6D0F3CFF">
            <w:pPr>
              <w:spacing w:line="400" w:lineRule="exact"/>
              <w:jc w:val="center"/>
              <w:rPr>
                <w:rFonts w:hint="eastAsia" w:ascii="宋体" w:hAnsi="宋体" w:cs="宋体"/>
                <w:b/>
                <w:bCs/>
                <w:color w:val="auto"/>
                <w:sz w:val="24"/>
                <w:highlight w:val="none"/>
              </w:rPr>
            </w:pPr>
          </w:p>
        </w:tc>
        <w:tc>
          <w:tcPr>
            <w:tcW w:w="835" w:type="dxa"/>
            <w:noWrap w:val="0"/>
            <w:vAlign w:val="top"/>
          </w:tcPr>
          <w:p w14:paraId="1A2D4082">
            <w:pPr>
              <w:spacing w:line="400" w:lineRule="exact"/>
              <w:jc w:val="center"/>
              <w:rPr>
                <w:rFonts w:hint="eastAsia" w:ascii="宋体" w:hAnsi="宋体" w:cs="宋体"/>
                <w:b/>
                <w:bCs/>
                <w:color w:val="auto"/>
                <w:sz w:val="24"/>
                <w:highlight w:val="none"/>
              </w:rPr>
            </w:pPr>
          </w:p>
        </w:tc>
        <w:tc>
          <w:tcPr>
            <w:tcW w:w="951" w:type="dxa"/>
            <w:noWrap w:val="0"/>
            <w:vAlign w:val="top"/>
          </w:tcPr>
          <w:p w14:paraId="4AD6FC77">
            <w:pPr>
              <w:spacing w:line="400" w:lineRule="exact"/>
              <w:jc w:val="center"/>
              <w:rPr>
                <w:rFonts w:hint="eastAsia" w:ascii="宋体" w:hAnsi="宋体" w:cs="宋体"/>
                <w:b/>
                <w:bCs/>
                <w:color w:val="auto"/>
                <w:sz w:val="24"/>
                <w:highlight w:val="none"/>
              </w:rPr>
            </w:pPr>
          </w:p>
        </w:tc>
        <w:tc>
          <w:tcPr>
            <w:tcW w:w="841" w:type="dxa"/>
            <w:noWrap w:val="0"/>
            <w:vAlign w:val="top"/>
          </w:tcPr>
          <w:p w14:paraId="60754B59">
            <w:pPr>
              <w:spacing w:line="400" w:lineRule="exact"/>
              <w:jc w:val="center"/>
              <w:rPr>
                <w:rFonts w:hint="eastAsia" w:ascii="宋体" w:hAnsi="宋体" w:cs="宋体"/>
                <w:b/>
                <w:bCs/>
                <w:color w:val="auto"/>
                <w:sz w:val="24"/>
                <w:highlight w:val="none"/>
              </w:rPr>
            </w:pPr>
          </w:p>
        </w:tc>
      </w:tr>
      <w:tr w14:paraId="2126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4E08AE30">
            <w:pPr>
              <w:spacing w:line="400" w:lineRule="exact"/>
              <w:jc w:val="center"/>
              <w:rPr>
                <w:rFonts w:hint="eastAsia" w:ascii="宋体" w:hAnsi="宋体" w:cs="宋体"/>
                <w:color w:val="auto"/>
                <w:sz w:val="24"/>
                <w:highlight w:val="none"/>
              </w:rPr>
            </w:pPr>
          </w:p>
        </w:tc>
        <w:tc>
          <w:tcPr>
            <w:tcW w:w="910" w:type="dxa"/>
            <w:noWrap w:val="0"/>
            <w:vAlign w:val="top"/>
          </w:tcPr>
          <w:p w14:paraId="149F5FC8">
            <w:pPr>
              <w:spacing w:line="400" w:lineRule="exact"/>
              <w:jc w:val="center"/>
              <w:rPr>
                <w:rFonts w:hint="eastAsia" w:ascii="宋体" w:hAnsi="宋体" w:cs="宋体"/>
                <w:color w:val="auto"/>
                <w:sz w:val="24"/>
                <w:highlight w:val="none"/>
              </w:rPr>
            </w:pPr>
          </w:p>
        </w:tc>
        <w:tc>
          <w:tcPr>
            <w:tcW w:w="912" w:type="dxa"/>
            <w:noWrap w:val="0"/>
            <w:vAlign w:val="top"/>
          </w:tcPr>
          <w:p w14:paraId="1A8332EF">
            <w:pPr>
              <w:spacing w:line="400" w:lineRule="exact"/>
              <w:jc w:val="center"/>
              <w:rPr>
                <w:rFonts w:hint="eastAsia" w:ascii="宋体" w:hAnsi="宋体" w:cs="宋体"/>
                <w:b/>
                <w:bCs/>
                <w:color w:val="auto"/>
                <w:sz w:val="24"/>
                <w:highlight w:val="none"/>
              </w:rPr>
            </w:pPr>
          </w:p>
        </w:tc>
        <w:tc>
          <w:tcPr>
            <w:tcW w:w="912" w:type="dxa"/>
            <w:noWrap w:val="0"/>
            <w:vAlign w:val="top"/>
          </w:tcPr>
          <w:p w14:paraId="58B108BD">
            <w:pPr>
              <w:spacing w:line="400" w:lineRule="exact"/>
              <w:jc w:val="center"/>
              <w:rPr>
                <w:rFonts w:hint="eastAsia" w:ascii="宋体" w:hAnsi="宋体" w:cs="宋体"/>
                <w:b/>
                <w:bCs/>
                <w:color w:val="auto"/>
                <w:sz w:val="24"/>
                <w:highlight w:val="none"/>
              </w:rPr>
            </w:pPr>
          </w:p>
        </w:tc>
        <w:tc>
          <w:tcPr>
            <w:tcW w:w="912" w:type="dxa"/>
            <w:noWrap w:val="0"/>
            <w:vAlign w:val="top"/>
          </w:tcPr>
          <w:p w14:paraId="62E921CA">
            <w:pPr>
              <w:spacing w:line="400" w:lineRule="exact"/>
              <w:jc w:val="center"/>
              <w:rPr>
                <w:rFonts w:hint="eastAsia" w:ascii="宋体" w:hAnsi="宋体" w:cs="宋体"/>
                <w:b/>
                <w:bCs/>
                <w:color w:val="auto"/>
                <w:sz w:val="24"/>
                <w:highlight w:val="none"/>
              </w:rPr>
            </w:pPr>
          </w:p>
        </w:tc>
        <w:tc>
          <w:tcPr>
            <w:tcW w:w="1188" w:type="dxa"/>
            <w:noWrap w:val="0"/>
            <w:vAlign w:val="top"/>
          </w:tcPr>
          <w:p w14:paraId="5D422518">
            <w:pPr>
              <w:spacing w:line="400" w:lineRule="exact"/>
              <w:jc w:val="center"/>
              <w:rPr>
                <w:rFonts w:hint="eastAsia" w:ascii="宋体" w:hAnsi="宋体" w:cs="宋体"/>
                <w:b/>
                <w:bCs/>
                <w:color w:val="auto"/>
                <w:sz w:val="24"/>
                <w:highlight w:val="none"/>
              </w:rPr>
            </w:pPr>
          </w:p>
        </w:tc>
        <w:tc>
          <w:tcPr>
            <w:tcW w:w="835" w:type="dxa"/>
            <w:noWrap w:val="0"/>
            <w:vAlign w:val="top"/>
          </w:tcPr>
          <w:p w14:paraId="0F8B1040">
            <w:pPr>
              <w:spacing w:line="400" w:lineRule="exact"/>
              <w:jc w:val="center"/>
              <w:rPr>
                <w:rFonts w:hint="eastAsia" w:ascii="宋体" w:hAnsi="宋体" w:cs="宋体"/>
                <w:b/>
                <w:bCs/>
                <w:color w:val="auto"/>
                <w:sz w:val="24"/>
                <w:highlight w:val="none"/>
              </w:rPr>
            </w:pPr>
          </w:p>
        </w:tc>
        <w:tc>
          <w:tcPr>
            <w:tcW w:w="951" w:type="dxa"/>
            <w:noWrap w:val="0"/>
            <w:vAlign w:val="top"/>
          </w:tcPr>
          <w:p w14:paraId="1904599D">
            <w:pPr>
              <w:spacing w:line="400" w:lineRule="exact"/>
              <w:jc w:val="center"/>
              <w:rPr>
                <w:rFonts w:hint="eastAsia" w:ascii="宋体" w:hAnsi="宋体" w:cs="宋体"/>
                <w:b/>
                <w:bCs/>
                <w:color w:val="auto"/>
                <w:sz w:val="24"/>
                <w:highlight w:val="none"/>
              </w:rPr>
            </w:pPr>
          </w:p>
        </w:tc>
        <w:tc>
          <w:tcPr>
            <w:tcW w:w="841" w:type="dxa"/>
            <w:noWrap w:val="0"/>
            <w:vAlign w:val="top"/>
          </w:tcPr>
          <w:p w14:paraId="4B689F7C">
            <w:pPr>
              <w:spacing w:line="400" w:lineRule="exact"/>
              <w:jc w:val="center"/>
              <w:rPr>
                <w:rFonts w:hint="eastAsia" w:ascii="宋体" w:hAnsi="宋体" w:cs="宋体"/>
                <w:b/>
                <w:bCs/>
                <w:color w:val="auto"/>
                <w:sz w:val="24"/>
                <w:highlight w:val="none"/>
              </w:rPr>
            </w:pPr>
          </w:p>
        </w:tc>
      </w:tr>
    </w:tbl>
    <w:p w14:paraId="026B1970">
      <w:pPr>
        <w:adjustRightInd w:val="0"/>
        <w:spacing w:line="400" w:lineRule="exact"/>
        <w:ind w:firstLine="900" w:firstLineChars="375"/>
        <w:jc w:val="left"/>
        <w:rPr>
          <w:rFonts w:hint="eastAsia" w:ascii="宋体" w:hAnsi="宋体" w:cs="宋体"/>
          <w:bCs/>
          <w:color w:val="auto"/>
          <w:sz w:val="24"/>
          <w:highlight w:val="none"/>
        </w:rPr>
      </w:pPr>
      <w:r>
        <w:rPr>
          <w:rFonts w:hint="eastAsia" w:ascii="宋体" w:hAnsi="宋体" w:cs="宋体"/>
          <w:bCs/>
          <w:color w:val="auto"/>
          <w:sz w:val="24"/>
          <w:highlight w:val="none"/>
        </w:rPr>
        <w:t>注：后附人员相关证书彩色扫描件。</w:t>
      </w:r>
    </w:p>
    <w:p w14:paraId="217FDAA8">
      <w:pPr>
        <w:pStyle w:val="13"/>
        <w:rPr>
          <w:rFonts w:hint="eastAsia" w:ascii="宋体" w:hAnsi="宋体" w:cs="宋体"/>
          <w:color w:val="auto"/>
          <w:sz w:val="24"/>
          <w:highlight w:val="none"/>
        </w:rPr>
      </w:pPr>
    </w:p>
    <w:p w14:paraId="37EDC772">
      <w:pPr>
        <w:adjustRightInd w:val="0"/>
        <w:spacing w:line="400" w:lineRule="exact"/>
        <w:ind w:firstLine="900" w:firstLineChars="375"/>
        <w:jc w:val="center"/>
        <w:rPr>
          <w:rFonts w:hint="eastAsia" w:ascii="宋体" w:hAnsi="宋体" w:cs="宋体"/>
          <w:bCs/>
          <w:color w:val="auto"/>
          <w:sz w:val="24"/>
          <w:highlight w:val="none"/>
        </w:rPr>
      </w:pPr>
      <w:r>
        <w:rPr>
          <w:rFonts w:hint="eastAsia" w:ascii="宋体" w:hAnsi="宋体" w:cs="宋体"/>
          <w:bCs/>
          <w:color w:val="auto"/>
          <w:sz w:val="24"/>
          <w:highlight w:val="none"/>
        </w:rPr>
        <w:t xml:space="preserve">         投标人名称（盖章）：        </w:t>
      </w:r>
    </w:p>
    <w:p w14:paraId="2B4697FE">
      <w:pPr>
        <w:adjustRightInd w:val="0"/>
        <w:spacing w:line="400" w:lineRule="exact"/>
        <w:ind w:firstLine="4020" w:firstLineChars="1675"/>
        <w:rPr>
          <w:rFonts w:hint="eastAsia" w:ascii="宋体" w:hAnsi="宋体" w:cs="宋体"/>
          <w:bCs/>
          <w:color w:val="auto"/>
          <w:sz w:val="24"/>
          <w:highlight w:val="none"/>
        </w:rPr>
      </w:pPr>
      <w:r>
        <w:rPr>
          <w:rFonts w:hint="eastAsia" w:ascii="宋体" w:hAnsi="宋体" w:cs="宋体"/>
          <w:color w:val="auto"/>
          <w:sz w:val="24"/>
          <w:highlight w:val="none"/>
        </w:rPr>
        <w:t>授权人或被授权人（签字或盖章）</w:t>
      </w:r>
      <w:r>
        <w:rPr>
          <w:rFonts w:hint="eastAsia" w:ascii="宋体" w:hAnsi="宋体" w:cs="宋体"/>
          <w:bCs/>
          <w:color w:val="auto"/>
          <w:sz w:val="24"/>
          <w:highlight w:val="none"/>
        </w:rPr>
        <w:t>：</w:t>
      </w:r>
    </w:p>
    <w:p w14:paraId="39E56197">
      <w:pPr>
        <w:adjustRightInd w:val="0"/>
        <w:spacing w:line="400" w:lineRule="exact"/>
        <w:ind w:firstLine="900" w:firstLineChars="375"/>
        <w:jc w:val="center"/>
        <w:rPr>
          <w:rFonts w:hint="eastAsia" w:ascii="宋体" w:hAnsi="宋体" w:cs="宋体"/>
          <w:bCs/>
          <w:color w:val="auto"/>
          <w:sz w:val="24"/>
          <w:highlight w:val="none"/>
        </w:rPr>
      </w:pPr>
      <w:r>
        <w:rPr>
          <w:rFonts w:hint="eastAsia" w:ascii="宋体" w:hAnsi="宋体" w:cs="宋体"/>
          <w:bCs/>
          <w:color w:val="auto"/>
          <w:sz w:val="24"/>
          <w:highlight w:val="none"/>
        </w:rPr>
        <w:t>日期:</w:t>
      </w:r>
    </w:p>
    <w:p w14:paraId="116BF6CA">
      <w:pPr>
        <w:spacing w:line="360" w:lineRule="auto"/>
        <w:ind w:firstLine="4080" w:firstLineChars="1700"/>
        <w:jc w:val="left"/>
        <w:rPr>
          <w:rFonts w:hint="eastAsia" w:ascii="宋体" w:hAnsi="宋体" w:eastAsia="宋体" w:cs="宋体"/>
          <w:color w:val="auto"/>
          <w:sz w:val="24"/>
          <w:szCs w:val="24"/>
          <w:highlight w:val="none"/>
        </w:rPr>
      </w:pPr>
    </w:p>
    <w:p w14:paraId="4FA11C23">
      <w:pPr>
        <w:spacing w:line="440" w:lineRule="exact"/>
        <w:jc w:val="center"/>
        <w:rPr>
          <w:rFonts w:hint="eastAsia" w:ascii="宋体" w:hAnsi="宋体" w:eastAsia="宋体" w:cs="宋体"/>
          <w:color w:val="auto"/>
          <w:sz w:val="24"/>
          <w:szCs w:val="24"/>
          <w:highlight w:val="none"/>
        </w:rPr>
      </w:pPr>
    </w:p>
    <w:p w14:paraId="2C080A05">
      <w:pPr>
        <w:rPr>
          <w:rFonts w:hint="eastAsia" w:ascii="宋体" w:hAnsi="宋体" w:eastAsia="宋体" w:cs="宋体"/>
          <w:color w:val="auto"/>
          <w:sz w:val="24"/>
          <w:szCs w:val="24"/>
          <w:highlight w:val="none"/>
        </w:rPr>
      </w:pPr>
    </w:p>
    <w:p w14:paraId="2EF9E00E">
      <w:pPr>
        <w:pStyle w:val="15"/>
        <w:spacing w:before="75" w:beforeAutospacing="0" w:after="75" w:afterAutospacing="0" w:line="540" w:lineRule="atLeast"/>
        <w:rPr>
          <w:rFonts w:hint="eastAsia" w:ascii="宋体" w:hAnsi="宋体" w:eastAsia="宋体" w:cs="宋体"/>
          <w:color w:val="auto"/>
          <w:sz w:val="24"/>
          <w:szCs w:val="24"/>
          <w:highlight w:val="none"/>
        </w:rPr>
      </w:pPr>
    </w:p>
    <w:p w14:paraId="4ADF5F68">
      <w:pPr>
        <w:pStyle w:val="15"/>
        <w:spacing w:before="75" w:beforeAutospacing="0" w:after="75" w:afterAutospacing="0" w:line="540" w:lineRule="atLeast"/>
        <w:rPr>
          <w:rFonts w:hint="eastAsia" w:ascii="宋体" w:hAnsi="宋体" w:eastAsia="宋体" w:cs="宋体"/>
          <w:color w:val="auto"/>
          <w:sz w:val="24"/>
          <w:szCs w:val="24"/>
          <w:highlight w:val="none"/>
        </w:rPr>
      </w:pPr>
    </w:p>
    <w:p w14:paraId="584FA173">
      <w:pPr>
        <w:pStyle w:val="15"/>
        <w:spacing w:before="75" w:beforeAutospacing="0" w:after="75" w:afterAutospacing="0" w:line="540" w:lineRule="atLeast"/>
        <w:rPr>
          <w:rFonts w:hint="eastAsia" w:ascii="宋体" w:hAnsi="宋体" w:eastAsia="宋体" w:cs="宋体"/>
          <w:color w:val="auto"/>
          <w:sz w:val="24"/>
          <w:szCs w:val="24"/>
          <w:highlight w:val="none"/>
        </w:rPr>
      </w:pPr>
    </w:p>
    <w:p w14:paraId="5554C41A">
      <w:pPr>
        <w:pStyle w:val="29"/>
        <w:numPr>
          <w:ilvl w:val="0"/>
          <w:numId w:val="0"/>
        </w:numPr>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r>
        <w:rPr>
          <w:rFonts w:hint="eastAsia" w:ascii="宋体" w:hAnsi="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实施方案</w:t>
      </w:r>
    </w:p>
    <w:p w14:paraId="74C0F3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bookmarkEnd w:id="138"/>
    <w:p w14:paraId="5B0D3B8F">
      <w:pPr>
        <w:pStyle w:val="8"/>
        <w:ind w:firstLine="0" w:firstLineChars="0"/>
        <w:jc w:val="center"/>
        <w:outlineLvl w:val="1"/>
        <w:rPr>
          <w:rFonts w:hint="default" w:ascii="宋体" w:hAnsi="宋体" w:eastAsia="宋体" w:cs="宋体"/>
          <w:b/>
          <w:bCs/>
          <w:color w:val="auto"/>
          <w:kern w:val="0"/>
          <w:sz w:val="24"/>
          <w:szCs w:val="24"/>
          <w:highlight w:val="none"/>
          <w:lang w:val="en-US" w:eastAsia="zh-CN"/>
        </w:rPr>
        <w:sectPr>
          <w:footerReference r:id="rId7" w:type="default"/>
          <w:pgSz w:w="11906" w:h="16838"/>
          <w:pgMar w:top="1440" w:right="1800" w:bottom="1440" w:left="1800" w:header="851" w:footer="992" w:gutter="0"/>
          <w:pgNumType w:fmt="decimal" w:start="1"/>
          <w:cols w:space="720" w:num="1"/>
          <w:docGrid w:type="lines" w:linePitch="312" w:charSpace="0"/>
        </w:sectPr>
      </w:pPr>
      <w:bookmarkStart w:id="143" w:name="_Toc31271_WPSOffice_Level1"/>
      <w:r>
        <w:rPr>
          <w:rFonts w:hint="eastAsia" w:ascii="宋体" w:hAnsi="宋体" w:cs="宋体"/>
          <w:b/>
          <w:bCs/>
          <w:color w:val="auto"/>
          <w:kern w:val="0"/>
          <w:sz w:val="24"/>
          <w:szCs w:val="24"/>
          <w:highlight w:val="none"/>
          <w:lang w:val="en-US" w:eastAsia="zh-CN"/>
        </w:rPr>
        <w:t>根据第五章“评标办法”所需内容自拟格式</w:t>
      </w:r>
    </w:p>
    <w:p w14:paraId="165D1A25">
      <w:pPr>
        <w:pStyle w:val="8"/>
        <w:ind w:firstLine="0" w:firstLineChars="0"/>
        <w:jc w:val="center"/>
        <w:outlineLvl w:val="1"/>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、投标人认为需要提供的其他文件和资料</w:t>
      </w:r>
    </w:p>
    <w:p w14:paraId="54DAF9A4">
      <w:pPr>
        <w:spacing w:line="460" w:lineRule="exact"/>
        <w:rPr>
          <w:rFonts w:hint="eastAsia" w:ascii="宋体" w:hAnsi="宋体" w:eastAsia="宋体" w:cs="宋体"/>
          <w:bCs/>
          <w:color w:val="auto"/>
          <w:sz w:val="24"/>
          <w:szCs w:val="24"/>
          <w:highlight w:val="none"/>
        </w:rPr>
      </w:pPr>
    </w:p>
    <w:p w14:paraId="4DA30DCD">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1、以下《中小微企业声明函》、《监狱企业的证明文件》及《残疾人福利性单位声明函》投标人根据自身的实际情况选用（如有）。</w:t>
      </w:r>
    </w:p>
    <w:p w14:paraId="25478834">
      <w:pPr>
        <w:spacing w:line="4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5234A3F3">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3、中小企业划型标准规定</w:t>
      </w:r>
    </w:p>
    <w:p w14:paraId="493F942A">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一、根据《中华人民共和国中小企业促进法》和《国务院关于进一步促进中小企业发展的若干意见》(（国发〔2009〕[2009]36号)，制定本规定。</w:t>
      </w:r>
    </w:p>
    <w:p w14:paraId="07EFE750">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二、中小企业划分为中型、小型、微型三种类型，具体标准根据企业从业人员、营业收入、资产总额等指标，结合行业特点制定。</w:t>
      </w:r>
    </w:p>
    <w:p w14:paraId="10BB21C4">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CE8952">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四、各行业划型标准为：</w:t>
      </w:r>
    </w:p>
    <w:p w14:paraId="78BC8848">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（一）农、林、牧、渔业。营业收入20000万元以下的为中小微型企业。其中，营业收入500万元及以上的为中型企业，营业收入50万元及以上的为小型企业，营业收入50万元以下的为微型企业。</w:t>
      </w:r>
    </w:p>
    <w:p w14:paraId="6BD24CA7">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1A286A">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84265C">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1DF9CC">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442BDA">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8A1D7A">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AB1CA4">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EDF74E">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3E0EFE">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786359">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7AB230">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FF3E96">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2A8743">
      <w:pPr>
        <w:pStyle w:val="29"/>
        <w:ind w:left="0" w:leftChars="0" w:firstLine="0" w:firstLineChars="0"/>
        <w:rPr>
          <w:rFonts w:hint="eastAsia" w:ascii="宋体" w:hAnsi="宋体" w:cs="宋体"/>
          <w:bCs/>
          <w:color w:val="auto"/>
          <w:sz w:val="24"/>
          <w:szCs w:val="24"/>
          <w:highlight w:val="none"/>
          <w:lang w:val="en-US" w:eastAsia="zh-CN"/>
        </w:rPr>
      </w:pPr>
    </w:p>
    <w:p w14:paraId="38913272">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8B4CE7">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9B0CEF">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（十六）其他未列明行业。从业人员300人以下的为中小微型企业。其中，从业人员100人及以上的为中型企业；从业人员10人及以上的为小型企业；从业人员10人以下的为微型企业。</w:t>
      </w:r>
    </w:p>
    <w:p w14:paraId="21A38360">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五、企业类型的划分以统计部门的统计数据为依据。</w:t>
      </w:r>
    </w:p>
    <w:p w14:paraId="6498989B">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六、本规定适用于在中华人民共和国境内依法设立的各类所有制和各种组织形式的企业。个体工商户和本规定以外的行业，参照本规定进行划型。</w:t>
      </w:r>
    </w:p>
    <w:p w14:paraId="20131DB3">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0AC43B0D">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八、本规定由工业和信息化部、国家统计局会同有关部门根据《国民经济行业分类》修订情况和企业发展变化情况适时修订。</w:t>
      </w:r>
    </w:p>
    <w:p w14:paraId="0DB96EDA">
      <w:pPr>
        <w:pStyle w:val="29"/>
        <w:ind w:left="0" w:leftChars="0" w:firstLine="0" w:firstLineChars="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九、本规定由工业和信息化部、国家统计局会同有关部门负责解释。</w:t>
      </w:r>
    </w:p>
    <w:p w14:paraId="1D5072FF">
      <w:pPr>
        <w:pStyle w:val="16"/>
        <w:pageBreakBefore w:val="0"/>
        <w:shd w:val="clear" w:color="auto" w:fill="auto"/>
        <w:kinsoku/>
        <w:wordWrap/>
        <w:overflowPunct/>
        <w:topLinePunct w:val="0"/>
        <w:bidi w:val="0"/>
        <w:spacing w:line="460" w:lineRule="exact"/>
        <w:ind w:left="0" w:leftChars="0" w:right="0" w:rightChars="0" w:firstLine="480" w:firstLineChars="200"/>
        <w:jc w:val="center"/>
        <w:outlineLvl w:val="2"/>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十、本规定自发布之日起执行，原国家经贸委、原国家计委、财政部和国家统计局2003年颁布的《中小企业标准暂行规定》同时废止</w:t>
      </w:r>
    </w:p>
    <w:p w14:paraId="3880E016">
      <w:pP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br w:type="page"/>
      </w:r>
    </w:p>
    <w:p w14:paraId="5EF56C82">
      <w:pPr>
        <w:pStyle w:val="16"/>
        <w:pageBreakBefore w:val="0"/>
        <w:shd w:val="clear" w:color="auto" w:fill="auto"/>
        <w:kinsoku/>
        <w:wordWrap/>
        <w:overflowPunct/>
        <w:topLinePunct w:val="0"/>
        <w:bidi w:val="0"/>
        <w:spacing w:line="460" w:lineRule="exact"/>
        <w:ind w:left="0" w:leftChars="0" w:right="0" w:rightChars="0" w:firstLine="482" w:firstLineChars="200"/>
        <w:jc w:val="center"/>
        <w:outlineLvl w:val="2"/>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一</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中小企业声明函</w:t>
      </w:r>
    </w:p>
    <w:p w14:paraId="5C6D1788">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p>
    <w:p w14:paraId="43CDFE6C">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本公司（联合体）郑重声明，根据《政府采购促进中小企业发展管理办法》（财库﹝2020﹞46号）的规定，本公司（联合体）参加</w:t>
      </w:r>
    </w:p>
    <w:p w14:paraId="6B09FBFE">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u w:val="single"/>
          <w:shd w:val="clear" w:color="auto" w:fill="auto"/>
        </w:rPr>
        <w:t>（单位名称）</w:t>
      </w:r>
      <w:r>
        <w:rPr>
          <w:rFonts w:hint="eastAsia" w:ascii="宋体" w:hAnsi="宋体" w:eastAsia="宋体" w:cs="宋体"/>
          <w:b w:val="0"/>
          <w:bCs/>
          <w:color w:val="auto"/>
          <w:sz w:val="24"/>
          <w:szCs w:val="24"/>
          <w:highlight w:val="none"/>
          <w:shd w:val="clear" w:color="auto" w:fill="auto"/>
        </w:rPr>
        <w:t>的</w:t>
      </w:r>
      <w:r>
        <w:rPr>
          <w:rFonts w:hint="eastAsia" w:ascii="宋体" w:hAnsi="宋体" w:eastAsia="宋体" w:cs="宋体"/>
          <w:b w:val="0"/>
          <w:bCs/>
          <w:color w:val="auto"/>
          <w:sz w:val="24"/>
          <w:szCs w:val="24"/>
          <w:highlight w:val="none"/>
          <w:u w:val="single"/>
          <w:shd w:val="clear" w:color="auto" w:fill="auto"/>
        </w:rPr>
        <w:t>（项目名称）</w:t>
      </w:r>
      <w:r>
        <w:rPr>
          <w:rFonts w:hint="eastAsia" w:ascii="宋体" w:hAnsi="宋体" w:eastAsia="宋体" w:cs="宋体"/>
          <w:b w:val="0"/>
          <w:bCs/>
          <w:color w:val="auto"/>
          <w:sz w:val="24"/>
          <w:szCs w:val="24"/>
          <w:highlight w:val="none"/>
          <w:shd w:val="clear" w:color="auto" w:fill="auto"/>
        </w:rPr>
        <w:t>采购活动，</w:t>
      </w:r>
      <w:r>
        <w:rPr>
          <w:rFonts w:hint="eastAsia" w:ascii="宋体" w:hAnsi="宋体" w:eastAsia="宋体" w:cs="宋体"/>
          <w:b w:val="0"/>
          <w:bCs/>
          <w:color w:val="auto"/>
          <w:sz w:val="24"/>
          <w:szCs w:val="24"/>
          <w:highlight w:val="none"/>
          <w:shd w:val="clear" w:color="auto" w:fill="auto"/>
          <w:lang w:val="en-US" w:eastAsia="zh-CN"/>
        </w:rPr>
        <w:t>工程的施工单位</w:t>
      </w:r>
      <w:r>
        <w:rPr>
          <w:rFonts w:hint="eastAsia" w:ascii="宋体" w:hAnsi="宋体" w:eastAsia="宋体" w:cs="宋体"/>
          <w:b w:val="0"/>
          <w:bCs/>
          <w:color w:val="auto"/>
          <w:sz w:val="24"/>
          <w:szCs w:val="24"/>
          <w:highlight w:val="none"/>
          <w:shd w:val="clear" w:color="auto" w:fill="auto"/>
        </w:rPr>
        <w:t>全部</w:t>
      </w:r>
      <w:r>
        <w:rPr>
          <w:rFonts w:hint="eastAsia" w:ascii="宋体" w:hAnsi="宋体" w:eastAsia="宋体" w:cs="宋体"/>
          <w:b w:val="0"/>
          <w:bCs/>
          <w:color w:val="auto"/>
          <w:sz w:val="24"/>
          <w:szCs w:val="24"/>
          <w:highlight w:val="none"/>
          <w:shd w:val="clear" w:color="auto" w:fill="auto"/>
          <w:lang w:val="en-US" w:eastAsia="zh-CN"/>
        </w:rPr>
        <w:t>为</w:t>
      </w:r>
      <w:r>
        <w:rPr>
          <w:rFonts w:hint="eastAsia" w:ascii="宋体" w:hAnsi="宋体" w:eastAsia="宋体" w:cs="宋体"/>
          <w:b w:val="0"/>
          <w:bCs/>
          <w:color w:val="auto"/>
          <w:sz w:val="24"/>
          <w:szCs w:val="24"/>
          <w:highlight w:val="none"/>
          <w:shd w:val="clear" w:color="auto" w:fill="auto"/>
        </w:rPr>
        <w:t>符合政策要求的中小企业</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或者：服务全部由符合政策要求的中小企业承接</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。相关企业（含联合体中的中小企业、签订分包意向协议的中小企业）的具体情况如下：</w:t>
      </w:r>
    </w:p>
    <w:p w14:paraId="67CB5418">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shd w:val="clear" w:color="auto" w:fill="auto"/>
        </w:rPr>
        <w:t>为</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w:t>
      </w:r>
      <w:r>
        <w:rPr>
          <w:rFonts w:hint="eastAsia" w:ascii="宋体" w:hAnsi="宋体" w:eastAsia="宋体" w:cs="宋体"/>
          <w:b w:val="0"/>
          <w:bCs/>
          <w:color w:val="auto"/>
          <w:sz w:val="24"/>
          <w:szCs w:val="24"/>
          <w:highlight w:val="none"/>
          <w:shd w:val="clear" w:color="auto" w:fill="auto"/>
          <w:vertAlign w:val="superscript"/>
        </w:rPr>
        <w:t>1</w:t>
      </w:r>
      <w:r>
        <w:rPr>
          <w:rFonts w:hint="eastAsia" w:ascii="宋体" w:hAnsi="宋体" w:eastAsia="宋体" w:cs="宋体"/>
          <w:b w:val="0"/>
          <w:bCs/>
          <w:color w:val="auto"/>
          <w:sz w:val="24"/>
          <w:szCs w:val="24"/>
          <w:highlight w:val="none"/>
          <w:shd w:val="clear" w:color="auto" w:fill="auto"/>
        </w:rPr>
        <w:t>，属于（中型企业、小型企业、微型企业）；</w:t>
      </w:r>
    </w:p>
    <w:p w14:paraId="386E58EB">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2.</w:t>
      </w:r>
      <w:r>
        <w:rPr>
          <w:rFonts w:hint="eastAsia" w:ascii="宋体" w:hAnsi="宋体" w:eastAsia="宋体" w:cs="宋体"/>
          <w:b w:val="0"/>
          <w:bCs/>
          <w:color w:val="auto"/>
          <w:sz w:val="24"/>
          <w:szCs w:val="24"/>
          <w:highlight w:val="none"/>
          <w:u w:val="single"/>
          <w:shd w:val="clear" w:color="auto" w:fill="auto"/>
        </w:rPr>
        <w:t xml:space="preserve"> （标的名称）</w:t>
      </w:r>
      <w:r>
        <w:rPr>
          <w:rFonts w:hint="eastAsia" w:ascii="宋体" w:hAnsi="宋体" w:eastAsia="宋体" w:cs="宋体"/>
          <w:b w:val="0"/>
          <w:bCs/>
          <w:color w:val="auto"/>
          <w:sz w:val="24"/>
          <w:szCs w:val="24"/>
          <w:highlight w:val="none"/>
          <w:shd w:val="clear" w:color="auto" w:fill="auto"/>
        </w:rPr>
        <w:t>，属于</w:t>
      </w:r>
      <w:r>
        <w:rPr>
          <w:rFonts w:hint="eastAsia" w:ascii="宋体" w:hAnsi="宋体" w:eastAsia="宋体" w:cs="宋体"/>
          <w:b w:val="0"/>
          <w:bCs/>
          <w:color w:val="auto"/>
          <w:sz w:val="24"/>
          <w:szCs w:val="24"/>
          <w:highlight w:val="none"/>
          <w:u w:val="single"/>
          <w:shd w:val="clear" w:color="auto" w:fill="auto"/>
        </w:rPr>
        <w:t>（采购文件中明确的所属行业）行业</w:t>
      </w:r>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b w:val="0"/>
          <w:bCs/>
          <w:color w:val="auto"/>
          <w:sz w:val="24"/>
          <w:szCs w:val="24"/>
          <w:highlight w:val="none"/>
          <w:shd w:val="clear" w:color="auto" w:fill="auto"/>
          <w:lang w:val="en-US" w:eastAsia="zh-CN"/>
        </w:rPr>
        <w:t>承建（承接）企业</w:t>
      </w:r>
      <w:r>
        <w:rPr>
          <w:rFonts w:hint="eastAsia" w:ascii="宋体" w:hAnsi="宋体" w:eastAsia="宋体" w:cs="宋体"/>
          <w:b w:val="0"/>
          <w:bCs/>
          <w:color w:val="auto"/>
          <w:sz w:val="24"/>
          <w:szCs w:val="24"/>
          <w:highlight w:val="none"/>
          <w:u w:val="single"/>
          <w:shd w:val="clear" w:color="auto" w:fill="auto"/>
        </w:rPr>
        <w:t>（企业名称）</w:t>
      </w:r>
      <w:r>
        <w:rPr>
          <w:rFonts w:hint="eastAsia" w:ascii="宋体" w:hAnsi="宋体" w:eastAsia="宋体" w:cs="宋体"/>
          <w:b w:val="0"/>
          <w:bCs/>
          <w:color w:val="auto"/>
          <w:sz w:val="24"/>
          <w:szCs w:val="24"/>
          <w:highlight w:val="none"/>
          <w:shd w:val="clear" w:color="auto" w:fill="auto"/>
        </w:rPr>
        <w:t>，从业人员</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人，营业收入为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万元，资产总额为</w:t>
      </w:r>
      <w:r>
        <w:rPr>
          <w:rFonts w:hint="eastAsia" w:ascii="宋体" w:hAnsi="宋体" w:eastAsia="宋体" w:cs="宋体"/>
          <w:b w:val="0"/>
          <w:bCs/>
          <w:color w:val="auto"/>
          <w:sz w:val="24"/>
          <w:szCs w:val="24"/>
          <w:highlight w:val="none"/>
          <w:u w:val="single"/>
          <w:shd w:val="clear" w:color="auto" w:fill="auto"/>
        </w:rPr>
        <w:t xml:space="preserve">   </w:t>
      </w:r>
      <w:r>
        <w:rPr>
          <w:rFonts w:hint="eastAsia" w:ascii="宋体" w:hAnsi="宋体" w:eastAsia="宋体" w:cs="宋体"/>
          <w:b w:val="0"/>
          <w:bCs/>
          <w:color w:val="auto"/>
          <w:sz w:val="24"/>
          <w:szCs w:val="24"/>
          <w:highlight w:val="none"/>
          <w:shd w:val="clear" w:color="auto" w:fill="auto"/>
        </w:rPr>
        <w:t>万元，属于</w:t>
      </w:r>
      <w:r>
        <w:rPr>
          <w:rFonts w:hint="eastAsia" w:ascii="宋体" w:hAnsi="宋体" w:eastAsia="宋体" w:cs="宋体"/>
          <w:b w:val="0"/>
          <w:bCs/>
          <w:color w:val="auto"/>
          <w:sz w:val="24"/>
          <w:szCs w:val="24"/>
          <w:highlight w:val="none"/>
          <w:u w:val="single"/>
          <w:shd w:val="clear" w:color="auto" w:fill="auto"/>
        </w:rPr>
        <w:t>（中型企业、小型企业、微型企业）</w:t>
      </w:r>
      <w:r>
        <w:rPr>
          <w:rFonts w:hint="eastAsia" w:ascii="宋体" w:hAnsi="宋体" w:eastAsia="宋体" w:cs="宋体"/>
          <w:b w:val="0"/>
          <w:bCs/>
          <w:color w:val="auto"/>
          <w:sz w:val="24"/>
          <w:szCs w:val="24"/>
          <w:highlight w:val="none"/>
          <w:shd w:val="clear" w:color="auto" w:fill="auto"/>
        </w:rPr>
        <w:t>；</w:t>
      </w:r>
    </w:p>
    <w:p w14:paraId="6DB44C73">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w:t>
      </w:r>
    </w:p>
    <w:p w14:paraId="4369FE28">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以上企业，不属于大企业的分支机构，不存在控股股东为大企业的情形，也不存在与大企业的负责人为同一人的情形。</w:t>
      </w:r>
    </w:p>
    <w:p w14:paraId="211CFC25">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本企业对上述声明内容的真实性负责。如有虚假，将依法承担相应责任。</w:t>
      </w:r>
    </w:p>
    <w:p w14:paraId="2FB565CA">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 xml:space="preserve">           </w:t>
      </w:r>
    </w:p>
    <w:p w14:paraId="733B346D">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企业名称（盖章）：</w:t>
      </w:r>
    </w:p>
    <w:p w14:paraId="45102ABF">
      <w:pPr>
        <w:pStyle w:val="16"/>
        <w:pageBreakBefore w:val="0"/>
        <w:shd w:val="clear" w:color="auto" w:fill="auto"/>
        <w:kinsoku/>
        <w:wordWrap/>
        <w:overflowPunct/>
        <w:topLinePunct w:val="0"/>
        <w:bidi w:val="0"/>
        <w:spacing w:line="460" w:lineRule="exact"/>
        <w:ind w:left="0" w:leftChars="0" w:right="0" w:rightChars="0" w:firstLine="480" w:firstLineChars="200"/>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val="0"/>
          <w:bCs/>
          <w:color w:val="auto"/>
          <w:sz w:val="24"/>
          <w:szCs w:val="24"/>
          <w:highlight w:val="none"/>
          <w:shd w:val="clear" w:color="auto" w:fill="auto"/>
        </w:rPr>
        <w:t>日 期：</w:t>
      </w:r>
      <w:r>
        <w:rPr>
          <w:rFonts w:hint="eastAsia" w:ascii="宋体" w:hAnsi="宋体" w:eastAsia="宋体" w:cs="宋体"/>
          <w:b w:val="0"/>
          <w:bCs/>
          <w:color w:val="auto"/>
          <w:spacing w:val="6"/>
          <w:sz w:val="24"/>
          <w:szCs w:val="24"/>
          <w:highlight w:val="none"/>
          <w:shd w:val="clear" w:color="auto" w:fill="auto"/>
          <w:lang w:val="en-US" w:eastAsia="zh-CN"/>
        </w:rPr>
        <w:t xml:space="preserve">  年  月  日</w:t>
      </w:r>
    </w:p>
    <w:p w14:paraId="750DB76A">
      <w:pPr>
        <w:pStyle w:val="16"/>
        <w:pageBreakBefore w:val="0"/>
        <w:shd w:val="clear" w:color="auto" w:fill="auto"/>
        <w:kinsoku/>
        <w:wordWrap/>
        <w:overflowPunct/>
        <w:topLinePunct w:val="0"/>
        <w:bidi w:val="0"/>
        <w:spacing w:line="460" w:lineRule="exact"/>
        <w:ind w:left="0" w:leftChars="0" w:right="0" w:rightChars="0" w:firstLine="480" w:firstLineChars="200"/>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lang w:val="en-US" w:eastAsia="zh-CN"/>
        </w:rPr>
        <w:t>备注：</w:t>
      </w:r>
      <w:r>
        <w:rPr>
          <w:rFonts w:hint="eastAsia" w:ascii="宋体" w:hAnsi="宋体" w:eastAsia="宋体" w:cs="宋体"/>
          <w:b w:val="0"/>
          <w:bCs/>
          <w:color w:val="auto"/>
          <w:sz w:val="24"/>
          <w:szCs w:val="24"/>
          <w:highlight w:val="none"/>
          <w:shd w:val="clear" w:color="auto" w:fill="auto"/>
        </w:rPr>
        <w:t>从业人员、营业收入、资产总额填报上一年度数据，无上一年度数据的新成立企业可不填报</w:t>
      </w:r>
      <w:r>
        <w:rPr>
          <w:rFonts w:hint="eastAsia" w:ascii="宋体" w:hAnsi="宋体" w:eastAsia="宋体" w:cs="宋体"/>
          <w:b w:val="0"/>
          <w:bCs/>
          <w:color w:val="auto"/>
          <w:sz w:val="24"/>
          <w:szCs w:val="24"/>
          <w:highlight w:val="none"/>
          <w:shd w:val="clear" w:color="auto" w:fill="auto"/>
          <w:lang w:eastAsia="zh-CN"/>
        </w:rPr>
        <w:t>。</w:t>
      </w:r>
    </w:p>
    <w:p w14:paraId="41FC9C3F">
      <w:pPr>
        <w:spacing w:line="460" w:lineRule="exact"/>
        <w:jc w:val="center"/>
        <w:rPr>
          <w:rFonts w:hint="eastAsia" w:ascii="宋体" w:hAnsi="宋体" w:eastAsia="宋体" w:cs="宋体"/>
          <w:b/>
          <w:bCs/>
          <w:color w:val="auto"/>
          <w:sz w:val="24"/>
          <w:szCs w:val="24"/>
          <w:highlight w:val="none"/>
        </w:rPr>
      </w:pPr>
    </w:p>
    <w:p w14:paraId="25A876FB">
      <w:pPr>
        <w:pStyle w:val="26"/>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4"/>
          <w:szCs w:val="24"/>
          <w:highlight w:val="none"/>
        </w:rPr>
      </w:pPr>
    </w:p>
    <w:p w14:paraId="513A3326">
      <w:pPr>
        <w:rPr>
          <w:rFonts w:hint="eastAsia" w:ascii="宋体" w:hAnsi="宋体" w:eastAsia="宋体" w:cs="宋体"/>
          <w:color w:val="auto"/>
          <w:sz w:val="24"/>
          <w:szCs w:val="24"/>
          <w:highlight w:val="none"/>
        </w:rPr>
      </w:pPr>
    </w:p>
    <w:p w14:paraId="4A7716A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3DB88A1">
      <w:pPr>
        <w:spacing w:line="46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 xml:space="preserve">（二） </w:t>
      </w:r>
      <w:bookmarkStart w:id="144" w:name="OLE_LINK13"/>
      <w:bookmarkStart w:id="145" w:name="OLE_LINK14"/>
      <w:r>
        <w:rPr>
          <w:rFonts w:hint="eastAsia" w:ascii="宋体" w:hAnsi="宋体" w:eastAsia="宋体" w:cs="宋体"/>
          <w:b/>
          <w:color w:val="auto"/>
          <w:spacing w:val="6"/>
          <w:sz w:val="24"/>
          <w:szCs w:val="24"/>
          <w:highlight w:val="none"/>
        </w:rPr>
        <w:t>残疾人福利性单位声明函</w:t>
      </w:r>
    </w:p>
    <w:bookmarkEnd w:id="144"/>
    <w:bookmarkEnd w:id="145"/>
    <w:p w14:paraId="274B3B3C">
      <w:pPr>
        <w:spacing w:line="460" w:lineRule="exact"/>
        <w:rPr>
          <w:rFonts w:hint="eastAsia" w:ascii="宋体" w:hAnsi="宋体" w:eastAsia="宋体" w:cs="宋体"/>
          <w:b/>
          <w:color w:val="auto"/>
          <w:spacing w:val="6"/>
          <w:sz w:val="24"/>
          <w:szCs w:val="24"/>
          <w:highlight w:val="none"/>
        </w:rPr>
      </w:pPr>
    </w:p>
    <w:p w14:paraId="3BCF806D">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3F422CA3">
      <w:pPr>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3B934DA">
      <w:pPr>
        <w:spacing w:line="460" w:lineRule="exact"/>
        <w:ind w:firstLine="504" w:firstLineChars="200"/>
        <w:rPr>
          <w:rFonts w:hint="eastAsia" w:ascii="宋体" w:hAnsi="宋体" w:eastAsia="宋体" w:cs="宋体"/>
          <w:color w:val="auto"/>
          <w:spacing w:val="6"/>
          <w:sz w:val="24"/>
          <w:szCs w:val="24"/>
          <w:highlight w:val="none"/>
        </w:rPr>
      </w:pPr>
    </w:p>
    <w:p w14:paraId="6038D470">
      <w:pPr>
        <w:spacing w:line="460" w:lineRule="exact"/>
        <w:ind w:firstLine="504" w:firstLineChars="200"/>
        <w:rPr>
          <w:rFonts w:hint="eastAsia" w:ascii="宋体" w:hAnsi="宋体" w:eastAsia="宋体" w:cs="宋体"/>
          <w:color w:val="auto"/>
          <w:spacing w:val="6"/>
          <w:sz w:val="24"/>
          <w:szCs w:val="24"/>
          <w:highlight w:val="none"/>
        </w:rPr>
      </w:pPr>
    </w:p>
    <w:p w14:paraId="4A829461">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62C884D8">
      <w:pPr>
        <w:tabs>
          <w:tab w:val="left" w:pos="4860"/>
        </w:tabs>
        <w:spacing w:line="460"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4A35AB4D">
      <w:pPr>
        <w:widowControl/>
        <w:adjustRightInd w:val="0"/>
        <w:snapToGrid w:val="0"/>
        <w:spacing w:line="460" w:lineRule="exact"/>
        <w:rPr>
          <w:rFonts w:hint="eastAsia" w:ascii="宋体" w:hAnsi="宋体" w:eastAsia="宋体" w:cs="宋体"/>
          <w:color w:val="auto"/>
          <w:sz w:val="24"/>
          <w:szCs w:val="24"/>
          <w:highlight w:val="none"/>
        </w:rPr>
      </w:pPr>
    </w:p>
    <w:p w14:paraId="11583F9D">
      <w:pPr>
        <w:spacing w:line="460" w:lineRule="exact"/>
        <w:jc w:val="left"/>
        <w:rPr>
          <w:rFonts w:hint="eastAsia" w:ascii="宋体" w:hAnsi="宋体" w:eastAsia="宋体" w:cs="宋体"/>
          <w:bCs/>
          <w:color w:val="auto"/>
          <w:sz w:val="24"/>
          <w:szCs w:val="24"/>
          <w:highlight w:val="none"/>
        </w:rPr>
      </w:pPr>
    </w:p>
    <w:p w14:paraId="57058F27">
      <w:pPr>
        <w:widowControl/>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：须提供证明材料（能反映出企业残疾人的占比等情况的材料及残疾人证等）。</w:t>
      </w:r>
    </w:p>
    <w:p w14:paraId="7B7CFC58">
      <w:pPr>
        <w:spacing w:line="460" w:lineRule="exact"/>
        <w:jc w:val="center"/>
        <w:rPr>
          <w:rFonts w:hint="eastAsia" w:ascii="宋体" w:hAnsi="宋体" w:eastAsia="宋体" w:cs="宋体"/>
          <w:b/>
          <w:bCs/>
          <w:color w:val="auto"/>
          <w:sz w:val="24"/>
          <w:szCs w:val="24"/>
          <w:highlight w:val="none"/>
        </w:rPr>
      </w:pPr>
    </w:p>
    <w:p w14:paraId="7C344B72">
      <w:pPr>
        <w:spacing w:line="460" w:lineRule="exact"/>
        <w:jc w:val="center"/>
        <w:rPr>
          <w:rFonts w:hint="eastAsia" w:ascii="宋体" w:hAnsi="宋体" w:eastAsia="宋体" w:cs="宋体"/>
          <w:b/>
          <w:bCs/>
          <w:color w:val="auto"/>
          <w:sz w:val="24"/>
          <w:szCs w:val="24"/>
          <w:highlight w:val="none"/>
        </w:rPr>
      </w:pPr>
    </w:p>
    <w:p w14:paraId="3FD84A7F">
      <w:pPr>
        <w:widowControl/>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681146A3">
      <w:pPr>
        <w:spacing w:line="460" w:lineRule="exact"/>
        <w:ind w:firstLine="480" w:firstLineChars="200"/>
        <w:jc w:val="left"/>
        <w:rPr>
          <w:rFonts w:hint="eastAsia" w:ascii="宋体" w:hAnsi="宋体" w:eastAsia="宋体" w:cs="宋体"/>
          <w:color w:val="auto"/>
          <w:sz w:val="24"/>
          <w:szCs w:val="24"/>
          <w:highlight w:val="none"/>
        </w:rPr>
      </w:pPr>
    </w:p>
    <w:p w14:paraId="5F18D232">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F9B64CA">
      <w:pPr>
        <w:pStyle w:val="16"/>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2.证明材料加盖投标人公章。</w:t>
      </w:r>
    </w:p>
    <w:p w14:paraId="633FEC66">
      <w:pPr>
        <w:pStyle w:val="16"/>
        <w:spacing w:line="460" w:lineRule="exact"/>
        <w:jc w:val="both"/>
        <w:rPr>
          <w:rFonts w:hint="eastAsia" w:ascii="宋体" w:hAnsi="宋体" w:eastAsia="宋体" w:cs="宋体"/>
          <w:b/>
          <w:bCs/>
          <w:color w:val="auto"/>
          <w:sz w:val="24"/>
          <w:szCs w:val="24"/>
          <w:highlight w:val="none"/>
        </w:rPr>
      </w:pPr>
    </w:p>
    <w:p w14:paraId="0E5F6086">
      <w:pPr>
        <w:pStyle w:val="29"/>
        <w:ind w:left="0" w:leftChars="0" w:firstLine="0" w:firstLineChars="0"/>
        <w:rPr>
          <w:rFonts w:hint="eastAsia" w:eastAsia="宋体"/>
          <w:color w:val="auto"/>
          <w:lang w:val="en-US" w:eastAsia="zh-CN"/>
        </w:rPr>
      </w:pPr>
      <w:r>
        <w:rPr>
          <w:rFonts w:hint="eastAsia" w:ascii="宋体" w:hAnsi="宋体" w:eastAsia="宋体" w:cs="宋体"/>
          <w:b/>
          <w:bCs/>
          <w:color w:val="auto"/>
          <w:sz w:val="24"/>
          <w:szCs w:val="24"/>
          <w:highlight w:val="none"/>
        </w:rPr>
        <w:br w:type="page"/>
      </w:r>
      <w:r>
        <w:rPr>
          <w:rFonts w:hint="eastAsia" w:ascii="宋体" w:hAnsi="宋体" w:cs="宋体"/>
          <w:bCs/>
          <w:color w:val="auto"/>
          <w:sz w:val="24"/>
          <w:szCs w:val="24"/>
          <w:highlight w:val="none"/>
          <w:lang w:val="en-US" w:eastAsia="zh-CN"/>
        </w:rPr>
        <w:t>。</w:t>
      </w:r>
    </w:p>
    <w:p w14:paraId="7BAD1A63">
      <w:pPr>
        <w:pStyle w:val="16"/>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（四）投标保证金</w:t>
      </w:r>
      <w:r>
        <w:rPr>
          <w:rFonts w:hint="eastAsia" w:ascii="宋体" w:hAnsi="宋体" w:eastAsia="宋体" w:cs="宋体"/>
          <w:b/>
          <w:bCs/>
          <w:color w:val="auto"/>
          <w:sz w:val="24"/>
          <w:szCs w:val="24"/>
          <w:highlight w:val="none"/>
          <w:lang w:eastAsia="zh-CN"/>
        </w:rPr>
        <w:t>缴纳凭证</w:t>
      </w:r>
    </w:p>
    <w:p w14:paraId="79849ADA">
      <w:pPr>
        <w:pStyle w:val="16"/>
        <w:spacing w:line="460" w:lineRule="exact"/>
        <w:jc w:val="center"/>
        <w:rPr>
          <w:rFonts w:hint="eastAsia" w:ascii="宋体" w:hAnsi="宋体" w:eastAsia="宋体" w:cs="宋体"/>
          <w:color w:val="auto"/>
          <w:sz w:val="24"/>
          <w:szCs w:val="24"/>
          <w:highlight w:val="none"/>
        </w:rPr>
      </w:pPr>
    </w:p>
    <w:tbl>
      <w:tblPr>
        <w:tblStyle w:val="30"/>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71146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53ABE765">
            <w:pPr>
              <w:pStyle w:val="16"/>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缴纳凭证</w:t>
            </w:r>
          </w:p>
        </w:tc>
      </w:tr>
    </w:tbl>
    <w:p w14:paraId="27C23B62">
      <w:pPr>
        <w:adjustRightInd w:val="0"/>
        <w:snapToGrid w:val="0"/>
        <w:spacing w:line="460" w:lineRule="exact"/>
        <w:ind w:firstLine="480" w:firstLineChars="200"/>
        <w:rPr>
          <w:rFonts w:hint="eastAsia" w:ascii="宋体" w:hAnsi="宋体" w:eastAsia="宋体" w:cs="宋体"/>
          <w:color w:val="auto"/>
          <w:sz w:val="24"/>
          <w:szCs w:val="24"/>
          <w:highlight w:val="none"/>
        </w:rPr>
      </w:pPr>
    </w:p>
    <w:p w14:paraId="18D15F47">
      <w:pPr>
        <w:widowControl/>
        <w:shd w:val="clear" w:color="auto" w:fill="FFFFFF"/>
        <w:spacing w:line="460" w:lineRule="exact"/>
        <w:jc w:val="left"/>
        <w:rPr>
          <w:rFonts w:hint="eastAsia" w:ascii="宋体" w:hAnsi="宋体" w:eastAsia="宋体" w:cs="宋体"/>
          <w:color w:val="auto"/>
          <w:kern w:val="0"/>
          <w:sz w:val="24"/>
          <w:szCs w:val="24"/>
          <w:highlight w:val="none"/>
        </w:rPr>
      </w:pPr>
    </w:p>
    <w:p w14:paraId="56DAB927">
      <w:pPr>
        <w:spacing w:line="460" w:lineRule="exact"/>
        <w:rPr>
          <w:rFonts w:hint="eastAsia" w:ascii="宋体" w:hAnsi="宋体" w:eastAsia="宋体" w:cs="宋体"/>
          <w:color w:val="auto"/>
          <w:sz w:val="24"/>
          <w:szCs w:val="24"/>
          <w:highlight w:val="none"/>
        </w:rPr>
      </w:pPr>
    </w:p>
    <w:bookmarkEnd w:id="143"/>
    <w:p w14:paraId="6DB279EB">
      <w:pPr>
        <w:rPr>
          <w:rFonts w:hint="eastAsia" w:ascii="宋体" w:hAnsi="宋体" w:eastAsia="宋体" w:cs="宋体"/>
          <w:b/>
          <w:bCs/>
          <w:color w:val="auto"/>
          <w:sz w:val="24"/>
          <w:szCs w:val="24"/>
          <w:highlight w:val="none"/>
          <w:lang w:eastAsia="zh-CN"/>
        </w:rPr>
      </w:pPr>
      <w:bookmarkStart w:id="146" w:name="_Toc2964"/>
      <w:r>
        <w:rPr>
          <w:rFonts w:hint="eastAsia" w:ascii="宋体" w:hAnsi="宋体" w:eastAsia="宋体" w:cs="宋体"/>
          <w:b/>
          <w:bCs/>
          <w:color w:val="auto"/>
          <w:sz w:val="24"/>
          <w:szCs w:val="24"/>
          <w:highlight w:val="none"/>
          <w:lang w:eastAsia="zh-CN"/>
        </w:rPr>
        <w:br w:type="page"/>
      </w:r>
    </w:p>
    <w:p w14:paraId="7A4CCB81">
      <w:pPr>
        <w:pStyle w:val="16"/>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）其他</w:t>
      </w:r>
    </w:p>
    <w:bookmarkEnd w:id="146"/>
    <w:p w14:paraId="3DE608ED">
      <w:pPr>
        <w:spacing w:line="500" w:lineRule="exact"/>
        <w:ind w:firstLine="420" w:firstLineChars="200"/>
        <w:rPr>
          <w:rFonts w:hint="eastAsia" w:ascii="宋体" w:hAnsi="宋体" w:eastAsia="宋体" w:cs="宋体"/>
          <w:color w:val="auto"/>
          <w:sz w:val="24"/>
          <w:szCs w:val="24"/>
          <w:highlight w:val="none"/>
        </w:rPr>
      </w:pPr>
      <w:r>
        <w:rPr>
          <w:rFonts w:hint="eastAsia" w:ascii="宋体" w:hAnsi="宋体" w:cs="宋体"/>
          <w:b w:val="0"/>
          <w:bCs/>
          <w:color w:val="auto"/>
          <w:highlight w:val="none"/>
          <w:shd w:val="clear" w:color="auto" w:fill="auto"/>
          <w:lang w:val="en-US" w:eastAsia="zh-CN"/>
        </w:rPr>
        <w:t>投标人</w:t>
      </w:r>
      <w:r>
        <w:rPr>
          <w:rFonts w:hint="eastAsia" w:ascii="宋体" w:hAnsi="宋体" w:eastAsia="宋体" w:cs="宋体"/>
          <w:b w:val="0"/>
          <w:bCs/>
          <w:color w:val="auto"/>
          <w:highlight w:val="none"/>
          <w:shd w:val="clear" w:color="auto" w:fill="auto"/>
          <w:lang w:val="en-US" w:eastAsia="zh-CN"/>
        </w:rPr>
        <w:t>认为需提供的</w:t>
      </w:r>
      <w:r>
        <w:rPr>
          <w:rFonts w:hint="eastAsia" w:ascii="宋体" w:hAnsi="宋体" w:eastAsia="宋体" w:cs="宋体"/>
          <w:b/>
          <w:bCs w:val="0"/>
          <w:color w:val="auto"/>
          <w:highlight w:val="none"/>
          <w:shd w:val="clear" w:color="auto" w:fill="auto"/>
          <w:lang w:val="en-US" w:eastAsia="zh-CN"/>
        </w:rPr>
        <w:t>资格审查</w:t>
      </w:r>
      <w:r>
        <w:rPr>
          <w:rFonts w:hint="eastAsia" w:ascii="宋体" w:hAnsi="宋体" w:eastAsia="宋体" w:cs="宋体"/>
          <w:b w:val="0"/>
          <w:bCs/>
          <w:color w:val="auto"/>
          <w:highlight w:val="none"/>
          <w:shd w:val="clear" w:color="auto" w:fill="auto"/>
          <w:lang w:val="en-US" w:eastAsia="zh-CN"/>
        </w:rPr>
        <w:t>及其他补充资料。</w:t>
      </w:r>
    </w:p>
    <w:p w14:paraId="20A6BA12">
      <w:pPr>
        <w:pStyle w:val="43"/>
        <w:spacing w:line="460" w:lineRule="exact"/>
        <w:ind w:left="0" w:leftChars="0" w:right="-50" w:rightChars="-24" w:firstLine="0" w:firstLineChars="0"/>
        <w:jc w:val="center"/>
        <w:outlineLvl w:val="0"/>
        <w:rPr>
          <w:rStyle w:val="44"/>
          <w:rFonts w:hint="eastAsia" w:ascii="宋体" w:hAnsi="宋体" w:eastAsia="宋体" w:cs="宋体"/>
          <w:color w:val="auto"/>
          <w:sz w:val="24"/>
          <w:szCs w:val="24"/>
          <w:highlight w:val="none"/>
          <w:shd w:val="clear" w:color="auto" w:fill="FFFF00"/>
          <w:lang w:eastAsia="zh-CN"/>
        </w:rPr>
      </w:pPr>
      <w:r>
        <w:rPr>
          <w:rFonts w:hint="eastAsia" w:ascii="宋体" w:hAnsi="宋体" w:eastAsia="宋体" w:cs="宋体"/>
          <w:b/>
          <w:color w:val="auto"/>
          <w:sz w:val="24"/>
          <w:szCs w:val="24"/>
          <w:highlight w:val="none"/>
          <w:lang w:eastAsia="zh-CN"/>
        </w:rPr>
        <w:br w:type="page"/>
      </w:r>
      <w:bookmarkStart w:id="147" w:name="_Toc20068"/>
      <w:r>
        <w:rPr>
          <w:rFonts w:hint="eastAsia" w:ascii="宋体" w:hAnsi="宋体" w:eastAsia="宋体" w:cs="宋体"/>
          <w:b/>
          <w:bCs/>
          <w:color w:val="auto"/>
          <w:kern w:val="2"/>
          <w:sz w:val="24"/>
          <w:szCs w:val="24"/>
          <w:highlight w:val="none"/>
          <w:lang w:eastAsia="zh-CN"/>
        </w:rPr>
        <w:t xml:space="preserve">第四章  </w:t>
      </w:r>
      <w:bookmarkEnd w:id="147"/>
      <w:r>
        <w:rPr>
          <w:rFonts w:hint="eastAsia" w:ascii="宋体" w:hAnsi="宋体" w:cs="宋体"/>
          <w:b/>
          <w:bCs/>
          <w:color w:val="auto"/>
          <w:kern w:val="2"/>
          <w:sz w:val="24"/>
          <w:szCs w:val="24"/>
          <w:highlight w:val="none"/>
          <w:lang w:eastAsia="zh-CN"/>
        </w:rPr>
        <w:t>项目服务需求</w:t>
      </w:r>
    </w:p>
    <w:p w14:paraId="15A548FA">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bookmarkStart w:id="148" w:name="_Toc15082"/>
      <w:bookmarkStart w:id="149" w:name="_Toc17884_WPSOffice_Level1"/>
      <w:r>
        <w:rPr>
          <w:rFonts w:hint="eastAsia" w:asciiTheme="minorEastAsia" w:hAnsiTheme="minorEastAsia" w:eastAsiaTheme="minorEastAsia" w:cstheme="minorEastAsia"/>
          <w:color w:val="auto"/>
          <w:kern w:val="2"/>
          <w:sz w:val="24"/>
          <w:szCs w:val="24"/>
          <w:lang w:val="en-US" w:eastAsia="zh-CN" w:bidi="ar-SA"/>
        </w:rPr>
        <w:t>一、活动主题</w:t>
      </w:r>
    </w:p>
    <w:p w14:paraId="42A6B755">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“不‘燃’怎么young”和“‘智’绘田野‘新’画卷”</w:t>
      </w:r>
    </w:p>
    <w:p w14:paraId="4B76B8E5">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二、活动内容</w:t>
      </w:r>
    </w:p>
    <w:p w14:paraId="02F348A6">
      <w:pPr>
        <w:keepNext w:val="0"/>
        <w:keepLines w:val="0"/>
        <w:pageBreakBefore w:val="0"/>
        <w:numPr>
          <w:ilvl w:val="0"/>
          <w:numId w:val="0"/>
        </w:numPr>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围绕新疆维吾尔自治区成立70周年和科技数智赋能农业现代化发展重要举措</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聚焦</w:t>
      </w:r>
      <w:r>
        <w:rPr>
          <w:rFonts w:hint="eastAsia" w:asciiTheme="minorEastAsia" w:hAnsiTheme="minorEastAsia" w:eastAsiaTheme="minorEastAsia" w:cstheme="minorEastAsia"/>
          <w:color w:val="auto"/>
          <w:kern w:val="2"/>
          <w:sz w:val="24"/>
          <w:szCs w:val="24"/>
          <w:lang w:val="en-US" w:eastAsia="zh-CN" w:bidi="ar-SA"/>
        </w:rPr>
        <w:t>城市建设者、Z时代新农人等，通过真实、鲜活的人物故事，生动展现乌鲁木齐市七十年沧桑巨变的现代化进程，寻找最美乌鲁木齐人，感受榜样的力量，让更多网民从信息消费者蜕变为文明传播的“生力军”，让正能量在指尖传递中凝聚成网络文明的精神内核。</w:t>
      </w:r>
    </w:p>
    <w:p w14:paraId="07A159B7">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三、活动形式</w:t>
      </w:r>
    </w:p>
    <w:p w14:paraId="3AE5C2DA">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（一）线上宣传</w:t>
      </w:r>
    </w:p>
    <w:p w14:paraId="7B383117">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1.围绕</w:t>
      </w:r>
      <w:r>
        <w:rPr>
          <w:rFonts w:hint="eastAsia" w:asciiTheme="minorEastAsia" w:hAnsiTheme="minorEastAsia" w:eastAsiaTheme="minorEastAsia" w:cstheme="minorEastAsia"/>
          <w:color w:val="auto"/>
          <w:sz w:val="24"/>
          <w:szCs w:val="24"/>
          <w:lang w:val="en-US" w:eastAsia="zh-CN"/>
        </w:rPr>
        <w:t>自治区成立70周年</w:t>
      </w:r>
      <w:r>
        <w:rPr>
          <w:rFonts w:hint="eastAsia" w:asciiTheme="minorEastAsia" w:hAnsiTheme="minorEastAsia" w:eastAsiaTheme="minorEastAsia" w:cstheme="minorEastAsia"/>
          <w:color w:val="auto"/>
          <w:kern w:val="2"/>
          <w:sz w:val="24"/>
          <w:szCs w:val="24"/>
          <w:lang w:val="en-US" w:eastAsia="zh-CN" w:bidi="ar-SA"/>
        </w:rPr>
        <w:t>、最美乌鲁木齐人制作</w:t>
      </w:r>
      <w:r>
        <w:rPr>
          <w:rFonts w:hint="eastAsia" w:asciiTheme="minorEastAsia" w:hAnsiTheme="minorEastAsia" w:eastAsiaTheme="minorEastAsia" w:cstheme="minorEastAsia"/>
          <w:b w:val="0"/>
          <w:bCs w:val="0"/>
          <w:color w:val="auto"/>
          <w:kern w:val="2"/>
          <w:sz w:val="24"/>
          <w:szCs w:val="24"/>
          <w:lang w:val="en-US" w:eastAsia="zh-CN" w:bidi="ar-SA"/>
        </w:rPr>
        <w:t>系列</w:t>
      </w:r>
      <w:r>
        <w:rPr>
          <w:rFonts w:hint="eastAsia" w:asciiTheme="minorEastAsia" w:hAnsiTheme="minorEastAsia" w:eastAsiaTheme="minorEastAsia" w:cstheme="minorEastAsia"/>
          <w:color w:val="auto"/>
          <w:kern w:val="2"/>
          <w:sz w:val="24"/>
          <w:szCs w:val="24"/>
          <w:lang w:val="en-US" w:eastAsia="zh-CN" w:bidi="ar-SA"/>
        </w:rPr>
        <w:t>新媒体作品（其中短视频70部）；围绕Z世代新农人、大学生村官等制作</w:t>
      </w:r>
      <w:r>
        <w:rPr>
          <w:rFonts w:hint="eastAsia" w:asciiTheme="minorEastAsia" w:hAnsiTheme="minorEastAsia" w:eastAsiaTheme="minorEastAsia" w:cstheme="minorEastAsia"/>
          <w:b w:val="0"/>
          <w:bCs w:val="0"/>
          <w:color w:val="auto"/>
          <w:kern w:val="2"/>
          <w:sz w:val="24"/>
          <w:szCs w:val="24"/>
          <w:lang w:val="en-US" w:eastAsia="zh-CN" w:bidi="ar-SA"/>
        </w:rPr>
        <w:t>系列</w:t>
      </w:r>
      <w:r>
        <w:rPr>
          <w:rFonts w:hint="eastAsia" w:asciiTheme="minorEastAsia" w:hAnsiTheme="minorEastAsia" w:eastAsiaTheme="minorEastAsia" w:cstheme="minorEastAsia"/>
          <w:color w:val="auto"/>
          <w:kern w:val="2"/>
          <w:sz w:val="24"/>
          <w:szCs w:val="24"/>
          <w:lang w:val="en-US" w:eastAsia="zh-CN" w:bidi="ar-SA"/>
        </w:rPr>
        <w:t>新媒体作品（其中短视频30部）。</w:t>
      </w:r>
    </w:p>
    <w:p w14:paraId="08AE603E">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在微博、今日头条、抖音、小红书等头部平台设置话题：#新疆70年沧桑巨变#、#最美乌鲁木齐人#、#榜样的力量·乌鲁木齐#、#乌鲁木齐新农人#、#智绘田野新画卷·乌鲁木齐#等，联动各级各类新媒体平台宣传推广。</w:t>
      </w:r>
    </w:p>
    <w:p w14:paraId="293D7658">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（二）线下活动</w:t>
      </w:r>
    </w:p>
    <w:p w14:paraId="3539C7FD">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组织典型人物代表走进校园、企业、社区等，联动市属相关单位、主流媒体进行宣传推广。</w:t>
      </w:r>
    </w:p>
    <w:p w14:paraId="0FEFC073">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b/>
          <w:bCs/>
          <w:color w:val="auto"/>
          <w:kern w:val="2"/>
          <w:sz w:val="24"/>
          <w:szCs w:val="24"/>
          <w:lang w:val="en-US" w:eastAsia="zh-CN" w:bidi="ar-SA"/>
        </w:rPr>
      </w:pPr>
    </w:p>
    <w:p w14:paraId="39CA6FAF">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活动作品版权归乌鲁木齐市委网信办所有，在头部平台（微博、今日头条、抖音、小红书）阅读量达3亿次。乌鲁木齐市委网信办微博账号“乌鲁木齐发布”涨粉1万。</w:t>
      </w:r>
    </w:p>
    <w:p w14:paraId="715F8E5A">
      <w:pPr>
        <w:pStyle w:val="13"/>
        <w:keepNext w:val="0"/>
        <w:keepLines w:val="0"/>
        <w:pageBreakBefore w:val="0"/>
        <w:widowControl w:val="0"/>
        <w:kinsoku/>
        <w:wordWrap/>
        <w:overflowPunct/>
        <w:topLinePunct w:val="0"/>
        <w:autoSpaceDE/>
        <w:autoSpaceDN/>
        <w:bidi w:val="0"/>
        <w:adjustRightInd w:val="0"/>
        <w:snapToGrid w:val="0"/>
        <w:spacing w:after="0" w:line="560" w:lineRule="exact"/>
        <w:ind w:firstLine="641"/>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项目结束后，乙方需出具结项报告，并由甲方聘请有资质第三方或评审专家（5人及以上）对活动进行评估，评估产生的费用由乙方承担，项目评估合格甲方签字并盖章确认后，由甲方向市财政申请拨付资金到位后向乙方支付全部款项。</w:t>
      </w:r>
    </w:p>
    <w:p w14:paraId="5C08B6CB">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b/>
          <w:bCs/>
          <w:color w:val="auto"/>
          <w:sz w:val="24"/>
          <w:szCs w:val="24"/>
          <w:highlight w:val="none"/>
        </w:rPr>
      </w:pPr>
    </w:p>
    <w:p w14:paraId="658134F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C77CEC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评标办法</w:t>
      </w:r>
      <w:bookmarkEnd w:id="148"/>
      <w:bookmarkEnd w:id="149"/>
      <w:bookmarkStart w:id="150" w:name="_Hlt101846155"/>
      <w:bookmarkEnd w:id="150"/>
      <w:bookmarkStart w:id="151" w:name="_Toc208849007"/>
      <w:bookmarkStart w:id="152" w:name="_Toc217446097"/>
      <w:bookmarkStart w:id="153" w:name="_Toc183682415"/>
      <w:bookmarkStart w:id="154" w:name="_Toc183582280"/>
    </w:p>
    <w:p w14:paraId="42407F4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51"/>
      <w:bookmarkEnd w:id="152"/>
      <w:bookmarkEnd w:id="153"/>
      <w:bookmarkEnd w:id="154"/>
    </w:p>
    <w:p w14:paraId="1E59A27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0DAB63F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评标工作由采购人负责组织，具体评标工作由采购人依法组建的评标委员会负责。评标委员会由采购人代表和有关技术、经济等方面的专家组成。</w:t>
      </w:r>
    </w:p>
    <w:p w14:paraId="4EEE663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w:t>
      </w:r>
    </w:p>
    <w:p w14:paraId="6C83FC9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评标委员会按照招标文件规定的评标方法和标准进行评标，并独立履行下列职责：</w:t>
      </w:r>
    </w:p>
    <w:p w14:paraId="77F9ABF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（1）审查投标文件是否符合招标文件要求，并作出评价；</w:t>
      </w:r>
    </w:p>
    <w:p w14:paraId="23B9525B">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（2）要求投标投标人对投标文件有关事项作出解释或者澄清；</w:t>
      </w:r>
    </w:p>
    <w:p w14:paraId="7F70A39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（3）推荐中标候选投标人名单，或者受采购人委托按照事先确定的办法直接确定中标投标人；</w:t>
      </w:r>
    </w:p>
    <w:p w14:paraId="00907FB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（4）向采购人或者有关部门报告非法干预评标工作的行为。</w:t>
      </w:r>
      <w:bookmarkStart w:id="155" w:name="_Toc217446098"/>
    </w:p>
    <w:p w14:paraId="60BE196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评标过程严格保密。投标人对评标委员会的评标过程或合同授予决定施加影响的任何行为都可能导致其投标被拒绝。</w:t>
      </w:r>
    </w:p>
    <w:p w14:paraId="173BD11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1.6评标委员会决定投标文件的响应性应依据投标文件本身的内容，而不寻求外部的证据。</w:t>
      </w:r>
    </w:p>
    <w:p w14:paraId="460CB20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6DE4F0B6">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评标方法</w:t>
      </w:r>
    </w:p>
    <w:p w14:paraId="1DAEC473">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14:paraId="1C017B82">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评标程序</w:t>
      </w:r>
      <w:bookmarkEnd w:id="155"/>
    </w:p>
    <w:p w14:paraId="1205D4A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bookmarkStart w:id="156" w:name="_Toc217446099"/>
      <w:r>
        <w:rPr>
          <w:rFonts w:hint="eastAsia" w:ascii="宋体" w:hAnsi="宋体" w:eastAsia="宋体" w:cs="宋体"/>
          <w:color w:val="auto"/>
          <w:sz w:val="24"/>
          <w:szCs w:val="24"/>
          <w:highlight w:val="none"/>
        </w:rPr>
        <w:t>3.1资格审查</w:t>
      </w:r>
    </w:p>
    <w:p w14:paraId="5469949F">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
          <w:bCs w:val="0"/>
          <w:color w:val="auto"/>
          <w:sz w:val="24"/>
          <w:szCs w:val="24"/>
          <w:highlight w:val="none"/>
        </w:rPr>
        <w:t>资格审查表</w:t>
      </w:r>
    </w:p>
    <w:tbl>
      <w:tblPr>
        <w:tblStyle w:val="30"/>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6508"/>
        <w:gridCol w:w="623"/>
        <w:gridCol w:w="669"/>
      </w:tblGrid>
      <w:tr w14:paraId="5CF0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3" w:type="dxa"/>
            <w:vMerge w:val="restart"/>
            <w:vAlign w:val="center"/>
          </w:tcPr>
          <w:p w14:paraId="2FBF408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08" w:type="dxa"/>
            <w:vMerge w:val="restart"/>
            <w:vAlign w:val="center"/>
          </w:tcPr>
          <w:p w14:paraId="6C2C352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c>
          <w:tcPr>
            <w:tcW w:w="1292" w:type="dxa"/>
            <w:gridSpan w:val="2"/>
            <w:vAlign w:val="center"/>
          </w:tcPr>
          <w:p w14:paraId="69AF8D4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w:t>
            </w:r>
          </w:p>
        </w:tc>
      </w:tr>
      <w:tr w14:paraId="54F1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3" w:type="dxa"/>
            <w:vMerge w:val="continue"/>
            <w:vAlign w:val="center"/>
          </w:tcPr>
          <w:p w14:paraId="40C091A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508" w:type="dxa"/>
            <w:vMerge w:val="continue"/>
            <w:vAlign w:val="center"/>
          </w:tcPr>
          <w:p w14:paraId="617BD01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23" w:type="dxa"/>
            <w:vAlign w:val="center"/>
          </w:tcPr>
          <w:p w14:paraId="16146C9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p>
        </w:tc>
        <w:tc>
          <w:tcPr>
            <w:tcW w:w="669" w:type="dxa"/>
            <w:vAlign w:val="center"/>
          </w:tcPr>
          <w:p w14:paraId="5EB02C9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w:t>
            </w:r>
          </w:p>
        </w:tc>
      </w:tr>
      <w:tr w14:paraId="4D59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3" w:type="dxa"/>
            <w:vAlign w:val="center"/>
          </w:tcPr>
          <w:p w14:paraId="26F4BEB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08" w:type="dxa"/>
            <w:vAlign w:val="center"/>
          </w:tcPr>
          <w:p w14:paraId="55AA1A13">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076ECE19">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0FDEF7BD">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7DBD06BC">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2D556C18">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0554E635">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264DF81B">
            <w:pPr>
              <w:pStyle w:val="4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63765E41">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olor w:val="auto"/>
                <w:sz w:val="24"/>
                <w:szCs w:val="24"/>
                <w:highlight w:val="none"/>
              </w:rPr>
              <w:t>】</w:t>
            </w:r>
          </w:p>
        </w:tc>
        <w:tc>
          <w:tcPr>
            <w:tcW w:w="623" w:type="dxa"/>
            <w:vAlign w:val="center"/>
          </w:tcPr>
          <w:p w14:paraId="2522D74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73A3509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5C0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3" w:type="dxa"/>
            <w:vAlign w:val="center"/>
          </w:tcPr>
          <w:p w14:paraId="0C73E2F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08" w:type="dxa"/>
            <w:vAlign w:val="center"/>
          </w:tcPr>
          <w:p w14:paraId="50FF602B">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5DB4DAC7">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以开标截止时间点投标人未列入“信用中国”&lt;www.creditchina.gov.cn&gt;网站的“失信被执行人”和“重大税收违法失信主体”（投标人为自然人时无需提供）及“中国政府采购网”&lt;www.ccgp.gov.cn&gt;网站的“政府采购严重违法失信行为记录名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截止时间点，由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代理公司统一登陆网站查询递交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信誉情况，并以保存的网页查询截图为准。②银行出具的近1年内资信证明或202</w:t>
            </w:r>
            <w:r>
              <w:rPr>
                <w:rFonts w:hint="eastAsia" w:ascii="宋体" w:hAnsi="宋体" w:cs="宋体"/>
                <w:color w:val="auto"/>
                <w:sz w:val="24"/>
                <w:szCs w:val="24"/>
                <w:highlight w:val="none"/>
                <w:lang w:val="en-US" w:eastAsia="zh-CN"/>
              </w:rPr>
              <w:t>3或2024</w:t>
            </w:r>
            <w:r>
              <w:rPr>
                <w:rFonts w:hint="eastAsia" w:ascii="宋体" w:hAnsi="宋体" w:eastAsia="宋体" w:cs="宋体"/>
                <w:color w:val="auto"/>
                <w:sz w:val="24"/>
                <w:szCs w:val="24"/>
                <w:highlight w:val="none"/>
              </w:rPr>
              <w:t>年度经审计的财务报告，新成立企业无需提供。】</w:t>
            </w:r>
          </w:p>
        </w:tc>
        <w:tc>
          <w:tcPr>
            <w:tcW w:w="623" w:type="dxa"/>
            <w:vAlign w:val="center"/>
          </w:tcPr>
          <w:p w14:paraId="44F485E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199D631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441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3" w:type="dxa"/>
            <w:vAlign w:val="center"/>
          </w:tcPr>
          <w:p w14:paraId="4D51C4A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08" w:type="dxa"/>
            <w:vAlign w:val="center"/>
          </w:tcPr>
          <w:p w14:paraId="57F6355A">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71879E99">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【须提供：①相关设备或设施的购置发票或单据（任一）或提供承诺函；②</w:t>
            </w:r>
            <w:r>
              <w:rPr>
                <w:rFonts w:hint="eastAsia" w:ascii="宋体" w:hAnsi="宋体" w:eastAsia="宋体" w:cs="宋体"/>
                <w:color w:val="auto"/>
                <w:spacing w:val="-2"/>
                <w:sz w:val="24"/>
                <w:szCs w:val="24"/>
                <w:highlight w:val="none"/>
              </w:rPr>
              <w:t>提供具有履行合同所必需的专业技术能力相关证明材料或声明</w:t>
            </w:r>
            <w:r>
              <w:rPr>
                <w:rFonts w:hint="eastAsia" w:ascii="宋体" w:hAnsi="宋体" w:eastAsia="宋体" w:cs="宋体"/>
                <w:color w:val="auto"/>
                <w:sz w:val="24"/>
                <w:szCs w:val="24"/>
                <w:highlight w:val="none"/>
              </w:rPr>
              <w:t>。】</w:t>
            </w:r>
          </w:p>
        </w:tc>
        <w:tc>
          <w:tcPr>
            <w:tcW w:w="623" w:type="dxa"/>
            <w:vAlign w:val="center"/>
          </w:tcPr>
          <w:p w14:paraId="2E141A2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390F31A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BC1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vAlign w:val="center"/>
          </w:tcPr>
          <w:p w14:paraId="12FEF93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508" w:type="dxa"/>
            <w:vAlign w:val="center"/>
          </w:tcPr>
          <w:p w14:paraId="4F6399C3">
            <w:pPr>
              <w:pStyle w:val="13"/>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0BDBDF5F">
            <w:pPr>
              <w:pStyle w:val="13"/>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近12个月内任意1个月已依法缴纳税收的凭据；②近12个月内任意1个月已依法缴纳社会保险的凭据（依法免税或不需要缴纳社会保障资金的投标人，应提供相应证明文件，新成立企业或自然人无需提供）】。</w:t>
            </w:r>
          </w:p>
        </w:tc>
        <w:tc>
          <w:tcPr>
            <w:tcW w:w="623" w:type="dxa"/>
            <w:vAlign w:val="center"/>
          </w:tcPr>
          <w:p w14:paraId="400F08B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0B870D8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E99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3" w:type="dxa"/>
            <w:vAlign w:val="center"/>
          </w:tcPr>
          <w:p w14:paraId="5625A03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508" w:type="dxa"/>
            <w:vAlign w:val="center"/>
          </w:tcPr>
          <w:p w14:paraId="6D802606">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14:paraId="50BD995A">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【须提供书面声明（投标人自行承诺并承担后果，声明不实的，按《政府采购法》及相关法律法规中提供虚假材料的有关规定处理。】 </w:t>
            </w:r>
          </w:p>
        </w:tc>
        <w:tc>
          <w:tcPr>
            <w:tcW w:w="623" w:type="dxa"/>
            <w:vAlign w:val="center"/>
          </w:tcPr>
          <w:p w14:paraId="4308850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4EFD9F3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145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3" w:type="dxa"/>
            <w:vAlign w:val="center"/>
          </w:tcPr>
          <w:p w14:paraId="650D260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508" w:type="dxa"/>
            <w:vAlign w:val="center"/>
          </w:tcPr>
          <w:p w14:paraId="740E995D">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p>
          <w:p w14:paraId="46C19D89">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【须提供书面声明（投标人自行承诺并承担后果，声明函不实的，按《政府采购法》及相关法律法规中提供虚假材料的有关规定处理。】 </w:t>
            </w:r>
          </w:p>
        </w:tc>
        <w:tc>
          <w:tcPr>
            <w:tcW w:w="623" w:type="dxa"/>
            <w:vAlign w:val="center"/>
          </w:tcPr>
          <w:p w14:paraId="3AA7CA6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31F9FB7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585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3" w:type="dxa"/>
            <w:vAlign w:val="center"/>
          </w:tcPr>
          <w:p w14:paraId="75E5E1C1">
            <w:pPr>
              <w:pStyle w:val="48"/>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508" w:type="dxa"/>
            <w:vAlign w:val="center"/>
          </w:tcPr>
          <w:p w14:paraId="60EBCDD4">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tc>
        <w:tc>
          <w:tcPr>
            <w:tcW w:w="623" w:type="dxa"/>
            <w:vAlign w:val="center"/>
          </w:tcPr>
          <w:p w14:paraId="16189D1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2C8CDC7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EF5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3" w:type="dxa"/>
            <w:vAlign w:val="center"/>
          </w:tcPr>
          <w:p w14:paraId="2AAB700C">
            <w:pPr>
              <w:pStyle w:val="48"/>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08" w:type="dxa"/>
            <w:vAlign w:val="center"/>
          </w:tcPr>
          <w:p w14:paraId="13B4F7AD">
            <w:pPr>
              <w:pageBreakBefore w:val="0"/>
              <w:widowControl/>
              <w:kinsoku/>
              <w:wordWrap/>
              <w:overflowPunct/>
              <w:topLinePunct w:val="0"/>
              <w:autoSpaceDE/>
              <w:autoSpaceDN/>
              <w:bidi w:val="0"/>
              <w:adjustRightInd/>
              <w:spacing w:line="380" w:lineRule="exact"/>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lang w:eastAsia="zh-CN"/>
              </w:rPr>
              <w:t>本项目为专门面向小微企业采购的项目，供应商应为小微企业（含小型、微型企业），根据《政府采购促进中小企业发展管理办法》（财库[2020]46 号）的规定，不再执行价格评审优惠的扶持政策；</w:t>
            </w:r>
          </w:p>
          <w:p w14:paraId="0D2F4435">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bookmarkStart w:id="169" w:name="_GoBack"/>
            <w:r>
              <w:rPr>
                <w:rFonts w:hint="eastAsia" w:ascii="宋体" w:hAnsi="宋体" w:eastAsia="宋体" w:cs="宋体"/>
                <w:b w:val="0"/>
                <w:bCs/>
                <w:color w:val="auto"/>
                <w:sz w:val="24"/>
                <w:szCs w:val="24"/>
                <w:highlight w:val="none"/>
                <w:shd w:val="clear" w:color="auto" w:fill="auto"/>
              </w:rPr>
              <w:t>【</w:t>
            </w:r>
            <w:r>
              <w:rPr>
                <w:rFonts w:hint="eastAsia" w:ascii="宋体" w:hAnsi="宋体" w:eastAsia="宋体" w:cs="宋体"/>
                <w:color w:val="auto"/>
                <w:sz w:val="24"/>
                <w:szCs w:val="24"/>
                <w:highlight w:val="none"/>
              </w:rPr>
              <w:t>满足条件的企业需在投标文件中提供《中小企业声明函》</w:t>
            </w:r>
            <w:r>
              <w:rPr>
                <w:rFonts w:hint="eastAsia" w:ascii="宋体" w:hAnsi="宋体" w:eastAsia="宋体" w:cs="宋体"/>
                <w:b w:val="0"/>
                <w:bCs/>
                <w:color w:val="auto"/>
                <w:sz w:val="24"/>
                <w:szCs w:val="24"/>
                <w:highlight w:val="none"/>
                <w:shd w:val="clear" w:color="auto" w:fill="auto"/>
              </w:rPr>
              <w:t>】</w:t>
            </w:r>
            <w:bookmarkEnd w:id="169"/>
          </w:p>
        </w:tc>
        <w:tc>
          <w:tcPr>
            <w:tcW w:w="623" w:type="dxa"/>
            <w:vAlign w:val="center"/>
          </w:tcPr>
          <w:p w14:paraId="55158925">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23F2332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E44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1" w:type="dxa"/>
            <w:gridSpan w:val="2"/>
            <w:vAlign w:val="center"/>
          </w:tcPr>
          <w:p w14:paraId="762CCA98">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审查结果（通过/不通过）</w:t>
            </w:r>
          </w:p>
        </w:tc>
        <w:tc>
          <w:tcPr>
            <w:tcW w:w="623" w:type="dxa"/>
            <w:vAlign w:val="center"/>
          </w:tcPr>
          <w:p w14:paraId="7380C52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69" w:type="dxa"/>
            <w:vAlign w:val="center"/>
          </w:tcPr>
          <w:p w14:paraId="459C2E6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D8F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33" w:type="dxa"/>
            <w:gridSpan w:val="4"/>
            <w:vAlign w:val="center"/>
          </w:tcPr>
          <w:p w14:paraId="6211E960">
            <w:pPr>
              <w:pStyle w:val="48"/>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中有一项未通过上述审查标准，</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将认定整个</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不响应</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件而予以无效处理，并且不允许</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通过修改或撤销其不符合要求的差异或保留，使之成为具有响应性的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tc>
      </w:tr>
    </w:tbl>
    <w:p w14:paraId="1F857A8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3.2符合性审查。依据招标文件的规定，从投标文件的有效性、完整性和对招标文件的响应程度进行审查，以确定是否对招标文件的实质性要求作出响应。</w:t>
      </w:r>
    </w:p>
    <w:p w14:paraId="014D55F5">
      <w:pPr>
        <w:pStyle w:val="29"/>
        <w:pageBreakBefore w:val="0"/>
        <w:kinsoku/>
        <w:wordWrap/>
        <w:overflowPunct/>
        <w:topLinePunct w:val="0"/>
        <w:autoSpaceDE/>
        <w:autoSpaceDN/>
        <w:bidi w:val="0"/>
        <w:adjustRightInd/>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30"/>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37C6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74BEB25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00" w:type="dxa"/>
            <w:vMerge w:val="restart"/>
            <w:vAlign w:val="center"/>
          </w:tcPr>
          <w:p w14:paraId="61BF9CE0">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c>
          <w:tcPr>
            <w:tcW w:w="1635" w:type="dxa"/>
            <w:gridSpan w:val="2"/>
            <w:vAlign w:val="center"/>
          </w:tcPr>
          <w:p w14:paraId="34772578">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w:t>
            </w:r>
          </w:p>
        </w:tc>
      </w:tr>
      <w:tr w14:paraId="1FDE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026001B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100" w:type="dxa"/>
            <w:vMerge w:val="continue"/>
            <w:vAlign w:val="center"/>
          </w:tcPr>
          <w:p w14:paraId="18DD914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782" w:type="dxa"/>
            <w:vAlign w:val="center"/>
          </w:tcPr>
          <w:p w14:paraId="1C33034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p>
        </w:tc>
        <w:tc>
          <w:tcPr>
            <w:tcW w:w="853" w:type="dxa"/>
            <w:vAlign w:val="center"/>
          </w:tcPr>
          <w:p w14:paraId="08F69E4B">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w:t>
            </w:r>
          </w:p>
        </w:tc>
      </w:tr>
      <w:tr w14:paraId="35D1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226A8FF">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00" w:type="dxa"/>
            <w:vAlign w:val="center"/>
          </w:tcPr>
          <w:p w14:paraId="37D2CE3D">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r>
              <w:rPr>
                <w:rFonts w:hint="eastAsia" w:ascii="宋体" w:hAnsi="宋体" w:cs="宋体"/>
                <w:color w:val="auto"/>
                <w:sz w:val="24"/>
                <w:szCs w:val="24"/>
                <w:highlight w:val="none"/>
                <w:lang w:val="en-US" w:eastAsia="zh-CN"/>
              </w:rPr>
              <w:t>编制</w:t>
            </w:r>
            <w:r>
              <w:rPr>
                <w:rFonts w:hint="eastAsia" w:ascii="宋体" w:hAnsi="宋体" w:eastAsia="宋体" w:cs="宋体"/>
                <w:color w:val="auto"/>
                <w:sz w:val="24"/>
                <w:szCs w:val="24"/>
                <w:highlight w:val="none"/>
              </w:rPr>
              <w:t>符合招标文件要求；</w:t>
            </w:r>
          </w:p>
        </w:tc>
        <w:tc>
          <w:tcPr>
            <w:tcW w:w="782" w:type="dxa"/>
            <w:vAlign w:val="center"/>
          </w:tcPr>
          <w:p w14:paraId="6BB9F69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0DA4CF94">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16F7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7DF4E57A">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00" w:type="dxa"/>
            <w:vAlign w:val="center"/>
          </w:tcPr>
          <w:p w14:paraId="0636E09A">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按照招标文件规定和要求</w:t>
            </w:r>
            <w:r>
              <w:rPr>
                <w:rFonts w:hint="eastAsia" w:ascii="宋体" w:hAnsi="宋体" w:cs="宋体"/>
                <w:color w:val="auto"/>
                <w:sz w:val="24"/>
                <w:szCs w:val="24"/>
                <w:highlight w:val="none"/>
                <w:lang w:val="en-US" w:eastAsia="zh-CN"/>
              </w:rPr>
              <w:t>加密</w:t>
            </w:r>
            <w:r>
              <w:rPr>
                <w:rFonts w:hint="eastAsia" w:ascii="宋体" w:hAnsi="宋体" w:eastAsia="宋体" w:cs="宋体"/>
                <w:color w:val="auto"/>
                <w:sz w:val="24"/>
                <w:szCs w:val="24"/>
                <w:highlight w:val="none"/>
              </w:rPr>
              <w:t>、签章；</w:t>
            </w:r>
          </w:p>
        </w:tc>
        <w:tc>
          <w:tcPr>
            <w:tcW w:w="782" w:type="dxa"/>
            <w:vAlign w:val="center"/>
          </w:tcPr>
          <w:p w14:paraId="0D4EA3C1">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39D8BD1D">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5A0A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333F07F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00" w:type="dxa"/>
            <w:vAlign w:val="center"/>
          </w:tcPr>
          <w:p w14:paraId="6E860F7C">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按照招标文件规定缴纳投标保证金；</w:t>
            </w:r>
          </w:p>
        </w:tc>
        <w:tc>
          <w:tcPr>
            <w:tcW w:w="782" w:type="dxa"/>
            <w:vAlign w:val="center"/>
          </w:tcPr>
          <w:p w14:paraId="6C67193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6D6C91D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26F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742E973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00" w:type="dxa"/>
            <w:vAlign w:val="center"/>
          </w:tcPr>
          <w:p w14:paraId="7FB0A89A">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投标报价不得高于设定的最高限价；</w:t>
            </w:r>
          </w:p>
        </w:tc>
        <w:tc>
          <w:tcPr>
            <w:tcW w:w="782" w:type="dxa"/>
            <w:vAlign w:val="center"/>
          </w:tcPr>
          <w:p w14:paraId="6F31DB5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5541D51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3335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486A05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00" w:type="dxa"/>
            <w:vAlign w:val="center"/>
          </w:tcPr>
          <w:p w14:paraId="78B1A88C">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期符合招标文件规定期限；</w:t>
            </w:r>
          </w:p>
        </w:tc>
        <w:tc>
          <w:tcPr>
            <w:tcW w:w="782" w:type="dxa"/>
            <w:vAlign w:val="center"/>
          </w:tcPr>
          <w:p w14:paraId="379C5FA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639B41D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6638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345CF14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00" w:type="dxa"/>
            <w:vAlign w:val="center"/>
          </w:tcPr>
          <w:p w14:paraId="761C46F5">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按照招标文件规定的格式要求编制投标文件，实质性响应招标文件内容；</w:t>
            </w:r>
          </w:p>
        </w:tc>
        <w:tc>
          <w:tcPr>
            <w:tcW w:w="782" w:type="dxa"/>
            <w:vAlign w:val="center"/>
          </w:tcPr>
          <w:p w14:paraId="00312C17">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6801A5E9">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223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350A4B63">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100" w:type="dxa"/>
            <w:vAlign w:val="center"/>
          </w:tcPr>
          <w:p w14:paraId="598BB1D2">
            <w:pPr>
              <w:pStyle w:val="48"/>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投标文件不得附有采购人不能接受的条件</w:t>
            </w:r>
            <w:r>
              <w:rPr>
                <w:rFonts w:hint="eastAsia" w:ascii="宋体" w:hAnsi="宋体" w:eastAsia="宋体" w:cs="宋体"/>
                <w:color w:val="auto"/>
                <w:sz w:val="24"/>
                <w:szCs w:val="24"/>
                <w:highlight w:val="none"/>
                <w:lang w:eastAsia="zh-CN"/>
              </w:rPr>
              <w:t>。</w:t>
            </w:r>
          </w:p>
        </w:tc>
        <w:tc>
          <w:tcPr>
            <w:tcW w:w="782" w:type="dxa"/>
            <w:vAlign w:val="center"/>
          </w:tcPr>
          <w:p w14:paraId="6E3A5065">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6180DC8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510A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716" w:type="dxa"/>
            <w:gridSpan w:val="2"/>
            <w:vAlign w:val="center"/>
          </w:tcPr>
          <w:p w14:paraId="0242178E">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审查结果（通过/不通过）</w:t>
            </w:r>
          </w:p>
        </w:tc>
        <w:tc>
          <w:tcPr>
            <w:tcW w:w="782" w:type="dxa"/>
            <w:vAlign w:val="center"/>
          </w:tcPr>
          <w:p w14:paraId="25124D02">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70253FCC">
            <w:pPr>
              <w:pStyle w:val="48"/>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1859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51" w:type="dxa"/>
            <w:gridSpan w:val="4"/>
            <w:vAlign w:val="center"/>
          </w:tcPr>
          <w:p w14:paraId="06C4895D">
            <w:pPr>
              <w:pStyle w:val="48"/>
              <w:pageBreakBefore w:val="0"/>
              <w:kinsoku/>
              <w:wordWrap/>
              <w:overflowPunct/>
              <w:topLinePunct w:val="0"/>
              <w:autoSpaceDE/>
              <w:autoSpaceDN/>
              <w:bidi w:val="0"/>
              <w:adjustRightInd/>
              <w:spacing w:line="38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23F94F61">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3.2.1在投标文件符合性审查过程中，如果出现评标委员会成员意见不一致的情况，按照少数服从多数的原则确定，但不得违背政府采购基本原则和招标文件规定。</w:t>
      </w:r>
    </w:p>
    <w:p w14:paraId="310C934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7" w:name="_Toc183682422"/>
      <w:bookmarkStart w:id="158" w:name="_Toc183582287"/>
      <w:bookmarkStart w:id="159" w:name="_Toc217446104"/>
    </w:p>
    <w:bookmarkEnd w:id="157"/>
    <w:bookmarkEnd w:id="158"/>
    <w:bookmarkEnd w:id="159"/>
    <w:p w14:paraId="07A4340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36E7B9B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4F4397A4">
      <w:pPr>
        <w:pStyle w:val="42"/>
        <w:pageBreakBefore w:val="0"/>
        <w:kinsoku/>
        <w:wordWrap/>
        <w:overflowPunct/>
        <w:topLinePunct w:val="0"/>
        <w:autoSpaceDE/>
        <w:autoSpaceDN/>
        <w:bidi w:val="0"/>
        <w:adjustRightInd/>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5599B15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069B405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518CED53">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51FD3F0B">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0C22203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392F868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70A82B4B">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bookmarkStart w:id="160" w:name="_Toc217446103"/>
      <w:r>
        <w:rPr>
          <w:rFonts w:hint="eastAsia" w:ascii="宋体" w:hAnsi="宋体" w:eastAsia="宋体" w:cs="宋体"/>
          <w:b w:val="0"/>
          <w:bCs w:val="0"/>
          <w:color w:val="auto"/>
          <w:sz w:val="24"/>
          <w:szCs w:val="24"/>
          <w:highlight w:val="none"/>
        </w:rPr>
        <w:t>4. 评标细则及标准</w:t>
      </w:r>
      <w:bookmarkEnd w:id="160"/>
    </w:p>
    <w:p w14:paraId="677EFE2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3693AC0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1D952F2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5964A7A4">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4D5C18F8">
      <w:pPr>
        <w:pStyle w:val="14"/>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3F4E3741">
      <w:pPr>
        <w:pStyle w:val="14"/>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0146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1C965E53">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25370AD2">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4CFBFB6C">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688E32D6">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6123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F0265F2">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406913EA">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53B5209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6B0D767D">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1EDD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417E0D19">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0276FC9D">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10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62F925EA">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90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41312F45">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0ED59A85">
      <w:pPr>
        <w:pStyle w:val="14"/>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分）</w:t>
      </w:r>
    </w:p>
    <w:tbl>
      <w:tblPr>
        <w:tblStyle w:val="30"/>
        <w:tblW w:w="8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7"/>
        <w:gridCol w:w="992"/>
        <w:gridCol w:w="6334"/>
      </w:tblGrid>
      <w:tr w14:paraId="54C6F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57" w:type="dxa"/>
            <w:tcBorders>
              <w:left w:val="single" w:color="auto" w:sz="4" w:space="0"/>
            </w:tcBorders>
            <w:noWrap w:val="0"/>
            <w:vAlign w:val="center"/>
          </w:tcPr>
          <w:p w14:paraId="6C0A8467">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评审因素</w:t>
            </w:r>
          </w:p>
        </w:tc>
        <w:tc>
          <w:tcPr>
            <w:tcW w:w="992" w:type="dxa"/>
            <w:noWrap w:val="0"/>
            <w:vAlign w:val="center"/>
          </w:tcPr>
          <w:p w14:paraId="28514AC3">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分值 </w:t>
            </w:r>
          </w:p>
          <w:p w14:paraId="3AABC8CA">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w:t>
            </w:r>
            <w:r>
              <w:rPr>
                <w:rFonts w:hint="eastAsia" w:ascii="宋体" w:hAnsi="宋体" w:cs="宋体"/>
                <w:b w:val="0"/>
                <w:bCs w:val="0"/>
                <w:color w:val="auto"/>
                <w:sz w:val="24"/>
                <w:szCs w:val="24"/>
                <w:highlight w:val="none"/>
                <w:shd w:val="clear" w:color="auto" w:fill="auto"/>
                <w:lang w:val="en-US" w:eastAsia="zh-CN"/>
              </w:rPr>
              <w:t>9</w:t>
            </w:r>
            <w:r>
              <w:rPr>
                <w:rFonts w:hint="eastAsia" w:ascii="宋体" w:hAnsi="宋体" w:eastAsia="宋体" w:cs="宋体"/>
                <w:b w:val="0"/>
                <w:bCs w:val="0"/>
                <w:color w:val="auto"/>
                <w:sz w:val="24"/>
                <w:szCs w:val="24"/>
                <w:highlight w:val="none"/>
                <w:shd w:val="clear" w:color="auto" w:fill="auto"/>
                <w:lang w:val="en-US" w:eastAsia="zh-CN"/>
              </w:rPr>
              <w:t>0</w:t>
            </w:r>
            <w:r>
              <w:rPr>
                <w:rFonts w:hint="eastAsia" w:ascii="宋体" w:hAnsi="宋体" w:eastAsia="宋体" w:cs="宋体"/>
                <w:b w:val="0"/>
                <w:bCs w:val="0"/>
                <w:color w:val="auto"/>
                <w:sz w:val="24"/>
                <w:szCs w:val="24"/>
                <w:highlight w:val="none"/>
                <w:shd w:val="clear" w:color="auto" w:fill="auto"/>
              </w:rPr>
              <w:t>分）</w:t>
            </w:r>
          </w:p>
        </w:tc>
        <w:tc>
          <w:tcPr>
            <w:tcW w:w="6334" w:type="dxa"/>
            <w:noWrap w:val="0"/>
            <w:vAlign w:val="center"/>
          </w:tcPr>
          <w:p w14:paraId="17E9A5C2">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评审标准</w:t>
            </w:r>
          </w:p>
        </w:tc>
      </w:tr>
      <w:tr w14:paraId="67514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57" w:type="dxa"/>
            <w:noWrap w:val="0"/>
            <w:vAlign w:val="center"/>
          </w:tcPr>
          <w:p w14:paraId="16C44A70">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sz w:val="24"/>
                <w:szCs w:val="24"/>
                <w:highlight w:val="none"/>
                <w:shd w:val="clear" w:color="auto" w:fill="auto"/>
                <w:lang w:eastAsia="zh-CN"/>
              </w:rPr>
              <w:t>供应商业</w:t>
            </w:r>
            <w:r>
              <w:rPr>
                <w:rFonts w:hint="eastAsia" w:ascii="宋体" w:hAnsi="宋体" w:eastAsia="宋体" w:cs="宋体"/>
                <w:b w:val="0"/>
                <w:bCs/>
                <w:color w:val="auto"/>
                <w:sz w:val="24"/>
                <w:szCs w:val="24"/>
                <w:highlight w:val="none"/>
                <w:shd w:val="clear" w:color="auto" w:fill="auto"/>
              </w:rPr>
              <w:t>绩</w:t>
            </w:r>
          </w:p>
        </w:tc>
        <w:tc>
          <w:tcPr>
            <w:tcW w:w="992" w:type="dxa"/>
            <w:noWrap w:val="0"/>
            <w:vAlign w:val="center"/>
          </w:tcPr>
          <w:p w14:paraId="42562E80">
            <w:pPr>
              <w:keepNext w:val="0"/>
              <w:keepLines w:val="0"/>
              <w:pageBreakBefore w:val="0"/>
              <w:widowControl/>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cs="宋体"/>
                <w:b w:val="0"/>
                <w:bCs/>
                <w:color w:val="auto"/>
                <w:sz w:val="24"/>
                <w:szCs w:val="24"/>
                <w:highlight w:val="none"/>
                <w:shd w:val="clear" w:color="auto" w:fill="auto"/>
                <w:lang w:val="en-US" w:eastAsia="zh-CN"/>
              </w:rPr>
              <w:t>15</w:t>
            </w:r>
            <w:r>
              <w:rPr>
                <w:rFonts w:hint="eastAsia" w:ascii="宋体" w:hAnsi="宋体" w:eastAsia="宋体" w:cs="宋体"/>
                <w:b w:val="0"/>
                <w:bCs/>
                <w:color w:val="auto"/>
                <w:sz w:val="24"/>
                <w:szCs w:val="24"/>
                <w:highlight w:val="none"/>
                <w:shd w:val="clear" w:color="auto" w:fill="auto"/>
                <w:lang w:val="en-US" w:eastAsia="zh-CN"/>
              </w:rPr>
              <w:t>分</w:t>
            </w:r>
          </w:p>
        </w:tc>
        <w:tc>
          <w:tcPr>
            <w:tcW w:w="6334" w:type="dxa"/>
            <w:noWrap w:val="0"/>
            <w:vAlign w:val="center"/>
          </w:tcPr>
          <w:p w14:paraId="008A254E">
            <w:pPr>
              <w:keepNext w:val="0"/>
              <w:keepLines w:val="0"/>
              <w:pageBreakBefore w:val="0"/>
              <w:widowControl/>
              <w:shd w:val="clear" w:color="auto" w:fill="auto"/>
              <w:kinsoku/>
              <w:wordWrap/>
              <w:overflowPunct/>
              <w:topLinePunct w:val="0"/>
              <w:autoSpaceDE/>
              <w:autoSpaceDN/>
              <w:bidi w:val="0"/>
              <w:adjustRightInd/>
              <w:snapToGrid/>
              <w:spacing w:line="520" w:lineRule="exact"/>
              <w:ind w:right="0" w:rightChars="0"/>
              <w:textAlignment w:val="auto"/>
              <w:outlineLvl w:val="9"/>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根据供应商提供近三年（</w:t>
            </w:r>
            <w:r>
              <w:rPr>
                <w:rFonts w:hint="eastAsia" w:ascii="宋体" w:hAnsi="宋体" w:eastAsia="宋体" w:cs="宋体"/>
                <w:b w:val="0"/>
                <w:bCs/>
                <w:color w:val="auto"/>
                <w:sz w:val="24"/>
                <w:szCs w:val="24"/>
                <w:highlight w:val="none"/>
                <w:shd w:val="clear" w:color="auto" w:fill="auto"/>
                <w:lang w:eastAsia="zh-CN"/>
              </w:rPr>
              <w:t>202</w:t>
            </w:r>
            <w:r>
              <w:rPr>
                <w:rFonts w:hint="eastAsia" w:ascii="宋体" w:hAnsi="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lang w:eastAsia="zh-CN"/>
              </w:rPr>
              <w:t>年01月01日</w:t>
            </w:r>
            <w:r>
              <w:rPr>
                <w:rFonts w:hint="eastAsia" w:ascii="宋体" w:hAnsi="宋体" w:eastAsia="宋体" w:cs="宋体"/>
                <w:b w:val="0"/>
                <w:bCs/>
                <w:color w:val="auto"/>
                <w:sz w:val="24"/>
                <w:szCs w:val="24"/>
                <w:highlight w:val="none"/>
                <w:shd w:val="clear" w:color="auto" w:fill="auto"/>
              </w:rPr>
              <w:t>-至今</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业绩认定日期以</w:t>
            </w:r>
            <w:r>
              <w:rPr>
                <w:rFonts w:hint="eastAsia" w:ascii="宋体" w:hAnsi="宋体" w:eastAsia="宋体" w:cs="宋体"/>
                <w:b w:val="0"/>
                <w:bCs/>
                <w:color w:val="auto"/>
                <w:sz w:val="24"/>
                <w:szCs w:val="24"/>
                <w:highlight w:val="none"/>
                <w:shd w:val="clear" w:color="auto" w:fill="auto"/>
                <w:lang w:val="en-US" w:eastAsia="zh-CN"/>
              </w:rPr>
              <w:t>服务合同签订日期</w:t>
            </w:r>
            <w:r>
              <w:rPr>
                <w:rFonts w:hint="eastAsia" w:ascii="宋体" w:hAnsi="宋体" w:eastAsia="宋体" w:cs="宋体"/>
                <w:b w:val="0"/>
                <w:bCs/>
                <w:color w:val="auto"/>
                <w:sz w:val="24"/>
                <w:szCs w:val="24"/>
                <w:highlight w:val="none"/>
                <w:shd w:val="clear" w:color="auto" w:fill="auto"/>
              </w:rPr>
              <w:t>为准）</w:t>
            </w:r>
            <w:r>
              <w:rPr>
                <w:rFonts w:hint="eastAsia" w:ascii="宋体" w:hAnsi="宋体" w:eastAsia="宋体" w:cs="宋体"/>
                <w:b w:val="0"/>
                <w:bCs/>
                <w:color w:val="auto"/>
                <w:sz w:val="24"/>
                <w:szCs w:val="24"/>
                <w:highlight w:val="none"/>
                <w:shd w:val="clear" w:color="auto" w:fill="auto"/>
                <w:lang w:val="en-US" w:eastAsia="zh-CN"/>
              </w:rPr>
              <w:t>类似项目业绩</w:t>
            </w:r>
            <w:r>
              <w:rPr>
                <w:rFonts w:hint="eastAsia" w:ascii="宋体" w:hAnsi="宋体" w:eastAsia="宋体" w:cs="宋体"/>
                <w:b w:val="0"/>
                <w:bCs/>
                <w:color w:val="auto"/>
                <w:sz w:val="24"/>
                <w:szCs w:val="24"/>
                <w:highlight w:val="none"/>
                <w:shd w:val="clear" w:color="auto" w:fill="auto"/>
              </w:rPr>
              <w:t>进行评分，1项得</w:t>
            </w:r>
            <w:r>
              <w:rPr>
                <w:rFonts w:hint="eastAsia" w:ascii="宋体" w:hAnsi="宋体" w:cs="宋体"/>
                <w:b w:val="0"/>
                <w:bCs/>
                <w:color w:val="auto"/>
                <w:sz w:val="24"/>
                <w:szCs w:val="24"/>
                <w:highlight w:val="none"/>
                <w:shd w:val="clear" w:color="auto" w:fill="auto"/>
                <w:lang w:val="en-US" w:eastAsia="zh-CN"/>
              </w:rPr>
              <w:t>5</w:t>
            </w:r>
            <w:r>
              <w:rPr>
                <w:rFonts w:hint="eastAsia" w:ascii="宋体" w:hAnsi="宋体" w:eastAsia="宋体" w:cs="宋体"/>
                <w:b w:val="0"/>
                <w:bCs/>
                <w:color w:val="auto"/>
                <w:sz w:val="24"/>
                <w:szCs w:val="24"/>
                <w:highlight w:val="none"/>
                <w:shd w:val="clear" w:color="auto" w:fill="auto"/>
              </w:rPr>
              <w:t>分，最高得</w:t>
            </w:r>
            <w:r>
              <w:rPr>
                <w:rFonts w:hint="eastAsia" w:ascii="宋体" w:hAnsi="宋体" w:cs="宋体"/>
                <w:b w:val="0"/>
                <w:bCs/>
                <w:color w:val="auto"/>
                <w:sz w:val="24"/>
                <w:szCs w:val="24"/>
                <w:highlight w:val="none"/>
                <w:shd w:val="clear" w:color="auto" w:fill="auto"/>
                <w:lang w:val="en-US" w:eastAsia="zh-CN"/>
              </w:rPr>
              <w:t>15</w:t>
            </w:r>
            <w:r>
              <w:rPr>
                <w:rFonts w:hint="eastAsia" w:ascii="宋体" w:hAnsi="宋体" w:eastAsia="宋体" w:cs="宋体"/>
                <w:b w:val="0"/>
                <w:bCs/>
                <w:color w:val="auto"/>
                <w:sz w:val="24"/>
                <w:szCs w:val="24"/>
                <w:highlight w:val="none"/>
                <w:shd w:val="clear" w:color="auto" w:fill="auto"/>
              </w:rPr>
              <w:t>分。</w:t>
            </w:r>
          </w:p>
          <w:p w14:paraId="26C9512E">
            <w:pPr>
              <w:pStyle w:val="48"/>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textAlignment w:val="auto"/>
              <w:outlineLvl w:val="9"/>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cs="宋体"/>
                <w:color w:val="auto"/>
                <w:sz w:val="24"/>
                <w:szCs w:val="24"/>
                <w:highlight w:val="none"/>
              </w:rPr>
              <w:t>须提供服务合同（至少包括合同首页、标的页、签字盖章页、服务内容页</w:t>
            </w:r>
            <w:r>
              <w:rPr>
                <w:rFonts w:hint="eastAsia" w:ascii="宋体" w:hAnsi="宋体" w:cs="宋体"/>
                <w:color w:val="auto"/>
                <w:sz w:val="24"/>
                <w:szCs w:val="24"/>
                <w:highlight w:val="none"/>
                <w:lang w:eastAsia="zh-CN"/>
              </w:rPr>
              <w:t>、验收报告</w:t>
            </w:r>
            <w:r>
              <w:rPr>
                <w:rFonts w:hint="eastAsia" w:ascii="宋体" w:hAnsi="宋体" w:cs="宋体"/>
                <w:color w:val="auto"/>
                <w:sz w:val="24"/>
                <w:szCs w:val="24"/>
                <w:highlight w:val="none"/>
              </w:rPr>
              <w:t>）彩色扫描件等证明材料</w:t>
            </w:r>
            <w:r>
              <w:rPr>
                <w:rFonts w:hint="eastAsia" w:ascii="宋体" w:hAnsi="宋体" w:eastAsia="宋体" w:cs="宋体"/>
                <w:b w:val="0"/>
                <w:bCs/>
                <w:color w:val="auto"/>
                <w:sz w:val="24"/>
                <w:szCs w:val="24"/>
                <w:highlight w:val="none"/>
                <w:shd w:val="clear" w:color="auto" w:fill="auto"/>
              </w:rPr>
              <w:t>）。</w:t>
            </w:r>
          </w:p>
        </w:tc>
      </w:tr>
      <w:tr w14:paraId="401D6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57" w:type="dxa"/>
            <w:noWrap w:val="0"/>
            <w:vAlign w:val="center"/>
          </w:tcPr>
          <w:p w14:paraId="6B0CE3F8">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项目配备人员</w:t>
            </w:r>
          </w:p>
        </w:tc>
        <w:tc>
          <w:tcPr>
            <w:tcW w:w="992" w:type="dxa"/>
            <w:noWrap w:val="0"/>
            <w:vAlign w:val="center"/>
          </w:tcPr>
          <w:p w14:paraId="3CEF9F7A">
            <w:pPr>
              <w:keepNext w:val="0"/>
              <w:keepLines w:val="0"/>
              <w:pageBreakBefore w:val="0"/>
              <w:widowControl/>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宋体" w:hAnsi="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10分</w:t>
            </w:r>
          </w:p>
        </w:tc>
        <w:tc>
          <w:tcPr>
            <w:tcW w:w="6334" w:type="dxa"/>
            <w:noWrap w:val="0"/>
            <w:vAlign w:val="center"/>
          </w:tcPr>
          <w:p w14:paraId="0C0B454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default"/>
                <w:color w:val="auto"/>
                <w:lang w:val="en-US" w:eastAsia="zh-CN"/>
              </w:rPr>
            </w:pPr>
            <w:r>
              <w:rPr>
                <w:rFonts w:hint="eastAsia" w:ascii="宋体" w:hAnsi="宋体" w:cs="宋体"/>
                <w:color w:val="auto"/>
                <w:spacing w:val="0"/>
                <w:position w:val="0"/>
                <w:sz w:val="24"/>
                <w:szCs w:val="24"/>
                <w:lang w:val="en-US" w:eastAsia="zh-CN"/>
              </w:rPr>
              <w:t>根据</w:t>
            </w:r>
            <w:r>
              <w:rPr>
                <w:rFonts w:hint="eastAsia" w:ascii="宋体" w:hAnsi="宋体" w:eastAsia="宋体" w:cs="宋体"/>
                <w:b w:val="0"/>
                <w:bCs/>
                <w:color w:val="auto"/>
                <w:sz w:val="24"/>
                <w:szCs w:val="24"/>
                <w:highlight w:val="none"/>
                <w:shd w:val="clear" w:color="auto" w:fill="auto"/>
              </w:rPr>
              <w:t>供应商提供</w:t>
            </w:r>
            <w:r>
              <w:rPr>
                <w:rFonts w:hint="eastAsia" w:ascii="宋体" w:hAnsi="宋体" w:eastAsia="宋体" w:cs="宋体"/>
                <w:b w:val="0"/>
                <w:bCs/>
                <w:color w:val="auto"/>
                <w:sz w:val="24"/>
                <w:szCs w:val="24"/>
                <w:highlight w:val="none"/>
                <w:shd w:val="clear" w:color="auto" w:fill="auto"/>
                <w:lang w:val="en-US" w:eastAsia="zh-CN"/>
              </w:rPr>
              <w:t>的</w:t>
            </w:r>
            <w:r>
              <w:rPr>
                <w:rFonts w:hint="eastAsia" w:ascii="宋体" w:hAnsi="宋体" w:cs="宋体"/>
                <w:color w:val="auto"/>
                <w:spacing w:val="0"/>
                <w:position w:val="0"/>
                <w:sz w:val="24"/>
                <w:szCs w:val="24"/>
                <w:lang w:eastAsia="zh-CN"/>
              </w:rPr>
              <w:t>项目团队</w:t>
            </w:r>
            <w:r>
              <w:rPr>
                <w:rFonts w:hint="eastAsia" w:ascii="宋体" w:hAnsi="宋体" w:cs="宋体"/>
                <w:color w:val="auto"/>
                <w:spacing w:val="0"/>
                <w:position w:val="0"/>
                <w:sz w:val="24"/>
                <w:szCs w:val="24"/>
                <w:lang w:val="en-US" w:eastAsia="zh-CN"/>
              </w:rPr>
              <w:t>人员进行评分，</w:t>
            </w:r>
            <w:r>
              <w:rPr>
                <w:rFonts w:hint="eastAsia" w:ascii="宋体" w:hAnsi="宋体" w:cs="宋体"/>
                <w:color w:val="auto"/>
                <w:spacing w:val="0"/>
                <w:position w:val="0"/>
                <w:sz w:val="24"/>
                <w:szCs w:val="24"/>
                <w:lang w:eastAsia="zh-CN"/>
              </w:rPr>
              <w:t>需配备</w:t>
            </w:r>
            <w:r>
              <w:rPr>
                <w:rFonts w:hint="eastAsia" w:ascii="宋体" w:hAnsi="宋体" w:cs="宋体"/>
                <w:color w:val="auto"/>
                <w:spacing w:val="0"/>
                <w:position w:val="0"/>
                <w:sz w:val="24"/>
                <w:szCs w:val="24"/>
                <w:lang w:val="en-US" w:eastAsia="zh-CN"/>
              </w:rPr>
              <w:t>项目负责人、编导、</w:t>
            </w:r>
            <w:r>
              <w:rPr>
                <w:rFonts w:hint="eastAsia" w:ascii="宋体" w:hAnsi="宋体" w:cs="宋体"/>
                <w:color w:val="auto"/>
                <w:spacing w:val="0"/>
                <w:position w:val="0"/>
                <w:sz w:val="24"/>
                <w:szCs w:val="24"/>
                <w:lang w:eastAsia="zh-CN"/>
              </w:rPr>
              <w:t>记者、</w:t>
            </w:r>
            <w:r>
              <w:rPr>
                <w:rFonts w:hint="eastAsia" w:ascii="宋体" w:hAnsi="宋体" w:cs="宋体"/>
                <w:color w:val="auto"/>
                <w:spacing w:val="0"/>
                <w:position w:val="0"/>
                <w:sz w:val="24"/>
                <w:szCs w:val="24"/>
                <w:lang w:val="en-US" w:eastAsia="zh-CN"/>
              </w:rPr>
              <w:t>摄像、剪辑</w:t>
            </w:r>
            <w:r>
              <w:rPr>
                <w:rFonts w:hint="eastAsia" w:ascii="宋体" w:hAnsi="宋体" w:cs="宋体"/>
                <w:color w:val="auto"/>
                <w:spacing w:val="0"/>
                <w:position w:val="0"/>
                <w:sz w:val="24"/>
                <w:szCs w:val="24"/>
                <w:lang w:eastAsia="zh-CN"/>
              </w:rPr>
              <w:t>等人员，</w:t>
            </w:r>
            <w:r>
              <w:rPr>
                <w:rFonts w:hint="eastAsia" w:ascii="宋体" w:hAnsi="宋体" w:cs="宋体"/>
                <w:b w:val="0"/>
                <w:bCs w:val="0"/>
                <w:color w:val="auto"/>
                <w:spacing w:val="0"/>
                <w:position w:val="0"/>
                <w:sz w:val="24"/>
                <w:szCs w:val="24"/>
                <w:lang w:eastAsia="zh-CN"/>
              </w:rPr>
              <w:t>满足此项得</w:t>
            </w:r>
            <w:r>
              <w:rPr>
                <w:rFonts w:hint="eastAsia" w:ascii="宋体" w:hAnsi="宋体" w:cs="宋体"/>
                <w:b w:val="0"/>
                <w:bCs w:val="0"/>
                <w:color w:val="auto"/>
                <w:spacing w:val="0"/>
                <w:position w:val="0"/>
                <w:sz w:val="24"/>
                <w:szCs w:val="24"/>
                <w:lang w:val="en-US" w:eastAsia="zh-CN"/>
              </w:rPr>
              <w:t>10</w:t>
            </w:r>
            <w:r>
              <w:rPr>
                <w:rFonts w:hint="eastAsia" w:ascii="宋体" w:hAnsi="宋体" w:cs="宋体"/>
                <w:b w:val="0"/>
                <w:bCs w:val="0"/>
                <w:color w:val="auto"/>
                <w:spacing w:val="0"/>
                <w:position w:val="0"/>
                <w:sz w:val="24"/>
                <w:szCs w:val="24"/>
                <w:lang w:eastAsia="zh-CN"/>
              </w:rPr>
              <w:t>分</w:t>
            </w:r>
            <w:r>
              <w:rPr>
                <w:rFonts w:hint="eastAsia" w:ascii="宋体" w:hAnsi="宋体" w:cs="宋体"/>
                <w:color w:val="auto"/>
                <w:spacing w:val="0"/>
                <w:position w:val="0"/>
                <w:sz w:val="24"/>
                <w:szCs w:val="24"/>
                <w:lang w:eastAsia="zh-CN"/>
              </w:rPr>
              <w:t>；每缺一个不符合要求的人员扣</w:t>
            </w:r>
            <w:r>
              <w:rPr>
                <w:rFonts w:hint="eastAsia" w:ascii="宋体" w:hAnsi="宋体" w:cs="宋体"/>
                <w:color w:val="auto"/>
                <w:spacing w:val="0"/>
                <w:position w:val="0"/>
                <w:sz w:val="24"/>
                <w:szCs w:val="24"/>
                <w:lang w:val="en-US" w:eastAsia="zh-CN"/>
              </w:rPr>
              <w:t>2</w:t>
            </w:r>
            <w:r>
              <w:rPr>
                <w:rFonts w:hint="eastAsia" w:ascii="宋体" w:hAnsi="宋体" w:cs="宋体"/>
                <w:color w:val="auto"/>
                <w:spacing w:val="0"/>
                <w:position w:val="0"/>
                <w:sz w:val="24"/>
                <w:szCs w:val="24"/>
                <w:lang w:eastAsia="zh-CN"/>
              </w:rPr>
              <w:t>分，</w:t>
            </w:r>
            <w:r>
              <w:rPr>
                <w:rFonts w:hint="eastAsia" w:ascii="宋体" w:hAnsi="宋体" w:cs="宋体"/>
                <w:color w:val="auto"/>
                <w:spacing w:val="0"/>
                <w:position w:val="0"/>
                <w:sz w:val="24"/>
                <w:szCs w:val="24"/>
                <w:lang w:val="en-US" w:eastAsia="zh-CN"/>
              </w:rPr>
              <w:t>扣完为止</w:t>
            </w:r>
            <w:r>
              <w:rPr>
                <w:rFonts w:hint="eastAsia" w:ascii="宋体" w:hAnsi="宋体" w:cs="宋体"/>
                <w:color w:val="auto"/>
                <w:spacing w:val="0"/>
                <w:position w:val="0"/>
                <w:sz w:val="24"/>
                <w:szCs w:val="24"/>
                <w:lang w:eastAsia="zh-CN"/>
              </w:rPr>
              <w:t>。</w:t>
            </w:r>
          </w:p>
        </w:tc>
      </w:tr>
      <w:tr w14:paraId="2E702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05422AB0">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i w:val="0"/>
                <w:iCs w:val="0"/>
                <w:color w:val="auto"/>
                <w:kern w:val="2"/>
                <w:sz w:val="24"/>
                <w:szCs w:val="24"/>
                <w:highlight w:val="none"/>
                <w:u w:val="none"/>
                <w:lang w:val="en-US" w:eastAsia="zh-CN" w:bidi="ar-SA"/>
              </w:rPr>
              <w:t>服务方案</w:t>
            </w:r>
          </w:p>
        </w:tc>
        <w:tc>
          <w:tcPr>
            <w:tcW w:w="992" w:type="dxa"/>
            <w:noWrap w:val="0"/>
            <w:vAlign w:val="center"/>
          </w:tcPr>
          <w:p w14:paraId="3B80C9D8">
            <w:pPr>
              <w:keepNext w:val="0"/>
              <w:keepLines w:val="0"/>
              <w:pageBreakBefore w:val="0"/>
              <w:widowControl/>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20分</w:t>
            </w:r>
          </w:p>
        </w:tc>
        <w:tc>
          <w:tcPr>
            <w:tcW w:w="6334" w:type="dxa"/>
            <w:noWrap w:val="0"/>
            <w:vAlign w:val="center"/>
          </w:tcPr>
          <w:p w14:paraId="6BF54CA6">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w:t>
            </w:r>
            <w:r>
              <w:rPr>
                <w:rFonts w:hint="eastAsia" w:ascii="宋体" w:hAnsi="宋体" w:cs="宋体"/>
                <w:b w:val="0"/>
                <w:bCs w:val="0"/>
                <w:color w:val="auto"/>
                <w:kern w:val="2"/>
                <w:sz w:val="24"/>
                <w:szCs w:val="24"/>
                <w:highlight w:val="none"/>
                <w:shd w:val="clear" w:color="auto" w:fill="auto"/>
                <w:lang w:val="en-US" w:eastAsia="zh-CN" w:bidi="ar-SA"/>
              </w:rPr>
              <w:t>服务方案</w:t>
            </w:r>
            <w:r>
              <w:rPr>
                <w:rFonts w:hint="eastAsia" w:ascii="宋体" w:hAnsi="宋体" w:eastAsia="宋体" w:cs="宋体"/>
                <w:color w:val="auto"/>
                <w:sz w:val="24"/>
                <w:szCs w:val="24"/>
                <w:highlight w:val="none"/>
                <w:lang w:val="en-US" w:eastAsia="zh-CN"/>
              </w:rPr>
              <w:t>进行综合评分：</w:t>
            </w:r>
          </w:p>
          <w:p w14:paraId="1F09E805">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方案内容包括：</w:t>
            </w:r>
          </w:p>
          <w:p w14:paraId="6AE70DD5">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①项目实施方案</w:t>
            </w:r>
          </w:p>
          <w:p w14:paraId="315EB92E">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cs="宋体"/>
                <w:color w:val="auto"/>
                <w:sz w:val="24"/>
                <w:szCs w:val="24"/>
                <w:highlight w:val="none"/>
                <w:lang w:val="zh-CN" w:eastAsia="en-US"/>
              </w:rPr>
            </w:pPr>
            <w:r>
              <w:rPr>
                <w:rFonts w:hint="eastAsia" w:ascii="宋体" w:hAnsi="宋体"/>
                <w:color w:val="auto"/>
                <w:sz w:val="24"/>
                <w:szCs w:val="21"/>
                <w:highlight w:val="none"/>
                <w:lang w:val="en-US" w:eastAsia="zh-CN"/>
              </w:rPr>
              <w:t>②</w:t>
            </w:r>
            <w:r>
              <w:rPr>
                <w:rFonts w:hint="eastAsia" w:ascii="宋体" w:hAnsi="宋体" w:eastAsia="宋体" w:cs="宋体"/>
                <w:color w:val="auto"/>
                <w:sz w:val="24"/>
                <w:szCs w:val="24"/>
                <w:highlight w:val="none"/>
                <w:lang w:val="en-US" w:eastAsia="zh-CN"/>
              </w:rPr>
              <w:t>项目进度安排</w:t>
            </w:r>
          </w:p>
          <w:p w14:paraId="5EAE6F0B">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color w:val="auto"/>
                <w:sz w:val="24"/>
                <w:szCs w:val="21"/>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线下活动组织及服务保障安排</w:t>
            </w:r>
          </w:p>
          <w:p w14:paraId="599341F1">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质量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售后服务保障措施</w:t>
            </w:r>
            <w:r>
              <w:rPr>
                <w:rFonts w:hint="eastAsia" w:ascii="宋体" w:hAnsi="宋体" w:cs="宋体"/>
                <w:color w:val="auto"/>
                <w:sz w:val="24"/>
                <w:szCs w:val="24"/>
                <w:highlight w:val="none"/>
                <w:lang w:val="en-US" w:eastAsia="zh-CN"/>
              </w:rPr>
              <w:t xml:space="preserve">  </w:t>
            </w:r>
          </w:p>
          <w:p w14:paraId="34C2383F">
            <w:pPr>
              <w:keepNext w:val="0"/>
              <w:keepLines w:val="0"/>
              <w:pageBreakBefore w:val="0"/>
              <w:widowControl w:val="0"/>
              <w:kinsoku/>
              <w:wordWrap/>
              <w:overflowPunct/>
              <w:topLinePunct w:val="0"/>
              <w:autoSpaceDE/>
              <w:autoSpaceDN/>
              <w:bidi w:val="0"/>
              <w:adjustRightInd w:val="0"/>
              <w:snapToGrid w:val="0"/>
              <w:spacing w:line="520" w:lineRule="exact"/>
              <w:ind w:firstLine="240" w:firstLineChars="1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2"/>
                <w:highlight w:val="none"/>
                <w:lang w:bidi="zh-CN"/>
              </w:rPr>
              <w:t>满分</w:t>
            </w:r>
            <w:r>
              <w:rPr>
                <w:rFonts w:hint="eastAsia" w:ascii="宋体" w:hAnsi="宋体" w:cs="宋体"/>
                <w:color w:val="auto"/>
                <w:sz w:val="24"/>
                <w:szCs w:val="22"/>
                <w:highlight w:val="none"/>
                <w:lang w:val="en-US" w:bidi="zh-CN"/>
              </w:rPr>
              <w:t>20</w:t>
            </w:r>
            <w:r>
              <w:rPr>
                <w:rFonts w:hint="eastAsia" w:ascii="宋体" w:hAnsi="宋体" w:cs="宋体"/>
                <w:color w:val="auto"/>
                <w:sz w:val="24"/>
                <w:szCs w:val="22"/>
                <w:highlight w:val="none"/>
                <w:lang w:bidi="zh-CN"/>
              </w:rPr>
              <w:t>分，</w:t>
            </w:r>
            <w:r>
              <w:rPr>
                <w:rFonts w:hint="eastAsia" w:ascii="宋体" w:hAnsi="宋体" w:cs="宋体"/>
                <w:color w:val="auto"/>
                <w:sz w:val="24"/>
                <w:szCs w:val="22"/>
                <w:highlight w:val="none"/>
                <w:lang w:val="en-US" w:bidi="zh-CN"/>
              </w:rPr>
              <w:t>每缺少一项扣5分，</w:t>
            </w:r>
            <w:r>
              <w:rPr>
                <w:rFonts w:hint="eastAsia" w:ascii="宋体" w:hAnsi="宋体" w:cs="宋体"/>
                <w:color w:val="auto"/>
                <w:sz w:val="24"/>
                <w:szCs w:val="22"/>
                <w:highlight w:val="none"/>
                <w:lang w:bidi="zh-CN"/>
              </w:rPr>
              <w:t>每有一项不符合实际或存在缺漏扣</w:t>
            </w:r>
            <w:r>
              <w:rPr>
                <w:rFonts w:hint="eastAsia" w:ascii="宋体" w:hAnsi="宋体" w:cs="宋体"/>
                <w:color w:val="auto"/>
                <w:sz w:val="24"/>
                <w:szCs w:val="22"/>
                <w:highlight w:val="none"/>
                <w:lang w:val="en-US" w:bidi="zh-CN"/>
              </w:rPr>
              <w:t>2</w:t>
            </w:r>
            <w:r>
              <w:rPr>
                <w:rFonts w:hint="eastAsia" w:ascii="宋体" w:hAnsi="宋体" w:cs="宋体"/>
                <w:color w:val="auto"/>
                <w:sz w:val="24"/>
                <w:szCs w:val="22"/>
                <w:highlight w:val="none"/>
                <w:lang w:bidi="zh-CN"/>
              </w:rPr>
              <w:t>分，未提供方案不得分。</w:t>
            </w:r>
          </w:p>
        </w:tc>
      </w:tr>
      <w:tr w14:paraId="094A8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7ADB62EB">
            <w:pPr>
              <w:keepNext w:val="0"/>
              <w:keepLines w:val="0"/>
              <w:widowControl/>
              <w:suppressLineNumbers w:val="0"/>
              <w:jc w:val="center"/>
              <w:textAlignment w:val="center"/>
              <w:rPr>
                <w:rFonts w:hint="default"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color w:val="auto"/>
                <w:kern w:val="2"/>
                <w:sz w:val="24"/>
                <w:szCs w:val="24"/>
                <w:highlight w:val="none"/>
                <w:shd w:val="clear" w:color="auto" w:fill="auto"/>
                <w:lang w:val="en-US" w:eastAsia="zh-CN" w:bidi="ar-SA"/>
              </w:rPr>
              <w:t>推广方案</w:t>
            </w:r>
          </w:p>
        </w:tc>
        <w:tc>
          <w:tcPr>
            <w:tcW w:w="992" w:type="dxa"/>
            <w:noWrap w:val="0"/>
            <w:vAlign w:val="center"/>
          </w:tcPr>
          <w:p w14:paraId="400CB2BE">
            <w:pPr>
              <w:keepNext w:val="0"/>
              <w:keepLines w:val="0"/>
              <w:widowControl/>
              <w:suppressLineNumbers w:val="0"/>
              <w:spacing w:line="240" w:lineRule="auto"/>
              <w:jc w:val="center"/>
              <w:textAlignment w:val="center"/>
              <w:rPr>
                <w:rFonts w:hint="default"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20分</w:t>
            </w:r>
          </w:p>
        </w:tc>
        <w:tc>
          <w:tcPr>
            <w:tcW w:w="6334" w:type="dxa"/>
            <w:noWrap w:val="0"/>
            <w:vAlign w:val="center"/>
          </w:tcPr>
          <w:p w14:paraId="4355F72D">
            <w:pPr>
              <w:keepNext w:val="0"/>
              <w:keepLines w:val="0"/>
              <w:pageBreakBefore w:val="0"/>
              <w:widowControl/>
              <w:suppressLineNumbers w:val="0"/>
              <w:kinsoku/>
              <w:wordWrap/>
              <w:overflowPunct/>
              <w:topLinePunct w:val="0"/>
              <w:bidi w:val="0"/>
              <w:spacing w:line="520" w:lineRule="exact"/>
              <w:ind w:firstLine="480" w:firstLineChars="200"/>
              <w:jc w:val="left"/>
              <w:textAlignment w:val="auto"/>
              <w:rPr>
                <w:rFonts w:hint="eastAsia" w:ascii="宋体" w:hAnsi="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color w:val="auto"/>
                <w:kern w:val="2"/>
                <w:sz w:val="24"/>
                <w:szCs w:val="24"/>
                <w:highlight w:val="none"/>
                <w:shd w:val="clear" w:color="auto" w:fill="auto"/>
                <w:lang w:val="en-US" w:eastAsia="zh-CN" w:bidi="ar-SA"/>
              </w:rPr>
              <w:t>活动作品（含稿件、图文、视频等）能在抖音、今日头条、微博、小红书等头部平台进行推流，得10分；</w:t>
            </w:r>
          </w:p>
          <w:p w14:paraId="565A95C8">
            <w:pPr>
              <w:keepNext w:val="0"/>
              <w:keepLines w:val="0"/>
              <w:pageBreakBefore w:val="0"/>
              <w:widowControl/>
              <w:suppressLineNumbers w:val="0"/>
              <w:kinsoku/>
              <w:wordWrap/>
              <w:overflowPunct/>
              <w:topLinePunct w:val="0"/>
              <w:bidi w:val="0"/>
              <w:spacing w:line="520" w:lineRule="exact"/>
              <w:ind w:firstLine="480" w:firstLineChars="200"/>
              <w:jc w:val="left"/>
              <w:textAlignment w:val="auto"/>
              <w:rPr>
                <w:rFonts w:hint="eastAsia" w:ascii="宋体" w:hAnsi="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color w:val="auto"/>
                <w:kern w:val="2"/>
                <w:sz w:val="24"/>
                <w:szCs w:val="24"/>
                <w:highlight w:val="none"/>
                <w:shd w:val="clear" w:color="auto" w:fill="auto"/>
                <w:lang w:val="en-US" w:eastAsia="zh-CN" w:bidi="ar-SA"/>
              </w:rPr>
              <w:t>活动作品（含稿件、图文、视频等）能在央媒平台进行转载推广，得5分；</w:t>
            </w:r>
          </w:p>
          <w:p w14:paraId="6B1D5878">
            <w:pPr>
              <w:keepNext w:val="0"/>
              <w:keepLines w:val="0"/>
              <w:pageBreakBefore w:val="0"/>
              <w:widowControl/>
              <w:suppressLineNumbers w:val="0"/>
              <w:kinsoku/>
              <w:wordWrap/>
              <w:overflowPunct/>
              <w:topLinePunct w:val="0"/>
              <w:bidi w:val="0"/>
              <w:spacing w:line="520" w:lineRule="exact"/>
              <w:ind w:firstLine="480" w:firstLineChars="200"/>
              <w:jc w:val="left"/>
              <w:textAlignment w:val="auto"/>
              <w:rPr>
                <w:rFonts w:hint="eastAsia" w:ascii="宋体" w:hAnsi="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color w:val="auto"/>
                <w:kern w:val="2"/>
                <w:sz w:val="24"/>
                <w:szCs w:val="24"/>
                <w:highlight w:val="none"/>
                <w:shd w:val="clear" w:color="auto" w:fill="auto"/>
                <w:lang w:val="en-US" w:eastAsia="zh-CN" w:bidi="ar-SA"/>
              </w:rPr>
              <w:t>活动作品（含稿件、图文、视频等）能在省媒平台进行转载推广，得5分；</w:t>
            </w:r>
          </w:p>
          <w:p w14:paraId="362F822C">
            <w:pPr>
              <w:keepNext w:val="0"/>
              <w:keepLines w:val="0"/>
              <w:pageBreakBefore w:val="0"/>
              <w:widowControl/>
              <w:suppressLineNumbers w:val="0"/>
              <w:kinsoku/>
              <w:wordWrap/>
              <w:overflowPunct/>
              <w:topLinePunct w:val="0"/>
              <w:bidi w:val="0"/>
              <w:spacing w:line="520" w:lineRule="exact"/>
              <w:ind w:firstLine="480" w:firstLineChars="200"/>
              <w:jc w:val="left"/>
              <w:textAlignment w:val="auto"/>
              <w:rPr>
                <w:rFonts w:hint="default"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cs="宋体"/>
                <w:b w:val="0"/>
                <w:bCs w:val="0"/>
                <w:color w:val="auto"/>
                <w:kern w:val="2"/>
                <w:sz w:val="24"/>
                <w:szCs w:val="24"/>
                <w:highlight w:val="none"/>
                <w:shd w:val="clear" w:color="auto" w:fill="auto"/>
                <w:lang w:val="en-US" w:eastAsia="zh-CN" w:bidi="ar-SA"/>
              </w:rPr>
              <w:t>以上需提供满足相应能力证明资料。满分20分，未提供证明材料不得分。</w:t>
            </w:r>
          </w:p>
        </w:tc>
      </w:tr>
      <w:tr w14:paraId="79E14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165FA779">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人物故事储备方案</w:t>
            </w:r>
          </w:p>
        </w:tc>
        <w:tc>
          <w:tcPr>
            <w:tcW w:w="992" w:type="dxa"/>
            <w:noWrap w:val="0"/>
            <w:vAlign w:val="center"/>
          </w:tcPr>
          <w:p w14:paraId="15C4E665">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10分</w:t>
            </w:r>
          </w:p>
        </w:tc>
        <w:tc>
          <w:tcPr>
            <w:tcW w:w="6334" w:type="dxa"/>
            <w:noWrap w:val="0"/>
            <w:vAlign w:val="center"/>
          </w:tcPr>
          <w:p w14:paraId="560D4C07">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w:t>
            </w:r>
            <w:r>
              <w:rPr>
                <w:rFonts w:hint="eastAsia" w:ascii="宋体" w:hAnsi="宋体" w:cs="宋体"/>
                <w:b w:val="0"/>
                <w:bCs w:val="0"/>
                <w:color w:val="auto"/>
                <w:kern w:val="2"/>
                <w:sz w:val="24"/>
                <w:szCs w:val="24"/>
                <w:highlight w:val="none"/>
                <w:shd w:val="clear" w:color="auto" w:fill="auto"/>
                <w:lang w:val="en-US" w:eastAsia="zh-CN" w:bidi="ar-SA"/>
              </w:rPr>
              <w:t>服务方案</w:t>
            </w:r>
            <w:r>
              <w:rPr>
                <w:rFonts w:hint="eastAsia" w:ascii="宋体" w:hAnsi="宋体" w:eastAsia="宋体" w:cs="宋体"/>
                <w:color w:val="auto"/>
                <w:sz w:val="24"/>
                <w:szCs w:val="24"/>
                <w:highlight w:val="none"/>
                <w:lang w:val="en-US" w:eastAsia="zh-CN"/>
              </w:rPr>
              <w:t>进行综合评分：</w:t>
            </w:r>
          </w:p>
          <w:p w14:paraId="0E1CF30D">
            <w:pPr>
              <w:keepNext w:val="0"/>
              <w:keepLines w:val="0"/>
              <w:pageBreakBefore w:val="0"/>
              <w:tabs>
                <w:tab w:val="left" w:pos="749"/>
                <w:tab w:val="left" w:pos="3346"/>
                <w:tab w:val="left" w:pos="3873"/>
                <w:tab w:val="left" w:pos="9611"/>
              </w:tabs>
              <w:kinsoku/>
              <w:wordWrap/>
              <w:overflowPunct/>
              <w:topLinePunct w:val="0"/>
              <w:bidi w:val="0"/>
              <w:spacing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方案内容包括：</w:t>
            </w:r>
          </w:p>
          <w:p w14:paraId="453F2309">
            <w:pPr>
              <w:keepNext w:val="0"/>
              <w:keepLines w:val="0"/>
              <w:pageBreakBefore w:val="0"/>
              <w:widowControl/>
              <w:suppressLineNumbers w:val="0"/>
              <w:kinsoku/>
              <w:wordWrap/>
              <w:overflowPunct/>
              <w:topLinePunct w:val="0"/>
              <w:bidi w:val="0"/>
              <w:spacing w:line="520" w:lineRule="exact"/>
              <w:jc w:val="left"/>
              <w:textAlignment w:val="auto"/>
              <w:rPr>
                <w:rFonts w:hint="eastAsia" w:ascii="宋体" w:hAnsi="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①拍摄主人公人员储备</w:t>
            </w:r>
          </w:p>
          <w:p w14:paraId="1CD42AB7">
            <w:pPr>
              <w:keepNext w:val="0"/>
              <w:keepLines w:val="0"/>
              <w:pageBreakBefore w:val="0"/>
              <w:widowControl/>
              <w:suppressLineNumbers w:val="0"/>
              <w:kinsoku/>
              <w:wordWrap/>
              <w:overflowPunct/>
              <w:topLinePunct w:val="0"/>
              <w:bidi w:val="0"/>
              <w:spacing w:line="520" w:lineRule="exact"/>
              <w:jc w:val="left"/>
              <w:textAlignment w:val="auto"/>
              <w:rPr>
                <w:rFonts w:hint="default" w:ascii="宋体" w:hAnsi="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②拍摄主人公故事简介</w:t>
            </w:r>
          </w:p>
          <w:p w14:paraId="521D35BF">
            <w:pPr>
              <w:pStyle w:val="13"/>
              <w:keepNext w:val="0"/>
              <w:keepLines w:val="0"/>
              <w:pageBreakBefore w:val="0"/>
              <w:kinsoku/>
              <w:wordWrap/>
              <w:overflowPunct/>
              <w:topLinePunct w:val="0"/>
              <w:bidi w:val="0"/>
              <w:spacing w:line="520" w:lineRule="exact"/>
              <w:textAlignment w:val="auto"/>
              <w:rPr>
                <w:rFonts w:hint="default" w:ascii="宋体" w:hAnsi="宋体" w:cs="宋体"/>
                <w:b w:val="0"/>
                <w:bCs w:val="0"/>
                <w:i w:val="0"/>
                <w:iCs w:val="0"/>
                <w:color w:val="auto"/>
                <w:kern w:val="2"/>
                <w:sz w:val="24"/>
                <w:szCs w:val="24"/>
                <w:highlight w:val="none"/>
                <w:u w:val="none"/>
                <w:lang w:val="en-US" w:eastAsia="zh-CN" w:bidi="ar-SA"/>
              </w:rPr>
            </w:pPr>
            <w:r>
              <w:rPr>
                <w:rFonts w:hint="eastAsia" w:ascii="宋体" w:hAnsi="宋体" w:cs="宋体"/>
                <w:color w:val="auto"/>
                <w:sz w:val="24"/>
                <w:szCs w:val="22"/>
                <w:highlight w:val="none"/>
                <w:lang w:bidi="zh-CN"/>
              </w:rPr>
              <w:t>满分</w:t>
            </w:r>
            <w:r>
              <w:rPr>
                <w:rFonts w:hint="eastAsia" w:ascii="宋体" w:hAnsi="宋体" w:cs="宋体"/>
                <w:color w:val="auto"/>
                <w:sz w:val="24"/>
                <w:szCs w:val="22"/>
                <w:highlight w:val="none"/>
                <w:lang w:val="en-US" w:bidi="zh-CN"/>
              </w:rPr>
              <w:t>10</w:t>
            </w:r>
            <w:r>
              <w:rPr>
                <w:rFonts w:hint="eastAsia" w:ascii="宋体" w:hAnsi="宋体" w:cs="宋体"/>
                <w:color w:val="auto"/>
                <w:sz w:val="24"/>
                <w:szCs w:val="22"/>
                <w:highlight w:val="none"/>
                <w:lang w:bidi="zh-CN"/>
              </w:rPr>
              <w:t>分，</w:t>
            </w:r>
            <w:r>
              <w:rPr>
                <w:rFonts w:hint="eastAsia" w:ascii="宋体" w:hAnsi="宋体" w:cs="宋体"/>
                <w:color w:val="auto"/>
                <w:sz w:val="24"/>
                <w:szCs w:val="22"/>
                <w:highlight w:val="none"/>
                <w:lang w:val="en-US" w:bidi="zh-CN"/>
              </w:rPr>
              <w:t>每缺少一项方案扣5分，</w:t>
            </w:r>
            <w:r>
              <w:rPr>
                <w:rFonts w:hint="eastAsia" w:ascii="宋体" w:hAnsi="宋体" w:cs="宋体"/>
                <w:color w:val="auto"/>
                <w:sz w:val="24"/>
                <w:szCs w:val="22"/>
                <w:highlight w:val="none"/>
                <w:lang w:bidi="zh-CN"/>
              </w:rPr>
              <w:t>每有一项方案不符合实际或存在缺漏扣</w:t>
            </w:r>
            <w:r>
              <w:rPr>
                <w:rFonts w:hint="eastAsia" w:ascii="宋体" w:hAnsi="宋体" w:cs="宋体"/>
                <w:color w:val="auto"/>
                <w:sz w:val="24"/>
                <w:szCs w:val="22"/>
                <w:highlight w:val="none"/>
                <w:lang w:val="en-US" w:bidi="zh-CN"/>
              </w:rPr>
              <w:t>2</w:t>
            </w:r>
            <w:r>
              <w:rPr>
                <w:rFonts w:hint="eastAsia" w:ascii="宋体" w:hAnsi="宋体" w:cs="宋体"/>
                <w:color w:val="auto"/>
                <w:sz w:val="24"/>
                <w:szCs w:val="22"/>
                <w:highlight w:val="none"/>
                <w:lang w:bidi="zh-CN"/>
              </w:rPr>
              <w:t>分，未提供方案不得分。</w:t>
            </w:r>
          </w:p>
        </w:tc>
      </w:tr>
      <w:tr w14:paraId="03BB3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57" w:type="dxa"/>
            <w:noWrap w:val="0"/>
            <w:vAlign w:val="center"/>
          </w:tcPr>
          <w:p w14:paraId="215B2195">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0"/>
                <w:sz w:val="24"/>
                <w:szCs w:val="24"/>
                <w:highlight w:val="none"/>
                <w:u w:val="none"/>
                <w:lang w:val="en-US" w:eastAsia="zh-CN" w:bidi="ar"/>
              </w:rPr>
              <w:t>优惠服务承诺</w:t>
            </w:r>
          </w:p>
        </w:tc>
        <w:tc>
          <w:tcPr>
            <w:tcW w:w="992" w:type="dxa"/>
            <w:noWrap w:val="0"/>
            <w:vAlign w:val="center"/>
          </w:tcPr>
          <w:p w14:paraId="497D20AE">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cs="宋体"/>
                <w:b w:val="0"/>
                <w:bCs w:val="0"/>
                <w:i w:val="0"/>
                <w:iCs w:val="0"/>
                <w:color w:val="auto"/>
                <w:kern w:val="2"/>
                <w:sz w:val="24"/>
                <w:szCs w:val="24"/>
                <w:highlight w:val="none"/>
                <w:u w:val="none"/>
                <w:lang w:val="en-US" w:eastAsia="zh-CN" w:bidi="ar-SA"/>
              </w:rPr>
              <w:t>15分</w:t>
            </w:r>
          </w:p>
        </w:tc>
        <w:tc>
          <w:tcPr>
            <w:tcW w:w="6334" w:type="dxa"/>
            <w:noWrap w:val="0"/>
            <w:vAlign w:val="center"/>
          </w:tcPr>
          <w:p w14:paraId="0A790DC1">
            <w:pPr>
              <w:keepNext w:val="0"/>
              <w:keepLines w:val="0"/>
              <w:pageBreakBefore w:val="0"/>
              <w:numPr>
                <w:ilvl w:val="0"/>
                <w:numId w:val="0"/>
              </w:numPr>
              <w:kinsoku/>
              <w:wordWrap/>
              <w:overflowPunct/>
              <w:topLinePunct w:val="0"/>
              <w:autoSpaceDE w:val="0"/>
              <w:autoSpaceDN w:val="0"/>
              <w:bidi w:val="0"/>
              <w:adjustRightInd w:val="0"/>
              <w:spacing w:line="5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w:t>
            </w:r>
            <w:r>
              <w:rPr>
                <w:rFonts w:hint="default" w:ascii="宋体" w:hAnsi="宋体" w:cs="宋体"/>
                <w:color w:val="auto"/>
                <w:sz w:val="24"/>
                <w:szCs w:val="24"/>
                <w:highlight w:val="none"/>
                <w:lang w:val="en-US" w:eastAsia="zh-CN"/>
              </w:rPr>
              <w:t>承诺每完成1部阅读量“百万+”作品加</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cs="宋体"/>
                <w:color w:val="auto"/>
                <w:spacing w:val="0"/>
                <w:position w:val="0"/>
                <w:sz w:val="24"/>
                <w:szCs w:val="24"/>
                <w:lang w:eastAsia="zh-CN"/>
              </w:rPr>
              <w:t>满分得</w:t>
            </w:r>
            <w:r>
              <w:rPr>
                <w:rFonts w:hint="eastAsia" w:ascii="宋体" w:hAnsi="宋体" w:cs="宋体"/>
                <w:color w:val="auto"/>
                <w:spacing w:val="0"/>
                <w:position w:val="0"/>
                <w:sz w:val="24"/>
                <w:szCs w:val="24"/>
                <w:lang w:val="en-US" w:eastAsia="zh-CN"/>
              </w:rPr>
              <w:t>4</w:t>
            </w:r>
            <w:r>
              <w:rPr>
                <w:rFonts w:hint="eastAsia" w:ascii="宋体" w:hAnsi="宋体" w:cs="宋体"/>
                <w:color w:val="auto"/>
                <w:spacing w:val="0"/>
                <w:position w:val="0"/>
                <w:sz w:val="24"/>
                <w:szCs w:val="24"/>
                <w:lang w:eastAsia="zh-CN"/>
              </w:rPr>
              <w:t>分</w:t>
            </w:r>
            <w:r>
              <w:rPr>
                <w:rFonts w:hint="default" w:ascii="宋体" w:hAnsi="宋体" w:cs="宋体"/>
                <w:color w:val="auto"/>
                <w:sz w:val="24"/>
                <w:szCs w:val="24"/>
                <w:highlight w:val="none"/>
                <w:lang w:val="en-US" w:eastAsia="zh-CN"/>
              </w:rPr>
              <w:t>；</w:t>
            </w:r>
          </w:p>
          <w:p w14:paraId="1DEC3D6B">
            <w:pPr>
              <w:keepNext w:val="0"/>
              <w:keepLines w:val="0"/>
              <w:pageBreakBefore w:val="0"/>
              <w:numPr>
                <w:ilvl w:val="0"/>
                <w:numId w:val="0"/>
              </w:numPr>
              <w:kinsoku/>
              <w:wordWrap/>
              <w:overflowPunct/>
              <w:topLinePunct w:val="0"/>
              <w:autoSpaceDE w:val="0"/>
              <w:autoSpaceDN w:val="0"/>
              <w:bidi w:val="0"/>
              <w:adjustRightInd w:val="0"/>
              <w:spacing w:line="5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2.微博账号“乌鲁木齐发布”每涨粉多5000，</w:t>
            </w:r>
            <w:r>
              <w:rPr>
                <w:rFonts w:hint="eastAsia" w:ascii="宋体" w:hAnsi="宋体" w:cs="宋体"/>
                <w:color w:val="auto"/>
                <w:spacing w:val="0"/>
                <w:position w:val="0"/>
                <w:sz w:val="24"/>
                <w:szCs w:val="24"/>
                <w:lang w:eastAsia="zh-CN"/>
              </w:rPr>
              <w:t>得</w:t>
            </w:r>
            <w:r>
              <w:rPr>
                <w:rFonts w:hint="eastAsia" w:ascii="宋体" w:hAnsi="宋体" w:cs="宋体"/>
                <w:color w:val="auto"/>
                <w:spacing w:val="0"/>
                <w:position w:val="0"/>
                <w:sz w:val="24"/>
                <w:szCs w:val="24"/>
                <w:lang w:val="en-US" w:eastAsia="zh-CN"/>
              </w:rPr>
              <w:t>2.5</w:t>
            </w:r>
            <w:r>
              <w:rPr>
                <w:rFonts w:hint="eastAsia" w:ascii="宋体" w:hAnsi="宋体" w:cs="宋体"/>
                <w:color w:val="auto"/>
                <w:spacing w:val="0"/>
                <w:position w:val="0"/>
                <w:sz w:val="24"/>
                <w:szCs w:val="24"/>
                <w:lang w:eastAsia="zh-CN"/>
              </w:rPr>
              <w:t>分</w:t>
            </w:r>
            <w:r>
              <w:rPr>
                <w:rFonts w:hint="eastAsia" w:ascii="宋体" w:hAnsi="宋体" w:cs="宋体"/>
                <w:color w:val="auto"/>
                <w:sz w:val="24"/>
                <w:szCs w:val="24"/>
                <w:highlight w:val="none"/>
                <w:lang w:val="en-US" w:eastAsia="zh-CN"/>
              </w:rPr>
              <w:t>，</w:t>
            </w:r>
            <w:r>
              <w:rPr>
                <w:rFonts w:hint="eastAsia" w:ascii="宋体" w:hAnsi="宋体" w:cs="宋体"/>
                <w:color w:val="auto"/>
                <w:spacing w:val="0"/>
                <w:position w:val="0"/>
                <w:sz w:val="24"/>
                <w:szCs w:val="24"/>
                <w:lang w:eastAsia="zh-CN"/>
              </w:rPr>
              <w:t>满分得</w:t>
            </w:r>
            <w:r>
              <w:rPr>
                <w:rFonts w:hint="eastAsia" w:ascii="宋体" w:hAnsi="宋体" w:cs="宋体"/>
                <w:color w:val="auto"/>
                <w:spacing w:val="0"/>
                <w:position w:val="0"/>
                <w:sz w:val="24"/>
                <w:szCs w:val="24"/>
                <w:lang w:val="en-US" w:eastAsia="zh-CN"/>
              </w:rPr>
              <w:t>5</w:t>
            </w:r>
            <w:r>
              <w:rPr>
                <w:rFonts w:hint="eastAsia" w:ascii="宋体" w:hAnsi="宋体" w:cs="宋体"/>
                <w:color w:val="auto"/>
                <w:spacing w:val="0"/>
                <w:position w:val="0"/>
                <w:sz w:val="24"/>
                <w:szCs w:val="24"/>
                <w:lang w:eastAsia="zh-CN"/>
              </w:rPr>
              <w:t>分</w:t>
            </w:r>
            <w:r>
              <w:rPr>
                <w:rFonts w:hint="default" w:ascii="宋体" w:hAnsi="宋体" w:cs="宋体"/>
                <w:color w:val="auto"/>
                <w:sz w:val="24"/>
                <w:szCs w:val="24"/>
                <w:highlight w:val="none"/>
                <w:lang w:val="en-US" w:eastAsia="zh-CN"/>
              </w:rPr>
              <w:t>；</w:t>
            </w:r>
          </w:p>
          <w:p w14:paraId="45D941EC">
            <w:pPr>
              <w:keepNext w:val="0"/>
              <w:keepLines w:val="0"/>
              <w:pageBreakBefore w:val="0"/>
              <w:numPr>
                <w:ilvl w:val="0"/>
                <w:numId w:val="0"/>
              </w:numPr>
              <w:kinsoku/>
              <w:wordWrap/>
              <w:overflowPunct/>
              <w:topLinePunct w:val="0"/>
              <w:autoSpaceDE w:val="0"/>
              <w:autoSpaceDN w:val="0"/>
              <w:bidi w:val="0"/>
              <w:adjustRightInd w:val="0"/>
              <w:spacing w:line="520" w:lineRule="exact"/>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线下传播渠道</w:t>
            </w:r>
            <w:r>
              <w:rPr>
                <w:rFonts w:hint="eastAsia" w:ascii="宋体" w:hAnsi="宋体" w:cs="宋体"/>
                <w:color w:val="auto"/>
                <w:sz w:val="24"/>
                <w:szCs w:val="24"/>
                <w:highlight w:val="none"/>
                <w:lang w:val="en-US" w:eastAsia="zh-CN"/>
              </w:rPr>
              <w:t>能</w:t>
            </w:r>
            <w:r>
              <w:rPr>
                <w:rFonts w:hint="default" w:ascii="宋体" w:hAnsi="宋体" w:cs="宋体"/>
                <w:color w:val="auto"/>
                <w:sz w:val="24"/>
                <w:szCs w:val="24"/>
                <w:highlight w:val="none"/>
                <w:lang w:val="en-US" w:eastAsia="zh-CN"/>
              </w:rPr>
              <w:t>利用公交、地铁、户外大屏等多种方式投放作品</w:t>
            </w:r>
            <w:r>
              <w:rPr>
                <w:rFonts w:hint="eastAsia" w:ascii="宋体" w:hAnsi="宋体" w:cs="宋体"/>
                <w:color w:val="auto"/>
                <w:sz w:val="24"/>
                <w:szCs w:val="24"/>
                <w:highlight w:val="none"/>
                <w:lang w:val="en-US" w:eastAsia="zh-CN"/>
              </w:rPr>
              <w:t>，每提供1种</w:t>
            </w:r>
            <w:r>
              <w:rPr>
                <w:rFonts w:hint="default" w:ascii="宋体" w:hAnsi="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cs="宋体"/>
                <w:color w:val="auto"/>
                <w:spacing w:val="0"/>
                <w:position w:val="0"/>
                <w:sz w:val="24"/>
                <w:szCs w:val="24"/>
                <w:lang w:eastAsia="zh-CN"/>
              </w:rPr>
              <w:t>满分得</w:t>
            </w:r>
            <w:r>
              <w:rPr>
                <w:rFonts w:hint="eastAsia" w:ascii="宋体" w:hAnsi="宋体" w:cs="宋体"/>
                <w:color w:val="auto"/>
                <w:spacing w:val="0"/>
                <w:position w:val="0"/>
                <w:sz w:val="24"/>
                <w:szCs w:val="24"/>
                <w:lang w:val="en-US" w:eastAsia="zh-CN"/>
              </w:rPr>
              <w:t>6</w:t>
            </w:r>
            <w:r>
              <w:rPr>
                <w:rFonts w:hint="eastAsia" w:ascii="宋体" w:hAnsi="宋体" w:cs="宋体"/>
                <w:color w:val="auto"/>
                <w:spacing w:val="0"/>
                <w:position w:val="0"/>
                <w:sz w:val="24"/>
                <w:szCs w:val="24"/>
                <w:lang w:eastAsia="zh-CN"/>
              </w:rPr>
              <w:t>分。</w:t>
            </w:r>
          </w:p>
          <w:p w14:paraId="136951DA">
            <w:pPr>
              <w:keepNext w:val="0"/>
              <w:keepLines w:val="0"/>
              <w:pageBreakBefore w:val="0"/>
              <w:kinsoku/>
              <w:wordWrap/>
              <w:overflowPunct/>
              <w:topLinePunct w:val="0"/>
              <w:autoSpaceDE w:val="0"/>
              <w:autoSpaceDN w:val="0"/>
              <w:bidi w:val="0"/>
              <w:adjustRightInd w:val="0"/>
              <w:spacing w:line="520" w:lineRule="exact"/>
              <w:ind w:firstLine="480" w:firstLineChars="200"/>
              <w:jc w:val="left"/>
              <w:textAlignment w:val="auto"/>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响应文件中未作针对性承诺描述的得0分。</w:t>
            </w:r>
          </w:p>
        </w:tc>
      </w:tr>
    </w:tbl>
    <w:p w14:paraId="031442B5">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2AD81A23">
      <w:pPr>
        <w:pStyle w:val="14"/>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报价部分评</w:t>
      </w:r>
      <w:r>
        <w:rPr>
          <w:rFonts w:hint="eastAsia" w:ascii="宋体" w:hAnsi="宋体" w:eastAsia="宋体" w:cs="宋体"/>
          <w:b w:val="0"/>
          <w:bCs w:val="0"/>
          <w:color w:val="auto"/>
          <w:sz w:val="24"/>
          <w:szCs w:val="24"/>
          <w:highlight w:val="none"/>
          <w:lang w:val="zh-CN"/>
        </w:rPr>
        <w:t>审</w:t>
      </w:r>
      <w:r>
        <w:rPr>
          <w:rFonts w:hint="eastAsia" w:ascii="宋体" w:hAnsi="宋体" w:eastAsia="宋体" w:cs="宋体"/>
          <w:b w:val="0"/>
          <w:bCs w:val="0"/>
          <w:color w:val="auto"/>
          <w:sz w:val="24"/>
          <w:szCs w:val="24"/>
          <w:highlight w:val="none"/>
        </w:rPr>
        <w:t>标准（</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bl>
      <w:tblPr>
        <w:tblStyle w:val="3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7"/>
        <w:gridCol w:w="1104"/>
        <w:gridCol w:w="6301"/>
      </w:tblGrid>
      <w:tr w14:paraId="0FE3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57157F33">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序号</w:t>
            </w:r>
          </w:p>
        </w:tc>
        <w:tc>
          <w:tcPr>
            <w:tcW w:w="1661" w:type="dxa"/>
            <w:gridSpan w:val="2"/>
            <w:vAlign w:val="center"/>
          </w:tcPr>
          <w:p w14:paraId="66FDD532">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评审因素</w:t>
            </w:r>
          </w:p>
        </w:tc>
        <w:tc>
          <w:tcPr>
            <w:tcW w:w="6301" w:type="dxa"/>
            <w:vAlign w:val="center"/>
          </w:tcPr>
          <w:p w14:paraId="16A05B5D">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评审标准</w:t>
            </w:r>
          </w:p>
        </w:tc>
      </w:tr>
      <w:tr w14:paraId="313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restart"/>
            <w:vAlign w:val="center"/>
          </w:tcPr>
          <w:p w14:paraId="45EC30AE">
            <w:pPr>
              <w:autoSpaceDE w:val="0"/>
              <w:autoSpaceDN w:val="0"/>
              <w:adjustRightInd w:val="0"/>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w:t>
            </w:r>
          </w:p>
        </w:tc>
        <w:tc>
          <w:tcPr>
            <w:tcW w:w="1661" w:type="dxa"/>
            <w:gridSpan w:val="2"/>
            <w:vMerge w:val="restart"/>
            <w:vAlign w:val="center"/>
          </w:tcPr>
          <w:p w14:paraId="7D83516E">
            <w:pPr>
              <w:autoSpaceDE w:val="0"/>
              <w:autoSpaceDN w:val="0"/>
              <w:adjustRightIn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投标报价</w:t>
            </w:r>
          </w:p>
        </w:tc>
        <w:tc>
          <w:tcPr>
            <w:tcW w:w="6301" w:type="dxa"/>
            <w:vAlign w:val="center"/>
          </w:tcPr>
          <w:p w14:paraId="26A90B88">
            <w:pPr>
              <w:autoSpaceDE w:val="0"/>
              <w:autoSpaceDN w:val="0"/>
              <w:adjustRightInd w:val="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评标基准价即满足招标文件要求且投标价格最低的投标报价。</w:t>
            </w:r>
          </w:p>
          <w:p w14:paraId="00A8FA8D">
            <w:pPr>
              <w:autoSpaceDE w:val="0"/>
              <w:autoSpaceDN w:val="0"/>
              <w:adjustRightInd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投标报价得分=（评标基准价/投标报价）×</w:t>
            </w:r>
            <w:r>
              <w:rPr>
                <w:rFonts w:hint="eastAsia" w:ascii="宋体" w:hAnsi="宋体" w:cs="宋体"/>
                <w:b w:val="0"/>
                <w:bCs w:val="0"/>
                <w:color w:val="auto"/>
                <w:sz w:val="24"/>
                <w:szCs w:val="24"/>
                <w:highlight w:val="none"/>
                <w:lang w:val="en-US" w:eastAsia="zh-CN"/>
              </w:rPr>
              <w:t>10</w:t>
            </w:r>
          </w:p>
        </w:tc>
      </w:tr>
      <w:tr w14:paraId="1289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continue"/>
            <w:vAlign w:val="center"/>
          </w:tcPr>
          <w:p w14:paraId="28697BB2">
            <w:pPr>
              <w:autoSpaceDE w:val="0"/>
              <w:autoSpaceDN w:val="0"/>
              <w:adjustRightInd w:val="0"/>
              <w:jc w:val="center"/>
              <w:rPr>
                <w:rFonts w:hint="eastAsia" w:ascii="宋体" w:hAnsi="宋体" w:eastAsia="宋体" w:cs="宋体"/>
                <w:b w:val="0"/>
                <w:bCs w:val="0"/>
                <w:color w:val="auto"/>
                <w:sz w:val="24"/>
                <w:szCs w:val="24"/>
                <w:highlight w:val="none"/>
                <w:lang w:val="zh-CN"/>
              </w:rPr>
            </w:pPr>
          </w:p>
        </w:tc>
        <w:tc>
          <w:tcPr>
            <w:tcW w:w="1661" w:type="dxa"/>
            <w:gridSpan w:val="2"/>
            <w:vMerge w:val="continue"/>
            <w:vAlign w:val="center"/>
          </w:tcPr>
          <w:p w14:paraId="79ECDE2D">
            <w:pPr>
              <w:autoSpaceDE w:val="0"/>
              <w:autoSpaceDN w:val="0"/>
              <w:adjustRightInd w:val="0"/>
              <w:jc w:val="center"/>
              <w:rPr>
                <w:rFonts w:hint="eastAsia" w:ascii="宋体" w:hAnsi="宋体" w:eastAsia="宋体" w:cs="宋体"/>
                <w:b w:val="0"/>
                <w:bCs w:val="0"/>
                <w:color w:val="auto"/>
                <w:sz w:val="24"/>
                <w:szCs w:val="24"/>
                <w:highlight w:val="none"/>
                <w:lang w:val="zh-CN"/>
              </w:rPr>
            </w:pPr>
          </w:p>
        </w:tc>
        <w:tc>
          <w:tcPr>
            <w:tcW w:w="6301" w:type="dxa"/>
            <w:vAlign w:val="center"/>
          </w:tcPr>
          <w:p w14:paraId="2C7E102B">
            <w:pPr>
              <w:autoSpaceDE w:val="0"/>
              <w:autoSpaceDN w:val="0"/>
              <w:adjustRightInd w:val="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因落实政府采购政策进行价格调整的，以调整后的价格计算评标基准价和投标报价。</w:t>
            </w:r>
          </w:p>
        </w:tc>
      </w:tr>
      <w:tr w14:paraId="2B44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restart"/>
            <w:vAlign w:val="center"/>
          </w:tcPr>
          <w:p w14:paraId="7B04A63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557" w:type="dxa"/>
            <w:vMerge w:val="restart"/>
            <w:vAlign w:val="center"/>
          </w:tcPr>
          <w:p w14:paraId="20AC665B">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政府采购价格折扣优惠政策说明</w:t>
            </w:r>
          </w:p>
        </w:tc>
        <w:tc>
          <w:tcPr>
            <w:tcW w:w="1104" w:type="dxa"/>
            <w:vMerge w:val="restart"/>
            <w:vAlign w:val="center"/>
          </w:tcPr>
          <w:p w14:paraId="72C0284D">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w:t>
            </w:r>
          </w:p>
        </w:tc>
        <w:tc>
          <w:tcPr>
            <w:tcW w:w="6301" w:type="dxa"/>
            <w:vAlign w:val="center"/>
          </w:tcPr>
          <w:p w14:paraId="09C6EAD1">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根据工信部等部委发布的《关于印发中小企业划型标准规定的通知》（工信部联企业〔2011〕300号），按照本次采购标的所属行业的划型标准，符合条件的中小企业须提供自拟格式的《中小企业声明函》。</w:t>
            </w:r>
          </w:p>
        </w:tc>
      </w:tr>
      <w:tr w14:paraId="5B1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55" w:type="dxa"/>
            <w:vMerge w:val="continue"/>
            <w:vAlign w:val="center"/>
          </w:tcPr>
          <w:p w14:paraId="0EF13CE7">
            <w:pPr>
              <w:jc w:val="center"/>
              <w:rPr>
                <w:rFonts w:hint="eastAsia" w:ascii="宋体" w:hAnsi="宋体" w:eastAsia="宋体" w:cs="宋体"/>
                <w:b w:val="0"/>
                <w:bCs w:val="0"/>
                <w:color w:val="auto"/>
                <w:sz w:val="24"/>
                <w:szCs w:val="24"/>
                <w:highlight w:val="none"/>
              </w:rPr>
            </w:pPr>
          </w:p>
        </w:tc>
        <w:tc>
          <w:tcPr>
            <w:tcW w:w="557" w:type="dxa"/>
            <w:vMerge w:val="continue"/>
            <w:vAlign w:val="center"/>
          </w:tcPr>
          <w:p w14:paraId="284273DB">
            <w:pPr>
              <w:jc w:val="center"/>
              <w:rPr>
                <w:rFonts w:hint="eastAsia" w:ascii="宋体" w:hAnsi="宋体" w:eastAsia="宋体" w:cs="宋体"/>
                <w:b w:val="0"/>
                <w:bCs w:val="0"/>
                <w:color w:val="auto"/>
                <w:sz w:val="24"/>
                <w:szCs w:val="24"/>
                <w:highlight w:val="none"/>
              </w:rPr>
            </w:pPr>
          </w:p>
        </w:tc>
        <w:tc>
          <w:tcPr>
            <w:tcW w:w="1104" w:type="dxa"/>
            <w:vMerge w:val="continue"/>
            <w:vAlign w:val="center"/>
          </w:tcPr>
          <w:p w14:paraId="366D1682">
            <w:pPr>
              <w:jc w:val="center"/>
              <w:rPr>
                <w:rFonts w:hint="eastAsia" w:ascii="宋体" w:hAnsi="宋体" w:eastAsia="宋体" w:cs="宋体"/>
                <w:b w:val="0"/>
                <w:bCs w:val="0"/>
                <w:color w:val="auto"/>
                <w:sz w:val="24"/>
                <w:szCs w:val="24"/>
                <w:highlight w:val="none"/>
              </w:rPr>
            </w:pPr>
          </w:p>
        </w:tc>
        <w:tc>
          <w:tcPr>
            <w:tcW w:w="6301" w:type="dxa"/>
            <w:vAlign w:val="center"/>
          </w:tcPr>
          <w:p w14:paraId="7C2A0571">
            <w:pPr>
              <w:pStyle w:val="35"/>
              <w:rPr>
                <w:rFonts w:hint="eastAsia"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本项目为专门面向小微企业采购的项目，供应商应为小微企业（含小型、微型企业），根据《政府采购促进中小企业发展管理办法》（财库[2020]46 号）的规定，不再执行价格评审优惠的扶持政策；</w:t>
            </w:r>
          </w:p>
        </w:tc>
      </w:tr>
      <w:tr w14:paraId="5AFA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7281EEAC">
            <w:pPr>
              <w:jc w:val="center"/>
              <w:rPr>
                <w:rFonts w:hint="eastAsia" w:ascii="宋体" w:hAnsi="宋体" w:eastAsia="宋体" w:cs="宋体"/>
                <w:b w:val="0"/>
                <w:bCs w:val="0"/>
                <w:color w:val="auto"/>
                <w:sz w:val="24"/>
                <w:szCs w:val="24"/>
                <w:highlight w:val="none"/>
              </w:rPr>
            </w:pPr>
          </w:p>
        </w:tc>
        <w:tc>
          <w:tcPr>
            <w:tcW w:w="557" w:type="dxa"/>
            <w:vMerge w:val="continue"/>
            <w:vAlign w:val="center"/>
          </w:tcPr>
          <w:p w14:paraId="041FDB1E">
            <w:pPr>
              <w:jc w:val="center"/>
              <w:rPr>
                <w:rFonts w:hint="eastAsia" w:ascii="宋体" w:hAnsi="宋体" w:eastAsia="宋体" w:cs="宋体"/>
                <w:b w:val="0"/>
                <w:bCs w:val="0"/>
                <w:color w:val="auto"/>
                <w:sz w:val="24"/>
                <w:szCs w:val="24"/>
                <w:highlight w:val="none"/>
              </w:rPr>
            </w:pPr>
          </w:p>
        </w:tc>
        <w:tc>
          <w:tcPr>
            <w:tcW w:w="1104" w:type="dxa"/>
            <w:vAlign w:val="center"/>
          </w:tcPr>
          <w:p w14:paraId="5B4FE56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监狱企业</w:t>
            </w:r>
          </w:p>
        </w:tc>
        <w:tc>
          <w:tcPr>
            <w:tcW w:w="6301" w:type="dxa"/>
            <w:vAlign w:val="center"/>
          </w:tcPr>
          <w:p w14:paraId="6A230F2C">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4A7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22B95EE8">
            <w:pPr>
              <w:jc w:val="center"/>
              <w:rPr>
                <w:rFonts w:hint="eastAsia" w:ascii="宋体" w:hAnsi="宋体" w:eastAsia="宋体" w:cs="宋体"/>
                <w:b w:val="0"/>
                <w:bCs w:val="0"/>
                <w:color w:val="auto"/>
                <w:sz w:val="24"/>
                <w:szCs w:val="24"/>
                <w:highlight w:val="none"/>
              </w:rPr>
            </w:pPr>
          </w:p>
        </w:tc>
        <w:tc>
          <w:tcPr>
            <w:tcW w:w="557" w:type="dxa"/>
            <w:vMerge w:val="continue"/>
            <w:vAlign w:val="center"/>
          </w:tcPr>
          <w:p w14:paraId="67809C41">
            <w:pPr>
              <w:jc w:val="center"/>
              <w:rPr>
                <w:rFonts w:hint="eastAsia" w:ascii="宋体" w:hAnsi="宋体" w:eastAsia="宋体" w:cs="宋体"/>
                <w:b w:val="0"/>
                <w:bCs w:val="0"/>
                <w:color w:val="auto"/>
                <w:sz w:val="24"/>
                <w:szCs w:val="24"/>
                <w:highlight w:val="none"/>
              </w:rPr>
            </w:pPr>
          </w:p>
        </w:tc>
        <w:tc>
          <w:tcPr>
            <w:tcW w:w="1104" w:type="dxa"/>
            <w:vAlign w:val="center"/>
          </w:tcPr>
          <w:p w14:paraId="445FFD8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福利企业</w:t>
            </w:r>
          </w:p>
        </w:tc>
        <w:tc>
          <w:tcPr>
            <w:tcW w:w="6301" w:type="dxa"/>
            <w:vAlign w:val="center"/>
          </w:tcPr>
          <w:p w14:paraId="6D3B46AE">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r w14:paraId="4653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517" w:type="dxa"/>
            <w:gridSpan w:val="4"/>
            <w:vAlign w:val="center"/>
          </w:tcPr>
          <w:p w14:paraId="3473531C">
            <w:pP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评分注意事项：</w:t>
            </w:r>
          </w:p>
          <w:p w14:paraId="54237F85">
            <w:pP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 xml:space="preserve">    因落实政府采购政策进行价格调整的，评标委员会应记录价格调整的依据、计算过程及计算结果。</w:t>
            </w:r>
          </w:p>
        </w:tc>
      </w:tr>
    </w:tbl>
    <w:p w14:paraId="1243963A">
      <w:pPr>
        <w:pStyle w:val="14"/>
        <w:tabs>
          <w:tab w:val="left" w:pos="600"/>
        </w:tabs>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5B0DE62B">
      <w:pPr>
        <w:spacing w:line="460" w:lineRule="exact"/>
        <w:ind w:firstLine="480" w:firstLineChars="200"/>
        <w:rPr>
          <w:rFonts w:hint="eastAsia" w:ascii="宋体" w:hAnsi="宋体" w:eastAsia="宋体" w:cs="宋体"/>
          <w:b w:val="0"/>
          <w:bCs w:val="0"/>
          <w:color w:val="auto"/>
          <w:sz w:val="24"/>
          <w:szCs w:val="24"/>
          <w:highlight w:val="none"/>
        </w:rPr>
      </w:pPr>
      <w:bookmarkStart w:id="161" w:name="_Toc217446060"/>
      <w:r>
        <w:rPr>
          <w:rFonts w:hint="eastAsia" w:ascii="宋体" w:hAnsi="宋体" w:eastAsia="宋体" w:cs="宋体"/>
          <w:b w:val="0"/>
          <w:bCs w:val="0"/>
          <w:color w:val="auto"/>
          <w:sz w:val="24"/>
          <w:szCs w:val="24"/>
          <w:highlight w:val="none"/>
        </w:rPr>
        <w:t>5. 终止招标</w:t>
      </w:r>
    </w:p>
    <w:p w14:paraId="5C9F8922">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6D80EE4D">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03A3F45F">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1"/>
      <w:bookmarkStart w:id="162" w:name="_Toc217446061"/>
    </w:p>
    <w:p w14:paraId="012F7C9B">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2"/>
      <w:r>
        <w:rPr>
          <w:rFonts w:hint="eastAsia" w:ascii="宋体" w:hAnsi="宋体" w:eastAsia="宋体" w:cs="宋体"/>
          <w:b w:val="0"/>
          <w:bCs w:val="0"/>
          <w:color w:val="auto"/>
          <w:sz w:val="24"/>
          <w:szCs w:val="24"/>
          <w:highlight w:val="none"/>
        </w:rPr>
        <w:t>：本项目根据评标委员会推荐的中标候选人名单，按顺序确定中标人。</w:t>
      </w:r>
    </w:p>
    <w:p w14:paraId="0DA575AF">
      <w:pPr>
        <w:spacing w:line="460" w:lineRule="exact"/>
        <w:ind w:firstLine="480" w:firstLineChars="200"/>
        <w:rPr>
          <w:rFonts w:hint="eastAsia" w:ascii="宋体" w:hAnsi="宋体" w:eastAsia="宋体" w:cs="宋体"/>
          <w:b w:val="0"/>
          <w:bCs w:val="0"/>
          <w:color w:val="auto"/>
          <w:sz w:val="24"/>
          <w:szCs w:val="24"/>
          <w:highlight w:val="none"/>
        </w:rPr>
      </w:pPr>
      <w:bookmarkStart w:id="163" w:name="_Toc217446062"/>
      <w:r>
        <w:rPr>
          <w:rFonts w:hint="eastAsia" w:ascii="宋体" w:hAnsi="宋体" w:eastAsia="宋体" w:cs="宋体"/>
          <w:b w:val="0"/>
          <w:bCs w:val="0"/>
          <w:color w:val="auto"/>
          <w:sz w:val="24"/>
          <w:szCs w:val="24"/>
          <w:highlight w:val="none"/>
        </w:rPr>
        <w:t>6.2. 定标程序</w:t>
      </w:r>
      <w:bookmarkEnd w:id="163"/>
    </w:p>
    <w:p w14:paraId="3411A450">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5A0766F6">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采购代理机构在评标结束后两个工作日内将评标报告送至采购人。</w:t>
      </w:r>
    </w:p>
    <w:p w14:paraId="12F064E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采购人应当自收到评标报告之日起5个工作日内在评标报告推荐的中标候选人中按顺序确定中标人。</w:t>
      </w:r>
    </w:p>
    <w:p w14:paraId="19799ED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根据采购人确定的中标人，采购人在招标公告发布的媒体上发布中标公告，同时向中标人发出中标通知书。</w:t>
      </w:r>
    </w:p>
    <w:p w14:paraId="2914ED2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采购人不退回投标文件和其他投标资料。</w:t>
      </w:r>
    </w:p>
    <w:bookmarkEnd w:id="156"/>
    <w:p w14:paraId="1BAFE9E8">
      <w:pPr>
        <w:spacing w:line="460" w:lineRule="exact"/>
        <w:ind w:firstLine="480" w:firstLineChars="200"/>
        <w:rPr>
          <w:rFonts w:hint="eastAsia" w:ascii="宋体" w:hAnsi="宋体" w:eastAsia="宋体" w:cs="宋体"/>
          <w:color w:val="auto"/>
          <w:sz w:val="24"/>
          <w:szCs w:val="24"/>
          <w:highlight w:val="none"/>
        </w:rPr>
      </w:pPr>
      <w:bookmarkStart w:id="164" w:name="_Toc217446105"/>
      <w:bookmarkStart w:id="165" w:name="_Toc183582297"/>
      <w:bookmarkStart w:id="166" w:name="_Toc208849022"/>
      <w:bookmarkStart w:id="167" w:name="_Toc183682432"/>
      <w:r>
        <w:rPr>
          <w:rFonts w:hint="eastAsia" w:ascii="宋体" w:hAnsi="宋体" w:eastAsia="宋体" w:cs="宋体"/>
          <w:color w:val="auto"/>
          <w:sz w:val="24"/>
          <w:szCs w:val="24"/>
          <w:highlight w:val="none"/>
        </w:rPr>
        <w:t xml:space="preserve">7. </w:t>
      </w:r>
      <w:bookmarkEnd w:id="164"/>
      <w:bookmarkEnd w:id="165"/>
      <w:bookmarkEnd w:id="166"/>
      <w:bookmarkEnd w:id="167"/>
      <w:r>
        <w:rPr>
          <w:rFonts w:hint="eastAsia" w:ascii="宋体" w:hAnsi="宋体" w:eastAsia="宋体" w:cs="宋体"/>
          <w:color w:val="auto"/>
          <w:sz w:val="24"/>
          <w:szCs w:val="24"/>
          <w:highlight w:val="none"/>
        </w:rPr>
        <w:t>评标专家在政府采购活动中承担以下义务：</w:t>
      </w:r>
    </w:p>
    <w:p w14:paraId="09AD0DD4">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遵纪守法，客观、公正、廉洁地履行职责。</w:t>
      </w:r>
    </w:p>
    <w:p w14:paraId="01B797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6CB5D3E3">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保守秘密。不得透露招标项目情况，不得泄漏投标人的投标文件及知悉的商业秘密，不得向投标人透露评标情况。</w:t>
      </w:r>
    </w:p>
    <w:p w14:paraId="3BD2FB29">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发现投标人在政府采购活动中有不正当竞争或恶意串通等违规行为，及时向政府采购评标工作的组织者或财政部门报告并加以制止。</w:t>
      </w:r>
    </w:p>
    <w:p w14:paraId="69A7563B">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3565EAB3">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配合采购人或者采购代理机构答复投标人质疑，配合投诉处理工作等事宜。</w:t>
      </w:r>
    </w:p>
    <w:p w14:paraId="0CA61495">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法律、法规和规章规定的其他义务。</w:t>
      </w:r>
    </w:p>
    <w:p w14:paraId="54587582">
      <w:pPr>
        <w:widowControl/>
        <w:autoSpaceDE w:val="0"/>
        <w:autoSpaceDN w:val="0"/>
        <w:spacing w:line="460" w:lineRule="exact"/>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评标专家在招标活动中应当遵守以下工作纪律：</w:t>
      </w:r>
    </w:p>
    <w:p w14:paraId="65DEB506">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应邀按时参加评标活动。遇特殊情况不能出席或途中遇阻不能按时参加评标的，应及时告知财政部门或者采购人或者采购代理机构，不得私自转托他人。</w:t>
      </w:r>
    </w:p>
    <w:p w14:paraId="2E3021E7">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0C492C6D">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650EDB5B">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评标过程中关闭通讯设备，不得与外界联系。</w:t>
      </w:r>
    </w:p>
    <w:p w14:paraId="7EB3640D">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0C8A2146">
      <w:pPr>
        <w:pStyle w:val="3"/>
        <w:spacing w:before="0" w:after="340" w:line="46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br w:type="page"/>
      </w:r>
      <w:bookmarkStart w:id="168" w:name="_Toc22113"/>
      <w:r>
        <w:rPr>
          <w:rFonts w:hint="eastAsia" w:ascii="宋体" w:hAnsi="宋体" w:eastAsia="宋体" w:cs="宋体"/>
          <w:b/>
          <w:bCs/>
          <w:color w:val="auto"/>
          <w:sz w:val="24"/>
          <w:szCs w:val="24"/>
          <w:highlight w:val="none"/>
        </w:rPr>
        <w:t>第六章  拟签订的合同文本</w:t>
      </w:r>
      <w:bookmarkEnd w:id="168"/>
    </w:p>
    <w:p w14:paraId="5F1AD9F3">
      <w:pPr>
        <w:rPr>
          <w:rFonts w:hint="eastAsia" w:ascii="宋体" w:hAnsi="宋体" w:cs="宋体"/>
          <w:color w:val="auto"/>
          <w:sz w:val="24"/>
          <w:highlight w:val="none"/>
        </w:rPr>
      </w:pPr>
    </w:p>
    <w:p w14:paraId="0B6B587C">
      <w:pPr>
        <w:adjustRightInd w:val="0"/>
        <w:snapToGrid w:val="0"/>
        <w:spacing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政</w:t>
      </w:r>
      <w:r>
        <w:rPr>
          <w:rFonts w:ascii="宋体" w:hAnsi="宋体" w:eastAsia="宋体" w:cs="Times New Roman"/>
          <w:b/>
          <w:bCs/>
          <w:color w:val="auto"/>
          <w:sz w:val="24"/>
          <w:szCs w:val="24"/>
        </w:rPr>
        <w:t>府采购合同</w:t>
      </w:r>
    </w:p>
    <w:p w14:paraId="5C17ED75">
      <w:pPr>
        <w:adjustRightInd w:val="0"/>
        <w:snapToGrid w:val="0"/>
        <w:spacing w:line="360" w:lineRule="auto"/>
        <w:jc w:val="center"/>
        <w:rPr>
          <w:rFonts w:hint="eastAsia" w:ascii="宋体" w:hAnsi="宋体" w:eastAsia="宋体" w:cs="Times New Roman"/>
          <w:b/>
          <w:bCs/>
          <w:color w:val="auto"/>
          <w:sz w:val="24"/>
          <w:szCs w:val="24"/>
          <w:lang w:eastAsia="zh-CN"/>
        </w:rPr>
      </w:pPr>
      <w:r>
        <w:rPr>
          <w:rFonts w:hint="eastAsia" w:cs="Times New Roman"/>
          <w:b/>
          <w:bCs/>
          <w:color w:val="auto"/>
          <w:sz w:val="24"/>
          <w:szCs w:val="24"/>
          <w:lang w:eastAsia="zh-CN"/>
        </w:rPr>
        <w:t>（</w:t>
      </w:r>
      <w:r>
        <w:rPr>
          <w:rFonts w:hint="eastAsia" w:ascii="宋体" w:hAnsi="宋体" w:eastAsia="宋体" w:cs="Times New Roman"/>
          <w:b/>
          <w:bCs/>
          <w:color w:val="auto"/>
          <w:sz w:val="24"/>
          <w:szCs w:val="24"/>
        </w:rPr>
        <w:t>具体以与甲方实际签订为准</w:t>
      </w:r>
      <w:r>
        <w:rPr>
          <w:rFonts w:hint="eastAsia" w:cs="Times New Roman"/>
          <w:b/>
          <w:bCs/>
          <w:color w:val="auto"/>
          <w:sz w:val="24"/>
          <w:szCs w:val="24"/>
          <w:lang w:eastAsia="zh-CN"/>
        </w:rPr>
        <w:t>）</w:t>
      </w:r>
    </w:p>
    <w:p w14:paraId="17E52B08">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合</w:t>
      </w:r>
      <w:r>
        <w:rPr>
          <w:rFonts w:ascii="宋体" w:hAnsi="宋体" w:eastAsia="宋体" w:cs="Times New Roman"/>
          <w:color w:val="auto"/>
          <w:sz w:val="24"/>
          <w:szCs w:val="24"/>
        </w:rPr>
        <w:t>同编号：</w:t>
      </w:r>
    </w:p>
    <w:p w14:paraId="33D1ADBC">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甲</w:t>
      </w:r>
      <w:r>
        <w:rPr>
          <w:rFonts w:ascii="宋体" w:hAnsi="宋体" w:eastAsia="宋体" w:cs="Times New Roman"/>
          <w:color w:val="auto"/>
          <w:sz w:val="24"/>
          <w:szCs w:val="24"/>
        </w:rPr>
        <w:t>方：</w:t>
      </w:r>
    </w:p>
    <w:p w14:paraId="21F41AB2">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地</w:t>
      </w:r>
      <w:r>
        <w:rPr>
          <w:rFonts w:ascii="宋体" w:hAnsi="宋体" w:eastAsia="宋体" w:cs="Times New Roman"/>
          <w:color w:val="auto"/>
          <w:sz w:val="24"/>
          <w:szCs w:val="24"/>
        </w:rPr>
        <w:t>址：</w:t>
      </w:r>
    </w:p>
    <w:p w14:paraId="09295555">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乙</w:t>
      </w:r>
      <w:r>
        <w:rPr>
          <w:rFonts w:ascii="宋体" w:hAnsi="宋体" w:eastAsia="宋体" w:cs="Times New Roman"/>
          <w:color w:val="auto"/>
          <w:sz w:val="24"/>
          <w:szCs w:val="24"/>
        </w:rPr>
        <w:t>方：</w:t>
      </w:r>
    </w:p>
    <w:p w14:paraId="0FED5002">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地</w:t>
      </w:r>
      <w:r>
        <w:rPr>
          <w:rFonts w:ascii="宋体" w:hAnsi="宋体" w:eastAsia="宋体" w:cs="Times New Roman"/>
          <w:color w:val="auto"/>
          <w:sz w:val="24"/>
          <w:szCs w:val="24"/>
        </w:rPr>
        <w:t>址：</w:t>
      </w:r>
    </w:p>
    <w:p w14:paraId="4FA413B3">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甲乙双方根据《中华人民共和国政府采购法》《中华人民共和国政府采购法实施条例》《中华人民共和国民法典》等相关法律法规、规范性文件以及</w:t>
      </w:r>
      <w:r>
        <w:rPr>
          <w:rFonts w:ascii="宋体" w:hAnsi="宋体" w:eastAsia="宋体" w:cs="Times New Roman"/>
          <w:color w:val="auto"/>
          <w:sz w:val="24"/>
          <w:szCs w:val="24"/>
        </w:rPr>
        <w:t>项目（填写项目名称）填写政府采购项目</w:t>
      </w:r>
      <w:r>
        <w:rPr>
          <w:rFonts w:hint="eastAsia" w:ascii="宋体" w:hAnsi="宋体" w:eastAsia="宋体" w:cs="Times New Roman"/>
          <w:color w:val="auto"/>
          <w:sz w:val="24"/>
          <w:szCs w:val="24"/>
        </w:rPr>
        <w:t>编号）的中标（成交）结果、招标（磋商、谈判）文件、投标（响应）文件等文件的相关内容，经平等自愿协商一致，就如下合同条款达成一致意见。</w:t>
      </w:r>
    </w:p>
    <w:p w14:paraId="23B84965">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w:t>
      </w:r>
      <w:r>
        <w:rPr>
          <w:rFonts w:ascii="宋体" w:hAnsi="宋体" w:eastAsia="宋体" w:cs="Times New Roman"/>
          <w:color w:val="auto"/>
          <w:sz w:val="24"/>
          <w:szCs w:val="24"/>
        </w:rPr>
        <w:t>、乙方向甲方提供的服务内容</w:t>
      </w:r>
    </w:p>
    <w:p w14:paraId="102CB4D5">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（一）根据招标（磋商、谈判）文件及中标（成交）结果公告，乙方向甲方提供的服务、货物（如有）内容如下：</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w:t>
      </w:r>
    </w:p>
    <w:p w14:paraId="6607973B">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（二）服务项目名称、服务具体内容、服务方式、服务要求、服务成果及与之相关的货物等详细内容，见合同附件—服务清单。</w:t>
      </w:r>
    </w:p>
    <w:p w14:paraId="40E7085A">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二、乙方服务成果的交付时间、地点</w:t>
      </w:r>
    </w:p>
    <w:p w14:paraId="32B5336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（一）服务期限：</w:t>
      </w:r>
    </w:p>
    <w:p w14:paraId="1540A648">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（二）服务成果的交付时间和交付要求（如有）：</w:t>
      </w:r>
    </w:p>
    <w:p w14:paraId="219ABB9D">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（三）服务地点：</w:t>
      </w:r>
      <w:r>
        <w:rPr>
          <w:rFonts w:ascii="宋体" w:hAnsi="宋体" w:eastAsia="宋体" w:cs="Times New Roman"/>
          <w:color w:val="auto"/>
          <w:sz w:val="24"/>
          <w:szCs w:val="24"/>
        </w:rPr>
        <w:t>（填写详细地址）</w:t>
      </w:r>
    </w:p>
    <w:p w14:paraId="33666F32">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（四）乙方代表及联系电话：</w:t>
      </w:r>
      <w:r>
        <w:rPr>
          <w:rFonts w:ascii="宋体" w:hAnsi="宋体" w:eastAsia="宋体" w:cs="Times New Roman"/>
          <w:color w:val="auto"/>
          <w:sz w:val="24"/>
          <w:szCs w:val="24"/>
        </w:rPr>
        <w:t>（填写姓名</w:t>
      </w:r>
      <w:r>
        <w:rPr>
          <w:rFonts w:hint="eastAsia" w:ascii="宋体" w:hAnsi="宋体" w:eastAsia="宋体" w:cs="Times New Roman"/>
          <w:color w:val="auto"/>
          <w:sz w:val="24"/>
          <w:szCs w:val="24"/>
        </w:rPr>
        <w:t>和联系电话）</w:t>
      </w:r>
    </w:p>
    <w:p w14:paraId="6D62B332">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（五）甲方代表及联系电话：</w:t>
      </w:r>
      <w:r>
        <w:rPr>
          <w:rFonts w:ascii="宋体" w:hAnsi="宋体" w:eastAsia="宋体" w:cs="Times New Roman"/>
          <w:color w:val="auto"/>
          <w:sz w:val="24"/>
          <w:szCs w:val="24"/>
        </w:rPr>
        <w:t>（填写姓名</w:t>
      </w:r>
      <w:r>
        <w:rPr>
          <w:rFonts w:hint="eastAsia" w:ascii="宋体" w:hAnsi="宋体" w:eastAsia="宋体" w:cs="Times New Roman"/>
          <w:color w:val="auto"/>
          <w:sz w:val="24"/>
          <w:szCs w:val="24"/>
        </w:rPr>
        <w:t>和联系电话）</w:t>
      </w:r>
    </w:p>
    <w:p w14:paraId="30EA7B9C">
      <w:pPr>
        <w:adjustRightInd w:val="0"/>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注：服务成果分阶段交付的，应分别列明各阶段的交付时间、交付内容。</w:t>
      </w:r>
    </w:p>
    <w:p w14:paraId="3EBB46DB">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三、乙方提供服务成果的质量</w:t>
      </w:r>
    </w:p>
    <w:p w14:paraId="04AC1A57">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（一）乙方提供的服务应同时满足：</w:t>
      </w:r>
    </w:p>
    <w:p w14:paraId="5A671458">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1.符合国家法律法规和规范性文件</w:t>
      </w:r>
      <w:r>
        <w:rPr>
          <w:rFonts w:hint="eastAsia" w:ascii="宋体" w:hAnsi="宋体" w:eastAsia="宋体" w:cs="Times New Roman"/>
          <w:color w:val="auto"/>
          <w:sz w:val="24"/>
          <w:szCs w:val="24"/>
        </w:rPr>
        <w:t>对服务质量的要求；</w:t>
      </w:r>
    </w:p>
    <w:p w14:paraId="0BBBB65F">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2.符合甲方招标（磋商、谈判）文件对服务的质量要求；</w:t>
      </w:r>
    </w:p>
    <w:p w14:paraId="1DBA5402">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3.符合乙方在投标（响应）文件中或磋商、谈判过程中对服务质量作出的书</w:t>
      </w:r>
      <w:r>
        <w:rPr>
          <w:rFonts w:hint="eastAsia" w:ascii="宋体" w:hAnsi="宋体" w:eastAsia="宋体" w:cs="Times New Roman"/>
          <w:color w:val="auto"/>
          <w:sz w:val="24"/>
          <w:szCs w:val="24"/>
        </w:rPr>
        <w:t>面承诺、声明或保证。上述质量要求作为甲方对乙方服务质量的验收依据。</w:t>
      </w:r>
    </w:p>
    <w:p w14:paraId="0C00983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（二）乙方应根据国家法律法规和规范性文件的规定、招标（磋商、谈判）文件的相关要求、投标（响应）文件及乙方承诺、声明或保证，向甲方提供相应的服务质量证明文件。</w:t>
      </w:r>
    </w:p>
    <w:p w14:paraId="483017FB">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四、乙方交付</w:t>
      </w:r>
      <w:r>
        <w:rPr>
          <w:rFonts w:hint="eastAsia" w:ascii="宋体" w:hAnsi="宋体" w:eastAsia="宋体" w:cs="Times New Roman"/>
          <w:color w:val="auto"/>
          <w:sz w:val="24"/>
          <w:szCs w:val="24"/>
          <w:lang w:val="en-US" w:eastAsia="zh-CN"/>
        </w:rPr>
        <w:t>的</w:t>
      </w:r>
      <w:r>
        <w:rPr>
          <w:rFonts w:hint="eastAsia" w:ascii="宋体" w:hAnsi="宋体" w:eastAsia="宋体" w:cs="Times New Roman"/>
          <w:color w:val="auto"/>
          <w:sz w:val="24"/>
          <w:szCs w:val="24"/>
        </w:rPr>
        <w:t>服务成果方式及载体应符合国家法律法规和规范性文件的要求，并符合甲方招标（磋商、谈判）文件的要求、乙方在投标（响应）文件中对服务成果交付方式及载体作出的承诺。</w:t>
      </w:r>
    </w:p>
    <w:p w14:paraId="7CCF2FE5">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五、甲方对乙方服务的监督</w:t>
      </w:r>
    </w:p>
    <w:p w14:paraId="1B9F018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17E0AF9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六、合同金额</w:t>
      </w:r>
    </w:p>
    <w:p w14:paraId="2C4662A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在乙方提供完全符合合同要求的服务的前提下，本合同总金额为元（小写）</w:t>
      </w:r>
      <w:r>
        <w:rPr>
          <w:rFonts w:ascii="宋体" w:hAnsi="宋体" w:eastAsia="宋体" w:cs="Times New Roman"/>
          <w:color w:val="auto"/>
          <w:sz w:val="24"/>
          <w:szCs w:val="24"/>
        </w:rPr>
        <w:t>（大写）。</w:t>
      </w:r>
    </w:p>
    <w:p w14:paraId="1367DBC1">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七、付款时间及条件</w:t>
      </w:r>
    </w:p>
    <w:p w14:paraId="378A95E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（一）付款时间：</w:t>
      </w:r>
    </w:p>
    <w:p w14:paraId="23EFD916">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（二）付款条件：</w:t>
      </w:r>
    </w:p>
    <w:p w14:paraId="7E97A5E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（三）乙方账户信息</w:t>
      </w:r>
    </w:p>
    <w:p w14:paraId="11EAB684">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乙方名称：</w:t>
      </w:r>
    </w:p>
    <w:p w14:paraId="68B2857E">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开户银行：</w:t>
      </w:r>
    </w:p>
    <w:p w14:paraId="44817AB3">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银行账号：</w:t>
      </w:r>
    </w:p>
    <w:p w14:paraId="550A525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八、知识产权</w:t>
      </w:r>
    </w:p>
    <w:p w14:paraId="596BFCFE">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3E6E485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九、违约条款</w:t>
      </w:r>
    </w:p>
    <w:p w14:paraId="238C634F">
      <w:pPr>
        <w:adjustRightInd w:val="0"/>
        <w:snapToGrid w:val="0"/>
        <w:spacing w:line="360" w:lineRule="auto"/>
        <w:ind w:left="927" w:leftChars="213"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（一）甲方没有正当理由逾期支付合同款项的，每延期一日，甲方应按照逾期支付金额</w:t>
      </w:r>
      <w:r>
        <w:rPr>
          <w:rFonts w:hint="eastAsia" w:cs="Times New Roman"/>
          <w:color w:val="auto"/>
          <w:sz w:val="24"/>
          <w:szCs w:val="24"/>
          <w:lang w:val="en-US" w:eastAsia="zh-CN"/>
        </w:rPr>
        <w:t>的</w:t>
      </w:r>
      <w:r>
        <w:rPr>
          <w:rFonts w:hint="eastAsia" w:cs="Times New Roman"/>
          <w:color w:val="auto"/>
          <w:sz w:val="24"/>
          <w:szCs w:val="24"/>
          <w:u w:val="single"/>
          <w:lang w:val="en-US" w:eastAsia="zh-CN"/>
        </w:rPr>
        <w:t xml:space="preserve">   %</w:t>
      </w:r>
      <w:r>
        <w:rPr>
          <w:rFonts w:ascii="宋体" w:hAnsi="宋体" w:eastAsia="宋体" w:cs="Times New Roman"/>
          <w:color w:val="auto"/>
          <w:sz w:val="24"/>
          <w:szCs w:val="24"/>
        </w:rPr>
        <w:t>承担违约责任。延期达到日，乙方有</w:t>
      </w:r>
      <w:r>
        <w:rPr>
          <w:rFonts w:hint="eastAsia" w:ascii="宋体" w:hAnsi="宋体" w:eastAsia="宋体" w:cs="Times New Roman"/>
          <w:color w:val="auto"/>
          <w:sz w:val="24"/>
          <w:szCs w:val="24"/>
        </w:rPr>
        <w:t>权解除合同，并要求甲方赔偿由此造成的经济损失。</w:t>
      </w:r>
    </w:p>
    <w:p w14:paraId="2F29E64E">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（二）甲方存在其他违反本合同的行为，应承担相应的违约责任（注：可以根据情况进行细化）；违约金不足以赔偿乙方损失的，乙方有权要求甲方赔偿由此造成的经济损失。</w:t>
      </w:r>
    </w:p>
    <w:p w14:paraId="79215BB3">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（三）乙方逾期提供服务成果的，每延期一日，乙方应按照合同总金额的</w:t>
      </w:r>
      <w:r>
        <w:rPr>
          <w:rFonts w:hint="eastAsia" w:cs="Times New Roman"/>
          <w:color w:val="auto"/>
          <w:sz w:val="24"/>
          <w:szCs w:val="24"/>
          <w:u w:val="single"/>
          <w:lang w:val="en-US" w:eastAsia="zh-CN"/>
        </w:rPr>
        <w:t xml:space="preserve">  %</w:t>
      </w:r>
      <w:r>
        <w:rPr>
          <w:rFonts w:ascii="宋体" w:hAnsi="宋体" w:eastAsia="宋体" w:cs="Times New Roman"/>
          <w:color w:val="auto"/>
          <w:sz w:val="24"/>
          <w:szCs w:val="24"/>
        </w:rPr>
        <w:t>承担违约责任。延期达到</w:t>
      </w:r>
      <w:r>
        <w:rPr>
          <w:rFonts w:hint="eastAsia" w:cs="Times New Roman"/>
          <w:color w:val="auto"/>
          <w:sz w:val="24"/>
          <w:szCs w:val="24"/>
          <w:u w:val="single"/>
          <w:lang w:val="en-US" w:eastAsia="zh-CN"/>
        </w:rPr>
        <w:t xml:space="preserve">  </w:t>
      </w:r>
      <w:r>
        <w:rPr>
          <w:rFonts w:ascii="宋体" w:hAnsi="宋体" w:eastAsia="宋体" w:cs="Times New Roman"/>
          <w:color w:val="auto"/>
          <w:sz w:val="24"/>
          <w:szCs w:val="24"/>
        </w:rPr>
        <w:t>日，甲方有权解除合同，拒付延期部分的</w:t>
      </w:r>
      <w:r>
        <w:rPr>
          <w:rFonts w:hint="eastAsia" w:ascii="宋体" w:hAnsi="宋体" w:eastAsia="宋体" w:cs="Times New Roman"/>
          <w:color w:val="auto"/>
          <w:sz w:val="24"/>
          <w:szCs w:val="24"/>
        </w:rPr>
        <w:t>相应服务款项，并要求乙方赔偿甲方的经济损失。</w:t>
      </w:r>
    </w:p>
    <w:p w14:paraId="5C49AD4E">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（四）乙方交付的服务不符合质量要求，或其服务成果存在侵权行为的，甲方有权解除合同，并要求乙方支付合同总金额</w:t>
      </w:r>
      <w:r>
        <w:rPr>
          <w:rFonts w:hint="eastAsia" w:cs="Times New Roman"/>
          <w:color w:val="auto"/>
          <w:sz w:val="24"/>
          <w:szCs w:val="24"/>
          <w:u w:val="single"/>
          <w:lang w:val="en-US" w:eastAsia="zh-CN"/>
        </w:rPr>
        <w:t xml:space="preserve">    </w:t>
      </w:r>
      <w:r>
        <w:rPr>
          <w:rFonts w:ascii="宋体" w:hAnsi="宋体" w:eastAsia="宋体" w:cs="Times New Roman"/>
          <w:color w:val="auto"/>
          <w:sz w:val="24"/>
          <w:szCs w:val="24"/>
        </w:rPr>
        <w:t>%的违约金，违约金不足</w:t>
      </w:r>
      <w:r>
        <w:rPr>
          <w:rFonts w:hint="eastAsia" w:ascii="宋体" w:hAnsi="宋体" w:eastAsia="宋体" w:cs="Times New Roman"/>
          <w:color w:val="auto"/>
          <w:sz w:val="24"/>
          <w:szCs w:val="24"/>
        </w:rPr>
        <w:t>以赔偿甲方损失的，甲方有权要求乙方赔偿经济损失。</w:t>
      </w:r>
    </w:p>
    <w:p w14:paraId="17D8389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（五）乙方在参与本项目采购活动过程中，如存在提供虚假承诺、证明、串通投标等违法违规行为，除承担相应的行政责任外，甲方有权解除合同，并要求乙方承担合同总金额</w:t>
      </w:r>
      <w:r>
        <w:rPr>
          <w:rFonts w:hint="eastAsia" w:cs="Times New Roman"/>
          <w:color w:val="auto"/>
          <w:sz w:val="24"/>
          <w:szCs w:val="24"/>
          <w:u w:val="single"/>
          <w:lang w:val="en-US" w:eastAsia="zh-CN"/>
        </w:rPr>
        <w:t xml:space="preserve">   </w:t>
      </w:r>
      <w:r>
        <w:rPr>
          <w:rFonts w:hint="eastAsia" w:cs="Times New Roman"/>
          <w:color w:val="auto"/>
          <w:sz w:val="24"/>
          <w:szCs w:val="24"/>
          <w:lang w:val="en-US" w:eastAsia="zh-CN"/>
        </w:rPr>
        <w:t xml:space="preserve"> </w:t>
      </w:r>
      <w:r>
        <w:rPr>
          <w:rFonts w:ascii="宋体" w:hAnsi="宋体" w:eastAsia="宋体" w:cs="Times New Roman"/>
          <w:color w:val="auto"/>
          <w:sz w:val="24"/>
          <w:szCs w:val="24"/>
        </w:rPr>
        <w:t>%的违约金，违约金不足以赔偿甲方损失的，</w:t>
      </w:r>
      <w:r>
        <w:rPr>
          <w:rFonts w:hint="eastAsia" w:ascii="宋体" w:hAnsi="宋体" w:eastAsia="宋体" w:cs="Times New Roman"/>
          <w:color w:val="auto"/>
          <w:sz w:val="24"/>
          <w:szCs w:val="24"/>
        </w:rPr>
        <w:t>甲方有权要求乙方赔偿经济损失。</w:t>
      </w:r>
    </w:p>
    <w:p w14:paraId="2F3F97D3">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（六）乙方存在其他违反本合同的行为，应承担相应的违约责任（注：可以根据情况进行细化）；违约金不足以赔偿甲方损失的，甲方有权要求乙方赔偿经济损失。</w:t>
      </w:r>
    </w:p>
    <w:p w14:paraId="4B97763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十、不可抗力</w:t>
      </w:r>
    </w:p>
    <w:p w14:paraId="523C951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因不可抗力致使一方不能及时或完全履行合同的，应及时通知另一方，双方互不承担责任，并在</w:t>
      </w:r>
      <w:r>
        <w:rPr>
          <w:rFonts w:ascii="宋体" w:hAnsi="宋体" w:eastAsia="宋体" w:cs="Times New Roman"/>
          <w:color w:val="auto"/>
          <w:sz w:val="24"/>
          <w:szCs w:val="24"/>
        </w:rPr>
        <w:t>天内提供有关不可抗力的相关证明。合同未</w:t>
      </w:r>
      <w:r>
        <w:rPr>
          <w:rFonts w:hint="eastAsia" w:ascii="宋体" w:hAnsi="宋体" w:eastAsia="宋体" w:cs="Times New Roman"/>
          <w:color w:val="auto"/>
          <w:sz w:val="24"/>
          <w:szCs w:val="24"/>
        </w:rPr>
        <w:t>履行部分是否继续履行、如何履行等问题，由双方协商解决。</w:t>
      </w:r>
    </w:p>
    <w:p w14:paraId="1E3DED6A">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十一、争议的解决方式</w:t>
      </w:r>
    </w:p>
    <w:p w14:paraId="52EE43F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合同发生纠纷时，双方应协商解决，协商不成，可以采用下列</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方式解决：</w:t>
      </w:r>
    </w:p>
    <w:p w14:paraId="69D8B611">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（一）提交</w:t>
      </w:r>
      <w:r>
        <w:rPr>
          <w:rFonts w:ascii="宋体" w:hAnsi="宋体" w:eastAsia="宋体" w:cs="Times New Roman"/>
          <w:color w:val="auto"/>
          <w:sz w:val="24"/>
          <w:szCs w:val="24"/>
        </w:rPr>
        <w:t>仲裁委员会仲裁。</w:t>
      </w:r>
    </w:p>
    <w:p w14:paraId="04AEAD61">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（二）向</w:t>
      </w:r>
      <w:r>
        <w:rPr>
          <w:rFonts w:ascii="宋体" w:hAnsi="宋体" w:eastAsia="宋体" w:cs="Times New Roman"/>
          <w:color w:val="auto"/>
          <w:sz w:val="24"/>
          <w:szCs w:val="24"/>
        </w:rPr>
        <w:t>人民法院起诉。</w:t>
      </w:r>
    </w:p>
    <w:p w14:paraId="2FF8194C">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十二、合同保存</w:t>
      </w:r>
    </w:p>
    <w:p w14:paraId="1A50A0BD">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合同文本一式</w:t>
      </w:r>
      <w:r>
        <w:rPr>
          <w:rFonts w:ascii="宋体" w:hAnsi="宋体" w:eastAsia="宋体" w:cs="Times New Roman"/>
          <w:color w:val="auto"/>
          <w:sz w:val="24"/>
          <w:szCs w:val="24"/>
        </w:rPr>
        <w:t>份，采购单位、中标（成交）供应商、采购代理机构、</w:t>
      </w:r>
      <w:r>
        <w:rPr>
          <w:rFonts w:hint="eastAsia" w:ascii="宋体" w:hAnsi="宋体" w:eastAsia="宋体" w:cs="Times New Roman"/>
          <w:color w:val="auto"/>
          <w:sz w:val="24"/>
          <w:szCs w:val="24"/>
        </w:rPr>
        <w:t>各执一份。合同文本保存期限为从采购结束之日起至少保存十五年。</w:t>
      </w:r>
    </w:p>
    <w:p w14:paraId="26DDC40A">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十三、合同附件</w:t>
      </w:r>
    </w:p>
    <w:p w14:paraId="3D3735AA">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本合同所附下列文件是构成本合同不可分割的部分，与本合同具有同等法律效力：</w:t>
      </w:r>
    </w:p>
    <w:p w14:paraId="7BC49E93">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1、服务清单（双方应盖章确认）</w:t>
      </w:r>
    </w:p>
    <w:p w14:paraId="0BAAAFA6">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2、乙方出具的报价单（函）</w:t>
      </w:r>
    </w:p>
    <w:p w14:paraId="426AE06F">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3、中标（成交）结果公告及中标（成交）通知书</w:t>
      </w:r>
    </w:p>
    <w:p w14:paraId="764AAA16">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4、甲方招标（磋商、谈判）文件</w:t>
      </w:r>
    </w:p>
    <w:p w14:paraId="2D1D06A7">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5、乙方投标（响应）文件</w:t>
      </w:r>
    </w:p>
    <w:p w14:paraId="11605472">
      <w:pPr>
        <w:adjustRightInd w:val="0"/>
        <w:snapToGrid w:val="0"/>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6、甲乙双方商定的其他文件</w:t>
      </w:r>
    </w:p>
    <w:p w14:paraId="23E4B49E">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十四、双方约定的其他事宜</w:t>
      </w:r>
    </w:p>
    <w:p w14:paraId="7392F00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十五、合同未尽事宜，双方另行签订补充协议，补充协议是合同的组成</w:t>
      </w:r>
    </w:p>
    <w:p w14:paraId="2BBA1023">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部分。</w:t>
      </w:r>
    </w:p>
    <w:p w14:paraId="7A51B4D0">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十六、本合同由甲乙双方盖章生效。</w:t>
      </w:r>
    </w:p>
    <w:p w14:paraId="42C738E8">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甲方名称：（章） </w:t>
      </w:r>
      <w:r>
        <w:rPr>
          <w:rFonts w:ascii="宋体" w:hAnsi="宋体" w:eastAsia="宋体" w:cs="Times New Roman"/>
          <w:color w:val="auto"/>
          <w:sz w:val="24"/>
          <w:szCs w:val="24"/>
        </w:rPr>
        <w:t xml:space="preserve">                        乙方名称：（章）</w:t>
      </w:r>
    </w:p>
    <w:p w14:paraId="1517BE96">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甲方法定代表人或负责人：（签字） </w:t>
      </w:r>
      <w:r>
        <w:rPr>
          <w:rFonts w:ascii="宋体" w:hAnsi="宋体" w:eastAsia="宋体" w:cs="Times New Roman"/>
          <w:color w:val="auto"/>
          <w:sz w:val="24"/>
          <w:szCs w:val="24"/>
        </w:rPr>
        <w:t xml:space="preserve">        乙方法定代表人或负责人：（签字）</w:t>
      </w:r>
    </w:p>
    <w:p w14:paraId="0173FE59">
      <w:pPr>
        <w:adjustRightInd w:val="0"/>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年</w:t>
      </w:r>
      <w:r>
        <w:rPr>
          <w:rFonts w:ascii="宋体" w:hAnsi="宋体" w:eastAsia="宋体" w:cs="Times New Roman"/>
          <w:color w:val="auto"/>
          <w:sz w:val="24"/>
          <w:szCs w:val="24"/>
        </w:rPr>
        <w:t>月日</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rPr>
        <w:t>月日</w:t>
      </w:r>
    </w:p>
    <w:p w14:paraId="00E39D1A">
      <w:pPr>
        <w:tabs>
          <w:tab w:val="center" w:pos="4873"/>
          <w:tab w:val="left" w:pos="7071"/>
        </w:tabs>
        <w:snapToGrid w:val="0"/>
        <w:spacing w:line="440" w:lineRule="exact"/>
        <w:jc w:val="left"/>
        <w:rPr>
          <w:rFonts w:ascii="宋体" w:hAnsi="宋体" w:eastAsia="宋体" w:cs="Times New Roman"/>
          <w:b/>
          <w:bCs/>
          <w:color w:val="auto"/>
          <w:sz w:val="24"/>
          <w:szCs w:val="24"/>
        </w:rPr>
      </w:pPr>
      <w:r>
        <w:rPr>
          <w:rFonts w:ascii="宋体" w:hAnsi="宋体" w:eastAsia="宋体" w:cs="Times New Roman"/>
          <w:b/>
          <w:bCs/>
          <w:color w:val="auto"/>
          <w:sz w:val="24"/>
          <w:szCs w:val="24"/>
        </w:rPr>
        <w:tab/>
      </w:r>
    </w:p>
    <w:p w14:paraId="39FEEFB3">
      <w:pPr>
        <w:pStyle w:val="29"/>
        <w:rPr>
          <w:rFonts w:hint="eastAsia" w:ascii="宋体" w:hAnsi="宋体" w:eastAsia="宋体" w:cs="宋体"/>
          <w:color w:val="auto"/>
          <w:sz w:val="24"/>
          <w:szCs w:val="24"/>
          <w:highlight w:val="none"/>
        </w:rPr>
      </w:pPr>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751B">
    <w:pPr>
      <w:pStyle w:val="19"/>
    </w:pPr>
    <w:r>
      <w:rPr>
        <w:rStyle w:val="38"/>
        <w:rFonts w:hint="eastAsia" w:ascii="宋体" w:hAnsi="宋体"/>
        <w:bCs/>
        <w:sz w:val="24"/>
      </w:rPr>
      <w:t>地址：乌鲁木齐市</w:t>
    </w:r>
    <w:r>
      <w:rPr>
        <w:rStyle w:val="38"/>
        <w:rFonts w:hint="eastAsia" w:ascii="宋体" w:hAnsi="宋体"/>
        <w:bCs/>
        <w:color w:val="000000"/>
        <w:sz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5DA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DCB1">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4A11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14A11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59C2">
    <w:pPr>
      <w:autoSpaceDE w:val="0"/>
      <w:autoSpaceDN w:val="0"/>
      <w:adjustRightInd w:val="0"/>
      <w:spacing w:line="200" w:lineRule="exact"/>
      <w:jc w:val="left"/>
      <w:rPr>
        <w:rFonts w:hint="default" w:ascii="Times New Roman" w:eastAsia="Times New Roman"/>
        <w:kern w:val="0"/>
        <w:sz w:val="20"/>
      </w:rPr>
    </w:pPr>
    <w:r>
      <w:rPr>
        <w:rFonts w:hint="default"/>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85F8A">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B685F8A">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B02D">
    <w:pPr>
      <w:pStyle w:val="21"/>
      <w:pBdr>
        <w:bottom w:val="none" w:color="000000" w:sz="0" w:space="1"/>
      </w:pBdr>
      <w:rPr>
        <w:rStyle w:val="38"/>
        <w:sz w:val="24"/>
      </w:rPr>
    </w:pPr>
    <w:r>
      <w:rPr>
        <w:rStyle w:val="38"/>
        <w:rFonts w:hint="eastAsia"/>
        <w:sz w:val="24"/>
      </w:rPr>
      <w:t xml:space="preserve"> </w:t>
    </w:r>
    <w:r>
      <w:rPr>
        <w:rStyle w:val="38"/>
        <w:sz w:val="24"/>
      </w:rPr>
      <w:drawing>
        <wp:inline distT="0" distB="0" distL="114300" distR="114300">
          <wp:extent cx="374015" cy="375920"/>
          <wp:effectExtent l="0" t="0" r="6985" b="5080"/>
          <wp:docPr id="1"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8"/>
        <w:rFonts w:hint="eastAsia"/>
        <w:sz w:val="24"/>
      </w:rPr>
      <w:t xml:space="preserve">                                         新疆拓源工程管理咨询有限公司</w:t>
    </w:r>
  </w:p>
  <w:p w14:paraId="1ED291B1">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17D9">
    <w:pPr>
      <w:pStyle w:val="21"/>
    </w:pPr>
    <w:r>
      <w:rPr>
        <w:rStyle w:val="38"/>
        <w:rFonts w:hint="eastAsia"/>
        <w:sz w:val="24"/>
      </w:rPr>
      <w:t xml:space="preserve">  </w:t>
    </w:r>
    <w:r>
      <w:rPr>
        <w:rStyle w:val="38"/>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8"/>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A145CCAE"/>
    <w:multiLevelType w:val="singleLevel"/>
    <w:tmpl w:val="A145CCAE"/>
    <w:lvl w:ilvl="0" w:tentative="0">
      <w:start w:val="1"/>
      <w:numFmt w:val="decimal"/>
      <w:suff w:val="nothing"/>
      <w:lvlText w:val="%1、"/>
      <w:lvlJc w:val="left"/>
    </w:lvl>
  </w:abstractNum>
  <w:abstractNum w:abstractNumId="2">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4">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59"/>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ZjMxYmMzNWJlOGYwYWExOTQwMGEyMzFlYzUxNjEifQ=="/>
    <w:docVar w:name="KSO_WPS_MARK_KEY" w:val="2542d0e4-db01-47bc-9e30-3b31ec68f3a9"/>
  </w:docVars>
  <w:rsids>
    <w:rsidRoot w:val="006D6F44"/>
    <w:rsid w:val="00083A7D"/>
    <w:rsid w:val="00085DA1"/>
    <w:rsid w:val="001119CD"/>
    <w:rsid w:val="001343B1"/>
    <w:rsid w:val="00177ECA"/>
    <w:rsid w:val="002021CC"/>
    <w:rsid w:val="0022674C"/>
    <w:rsid w:val="00252FC0"/>
    <w:rsid w:val="003C111D"/>
    <w:rsid w:val="00436CBC"/>
    <w:rsid w:val="0049263D"/>
    <w:rsid w:val="004D5BB6"/>
    <w:rsid w:val="005F58DE"/>
    <w:rsid w:val="006351B6"/>
    <w:rsid w:val="006D6F44"/>
    <w:rsid w:val="00754BD2"/>
    <w:rsid w:val="00A21929"/>
    <w:rsid w:val="00AD511E"/>
    <w:rsid w:val="00BD6145"/>
    <w:rsid w:val="00CC135F"/>
    <w:rsid w:val="00D651EE"/>
    <w:rsid w:val="00DF7C4C"/>
    <w:rsid w:val="00F846DC"/>
    <w:rsid w:val="011A058D"/>
    <w:rsid w:val="02563B57"/>
    <w:rsid w:val="030F5129"/>
    <w:rsid w:val="03DD0522"/>
    <w:rsid w:val="05412158"/>
    <w:rsid w:val="055F5828"/>
    <w:rsid w:val="057C2119"/>
    <w:rsid w:val="06815A00"/>
    <w:rsid w:val="07235BE6"/>
    <w:rsid w:val="0734173C"/>
    <w:rsid w:val="082F62F4"/>
    <w:rsid w:val="097B3DA2"/>
    <w:rsid w:val="0AF90DB7"/>
    <w:rsid w:val="0B0D4C33"/>
    <w:rsid w:val="0B1229A8"/>
    <w:rsid w:val="0D850FBB"/>
    <w:rsid w:val="0DCC3620"/>
    <w:rsid w:val="0DD87DE8"/>
    <w:rsid w:val="0E5F3020"/>
    <w:rsid w:val="0F2310FF"/>
    <w:rsid w:val="0F887012"/>
    <w:rsid w:val="116A4DD1"/>
    <w:rsid w:val="119A1CC7"/>
    <w:rsid w:val="12BE7F9E"/>
    <w:rsid w:val="12C33AC5"/>
    <w:rsid w:val="1415056B"/>
    <w:rsid w:val="14F00AA2"/>
    <w:rsid w:val="15802E15"/>
    <w:rsid w:val="16161E94"/>
    <w:rsid w:val="16B65467"/>
    <w:rsid w:val="16F42B35"/>
    <w:rsid w:val="170E618E"/>
    <w:rsid w:val="18162E80"/>
    <w:rsid w:val="18A04871"/>
    <w:rsid w:val="18E831AB"/>
    <w:rsid w:val="1934019F"/>
    <w:rsid w:val="199265F0"/>
    <w:rsid w:val="1A044015"/>
    <w:rsid w:val="1BB750B7"/>
    <w:rsid w:val="1BD46B05"/>
    <w:rsid w:val="1C111736"/>
    <w:rsid w:val="1C37598E"/>
    <w:rsid w:val="1C8E3164"/>
    <w:rsid w:val="1D5252D9"/>
    <w:rsid w:val="1DC57731"/>
    <w:rsid w:val="1DD957B9"/>
    <w:rsid w:val="1DE226F6"/>
    <w:rsid w:val="1E395337"/>
    <w:rsid w:val="1EEE29A8"/>
    <w:rsid w:val="20001D6A"/>
    <w:rsid w:val="206A5E42"/>
    <w:rsid w:val="2139587A"/>
    <w:rsid w:val="21847A00"/>
    <w:rsid w:val="22E67C91"/>
    <w:rsid w:val="246C62EA"/>
    <w:rsid w:val="24AE1898"/>
    <w:rsid w:val="256F4866"/>
    <w:rsid w:val="26592325"/>
    <w:rsid w:val="267C3185"/>
    <w:rsid w:val="27BC2A5B"/>
    <w:rsid w:val="27E50A31"/>
    <w:rsid w:val="2863070C"/>
    <w:rsid w:val="28D601EB"/>
    <w:rsid w:val="293E33FE"/>
    <w:rsid w:val="29A47037"/>
    <w:rsid w:val="29DE5D3A"/>
    <w:rsid w:val="2A104310"/>
    <w:rsid w:val="2AEC5A97"/>
    <w:rsid w:val="2ED718A0"/>
    <w:rsid w:val="2EF42085"/>
    <w:rsid w:val="2FB971F8"/>
    <w:rsid w:val="301A2DFD"/>
    <w:rsid w:val="30C74148"/>
    <w:rsid w:val="310F3486"/>
    <w:rsid w:val="31AB69D8"/>
    <w:rsid w:val="31D609DB"/>
    <w:rsid w:val="31E01A47"/>
    <w:rsid w:val="32382833"/>
    <w:rsid w:val="329E236C"/>
    <w:rsid w:val="330E1609"/>
    <w:rsid w:val="33FF6CC7"/>
    <w:rsid w:val="3492329A"/>
    <w:rsid w:val="351A6043"/>
    <w:rsid w:val="352F2BEC"/>
    <w:rsid w:val="35D32ABF"/>
    <w:rsid w:val="36995D3F"/>
    <w:rsid w:val="374271D8"/>
    <w:rsid w:val="37AC0DE4"/>
    <w:rsid w:val="37D739CE"/>
    <w:rsid w:val="381C72EB"/>
    <w:rsid w:val="38E01351"/>
    <w:rsid w:val="3A481A6D"/>
    <w:rsid w:val="3ADE2D8C"/>
    <w:rsid w:val="3B756F45"/>
    <w:rsid w:val="3DABE45B"/>
    <w:rsid w:val="3EA76402"/>
    <w:rsid w:val="3EBC7034"/>
    <w:rsid w:val="3F143436"/>
    <w:rsid w:val="3F8D40B6"/>
    <w:rsid w:val="3FF35E0E"/>
    <w:rsid w:val="40A50767"/>
    <w:rsid w:val="41087697"/>
    <w:rsid w:val="428C078D"/>
    <w:rsid w:val="44BB02A4"/>
    <w:rsid w:val="44F71EFD"/>
    <w:rsid w:val="45DC4237"/>
    <w:rsid w:val="480908C5"/>
    <w:rsid w:val="4825684B"/>
    <w:rsid w:val="48B00A3D"/>
    <w:rsid w:val="49153B3D"/>
    <w:rsid w:val="49AB391A"/>
    <w:rsid w:val="4C0B634F"/>
    <w:rsid w:val="4C993E74"/>
    <w:rsid w:val="4CC27294"/>
    <w:rsid w:val="4CC63226"/>
    <w:rsid w:val="4DDD1F01"/>
    <w:rsid w:val="4E2C0B7D"/>
    <w:rsid w:val="4F166C4D"/>
    <w:rsid w:val="4F1921D8"/>
    <w:rsid w:val="4FF713DF"/>
    <w:rsid w:val="50141CC1"/>
    <w:rsid w:val="5042188F"/>
    <w:rsid w:val="515B2E61"/>
    <w:rsid w:val="51B37730"/>
    <w:rsid w:val="5223325C"/>
    <w:rsid w:val="540519ED"/>
    <w:rsid w:val="54BD7EC0"/>
    <w:rsid w:val="55435F41"/>
    <w:rsid w:val="5598FC6D"/>
    <w:rsid w:val="55A7171D"/>
    <w:rsid w:val="56015FA8"/>
    <w:rsid w:val="567E11E9"/>
    <w:rsid w:val="56933C1B"/>
    <w:rsid w:val="56A63FEE"/>
    <w:rsid w:val="56EA3D5C"/>
    <w:rsid w:val="57883566"/>
    <w:rsid w:val="58D00F8B"/>
    <w:rsid w:val="5A517EA9"/>
    <w:rsid w:val="5AEB1782"/>
    <w:rsid w:val="5AFA22EF"/>
    <w:rsid w:val="5B266F2F"/>
    <w:rsid w:val="5BD72DBD"/>
    <w:rsid w:val="5CFE4C15"/>
    <w:rsid w:val="5DBD1BFF"/>
    <w:rsid w:val="5DBF3AD3"/>
    <w:rsid w:val="5FEF6512"/>
    <w:rsid w:val="60077FCA"/>
    <w:rsid w:val="60BD1DF5"/>
    <w:rsid w:val="611D1FCC"/>
    <w:rsid w:val="616427FD"/>
    <w:rsid w:val="62031A89"/>
    <w:rsid w:val="641451FA"/>
    <w:rsid w:val="643C6AED"/>
    <w:rsid w:val="6481138B"/>
    <w:rsid w:val="64E8140A"/>
    <w:rsid w:val="659737D4"/>
    <w:rsid w:val="67F9B007"/>
    <w:rsid w:val="68DB4796"/>
    <w:rsid w:val="6A790E3A"/>
    <w:rsid w:val="6ADF89F2"/>
    <w:rsid w:val="6AFBB4B7"/>
    <w:rsid w:val="6C183D6E"/>
    <w:rsid w:val="6C5A7C87"/>
    <w:rsid w:val="6EDBDE6E"/>
    <w:rsid w:val="7065389B"/>
    <w:rsid w:val="70D95DDC"/>
    <w:rsid w:val="71784215"/>
    <w:rsid w:val="724E21E5"/>
    <w:rsid w:val="73F86ED3"/>
    <w:rsid w:val="757B4FC6"/>
    <w:rsid w:val="757B6040"/>
    <w:rsid w:val="7654306E"/>
    <w:rsid w:val="76F31C74"/>
    <w:rsid w:val="772FE3F3"/>
    <w:rsid w:val="779B7F76"/>
    <w:rsid w:val="795641A9"/>
    <w:rsid w:val="7BFD9200"/>
    <w:rsid w:val="7D9F0FBC"/>
    <w:rsid w:val="7DBC5A0B"/>
    <w:rsid w:val="7DBD7E2C"/>
    <w:rsid w:val="7EE27891"/>
    <w:rsid w:val="7EEB8E79"/>
    <w:rsid w:val="7F9164CE"/>
    <w:rsid w:val="9ECE4BBB"/>
    <w:rsid w:val="A7AF344F"/>
    <w:rsid w:val="B377DD93"/>
    <w:rsid w:val="C7F722E4"/>
    <w:rsid w:val="CE7FF41A"/>
    <w:rsid w:val="E5BFD261"/>
    <w:rsid w:val="EF738B60"/>
    <w:rsid w:val="F5BEFCBC"/>
    <w:rsid w:val="F84F2579"/>
    <w:rsid w:val="FBBDBF81"/>
    <w:rsid w:val="FD7CA5F7"/>
    <w:rsid w:val="FDFE26B2"/>
    <w:rsid w:val="FFF7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1"/>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6">
    <w:name w:val="heading 4"/>
    <w:basedOn w:val="1"/>
    <w:next w:val="1"/>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7">
    <w:name w:val="heading 5"/>
    <w:basedOn w:val="1"/>
    <w:next w:val="1"/>
    <w:qFormat/>
    <w:uiPriority w:val="0"/>
    <w:pPr>
      <w:keepNext/>
      <w:keepLines/>
      <w:tabs>
        <w:tab w:val="left" w:pos="1440"/>
      </w:tabs>
      <w:spacing w:before="280" w:after="290" w:line="372" w:lineRule="auto"/>
      <w:ind w:left="1440" w:hanging="900"/>
      <w:outlineLvl w:val="4"/>
    </w:pPr>
    <w:rPr>
      <w:b/>
      <w:sz w:val="28"/>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next w:val="9"/>
    <w:qFormat/>
    <w:uiPriority w:val="0"/>
    <w:pPr>
      <w:ind w:firstLine="420" w:firstLineChars="200"/>
    </w:pPr>
  </w:style>
  <w:style w:type="paragraph" w:styleId="9">
    <w:name w:val="toc 4"/>
    <w:basedOn w:val="1"/>
    <w:next w:val="1"/>
    <w:qFormat/>
    <w:uiPriority w:val="0"/>
    <w:pPr>
      <w:ind w:left="1260" w:leftChars="600"/>
    </w:pPr>
  </w:style>
  <w:style w:type="paragraph" w:styleId="10">
    <w:name w:val="caption"/>
    <w:basedOn w:val="1"/>
    <w:next w:val="1"/>
    <w:qFormat/>
    <w:uiPriority w:val="0"/>
    <w:rPr>
      <w:rFonts w:ascii="Arial" w:hAnsi="Arial" w:eastAsia="黑体" w:cs="Arial"/>
      <w:sz w:val="20"/>
      <w:szCs w:val="20"/>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link w:val="54"/>
    <w:qFormat/>
    <w:uiPriority w:val="0"/>
    <w:pPr>
      <w:jc w:val="left"/>
    </w:pPr>
  </w:style>
  <w:style w:type="paragraph" w:styleId="13">
    <w:name w:val="Body Text"/>
    <w:basedOn w:val="1"/>
    <w:next w:val="1"/>
    <w:qFormat/>
    <w:uiPriority w:val="0"/>
    <w:pPr>
      <w:spacing w:after="120"/>
    </w:pPr>
  </w:style>
  <w:style w:type="paragraph" w:styleId="14">
    <w:name w:val="Body Text Indent"/>
    <w:basedOn w:val="1"/>
    <w:next w:val="15"/>
    <w:qFormat/>
    <w:uiPriority w:val="0"/>
    <w:pPr>
      <w:ind w:firstLine="630"/>
    </w:pPr>
    <w:rPr>
      <w:sz w:val="32"/>
      <w:szCs w:val="20"/>
    </w:rPr>
  </w:style>
  <w:style w:type="paragraph" w:styleId="15">
    <w:name w:val="Normal (Web)"/>
    <w:basedOn w:val="1"/>
    <w:next w:val="1"/>
    <w:qFormat/>
    <w:uiPriority w:val="0"/>
    <w:pPr>
      <w:widowControl/>
      <w:spacing w:before="100" w:beforeAutospacing="1" w:after="100" w:afterAutospacing="1"/>
      <w:jc w:val="left"/>
    </w:pPr>
    <w:rPr>
      <w:rFonts w:ascii="宋体" w:hAnsi="宋体"/>
      <w:kern w:val="0"/>
      <w:sz w:val="18"/>
      <w:szCs w:val="18"/>
    </w:rPr>
  </w:style>
  <w:style w:type="paragraph" w:styleId="16">
    <w:name w:val="Plain Text"/>
    <w:basedOn w:val="1"/>
    <w:next w:val="1"/>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5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0"/>
    <w:pPr>
      <w:spacing w:line="480" w:lineRule="auto"/>
    </w:pPr>
    <w:rPr>
      <w:rFonts w:ascii="Times New Roman" w:hAnsi="Times New Roman"/>
      <w:sz w:val="30"/>
    </w:rPr>
  </w:style>
  <w:style w:type="paragraph" w:styleId="23">
    <w:name w:val="index heading"/>
    <w:basedOn w:val="1"/>
    <w:next w:val="24"/>
    <w:qFormat/>
    <w:uiPriority w:val="0"/>
    <w:pPr>
      <w:adjustRightInd w:val="0"/>
      <w:spacing w:line="312" w:lineRule="atLeast"/>
      <w:textAlignment w:val="baseline"/>
    </w:pPr>
    <w:rPr>
      <w:rFonts w:ascii="Arial" w:hAnsi="Arial" w:eastAsia="仿宋" w:cs="Arial"/>
      <w:b/>
      <w:bCs/>
      <w:kern w:val="0"/>
      <w:sz w:val="32"/>
      <w:szCs w:val="20"/>
    </w:rPr>
  </w:style>
  <w:style w:type="paragraph" w:styleId="24">
    <w:name w:val="index 1"/>
    <w:basedOn w:val="1"/>
    <w:next w:val="1"/>
    <w:unhideWhenUsed/>
    <w:qFormat/>
    <w:uiPriority w:val="0"/>
  </w:style>
  <w:style w:type="paragraph" w:styleId="25">
    <w:name w:val="List 5"/>
    <w:basedOn w:val="1"/>
    <w:qFormat/>
    <w:uiPriority w:val="0"/>
    <w:pPr>
      <w:ind w:left="2100" w:hanging="420"/>
    </w:pPr>
    <w:rPr>
      <w:rFonts w:eastAsia="楷体_GB2312"/>
      <w:sz w:val="32"/>
      <w:szCs w:val="20"/>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annotation subject"/>
    <w:basedOn w:val="12"/>
    <w:next w:val="12"/>
    <w:link w:val="55"/>
    <w:qFormat/>
    <w:uiPriority w:val="0"/>
    <w:rPr>
      <w:b/>
      <w:bCs/>
    </w:rPr>
  </w:style>
  <w:style w:type="paragraph" w:styleId="28">
    <w:name w:val="Body Text First Indent"/>
    <w:basedOn w:val="13"/>
    <w:next w:val="1"/>
    <w:qFormat/>
    <w:uiPriority w:val="0"/>
    <w:pPr>
      <w:ind w:firstLine="420" w:firstLineChars="100"/>
    </w:pPr>
  </w:style>
  <w:style w:type="paragraph" w:styleId="29">
    <w:name w:val="Body Text First Indent 2"/>
    <w:basedOn w:val="14"/>
    <w:next w:val="13"/>
    <w:qFormat/>
    <w:uiPriority w:val="0"/>
    <w:pPr>
      <w:ind w:firstLine="420"/>
    </w:pPr>
  </w:style>
  <w:style w:type="character" w:styleId="32">
    <w:name w:val="Strong"/>
    <w:basedOn w:val="31"/>
    <w:qFormat/>
    <w:uiPriority w:val="22"/>
    <w:rPr>
      <w:b/>
      <w:bCs/>
    </w:rPr>
  </w:style>
  <w:style w:type="character" w:styleId="33">
    <w:name w:val="Hyperlink"/>
    <w:basedOn w:val="31"/>
    <w:qFormat/>
    <w:uiPriority w:val="0"/>
    <w:rPr>
      <w:rFonts w:ascii="Times New Roman" w:hAnsi="Times New Roman" w:eastAsia="微软雅黑" w:cs="Times New Roman"/>
      <w:color w:val="0000FF"/>
      <w:u w:val="single"/>
    </w:rPr>
  </w:style>
  <w:style w:type="character" w:styleId="34">
    <w:name w:val="annotation reference"/>
    <w:basedOn w:val="31"/>
    <w:qFormat/>
    <w:uiPriority w:val="0"/>
    <w:rPr>
      <w:sz w:val="21"/>
      <w:szCs w:val="21"/>
    </w:rPr>
  </w:style>
  <w:style w:type="paragraph" w:customStyle="1" w:styleId="35">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styleId="36">
    <w:name w:val="Quote"/>
    <w:basedOn w:val="1"/>
    <w:next w:val="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7">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38">
    <w:name w:val="NormalCharacter"/>
    <w:link w:val="39"/>
    <w:qFormat/>
    <w:uiPriority w:val="0"/>
  </w:style>
  <w:style w:type="paragraph" w:customStyle="1" w:styleId="39">
    <w:name w:val="UserStyle_5"/>
    <w:basedOn w:val="1"/>
    <w:link w:val="38"/>
    <w:qFormat/>
    <w:uiPriority w:val="0"/>
    <w:pPr>
      <w:widowControl/>
      <w:spacing w:after="160" w:line="240" w:lineRule="exact"/>
      <w:jc w:val="left"/>
      <w:textAlignment w:val="baseline"/>
    </w:pPr>
  </w:style>
  <w:style w:type="character" w:customStyle="1" w:styleId="40">
    <w:name w:val="UserStyle_3"/>
    <w:qFormat/>
    <w:uiPriority w:val="0"/>
    <w:rPr>
      <w:rFonts w:ascii="宋体" w:hAnsi="宋体" w:eastAsia="宋体"/>
      <w:b/>
      <w:sz w:val="32"/>
      <w:szCs w:val="32"/>
    </w:rPr>
  </w:style>
  <w:style w:type="paragraph" w:customStyle="1" w:styleId="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4正文"/>
    <w:basedOn w:val="1"/>
    <w:qFormat/>
    <w:uiPriority w:val="0"/>
    <w:pPr>
      <w:snapToGrid w:val="0"/>
      <w:spacing w:line="360" w:lineRule="auto"/>
      <w:ind w:firstLine="480" w:firstLineChars="200"/>
    </w:pPr>
    <w:rPr>
      <w:rFonts w:eastAsia="仿宋"/>
      <w:sz w:val="24"/>
    </w:rPr>
  </w:style>
  <w:style w:type="paragraph" w:customStyle="1" w:styleId="43">
    <w:name w:val="首行缩进:  0.85 厘米"/>
    <w:basedOn w:val="1"/>
    <w:qFormat/>
    <w:uiPriority w:val="0"/>
    <w:pPr>
      <w:widowControl/>
      <w:spacing w:after="100" w:line="360" w:lineRule="auto"/>
      <w:ind w:firstLine="482"/>
      <w:jc w:val="left"/>
    </w:pPr>
    <w:rPr>
      <w:kern w:val="0"/>
      <w:sz w:val="24"/>
      <w:lang w:eastAsia="en-US"/>
    </w:rPr>
  </w:style>
  <w:style w:type="character" w:customStyle="1" w:styleId="44">
    <w:name w:val="标题 1 Char"/>
    <w:link w:val="3"/>
    <w:qFormat/>
    <w:uiPriority w:val="0"/>
    <w:rPr>
      <w:rFonts w:ascii="Calibri" w:hAnsi="Calibri" w:eastAsia="宋体" w:cs="Times New Roman"/>
      <w:kern w:val="44"/>
      <w:sz w:val="44"/>
      <w:szCs w:val="44"/>
    </w:rPr>
  </w:style>
  <w:style w:type="paragraph" w:customStyle="1" w:styleId="45">
    <w:name w:val="Table Paragraph"/>
    <w:basedOn w:val="1"/>
    <w:unhideWhenUsed/>
    <w:qFormat/>
    <w:uiPriority w:val="1"/>
    <w:rPr>
      <w:sz w:val="24"/>
    </w:rPr>
  </w:style>
  <w:style w:type="paragraph" w:customStyle="1" w:styleId="46">
    <w:name w:val="列出段落1"/>
    <w:basedOn w:val="1"/>
    <w:qFormat/>
    <w:uiPriority w:val="0"/>
    <w:pPr>
      <w:spacing w:line="360" w:lineRule="auto"/>
      <w:ind w:firstLine="420" w:firstLineChars="200"/>
    </w:pPr>
    <w:rPr>
      <w:rFonts w:ascii="等线" w:hAnsi="等线"/>
      <w:szCs w:val="22"/>
    </w:rPr>
  </w:style>
  <w:style w:type="paragraph" w:customStyle="1" w:styleId="47">
    <w:name w:val="样式 正文缩进 + 首行缩进:  2 字符"/>
    <w:basedOn w:val="8"/>
    <w:qFormat/>
    <w:uiPriority w:val="0"/>
    <w:pPr>
      <w:spacing w:line="360" w:lineRule="auto"/>
      <w:ind w:firstLine="200"/>
    </w:pPr>
    <w:rPr>
      <w:rFonts w:cs="宋体"/>
      <w:sz w:val="24"/>
      <w:szCs w:val="20"/>
    </w:rPr>
  </w:style>
  <w:style w:type="paragraph" w:customStyle="1" w:styleId="48">
    <w:name w:val="WPS Plain"/>
    <w:basedOn w:val="1"/>
    <w:qFormat/>
    <w:uiPriority w:val="0"/>
    <w:pPr>
      <w:widowControl/>
      <w:jc w:val="left"/>
    </w:pPr>
    <w:rPr>
      <w:rFonts w:ascii="Times New Roman"/>
      <w:sz w:val="24"/>
    </w:rPr>
  </w:style>
  <w:style w:type="paragraph" w:customStyle="1" w:styleId="49">
    <w:name w:val="普通(网站)1"/>
    <w:basedOn w:val="1"/>
    <w:qFormat/>
    <w:uiPriority w:val="0"/>
    <w:pPr>
      <w:jc w:val="left"/>
    </w:pPr>
    <w:rPr>
      <w:kern w:val="0"/>
      <w:sz w:val="24"/>
    </w:rPr>
  </w:style>
  <w:style w:type="paragraph" w:customStyle="1" w:styleId="50">
    <w:name w:val="Body text|1"/>
    <w:basedOn w:val="1"/>
    <w:qFormat/>
    <w:uiPriority w:val="0"/>
    <w:pPr>
      <w:spacing w:line="290" w:lineRule="auto"/>
      <w:ind w:firstLine="400"/>
    </w:pPr>
    <w:rPr>
      <w:rFonts w:ascii="宋体" w:hAnsi="宋体" w:cs="宋体"/>
      <w:sz w:val="22"/>
      <w:szCs w:val="22"/>
      <w:lang w:val="zh-CN" w:bidi="zh-CN"/>
    </w:rPr>
  </w:style>
  <w:style w:type="paragraph" w:customStyle="1" w:styleId="51">
    <w:name w:val="纯文本1"/>
    <w:basedOn w:val="1"/>
    <w:qFormat/>
    <w:uiPriority w:val="0"/>
    <w:rPr>
      <w:rFonts w:ascii="宋体" w:hAnsi="Courier New"/>
      <w:szCs w:val="22"/>
    </w:rPr>
  </w:style>
  <w:style w:type="paragraph" w:styleId="52">
    <w:name w:val="List Paragraph"/>
    <w:basedOn w:val="1"/>
    <w:qFormat/>
    <w:uiPriority w:val="99"/>
    <w:pPr>
      <w:ind w:firstLine="420" w:firstLineChars="200"/>
    </w:pPr>
  </w:style>
  <w:style w:type="character" w:customStyle="1" w:styleId="53">
    <w:name w:val="批注框文本 Char"/>
    <w:basedOn w:val="31"/>
    <w:link w:val="18"/>
    <w:qFormat/>
    <w:uiPriority w:val="0"/>
    <w:rPr>
      <w:rFonts w:ascii="Calibri" w:hAnsi="Calibri"/>
      <w:kern w:val="2"/>
      <w:sz w:val="18"/>
      <w:szCs w:val="18"/>
    </w:rPr>
  </w:style>
  <w:style w:type="character" w:customStyle="1" w:styleId="54">
    <w:name w:val="批注文字 Char"/>
    <w:basedOn w:val="31"/>
    <w:link w:val="12"/>
    <w:qFormat/>
    <w:uiPriority w:val="0"/>
    <w:rPr>
      <w:rFonts w:ascii="Calibri" w:hAnsi="Calibri"/>
      <w:kern w:val="2"/>
      <w:sz w:val="21"/>
      <w:szCs w:val="24"/>
    </w:rPr>
  </w:style>
  <w:style w:type="character" w:customStyle="1" w:styleId="55">
    <w:name w:val="批注主题 Char"/>
    <w:basedOn w:val="54"/>
    <w:link w:val="27"/>
    <w:qFormat/>
    <w:uiPriority w:val="0"/>
    <w:rPr>
      <w:rFonts w:ascii="Calibri" w:hAnsi="Calibri"/>
      <w:b/>
      <w:bCs/>
      <w:kern w:val="2"/>
      <w:sz w:val="21"/>
      <w:szCs w:val="24"/>
    </w:rPr>
  </w:style>
  <w:style w:type="paragraph" w:customStyle="1" w:styleId="56">
    <w:name w:val="普通(网站)2"/>
    <w:basedOn w:val="1"/>
    <w:qFormat/>
    <w:uiPriority w:val="0"/>
    <w:pPr>
      <w:jc w:val="left"/>
    </w:pPr>
    <w:rPr>
      <w:rFonts w:ascii="Times New Roman" w:hAnsi="Times New Roman"/>
      <w:kern w:val="0"/>
      <w:sz w:val="24"/>
    </w:rPr>
  </w:style>
  <w:style w:type="paragraph" w:customStyle="1" w:styleId="57">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9">
    <w:name w:val="题注5"/>
    <w:basedOn w:val="1"/>
    <w:next w:val="10"/>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列表段落1"/>
    <w:basedOn w:val="1"/>
    <w:qFormat/>
    <w:uiPriority w:val="0"/>
    <w:pPr>
      <w:ind w:firstLine="420" w:firstLineChars="200"/>
    </w:pPr>
    <w:rPr>
      <w:rFonts w:ascii="Calibri" w:hAnsi="Calibri" w:cs="黑体"/>
      <w:szCs w:val="22"/>
    </w:rPr>
  </w:style>
  <w:style w:type="character" w:customStyle="1" w:styleId="63">
    <w:name w:val="font41"/>
    <w:basedOn w:val="31"/>
    <w:qFormat/>
    <w:uiPriority w:val="0"/>
    <w:rPr>
      <w:rFonts w:ascii="Arial" w:hAnsi="Arial" w:cs="Arial"/>
      <w:color w:val="000000"/>
      <w:sz w:val="20"/>
      <w:szCs w:val="20"/>
      <w:u w:val="none"/>
    </w:rPr>
  </w:style>
  <w:style w:type="paragraph" w:customStyle="1" w:styleId="64">
    <w:name w:val="Normal Indent1"/>
    <w:basedOn w:val="65"/>
    <w:next w:val="16"/>
    <w:qFormat/>
    <w:uiPriority w:val="0"/>
    <w:pPr>
      <w:ind w:firstLine="420" w:firstLineChars="200"/>
    </w:pPr>
  </w:style>
  <w:style w:type="paragraph" w:customStyle="1" w:styleId="65">
    <w:name w:val="正文 New New New"/>
    <w:basedOn w:val="13"/>
    <w:next w:val="64"/>
    <w:qFormat/>
    <w:uiPriority w:val="0"/>
    <w:rPr>
      <w:rFonts w:ascii="Times New Roman" w:hAnsi="Times New Roman"/>
      <w:szCs w:val="24"/>
    </w:rPr>
  </w:style>
  <w:style w:type="paragraph" w:customStyle="1" w:styleId="6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6ECC-EA8F-4E41-BC32-F0EDF5BE185C}">
  <ds:schemaRefs/>
</ds:datastoreItem>
</file>

<file path=docProps/app.xml><?xml version="1.0" encoding="utf-8"?>
<Properties xmlns="http://schemas.openxmlformats.org/officeDocument/2006/extended-properties" xmlns:vt="http://schemas.openxmlformats.org/officeDocument/2006/docPropsVTypes">
  <Template>Normal</Template>
  <Pages>61</Pages>
  <Words>7735</Words>
  <Characters>8469</Characters>
  <Lines>214</Lines>
  <Paragraphs>60</Paragraphs>
  <TotalTime>53</TotalTime>
  <ScaleCrop>false</ScaleCrop>
  <LinksUpToDate>false</LinksUpToDate>
  <CharactersWithSpaces>8733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2023-02-28T01:34:00Z</dcterms:created>
  <dc:creator>lenovo</dc:creator>
  <cp:lastModifiedBy>刘恒运</cp:lastModifiedBy>
  <cp:lastPrinted>2025-07-15T15:59:00Z</cp:lastPrinted>
  <dcterms:modified xsi:type="dcterms:W3CDTF">2025-07-15T09:43:59Z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1364AC57D6E7419A9FBE7A577B2AA024_13</vt:lpwstr>
  </property>
  <property fmtid="{D5CDD505-2E9C-101B-9397-08002B2CF9AE}" pid="4" name="KSOTemplateDocerSaveRecord">
    <vt:lpwstr>eyJoZGlkIjoiZjFmZWIzNDg2MmIzZjExOTIzMmViNTBmYTMwYTk0ZWYiLCJ1c2VySWQiOiIyODc4OTE5NzUifQ==</vt:lpwstr>
  </property>
</Properties>
</file>