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46A705">
      <w:pPr>
        <w:jc w:val="left"/>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p>
    <w:p w14:paraId="4A31F833">
      <w:pPr>
        <w:jc w:val="left"/>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p>
    <w:p w14:paraId="2C3D4B44">
      <w:pPr>
        <w:jc w:val="cente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p>
    <w:p w14:paraId="71441D0B">
      <w:pPr>
        <w:jc w:val="center"/>
        <w:rPr>
          <w:rFonts w:hint="eastAsia" w:asciiTheme="minorEastAsia" w:hAnsiTheme="minorEastAsia" w:eastAsiaTheme="minorEastAsia" w:cstheme="minorEastAsia"/>
          <w:b/>
          <w:color w:val="000000" w:themeColor="text1"/>
          <w:sz w:val="48"/>
          <w:szCs w:val="4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48"/>
          <w:szCs w:val="48"/>
          <w:highlight w:val="none"/>
          <w:lang w:eastAsia="zh-CN"/>
          <w14:textFill>
            <w14:solidFill>
              <w14:schemeClr w14:val="tx1"/>
            </w14:solidFill>
          </w14:textFill>
        </w:rPr>
        <w:t>阿勒泰地区“青少年儿童心向北京”融情夏令营活动项目（福海县）</w:t>
      </w:r>
    </w:p>
    <w:p w14:paraId="5D52E5EF">
      <w:pP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pPr>
    </w:p>
    <w:p w14:paraId="69D23F65">
      <w:pPr>
        <w:rPr>
          <w:rFonts w:hint="eastAsia" w:asciiTheme="minorEastAsia" w:hAnsiTheme="minorEastAsia" w:eastAsiaTheme="minorEastAsia" w:cstheme="minorEastAsia"/>
          <w:b/>
          <w:color w:val="000000" w:themeColor="text1"/>
          <w:sz w:val="60"/>
          <w:szCs w:val="60"/>
          <w:highlight w:val="none"/>
          <w14:textFill>
            <w14:solidFill>
              <w14:schemeClr w14:val="tx1"/>
            </w14:solidFill>
          </w14:textFill>
        </w:rPr>
      </w:pPr>
    </w:p>
    <w:p w14:paraId="3DD3D696">
      <w:pPr>
        <w:jc w:val="center"/>
        <w:rPr>
          <w:rFonts w:hint="eastAsia" w:asciiTheme="minorEastAsia" w:hAnsiTheme="minorEastAsia" w:eastAsiaTheme="minorEastAsia" w:cstheme="minorEastAsia"/>
          <w:b/>
          <w:color w:val="000000" w:themeColor="text1"/>
          <w:spacing w:val="14"/>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56"/>
          <w:szCs w:val="72"/>
          <w:highlight w:val="none"/>
          <w:lang w:eastAsia="zh-CN"/>
          <w14:textFill>
            <w14:solidFill>
              <w14:schemeClr w14:val="tx1"/>
            </w14:solidFill>
          </w14:textFill>
        </w:rPr>
        <w:t>竞争性磋商文件</w:t>
      </w:r>
    </w:p>
    <w:p w14:paraId="1E59A0BE">
      <w:pPr>
        <w:pStyle w:val="46"/>
        <w:spacing w:line="440" w:lineRule="exact"/>
        <w:jc w:val="center"/>
        <w:rPr>
          <w:rFonts w:hint="eastAsia" w:asciiTheme="minorEastAsia" w:hAnsiTheme="minorEastAsia" w:eastAsiaTheme="minorEastAsia" w:cstheme="minorEastAsia"/>
          <w:b/>
          <w:color w:val="000000" w:themeColor="text1"/>
          <w:spacing w:val="14"/>
          <w:kern w:val="2"/>
          <w:sz w:val="32"/>
          <w:szCs w:val="32"/>
          <w:highlight w:val="none"/>
          <w14:textFill>
            <w14:solidFill>
              <w14:schemeClr w14:val="tx1"/>
            </w14:solidFill>
          </w14:textFill>
        </w:rPr>
      </w:pPr>
    </w:p>
    <w:p w14:paraId="5B8911C4">
      <w:pPr>
        <w:pStyle w:val="46"/>
        <w:spacing w:line="440" w:lineRule="exact"/>
        <w:jc w:val="center"/>
        <w:rPr>
          <w:rFonts w:hint="eastAsia" w:asciiTheme="minorEastAsia" w:hAnsiTheme="minorEastAsia" w:eastAsiaTheme="minorEastAsia" w:cstheme="minorEastAsia"/>
          <w:b/>
          <w:color w:val="000000" w:themeColor="text1"/>
          <w:spacing w:val="14"/>
          <w:kern w:val="2"/>
          <w:sz w:val="32"/>
          <w:szCs w:val="32"/>
          <w:highlight w:val="none"/>
          <w14:textFill>
            <w14:solidFill>
              <w14:schemeClr w14:val="tx1"/>
            </w14:solidFill>
          </w14:textFill>
        </w:rPr>
      </w:pPr>
    </w:p>
    <w:p w14:paraId="116E4F24">
      <w:pPr>
        <w:widowControl/>
        <w:shd w:val="clear" w:color="auto" w:fill="FFFFFF"/>
        <w:snapToGrid w:val="0"/>
        <w:spacing w:line="480" w:lineRule="auto"/>
        <w:ind w:firstLine="562" w:firstLineChars="200"/>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采购人（章）：</w:t>
      </w:r>
      <w: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t>中国共产主义青年团福海县委员会</w:t>
      </w:r>
    </w:p>
    <w:p w14:paraId="495F4CDB">
      <w:pPr>
        <w:widowControl/>
        <w:shd w:val="clear" w:color="auto" w:fill="FFFFFF"/>
        <w:snapToGrid w:val="0"/>
        <w:spacing w:line="480" w:lineRule="auto"/>
        <w:ind w:firstLine="562" w:firstLineChars="200"/>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法定代表人（章）：</w:t>
      </w:r>
    </w:p>
    <w:p w14:paraId="2B3EF3CE">
      <w:pPr>
        <w:widowControl/>
        <w:shd w:val="clear" w:color="auto" w:fill="FFFFFF"/>
        <w:snapToGrid w:val="0"/>
        <w:spacing w:line="480" w:lineRule="auto"/>
        <w:ind w:firstLine="562" w:firstLineChars="200"/>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联系人：</w:t>
      </w:r>
      <w: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t>杜丽萍</w:t>
      </w:r>
    </w:p>
    <w:p w14:paraId="4D321C4B">
      <w:pPr>
        <w:widowControl/>
        <w:shd w:val="clear" w:color="auto" w:fill="FFFFFF"/>
        <w:snapToGrid w:val="0"/>
        <w:spacing w:line="480" w:lineRule="auto"/>
        <w:ind w:firstLine="562" w:firstLineChars="200"/>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电话：</w:t>
      </w:r>
      <w: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t>15299704859</w:t>
      </w:r>
    </w:p>
    <w:p w14:paraId="6BDBB9E8">
      <w:pPr>
        <w:spacing w:line="700" w:lineRule="exact"/>
        <w:ind w:firstLine="472"/>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采购代理：</w:t>
      </w:r>
      <w: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t>新疆卓远天成工程咨询有限公司</w:t>
      </w:r>
    </w:p>
    <w:p w14:paraId="1908BB83">
      <w:pPr>
        <w:spacing w:line="700" w:lineRule="exact"/>
        <w:ind w:firstLine="472"/>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法定代表人（签字或盖章）：</w:t>
      </w:r>
    </w:p>
    <w:p w14:paraId="12C1A006">
      <w:pPr>
        <w:spacing w:line="700" w:lineRule="exact"/>
        <w:ind w:firstLine="472"/>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联 系 人：</w:t>
      </w:r>
      <w: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t>何勋</w:t>
      </w:r>
    </w:p>
    <w:p w14:paraId="6344F066">
      <w:pPr>
        <w:spacing w:line="700" w:lineRule="exact"/>
        <w:ind w:firstLine="472"/>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电    话：</w:t>
      </w:r>
      <w: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t>13659965991</w:t>
      </w:r>
    </w:p>
    <w:p w14:paraId="72F52167">
      <w:pPr>
        <w:autoSpaceDE w:val="0"/>
        <w:autoSpaceDN w:val="0"/>
        <w:adjustRightInd w:val="0"/>
        <w:spacing w:line="700" w:lineRule="exact"/>
        <w:ind w:firstLine="551" w:firstLineChars="196"/>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联系地址：</w:t>
      </w:r>
      <w: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t>新疆乌鲁木齐市新市区天和新城市广场B座1404</w:t>
      </w:r>
    </w:p>
    <w:p w14:paraId="22A5FE12">
      <w:pPr>
        <w:pStyle w:val="19"/>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6116E21">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bookmarkStart w:id="0" w:name="_Toc92290550"/>
    </w:p>
    <w:p w14:paraId="040D2311">
      <w:pPr>
        <w:pStyle w:val="1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目录</w:t>
      </w:r>
      <w:bookmarkEnd w:id="0"/>
    </w:p>
    <w:p w14:paraId="1B916924">
      <w:pPr>
        <w:pStyle w:val="21"/>
        <w:tabs>
          <w:tab w:val="right" w:leader="dot" w:pos="8789"/>
        </w:tabs>
        <w:spacing w:line="360" w:lineRule="auto"/>
        <w:ind w:right="420" w:rightChars="200"/>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p>
    <w:p w14:paraId="5032D448">
      <w:pPr>
        <w:pStyle w:val="19"/>
        <w:tabs>
          <w:tab w:val="right" w:leader="dot" w:pos="9746"/>
          <w:tab w:val="clear" w:pos="9628"/>
        </w:tabs>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8"/>
          <w:szCs w:val="28"/>
          <w:highlight w:val="none"/>
          <w:u w:val="single"/>
          <w14:textFill>
            <w14:solidFill>
              <w14:schemeClr w14:val="tx1"/>
            </w14:solidFill>
          </w14:textFill>
        </w:rPr>
        <w:fldChar w:fldCharType="begin"/>
      </w:r>
      <w:r>
        <w:rPr>
          <w:rFonts w:hint="eastAsia" w:asciiTheme="minorEastAsia" w:hAnsiTheme="minorEastAsia" w:eastAsiaTheme="minorEastAsia" w:cstheme="minorEastAsia"/>
          <w:b w:val="0"/>
          <w:color w:val="000000" w:themeColor="text1"/>
          <w:sz w:val="28"/>
          <w:szCs w:val="28"/>
          <w:highlight w:val="none"/>
          <w:u w:val="single"/>
          <w14:textFill>
            <w14:solidFill>
              <w14:schemeClr w14:val="tx1"/>
            </w14:solidFill>
          </w14:textFill>
        </w:rPr>
        <w:instrText xml:space="preserve"> TOC \o "1-3" \h \z \u </w:instrText>
      </w:r>
      <w:r>
        <w:rPr>
          <w:rFonts w:hint="eastAsia" w:asciiTheme="minorEastAsia" w:hAnsiTheme="minorEastAsia" w:eastAsiaTheme="minorEastAsia" w:cstheme="minorEastAsia"/>
          <w:b w:val="0"/>
          <w:color w:val="000000" w:themeColor="text1"/>
          <w:sz w:val="28"/>
          <w:szCs w:val="28"/>
          <w:highlight w:val="none"/>
          <w:u w:val="singl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_Toc12828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竞争性磋商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公告</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_Toc12828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end"/>
      </w:r>
    </w:p>
    <w:p w14:paraId="76E9C613">
      <w:pPr>
        <w:pStyle w:val="19"/>
        <w:tabs>
          <w:tab w:val="right" w:leader="dot" w:pos="9746"/>
          <w:tab w:val="clear" w:pos="9628"/>
        </w:tabs>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_Toc28474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第一部分 投标须知</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_Toc28474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end"/>
      </w:r>
    </w:p>
    <w:p w14:paraId="65D6D829">
      <w:pPr>
        <w:pStyle w:val="19"/>
        <w:tabs>
          <w:tab w:val="right" w:leader="dot" w:pos="9746"/>
          <w:tab w:val="clear" w:pos="9628"/>
        </w:tabs>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_Toc3402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第二部分 招标说明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_Toc3402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end"/>
      </w:r>
    </w:p>
    <w:p w14:paraId="1A2A35A6">
      <w:pPr>
        <w:pStyle w:val="21"/>
        <w:tabs>
          <w:tab w:val="right" w:leader="dot" w:pos="9746"/>
          <w:tab w:val="clear" w:pos="9628"/>
        </w:tabs>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_Toc27276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第一章 总则</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_Toc27276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end"/>
      </w:r>
    </w:p>
    <w:p w14:paraId="007CABC2">
      <w:pPr>
        <w:pStyle w:val="21"/>
        <w:tabs>
          <w:tab w:val="right" w:leader="dot" w:pos="9746"/>
          <w:tab w:val="clear" w:pos="9628"/>
        </w:tabs>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_Toc17762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第二章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_Toc17762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end"/>
      </w:r>
    </w:p>
    <w:p w14:paraId="62313530">
      <w:pPr>
        <w:pStyle w:val="19"/>
        <w:tabs>
          <w:tab w:val="right" w:leader="dot" w:pos="9746"/>
          <w:tab w:val="clear" w:pos="9628"/>
        </w:tabs>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_Toc21054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第三部分 投标说明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_Toc21054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end"/>
      </w:r>
    </w:p>
    <w:p w14:paraId="64FC50E3">
      <w:pPr>
        <w:pStyle w:val="21"/>
        <w:tabs>
          <w:tab w:val="right" w:leader="dot" w:pos="9746"/>
          <w:tab w:val="clear" w:pos="9628"/>
        </w:tabs>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_Toc13313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第一章 对</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的资质要求</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_Toc13313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end"/>
      </w:r>
    </w:p>
    <w:p w14:paraId="2C247A01">
      <w:pPr>
        <w:pStyle w:val="21"/>
        <w:tabs>
          <w:tab w:val="right" w:leader="dot" w:pos="9746"/>
          <w:tab w:val="clear" w:pos="9628"/>
        </w:tabs>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_Toc5218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第二章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的编写</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_Toc5218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end"/>
      </w:r>
    </w:p>
    <w:p w14:paraId="5F6E9188">
      <w:pPr>
        <w:pStyle w:val="21"/>
        <w:tabs>
          <w:tab w:val="right" w:leader="dot" w:pos="9746"/>
          <w:tab w:val="clear" w:pos="9628"/>
        </w:tabs>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_Toc17974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第三章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的递交</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_Toc17974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end"/>
      </w:r>
    </w:p>
    <w:p w14:paraId="723C0680">
      <w:pPr>
        <w:pStyle w:val="21"/>
        <w:tabs>
          <w:tab w:val="right" w:leader="dot" w:pos="9746"/>
          <w:tab w:val="clear" w:pos="9628"/>
        </w:tabs>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_Toc19458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第四章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_Toc19458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end"/>
      </w:r>
    </w:p>
    <w:p w14:paraId="0C95A8A9">
      <w:pPr>
        <w:pStyle w:val="21"/>
        <w:tabs>
          <w:tab w:val="right" w:leader="dot" w:pos="9746"/>
          <w:tab w:val="clear" w:pos="9628"/>
        </w:tabs>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_Toc27696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第五章 开　标</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_Toc27696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end"/>
      </w:r>
    </w:p>
    <w:p w14:paraId="3F16B66D">
      <w:pPr>
        <w:pStyle w:val="21"/>
        <w:tabs>
          <w:tab w:val="right" w:leader="dot" w:pos="9746"/>
          <w:tab w:val="clear" w:pos="9628"/>
        </w:tabs>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_Toc11426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第六章 评　标</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3</w:t>
      </w:r>
    </w:p>
    <w:p w14:paraId="74C7884E">
      <w:pPr>
        <w:pStyle w:val="21"/>
        <w:tabs>
          <w:tab w:val="right" w:leader="dot" w:pos="9746"/>
          <w:tab w:val="clear" w:pos="9628"/>
        </w:tabs>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_Toc10059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第七章 定　标</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_Toc10059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end"/>
      </w:r>
    </w:p>
    <w:p w14:paraId="3467AF67">
      <w:pPr>
        <w:pStyle w:val="21"/>
        <w:tabs>
          <w:tab w:val="right" w:leader="dot" w:pos="9746"/>
          <w:tab w:val="clear" w:pos="9628"/>
        </w:tabs>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_Toc26243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第八章 授予合同</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_Toc26243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end"/>
      </w:r>
    </w:p>
    <w:p w14:paraId="19A4012F">
      <w:pPr>
        <w:pStyle w:val="19"/>
        <w:tabs>
          <w:tab w:val="right" w:leader="dot" w:pos="9746"/>
          <w:tab w:val="clear" w:pos="9628"/>
        </w:tabs>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_Toc12723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第四部分 采购需求</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_Toc12723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end"/>
      </w:r>
    </w:p>
    <w:p w14:paraId="0337366D">
      <w:pPr>
        <w:pStyle w:val="19"/>
        <w:tabs>
          <w:tab w:val="right" w:leader="dot" w:pos="9746"/>
          <w:tab w:val="clear" w:pos="9628"/>
        </w:tabs>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_Toc26316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第五部分 合同部分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_Toc26316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end"/>
      </w:r>
    </w:p>
    <w:p w14:paraId="29BE9DD3">
      <w:pPr>
        <w:pStyle w:val="21"/>
        <w:tabs>
          <w:tab w:val="right" w:leader="dot" w:pos="9746"/>
          <w:tab w:val="clear" w:pos="9628"/>
        </w:tabs>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_Toc24629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第一部分 合同书</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_Toc24629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end"/>
      </w:r>
    </w:p>
    <w:p w14:paraId="6C7E2782">
      <w:pPr>
        <w:pStyle w:val="21"/>
        <w:tabs>
          <w:tab w:val="right" w:leader="dot" w:pos="9746"/>
          <w:tab w:val="clear" w:pos="9628"/>
        </w:tabs>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_Toc20973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第二部分 合同一般条款</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_Toc20973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end"/>
      </w:r>
    </w:p>
    <w:p w14:paraId="046ED9DA">
      <w:pPr>
        <w:pStyle w:val="19"/>
        <w:tabs>
          <w:tab w:val="right" w:leader="dot" w:pos="9746"/>
          <w:tab w:val="clear" w:pos="9628"/>
        </w:tabs>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_Toc18393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第六部分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格式</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_Toc18393 \h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end"/>
      </w:r>
    </w:p>
    <w:p w14:paraId="7B911D4D">
      <w:pPr>
        <w:pStyle w:val="21"/>
        <w:tabs>
          <w:tab w:val="right" w:leader="dot" w:pos="8789"/>
          <w:tab w:val="clear" w:pos="9628"/>
        </w:tabs>
        <w:spacing w:line="360" w:lineRule="auto"/>
        <w:ind w:left="0" w:leftChars="0" w:right="420" w:right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fldChar w:fldCharType="end"/>
      </w:r>
    </w:p>
    <w:p w14:paraId="1E8BA88D">
      <w:pPr>
        <w:tabs>
          <w:tab w:val="left" w:pos="3373"/>
        </w:tabs>
        <w:jc w:val="left"/>
        <w:rPr>
          <w:rFonts w:hint="eastAsia" w:asciiTheme="minorEastAsia" w:hAnsiTheme="minorEastAsia" w:eastAsiaTheme="minorEastAsia" w:cstheme="minorEastAsia"/>
          <w:color w:val="000000" w:themeColor="text1"/>
          <w:highlight w:val="none"/>
          <w14:textFill>
            <w14:solidFill>
              <w14:schemeClr w14:val="tx1"/>
            </w14:solidFill>
          </w14:textFill>
        </w:rPr>
        <w:sectPr>
          <w:headerReference r:id="rId3" w:type="default"/>
          <w:footerReference r:id="rId4" w:type="default"/>
          <w:pgSz w:w="11906" w:h="16838"/>
          <w:pgMar w:top="1440" w:right="1080" w:bottom="1440" w:left="1080" w:header="0" w:footer="0" w:gutter="0"/>
          <w:pgNumType w:fmt="numberInDash" w:start="1"/>
          <w:cols w:space="720" w:num="1"/>
        </w:sectPr>
      </w:pPr>
      <w:r>
        <w:rPr>
          <w:rFonts w:hint="eastAsia" w:asciiTheme="minorEastAsia" w:hAnsiTheme="minorEastAsia" w:eastAsiaTheme="minorEastAsia" w:cstheme="minorEastAsia"/>
          <w:color w:val="000000" w:themeColor="text1"/>
          <w:highlight w:val="none"/>
          <w14:textFill>
            <w14:solidFill>
              <w14:schemeClr w14:val="tx1"/>
            </w14:solidFill>
          </w14:textFill>
        </w:rPr>
        <w:tab/>
      </w:r>
    </w:p>
    <w:p w14:paraId="51620253">
      <w:pPr>
        <w:pStyle w:val="21"/>
        <w:tabs>
          <w:tab w:val="right" w:leader="dot" w:pos="8789"/>
          <w:tab w:val="clear" w:pos="9628"/>
        </w:tabs>
        <w:spacing w:line="360" w:lineRule="auto"/>
        <w:ind w:left="0" w:leftChars="0" w:right="420" w:rightChars="200"/>
        <w:jc w:val="cente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阿勒泰地区“青少年儿童心向北京”融情夏令营活动项目（福海县）</w:t>
      </w:r>
    </w:p>
    <w:p w14:paraId="6087C080">
      <w:pPr>
        <w:jc w:val="center"/>
        <w:outlineLvl w:val="0"/>
        <w:rPr>
          <w:rFonts w:hint="eastAsia" w:asciiTheme="minorEastAsia" w:hAnsiTheme="minorEastAsia" w:eastAsiaTheme="minorEastAsia" w:cstheme="minorEastAsia"/>
          <w:b/>
          <w:color w:val="000000" w:themeColor="text1"/>
          <w:highlight w:val="none"/>
          <w14:textFill>
            <w14:solidFill>
              <w14:schemeClr w14:val="tx1"/>
            </w14:solidFill>
          </w14:textFill>
        </w:rPr>
      </w:pPr>
      <w:bookmarkStart w:id="1" w:name="_Toc12828"/>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竞争性磋商</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公告</w:t>
      </w:r>
      <w:bookmarkEnd w:id="1"/>
    </w:p>
    <w:p w14:paraId="262A8006">
      <w:pPr>
        <w:widowControl/>
        <w:spacing w:before="60" w:after="60" w:line="350" w:lineRule="exact"/>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项目概况</w:t>
      </w:r>
    </w:p>
    <w:p w14:paraId="2BB1EECD">
      <w:pPr>
        <w:widowControl/>
        <w:spacing w:before="60" w:after="60" w:line="350" w:lineRule="exact"/>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阿勒泰地区“青少年儿童心向北京”融情夏令营活动项目（福海县）</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的潜在</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应在</w:t>
      </w:r>
      <w:r>
        <w:rPr>
          <w:rStyle w:val="119"/>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政采云平台http://www.zcygov.cn/获取</w:t>
      </w:r>
      <w:r>
        <w:rPr>
          <w:rStyle w:val="119"/>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，并于</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2025年</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0</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 xml:space="preserve"> 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:00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（北京时间）前递交</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14:paraId="45AFFD04">
      <w:pPr>
        <w:widowControl/>
        <w:spacing w:before="204" w:after="204" w:line="350" w:lineRule="exac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一、项目基本情况</w:t>
      </w:r>
    </w:p>
    <w:p w14:paraId="70F8B8A0">
      <w:pPr>
        <w:widowControl/>
        <w:spacing w:before="60" w:after="60"/>
        <w:ind w:firstLine="480"/>
        <w:jc w:val="left"/>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招标方式: </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竞争性磋商</w:t>
      </w:r>
    </w:p>
    <w:p w14:paraId="2079968B">
      <w:pPr>
        <w:widowControl/>
        <w:spacing w:before="60" w:after="60"/>
        <w:ind w:firstLine="48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ZYTC</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2025-0</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08</w:t>
      </w:r>
    </w:p>
    <w:p w14:paraId="18B20921">
      <w:pPr>
        <w:widowControl/>
        <w:spacing w:before="60" w:after="60"/>
        <w:ind w:firstLine="480"/>
        <w:jc w:val="left"/>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阿勒泰地区“青少年儿童心向北京”融情夏令营活动项目（福海县）</w:t>
      </w:r>
    </w:p>
    <w:p w14:paraId="7E0F5A3E">
      <w:pPr>
        <w:widowControl/>
        <w:spacing w:before="60" w:after="60"/>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预算金额（元）：</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106</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0000.00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元</w:t>
      </w:r>
    </w:p>
    <w:p w14:paraId="5E5E7807">
      <w:pPr>
        <w:widowControl/>
        <w:spacing w:before="60" w:after="60"/>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最高限价（元）：</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106</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0000.00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元</w:t>
      </w:r>
    </w:p>
    <w:p w14:paraId="4241BA04">
      <w:pPr>
        <w:pStyle w:val="20"/>
        <w:spacing w:line="276" w:lineRule="auto"/>
        <w:ind w:left="60" w:firstLine="42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采购需求：</w:t>
      </w:r>
    </w:p>
    <w:p w14:paraId="1FD7347F">
      <w:pPr>
        <w:pStyle w:val="20"/>
        <w:spacing w:line="276" w:lineRule="auto"/>
        <w:ind w:left="60" w:firstLine="42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p w14:paraId="1255BC41">
      <w:pPr>
        <w:pStyle w:val="20"/>
        <w:spacing w:line="276" w:lineRule="auto"/>
        <w:ind w:left="60" w:firstLine="42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标项名称:</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阿勒泰地区“青少年儿童心向北京”融情夏令营活动项目（福海县）</w:t>
      </w:r>
    </w:p>
    <w:p w14:paraId="43F98523">
      <w:pPr>
        <w:pStyle w:val="20"/>
        <w:spacing w:line="276" w:lineRule="auto"/>
        <w:ind w:left="60" w:firstLine="42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数量:一批</w:t>
      </w:r>
    </w:p>
    <w:p w14:paraId="23B88DA0">
      <w:pPr>
        <w:pStyle w:val="20"/>
        <w:spacing w:line="276" w:lineRule="auto"/>
        <w:ind w:left="60" w:firstLine="42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预算金额（元）: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106</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0000.00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元</w:t>
      </w:r>
    </w:p>
    <w:p w14:paraId="7ADFDC90">
      <w:pPr>
        <w:pStyle w:val="20"/>
        <w:spacing w:line="276" w:lineRule="auto"/>
        <w:ind w:left="60" w:firstLine="420"/>
        <w:rPr>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简要规格描述或项目基本概况介绍、用途：</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心向北京项目（福海县）：计划70人（62个学生、1个带队领导、3个团干部、1个记者、1个医生、2个辅导员老师）赴北京市、哈尔滨市、大庆市开展活动，为期7天；“石榴籽祖国行（高校行）项目（福海县）：计划45人（40个学生3个团干部2个老师）赴黑龙江省开展活动，为期8天；可可托海周末营：</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计划50人赴可可托海开展活动，为期1天（时间、人数以实际为准）</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，具体要求详见采购需求。</w:t>
      </w:r>
    </w:p>
    <w:p w14:paraId="2F2CBED4">
      <w:pPr>
        <w:pStyle w:val="20"/>
        <w:spacing w:line="276" w:lineRule="auto"/>
        <w:ind w:left="60" w:firstLine="42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p w14:paraId="2BA9B333">
      <w:pPr>
        <w:widowControl/>
        <w:spacing w:before="60" w:after="60"/>
        <w:ind w:firstLine="480"/>
        <w:jc w:val="left"/>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合同履约期限：</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2025年7月30日起至2025年10月31日止</w:t>
      </w:r>
    </w:p>
    <w:p w14:paraId="146AC6A4">
      <w:pPr>
        <w:widowControl/>
        <w:spacing w:before="60" w:after="60"/>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本项目不接受联合体投标。</w:t>
      </w:r>
    </w:p>
    <w:p w14:paraId="3D853110">
      <w:pPr>
        <w:widowControl/>
        <w:spacing w:before="60" w:after="60" w:line="350" w:lineRule="exact"/>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二、申请人的资格要求：</w:t>
      </w:r>
    </w:p>
    <w:p w14:paraId="27692CFA">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1.满足《中华人民共和国政府采购法》第二十二条规定；</w:t>
      </w:r>
    </w:p>
    <w:p w14:paraId="62B16B55">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落实政府采购政策需满足的资格要求：本项目为专门面向中小企业（含中型、小型、微型企业）采购项目，根据《政府采购促进中小企业发展管理办法》（财库[2020]46号）的规定，不再执行价格评审优惠的扶持政策，必须提供中小企业声明函。</w:t>
      </w:r>
    </w:p>
    <w:p w14:paraId="3A7B4C87">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3.本项目的特定资格要求：（1）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投标单位须具备有效的《旅行社业务经营许可证》</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14:paraId="4EEE7E73">
      <w:pPr>
        <w:widowControl/>
        <w:spacing w:before="204" w:after="204" w:line="350" w:lineRule="exact"/>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三、获取</w:t>
      </w: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竞争性磋商文件</w:t>
      </w:r>
    </w:p>
    <w:p w14:paraId="5E176B72">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时间：</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2025年</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07月15日</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至</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2025年</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（每日00：00-12：00，12：00-23：59（北京时间，法定节假日除外）</w:t>
      </w:r>
    </w:p>
    <w:p w14:paraId="6F4023FE">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地点：</w:t>
      </w:r>
      <w:r>
        <w:rPr>
          <w:rStyle w:val="119"/>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政采云线上</w:t>
      </w:r>
    </w:p>
    <w:p w14:paraId="4D082C37">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5C74572">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售价（元）：0</w:t>
      </w:r>
    </w:p>
    <w:p w14:paraId="631F0F85">
      <w:pPr>
        <w:widowControl/>
        <w:spacing w:before="204" w:after="204" w:line="350" w:lineRule="exac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四、提交</w:t>
      </w: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截止时间、开标时间和地点</w:t>
      </w:r>
    </w:p>
    <w:p w14:paraId="34C2B8DE">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提交</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截止时间：</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2025年</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 xml:space="preserve"> 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:00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（北京时间）</w:t>
      </w:r>
    </w:p>
    <w:p w14:paraId="2392BAA3">
      <w:pPr>
        <w:widowControl/>
        <w:spacing w:before="60" w:after="60" w:line="350" w:lineRule="exact"/>
        <w:ind w:firstLine="480"/>
        <w:jc w:val="left"/>
        <w:rPr>
          <w:rStyle w:val="119"/>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投标地点：新疆政府采购网政采云平台：https://www.zcygov.cn/ </w:t>
      </w:r>
    </w:p>
    <w:p w14:paraId="296C800E">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开标时间：</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2025年0</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 xml:space="preserve"> 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:00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（北京时间）</w:t>
      </w:r>
    </w:p>
    <w:p w14:paraId="22034EF4">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开标地点：新疆政府采购网政采云平台：https://www.zcygov.cn/ </w:t>
      </w:r>
    </w:p>
    <w:p w14:paraId="269B310F">
      <w:pPr>
        <w:widowControl/>
        <w:spacing w:before="204" w:after="204" w:line="350" w:lineRule="exac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五、公告期限</w:t>
      </w:r>
    </w:p>
    <w:p w14:paraId="73E567C7">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自本公告发布之日起</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个工作日。</w:t>
      </w:r>
    </w:p>
    <w:p w14:paraId="7BBE296B">
      <w:pPr>
        <w:widowControl/>
        <w:spacing w:before="204" w:after="204" w:line="350" w:lineRule="exac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六、其他补充事宜</w:t>
      </w:r>
    </w:p>
    <w:p w14:paraId="4286E141">
      <w:pPr>
        <w:widowControl/>
        <w:spacing w:before="204" w:after="204" w:line="350" w:lineRule="exact"/>
        <w:ind w:left="0" w:leftChars="0" w:firstLine="420" w:firstLineChars="175"/>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1、本项目实行网上投标，采用电子投标文件。</w:t>
      </w:r>
    </w:p>
    <w:p w14:paraId="53620031">
      <w:pPr>
        <w:widowControl/>
        <w:spacing w:before="204" w:after="204" w:line="350" w:lineRule="exact"/>
        <w:ind w:left="0" w:leftChars="0" w:firstLine="420" w:firstLineChars="175"/>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31CF3557">
      <w:pPr>
        <w:widowControl/>
        <w:spacing w:before="204" w:after="204" w:line="350" w:lineRule="exact"/>
        <w:ind w:left="0" w:leftChars="0" w:firstLine="420" w:firstLineChars="175"/>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w:t>
      </w:r>
    </w:p>
    <w:p w14:paraId="031EA7FE">
      <w:pPr>
        <w:widowControl/>
        <w:spacing w:before="204" w:after="204" w:line="350" w:lineRule="exact"/>
        <w:ind w:left="0" w:leftChars="0" w:firstLine="420" w:firstLineChars="175"/>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4、其他事项：无</w:t>
      </w:r>
    </w:p>
    <w:p w14:paraId="4E9E42F1">
      <w:pPr>
        <w:widowControl/>
        <w:spacing w:before="204" w:after="204" w:line="350" w:lineRule="exact"/>
        <w:ind w:left="0" w:leftChars="0" w:firstLine="420" w:firstLineChars="175"/>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特别提示：</w:t>
      </w:r>
    </w:p>
    <w:p w14:paraId="458774DA">
      <w:pPr>
        <w:widowControl/>
        <w:spacing w:before="204" w:after="204" w:line="350" w:lineRule="exact"/>
        <w:ind w:left="0" w:leftChars="0" w:firstLine="420" w:firstLineChars="175"/>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4C5542AA">
      <w:pPr>
        <w:widowControl/>
        <w:spacing w:before="204" w:after="204" w:line="350" w:lineRule="exact"/>
        <w:ind w:left="0" w:leftChars="0" w:firstLine="420" w:firstLineChars="175"/>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2、超过200万元的货物和服务采购项目，预留该部分采购项目预算总额的30%以上专门面向中小企业采购，其中预留给小微企业的比例不低于60%。</w:t>
      </w:r>
    </w:p>
    <w:p w14:paraId="7C2E51A9">
      <w:pPr>
        <w:widowControl/>
        <w:spacing w:before="204" w:after="204" w:line="350" w:lineRule="exact"/>
        <w:ind w:left="0" w:leftChars="0" w:firstLine="420" w:firstLineChars="175"/>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54F48FAD">
      <w:pPr>
        <w:widowControl/>
        <w:spacing w:before="204" w:after="204" w:line="350" w:lineRule="exact"/>
        <w:ind w:left="0" w:leftChars="0" w:firstLine="420" w:firstLineChars="175"/>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0243A7C">
      <w:pPr>
        <w:widowControl/>
        <w:spacing w:before="204" w:after="204" w:line="350" w:lineRule="exact"/>
        <w:ind w:left="0" w:leftChars="0" w:firstLine="420" w:firstLineChars="175"/>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1976FAE">
      <w:pPr>
        <w:widowControl/>
        <w:spacing w:before="204" w:after="204" w:line="350" w:lineRule="exac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七、对本次采购提出询问，请按以下方式联系</w:t>
      </w:r>
    </w:p>
    <w:p w14:paraId="35F1E704">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1.采购人信息</w:t>
      </w:r>
    </w:p>
    <w:p w14:paraId="5FEBA970">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名 称：</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中国共产主义青年团福海县委员会</w:t>
      </w:r>
    </w:p>
    <w:p w14:paraId="2871BF8C">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新疆福海县人民西路43号</w:t>
      </w:r>
    </w:p>
    <w:p w14:paraId="7B11C842">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联系方式：</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15299704859</w:t>
      </w:r>
    </w:p>
    <w:p w14:paraId="26D61925">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2.采购代理机构信息</w:t>
      </w:r>
    </w:p>
    <w:p w14:paraId="4AEA0D16">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名 称：</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新疆卓远天成工程咨询有限公司</w:t>
      </w:r>
    </w:p>
    <w:p w14:paraId="134AFE5E">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新疆乌鲁木齐市新市区天和新城市广场B座1404</w:t>
      </w:r>
    </w:p>
    <w:p w14:paraId="01663E18">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联系方式：</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何勋13659965991</w:t>
      </w:r>
    </w:p>
    <w:p w14:paraId="15153B6F">
      <w:pPr>
        <w:widowControl/>
        <w:spacing w:before="60" w:after="60" w:line="350" w:lineRule="exact"/>
        <w:ind w:firstLine="482"/>
        <w:jc w:val="center"/>
        <w:outlineLvl w:val="0"/>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br w:type="page"/>
      </w:r>
      <w:bookmarkStart w:id="2" w:name="_Toc89792125"/>
      <w:bookmarkStart w:id="3" w:name="_Toc28474"/>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第一部</w:t>
      </w: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分</w:t>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 xml:space="preserve"> 投标须知</w:t>
      </w:r>
      <w:bookmarkEnd w:id="2"/>
      <w:bookmarkEnd w:id="3"/>
    </w:p>
    <w:tbl>
      <w:tblPr>
        <w:tblStyle w:val="25"/>
        <w:tblW w:w="103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9"/>
        <w:gridCol w:w="2509"/>
        <w:gridCol w:w="6837"/>
      </w:tblGrid>
      <w:tr w14:paraId="63076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979" w:type="dxa"/>
            <w:noWrap w:val="0"/>
            <w:vAlign w:val="center"/>
          </w:tcPr>
          <w:p w14:paraId="330AEE05">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2509" w:type="dxa"/>
            <w:noWrap w:val="0"/>
            <w:vAlign w:val="center"/>
          </w:tcPr>
          <w:p w14:paraId="66C02042">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名称</w:t>
            </w:r>
          </w:p>
        </w:tc>
        <w:tc>
          <w:tcPr>
            <w:tcW w:w="6837" w:type="dxa"/>
            <w:noWrap w:val="0"/>
            <w:vAlign w:val="center"/>
          </w:tcPr>
          <w:p w14:paraId="35F628FA">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内容</w:t>
            </w:r>
          </w:p>
        </w:tc>
      </w:tr>
      <w:tr w14:paraId="2A657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2C4BC07A">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w:t>
            </w:r>
          </w:p>
        </w:tc>
        <w:tc>
          <w:tcPr>
            <w:tcW w:w="2509" w:type="dxa"/>
            <w:noWrap w:val="0"/>
            <w:vAlign w:val="center"/>
          </w:tcPr>
          <w:p w14:paraId="44B453A1">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项目编号</w:t>
            </w:r>
          </w:p>
        </w:tc>
        <w:tc>
          <w:tcPr>
            <w:tcW w:w="6837" w:type="dxa"/>
            <w:noWrap w:val="0"/>
            <w:vAlign w:val="center"/>
          </w:tcPr>
          <w:p w14:paraId="547CE899">
            <w:pPr>
              <w:spacing w:line="276" w:lineRule="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ZYTC2025-008</w:t>
            </w:r>
          </w:p>
        </w:tc>
      </w:tr>
      <w:tr w14:paraId="559D4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00E8EA58">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w:t>
            </w:r>
          </w:p>
        </w:tc>
        <w:tc>
          <w:tcPr>
            <w:tcW w:w="2509" w:type="dxa"/>
            <w:noWrap w:val="0"/>
            <w:vAlign w:val="center"/>
          </w:tcPr>
          <w:p w14:paraId="10DE07F8">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项目名称</w:t>
            </w:r>
          </w:p>
        </w:tc>
        <w:tc>
          <w:tcPr>
            <w:tcW w:w="6837" w:type="dxa"/>
            <w:noWrap w:val="0"/>
            <w:vAlign w:val="top"/>
          </w:tcPr>
          <w:p w14:paraId="78A52692">
            <w:pPr>
              <w:spacing w:line="276" w:lineRule="auto"/>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阿勒泰地区“青少年儿童心向北京”融情夏令营活动项目（福海县）</w:t>
            </w:r>
          </w:p>
        </w:tc>
      </w:tr>
      <w:tr w14:paraId="5AAEB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73B2105C">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w:t>
            </w:r>
          </w:p>
        </w:tc>
        <w:tc>
          <w:tcPr>
            <w:tcW w:w="2509" w:type="dxa"/>
            <w:noWrap w:val="0"/>
            <w:vAlign w:val="center"/>
          </w:tcPr>
          <w:p w14:paraId="36EA8A7E">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联系方式</w:t>
            </w:r>
          </w:p>
        </w:tc>
        <w:tc>
          <w:tcPr>
            <w:tcW w:w="6837" w:type="dxa"/>
            <w:noWrap w:val="0"/>
            <w:vAlign w:val="center"/>
          </w:tcPr>
          <w:p w14:paraId="17D6B027">
            <w:pPr>
              <w:widowControl/>
              <w:spacing w:before="60" w:after="60" w:line="350" w:lineRule="exact"/>
              <w:jc w:val="lef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采购单位：</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中国共产主义青年团福海县委员会</w:t>
            </w:r>
          </w:p>
          <w:p w14:paraId="4AFBB959">
            <w:pPr>
              <w:overflowPunct w:val="0"/>
              <w:spacing w:line="276" w:lineRule="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采购单位地址：</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新疆福海县人民西路43号</w:t>
            </w:r>
          </w:p>
          <w:p w14:paraId="69500F01">
            <w:pPr>
              <w:overflowPunct w:val="0"/>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B6D13EB">
            <w:pPr>
              <w:overflowPunct w:val="0"/>
              <w:spacing w:line="276" w:lineRule="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新疆卓远天成工程咨询有限公司</w:t>
            </w:r>
          </w:p>
          <w:p w14:paraId="2A0FEEC1">
            <w:pPr>
              <w:overflowPunct w:val="0"/>
              <w:spacing w:line="276" w:lineRule="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招标公司地址：</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新疆乌鲁木齐市新市区天和新城市广场B座1404</w:t>
            </w:r>
          </w:p>
        </w:tc>
      </w:tr>
      <w:tr w14:paraId="419F8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3A8ECD01">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4</w:t>
            </w:r>
          </w:p>
        </w:tc>
        <w:tc>
          <w:tcPr>
            <w:tcW w:w="2509" w:type="dxa"/>
            <w:noWrap w:val="0"/>
            <w:vAlign w:val="center"/>
          </w:tcPr>
          <w:p w14:paraId="10B56B5D">
            <w:pPr>
              <w:overflowPunct w:val="0"/>
              <w:spacing w:line="276"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采购内容</w:t>
            </w:r>
          </w:p>
        </w:tc>
        <w:tc>
          <w:tcPr>
            <w:tcW w:w="6837" w:type="dxa"/>
            <w:noWrap w:val="0"/>
            <w:vAlign w:val="center"/>
          </w:tcPr>
          <w:p w14:paraId="4C179A44">
            <w:pPr>
              <w:pStyle w:val="20"/>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心向北京项目（福海县）：计划70人（62个学生、1个带队领导、3个团干部、1个记者、1个医生、2个辅导员老师）赴北京市、哈尔滨市、大庆市开展活动，为期7天；“石榴籽祖国行（高校行）项目（福海县）：计划45人（40个学生3个团干部2个老师）赴黑龙江省开展活动，为期8天;可可托海周末营：</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计划50人赴可可托海开展活动，为期1天</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（时间、人数以实际为准），具体要求详见采购需求。</w:t>
            </w:r>
          </w:p>
        </w:tc>
      </w:tr>
      <w:tr w14:paraId="20E33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330DCED3">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5</w:t>
            </w:r>
          </w:p>
        </w:tc>
        <w:tc>
          <w:tcPr>
            <w:tcW w:w="2509" w:type="dxa"/>
            <w:noWrap w:val="0"/>
            <w:vAlign w:val="center"/>
          </w:tcPr>
          <w:p w14:paraId="27E1A708">
            <w:pPr>
              <w:overflowPunct w:val="0"/>
              <w:spacing w:line="276"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最高限价</w:t>
            </w:r>
          </w:p>
        </w:tc>
        <w:tc>
          <w:tcPr>
            <w:tcW w:w="6837" w:type="dxa"/>
            <w:noWrap w:val="0"/>
            <w:vAlign w:val="center"/>
          </w:tcPr>
          <w:p w14:paraId="5DB1C64A">
            <w:pPr>
              <w:overflowPunct w:val="0"/>
              <w:spacing w:line="276"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最高限价：1060000元</w:t>
            </w:r>
          </w:p>
          <w:p w14:paraId="1547C79E">
            <w:pPr>
              <w:overflowPunct w:val="0"/>
              <w:spacing w:line="276"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投标报价不得高于项目最高限价，否则其投标将被否决</w:t>
            </w:r>
          </w:p>
        </w:tc>
      </w:tr>
      <w:tr w14:paraId="0CC6F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79" w:type="dxa"/>
            <w:tcBorders>
              <w:bottom w:val="single" w:color="auto" w:sz="4" w:space="0"/>
            </w:tcBorders>
            <w:noWrap w:val="0"/>
            <w:vAlign w:val="center"/>
          </w:tcPr>
          <w:p w14:paraId="16A07E9B">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6</w:t>
            </w:r>
          </w:p>
        </w:tc>
        <w:tc>
          <w:tcPr>
            <w:tcW w:w="2509" w:type="dxa"/>
            <w:tcBorders>
              <w:bottom w:val="single" w:color="auto" w:sz="4" w:space="0"/>
              <w:right w:val="single" w:color="auto" w:sz="4" w:space="0"/>
            </w:tcBorders>
            <w:noWrap w:val="0"/>
            <w:vAlign w:val="center"/>
          </w:tcPr>
          <w:p w14:paraId="68642FF5">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投标资格</w:t>
            </w:r>
          </w:p>
        </w:tc>
        <w:tc>
          <w:tcPr>
            <w:tcW w:w="6837" w:type="dxa"/>
            <w:tcBorders>
              <w:left w:val="single" w:color="auto" w:sz="4" w:space="0"/>
              <w:bottom w:val="single" w:color="auto" w:sz="4" w:space="0"/>
            </w:tcBorders>
            <w:noWrap w:val="0"/>
            <w:vAlign w:val="center"/>
          </w:tcPr>
          <w:p w14:paraId="28BB5D1B">
            <w:pPr>
              <w:widowControl/>
              <w:spacing w:line="276" w:lineRule="auto"/>
              <w:ind w:firstLine="360" w:firstLineChars="15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具有承担本项目的能力以及符合下述条件的供应商（制造商、代理商）均为合格的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17451015">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1.满足《中华人民共和国政府采购法》第二十二条规定；</w:t>
            </w:r>
          </w:p>
          <w:p w14:paraId="282EE1A9">
            <w:pPr>
              <w:widowControl/>
              <w:spacing w:before="60" w:after="60" w:line="350" w:lineRule="exact"/>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落实政府采购政策需满足的资格要求：本项目为专门面向中小企业（含中型、小型、微型企业）采购项目，根据《政府采购促进中小企业发展管理办法》（财库[2020]46号）的规定，不再执行价格评审优惠的扶持政策，必须提供中小企业声明函。</w:t>
            </w:r>
          </w:p>
          <w:p w14:paraId="49F3E0B6">
            <w:pPr>
              <w:pStyle w:val="20"/>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3.本项目的特定资格要求：（1）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投标单位须具备有效的《旅行社业务经营许可证》</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r>
      <w:tr w14:paraId="1D04B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79" w:type="dxa"/>
            <w:tcBorders>
              <w:bottom w:val="single" w:color="auto" w:sz="4" w:space="0"/>
            </w:tcBorders>
            <w:noWrap w:val="0"/>
            <w:vAlign w:val="center"/>
          </w:tcPr>
          <w:p w14:paraId="5C192B5E">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7</w:t>
            </w:r>
          </w:p>
        </w:tc>
        <w:tc>
          <w:tcPr>
            <w:tcW w:w="2509" w:type="dxa"/>
            <w:tcBorders>
              <w:bottom w:val="single" w:color="auto" w:sz="4" w:space="0"/>
              <w:right w:val="single" w:color="auto" w:sz="4" w:space="0"/>
            </w:tcBorders>
            <w:noWrap w:val="0"/>
            <w:vAlign w:val="center"/>
          </w:tcPr>
          <w:p w14:paraId="55418334">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现场踏勘</w:t>
            </w:r>
          </w:p>
        </w:tc>
        <w:tc>
          <w:tcPr>
            <w:tcW w:w="6837" w:type="dxa"/>
            <w:tcBorders>
              <w:left w:val="single" w:color="auto" w:sz="4" w:space="0"/>
              <w:bottom w:val="single" w:color="auto" w:sz="4" w:space="0"/>
            </w:tcBorders>
            <w:noWrap w:val="0"/>
            <w:vAlign w:val="center"/>
          </w:tcPr>
          <w:p w14:paraId="115D73DF">
            <w:pPr>
              <w:pStyle w:val="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不组织</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tc>
      </w:tr>
      <w:tr w14:paraId="6BAE6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79" w:type="dxa"/>
            <w:tcBorders>
              <w:bottom w:val="single" w:color="auto" w:sz="4" w:space="0"/>
            </w:tcBorders>
            <w:noWrap w:val="0"/>
            <w:vAlign w:val="center"/>
          </w:tcPr>
          <w:p w14:paraId="72E2DBAA">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8</w:t>
            </w:r>
          </w:p>
        </w:tc>
        <w:tc>
          <w:tcPr>
            <w:tcW w:w="2509" w:type="dxa"/>
            <w:tcBorders>
              <w:bottom w:val="single" w:color="auto" w:sz="4" w:space="0"/>
              <w:right w:val="single" w:color="auto" w:sz="4" w:space="0"/>
            </w:tcBorders>
            <w:noWrap w:val="0"/>
            <w:vAlign w:val="center"/>
          </w:tcPr>
          <w:p w14:paraId="4ECAEE03">
            <w:pPr>
              <w:pStyle w:val="39"/>
              <w:spacing w:line="276" w:lineRule="auto"/>
              <w:ind w:left="38"/>
              <w:jc w:val="center"/>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信用情况</w:t>
            </w:r>
          </w:p>
        </w:tc>
        <w:tc>
          <w:tcPr>
            <w:tcW w:w="6837" w:type="dxa"/>
            <w:tcBorders>
              <w:left w:val="single" w:color="auto" w:sz="4" w:space="0"/>
              <w:bottom w:val="single" w:color="auto" w:sz="4" w:space="0"/>
            </w:tcBorders>
            <w:noWrap w:val="0"/>
            <w:vAlign w:val="center"/>
          </w:tcPr>
          <w:p w14:paraId="788A63C8">
            <w:pPr>
              <w:widowControl/>
              <w:spacing w:line="276" w:lineRule="auto"/>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信用记录审查：</w:t>
            </w:r>
          </w:p>
          <w:p w14:paraId="0A36D83F">
            <w:pPr>
              <w:widowControl/>
              <w:spacing w:line="276" w:lineRule="auto"/>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根据《财政部关于在政府采购活动中查询及使用信用记录有关问题的通知》（财库〔2016〕125号）规定，投标截止时间后，采购人或采购代理机构将通过“信用中国”网站(www.creditchina.gov.cn)</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未被列入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、“中国执行信息公开网”（http://zxgk.court.gov.cn/）未被列入失信被执行人、中国政府采购网(www.ccgp.gov.cn)</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网站上未被列入政府采购严重违法失信行为记录名单</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截止到投标截止时间的信用记录进行审查，对列入失信被执行人、重大税收违法失信主体、政府采购严重违法失信行为记录名单及其他不符合《中华人民共和国政府采购法》第二十二条规定条件的供应商，其投标将被拒绝。</w:t>
            </w:r>
          </w:p>
        </w:tc>
      </w:tr>
      <w:tr w14:paraId="4ABFE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979" w:type="dxa"/>
            <w:tcBorders>
              <w:top w:val="single" w:color="auto" w:sz="4" w:space="0"/>
            </w:tcBorders>
            <w:noWrap w:val="0"/>
            <w:vAlign w:val="center"/>
          </w:tcPr>
          <w:p w14:paraId="1F117881">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9</w:t>
            </w:r>
          </w:p>
        </w:tc>
        <w:tc>
          <w:tcPr>
            <w:tcW w:w="2509" w:type="dxa"/>
            <w:tcBorders>
              <w:top w:val="single" w:color="auto" w:sz="4" w:space="0"/>
            </w:tcBorders>
            <w:noWrap w:val="0"/>
            <w:vAlign w:val="center"/>
          </w:tcPr>
          <w:p w14:paraId="19E07DD3">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是否接受联合体投标</w:t>
            </w:r>
          </w:p>
        </w:tc>
        <w:tc>
          <w:tcPr>
            <w:tcW w:w="6837" w:type="dxa"/>
            <w:tcBorders>
              <w:top w:val="single" w:color="auto" w:sz="4" w:space="0"/>
            </w:tcBorders>
            <w:noWrap w:val="0"/>
            <w:vAlign w:val="center"/>
          </w:tcPr>
          <w:p w14:paraId="66DA050A">
            <w:pPr>
              <w:overflowPunct w:val="0"/>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不接受</w:t>
            </w:r>
          </w:p>
        </w:tc>
      </w:tr>
      <w:tr w14:paraId="4F83C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14013BE4">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10</w:t>
            </w:r>
          </w:p>
        </w:tc>
        <w:tc>
          <w:tcPr>
            <w:tcW w:w="2509" w:type="dxa"/>
            <w:noWrap w:val="0"/>
            <w:vAlign w:val="center"/>
          </w:tcPr>
          <w:p w14:paraId="64B2309C">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发放日期</w:t>
            </w:r>
          </w:p>
        </w:tc>
        <w:tc>
          <w:tcPr>
            <w:tcW w:w="6837" w:type="dxa"/>
            <w:noWrap w:val="0"/>
            <w:vAlign w:val="center"/>
          </w:tcPr>
          <w:p w14:paraId="5A96312F">
            <w:pPr>
              <w:overflowPunct w:val="0"/>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时间：</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2025年</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07月15日</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至</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2025年0</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（每日00：00-12：00，12：00-23：59，北京时间，节假日除外)</w:t>
            </w:r>
          </w:p>
          <w:p w14:paraId="7A5A0BBC">
            <w:pPr>
              <w:widowControl/>
              <w:spacing w:line="276" w:lineRule="auto"/>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地点：</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线上获取。供应商登录政采云平台https://www.zcygov.cn/在线申请获取</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（进入“项目采购”应用，在获取</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菜单中选择项目，申请获取</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r>
      <w:tr w14:paraId="0A4C1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979" w:type="dxa"/>
            <w:noWrap w:val="0"/>
            <w:vAlign w:val="center"/>
          </w:tcPr>
          <w:p w14:paraId="5E65364A">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11</w:t>
            </w:r>
          </w:p>
        </w:tc>
        <w:tc>
          <w:tcPr>
            <w:tcW w:w="2509" w:type="dxa"/>
            <w:noWrap w:val="0"/>
            <w:vAlign w:val="center"/>
          </w:tcPr>
          <w:p w14:paraId="44657FF2">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标书售价</w:t>
            </w:r>
          </w:p>
        </w:tc>
        <w:tc>
          <w:tcPr>
            <w:tcW w:w="6837" w:type="dxa"/>
            <w:noWrap w:val="0"/>
            <w:vAlign w:val="center"/>
          </w:tcPr>
          <w:p w14:paraId="043F7FC6">
            <w:pPr>
              <w:overflowPunct w:val="0"/>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人民币0元/份</w:t>
            </w:r>
          </w:p>
        </w:tc>
      </w:tr>
      <w:tr w14:paraId="45E5F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3" w:hRule="atLeast"/>
          <w:jc w:val="center"/>
        </w:trPr>
        <w:tc>
          <w:tcPr>
            <w:tcW w:w="979" w:type="dxa"/>
            <w:noWrap w:val="0"/>
            <w:vAlign w:val="center"/>
          </w:tcPr>
          <w:p w14:paraId="108DFF3B">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12</w:t>
            </w:r>
          </w:p>
        </w:tc>
        <w:tc>
          <w:tcPr>
            <w:tcW w:w="2509" w:type="dxa"/>
            <w:noWrap w:val="0"/>
            <w:vAlign w:val="center"/>
          </w:tcPr>
          <w:p w14:paraId="00D4DD4E">
            <w:pPr>
              <w:overflowPunct w:val="0"/>
              <w:spacing w:line="276" w:lineRule="auto"/>
              <w:ind w:left="241" w:hanging="241" w:hangingChars="100"/>
              <w:jc w:val="cente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磋商响应文件</w:t>
            </w:r>
          </w:p>
          <w:p w14:paraId="394AD88F">
            <w:pPr>
              <w:overflowPunct w:val="0"/>
              <w:spacing w:line="276" w:lineRule="auto"/>
              <w:ind w:left="241" w:hanging="241" w:hangingChars="100"/>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递交截止时间及开标</w:t>
            </w:r>
          </w:p>
          <w:p w14:paraId="037BA0AB">
            <w:pPr>
              <w:overflowPunct w:val="0"/>
              <w:spacing w:line="276" w:lineRule="auto"/>
              <w:ind w:left="241" w:hanging="241" w:hangingChars="100"/>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时间</w:t>
            </w:r>
          </w:p>
        </w:tc>
        <w:tc>
          <w:tcPr>
            <w:tcW w:w="6837" w:type="dxa"/>
            <w:noWrap w:val="0"/>
            <w:vAlign w:val="center"/>
          </w:tcPr>
          <w:p w14:paraId="1D8E3939">
            <w:pPr>
              <w:widowControl/>
              <w:spacing w:line="276" w:lineRule="auto"/>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2025年</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0</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 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:00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（北京时间）</w:t>
            </w:r>
          </w:p>
        </w:tc>
      </w:tr>
      <w:tr w14:paraId="37AE1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979" w:type="dxa"/>
            <w:noWrap w:val="0"/>
            <w:vAlign w:val="center"/>
          </w:tcPr>
          <w:p w14:paraId="777D4A0F">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13</w:t>
            </w:r>
          </w:p>
        </w:tc>
        <w:tc>
          <w:tcPr>
            <w:tcW w:w="2509" w:type="dxa"/>
            <w:noWrap w:val="0"/>
            <w:vAlign w:val="center"/>
          </w:tcPr>
          <w:p w14:paraId="33BCB62B">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递交及开标地点</w:t>
            </w:r>
          </w:p>
        </w:tc>
        <w:tc>
          <w:tcPr>
            <w:tcW w:w="6837" w:type="dxa"/>
            <w:noWrap w:val="0"/>
            <w:vAlign w:val="center"/>
          </w:tcPr>
          <w:p w14:paraId="2651D889">
            <w:pPr>
              <w:widowControl/>
              <w:spacing w:line="276" w:lineRule="auto"/>
              <w:jc w:val="left"/>
              <w:rPr>
                <w:rFonts w:hint="eastAsia" w:asciiTheme="minorEastAsia" w:hAnsiTheme="minorEastAsia" w:eastAsiaTheme="minorEastAsia" w:cstheme="minorEastAsia"/>
                <w:color w:val="000000" w:themeColor="text1"/>
                <w:kern w:val="0"/>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新疆政府采购网政采云平台：https://www.zcygov.cn/</w:t>
            </w:r>
          </w:p>
        </w:tc>
      </w:tr>
      <w:tr w14:paraId="6D52C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979" w:type="dxa"/>
            <w:tcBorders>
              <w:top w:val="single" w:color="auto" w:sz="4" w:space="0"/>
            </w:tcBorders>
            <w:noWrap w:val="0"/>
            <w:vAlign w:val="center"/>
          </w:tcPr>
          <w:p w14:paraId="0CF5B8E7">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14</w:t>
            </w:r>
          </w:p>
        </w:tc>
        <w:tc>
          <w:tcPr>
            <w:tcW w:w="2509" w:type="dxa"/>
            <w:tcBorders>
              <w:top w:val="single" w:color="auto" w:sz="4" w:space="0"/>
            </w:tcBorders>
            <w:noWrap w:val="0"/>
            <w:vAlign w:val="center"/>
          </w:tcPr>
          <w:p w14:paraId="32BB4904">
            <w:pPr>
              <w:overflowPunct w:val="0"/>
              <w:spacing w:line="276" w:lineRule="auto"/>
              <w:jc w:val="cente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磋商有效期</w:t>
            </w:r>
          </w:p>
        </w:tc>
        <w:tc>
          <w:tcPr>
            <w:tcW w:w="6837" w:type="dxa"/>
            <w:tcBorders>
              <w:top w:val="single" w:color="auto" w:sz="4" w:space="0"/>
            </w:tcBorders>
            <w:noWrap w:val="0"/>
            <w:vAlign w:val="center"/>
          </w:tcPr>
          <w:p w14:paraId="1C89164D">
            <w:pPr>
              <w:overflowPunct w:val="0"/>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九十天</w:t>
            </w:r>
          </w:p>
        </w:tc>
      </w:tr>
      <w:tr w14:paraId="773EE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59A3A287">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15</w:t>
            </w:r>
          </w:p>
        </w:tc>
        <w:tc>
          <w:tcPr>
            <w:tcW w:w="2509" w:type="dxa"/>
            <w:tcBorders>
              <w:top w:val="single" w:color="auto" w:sz="4" w:space="0"/>
            </w:tcBorders>
            <w:noWrap w:val="0"/>
            <w:vAlign w:val="center"/>
          </w:tcPr>
          <w:p w14:paraId="228BE566">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服务</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周期</w:t>
            </w:r>
          </w:p>
        </w:tc>
        <w:tc>
          <w:tcPr>
            <w:tcW w:w="6837" w:type="dxa"/>
            <w:noWrap w:val="0"/>
            <w:vAlign w:val="center"/>
          </w:tcPr>
          <w:p w14:paraId="2D092B1A">
            <w:pPr>
              <w:spacing w:line="276" w:lineRule="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2025年7月30日起至2025年10月31日止</w:t>
            </w:r>
          </w:p>
        </w:tc>
      </w:tr>
      <w:tr w14:paraId="66242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26E60C0F">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16</w:t>
            </w:r>
          </w:p>
        </w:tc>
        <w:tc>
          <w:tcPr>
            <w:tcW w:w="2509" w:type="dxa"/>
            <w:noWrap w:val="0"/>
            <w:vAlign w:val="center"/>
          </w:tcPr>
          <w:p w14:paraId="226BDBFC">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服务</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地点</w:t>
            </w:r>
          </w:p>
        </w:tc>
        <w:tc>
          <w:tcPr>
            <w:tcW w:w="6837" w:type="dxa"/>
            <w:noWrap w:val="0"/>
            <w:vAlign w:val="center"/>
          </w:tcPr>
          <w:p w14:paraId="76CC290F">
            <w:pPr>
              <w:spacing w:line="276" w:lineRule="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宋体" w:hAnsi="宋体" w:cs="宋体"/>
                <w:color w:val="auto"/>
                <w:sz w:val="24"/>
                <w:szCs w:val="24"/>
                <w:highlight w:val="none"/>
                <w:lang w:val="en-US" w:eastAsia="zh-CN"/>
              </w:rPr>
              <w:t>北京、哈尔滨、大庆、可可托海等地</w:t>
            </w:r>
            <w:r>
              <w:rPr>
                <w:rFonts w:hint="eastAsia" w:ascii="宋体" w:hAnsi="宋体" w:eastAsia="宋体" w:cs="宋体"/>
                <w:color w:val="auto"/>
                <w:sz w:val="24"/>
                <w:szCs w:val="24"/>
                <w:highlight w:val="none"/>
                <w:lang w:val="en-US" w:eastAsia="zh-CN"/>
              </w:rPr>
              <w:t>（甲方指定地点）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tc>
      </w:tr>
      <w:tr w14:paraId="10D19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7D9C8658">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17</w:t>
            </w:r>
          </w:p>
        </w:tc>
        <w:tc>
          <w:tcPr>
            <w:tcW w:w="2509" w:type="dxa"/>
            <w:tcBorders>
              <w:bottom w:val="single" w:color="auto" w:sz="4" w:space="0"/>
            </w:tcBorders>
            <w:noWrap w:val="0"/>
            <w:vAlign w:val="center"/>
          </w:tcPr>
          <w:p w14:paraId="64B0A975">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评标方法</w:t>
            </w:r>
          </w:p>
        </w:tc>
        <w:tc>
          <w:tcPr>
            <w:tcW w:w="6837" w:type="dxa"/>
            <w:tcBorders>
              <w:bottom w:val="single" w:color="auto" w:sz="4" w:space="0"/>
            </w:tcBorders>
            <w:noWrap w:val="0"/>
            <w:vAlign w:val="center"/>
          </w:tcPr>
          <w:p w14:paraId="5A094FFD">
            <w:pPr>
              <w:overflowPunct w:val="0"/>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综合评分法</w:t>
            </w:r>
          </w:p>
        </w:tc>
      </w:tr>
      <w:tr w14:paraId="05BEE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979" w:type="dxa"/>
            <w:tcBorders>
              <w:bottom w:val="single" w:color="auto" w:sz="4" w:space="0"/>
            </w:tcBorders>
            <w:noWrap w:val="0"/>
            <w:vAlign w:val="center"/>
          </w:tcPr>
          <w:p w14:paraId="7A9E73DE">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18</w:t>
            </w:r>
          </w:p>
        </w:tc>
        <w:tc>
          <w:tcPr>
            <w:tcW w:w="2509" w:type="dxa"/>
            <w:noWrap w:val="0"/>
            <w:vAlign w:val="center"/>
          </w:tcPr>
          <w:p w14:paraId="516DEB14">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投标保证金</w:t>
            </w:r>
          </w:p>
        </w:tc>
        <w:tc>
          <w:tcPr>
            <w:tcW w:w="6837" w:type="dxa"/>
            <w:noWrap w:val="0"/>
            <w:vAlign w:val="center"/>
          </w:tcPr>
          <w:p w14:paraId="37BB374B">
            <w:pPr>
              <w:spacing w:line="276" w:lineRule="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保证金金额：</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20000</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元（</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贰万元整</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）（人民币）</w:t>
            </w:r>
          </w:p>
          <w:p w14:paraId="0DF2C520">
            <w:pPr>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保证金缴纳账户信息：</w:t>
            </w:r>
          </w:p>
          <w:p w14:paraId="13A2EC03">
            <w:pPr>
              <w:spacing w:line="276" w:lineRule="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收款单位全称：</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新疆卓远天成工程咨询有限公司</w:t>
            </w:r>
          </w:p>
          <w:p w14:paraId="2B7B5487">
            <w:pPr>
              <w:spacing w:line="276" w:lineRule="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开户银行：</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交通银行股份有限公司乌鲁木齐天津北路支行</w:t>
            </w:r>
          </w:p>
          <w:p w14:paraId="3C4F7813">
            <w:pPr>
              <w:spacing w:line="276" w:lineRule="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行    号：</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301881000163</w:t>
            </w:r>
          </w:p>
          <w:p w14:paraId="07822ABE">
            <w:pPr>
              <w:spacing w:line="276" w:lineRule="auto"/>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银行账号：</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651651039018800011825</w:t>
            </w:r>
          </w:p>
          <w:p w14:paraId="4BE71E2C">
            <w:pPr>
              <w:spacing w:line="276" w:lineRule="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交通银行股份有限公司乌鲁木齐天津北路支行</w:t>
            </w:r>
          </w:p>
          <w:p w14:paraId="4C6D46C1">
            <w:pPr>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备注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：1、保证金的缴纳采取银行电汇或网银方式提交、电子保函等非现金形式（保证金须在投标截止时间前确认到账）。</w:t>
            </w:r>
          </w:p>
          <w:p w14:paraId="6530F068">
            <w:pPr>
              <w:spacing w:line="276" w:lineRule="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2、供应商在提交保证金时需在备注栏注明：所投标项的标项名称简称及项目编号。未按时提交保证金的文件无效；</w:t>
            </w:r>
          </w:p>
          <w:p w14:paraId="7C90F16B">
            <w:pPr>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投标保证金的退还：投标保证金的退还：自</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成交通知书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发出之日起5个工作日内退还未中标人的投标保证金，自采购合同签订之日起5个工作日内退还中标人的投标保证金。</w:t>
            </w:r>
          </w:p>
        </w:tc>
      </w:tr>
      <w:tr w14:paraId="1CC3C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3BE0720F">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19</w:t>
            </w:r>
          </w:p>
        </w:tc>
        <w:tc>
          <w:tcPr>
            <w:tcW w:w="2509" w:type="dxa"/>
            <w:noWrap w:val="0"/>
            <w:vAlign w:val="center"/>
          </w:tcPr>
          <w:p w14:paraId="0ADBEE5A">
            <w:pPr>
              <w:overflowPunct w:val="0"/>
              <w:spacing w:line="276"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响应文件份数</w:t>
            </w:r>
          </w:p>
        </w:tc>
        <w:tc>
          <w:tcPr>
            <w:tcW w:w="6837" w:type="dxa"/>
            <w:noWrap w:val="0"/>
            <w:vAlign w:val="center"/>
          </w:tcPr>
          <w:p w14:paraId="0611295D">
            <w:pPr>
              <w:overflowPunct w:val="0"/>
              <w:spacing w:line="276"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Style w:val="121"/>
                <w:rFonts w:hint="eastAsia" w:asciiTheme="minorEastAsia" w:hAnsiTheme="minorEastAsia" w:eastAsiaTheme="minorEastAsia" w:cstheme="minorEastAsia"/>
                <w:color w:val="000000" w:themeColor="text1"/>
                <w:sz w:val="24"/>
                <w:highlight w:val="none"/>
                <w14:textFill>
                  <w14:solidFill>
                    <w14:schemeClr w14:val="tx1"/>
                  </w14:solidFill>
                </w14:textFill>
              </w:rPr>
              <w:t>供应商可通过账号密码或CA登录政采云客户端进行</w:t>
            </w:r>
            <w:r>
              <w:rPr>
                <w:rStyle w:val="121"/>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磋商响应文件</w:t>
            </w:r>
            <w:r>
              <w:rPr>
                <w:rStyle w:val="121"/>
                <w:rFonts w:hint="eastAsia" w:asciiTheme="minorEastAsia" w:hAnsiTheme="minorEastAsia" w:eastAsiaTheme="minorEastAsia" w:cstheme="minorEastAsia"/>
                <w:color w:val="000000" w:themeColor="text1"/>
                <w:sz w:val="24"/>
                <w:highlight w:val="none"/>
                <w14:textFill>
                  <w14:solidFill>
                    <w14:schemeClr w14:val="tx1"/>
                  </w14:solidFill>
                </w14:textFill>
              </w:rPr>
              <w:t>的制作，本项目采用电子版</w:t>
            </w:r>
            <w:r>
              <w:rPr>
                <w:rStyle w:val="121"/>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磋商响应文件</w:t>
            </w:r>
            <w:r>
              <w:rPr>
                <w:rStyle w:val="121"/>
                <w:rFonts w:hint="eastAsia" w:asciiTheme="minorEastAsia" w:hAnsiTheme="minorEastAsia" w:eastAsiaTheme="minorEastAsia" w:cstheme="minorEastAsia"/>
                <w:color w:val="000000" w:themeColor="text1"/>
                <w:sz w:val="24"/>
                <w:highlight w:val="none"/>
                <w14:textFill>
                  <w14:solidFill>
                    <w14:schemeClr w14:val="tx1"/>
                  </w14:solidFill>
                </w14:textFill>
              </w:rPr>
              <w:t>。</w:t>
            </w:r>
          </w:p>
        </w:tc>
      </w:tr>
      <w:tr w14:paraId="4E822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0108EE30">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20</w:t>
            </w:r>
          </w:p>
        </w:tc>
        <w:tc>
          <w:tcPr>
            <w:tcW w:w="2509" w:type="dxa"/>
            <w:tcBorders>
              <w:top w:val="single" w:color="auto" w:sz="4" w:space="0"/>
              <w:bottom w:val="single" w:color="auto" w:sz="4" w:space="0"/>
            </w:tcBorders>
            <w:noWrap w:val="0"/>
            <w:vAlign w:val="center"/>
          </w:tcPr>
          <w:p w14:paraId="240F5023">
            <w:pPr>
              <w:overflowPunct w:val="0"/>
              <w:spacing w:line="276"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签字或盖章要求</w:t>
            </w:r>
          </w:p>
        </w:tc>
        <w:tc>
          <w:tcPr>
            <w:tcW w:w="6837" w:type="dxa"/>
            <w:tcBorders>
              <w:top w:val="single" w:color="auto" w:sz="4" w:space="0"/>
              <w:bottom w:val="single" w:color="auto" w:sz="4" w:space="0"/>
            </w:tcBorders>
            <w:noWrap w:val="0"/>
            <w:vAlign w:val="top"/>
          </w:tcPr>
          <w:p w14:paraId="0B4F5B96">
            <w:pPr>
              <w:pStyle w:val="67"/>
              <w:snapToGrid w:val="0"/>
              <w:spacing w:line="360" w:lineRule="auto"/>
              <w:rPr>
                <w:rStyle w:val="121"/>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Style w:val="121"/>
                <w:rFonts w:hint="eastAsia" w:asciiTheme="minorEastAsia" w:hAnsiTheme="minorEastAsia" w:eastAsiaTheme="minorEastAsia" w:cstheme="minorEastAsia"/>
                <w:color w:val="000000" w:themeColor="text1"/>
                <w:sz w:val="24"/>
                <w:highlight w:val="none"/>
                <w14:textFill>
                  <w14:solidFill>
                    <w14:schemeClr w14:val="tx1"/>
                  </w14:solidFill>
                </w14:textFill>
              </w:rPr>
              <w:t>(1)</w:t>
            </w:r>
            <w:r>
              <w:rPr>
                <w:rStyle w:val="121"/>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磋商响应文件</w:t>
            </w:r>
            <w:r>
              <w:rPr>
                <w:rStyle w:val="121"/>
                <w:rFonts w:hint="eastAsia" w:asciiTheme="minorEastAsia" w:hAnsiTheme="minorEastAsia" w:eastAsiaTheme="minorEastAsia" w:cstheme="minorEastAsia"/>
                <w:color w:val="000000" w:themeColor="text1"/>
                <w:sz w:val="24"/>
                <w:highlight w:val="none"/>
                <w14:textFill>
                  <w14:solidFill>
                    <w14:schemeClr w14:val="tx1"/>
                  </w14:solidFill>
                </w14:textFill>
              </w:rPr>
              <w:t>格式文件要求盖单位章和（或）签字的地方，</w:t>
            </w:r>
            <w:r>
              <w:rPr>
                <w:rStyle w:val="121"/>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Style w:val="121"/>
                <w:rFonts w:hint="eastAsia" w:asciiTheme="minorEastAsia" w:hAnsiTheme="minorEastAsia" w:eastAsiaTheme="minorEastAsia" w:cstheme="minorEastAsia"/>
                <w:color w:val="000000" w:themeColor="text1"/>
                <w:sz w:val="24"/>
                <w:highlight w:val="none"/>
                <w14:textFill>
                  <w14:solidFill>
                    <w14:schemeClr w14:val="tx1"/>
                  </w14:solidFill>
                </w14:textFill>
              </w:rPr>
              <w:t>均应使用CA数字证书加盖</w:t>
            </w:r>
            <w:r>
              <w:rPr>
                <w:rStyle w:val="121"/>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Style w:val="121"/>
                <w:rFonts w:hint="eastAsia" w:asciiTheme="minorEastAsia" w:hAnsiTheme="minorEastAsia" w:eastAsiaTheme="minorEastAsia" w:cstheme="minorEastAsia"/>
                <w:color w:val="000000" w:themeColor="text1"/>
                <w:sz w:val="24"/>
                <w:highlight w:val="none"/>
                <w14:textFill>
                  <w14:solidFill>
                    <w14:schemeClr w14:val="tx1"/>
                  </w14:solidFill>
                </w14:textFill>
              </w:rPr>
              <w:t>的单位电子签章和（或）法定代表人的个人电子签名。</w:t>
            </w:r>
          </w:p>
          <w:p w14:paraId="748E5721">
            <w:pPr>
              <w:pStyle w:val="68"/>
              <w:snapToGrid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Style w:val="121"/>
                <w:rFonts w:hint="eastAsia" w:asciiTheme="minorEastAsia" w:hAnsiTheme="minorEastAsia" w:eastAsiaTheme="minorEastAsia" w:cstheme="minorEastAsia"/>
                <w:color w:val="000000" w:themeColor="text1"/>
                <w:sz w:val="24"/>
                <w:highlight w:val="none"/>
                <w14:textFill>
                  <w14:solidFill>
                    <w14:schemeClr w14:val="tx1"/>
                  </w14:solidFill>
                </w14:textFill>
              </w:rPr>
              <w:t>(2)本文件中要求提交网上查询的证明资料的，以及本款中未明确要求盖章或签字的，不需盖章或签字；</w:t>
            </w:r>
          </w:p>
        </w:tc>
      </w:tr>
      <w:tr w14:paraId="37DF1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979" w:type="dxa"/>
            <w:tcBorders>
              <w:top w:val="single" w:color="auto" w:sz="4" w:space="0"/>
              <w:bottom w:val="single" w:color="auto" w:sz="4" w:space="0"/>
            </w:tcBorders>
            <w:noWrap w:val="0"/>
            <w:vAlign w:val="center"/>
          </w:tcPr>
          <w:p w14:paraId="2CD91E63">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21</w:t>
            </w:r>
          </w:p>
        </w:tc>
        <w:tc>
          <w:tcPr>
            <w:tcW w:w="2509" w:type="dxa"/>
            <w:tcBorders>
              <w:top w:val="single" w:color="auto" w:sz="4" w:space="0"/>
              <w:bottom w:val="single" w:color="auto" w:sz="4" w:space="0"/>
            </w:tcBorders>
            <w:noWrap w:val="0"/>
            <w:vAlign w:val="center"/>
          </w:tcPr>
          <w:p w14:paraId="2B02BD32">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付款方式及币种</w:t>
            </w:r>
          </w:p>
        </w:tc>
        <w:tc>
          <w:tcPr>
            <w:tcW w:w="6837" w:type="dxa"/>
            <w:tcBorders>
              <w:top w:val="single" w:color="auto" w:sz="4" w:space="0"/>
            </w:tcBorders>
            <w:noWrap w:val="0"/>
            <w:vAlign w:val="center"/>
          </w:tcPr>
          <w:p w14:paraId="54A9233F">
            <w:pPr>
              <w:overflowPunct w:val="0"/>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1、付款币种</w:t>
            </w:r>
          </w:p>
          <w:p w14:paraId="09169C37">
            <w:pPr>
              <w:overflowPunct w:val="0"/>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本次招标所述的项目资金均以人民币支付。</w:t>
            </w:r>
          </w:p>
          <w:p w14:paraId="6308FF97">
            <w:pPr>
              <w:spacing w:line="276" w:lineRule="auto"/>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2、付款方式：</w:t>
            </w: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以合同签订时约定为准。</w:t>
            </w:r>
          </w:p>
        </w:tc>
      </w:tr>
      <w:tr w14:paraId="784E8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979" w:type="dxa"/>
            <w:tcBorders>
              <w:top w:val="single" w:color="auto" w:sz="4" w:space="0"/>
            </w:tcBorders>
            <w:noWrap w:val="0"/>
            <w:vAlign w:val="center"/>
          </w:tcPr>
          <w:p w14:paraId="631BA453">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22</w:t>
            </w:r>
          </w:p>
        </w:tc>
        <w:tc>
          <w:tcPr>
            <w:tcW w:w="2509" w:type="dxa"/>
            <w:tcBorders>
              <w:top w:val="single" w:color="auto" w:sz="4" w:space="0"/>
            </w:tcBorders>
            <w:noWrap w:val="0"/>
            <w:vAlign w:val="center"/>
          </w:tcPr>
          <w:p w14:paraId="53CEFB0E">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投标费用</w:t>
            </w:r>
          </w:p>
        </w:tc>
        <w:tc>
          <w:tcPr>
            <w:tcW w:w="6837" w:type="dxa"/>
            <w:noWrap w:val="0"/>
            <w:vAlign w:val="center"/>
          </w:tcPr>
          <w:p w14:paraId="79C01F16">
            <w:pPr>
              <w:spacing w:line="276"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不论投标的结果如何，</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均应自行承担所有与参加投标有关的全部费用。</w:t>
            </w:r>
          </w:p>
        </w:tc>
      </w:tr>
      <w:tr w14:paraId="0E8D5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29E689A1">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23</w:t>
            </w:r>
          </w:p>
        </w:tc>
        <w:tc>
          <w:tcPr>
            <w:tcW w:w="2509" w:type="dxa"/>
            <w:noWrap w:val="0"/>
            <w:vAlign w:val="center"/>
          </w:tcPr>
          <w:p w14:paraId="45AE6E46">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招标代理服务费</w:t>
            </w:r>
          </w:p>
        </w:tc>
        <w:tc>
          <w:tcPr>
            <w:tcW w:w="6837" w:type="dxa"/>
            <w:noWrap w:val="0"/>
            <w:vAlign w:val="center"/>
          </w:tcPr>
          <w:p w14:paraId="689D6605">
            <w:pPr>
              <w:tabs>
                <w:tab w:val="left" w:pos="5760"/>
              </w:tabs>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1、代理报酬的计算方法：</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参照原国家计委计价格【2002】1980号文和国家发改委发改办价格【2003】857号文的计算。</w:t>
            </w:r>
          </w:p>
          <w:p w14:paraId="4E7E97EF">
            <w:pPr>
              <w:tabs>
                <w:tab w:val="left" w:pos="5760"/>
              </w:tabs>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2、代理报酬支付方式：</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由</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支付。</w:t>
            </w:r>
          </w:p>
          <w:p w14:paraId="2CB4E1C8">
            <w:pPr>
              <w:tabs>
                <w:tab w:val="left" w:pos="5760"/>
              </w:tabs>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3、代理报酬的支付时间：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由</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领取</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成交通知书</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前支付。</w:t>
            </w:r>
          </w:p>
        </w:tc>
      </w:tr>
      <w:tr w14:paraId="0614A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6473AFDA">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24</w:t>
            </w:r>
          </w:p>
        </w:tc>
        <w:tc>
          <w:tcPr>
            <w:tcW w:w="2509" w:type="dxa"/>
            <w:noWrap w:val="0"/>
            <w:vAlign w:val="center"/>
          </w:tcPr>
          <w:p w14:paraId="542F40AC">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低于成本价不正当</w:t>
            </w:r>
          </w:p>
          <w:p w14:paraId="0F31DC5F">
            <w:pPr>
              <w:overflowPunct w:val="0"/>
              <w:spacing w:line="276" w:lineRule="auto"/>
              <w:jc w:val="cente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竞争预防措施</w:t>
            </w:r>
          </w:p>
        </w:tc>
        <w:tc>
          <w:tcPr>
            <w:tcW w:w="6837" w:type="dxa"/>
            <w:noWrap w:val="0"/>
            <w:vAlign w:val="center"/>
          </w:tcPr>
          <w:p w14:paraId="42795D25">
            <w:pPr>
              <w:spacing w:line="276" w:lineRule="auto"/>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在评标过程中，</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认为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的报价明显低于其他通过符合性审查</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的报价，有可能影响</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质量或者不能诚信履约的，应当要求其在评标现场合理的时间内提供书面说明，必要时提交相关证明材料；</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不能证明其报价合理性的，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应当将其作为无效投标处理。</w:t>
            </w:r>
          </w:p>
        </w:tc>
      </w:tr>
      <w:tr w14:paraId="16715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0C6B1B28">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25</w:t>
            </w:r>
          </w:p>
        </w:tc>
        <w:tc>
          <w:tcPr>
            <w:tcW w:w="2509" w:type="dxa"/>
            <w:noWrap w:val="0"/>
            <w:vAlign w:val="center"/>
          </w:tcPr>
          <w:p w14:paraId="5AB46488">
            <w:pPr>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政府采购政策支持</w:t>
            </w:r>
          </w:p>
        </w:tc>
        <w:tc>
          <w:tcPr>
            <w:tcW w:w="6837" w:type="dxa"/>
            <w:noWrap w:val="0"/>
            <w:vAlign w:val="top"/>
          </w:tcPr>
          <w:p w14:paraId="71C9BAEA">
            <w:pPr>
              <w:spacing w:line="276"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中小企业，是指在中华人民共和国境内依法设立，依据国务院批准的中小企业划分标准确定的中型企业、小型企业和微型企业，以上企业，不属于大企业的分支机构，不存在控股股东为大企业的情形，也不存在与大企业的负责人为同一人的情形。</w:t>
            </w:r>
          </w:p>
          <w:p w14:paraId="5C8EF2EC">
            <w:pPr>
              <w:spacing w:line="276"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在政府采购活动中，供应商提供的货物、工程或者服务符合下列情形的，享受中小企业扶持政策：（1）在货物采购项目中，货物由中小企业制造，即货物由中小企业生产且使用该中小企业商号或者注册商标；（2）在工程采购项目中，工程由中小企业承建，即工程施工单位为中小企业；（3）在服务采购项目中，服务由中小企业承接，即提供服务的人员为中小企业依照《中华人民共和国劳动合同法》订立劳动合同的从业人员；</w:t>
            </w:r>
          </w:p>
          <w:p w14:paraId="718DF233">
            <w:pPr>
              <w:spacing w:line="276"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3、在货物采购项目中，供应商提供的货物既有中小企业制造货物，也有大型企业制造货物的，不享受本办法规定的中小企业扶持政策；</w:t>
            </w:r>
          </w:p>
          <w:p w14:paraId="7CF2037A">
            <w:pPr>
              <w:spacing w:line="276"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4、以联合体形式参加政府采购活动，联合体各方均为中小企业的，联合体视同中小企业。其中，联合体各方均为小微企业的，联合体视同小微企业；</w:t>
            </w:r>
          </w:p>
          <w:p w14:paraId="28FA2AC1">
            <w:pPr>
              <w:spacing w:line="276"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5、供应商经享受扶持政策获得政府采购合同的，小微企业不得将合同分包给大中型企业，中型企业不得将合同分包给大型企业；</w:t>
            </w:r>
          </w:p>
          <w:p w14:paraId="52564318">
            <w:pPr>
              <w:spacing w:line="276" w:lineRule="auto"/>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6、本项目中小企业扶持政策：专门面向中小企业，投标供应商须为中小企业</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p w14:paraId="2D815EBC">
            <w:pPr>
              <w:spacing w:line="276"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7、根据“关于印发中小企业划型标准规定的通知（工信部联企业〔2011〕300号）”等有关规定，本项目标的所属行业为</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其他未列明行业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3E2BB65">
            <w:pPr>
              <w:spacing w:line="276"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8、根据财政部、工业和信息化部关于印发《政府采购促进中小企业发展管理办法》的通知(财库(2020)46号)，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所投产品的制造商属于《工业和信息化部、国家统计局、国家发展和改革委员会、财政部关于印发中小企业划型标准规定的通知》（工信部联企业[2011]300号）中规定的中型、小型、微型企业标准的，按文件格式提供《中小企业声明函》。</w:t>
            </w:r>
          </w:p>
          <w:p w14:paraId="7E898D3E">
            <w:pPr>
              <w:spacing w:line="276"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根据财政部、司令部《关于政府采购支持监狱企业发展有关问题》的通知财库[2014]68号，监狱企业参加本项目投标时，应当提供由省级以上监狱管理局、戒毒管理局（新疆生产建设兵团）出具的属于监狱企业的证明文件。监狱企业视同中型、小型、微型企业。</w:t>
            </w:r>
          </w:p>
          <w:p w14:paraId="1DAEE387">
            <w:pPr>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10、根据财政部、民政部、中国残疾人联合会《关于促进残疾人就业政府采购政策的通知》（财库[2017]141号），在政府采购活动中，残疾人福利性单位视同中型、小型、微型企业。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属于残疾人福利性单位的，按照文件格式提供残疾人福利性单位声明函。</w:t>
            </w:r>
          </w:p>
        </w:tc>
      </w:tr>
      <w:tr w14:paraId="128E8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979" w:type="dxa"/>
            <w:noWrap w:val="0"/>
            <w:vAlign w:val="center"/>
          </w:tcPr>
          <w:p w14:paraId="30329DC3">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26</w:t>
            </w:r>
          </w:p>
        </w:tc>
        <w:tc>
          <w:tcPr>
            <w:tcW w:w="2509" w:type="dxa"/>
            <w:noWrap w:val="0"/>
            <w:vAlign w:val="center"/>
          </w:tcPr>
          <w:p w14:paraId="14C8F530">
            <w:pPr>
              <w:pStyle w:val="39"/>
              <w:spacing w:line="276"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质疑须知</w:t>
            </w:r>
          </w:p>
        </w:tc>
        <w:tc>
          <w:tcPr>
            <w:tcW w:w="6837" w:type="dxa"/>
            <w:noWrap w:val="0"/>
            <w:vAlign w:val="center"/>
          </w:tcPr>
          <w:p w14:paraId="3011257B">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接收质疑函的方式：现场递交纸质版及Word格式电子版质疑文件至接受单位</w:t>
            </w:r>
          </w:p>
          <w:p w14:paraId="6B05E4F2">
            <w:pPr>
              <w:pStyle w:val="39"/>
              <w:spacing w:line="276" w:lineRule="auto"/>
              <w:jc w:val="both"/>
              <w:rPr>
                <w:rFonts w:hint="eastAsia" w:asciiTheme="minorEastAsia" w:hAnsiTheme="minorEastAsia" w:eastAsiaTheme="minorEastAsia" w:cstheme="minorEastAsia"/>
                <w:color w:val="000000" w:themeColor="text1"/>
                <w:kern w:val="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14:textFill>
                  <w14:solidFill>
                    <w14:schemeClr w14:val="tx1"/>
                  </w14:solidFill>
                </w14:textFill>
              </w:rPr>
              <w:t>接受质疑的单位：</w:t>
            </w:r>
            <w:r>
              <w:rPr>
                <w:rFonts w:hint="eastAsia" w:asciiTheme="minorEastAsia" w:hAnsiTheme="minorEastAsia" w:eastAsiaTheme="minorEastAsia" w:cstheme="minorEastAsia"/>
                <w:color w:val="000000" w:themeColor="text1"/>
                <w:kern w:val="2"/>
                <w:highlight w:val="none"/>
                <w:lang w:eastAsia="zh-CN"/>
                <w14:textFill>
                  <w14:solidFill>
                    <w14:schemeClr w14:val="tx1"/>
                  </w14:solidFill>
                </w14:textFill>
              </w:rPr>
              <w:t>新疆卓远天成工程咨询有限公司</w:t>
            </w:r>
          </w:p>
          <w:p w14:paraId="4D9B0EFC">
            <w:pPr>
              <w:pStyle w:val="39"/>
              <w:spacing w:line="276" w:lineRule="auto"/>
              <w:jc w:val="both"/>
              <w:rPr>
                <w:rFonts w:hint="eastAsia" w:asciiTheme="minorEastAsia" w:hAnsiTheme="minorEastAsia" w:eastAsiaTheme="minorEastAsia" w:cstheme="minorEastAsia"/>
                <w:color w:val="000000" w:themeColor="text1"/>
                <w:kern w:val="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14:textFill>
                  <w14:solidFill>
                    <w14:schemeClr w14:val="tx1"/>
                  </w14:solidFill>
                </w14:textFill>
              </w:rPr>
              <w:t>联系电话：</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13659965991</w:t>
            </w:r>
          </w:p>
          <w:p w14:paraId="25AF271A">
            <w:pPr>
              <w:pStyle w:val="39"/>
              <w:spacing w:line="276" w:lineRule="auto"/>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14:textFill>
                  <w14:solidFill>
                    <w14:schemeClr w14:val="tx1"/>
                  </w14:solidFill>
                </w14:textFill>
              </w:rPr>
              <w:t>地址：</w:t>
            </w:r>
            <w:r>
              <w:rPr>
                <w:rFonts w:hint="eastAsia" w:asciiTheme="minorEastAsia" w:hAnsiTheme="minorEastAsia" w:eastAsiaTheme="minorEastAsia" w:cstheme="minorEastAsia"/>
                <w:color w:val="000000" w:themeColor="text1"/>
                <w:kern w:val="2"/>
                <w:highlight w:val="none"/>
                <w:lang w:eastAsia="zh-CN"/>
                <w14:textFill>
                  <w14:solidFill>
                    <w14:schemeClr w14:val="tx1"/>
                  </w14:solidFill>
                </w14:textFill>
              </w:rPr>
              <w:t>新疆乌鲁木齐市新市区天和新城市广场B座1404</w:t>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会议室</w:t>
            </w:r>
          </w:p>
        </w:tc>
      </w:tr>
      <w:tr w14:paraId="0CF41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4" w:hRule="atLeast"/>
          <w:jc w:val="center"/>
        </w:trPr>
        <w:tc>
          <w:tcPr>
            <w:tcW w:w="979" w:type="dxa"/>
            <w:noWrap w:val="0"/>
            <w:vAlign w:val="center"/>
          </w:tcPr>
          <w:p w14:paraId="23CAEA33">
            <w:pPr>
              <w:overflowPunct w:val="0"/>
              <w:spacing w:line="276"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27</w:t>
            </w:r>
          </w:p>
        </w:tc>
        <w:tc>
          <w:tcPr>
            <w:tcW w:w="2509" w:type="dxa"/>
            <w:noWrap w:val="0"/>
            <w:vAlign w:val="center"/>
          </w:tcPr>
          <w:p w14:paraId="21499978">
            <w:pPr>
              <w:pStyle w:val="39"/>
              <w:spacing w:line="276" w:lineRule="auto"/>
              <w:jc w:val="center"/>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公告发布媒体</w:t>
            </w:r>
          </w:p>
        </w:tc>
        <w:tc>
          <w:tcPr>
            <w:tcW w:w="6837" w:type="dxa"/>
            <w:noWrap w:val="0"/>
            <w:vAlign w:val="center"/>
          </w:tcPr>
          <w:p w14:paraId="0772F6BE">
            <w:pPr>
              <w:widowControl/>
              <w:spacing w:line="276" w:lineRule="auto"/>
              <w:jc w:val="left"/>
              <w:rPr>
                <w:rFonts w:hint="eastAsia" w:asciiTheme="minorEastAsia" w:hAnsiTheme="minorEastAsia" w:eastAsiaTheme="minorEastAsia" w:cstheme="minorEastAsia"/>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新疆政府采购网</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drawing>
                <wp:inline distT="0" distB="0" distL="114300" distR="114300">
                  <wp:extent cx="189230" cy="142875"/>
                  <wp:effectExtent l="0" t="0" r="8890" b="9525"/>
                  <wp:docPr id="8"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W@GJ$ACOF(TYDYECOKVDYB"/>
                          <pic:cNvPicPr>
                            <a:picLocks noChangeAspect="1"/>
                          </pic:cNvPicPr>
                        </pic:nvPicPr>
                        <pic:blipFill>
                          <a:blip r:embed="rId15"/>
                          <a:stretch>
                            <a:fillRect/>
                          </a:stretch>
                        </pic:blipFill>
                        <pic:spPr>
                          <a:xfrm>
                            <a:off x="0" y="0"/>
                            <a:ext cx="189230" cy="142875"/>
                          </a:xfrm>
                          <a:prstGeom prst="rect">
                            <a:avLst/>
                          </a:prstGeom>
                          <a:noFill/>
                          <a:ln>
                            <a:noFill/>
                          </a:ln>
                        </pic:spPr>
                      </pic:pic>
                    </a:graphicData>
                  </a:graphic>
                </wp:inline>
              </w:drawing>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http://www.ccgp-xinjiang.gov.cn/home.html</w:t>
            </w:r>
          </w:p>
        </w:tc>
      </w:tr>
      <w:tr w14:paraId="4064A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79" w:type="dxa"/>
            <w:noWrap w:val="0"/>
            <w:vAlign w:val="center"/>
          </w:tcPr>
          <w:p w14:paraId="520E6E2B">
            <w:pPr>
              <w:overflowPunct w:val="0"/>
              <w:spacing w:line="276" w:lineRule="auto"/>
              <w:jc w:val="cente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8</w:t>
            </w:r>
          </w:p>
        </w:tc>
        <w:tc>
          <w:tcPr>
            <w:tcW w:w="9346" w:type="dxa"/>
            <w:gridSpan w:val="2"/>
            <w:noWrap w:val="0"/>
            <w:vAlign w:val="center"/>
          </w:tcPr>
          <w:p w14:paraId="06C8BF1B">
            <w:pPr>
              <w:widowControl/>
              <w:spacing w:line="276" w:lineRule="auto"/>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采购需求未明确标注采购进口产品的，拒绝进口产品参加。</w:t>
            </w:r>
          </w:p>
        </w:tc>
      </w:tr>
      <w:tr w14:paraId="78B5F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9" w:type="dxa"/>
            <w:noWrap w:val="0"/>
            <w:vAlign w:val="center"/>
          </w:tcPr>
          <w:p w14:paraId="0E9B3935">
            <w:pPr>
              <w:overflowPunct w:val="0"/>
              <w:spacing w:line="276" w:lineRule="auto"/>
              <w:jc w:val="center"/>
              <w:rPr>
                <w:rFonts w:hint="eastAsia" w:asciiTheme="minorEastAsia" w:hAnsiTheme="minorEastAsia" w:eastAsiaTheme="minorEastAsia" w:cstheme="minorEastAsia"/>
                <w:b/>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29</w:t>
            </w:r>
          </w:p>
        </w:tc>
        <w:tc>
          <w:tcPr>
            <w:tcW w:w="9346" w:type="dxa"/>
            <w:gridSpan w:val="2"/>
            <w:noWrap w:val="0"/>
            <w:vAlign w:val="center"/>
          </w:tcPr>
          <w:p w14:paraId="4C8AA2F0">
            <w:pPr>
              <w:spacing w:line="276" w:lineRule="auto"/>
              <w:jc w:val="left"/>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政采云平台中的报价明细表需按投标产品逐条填写，如简写为详见</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等，则该供应商的</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作废标处理。</w:t>
            </w:r>
          </w:p>
        </w:tc>
      </w:tr>
      <w:tr w14:paraId="7F00F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9" w:type="dxa"/>
            <w:noWrap w:val="0"/>
            <w:vAlign w:val="center"/>
          </w:tcPr>
          <w:p w14:paraId="29724915">
            <w:pPr>
              <w:overflowPunct w:val="0"/>
              <w:spacing w:line="276" w:lineRule="auto"/>
              <w:jc w:val="cente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30</w:t>
            </w:r>
          </w:p>
        </w:tc>
        <w:tc>
          <w:tcPr>
            <w:tcW w:w="9346" w:type="dxa"/>
            <w:gridSpan w:val="2"/>
            <w:noWrap w:val="0"/>
            <w:vAlign w:val="center"/>
          </w:tcPr>
          <w:p w14:paraId="19AC81A6">
            <w:pPr>
              <w:ind w:firstLine="472" w:firstLineChars="196"/>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中部分加“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”、加粗、加下划线、废标、无效标、投标被拒绝字样的条款，为招标的实质性要求和条件，着重提醒各</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注意，并认真查看</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中的每一个条款及要求，因误读</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而造成的后果，</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概不负责。</w:t>
            </w:r>
          </w:p>
          <w:p w14:paraId="0CF7BBCD">
            <w:pPr>
              <w:ind w:firstLine="472" w:firstLineChars="196"/>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中有弄虚作假的内容，其</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作废。（如假证书、假业绩、隐瞒不良行为记录、夸大荣誉、使用非本单位在职员工的相关证件及不符合</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规定的条款等）；在签订合同之前，</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如发现</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的</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有弄虚作假内容，</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可拒绝与其签订合同。并将其列入政府采购黑名单库。</w:t>
            </w:r>
          </w:p>
        </w:tc>
      </w:tr>
      <w:tr w14:paraId="1AEA5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4FC7B811">
            <w:pPr>
              <w:overflowPunct w:val="0"/>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备注</w:t>
            </w:r>
          </w:p>
        </w:tc>
        <w:tc>
          <w:tcPr>
            <w:tcW w:w="9346" w:type="dxa"/>
            <w:gridSpan w:val="2"/>
            <w:noWrap w:val="0"/>
            <w:vAlign w:val="center"/>
          </w:tcPr>
          <w:p w14:paraId="4BFA137B">
            <w:pPr>
              <w:ind w:firstLine="472" w:firstLineChars="196"/>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承担所有相关责任的同时不得耽误本项目供货。</w:t>
            </w:r>
          </w:p>
        </w:tc>
      </w:tr>
    </w:tbl>
    <w:p w14:paraId="0A5D51A7">
      <w:pPr>
        <w:pStyle w:val="46"/>
        <w:spacing w:line="440" w:lineRule="exact"/>
        <w:jc w:val="center"/>
        <w:outlineLvl w:val="0"/>
        <w:rPr>
          <w:rFonts w:hint="eastAsia" w:asciiTheme="minorEastAsia" w:hAnsiTheme="minorEastAsia" w:eastAsiaTheme="minorEastAsia" w:cstheme="minorEastAsia"/>
          <w:b/>
          <w:color w:val="000000" w:themeColor="text1"/>
          <w:kern w:val="2"/>
          <w:sz w:val="36"/>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36"/>
          <w:szCs w:val="20"/>
          <w:highlight w:val="none"/>
          <w14:textFill>
            <w14:solidFill>
              <w14:schemeClr w14:val="tx1"/>
            </w14:solidFill>
          </w14:textFill>
        </w:rPr>
        <w:br w:type="page"/>
      </w:r>
      <w:bookmarkStart w:id="4" w:name="_Toc3402"/>
      <w:bookmarkStart w:id="5" w:name="_Toc89792126"/>
      <w:r>
        <w:rPr>
          <w:rFonts w:hint="eastAsia" w:asciiTheme="minorEastAsia" w:hAnsiTheme="minorEastAsia" w:eastAsiaTheme="minorEastAsia" w:cstheme="minorEastAsia"/>
          <w:b/>
          <w:color w:val="000000" w:themeColor="text1"/>
          <w:kern w:val="2"/>
          <w:sz w:val="32"/>
          <w:szCs w:val="20"/>
          <w:highlight w:val="none"/>
          <w14:textFill>
            <w14:solidFill>
              <w14:schemeClr w14:val="tx1"/>
            </w14:solidFill>
          </w14:textFill>
        </w:rPr>
        <w:t>第二部分 招标说明</w:t>
      </w:r>
      <w:bookmarkEnd w:id="4"/>
      <w:bookmarkEnd w:id="5"/>
    </w:p>
    <w:p w14:paraId="28CFF985">
      <w:pPr>
        <w:pStyle w:val="46"/>
        <w:spacing w:line="440" w:lineRule="exact"/>
        <w:jc w:val="center"/>
        <w:rPr>
          <w:rFonts w:hint="eastAsia"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30C44F15">
      <w:pPr>
        <w:pStyle w:val="46"/>
        <w:spacing w:line="440" w:lineRule="exact"/>
        <w:jc w:val="center"/>
        <w:outlineLvl w:val="1"/>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pPr>
      <w:bookmarkStart w:id="6" w:name="_Toc89792127"/>
      <w:bookmarkStart w:id="7" w:name="_Toc27276"/>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第一章 总则</w:t>
      </w:r>
      <w:bookmarkEnd w:id="6"/>
      <w:bookmarkEnd w:id="7"/>
    </w:p>
    <w:p w14:paraId="56A378A8">
      <w:pPr>
        <w:spacing w:line="440" w:lineRule="exact"/>
        <w:ind w:firstLine="472" w:firstLineChars="196"/>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 适用范围</w:t>
      </w:r>
    </w:p>
    <w:p w14:paraId="6D19E97C">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  本</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仅适用于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本招标公告中所述项目的货物及相关服务的采购</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6F42E33B">
      <w:pPr>
        <w:tabs>
          <w:tab w:val="left" w:pos="1185"/>
        </w:tabs>
        <w:spacing w:line="440" w:lineRule="exact"/>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 投标资格</w:t>
      </w:r>
    </w:p>
    <w:p w14:paraId="129CABD0">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2.1.满足《中华人民共和国政府采购法》第二十二条规定；</w:t>
      </w:r>
    </w:p>
    <w:p w14:paraId="6877820F">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2.2.落实政府采购政策需满足的资格要求：见投标须知前附表</w:t>
      </w:r>
    </w:p>
    <w:p w14:paraId="633A2ECA">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2.3.本项目的特定资格要求：见投标须知前附表 </w:t>
      </w:r>
    </w:p>
    <w:p w14:paraId="06A796AE">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存在下列情形之一的，拒绝其参加本次投标（已投标的按无效标处理）：</w:t>
      </w:r>
    </w:p>
    <w:p w14:paraId="56C958D4">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不具有独立法人资格的附属机构（单位）；</w:t>
      </w:r>
    </w:p>
    <w:p w14:paraId="3FEC5A49">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（2）为本标段前期准备提供设计或咨询服务的；</w:t>
      </w:r>
    </w:p>
    <w:p w14:paraId="2406DA14">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（3）为本标段提供招标代理服务的；</w:t>
      </w:r>
    </w:p>
    <w:p w14:paraId="5B8859B8">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（4）法定代表人为同一人的两个及两个以上法人，母公司、全资子公司及其控股公司，在同一货物采购招标中同时投标的；</w:t>
      </w:r>
    </w:p>
    <w:p w14:paraId="0FB1CE20">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（5）单位负责人为同一人或者存在直接控股、管理关系的不同供应商（服务商），不得参加同一合同项下的政府采购活动；</w:t>
      </w:r>
    </w:p>
    <w:p w14:paraId="4999ECAE">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（6）被责令停业的；</w:t>
      </w:r>
    </w:p>
    <w:p w14:paraId="38172CA4">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（7）被暂停或取消投标资格的；</w:t>
      </w:r>
    </w:p>
    <w:p w14:paraId="3628F8E4">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（8）财产被接管或冻结的；</w:t>
      </w:r>
    </w:p>
    <w:p w14:paraId="7CBFF649">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（9）在最近三年内有骗取中标或严重违约或重大质量问题的，受到行政处罚的。</w:t>
      </w:r>
    </w:p>
    <w:p w14:paraId="396945B8">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 有下列情形之一的，视为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串通投标，其投标无效：</w:t>
      </w:r>
    </w:p>
    <w:p w14:paraId="44CF3136">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（1）不同</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由同一单位或者个人编制。</w:t>
      </w:r>
    </w:p>
    <w:p w14:paraId="5350FBCC">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（2）不同</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委托同一单位或者个人办理投标事宜。</w:t>
      </w:r>
    </w:p>
    <w:p w14:paraId="5C617245">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（3）不同</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载明的项目管理成员或者联系人员为同一人。</w:t>
      </w:r>
    </w:p>
    <w:p w14:paraId="4192E0B5">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（4）不同</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异常一致或者投标报价呈规律性差异。</w:t>
      </w:r>
    </w:p>
    <w:p w14:paraId="3F63DA28">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（5）不同</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相互混装。</w:t>
      </w:r>
    </w:p>
    <w:p w14:paraId="037AF739">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（6）不同</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的投标保证金从同一单位或者个人的账户转出。</w:t>
      </w:r>
    </w:p>
    <w:p w14:paraId="5DEF4D32">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技术规格中的响应与事实不符或虚假投标的；</w:t>
      </w:r>
    </w:p>
    <w:p w14:paraId="11E0EF01">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符合</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中规定废标的其它技术条款；</w:t>
      </w:r>
    </w:p>
    <w:p w14:paraId="5302FD52">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拒绝修正错误的；</w:t>
      </w:r>
    </w:p>
    <w:p w14:paraId="74484A84">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（10）其他违反相关法律法规规定的行为的；</w:t>
      </w:r>
    </w:p>
    <w:p w14:paraId="0B0773F2">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认为是其他应当否决的投标。</w:t>
      </w:r>
    </w:p>
    <w:p w14:paraId="66979813">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5.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在本次招标活动中，必须遵守《中华人民共和国政府采购法》及相关法律法规的规定。</w:t>
      </w:r>
    </w:p>
    <w:p w14:paraId="5F0EE954">
      <w:pPr>
        <w:spacing w:line="440" w:lineRule="exact"/>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6. 定义</w:t>
      </w:r>
    </w:p>
    <w:p w14:paraId="5D81A3C2">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下列术语和缩写的定义为：</w:t>
      </w:r>
    </w:p>
    <w:p w14:paraId="4785B57E">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6.1  “采购人”是指依法进行政府采购的国家机关、事业单位、团体组织。</w:t>
      </w:r>
    </w:p>
    <w:p w14:paraId="3F4CBB39">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6.2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”系指</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新疆卓远天成工程咨询有限公司</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0301B286">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6.3  “招标方”系指采购人和</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的统称。</w:t>
      </w:r>
    </w:p>
    <w:p w14:paraId="22805EBF">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6.4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”是响应</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并且符合</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规定资格条件和参加投标竞争的法人、其他组织或者自然人。</w:t>
      </w:r>
    </w:p>
    <w:p w14:paraId="75915923">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6.5　“供应商”是指向采购人提供货物、工程或者服务的法人、其他组织或者自然人。</w:t>
      </w:r>
    </w:p>
    <w:p w14:paraId="5D2F416D">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6.6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代表”是指</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法定代表人，或法定代表人指定的某一代表自己参与和处理与投标项目有关事宜的自然人。</w:t>
      </w:r>
    </w:p>
    <w:p w14:paraId="1B266996">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6.7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”系指经评标委员、会评定后由</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推荐并由采购人确定的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30B2C2E7">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6.8  “货物”、“产品”指本</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中第四部分《采购需求》及《政府采购品目分类目录》(财库[2013]189号)所述所有货物及相关服务。</w:t>
      </w:r>
    </w:p>
    <w:p w14:paraId="6CAE9DC4">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6.9  采购信息安全产品的，应当采购经国家认证的信息安全产品；供应货物中的相关产品，供应商应提供由中国信息安全认证中心按国家标准认证颁发的有效认证证书。</w:t>
      </w:r>
    </w:p>
    <w:p w14:paraId="3E35861E">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6.10 “节能产品”或者“环保产品”是指财政部发布的《节能产品政府采购品目清单》内并获得认证的产品及《环境标志产品政府采购品目清单》内并获得认证的产品。</w:t>
      </w:r>
    </w:p>
    <w:p w14:paraId="095D85DE">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6.11 “进口产品”是指通过中国海关报关验放进入中国境内且产自关境外的产品，详见《关于政府采购进口产品管理有关问题的通知》(财库[2007]119号)。</w:t>
      </w:r>
    </w:p>
    <w:p w14:paraId="2837C4B8">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6.12  “服务”系指</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中规定</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须承担的质保、技术协助、培训及其他类似的责任。</w:t>
      </w:r>
    </w:p>
    <w:p w14:paraId="5CC264FB">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6.13 “响应”系指</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根据</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发布的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，编制</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并按规定投标的行为。</w:t>
      </w:r>
    </w:p>
    <w:p w14:paraId="3E389688">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6.14  “标段/标项（包）”系指一个完整独立的投标项目。</w:t>
      </w:r>
    </w:p>
    <w:p w14:paraId="4D978B76">
      <w:pPr>
        <w:spacing w:line="440" w:lineRule="exact"/>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7. 投标费用</w:t>
      </w:r>
    </w:p>
    <w:p w14:paraId="67ECFF5B">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7.1  无论投标结果如何，凡参与招标、投标活动有关的所有费用将由</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自行承担。</w:t>
      </w:r>
    </w:p>
    <w:p w14:paraId="5867313A">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7.2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被视为熟悉本招标项目的各种情况以及与履行合同有关的一切情况。</w:t>
      </w:r>
    </w:p>
    <w:p w14:paraId="32764D48">
      <w:pPr>
        <w:pStyle w:val="46"/>
        <w:spacing w:line="440" w:lineRule="exact"/>
        <w:jc w:val="center"/>
        <w:outlineLvl w:val="1"/>
        <w:rPr>
          <w:rFonts w:hint="eastAsia" w:asciiTheme="minorEastAsia" w:hAnsiTheme="minorEastAsia" w:eastAsiaTheme="minorEastAsia" w:cstheme="minorEastAsia"/>
          <w:b/>
          <w:color w:val="000000" w:themeColor="text1"/>
          <w:kern w:val="2"/>
          <w:sz w:val="28"/>
          <w:szCs w:val="32"/>
          <w:highlight w:val="none"/>
          <w:lang w:eastAsia="zh-CN"/>
          <w14:textFill>
            <w14:solidFill>
              <w14:schemeClr w14:val="tx1"/>
            </w14:solidFill>
          </w14:textFill>
        </w:rPr>
      </w:pPr>
      <w:bookmarkStart w:id="8" w:name="_Toc89792128"/>
      <w:r>
        <w:rPr>
          <w:rFonts w:hint="eastAsia" w:asciiTheme="minorEastAsia" w:hAnsiTheme="minorEastAsia" w:eastAsiaTheme="minorEastAsia" w:cstheme="minorEastAsia"/>
          <w:b/>
          <w:color w:val="000000" w:themeColor="text1"/>
          <w:kern w:val="2"/>
          <w:sz w:val="28"/>
          <w:szCs w:val="32"/>
          <w:highlight w:val="none"/>
          <w14:textFill>
            <w14:solidFill>
              <w14:schemeClr w14:val="tx1"/>
            </w14:solidFill>
          </w14:textFill>
        </w:rPr>
        <w:br w:type="page"/>
      </w:r>
      <w:bookmarkStart w:id="9" w:name="_Toc17762"/>
      <w:r>
        <w:rPr>
          <w:rFonts w:hint="eastAsia" w:asciiTheme="minorEastAsia" w:hAnsiTheme="minorEastAsia" w:eastAsiaTheme="minorEastAsia" w:cstheme="minorEastAsia"/>
          <w:b/>
          <w:color w:val="000000" w:themeColor="text1"/>
          <w:kern w:val="2"/>
          <w:sz w:val="28"/>
          <w:szCs w:val="32"/>
          <w:highlight w:val="none"/>
          <w14:textFill>
            <w14:solidFill>
              <w14:schemeClr w14:val="tx1"/>
            </w14:solidFill>
          </w14:textFill>
        </w:rPr>
        <w:t xml:space="preserve">第二章 </w:t>
      </w:r>
      <w:bookmarkEnd w:id="8"/>
      <w:bookmarkEnd w:id="9"/>
      <w:r>
        <w:rPr>
          <w:rFonts w:hint="eastAsia" w:asciiTheme="minorEastAsia" w:hAnsiTheme="minorEastAsia" w:eastAsiaTheme="minorEastAsia" w:cstheme="minorEastAsia"/>
          <w:b/>
          <w:color w:val="000000" w:themeColor="text1"/>
          <w:kern w:val="2"/>
          <w:sz w:val="28"/>
          <w:szCs w:val="32"/>
          <w:highlight w:val="none"/>
          <w:lang w:eastAsia="zh-CN"/>
          <w14:textFill>
            <w14:solidFill>
              <w14:schemeClr w14:val="tx1"/>
            </w14:solidFill>
          </w14:textFill>
        </w:rPr>
        <w:t>竞争性磋商文件</w:t>
      </w:r>
    </w:p>
    <w:p w14:paraId="76B28FF6">
      <w:pPr>
        <w:spacing w:line="440" w:lineRule="exact"/>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8. </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说明</w:t>
      </w:r>
    </w:p>
    <w:p w14:paraId="08448811">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8.1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组成如下：</w:t>
      </w:r>
    </w:p>
    <w:p w14:paraId="0CAEA39F">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投标邀请</w:t>
      </w:r>
    </w:p>
    <w:p w14:paraId="191681CD">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第一部分投标须知</w:t>
      </w:r>
    </w:p>
    <w:p w14:paraId="49BB7372">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第二部分招标说明</w:t>
      </w:r>
    </w:p>
    <w:p w14:paraId="417CAA3B">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第三部分投标说明</w:t>
      </w:r>
    </w:p>
    <w:p w14:paraId="729C5728">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第四部分采购需求</w:t>
      </w:r>
    </w:p>
    <w:p w14:paraId="7EC6C1E5">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第五部分合同部分</w:t>
      </w:r>
    </w:p>
    <w:p w14:paraId="44716474">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第六部分</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格式（范本格式）</w:t>
      </w:r>
    </w:p>
    <w:p w14:paraId="132ECB7A">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8.2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应详细阅读</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的全部内容。如果</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未按照</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要求提交全部资料或者</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没有对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在各方面的要求做出实质性响应，将导致其投标被拒绝。</w:t>
      </w:r>
    </w:p>
    <w:p w14:paraId="409579B5">
      <w:pPr>
        <w:spacing w:line="440" w:lineRule="exact"/>
        <w:ind w:left="359" w:leftChars="171" w:firstLine="120" w:firstLineChars="5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9. </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的修改或补充</w:t>
      </w:r>
    </w:p>
    <w:p w14:paraId="3C8D43DD">
      <w:pPr>
        <w:spacing w:line="440" w:lineRule="exact"/>
        <w:ind w:left="359" w:leftChars="171" w:firstLine="120" w:firstLineChars="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9.1　澄清或者修改的内容可能影响</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编制的，在投标截止期十五日前的任何时间，招标方可主动或依据</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要求澄清的问题而修改或补充</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，并以书面形式或网上公告通知所有</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在收到该通知后应立即以电报或传真的形式予以确认。</w:t>
      </w:r>
    </w:p>
    <w:p w14:paraId="21E26A05">
      <w:pPr>
        <w:spacing w:line="440" w:lineRule="exact"/>
        <w:ind w:left="359" w:leftChars="171" w:firstLine="120" w:firstLineChars="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9.2　为使</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在准备投标时有适当的时间考虑</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的修改，招标方有权决定推迟投标截止时间和开标时间，并将此变更通知所有的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5F3A209D">
      <w:pPr>
        <w:spacing w:line="440" w:lineRule="exact"/>
        <w:ind w:left="359" w:leftChars="171" w:firstLine="120" w:firstLineChars="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9.3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的修改和补充文件将构成</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的一部分，并且对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具有优先约束力。</w:t>
      </w:r>
    </w:p>
    <w:p w14:paraId="17C271A3">
      <w:pPr>
        <w:spacing w:line="440" w:lineRule="exact"/>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10.质疑须知</w:t>
      </w:r>
    </w:p>
    <w:p w14:paraId="5950B256">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如需提出质疑的，应在法定质疑期内一次性提出针对同一采购程序环节的质疑。</w:t>
      </w:r>
    </w:p>
    <w:p w14:paraId="48DAAF6A">
      <w:pPr>
        <w:pStyle w:val="46"/>
        <w:spacing w:line="276" w:lineRule="auto"/>
        <w:jc w:val="center"/>
        <w:outlineLvl w:val="0"/>
        <w:rPr>
          <w:rFonts w:hint="eastAsia" w:asciiTheme="minorEastAsia" w:hAnsiTheme="minorEastAsia" w:eastAsiaTheme="minorEastAsia" w:cstheme="minorEastAsia"/>
          <w:b/>
          <w:color w:val="000000" w:themeColor="text1"/>
          <w:kern w:val="2"/>
          <w:sz w:val="36"/>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36"/>
          <w:szCs w:val="20"/>
          <w:highlight w:val="none"/>
          <w14:textFill>
            <w14:solidFill>
              <w14:schemeClr w14:val="tx1"/>
            </w14:solidFill>
          </w14:textFill>
        </w:rPr>
        <w:br w:type="page"/>
      </w:r>
      <w:bookmarkStart w:id="10" w:name="_Toc21054"/>
      <w:bookmarkStart w:id="11" w:name="_Toc89792129"/>
      <w:r>
        <w:rPr>
          <w:rFonts w:hint="eastAsia" w:asciiTheme="minorEastAsia" w:hAnsiTheme="minorEastAsia" w:eastAsiaTheme="minorEastAsia" w:cstheme="minorEastAsia"/>
          <w:b/>
          <w:color w:val="000000" w:themeColor="text1"/>
          <w:kern w:val="2"/>
          <w:sz w:val="32"/>
          <w:szCs w:val="20"/>
          <w:highlight w:val="none"/>
          <w14:textFill>
            <w14:solidFill>
              <w14:schemeClr w14:val="tx1"/>
            </w14:solidFill>
          </w14:textFill>
        </w:rPr>
        <w:t>第三部分 投标说明</w:t>
      </w:r>
      <w:bookmarkEnd w:id="10"/>
      <w:bookmarkEnd w:id="11"/>
    </w:p>
    <w:p w14:paraId="3B4CDFCE">
      <w:pPr>
        <w:spacing w:line="440" w:lineRule="exact"/>
        <w:jc w:val="center"/>
        <w:rPr>
          <w:rFonts w:hint="eastAsia" w:asciiTheme="minorEastAsia" w:hAnsiTheme="minorEastAsia" w:eastAsiaTheme="minorEastAsia" w:cstheme="minorEastAsia"/>
          <w:b/>
          <w:color w:val="000000" w:themeColor="text1"/>
          <w:sz w:val="28"/>
          <w:highlight w:val="none"/>
          <w14:textFill>
            <w14:solidFill>
              <w14:schemeClr w14:val="tx1"/>
            </w14:solidFill>
          </w14:textFill>
        </w:rPr>
      </w:pPr>
    </w:p>
    <w:p w14:paraId="7FD89465">
      <w:pPr>
        <w:spacing w:line="440" w:lineRule="exact"/>
        <w:jc w:val="center"/>
        <w:outlineLvl w:val="1"/>
        <w:rPr>
          <w:rFonts w:hint="eastAsia" w:asciiTheme="minorEastAsia" w:hAnsiTheme="minorEastAsia" w:eastAsiaTheme="minorEastAsia" w:cstheme="minorEastAsia"/>
          <w:b/>
          <w:color w:val="000000" w:themeColor="text1"/>
          <w:sz w:val="28"/>
          <w:highlight w:val="none"/>
          <w14:textFill>
            <w14:solidFill>
              <w14:schemeClr w14:val="tx1"/>
            </w14:solidFill>
          </w14:textFill>
        </w:rPr>
      </w:pPr>
      <w:bookmarkStart w:id="12" w:name="_Toc13313"/>
      <w:bookmarkStart w:id="13" w:name="_Toc89792130"/>
      <w:r>
        <w:rPr>
          <w:rFonts w:hint="eastAsia" w:asciiTheme="minorEastAsia" w:hAnsiTheme="minorEastAsia" w:eastAsiaTheme="minorEastAsia" w:cstheme="minorEastAsia"/>
          <w:b/>
          <w:color w:val="000000" w:themeColor="text1"/>
          <w:sz w:val="28"/>
          <w:highlight w:val="none"/>
          <w14:textFill>
            <w14:solidFill>
              <w14:schemeClr w14:val="tx1"/>
            </w14:solidFill>
          </w14:textFill>
        </w:rPr>
        <w:t>第一章 对</w:t>
      </w:r>
      <w:r>
        <w:rPr>
          <w:rFonts w:hint="eastAsia" w:asciiTheme="minorEastAsia" w:hAnsiTheme="minorEastAsia" w:eastAsiaTheme="minorEastAsia" w:cstheme="minorEastAsia"/>
          <w:b/>
          <w:color w:val="000000" w:themeColor="text1"/>
          <w:sz w:val="28"/>
          <w:highlight w:val="none"/>
          <w:lang w:eastAsia="zh-CN"/>
          <w14:textFill>
            <w14:solidFill>
              <w14:schemeClr w14:val="tx1"/>
            </w14:solidFill>
          </w14:textFill>
        </w:rPr>
        <w:t>投标供应商</w:t>
      </w:r>
      <w:r>
        <w:rPr>
          <w:rFonts w:hint="eastAsia" w:asciiTheme="minorEastAsia" w:hAnsiTheme="minorEastAsia" w:eastAsiaTheme="minorEastAsia" w:cstheme="minorEastAsia"/>
          <w:b/>
          <w:color w:val="000000" w:themeColor="text1"/>
          <w:sz w:val="28"/>
          <w:highlight w:val="none"/>
          <w14:textFill>
            <w14:solidFill>
              <w14:schemeClr w14:val="tx1"/>
            </w14:solidFill>
          </w14:textFill>
        </w:rPr>
        <w:t>的资质要求</w:t>
      </w:r>
      <w:bookmarkEnd w:id="12"/>
      <w:bookmarkEnd w:id="13"/>
    </w:p>
    <w:p w14:paraId="37A0ABDE">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1、开标会的资质要求、开标时间及地点</w:t>
      </w:r>
    </w:p>
    <w:p w14:paraId="170DFC90">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  本项目开标的时间、地点已在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须知前附表列清。</w:t>
      </w:r>
    </w:p>
    <w:p w14:paraId="432BD7EF">
      <w:pPr>
        <w:spacing w:line="44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1.2　所有资格证明文件必须满足</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的要求，否则将导致废标。</w:t>
      </w:r>
    </w:p>
    <w:p w14:paraId="32A9B332">
      <w:pPr>
        <w:spacing w:line="440" w:lineRule="exact"/>
        <w:jc w:val="center"/>
        <w:rPr>
          <w:rFonts w:hint="eastAsia" w:asciiTheme="minorEastAsia" w:hAnsiTheme="minorEastAsia" w:eastAsiaTheme="minorEastAsia" w:cstheme="minorEastAsia"/>
          <w:b/>
          <w:color w:val="000000" w:themeColor="text1"/>
          <w:sz w:val="28"/>
          <w:szCs w:val="32"/>
          <w:highlight w:val="none"/>
          <w14:textFill>
            <w14:solidFill>
              <w14:schemeClr w14:val="tx1"/>
            </w14:solidFill>
          </w14:textFill>
        </w:rPr>
      </w:pPr>
      <w:bookmarkStart w:id="14" w:name="_Toc89792131"/>
    </w:p>
    <w:p w14:paraId="3F3A3907">
      <w:pPr>
        <w:spacing w:line="440" w:lineRule="exact"/>
        <w:jc w:val="center"/>
        <w:outlineLvl w:val="1"/>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bookmarkStart w:id="15" w:name="_Toc5218"/>
      <w:r>
        <w:rPr>
          <w:rFonts w:hint="eastAsia" w:asciiTheme="minorEastAsia" w:hAnsiTheme="minorEastAsia" w:eastAsiaTheme="minorEastAsia" w:cstheme="minorEastAsia"/>
          <w:b/>
          <w:color w:val="000000" w:themeColor="text1"/>
          <w:sz w:val="28"/>
          <w:szCs w:val="32"/>
          <w:highlight w:val="none"/>
          <w14:textFill>
            <w14:solidFill>
              <w14:schemeClr w14:val="tx1"/>
            </w14:solidFill>
          </w14:textFill>
        </w:rPr>
        <w:t xml:space="preserve">第二章 </w:t>
      </w:r>
      <w:r>
        <w:rPr>
          <w:rFonts w:hint="eastAsia" w:asciiTheme="minorEastAsia" w:hAnsiTheme="minorEastAsia" w:eastAsiaTheme="minorEastAsia" w:cstheme="minorEastAsia"/>
          <w:b/>
          <w:color w:val="000000" w:themeColor="text1"/>
          <w:sz w:val="28"/>
          <w:szCs w:val="32"/>
          <w:highlight w:val="none"/>
          <w:lang w:eastAsia="zh-CN"/>
          <w14:textFill>
            <w14:solidFill>
              <w14:schemeClr w14:val="tx1"/>
            </w14:solidFill>
          </w14:textFill>
        </w:rPr>
        <w:t>磋商响应文件</w:t>
      </w:r>
      <w:r>
        <w:rPr>
          <w:rFonts w:hint="eastAsia" w:asciiTheme="minorEastAsia" w:hAnsiTheme="minorEastAsia" w:eastAsiaTheme="minorEastAsia" w:cstheme="minorEastAsia"/>
          <w:b/>
          <w:color w:val="000000" w:themeColor="text1"/>
          <w:sz w:val="28"/>
          <w:szCs w:val="32"/>
          <w:highlight w:val="none"/>
          <w14:textFill>
            <w14:solidFill>
              <w14:schemeClr w14:val="tx1"/>
            </w14:solidFill>
          </w14:textFill>
        </w:rPr>
        <w:t>的编写</w:t>
      </w:r>
      <w:bookmarkEnd w:id="14"/>
      <w:bookmarkEnd w:id="15"/>
    </w:p>
    <w:p w14:paraId="0E9F0A94">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 要求</w:t>
      </w:r>
    </w:p>
    <w:p w14:paraId="388A0A7F">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2.1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应详细阅读</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中的条款、规范、表示、条件和格式等所有内容，按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的要求份数提供</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，并保证所提供全部材料的真实性，使其投标对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做出实质性响应。否则，其投标视为无效。</w:t>
      </w:r>
    </w:p>
    <w:p w14:paraId="68BBC236">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  允许</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中的所有包投标，也可根据本企业生产或代理产品的情况对部分包进行投标，但不允许</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对某一包中的一项或部分项进行投标。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可选择一家投标单位为所有包的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，也可选择若干个投标单位分别中标。</w:t>
      </w:r>
    </w:p>
    <w:p w14:paraId="5ED9BA40">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3. </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语言和度量单位</w:t>
      </w:r>
    </w:p>
    <w:p w14:paraId="07E32C86">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3.1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和招标方就招标、投标交换的文件和往来信件，须以中文书写。</w:t>
      </w:r>
    </w:p>
    <w:p w14:paraId="095B3483">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3.2  除在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的技术规格中另有规定外，计量单位应使用中华人民共和国法定计量单位。</w:t>
      </w:r>
    </w:p>
    <w:p w14:paraId="3FA78A26">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4. </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的组成</w:t>
      </w:r>
    </w:p>
    <w:p w14:paraId="3AF006A1">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的组成</w:t>
      </w:r>
    </w:p>
    <w:p w14:paraId="59470AE6">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4.1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编写的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应包括但不限于下列内容：</w:t>
      </w:r>
    </w:p>
    <w:p w14:paraId="063B9FE7">
      <w:pPr>
        <w:spacing w:line="440" w:lineRule="exact"/>
        <w:ind w:firstLine="1058" w:firstLineChars="44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一、法人或者其他组织的营业执照副本复印件或自然人的身份证明复印件</w:t>
      </w:r>
    </w:p>
    <w:p w14:paraId="06A34964">
      <w:pPr>
        <w:spacing w:line="440" w:lineRule="exact"/>
        <w:ind w:firstLine="1058" w:firstLineChars="44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代表身份证明</w:t>
      </w:r>
    </w:p>
    <w:p w14:paraId="2BCBD3C3">
      <w:pPr>
        <w:spacing w:line="440" w:lineRule="exact"/>
        <w:ind w:firstLine="1058" w:firstLineChars="44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1法定代表人身份证明复印件(法定代表人参加投标)</w:t>
      </w:r>
    </w:p>
    <w:p w14:paraId="1D06C5D9">
      <w:pPr>
        <w:spacing w:line="440" w:lineRule="exact"/>
        <w:ind w:firstLine="1058" w:firstLineChars="44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2法定代表人授权委托书(授权代表参加投标)</w:t>
      </w:r>
    </w:p>
    <w:p w14:paraId="6D24756B">
      <w:pPr>
        <w:spacing w:line="440" w:lineRule="exact"/>
        <w:ind w:firstLine="1058" w:firstLineChars="44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三、提供符合政府采购政策的证明材料</w:t>
      </w:r>
    </w:p>
    <w:p w14:paraId="3E2B156A">
      <w:pPr>
        <w:spacing w:line="440" w:lineRule="exact"/>
        <w:ind w:firstLine="1058" w:firstLineChars="44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1中小企业声明函</w:t>
      </w:r>
    </w:p>
    <w:p w14:paraId="554CF15B">
      <w:pPr>
        <w:spacing w:line="440" w:lineRule="exact"/>
        <w:ind w:firstLine="1058" w:firstLineChars="44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2监狱企业证明文件</w:t>
      </w:r>
    </w:p>
    <w:p w14:paraId="75F1ED10">
      <w:pPr>
        <w:spacing w:line="440" w:lineRule="exact"/>
        <w:ind w:firstLine="1058" w:firstLineChars="44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3残疾人福利性单位声明函</w:t>
      </w:r>
    </w:p>
    <w:p w14:paraId="7DF0F19D">
      <w:pPr>
        <w:spacing w:line="440" w:lineRule="exact"/>
        <w:ind w:firstLine="1058" w:firstLineChars="44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四、投标函</w:t>
      </w:r>
    </w:p>
    <w:p w14:paraId="7D45BBB1">
      <w:pPr>
        <w:spacing w:line="440" w:lineRule="exact"/>
        <w:ind w:firstLine="1058" w:firstLineChars="44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五、反商业贿赂承诺书；</w:t>
      </w:r>
    </w:p>
    <w:p w14:paraId="090211CC">
      <w:pPr>
        <w:spacing w:line="440" w:lineRule="exact"/>
        <w:ind w:firstLine="1058" w:firstLineChars="44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六、投标报价</w:t>
      </w:r>
    </w:p>
    <w:p w14:paraId="2C30791A">
      <w:pPr>
        <w:spacing w:line="440" w:lineRule="exact"/>
        <w:ind w:firstLine="1058" w:firstLineChars="44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开标一览表</w:t>
      </w:r>
    </w:p>
    <w:p w14:paraId="15D8DBAA">
      <w:pPr>
        <w:spacing w:line="440" w:lineRule="exact"/>
        <w:ind w:firstLine="1058" w:firstLineChars="44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七、</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采购需求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偏离表</w:t>
      </w:r>
    </w:p>
    <w:p w14:paraId="0915CB71">
      <w:pPr>
        <w:spacing w:line="440" w:lineRule="exact"/>
        <w:ind w:firstLine="1058" w:firstLineChars="44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、项目实施方案</w:t>
      </w:r>
    </w:p>
    <w:p w14:paraId="326B2F64">
      <w:pPr>
        <w:spacing w:line="440" w:lineRule="exact"/>
        <w:ind w:firstLine="1058" w:firstLineChars="44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九</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、业绩</w:t>
      </w:r>
    </w:p>
    <w:p w14:paraId="63B78A0B">
      <w:pPr>
        <w:spacing w:line="440" w:lineRule="exact"/>
        <w:ind w:firstLine="1058" w:firstLineChars="44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十、资格审查文件</w:t>
      </w:r>
    </w:p>
    <w:p w14:paraId="18FD9A16">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4.2　在投标过程中，</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书面形式要求提供的澄清文件是</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的有效组成部分。</w:t>
      </w:r>
    </w:p>
    <w:p w14:paraId="569D5F49">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4.3　供应商无论中标与否，其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不予退还。</w:t>
      </w:r>
    </w:p>
    <w:p w14:paraId="05E33F43">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5. </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格式</w:t>
      </w:r>
    </w:p>
    <w:p w14:paraId="7DBAB3EC">
      <w:pPr>
        <w:spacing w:line="440" w:lineRule="exact"/>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w:t>
      </w: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制作时，应按照</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中明确的</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目录和投标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技术规格、参数及相关要求</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格式进行编制，保证目录清晰、内容完整。</w:t>
      </w:r>
    </w:p>
    <w:p w14:paraId="03A16475">
      <w:pPr>
        <w:spacing w:line="440" w:lineRule="exact"/>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5.2</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应按照投标须知前附表要求的份数编制</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14:paraId="70F3AE0C">
      <w:pPr>
        <w:spacing w:line="440" w:lineRule="exact"/>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5.3当副本和正本不一致时，以正本为准。</w:t>
      </w:r>
    </w:p>
    <w:p w14:paraId="43D19298">
      <w:pPr>
        <w:spacing w:line="440" w:lineRule="exact"/>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5.4</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具有法律效力,与其他形式的</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在内容和格式上等同，若</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与</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要求不一致，其内容影响成交结果时，责任由供应商自行承担。</w:t>
      </w:r>
    </w:p>
    <w:p w14:paraId="52B93F38">
      <w:pPr>
        <w:pStyle w:val="69"/>
        <w:snapToGrid w:val="0"/>
        <w:spacing w:line="360" w:lineRule="auto"/>
        <w:ind w:firstLine="484" w:firstLineChars="202"/>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5.5</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应在规定区域加盖单位和法定代表人签章。</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若无签章，则视为无效文件。</w:t>
      </w:r>
    </w:p>
    <w:p w14:paraId="04121784">
      <w:pPr>
        <w:pStyle w:val="69"/>
        <w:snapToGrid w:val="0"/>
        <w:spacing w:line="360" w:lineRule="auto"/>
        <w:ind w:firstLine="484" w:firstLineChars="202"/>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5.6</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必须保证</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所提供的全部资料真实可靠，并接受采购单位对其中任何资料进一步核实的要求</w:t>
      </w:r>
    </w:p>
    <w:p w14:paraId="42C13C33">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6. 投标报价</w:t>
      </w:r>
    </w:p>
    <w:p w14:paraId="0978749A">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6.1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规定的供货及服务要求、责任范围和合同条件以人民币形式进行报价。投标报价应为完税价。</w:t>
      </w:r>
    </w:p>
    <w:p w14:paraId="5A2CF0B9">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6.2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必须按开标一览表和明细报价表的内容和格式要求填写各项货物及服务的分项价格和总价。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须知前附表规定的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截止之日前修改开标一览表中的报价的，应同时修改其明细报价表中的报价。</w:t>
      </w:r>
    </w:p>
    <w:p w14:paraId="1092B5A0">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6.3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应在明细报价表上标明综合单价和总价。</w:t>
      </w:r>
    </w:p>
    <w:p w14:paraId="432A9C30">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中开标一览表（报价表）内容与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中相应内容不一致的，以开标一览表（报价表）为准；</w:t>
      </w:r>
    </w:p>
    <w:p w14:paraId="5CC48DC2">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（2）大写金额和小写金额不一致的，以大写金额为准；</w:t>
      </w:r>
    </w:p>
    <w:p w14:paraId="4B69A540">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（3）单价金额小数点或者百分比有明显错位的，以开标一览表的总价为准，并修改单价；</w:t>
      </w:r>
    </w:p>
    <w:p w14:paraId="0BF10C8F">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（4）总价金额与按单价汇总金额不一致的，以单价金额计算结果为准。</w:t>
      </w:r>
    </w:p>
    <w:p w14:paraId="7501388B">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同时出现两种以上不一致的，按照前款规定的顺序修正。修正后的报价经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确认后产生约束力，</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不确认的，其投标无效。</w:t>
      </w:r>
    </w:p>
    <w:p w14:paraId="65924A77">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★6.4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对每种货物及服务只允许有一个报价，不接受可变动性报价、赠送，否则，在评标时将其视为无效投标。</w:t>
      </w:r>
    </w:p>
    <w:p w14:paraId="08C67D6F">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6.5  投标报价不符合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对投标报价要求的，为无效投标。</w:t>
      </w:r>
    </w:p>
    <w:p w14:paraId="0B26F809">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6.6投标报价超预算金额（最高限价）的，为无效投标。</w:t>
      </w:r>
    </w:p>
    <w:p w14:paraId="73D67AED">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6.7 投标报价是履行合同的最终价格，应包括下列几项费用：</w:t>
      </w:r>
    </w:p>
    <w:p w14:paraId="0A6E65E0">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中要求的备品备件、易损件和专用工具的费用；</w:t>
      </w:r>
    </w:p>
    <w:p w14:paraId="2754C380">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中特别要求的安装、调试、培训、运输、保险及其它附带服务的全部费用；</w:t>
      </w:r>
    </w:p>
    <w:p w14:paraId="2BC22981">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提供的在中华人民共和国制造的货物，其货物的投标价即交货价中，包括制造、组装该货物所使用的零部件及原材料已付的全部关税、销售税和其他税。</w:t>
      </w:r>
    </w:p>
    <w:p w14:paraId="4FBE3CCC">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（4）综合单价必须包括货物、安装、调试、技术支持、运输保险、售后服务、培训及其它必需服务的报价。</w:t>
      </w:r>
    </w:p>
    <w:p w14:paraId="12689A92">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7. 证明货物的合格性和符合</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规定的文件</w:t>
      </w:r>
    </w:p>
    <w:p w14:paraId="2ABC91FA">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7.1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应提交证明文件证明其拟投标的货物的合格性符合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规定。该证明文件作为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的一部分。</w:t>
      </w:r>
    </w:p>
    <w:p w14:paraId="1AB06EC1">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7.2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的服务承诺应按不低于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中要求的服务标准做出响应。</w:t>
      </w:r>
    </w:p>
    <w:p w14:paraId="58A5DB6C">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7.3  上述文件可以是文字资料、图纸和数据等，并提供：</w:t>
      </w:r>
    </w:p>
    <w:p w14:paraId="642BDA31">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（1）货物主要技术及性能特点的详细描述； </w:t>
      </w:r>
    </w:p>
    <w:p w14:paraId="2B0DEE94">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（2）货物主要部件的详细资料，包括检验报告等；</w:t>
      </w:r>
    </w:p>
    <w:p w14:paraId="1D75ADD7">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（3）一份在技术规格中规定的保证服务正常和连续运转期间所需要的所有备件和专业工具的详细清单包括供货来源信息。</w:t>
      </w:r>
    </w:p>
    <w:p w14:paraId="0E5703C7">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7.4没有按要求提供资料或提供资料不完全的或仅仅复制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提供的技术参数并与实际提供设备参数不符，将被视为对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没有做出实质性响应，其风险由</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自行承担。</w:t>
      </w:r>
    </w:p>
    <w:p w14:paraId="377EE304">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7.5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提供的设备必须是正规厂家生产的高质量产品，不能提供劣质三无产品（无厂址,无商标,无合格证）。</w:t>
      </w:r>
    </w:p>
    <w:p w14:paraId="07DA3319">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7.6 产品资料和检测报告所反映的技术参数和性能指标将作为验收产品实物的依据。</w:t>
      </w:r>
    </w:p>
    <w:p w14:paraId="407F64BE">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7.7 对照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技术规格、参数与要求，逐条说明所提供货物和服务已对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的技术规格、参数与要求做出了实质性的响应，或申明与技术规格、参数与要求条文的偏差和例外。特别对于有具体参数要求的指标，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必须提供所投设备的具体参数值。</w:t>
      </w:r>
    </w:p>
    <w:p w14:paraId="25AB6AD2">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7.8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在阐述上述时应注意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“货物技术规格、参数与要求”中指出的工艺、材料和设备的标准以及参照的牌号或分类号仅起说明作用，并没有任何限制性。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在响应中可以选用替代标准、牌号或分类号，但这些替代要实质上相当于技术规格的要求，并且使采购方满意。</w:t>
      </w:r>
    </w:p>
    <w:p w14:paraId="61136D86">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8. </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磋商有效期</w:t>
      </w:r>
    </w:p>
    <w:p w14:paraId="4ABECF0E">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8.1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磋商有效期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须知前附表，在此期间</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具有法律约束力，以保证采购人有足够的时间完成评标、定标以及签订合同。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磋商有效期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须知前附表规定的投标截止之日起计算。</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磋商有效期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不足的，在评标时将其视为无效投标。</w:t>
      </w:r>
    </w:p>
    <w:p w14:paraId="111BA9CB">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8.2　特殊情况需延长</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磋商有效期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的，采购人或采购代理机构可于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磋商有效期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届满之前，要求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同意延长有效期，采购人或采购代理机构的要求与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的答复均应为书面形式。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拒绝延长的，其投标在原</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磋商有效期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届满后将不再有效，但有权收回其投标保证金；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同意延长的，应相应延长其投标保证金的有效期，但不允许修改或撤回</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3C48BC3">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9. </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的签署和规定见前投标须知前附表。</w:t>
      </w:r>
    </w:p>
    <w:p w14:paraId="3DDC3CDD">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10.</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的密封和标记见前投标须知前附表。</w:t>
      </w:r>
    </w:p>
    <w:p w14:paraId="73DA612E">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11. 投标保证金</w:t>
      </w:r>
    </w:p>
    <w:p w14:paraId="07B6FAE3">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11.1  招标方因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的违规行为而受到损害时将不予退还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的投标保证金，将其作为所受损害的补偿。</w:t>
      </w:r>
    </w:p>
    <w:p w14:paraId="1BBAA6A6">
      <w:pPr>
        <w:pStyle w:val="13"/>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11.2　投标保证金应当以支票、汇票、本票、保函等非现金形式提交，必须从</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基本账户转出，其有效期应不低于</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磋商有效期</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未按照</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要求提交投标保证金的，投标无效。</w:t>
      </w:r>
    </w:p>
    <w:p w14:paraId="371957CF">
      <w:pPr>
        <w:pStyle w:val="13"/>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11.3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应提交投标保证金，并于投标保证金缴纳截止时间前到达</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新疆卓远天成工程咨询有限公司</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指定账户（人民币）。如是本地转账支票需于投标保证金缴纳截止时间三个工作日前向</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新疆卓远天成工程咨询有限公司</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送达，如投标保证金为汇款形式的，（汇款时汇款单填写内容须备注项目编号及包号）。</w:t>
      </w:r>
    </w:p>
    <w:p w14:paraId="1D97DC60">
      <w:pPr>
        <w:pStyle w:val="13"/>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投标保证金可直接交入：</w:t>
      </w:r>
    </w:p>
    <w:p w14:paraId="1227DCFB">
      <w:pPr>
        <w:pStyle w:val="13"/>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全称：</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新疆卓远天成工程咨询有限公司</w:t>
      </w:r>
    </w:p>
    <w:p w14:paraId="2EDE2776">
      <w:pPr>
        <w:pStyle w:val="13"/>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开户行：</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交通银行股份有限公司乌鲁木齐天津北路支行</w:t>
      </w:r>
    </w:p>
    <w:p w14:paraId="7E2A79A0">
      <w:pPr>
        <w:pStyle w:val="13"/>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行号：</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301881000163</w:t>
      </w:r>
    </w:p>
    <w:p w14:paraId="6B8CEC22">
      <w:pPr>
        <w:pStyle w:val="13"/>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账号：</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651651039018800011825</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w:t>
      </w:r>
    </w:p>
    <w:p w14:paraId="7AA8D7B0">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11.4　未中标的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的投标保证金，将在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成交通知书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发出后5个工作日内无息退还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6BF8E78C">
      <w:pPr>
        <w:spacing w:line="460" w:lineRule="atLeas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11.5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的投标保证金，将在领取</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成交通知书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，缴纳履约保证金并签订合同后5个工作日内无息退还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6B1FD955">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11.6在评标过程中，如发现下列情况之一的，其投标将被拒绝；</w:t>
      </w:r>
    </w:p>
    <w:p w14:paraId="1E013263">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（1）未按规定提交投标保证金的投标；</w:t>
      </w:r>
    </w:p>
    <w:p w14:paraId="1DEE80C6">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技术规格中的响应与事实不符或虚假投标的；</w:t>
      </w:r>
    </w:p>
    <w:p w14:paraId="7449520C">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复制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的技术规格相关部分内容作为其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的一部分；</w:t>
      </w:r>
    </w:p>
    <w:p w14:paraId="3FD89174">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符合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中规定废标的其它技术条款；</w:t>
      </w:r>
    </w:p>
    <w:p w14:paraId="3752A770">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拒绝修正错误的；</w:t>
      </w:r>
    </w:p>
    <w:p w14:paraId="67ABC718">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的关键内容字迹模糊，无法辨认的；</w:t>
      </w:r>
    </w:p>
    <w:p w14:paraId="045F697A">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磋商有效期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不足的；</w:t>
      </w:r>
    </w:p>
    <w:p w14:paraId="20F2FBD8">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）其他违反相关法律法规规定的行为的；</w:t>
      </w:r>
    </w:p>
    <w:p w14:paraId="0BF2D1B4">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认为是其他应当否决的投标。</w:t>
      </w:r>
    </w:p>
    <w:p w14:paraId="585297A0">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11.7下列任何情况发生时，投标保证金将不予退还，转为违约金：</w:t>
      </w:r>
    </w:p>
    <w:p w14:paraId="114FB8AF">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在投标截止期后，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磋商有效期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内撤回投标；</w:t>
      </w:r>
    </w:p>
    <w:p w14:paraId="03AC14C3">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(2)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在规定期限内未按规定向采购人缴纳履约保证金；</w:t>
      </w:r>
    </w:p>
    <w:p w14:paraId="6EAD6B68">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(3)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未按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须知规定缴纳招标代理费；</w:t>
      </w:r>
    </w:p>
    <w:p w14:paraId="2A855F29">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  以他人名义投标或者以其他方式弄虚作假，骗取中标；</w:t>
      </w:r>
    </w:p>
    <w:p w14:paraId="13CBDFB2">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  打架斗殴，扰乱会场秩序；</w:t>
      </w:r>
    </w:p>
    <w:p w14:paraId="3318C2F1">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  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中或《政府采购货物和服务招标投标管理办法》第七十五条规定的其他不予退还投标保证金的情形。</w:t>
      </w:r>
    </w:p>
    <w:p w14:paraId="66746505">
      <w:pPr>
        <w:spacing w:line="440" w:lineRule="exact"/>
        <w:ind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上述不予退还投标保证金的情况并给</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造成损失的，还要承担赔偿责任。</w:t>
      </w:r>
    </w:p>
    <w:p w14:paraId="43958EB4">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1E80E61">
      <w:pPr>
        <w:spacing w:line="440" w:lineRule="exact"/>
        <w:ind w:firstLine="482"/>
        <w:jc w:val="center"/>
        <w:outlineLvl w:val="1"/>
        <w:rPr>
          <w:rFonts w:hint="eastAsia" w:asciiTheme="minorEastAsia" w:hAnsiTheme="minorEastAsia" w:eastAsiaTheme="minorEastAsia" w:cstheme="minorEastAsia"/>
          <w:b/>
          <w:color w:val="000000" w:themeColor="text1"/>
          <w:sz w:val="28"/>
          <w:szCs w:val="32"/>
          <w:highlight w:val="none"/>
          <w14:textFill>
            <w14:solidFill>
              <w14:schemeClr w14:val="tx1"/>
            </w14:solidFill>
          </w14:textFill>
        </w:rPr>
      </w:pPr>
      <w:bookmarkStart w:id="16" w:name="_Toc89792132"/>
      <w:bookmarkStart w:id="17" w:name="_Toc17974"/>
      <w:r>
        <w:rPr>
          <w:rFonts w:hint="eastAsia" w:asciiTheme="minorEastAsia" w:hAnsiTheme="minorEastAsia" w:eastAsiaTheme="minorEastAsia" w:cstheme="minorEastAsia"/>
          <w:b/>
          <w:color w:val="000000" w:themeColor="text1"/>
          <w:sz w:val="28"/>
          <w:szCs w:val="32"/>
          <w:highlight w:val="none"/>
          <w14:textFill>
            <w14:solidFill>
              <w14:schemeClr w14:val="tx1"/>
            </w14:solidFill>
          </w14:textFill>
        </w:rPr>
        <w:t xml:space="preserve">第三章 </w:t>
      </w:r>
      <w:r>
        <w:rPr>
          <w:rFonts w:hint="eastAsia" w:asciiTheme="minorEastAsia" w:hAnsiTheme="minorEastAsia" w:eastAsiaTheme="minorEastAsia" w:cstheme="minorEastAsia"/>
          <w:b/>
          <w:color w:val="000000" w:themeColor="text1"/>
          <w:sz w:val="28"/>
          <w:szCs w:val="32"/>
          <w:highlight w:val="none"/>
          <w:lang w:eastAsia="zh-CN"/>
          <w14:textFill>
            <w14:solidFill>
              <w14:schemeClr w14:val="tx1"/>
            </w14:solidFill>
          </w14:textFill>
        </w:rPr>
        <w:t>磋商响应文件</w:t>
      </w:r>
      <w:r>
        <w:rPr>
          <w:rFonts w:hint="eastAsia" w:asciiTheme="minorEastAsia" w:hAnsiTheme="minorEastAsia" w:eastAsiaTheme="minorEastAsia" w:cstheme="minorEastAsia"/>
          <w:b/>
          <w:color w:val="000000" w:themeColor="text1"/>
          <w:sz w:val="28"/>
          <w:szCs w:val="32"/>
          <w:highlight w:val="none"/>
          <w14:textFill>
            <w14:solidFill>
              <w14:schemeClr w14:val="tx1"/>
            </w14:solidFill>
          </w14:textFill>
        </w:rPr>
        <w:t>的递交</w:t>
      </w:r>
      <w:bookmarkEnd w:id="16"/>
      <w:bookmarkEnd w:id="17"/>
    </w:p>
    <w:p w14:paraId="7999A2AD">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12. </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的标记</w:t>
      </w:r>
    </w:p>
    <w:p w14:paraId="1699D00E">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12.1</w:t>
      </w:r>
      <w:r>
        <w:rPr>
          <w:rStyle w:val="121"/>
          <w:rFonts w:hint="eastAsia" w:asciiTheme="minorEastAsia" w:hAnsiTheme="minorEastAsia" w:eastAsiaTheme="minorEastAsia" w:cstheme="minorEastAsia"/>
          <w:color w:val="000000" w:themeColor="text1"/>
          <w:sz w:val="24"/>
          <w:highlight w:val="none"/>
          <w14:textFill>
            <w14:solidFill>
              <w14:schemeClr w14:val="tx1"/>
            </w14:solidFill>
          </w14:textFill>
        </w:rPr>
        <w:t>本项目采用不见面电子标。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w:t>
      </w:r>
    </w:p>
    <w:p w14:paraId="550D8258">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12.2任何不完整或不满足</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将被拒绝。　</w:t>
      </w:r>
    </w:p>
    <w:p w14:paraId="4141A560">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13. 投标截止时间</w:t>
      </w:r>
    </w:p>
    <w:p w14:paraId="2252B731">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13.1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应在本章规定的投标截止时间前和地点递交</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ED2073E">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13.2　</w:t>
      </w:r>
      <w:r>
        <w:rPr>
          <w:rStyle w:val="121"/>
          <w:rFonts w:hint="eastAsia" w:asciiTheme="minorEastAsia" w:hAnsiTheme="minorEastAsia" w:eastAsiaTheme="minorEastAsia" w:cstheme="minorEastAsia"/>
          <w:color w:val="000000" w:themeColor="text1"/>
          <w:sz w:val="24"/>
          <w:highlight w:val="none"/>
          <w14:textFill>
            <w14:solidFill>
              <w14:schemeClr w14:val="tx1"/>
            </w14:solidFill>
          </w14:textFill>
        </w:rPr>
        <w:t>除</w:t>
      </w:r>
      <w:r>
        <w:rPr>
          <w:rStyle w:val="121"/>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Style w:val="121"/>
          <w:rFonts w:hint="eastAsia" w:asciiTheme="minorEastAsia" w:hAnsiTheme="minorEastAsia" w:eastAsiaTheme="minorEastAsia" w:cstheme="minorEastAsia"/>
          <w:color w:val="000000" w:themeColor="text1"/>
          <w:sz w:val="24"/>
          <w:highlight w:val="none"/>
          <w14:textFill>
            <w14:solidFill>
              <w14:schemeClr w14:val="tx1"/>
            </w14:solidFill>
          </w14:textFill>
        </w:rPr>
        <w:t>须知前附表另有规定外，</w:t>
      </w:r>
      <w:r>
        <w:rPr>
          <w:rStyle w:val="121"/>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Style w:val="121"/>
          <w:rFonts w:hint="eastAsia" w:asciiTheme="minorEastAsia" w:hAnsiTheme="minorEastAsia" w:eastAsiaTheme="minorEastAsia" w:cstheme="minorEastAsia"/>
          <w:color w:val="000000" w:themeColor="text1"/>
          <w:sz w:val="24"/>
          <w:highlight w:val="none"/>
          <w14:textFill>
            <w14:solidFill>
              <w14:schemeClr w14:val="tx1"/>
            </w14:solidFill>
          </w14:textFill>
        </w:rPr>
        <w:t>所递交的</w:t>
      </w:r>
      <w:r>
        <w:rPr>
          <w:rStyle w:val="121"/>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磋商响应文件</w:t>
      </w:r>
      <w:r>
        <w:rPr>
          <w:rStyle w:val="121"/>
          <w:rFonts w:hint="eastAsia" w:asciiTheme="minorEastAsia" w:hAnsiTheme="minorEastAsia" w:eastAsiaTheme="minorEastAsia" w:cstheme="minorEastAsia"/>
          <w:color w:val="000000" w:themeColor="text1"/>
          <w:sz w:val="24"/>
          <w:highlight w:val="none"/>
          <w14:textFill>
            <w14:solidFill>
              <w14:schemeClr w14:val="tx1"/>
            </w14:solidFill>
          </w14:textFill>
        </w:rPr>
        <w:t>不予退还</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4D27761">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13.3  </w:t>
      </w:r>
      <w:r>
        <w:rPr>
          <w:rStyle w:val="121"/>
          <w:rFonts w:hint="eastAsia" w:asciiTheme="minorEastAsia" w:hAnsiTheme="minorEastAsia" w:eastAsiaTheme="minorEastAsia" w:cstheme="minorEastAsia"/>
          <w:color w:val="000000" w:themeColor="text1"/>
          <w:sz w:val="24"/>
          <w:highlight w:val="none"/>
          <w14:textFill>
            <w14:solidFill>
              <w14:schemeClr w14:val="tx1"/>
            </w14:solidFill>
          </w14:textFill>
        </w:rPr>
        <w:t>逾期送达的或者未送达指定地点的</w:t>
      </w:r>
      <w:r>
        <w:rPr>
          <w:rStyle w:val="121"/>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磋商响应文件</w:t>
      </w:r>
      <w:r>
        <w:rPr>
          <w:rStyle w:val="121"/>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Style w:val="121"/>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Style w:val="121"/>
          <w:rFonts w:hint="eastAsia" w:asciiTheme="minorEastAsia" w:hAnsiTheme="minorEastAsia" w:eastAsiaTheme="minorEastAsia" w:cstheme="minorEastAsia"/>
          <w:color w:val="000000" w:themeColor="text1"/>
          <w:sz w:val="24"/>
          <w:highlight w:val="none"/>
          <w14:textFill>
            <w14:solidFill>
              <w14:schemeClr w14:val="tx1"/>
            </w14:solidFill>
          </w14:textFill>
        </w:rPr>
        <w:t>不予受理</w:t>
      </w:r>
    </w:p>
    <w:p w14:paraId="79C8875C">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13.4  出现因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的修改而推迟投标截止时间的情况时，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则需按招标方的书面修改通知重新规定的投标时间递交。</w:t>
      </w:r>
    </w:p>
    <w:p w14:paraId="71A91A3E">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14. </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磋商响应文件</w:t>
      </w:r>
      <w:r>
        <w:rPr>
          <w:rStyle w:val="121"/>
          <w:rFonts w:hint="eastAsia" w:asciiTheme="minorEastAsia" w:hAnsiTheme="minorEastAsia" w:eastAsiaTheme="minorEastAsia" w:cstheme="minorEastAsia"/>
          <w:b/>
          <w:bCs/>
          <w:color w:val="000000" w:themeColor="text1"/>
          <w:sz w:val="24"/>
          <w:highlight w:val="none"/>
          <w14:textFill>
            <w14:solidFill>
              <w14:schemeClr w14:val="tx1"/>
            </w14:solidFill>
          </w14:textFill>
        </w:rPr>
        <w:t>的</w:t>
      </w:r>
      <w:r>
        <w:rPr>
          <w:rStyle w:val="121"/>
          <w:rFonts w:hint="eastAsia" w:asciiTheme="minorEastAsia" w:hAnsiTheme="minorEastAsia" w:eastAsiaTheme="minorEastAsia" w:cstheme="minorEastAsia"/>
          <w:b/>
          <w:color w:val="000000" w:themeColor="text1"/>
          <w:kern w:val="0"/>
          <w:sz w:val="24"/>
          <w:highlight w:val="none"/>
          <w:lang w:val="zh-CN"/>
          <w14:textFill>
            <w14:solidFill>
              <w14:schemeClr w14:val="tx1"/>
            </w14:solidFill>
          </w14:textFill>
        </w:rPr>
        <w:t>补充、修改或者撤回</w:t>
      </w:r>
    </w:p>
    <w:p w14:paraId="33EAF8DE">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14.1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规定的提交</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截止时间前，可以撤回已递交的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。如要修改，必须在撤回并修改后在规定的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递交截止时间之前将修改后的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再重新递交。在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递交截止时间之后，供应商不得对已经递交的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撤销或修改。</w:t>
      </w:r>
    </w:p>
    <w:p w14:paraId="45E2CC8E">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14.2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不得在开标后至</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磋商有效期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期满前撤销</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，否则招标方将不予退还其投标保证金。</w:t>
      </w:r>
    </w:p>
    <w:p w14:paraId="6C006FC9">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96D9114">
      <w:pPr>
        <w:spacing w:line="440" w:lineRule="exact"/>
        <w:ind w:firstLine="422" w:firstLineChars="150"/>
        <w:jc w:val="center"/>
        <w:outlineLvl w:val="1"/>
        <w:rPr>
          <w:rFonts w:hint="eastAsia" w:asciiTheme="minorEastAsia" w:hAnsiTheme="minorEastAsia" w:eastAsiaTheme="minorEastAsia" w:cstheme="minorEastAsia"/>
          <w:color w:val="000000" w:themeColor="text1"/>
          <w:sz w:val="22"/>
          <w:highlight w:val="none"/>
          <w:lang w:eastAsia="zh-CN"/>
          <w14:textFill>
            <w14:solidFill>
              <w14:schemeClr w14:val="tx1"/>
            </w14:solidFill>
          </w14:textFill>
        </w:rPr>
      </w:pPr>
      <w:bookmarkStart w:id="18" w:name="_Toc89792133"/>
      <w:bookmarkStart w:id="19" w:name="_Toc19458"/>
      <w:r>
        <w:rPr>
          <w:rFonts w:hint="eastAsia" w:asciiTheme="minorEastAsia" w:hAnsiTheme="minorEastAsia" w:eastAsiaTheme="minorEastAsia" w:cstheme="minorEastAsia"/>
          <w:b/>
          <w:color w:val="000000" w:themeColor="text1"/>
          <w:sz w:val="28"/>
          <w:szCs w:val="32"/>
          <w:highlight w:val="none"/>
          <w14:textFill>
            <w14:solidFill>
              <w14:schemeClr w14:val="tx1"/>
            </w14:solidFill>
          </w14:textFill>
        </w:rPr>
        <w:t xml:space="preserve">第四章 </w:t>
      </w:r>
      <w:bookmarkEnd w:id="18"/>
      <w:bookmarkEnd w:id="19"/>
      <w:r>
        <w:rPr>
          <w:rFonts w:hint="eastAsia" w:asciiTheme="minorEastAsia" w:hAnsiTheme="minorEastAsia" w:eastAsiaTheme="minorEastAsia" w:cstheme="minorEastAsia"/>
          <w:b/>
          <w:color w:val="000000" w:themeColor="text1"/>
          <w:sz w:val="28"/>
          <w:szCs w:val="32"/>
          <w:highlight w:val="none"/>
          <w:lang w:eastAsia="zh-CN"/>
          <w14:textFill>
            <w14:solidFill>
              <w14:schemeClr w14:val="tx1"/>
            </w14:solidFill>
          </w14:textFill>
        </w:rPr>
        <w:t>磋商小组</w:t>
      </w:r>
    </w:p>
    <w:p w14:paraId="4ED79867">
      <w:pPr>
        <w:spacing w:line="440" w:lineRule="exact"/>
        <w:ind w:left="481" w:leftChars="229"/>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15. </w:t>
      </w:r>
      <w:permStart w:id="0" w:edGrp="everyone"/>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磋商小组</w:t>
      </w:r>
      <w:permEnd w:id="0"/>
    </w:p>
    <w:p w14:paraId="40C13BA4">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15.1  招标方将根据《中华人民共和国政府采购法》和相关法律法规，依法组建本次招标的</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，负责本次招标的评标活动。</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负责按</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规定的评标标准向招标方推荐中标候选人，并标明排列顺序。</w:t>
      </w:r>
    </w:p>
    <w:p w14:paraId="01C7DB45">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15.2　</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人选于开标前确定。</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成员名单在中标结果确定前保密。</w:t>
      </w:r>
    </w:p>
    <w:p w14:paraId="38894423">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 xml:space="preserve">15.3  </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由有关技术、经济等方面的五名以上专家组成。</w:t>
      </w:r>
    </w:p>
    <w:p w14:paraId="2520A498">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15.4  按前款规定，</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的成员，由招标方从专家库采取随机抽取的方式确定。对于技术复杂、专业性要求较高或者国家有特殊要求的招标项目，采取随机抽取的方式抽取的专家不能满足评标工作需要时，可采取直接确定的方式选定</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的人选。</w:t>
      </w:r>
    </w:p>
    <w:p w14:paraId="447846A2">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15.5</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成员应当熟悉并认真研究</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，至少应了解和熟悉以下内容：</w:t>
      </w:r>
    </w:p>
    <w:p w14:paraId="5178D8DB">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（1）招标目的；</w:t>
      </w:r>
    </w:p>
    <w:p w14:paraId="56C873DC">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（2）招标项目的范围、性质；</w:t>
      </w:r>
    </w:p>
    <w:p w14:paraId="50CBC060">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中规定的主要技术要求、标准和商务条款；</w:t>
      </w:r>
    </w:p>
    <w:p w14:paraId="1AA3E300">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规定的评标标准、评标方法和在评标过程中应考虑的相关因素。</w:t>
      </w:r>
    </w:p>
    <w:p w14:paraId="05141335">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 xml:space="preserve">15.6  </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应当根据</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规定的评标标准和方法，对</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进行系统地评审。</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中没有规定的标准和方法不得作为评标的依据。</w:t>
      </w:r>
    </w:p>
    <w:p w14:paraId="462FC4F6">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 xml:space="preserve">15.7  </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成员应当客观、公正地履行职责，遵守职业道德，并对所提出的评审意见承担个人责任。</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成员不得与任何</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或者与招标结果有利害关系的人员进行私下接触，不得收受</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、中介人或其他有利害关系人的财物或好处。</w:t>
      </w:r>
    </w:p>
    <w:p w14:paraId="365C83AC">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 xml:space="preserve">15.8  </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成员和与本次评标活动有关的工作人员，不得透露对</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的评审和中标候选人的推荐情况以及与评标有关的其他情况。</w:t>
      </w:r>
    </w:p>
    <w:p w14:paraId="39F80008">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15.9　与评标活动有关的工作人员，是指</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成员以外的、因参与评标监督工作或者事务性工作而知悉有关评标情况的所有人员。</w:t>
      </w:r>
    </w:p>
    <w:p w14:paraId="34A8104D">
      <w:pP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2E9C4F42">
      <w:pPr>
        <w:spacing w:line="440" w:lineRule="exact"/>
        <w:jc w:val="center"/>
        <w:outlineLvl w:val="1"/>
        <w:rPr>
          <w:rFonts w:hint="eastAsia" w:asciiTheme="minorEastAsia" w:hAnsiTheme="minorEastAsia" w:eastAsiaTheme="minorEastAsia" w:cstheme="minorEastAsia"/>
          <w:b/>
          <w:color w:val="000000" w:themeColor="text1"/>
          <w:sz w:val="28"/>
          <w:szCs w:val="32"/>
          <w:highlight w:val="none"/>
          <w14:textFill>
            <w14:solidFill>
              <w14:schemeClr w14:val="tx1"/>
            </w14:solidFill>
          </w14:textFill>
        </w:rPr>
      </w:pPr>
      <w:bookmarkStart w:id="20" w:name="_Toc89792134"/>
      <w:bookmarkStart w:id="21" w:name="_Toc27696"/>
      <w:r>
        <w:rPr>
          <w:rFonts w:hint="eastAsia" w:asciiTheme="minorEastAsia" w:hAnsiTheme="minorEastAsia" w:eastAsiaTheme="minorEastAsia" w:cstheme="minorEastAsia"/>
          <w:b/>
          <w:color w:val="000000" w:themeColor="text1"/>
          <w:sz w:val="28"/>
          <w:szCs w:val="32"/>
          <w:highlight w:val="none"/>
          <w14:textFill>
            <w14:solidFill>
              <w14:schemeClr w14:val="tx1"/>
            </w14:solidFill>
          </w14:textFill>
        </w:rPr>
        <w:t>第五章 开　标</w:t>
      </w:r>
      <w:bookmarkEnd w:id="20"/>
      <w:bookmarkEnd w:id="21"/>
    </w:p>
    <w:p w14:paraId="1BF1432F">
      <w:pPr>
        <w:spacing w:line="440" w:lineRule="exact"/>
        <w:ind w:firstLine="474" w:firstLineChars="200"/>
        <w:rPr>
          <w:rFonts w:hint="eastAsia" w:asciiTheme="minorEastAsia" w:hAnsiTheme="minorEastAsia" w:eastAsiaTheme="minorEastAsia" w:cstheme="minorEastAsia"/>
          <w:b/>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2"/>
          <w:sz w:val="24"/>
          <w:szCs w:val="24"/>
          <w:highlight w:val="none"/>
          <w14:textFill>
            <w14:solidFill>
              <w14:schemeClr w14:val="tx1"/>
            </w14:solidFill>
          </w14:textFill>
        </w:rPr>
        <w:t>16. 开标</w:t>
      </w:r>
    </w:p>
    <w:p w14:paraId="632918B2">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16.1　本项目开标的时间、地点见</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须知前附表。</w:t>
      </w:r>
    </w:p>
    <w:p w14:paraId="05599130">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16.2　采购人或采购代理机构在</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须知前附表规定的开标时间和开标地点组织公开开标，邀请</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参加。</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成员不得参加开标活动。</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不足3家的，不得开标。</w:t>
      </w:r>
    </w:p>
    <w:p w14:paraId="155528E1">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16.3　开标时，</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或其推选的代表检查</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的密封情况；经确认无误后，由采购人或采购代理机构当众拆封</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，宣读</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名称、投标价格和</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须知前附表规定的</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的其他主要内容，并记录在案。</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若有报价和优惠未被唱出，应在开标时及时声明或提请注意，否则采购代理机构和采购人对此不承担任何责任。</w:t>
      </w:r>
    </w:p>
    <w:p w14:paraId="694BC6AF">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16.4　</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代表及有关人员在开标记录上签字确认。</w:t>
      </w:r>
    </w:p>
    <w:p w14:paraId="2ECACAAB">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16.5　</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代表对开标过程和开标记录有疑义，以及认为采购人、采购代理机构相关工作人员有需要回避的情形的，应当场提出询问或者回避申请。采购人、采购代理机构对</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代表提出的询问或者回避申请应当及时处理。</w:t>
      </w:r>
    </w:p>
    <w:p w14:paraId="669A6A99">
      <w:pPr>
        <w:spacing w:line="440" w:lineRule="exact"/>
        <w:ind w:firstLine="474" w:firstLineChars="200"/>
        <w:rPr>
          <w:rFonts w:hint="eastAsia" w:asciiTheme="minorEastAsia" w:hAnsiTheme="minorEastAsia" w:eastAsiaTheme="minorEastAsia" w:cstheme="minorEastAsia"/>
          <w:b/>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2"/>
          <w:sz w:val="24"/>
          <w:szCs w:val="24"/>
          <w:highlight w:val="none"/>
          <w14:textFill>
            <w14:solidFill>
              <w14:schemeClr w14:val="tx1"/>
            </w14:solidFill>
          </w14:textFill>
        </w:rPr>
        <w:t>★17. 资格审查</w:t>
      </w:r>
    </w:p>
    <w:p w14:paraId="1B018A4A">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17.1　</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竞争性磋商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采购项目开标结束后，采购人或者采购代理机构应当依法对</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的资格进行审查。合格</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不足3家的，不得评标。</w:t>
      </w:r>
    </w:p>
    <w:p w14:paraId="27981973">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资格审查内容如下：</w:t>
      </w:r>
    </w:p>
    <w:p w14:paraId="3C3F89A7">
      <w:pPr>
        <w:pStyle w:val="2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8ACE2F2">
      <w:pPr>
        <w:pStyle w:val="2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99FF759">
      <w:pPr>
        <w:spacing w:line="440" w:lineRule="exact"/>
        <w:ind w:firstLine="554" w:firstLineChars="200"/>
        <w:jc w:val="center"/>
        <w:rPr>
          <w:rFonts w:hint="eastAsia" w:asciiTheme="minorEastAsia" w:hAnsiTheme="minorEastAsia" w:eastAsiaTheme="minorEastAsia" w:cstheme="minorEastAsia"/>
          <w:b/>
          <w:color w:val="000000" w:themeColor="text1"/>
          <w:spacing w:val="-2"/>
          <w:sz w:val="28"/>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2"/>
          <w:sz w:val="28"/>
          <w:szCs w:val="24"/>
          <w:highlight w:val="none"/>
          <w14:textFill>
            <w14:solidFill>
              <w14:schemeClr w14:val="tx1"/>
            </w14:solidFill>
          </w14:textFill>
        </w:rPr>
        <w:t>资格审查</w:t>
      </w:r>
    </w:p>
    <w:tbl>
      <w:tblPr>
        <w:tblStyle w:val="25"/>
        <w:tblW w:w="8665" w:type="dxa"/>
        <w:jc w:val="center"/>
        <w:tblLayout w:type="fixed"/>
        <w:tblCellMar>
          <w:top w:w="0" w:type="dxa"/>
          <w:left w:w="108" w:type="dxa"/>
          <w:bottom w:w="0" w:type="dxa"/>
          <w:right w:w="108" w:type="dxa"/>
        </w:tblCellMar>
      </w:tblPr>
      <w:tblGrid>
        <w:gridCol w:w="464"/>
        <w:gridCol w:w="1956"/>
        <w:gridCol w:w="6245"/>
      </w:tblGrid>
      <w:tr w14:paraId="05E09668">
        <w:tblPrEx>
          <w:tblCellMar>
            <w:top w:w="0" w:type="dxa"/>
            <w:left w:w="108" w:type="dxa"/>
            <w:bottom w:w="0" w:type="dxa"/>
            <w:right w:w="108" w:type="dxa"/>
          </w:tblCellMar>
        </w:tblPrEx>
        <w:trPr>
          <w:trHeight w:val="916"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14:paraId="38B814E6">
            <w:pPr>
              <w:jc w:val="cente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序号</w:t>
            </w:r>
          </w:p>
        </w:tc>
        <w:tc>
          <w:tcPr>
            <w:tcW w:w="1956" w:type="dxa"/>
            <w:tcBorders>
              <w:top w:val="single" w:color="auto" w:sz="4" w:space="0"/>
              <w:left w:val="nil"/>
              <w:bottom w:val="single" w:color="auto" w:sz="4" w:space="0"/>
              <w:right w:val="single" w:color="auto" w:sz="4" w:space="0"/>
            </w:tcBorders>
            <w:noWrap w:val="0"/>
            <w:vAlign w:val="center"/>
          </w:tcPr>
          <w:p w14:paraId="68494F4E">
            <w:pPr>
              <w:jc w:val="cente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评审因素</w:t>
            </w:r>
          </w:p>
        </w:tc>
        <w:tc>
          <w:tcPr>
            <w:tcW w:w="6245" w:type="dxa"/>
            <w:tcBorders>
              <w:top w:val="single" w:color="auto" w:sz="4" w:space="0"/>
              <w:left w:val="nil"/>
              <w:bottom w:val="single" w:color="auto" w:sz="4" w:space="0"/>
              <w:right w:val="single" w:color="auto" w:sz="4" w:space="0"/>
            </w:tcBorders>
            <w:noWrap w:val="0"/>
            <w:vAlign w:val="center"/>
          </w:tcPr>
          <w:p w14:paraId="1D15F9FC">
            <w:pPr>
              <w:jc w:val="cente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评审标准</w:t>
            </w:r>
          </w:p>
        </w:tc>
      </w:tr>
      <w:tr w14:paraId="23334775">
        <w:tblPrEx>
          <w:tblCellMar>
            <w:top w:w="0" w:type="dxa"/>
            <w:left w:w="108" w:type="dxa"/>
            <w:bottom w:w="0" w:type="dxa"/>
            <w:right w:w="108" w:type="dxa"/>
          </w:tblCellMar>
        </w:tblPrEx>
        <w:trPr>
          <w:trHeight w:val="358"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14:paraId="66F4BEB9">
            <w:pPr>
              <w:jc w:val="cente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1</w:t>
            </w:r>
          </w:p>
        </w:tc>
        <w:tc>
          <w:tcPr>
            <w:tcW w:w="1956" w:type="dxa"/>
            <w:tcBorders>
              <w:top w:val="single" w:color="auto" w:sz="4" w:space="0"/>
              <w:left w:val="nil"/>
              <w:bottom w:val="single" w:color="auto" w:sz="4" w:space="0"/>
              <w:right w:val="single" w:color="auto" w:sz="4" w:space="0"/>
            </w:tcBorders>
            <w:noWrap w:val="0"/>
            <w:vAlign w:val="center"/>
          </w:tcPr>
          <w:p w14:paraId="7B8DFAC7">
            <w:pPr>
              <w:widowControl/>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具有独立承担民事责任的能力；</w:t>
            </w:r>
          </w:p>
        </w:tc>
        <w:tc>
          <w:tcPr>
            <w:tcW w:w="6245" w:type="dxa"/>
            <w:tcBorders>
              <w:top w:val="single" w:color="auto" w:sz="4" w:space="0"/>
              <w:left w:val="nil"/>
              <w:bottom w:val="single" w:color="auto" w:sz="4" w:space="0"/>
              <w:right w:val="single" w:color="auto" w:sz="4" w:space="0"/>
            </w:tcBorders>
            <w:noWrap w:val="0"/>
            <w:vAlign w:val="center"/>
          </w:tcPr>
          <w:p w14:paraId="278FD5F1">
            <w:pPr>
              <w:widowControl/>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三证合一营业执照（副本）或事业单位法人证书（副本）复印件</w:t>
            </w:r>
          </w:p>
        </w:tc>
      </w:tr>
      <w:tr w14:paraId="0093C466">
        <w:tblPrEx>
          <w:tblCellMar>
            <w:top w:w="0" w:type="dxa"/>
            <w:left w:w="108" w:type="dxa"/>
            <w:bottom w:w="0" w:type="dxa"/>
            <w:right w:w="108" w:type="dxa"/>
          </w:tblCellMar>
        </w:tblPrEx>
        <w:trPr>
          <w:trHeight w:val="1278"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14:paraId="553B2204">
            <w:pPr>
              <w:jc w:val="cente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w:t>
            </w:r>
          </w:p>
        </w:tc>
        <w:tc>
          <w:tcPr>
            <w:tcW w:w="1956" w:type="dxa"/>
            <w:tcBorders>
              <w:top w:val="single" w:color="auto" w:sz="4" w:space="0"/>
              <w:left w:val="nil"/>
              <w:bottom w:val="single" w:color="auto" w:sz="4" w:space="0"/>
              <w:right w:val="single" w:color="auto" w:sz="4" w:space="0"/>
            </w:tcBorders>
            <w:noWrap w:val="0"/>
            <w:vAlign w:val="center"/>
          </w:tcPr>
          <w:p w14:paraId="1318E73B">
            <w:pPr>
              <w:widowControl/>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具有良好的商业信誉和健全的财务会计制度；</w:t>
            </w:r>
          </w:p>
        </w:tc>
        <w:tc>
          <w:tcPr>
            <w:tcW w:w="6245" w:type="dxa"/>
            <w:tcBorders>
              <w:top w:val="single" w:color="auto" w:sz="4" w:space="0"/>
              <w:left w:val="nil"/>
              <w:bottom w:val="single" w:color="auto" w:sz="4" w:space="0"/>
              <w:right w:val="single" w:color="auto" w:sz="4" w:space="0"/>
            </w:tcBorders>
            <w:noWrap w:val="0"/>
            <w:vAlign w:val="center"/>
          </w:tcPr>
          <w:p w14:paraId="0CB9EAB0">
            <w:pP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提供（2023年度</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或2024年度</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经审计财务会计报告（至少提供资产负债表、利润表、现金流量表，新成立的公司提供情况说明）或基本开户银行出具的资信证明或近半年内任意一个月财务报表（财务报表应至少包括资产负债表、利润表、现金流量表或财务状况变动表，当月新成立公司不需提供）；</w:t>
            </w:r>
          </w:p>
        </w:tc>
      </w:tr>
      <w:tr w14:paraId="3608A289">
        <w:tblPrEx>
          <w:tblCellMar>
            <w:top w:w="0" w:type="dxa"/>
            <w:left w:w="108" w:type="dxa"/>
            <w:bottom w:w="0" w:type="dxa"/>
            <w:right w:w="108" w:type="dxa"/>
          </w:tblCellMar>
        </w:tblPrEx>
        <w:trPr>
          <w:trHeight w:val="809"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14:paraId="75109EAA">
            <w:pPr>
              <w:jc w:val="cente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3</w:t>
            </w:r>
          </w:p>
        </w:tc>
        <w:tc>
          <w:tcPr>
            <w:tcW w:w="1956" w:type="dxa"/>
            <w:tcBorders>
              <w:top w:val="single" w:color="auto" w:sz="4" w:space="0"/>
              <w:left w:val="nil"/>
              <w:bottom w:val="single" w:color="auto" w:sz="4" w:space="0"/>
              <w:right w:val="single" w:color="auto" w:sz="4" w:space="0"/>
            </w:tcBorders>
            <w:noWrap w:val="0"/>
            <w:vAlign w:val="center"/>
          </w:tcPr>
          <w:p w14:paraId="18F36FD5">
            <w:pP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具有履行合同所必需的设备和专业技术能力；</w:t>
            </w:r>
          </w:p>
        </w:tc>
        <w:tc>
          <w:tcPr>
            <w:tcW w:w="6245" w:type="dxa"/>
            <w:tcBorders>
              <w:top w:val="single" w:color="auto" w:sz="4" w:space="0"/>
              <w:left w:val="nil"/>
              <w:bottom w:val="single" w:color="auto" w:sz="4" w:space="0"/>
              <w:right w:val="single" w:color="auto" w:sz="4" w:space="0"/>
            </w:tcBorders>
            <w:noWrap w:val="0"/>
            <w:vAlign w:val="center"/>
          </w:tcPr>
          <w:p w14:paraId="1DFAE196">
            <w:pP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提供具有履行合同所必需的设备和专业技术能力等相关证明材料或声明</w:t>
            </w:r>
          </w:p>
        </w:tc>
      </w:tr>
      <w:tr w14:paraId="41F6A402">
        <w:tblPrEx>
          <w:tblCellMar>
            <w:top w:w="0" w:type="dxa"/>
            <w:left w:w="108" w:type="dxa"/>
            <w:bottom w:w="0" w:type="dxa"/>
            <w:right w:w="108" w:type="dxa"/>
          </w:tblCellMar>
        </w:tblPrEx>
        <w:trPr>
          <w:trHeight w:val="542"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14:paraId="52F5B602">
            <w:pPr>
              <w:jc w:val="cente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4</w:t>
            </w:r>
          </w:p>
        </w:tc>
        <w:tc>
          <w:tcPr>
            <w:tcW w:w="1956" w:type="dxa"/>
            <w:tcBorders>
              <w:top w:val="single" w:color="auto" w:sz="4" w:space="0"/>
              <w:left w:val="nil"/>
              <w:bottom w:val="single" w:color="auto" w:sz="4" w:space="0"/>
              <w:right w:val="single" w:color="auto" w:sz="4" w:space="0"/>
            </w:tcBorders>
            <w:noWrap w:val="0"/>
            <w:vAlign w:val="center"/>
          </w:tcPr>
          <w:p w14:paraId="028A07AD">
            <w:pP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有依法缴纳税收和社会保障资金的良好记录；</w:t>
            </w:r>
          </w:p>
        </w:tc>
        <w:tc>
          <w:tcPr>
            <w:tcW w:w="6245" w:type="dxa"/>
            <w:tcBorders>
              <w:top w:val="single" w:color="auto" w:sz="4" w:space="0"/>
              <w:left w:val="nil"/>
              <w:bottom w:val="single" w:color="auto" w:sz="4" w:space="0"/>
              <w:right w:val="single" w:color="auto" w:sz="4" w:space="0"/>
            </w:tcBorders>
            <w:noWrap w:val="0"/>
            <w:vAlign w:val="center"/>
          </w:tcPr>
          <w:p w14:paraId="415BC7E9">
            <w:pP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提供近半年任意一个月依法缴纳税收和社会保障资金的良好记录的证明材料（附复印件）；</w:t>
            </w:r>
          </w:p>
        </w:tc>
      </w:tr>
      <w:tr w14:paraId="5191BC38">
        <w:tblPrEx>
          <w:tblCellMar>
            <w:top w:w="0" w:type="dxa"/>
            <w:left w:w="108" w:type="dxa"/>
            <w:bottom w:w="0" w:type="dxa"/>
            <w:right w:w="108" w:type="dxa"/>
          </w:tblCellMar>
        </w:tblPrEx>
        <w:trPr>
          <w:trHeight w:val="448"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14:paraId="45E47EB5">
            <w:pPr>
              <w:jc w:val="cente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5</w:t>
            </w:r>
          </w:p>
        </w:tc>
        <w:tc>
          <w:tcPr>
            <w:tcW w:w="1956" w:type="dxa"/>
            <w:tcBorders>
              <w:top w:val="single" w:color="auto" w:sz="4" w:space="0"/>
              <w:left w:val="nil"/>
              <w:bottom w:val="single" w:color="auto" w:sz="4" w:space="0"/>
              <w:right w:val="single" w:color="auto" w:sz="4" w:space="0"/>
            </w:tcBorders>
            <w:noWrap w:val="0"/>
            <w:vAlign w:val="center"/>
          </w:tcPr>
          <w:p w14:paraId="2F14ED24">
            <w:pP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参加政府采购活动前三年内，在经营活动中没有重大违法记录；</w:t>
            </w:r>
          </w:p>
        </w:tc>
        <w:tc>
          <w:tcPr>
            <w:tcW w:w="6245" w:type="dxa"/>
            <w:tcBorders>
              <w:top w:val="single" w:color="auto" w:sz="4" w:space="0"/>
              <w:left w:val="nil"/>
              <w:bottom w:val="single" w:color="auto" w:sz="4" w:space="0"/>
              <w:right w:val="single" w:color="auto" w:sz="4" w:space="0"/>
            </w:tcBorders>
            <w:noWrap w:val="0"/>
            <w:vAlign w:val="center"/>
          </w:tcPr>
          <w:p w14:paraId="374ED8D5">
            <w:pP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参加政府采购活动近3年内，在经营活动中没有重大违法记录，提供声明书。</w:t>
            </w:r>
          </w:p>
        </w:tc>
      </w:tr>
      <w:tr w14:paraId="0EBA6812">
        <w:tblPrEx>
          <w:tblCellMar>
            <w:top w:w="0" w:type="dxa"/>
            <w:left w:w="108" w:type="dxa"/>
            <w:bottom w:w="0" w:type="dxa"/>
            <w:right w:w="108" w:type="dxa"/>
          </w:tblCellMar>
        </w:tblPrEx>
        <w:trPr>
          <w:trHeight w:val="448"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14:paraId="5BDCB15E">
            <w:pPr>
              <w:jc w:val="cente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6</w:t>
            </w:r>
          </w:p>
        </w:tc>
        <w:tc>
          <w:tcPr>
            <w:tcW w:w="1956" w:type="dxa"/>
            <w:tcBorders>
              <w:top w:val="single" w:color="auto" w:sz="4" w:space="0"/>
              <w:left w:val="nil"/>
              <w:bottom w:val="single" w:color="auto" w:sz="4" w:space="0"/>
              <w:right w:val="single" w:color="auto" w:sz="4" w:space="0"/>
            </w:tcBorders>
            <w:noWrap w:val="0"/>
            <w:vAlign w:val="center"/>
          </w:tcPr>
          <w:p w14:paraId="75F794D3">
            <w:pP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信用查询</w:t>
            </w:r>
          </w:p>
        </w:tc>
        <w:tc>
          <w:tcPr>
            <w:tcW w:w="6245" w:type="dxa"/>
            <w:tcBorders>
              <w:top w:val="single" w:color="auto" w:sz="4" w:space="0"/>
              <w:left w:val="nil"/>
              <w:bottom w:val="single" w:color="auto" w:sz="4" w:space="0"/>
              <w:right w:val="single" w:color="auto" w:sz="4" w:space="0"/>
            </w:tcBorders>
            <w:noWrap w:val="0"/>
            <w:vAlign w:val="center"/>
          </w:tcPr>
          <w:p w14:paraId="6F7B49E4">
            <w:pP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根据《财政部关于在政府采购活动中查询及使用信用记录有关问题的通知》（财库〔2016〕125 号）规定，投标截止时间后，采购人或采购代理机构将通过“信用中国”网站(www.creditchina.gov.cn)、中国政府采购网(www.ccgp.gov.cn)，对</w:t>
            </w:r>
            <w:r>
              <w:rPr>
                <w:rFonts w:hint="eastAsia" w:asciiTheme="minorEastAsia" w:hAnsiTheme="minorEastAsia" w:eastAsiaTheme="minorEastAsia" w:cstheme="minorEastAsia"/>
                <w:color w:val="000000" w:themeColor="text1"/>
                <w:kern w:val="0"/>
                <w:sz w:val="22"/>
                <w:szCs w:val="22"/>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截止到投标截止时间的信用记录进行审查，对列入失信被执行人、重大税收违法案件当事人名单、政府采购严重违法失信行为记录名单其投标将被拒绝。</w:t>
            </w:r>
          </w:p>
        </w:tc>
      </w:tr>
      <w:tr w14:paraId="6AF6330A">
        <w:tblPrEx>
          <w:tblCellMar>
            <w:top w:w="0" w:type="dxa"/>
            <w:left w:w="108" w:type="dxa"/>
            <w:bottom w:w="0" w:type="dxa"/>
            <w:right w:w="108" w:type="dxa"/>
          </w:tblCellMar>
        </w:tblPrEx>
        <w:trPr>
          <w:trHeight w:val="448"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14:paraId="703BC530">
            <w:pP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7</w:t>
            </w:r>
          </w:p>
        </w:tc>
        <w:tc>
          <w:tcPr>
            <w:tcW w:w="1956" w:type="dxa"/>
            <w:tcBorders>
              <w:top w:val="single" w:color="auto" w:sz="4" w:space="0"/>
              <w:left w:val="nil"/>
              <w:bottom w:val="single" w:color="auto" w:sz="4" w:space="0"/>
              <w:right w:val="single" w:color="auto" w:sz="4" w:space="0"/>
            </w:tcBorders>
            <w:noWrap w:val="0"/>
            <w:vAlign w:val="center"/>
          </w:tcPr>
          <w:p w14:paraId="1285F5F5">
            <w:pP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是否缴纳投标保证金</w:t>
            </w:r>
          </w:p>
        </w:tc>
        <w:tc>
          <w:tcPr>
            <w:tcW w:w="6245" w:type="dxa"/>
            <w:tcBorders>
              <w:top w:val="single" w:color="auto" w:sz="4" w:space="0"/>
              <w:left w:val="nil"/>
              <w:bottom w:val="single" w:color="auto" w:sz="4" w:space="0"/>
              <w:right w:val="single" w:color="auto" w:sz="4" w:space="0"/>
            </w:tcBorders>
            <w:noWrap w:val="0"/>
            <w:vAlign w:val="center"/>
          </w:tcPr>
          <w:p w14:paraId="20ED14BB">
            <w:pP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提供缴纳保证金凭证。</w:t>
            </w:r>
          </w:p>
        </w:tc>
      </w:tr>
      <w:tr w14:paraId="23B72FED">
        <w:tblPrEx>
          <w:tblCellMar>
            <w:top w:w="0" w:type="dxa"/>
            <w:left w:w="108" w:type="dxa"/>
            <w:bottom w:w="0" w:type="dxa"/>
            <w:right w:w="108" w:type="dxa"/>
          </w:tblCellMar>
        </w:tblPrEx>
        <w:trPr>
          <w:trHeight w:val="448"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14:paraId="5E028E49">
            <w:pP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8</w:t>
            </w:r>
          </w:p>
        </w:tc>
        <w:tc>
          <w:tcPr>
            <w:tcW w:w="1956" w:type="dxa"/>
            <w:tcBorders>
              <w:top w:val="single" w:color="auto" w:sz="4" w:space="0"/>
              <w:left w:val="nil"/>
              <w:bottom w:val="single" w:color="auto" w:sz="4" w:space="0"/>
              <w:right w:val="single" w:color="auto" w:sz="4" w:space="0"/>
            </w:tcBorders>
            <w:noWrap w:val="0"/>
            <w:vAlign w:val="center"/>
          </w:tcPr>
          <w:p w14:paraId="3F776B6A">
            <w:pP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本项目专门面向中小企业</w:t>
            </w:r>
          </w:p>
        </w:tc>
        <w:tc>
          <w:tcPr>
            <w:tcW w:w="6245" w:type="dxa"/>
            <w:tcBorders>
              <w:top w:val="single" w:color="auto" w:sz="4" w:space="0"/>
              <w:left w:val="nil"/>
              <w:bottom w:val="single" w:color="auto" w:sz="4" w:space="0"/>
              <w:right w:val="single" w:color="auto" w:sz="4" w:space="0"/>
            </w:tcBorders>
            <w:noWrap w:val="0"/>
            <w:vAlign w:val="center"/>
          </w:tcPr>
          <w:p w14:paraId="2E020D31">
            <w:pP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请根据要求单独上传《中小企业声明函》。格式以采购文件要求为准。</w:t>
            </w:r>
          </w:p>
        </w:tc>
      </w:tr>
      <w:tr w14:paraId="793D4FED">
        <w:tblPrEx>
          <w:tblCellMar>
            <w:top w:w="0" w:type="dxa"/>
            <w:left w:w="108" w:type="dxa"/>
            <w:bottom w:w="0" w:type="dxa"/>
            <w:right w:w="108" w:type="dxa"/>
          </w:tblCellMar>
        </w:tblPrEx>
        <w:trPr>
          <w:trHeight w:val="448"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14:paraId="77750AAF">
            <w:pPr>
              <w:rPr>
                <w:rFonts w:hint="eastAsia" w:asciiTheme="minorEastAsia" w:hAnsiTheme="minorEastAsia" w:eastAsiaTheme="minorEastAsia" w:cstheme="minorEastAsia"/>
                <w:color w:val="000000" w:themeColor="text1"/>
                <w:kern w:val="0"/>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lang w:val="en-US" w:eastAsia="zh-CN"/>
                <w14:textFill>
                  <w14:solidFill>
                    <w14:schemeClr w14:val="tx1"/>
                  </w14:solidFill>
                </w14:textFill>
              </w:rPr>
              <w:t>9</w:t>
            </w:r>
          </w:p>
        </w:tc>
        <w:tc>
          <w:tcPr>
            <w:tcW w:w="1956" w:type="dxa"/>
            <w:tcBorders>
              <w:top w:val="single" w:color="auto" w:sz="4" w:space="0"/>
              <w:left w:val="nil"/>
              <w:bottom w:val="single" w:color="auto" w:sz="4" w:space="0"/>
              <w:right w:val="single" w:color="auto" w:sz="4" w:space="0"/>
            </w:tcBorders>
            <w:noWrap w:val="0"/>
            <w:vAlign w:val="center"/>
          </w:tcPr>
          <w:p w14:paraId="1FB9830B">
            <w:pPr>
              <w:rPr>
                <w:rFonts w:hint="eastAsia" w:asciiTheme="minorEastAsia" w:hAnsiTheme="minorEastAsia" w:eastAsiaTheme="minorEastAsia" w:cstheme="minorEastAsia"/>
                <w:color w:val="000000" w:themeColor="text1"/>
                <w:kern w:val="0"/>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lang w:val="en-US" w:eastAsia="zh-CN"/>
                <w14:textFill>
                  <w14:solidFill>
                    <w14:schemeClr w14:val="tx1"/>
                  </w14:solidFill>
                </w14:textFill>
              </w:rPr>
              <w:t>特定资格要求</w:t>
            </w:r>
          </w:p>
        </w:tc>
        <w:tc>
          <w:tcPr>
            <w:tcW w:w="6245" w:type="dxa"/>
            <w:tcBorders>
              <w:top w:val="single" w:color="auto" w:sz="4" w:space="0"/>
              <w:left w:val="nil"/>
              <w:bottom w:val="single" w:color="auto" w:sz="4" w:space="0"/>
              <w:right w:val="single" w:color="auto" w:sz="4" w:space="0"/>
            </w:tcBorders>
            <w:noWrap w:val="0"/>
            <w:vAlign w:val="center"/>
          </w:tcPr>
          <w:p w14:paraId="723AF852">
            <w:pP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lang w:val="en-US" w:eastAsia="zh-CN"/>
                <w14:textFill>
                  <w14:solidFill>
                    <w14:schemeClr w14:val="tx1"/>
                  </w14:solidFill>
                </w14:textFill>
              </w:rPr>
              <w:t>投标单位须具备有效的《旅行社业务经营许可证》</w:t>
            </w:r>
          </w:p>
        </w:tc>
      </w:tr>
      <w:tr w14:paraId="6A4E3849">
        <w:tblPrEx>
          <w:tblCellMar>
            <w:top w:w="0" w:type="dxa"/>
            <w:left w:w="108" w:type="dxa"/>
            <w:bottom w:w="0" w:type="dxa"/>
            <w:right w:w="108" w:type="dxa"/>
          </w:tblCellMar>
        </w:tblPrEx>
        <w:trPr>
          <w:trHeight w:val="548" w:hRule="atLeast"/>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14:paraId="797049C8">
            <w:pPr>
              <w:jc w:val="cente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备注</w:t>
            </w:r>
          </w:p>
        </w:tc>
        <w:tc>
          <w:tcPr>
            <w:tcW w:w="8201" w:type="dxa"/>
            <w:gridSpan w:val="2"/>
            <w:tcBorders>
              <w:top w:val="single" w:color="auto" w:sz="4" w:space="0"/>
              <w:left w:val="nil"/>
              <w:bottom w:val="single" w:color="auto" w:sz="4" w:space="0"/>
              <w:right w:val="single" w:color="auto" w:sz="4" w:space="0"/>
            </w:tcBorders>
            <w:noWrap w:val="0"/>
            <w:vAlign w:val="center"/>
          </w:tcPr>
          <w:p w14:paraId="69B04EC8">
            <w:pP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再次重申：供应商请认真阅读和理解上述内容，避免资格审查中有违背上述审查标准之一的情况发生而造成废标。</w:t>
            </w:r>
          </w:p>
        </w:tc>
      </w:tr>
    </w:tbl>
    <w:p w14:paraId="251E5B9E">
      <w:pPr>
        <w:pStyle w:val="2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61524A1">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1.资格审查合格的打“√”，不合格的打“×”。</w:t>
      </w:r>
    </w:p>
    <w:p w14:paraId="1D21FE77">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2.资格审查结果，通过打“√”，不通过的打“×”。</w:t>
      </w:r>
    </w:p>
    <w:p w14:paraId="077FEF1B">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3.请填写不通过资格审查的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的原因。</w:t>
      </w:r>
    </w:p>
    <w:p w14:paraId="542F20E5">
      <w:pPr>
        <w:jc w:val="center"/>
        <w:outlineLvl w:val="1"/>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2" w:name="_Toc8072"/>
      <w:r>
        <w:rPr>
          <w:rFonts w:hint="eastAsia" w:asciiTheme="minorEastAsia" w:hAnsiTheme="minorEastAsia" w:eastAsiaTheme="minorEastAsia" w:cstheme="minorEastAsia"/>
          <w:b/>
          <w:bCs/>
          <w:color w:val="000000" w:themeColor="text1"/>
          <w:highlight w:val="none"/>
          <w14:textFill>
            <w14:solidFill>
              <w14:schemeClr w14:val="tx1"/>
            </w14:solidFill>
          </w14:textFill>
        </w:rPr>
        <w:br w:type="page"/>
      </w:r>
      <w:bookmarkStart w:id="23" w:name="_Toc131497492"/>
      <w:r>
        <w:rPr>
          <w:rFonts w:hint="eastAsia" w:asciiTheme="minorEastAsia" w:hAnsiTheme="minorEastAsia" w:eastAsiaTheme="minorEastAsia" w:cstheme="minorEastAsia"/>
          <w:b/>
          <w:color w:val="000000" w:themeColor="text1"/>
          <w:sz w:val="28"/>
          <w:szCs w:val="32"/>
          <w:highlight w:val="none"/>
          <w14:textFill>
            <w14:solidFill>
              <w14:schemeClr w14:val="tx1"/>
            </w14:solidFill>
          </w14:textFill>
        </w:rPr>
        <w:t>第六章 评　标</w:t>
      </w:r>
      <w:bookmarkEnd w:id="22"/>
      <w:bookmarkEnd w:id="23"/>
    </w:p>
    <w:p w14:paraId="418BED9D">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18. 评标依据</w:t>
      </w:r>
    </w:p>
    <w:p w14:paraId="3AD332D4">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18.1　评标的依据为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0DDEFF75">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19. </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的澄清</w:t>
      </w:r>
    </w:p>
    <w:p w14:paraId="6640839B">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19.1　为有助于对</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进行审查、评估，</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将对认为需要（不是每一个）的</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进行询标，请</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澄清其投标内容。</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有责任按照招标方通知的时间、地点指派专人进行答疑和澄清。询标时</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代表根据</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要求作书面记录，并对答疑和澄清的内容做出书面答复。</w:t>
      </w:r>
    </w:p>
    <w:p w14:paraId="6FE16E18">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19.2　应当在</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要求提交</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截止时间至少十五日前,答疑和澄清的内容应是书面的，但不得对投标的价格、技术指标和参数等内容进行实质性修改。澄清文件须由</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法定代表人或其授权代表签字或加盖</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公章，并作为</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的组成部分。</w:t>
      </w:r>
    </w:p>
    <w:p w14:paraId="220D1B2F">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20. 评标过程的保密</w:t>
      </w:r>
    </w:p>
    <w:p w14:paraId="6564D934">
      <w:pPr>
        <w:spacing w:line="440" w:lineRule="exact"/>
        <w:ind w:firstLine="480"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20.1  </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开标后，凡是属于审查、澄清、评价的有关资料以及授标建议等，</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成员或参与评标的有关工作人员均不得向</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或其他无关的人员透露，违者给予警告、取消担任</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成员的资格，不得再参加任何投标项目的评标。</w:t>
      </w:r>
    </w:p>
    <w:p w14:paraId="2997903B">
      <w:pPr>
        <w:spacing w:line="440" w:lineRule="exact"/>
        <w:ind w:firstLine="480"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20.2 </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在评标过程中，所进行的试图影响评标结果的不符合《中华人民共和国政府采购法》</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和相关法律法规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及本次招标有关规定的活动，将被取消中标资格。</w:t>
      </w:r>
    </w:p>
    <w:p w14:paraId="13B2BB8F">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21. 符合性评审</w:t>
      </w:r>
    </w:p>
    <w:p w14:paraId="08D32D15">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 xml:space="preserve">21.1  </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可以以书面方式要求</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对</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中含义不明确、对同类问题表述不一致或者有明显文字和计算错误的内容作必要的澄清、说明或补正。澄清、说明或补正应以书面方式进行,且不得超出</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的范围或者改变</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的实质性内容。</w:t>
      </w:r>
    </w:p>
    <w:p w14:paraId="06653720">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21.2　招标方不接受不符合国家有关部门相关规定的投标报价或优惠方案。</w:t>
      </w:r>
    </w:p>
    <w:p w14:paraId="351E8DF7">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21.3　在评标过程中，</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发现</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以他人名义投标、串通投标、以行贿手段谋取中标或者以其他弄虚作假方式投标的，该</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的投标应作无效标处理。</w:t>
      </w:r>
    </w:p>
    <w:p w14:paraId="68317DDF">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 xml:space="preserve">21.4  </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拒不按照要求对</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进行澄清、说明或补正的，</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可以否决其投标。</w:t>
      </w:r>
    </w:p>
    <w:p w14:paraId="67222430">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 xml:space="preserve">21.5  </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应当审查每一</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是否对</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提出的所有实质性要求和条件做出满足。未能在实质上满足的投标，应作无效标处理。</w:t>
      </w:r>
    </w:p>
    <w:p w14:paraId="4E1470B3">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21.6　</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不得误导、干扰招标方的评标活动，否则将废除其投标。</w:t>
      </w:r>
    </w:p>
    <w:p w14:paraId="3776047C">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21.7  对</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满足</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条款的审查：</w:t>
      </w:r>
    </w:p>
    <w:p w14:paraId="03DA2B3A">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（1）开标后，</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将组织对</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进行审查，检查</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是否完整，是否出现计算性错误，</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正本是否满足</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的格式要求；</w:t>
      </w:r>
    </w:p>
    <w:p w14:paraId="738FF7B4">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将确定每一</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是否对</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的要求做出了实质性满足。实质性满足的投标是指符合</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的所有条款、条件和规定且没有重大偏离的投标。重大偏离是指影响到</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规定的服务范围和质量，或限制了</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的权力和</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义务的规定，而纠正这些偏离将影响到其他提交实质性满足的</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的公平竞争地位；</w:t>
      </w:r>
    </w:p>
    <w:p w14:paraId="47252453">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判断</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的满足性仅基于</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本身而不靠外部证据；</w:t>
      </w:r>
    </w:p>
    <w:p w14:paraId="3E8EC167">
      <w:pPr>
        <w:spacing w:line="440" w:lineRule="exact"/>
        <w:ind w:firstLine="472"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将拒绝被确定为非实质性满足的投标。</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不能通过修正或撤消不符合之处而使其投标成为实质性满足的投标。</w:t>
      </w:r>
    </w:p>
    <w:p w14:paraId="530D3DD7">
      <w:pPr>
        <w:spacing w:line="440" w:lineRule="exact"/>
        <w:jc w:val="center"/>
        <w:rPr>
          <w:rFonts w:hint="eastAsia" w:asciiTheme="minorEastAsia" w:hAnsiTheme="minorEastAsia" w:eastAsiaTheme="minorEastAsia" w:cstheme="minorEastAsia"/>
          <w:b/>
          <w:bCs/>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highlight w:val="none"/>
          <w14:textFill>
            <w14:solidFill>
              <w14:schemeClr w14:val="tx1"/>
            </w14:solidFill>
          </w14:textFill>
        </w:rPr>
        <w:t>符合性审查</w:t>
      </w:r>
    </w:p>
    <w:tbl>
      <w:tblPr>
        <w:tblStyle w:val="25"/>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5F66D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19" w:type="dxa"/>
            <w:gridSpan w:val="2"/>
            <w:vMerge w:val="restart"/>
            <w:tcBorders>
              <w:top w:val="single" w:color="auto" w:sz="12" w:space="0"/>
              <w:right w:val="single" w:color="auto" w:sz="4" w:space="0"/>
            </w:tcBorders>
            <w:noWrap w:val="0"/>
            <w:vAlign w:val="center"/>
          </w:tcPr>
          <w:p w14:paraId="139E4E42">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评审内容</w:t>
            </w:r>
          </w:p>
        </w:tc>
        <w:tc>
          <w:tcPr>
            <w:tcW w:w="2535" w:type="dxa"/>
            <w:gridSpan w:val="4"/>
            <w:tcBorders>
              <w:top w:val="single" w:color="auto" w:sz="12" w:space="0"/>
              <w:left w:val="single" w:color="auto" w:sz="4" w:space="0"/>
              <w:bottom w:val="single" w:color="auto" w:sz="4" w:space="0"/>
            </w:tcBorders>
            <w:noWrap w:val="0"/>
            <w:vAlign w:val="center"/>
          </w:tcPr>
          <w:p w14:paraId="2E75D16D">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投标企业名称</w:t>
            </w:r>
          </w:p>
        </w:tc>
      </w:tr>
      <w:tr w14:paraId="4210B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19" w:type="dxa"/>
            <w:gridSpan w:val="2"/>
            <w:vMerge w:val="continue"/>
            <w:tcBorders>
              <w:right w:val="single" w:color="auto" w:sz="4" w:space="0"/>
            </w:tcBorders>
            <w:noWrap w:val="0"/>
            <w:vAlign w:val="center"/>
          </w:tcPr>
          <w:p w14:paraId="2D8452EE">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46" w:type="dxa"/>
            <w:tcBorders>
              <w:top w:val="single" w:color="auto" w:sz="4" w:space="0"/>
              <w:left w:val="single" w:color="auto" w:sz="4" w:space="0"/>
              <w:right w:val="single" w:color="auto" w:sz="4" w:space="0"/>
            </w:tcBorders>
            <w:noWrap w:val="0"/>
            <w:vAlign w:val="center"/>
          </w:tcPr>
          <w:p w14:paraId="280ED2A4">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w:t>
            </w:r>
          </w:p>
        </w:tc>
        <w:tc>
          <w:tcPr>
            <w:tcW w:w="646" w:type="dxa"/>
            <w:tcBorders>
              <w:top w:val="single" w:color="auto" w:sz="4" w:space="0"/>
              <w:left w:val="single" w:color="auto" w:sz="4" w:space="0"/>
            </w:tcBorders>
            <w:noWrap w:val="0"/>
            <w:vAlign w:val="center"/>
          </w:tcPr>
          <w:p w14:paraId="15683889">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w:t>
            </w:r>
          </w:p>
        </w:tc>
        <w:tc>
          <w:tcPr>
            <w:tcW w:w="646" w:type="dxa"/>
            <w:noWrap w:val="0"/>
            <w:vAlign w:val="center"/>
          </w:tcPr>
          <w:p w14:paraId="7E62E16D">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3</w:t>
            </w:r>
          </w:p>
        </w:tc>
        <w:tc>
          <w:tcPr>
            <w:tcW w:w="597" w:type="dxa"/>
            <w:noWrap w:val="0"/>
            <w:vAlign w:val="center"/>
          </w:tcPr>
          <w:p w14:paraId="28CB004B">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p>
        </w:tc>
      </w:tr>
      <w:tr w14:paraId="1B76C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dxa"/>
            <w:noWrap w:val="0"/>
            <w:vAlign w:val="center"/>
          </w:tcPr>
          <w:p w14:paraId="43B19576">
            <w:pPr>
              <w:jc w:val="center"/>
              <w:textAlignment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w:t>
            </w:r>
          </w:p>
        </w:tc>
        <w:tc>
          <w:tcPr>
            <w:tcW w:w="6674" w:type="dxa"/>
            <w:tcBorders>
              <w:right w:val="single" w:color="auto" w:sz="4" w:space="0"/>
            </w:tcBorders>
            <w:noWrap w:val="0"/>
            <w:vAlign w:val="center"/>
          </w:tcPr>
          <w:p w14:paraId="1C4461DA">
            <w:pP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投标函有单位电子签章及法定代表人或法定代表人授权的代理人电子签名；</w:t>
            </w:r>
          </w:p>
        </w:tc>
        <w:tc>
          <w:tcPr>
            <w:tcW w:w="646" w:type="dxa"/>
            <w:tcBorders>
              <w:left w:val="single" w:color="auto" w:sz="4" w:space="0"/>
              <w:right w:val="single" w:color="auto" w:sz="4" w:space="0"/>
            </w:tcBorders>
            <w:noWrap w:val="0"/>
            <w:vAlign w:val="center"/>
          </w:tcPr>
          <w:p w14:paraId="38A32F81">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46" w:type="dxa"/>
            <w:tcBorders>
              <w:left w:val="single" w:color="auto" w:sz="4" w:space="0"/>
            </w:tcBorders>
            <w:noWrap w:val="0"/>
            <w:vAlign w:val="center"/>
          </w:tcPr>
          <w:p w14:paraId="44E40423">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46" w:type="dxa"/>
            <w:tcBorders>
              <w:right w:val="single" w:color="auto" w:sz="4" w:space="0"/>
            </w:tcBorders>
            <w:noWrap w:val="0"/>
            <w:vAlign w:val="center"/>
          </w:tcPr>
          <w:p w14:paraId="4BCEB96D">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597" w:type="dxa"/>
            <w:tcBorders>
              <w:left w:val="single" w:color="auto" w:sz="4" w:space="0"/>
            </w:tcBorders>
            <w:noWrap w:val="0"/>
            <w:vAlign w:val="center"/>
          </w:tcPr>
          <w:p w14:paraId="5E86E827">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r>
      <w:tr w14:paraId="7D45D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5" w:type="dxa"/>
            <w:noWrap w:val="0"/>
            <w:vAlign w:val="center"/>
          </w:tcPr>
          <w:p w14:paraId="7A8DCADA">
            <w:pPr>
              <w:jc w:val="center"/>
              <w:textAlignment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w:t>
            </w:r>
          </w:p>
        </w:tc>
        <w:tc>
          <w:tcPr>
            <w:tcW w:w="6674" w:type="dxa"/>
            <w:tcBorders>
              <w:right w:val="single" w:color="auto" w:sz="4" w:space="0"/>
            </w:tcBorders>
            <w:noWrap w:val="0"/>
            <w:vAlign w:val="center"/>
          </w:tcPr>
          <w:p w14:paraId="29379377">
            <w:pP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磋商有效期</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是否满足</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要求的；</w:t>
            </w:r>
          </w:p>
        </w:tc>
        <w:tc>
          <w:tcPr>
            <w:tcW w:w="646" w:type="dxa"/>
            <w:tcBorders>
              <w:left w:val="single" w:color="auto" w:sz="4" w:space="0"/>
              <w:right w:val="single" w:color="auto" w:sz="4" w:space="0"/>
            </w:tcBorders>
            <w:noWrap w:val="0"/>
            <w:vAlign w:val="center"/>
          </w:tcPr>
          <w:p w14:paraId="50007202">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46" w:type="dxa"/>
            <w:tcBorders>
              <w:left w:val="single" w:color="auto" w:sz="4" w:space="0"/>
            </w:tcBorders>
            <w:noWrap w:val="0"/>
            <w:vAlign w:val="center"/>
          </w:tcPr>
          <w:p w14:paraId="230B18A3">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46" w:type="dxa"/>
            <w:tcBorders>
              <w:right w:val="single" w:color="auto" w:sz="4" w:space="0"/>
            </w:tcBorders>
            <w:noWrap w:val="0"/>
            <w:vAlign w:val="center"/>
          </w:tcPr>
          <w:p w14:paraId="33AA39CD">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597" w:type="dxa"/>
            <w:tcBorders>
              <w:left w:val="single" w:color="auto" w:sz="4" w:space="0"/>
            </w:tcBorders>
            <w:noWrap w:val="0"/>
            <w:vAlign w:val="center"/>
          </w:tcPr>
          <w:p w14:paraId="3050A3EB">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r>
      <w:tr w14:paraId="76082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dxa"/>
            <w:noWrap w:val="0"/>
            <w:vAlign w:val="center"/>
          </w:tcPr>
          <w:p w14:paraId="2433EF19">
            <w:pPr>
              <w:jc w:val="center"/>
              <w:textAlignment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3</w:t>
            </w:r>
          </w:p>
        </w:tc>
        <w:tc>
          <w:tcPr>
            <w:tcW w:w="6674" w:type="dxa"/>
            <w:tcBorders>
              <w:right w:val="single" w:color="auto" w:sz="4" w:space="0"/>
            </w:tcBorders>
            <w:noWrap w:val="0"/>
            <w:vAlign w:val="center"/>
          </w:tcPr>
          <w:p w14:paraId="62B65FEE">
            <w:pP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组成不完整，主要内容未能按</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规定的内容、格式填写；</w:t>
            </w:r>
          </w:p>
        </w:tc>
        <w:tc>
          <w:tcPr>
            <w:tcW w:w="646" w:type="dxa"/>
            <w:tcBorders>
              <w:left w:val="single" w:color="auto" w:sz="4" w:space="0"/>
              <w:right w:val="single" w:color="auto" w:sz="4" w:space="0"/>
            </w:tcBorders>
            <w:noWrap w:val="0"/>
            <w:vAlign w:val="center"/>
          </w:tcPr>
          <w:p w14:paraId="3143636C">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46" w:type="dxa"/>
            <w:tcBorders>
              <w:left w:val="single" w:color="auto" w:sz="4" w:space="0"/>
            </w:tcBorders>
            <w:noWrap w:val="0"/>
            <w:vAlign w:val="center"/>
          </w:tcPr>
          <w:p w14:paraId="6C0C7C95">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46" w:type="dxa"/>
            <w:tcBorders>
              <w:right w:val="single" w:color="auto" w:sz="4" w:space="0"/>
            </w:tcBorders>
            <w:noWrap w:val="0"/>
            <w:vAlign w:val="center"/>
          </w:tcPr>
          <w:p w14:paraId="77EEB65E">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597" w:type="dxa"/>
            <w:tcBorders>
              <w:left w:val="single" w:color="auto" w:sz="4" w:space="0"/>
            </w:tcBorders>
            <w:noWrap w:val="0"/>
            <w:vAlign w:val="center"/>
          </w:tcPr>
          <w:p w14:paraId="30E1839B">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r>
      <w:tr w14:paraId="5B431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dxa"/>
            <w:noWrap w:val="0"/>
            <w:vAlign w:val="center"/>
          </w:tcPr>
          <w:p w14:paraId="5CF3CF6D">
            <w:pPr>
              <w:jc w:val="center"/>
              <w:textAlignment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4</w:t>
            </w:r>
          </w:p>
        </w:tc>
        <w:tc>
          <w:tcPr>
            <w:tcW w:w="6674" w:type="dxa"/>
            <w:tcBorders>
              <w:right w:val="single" w:color="auto" w:sz="4" w:space="0"/>
            </w:tcBorders>
            <w:noWrap w:val="0"/>
            <w:vAlign w:val="center"/>
          </w:tcPr>
          <w:p w14:paraId="6364BAAF">
            <w:pPr>
              <w:textAlignment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是否按照要求签署、盖章；</w:t>
            </w:r>
          </w:p>
        </w:tc>
        <w:tc>
          <w:tcPr>
            <w:tcW w:w="646" w:type="dxa"/>
            <w:tcBorders>
              <w:left w:val="single" w:color="auto" w:sz="4" w:space="0"/>
              <w:right w:val="single" w:color="auto" w:sz="4" w:space="0"/>
            </w:tcBorders>
            <w:noWrap w:val="0"/>
            <w:vAlign w:val="center"/>
          </w:tcPr>
          <w:p w14:paraId="588EDAF1">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46" w:type="dxa"/>
            <w:tcBorders>
              <w:left w:val="single" w:color="auto" w:sz="4" w:space="0"/>
            </w:tcBorders>
            <w:noWrap w:val="0"/>
            <w:vAlign w:val="center"/>
          </w:tcPr>
          <w:p w14:paraId="194F1F2E">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46" w:type="dxa"/>
            <w:tcBorders>
              <w:right w:val="single" w:color="auto" w:sz="4" w:space="0"/>
            </w:tcBorders>
            <w:noWrap w:val="0"/>
            <w:vAlign w:val="center"/>
          </w:tcPr>
          <w:p w14:paraId="10566B0B">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597" w:type="dxa"/>
            <w:tcBorders>
              <w:left w:val="single" w:color="auto" w:sz="4" w:space="0"/>
            </w:tcBorders>
            <w:noWrap w:val="0"/>
            <w:vAlign w:val="center"/>
          </w:tcPr>
          <w:p w14:paraId="72B4D299">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r>
      <w:tr w14:paraId="55336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dxa"/>
            <w:noWrap w:val="0"/>
            <w:vAlign w:val="center"/>
          </w:tcPr>
          <w:p w14:paraId="7DE16CC1">
            <w:pPr>
              <w:jc w:val="center"/>
              <w:textAlignment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5</w:t>
            </w:r>
          </w:p>
        </w:tc>
        <w:tc>
          <w:tcPr>
            <w:tcW w:w="6674" w:type="dxa"/>
            <w:tcBorders>
              <w:right w:val="single" w:color="auto" w:sz="4" w:space="0"/>
            </w:tcBorders>
            <w:noWrap w:val="0"/>
            <w:vAlign w:val="center"/>
          </w:tcPr>
          <w:p w14:paraId="1B4A29AD">
            <w:pP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投标报价是否在采购预算或最高限价以内；</w:t>
            </w:r>
          </w:p>
        </w:tc>
        <w:tc>
          <w:tcPr>
            <w:tcW w:w="646" w:type="dxa"/>
            <w:tcBorders>
              <w:left w:val="single" w:color="auto" w:sz="4" w:space="0"/>
              <w:right w:val="single" w:color="auto" w:sz="4" w:space="0"/>
            </w:tcBorders>
            <w:noWrap w:val="0"/>
            <w:vAlign w:val="center"/>
          </w:tcPr>
          <w:p w14:paraId="17EE9635">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46" w:type="dxa"/>
            <w:tcBorders>
              <w:left w:val="single" w:color="auto" w:sz="4" w:space="0"/>
            </w:tcBorders>
            <w:noWrap w:val="0"/>
            <w:vAlign w:val="center"/>
          </w:tcPr>
          <w:p w14:paraId="58CC0AAF">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46" w:type="dxa"/>
            <w:tcBorders>
              <w:right w:val="single" w:color="auto" w:sz="4" w:space="0"/>
            </w:tcBorders>
            <w:noWrap w:val="0"/>
            <w:vAlign w:val="center"/>
          </w:tcPr>
          <w:p w14:paraId="02E8CC63">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597" w:type="dxa"/>
            <w:tcBorders>
              <w:left w:val="single" w:color="auto" w:sz="4" w:space="0"/>
            </w:tcBorders>
            <w:noWrap w:val="0"/>
            <w:vAlign w:val="center"/>
          </w:tcPr>
          <w:p w14:paraId="6B883FC1">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r>
      <w:tr w14:paraId="36BD2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5" w:type="dxa"/>
            <w:noWrap w:val="0"/>
            <w:vAlign w:val="center"/>
          </w:tcPr>
          <w:p w14:paraId="3CEB4273">
            <w:pPr>
              <w:jc w:val="center"/>
              <w:textAlignment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6</w:t>
            </w:r>
          </w:p>
        </w:tc>
        <w:tc>
          <w:tcPr>
            <w:tcW w:w="6674" w:type="dxa"/>
            <w:tcBorders>
              <w:right w:val="single" w:color="auto" w:sz="4" w:space="0"/>
            </w:tcBorders>
            <w:noWrap w:val="0"/>
            <w:vAlign w:val="center"/>
          </w:tcPr>
          <w:p w14:paraId="65D5DA17">
            <w:pP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针对同一</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项服务</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出现了两个或两个以上的报价</w:t>
            </w:r>
          </w:p>
        </w:tc>
        <w:tc>
          <w:tcPr>
            <w:tcW w:w="646" w:type="dxa"/>
            <w:tcBorders>
              <w:left w:val="single" w:color="auto" w:sz="4" w:space="0"/>
              <w:right w:val="single" w:color="auto" w:sz="4" w:space="0"/>
            </w:tcBorders>
            <w:noWrap w:val="0"/>
            <w:vAlign w:val="center"/>
          </w:tcPr>
          <w:p w14:paraId="7591757E">
            <w:pPr>
              <w:shd w:val="clear" w:color="auto" w:fill="FAFAFA"/>
              <w:spacing w:line="36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46" w:type="dxa"/>
            <w:tcBorders>
              <w:left w:val="single" w:color="auto" w:sz="4" w:space="0"/>
            </w:tcBorders>
            <w:noWrap w:val="0"/>
            <w:vAlign w:val="center"/>
          </w:tcPr>
          <w:p w14:paraId="57B61ACF">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46" w:type="dxa"/>
            <w:tcBorders>
              <w:right w:val="single" w:color="auto" w:sz="4" w:space="0"/>
            </w:tcBorders>
            <w:noWrap w:val="0"/>
            <w:vAlign w:val="center"/>
          </w:tcPr>
          <w:p w14:paraId="6F77E1E0">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597" w:type="dxa"/>
            <w:tcBorders>
              <w:left w:val="single" w:color="auto" w:sz="4" w:space="0"/>
            </w:tcBorders>
            <w:noWrap w:val="0"/>
            <w:vAlign w:val="center"/>
          </w:tcPr>
          <w:p w14:paraId="2842239C">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r>
      <w:tr w14:paraId="18D846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45" w:type="dxa"/>
            <w:noWrap w:val="0"/>
            <w:vAlign w:val="center"/>
          </w:tcPr>
          <w:p w14:paraId="7F6470F9">
            <w:pPr>
              <w:jc w:val="center"/>
              <w:textAlignment w:val="cente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7</w:t>
            </w:r>
          </w:p>
        </w:tc>
        <w:tc>
          <w:tcPr>
            <w:tcW w:w="6674" w:type="dxa"/>
            <w:tcBorders>
              <w:right w:val="single" w:color="auto" w:sz="4" w:space="0"/>
            </w:tcBorders>
            <w:noWrap w:val="0"/>
            <w:vAlign w:val="center"/>
          </w:tcPr>
          <w:p w14:paraId="261BEA0D">
            <w:pP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不符合法律、法规和</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中规定的其他实质性要求</w:t>
            </w:r>
          </w:p>
        </w:tc>
        <w:tc>
          <w:tcPr>
            <w:tcW w:w="646" w:type="dxa"/>
            <w:tcBorders>
              <w:left w:val="single" w:color="auto" w:sz="4" w:space="0"/>
              <w:right w:val="single" w:color="auto" w:sz="4" w:space="0"/>
            </w:tcBorders>
            <w:noWrap w:val="0"/>
            <w:vAlign w:val="center"/>
          </w:tcPr>
          <w:p w14:paraId="70A24043">
            <w:pPr>
              <w:shd w:val="clear" w:color="auto" w:fill="FAFAFA"/>
              <w:spacing w:line="360" w:lineRule="auto"/>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46" w:type="dxa"/>
            <w:tcBorders>
              <w:left w:val="single" w:color="auto" w:sz="4" w:space="0"/>
            </w:tcBorders>
            <w:noWrap w:val="0"/>
            <w:vAlign w:val="center"/>
          </w:tcPr>
          <w:p w14:paraId="7C581F68">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46" w:type="dxa"/>
            <w:tcBorders>
              <w:right w:val="single" w:color="auto" w:sz="4" w:space="0"/>
            </w:tcBorders>
            <w:noWrap w:val="0"/>
            <w:vAlign w:val="center"/>
          </w:tcPr>
          <w:p w14:paraId="58E31937">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597" w:type="dxa"/>
            <w:tcBorders>
              <w:left w:val="single" w:color="auto" w:sz="4" w:space="0"/>
            </w:tcBorders>
            <w:noWrap w:val="0"/>
            <w:vAlign w:val="center"/>
          </w:tcPr>
          <w:p w14:paraId="7CEE41EE">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r>
      <w:tr w14:paraId="53F20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19" w:type="dxa"/>
            <w:gridSpan w:val="2"/>
            <w:tcBorders>
              <w:right w:val="single" w:color="auto" w:sz="4" w:space="0"/>
            </w:tcBorders>
            <w:noWrap w:val="0"/>
            <w:vAlign w:val="center"/>
          </w:tcPr>
          <w:p w14:paraId="21C1D6D9">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审查结果</w:t>
            </w:r>
          </w:p>
        </w:tc>
        <w:tc>
          <w:tcPr>
            <w:tcW w:w="646" w:type="dxa"/>
            <w:tcBorders>
              <w:left w:val="single" w:color="auto" w:sz="4" w:space="0"/>
              <w:right w:val="single" w:color="auto" w:sz="4" w:space="0"/>
            </w:tcBorders>
            <w:noWrap w:val="0"/>
            <w:vAlign w:val="center"/>
          </w:tcPr>
          <w:p w14:paraId="35103D69">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46" w:type="dxa"/>
            <w:tcBorders>
              <w:left w:val="single" w:color="auto" w:sz="4" w:space="0"/>
            </w:tcBorders>
            <w:noWrap w:val="0"/>
            <w:vAlign w:val="center"/>
          </w:tcPr>
          <w:p w14:paraId="78ABC051">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46" w:type="dxa"/>
            <w:noWrap w:val="0"/>
            <w:vAlign w:val="center"/>
          </w:tcPr>
          <w:p w14:paraId="09DED218">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597" w:type="dxa"/>
            <w:noWrap w:val="0"/>
            <w:vAlign w:val="center"/>
          </w:tcPr>
          <w:p w14:paraId="67A1309B">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r>
      <w:tr w14:paraId="245A1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19" w:type="dxa"/>
            <w:gridSpan w:val="2"/>
            <w:tcBorders>
              <w:bottom w:val="single" w:color="auto" w:sz="12" w:space="0"/>
              <w:right w:val="single" w:color="auto" w:sz="4" w:space="0"/>
            </w:tcBorders>
            <w:noWrap w:val="0"/>
            <w:vAlign w:val="center"/>
          </w:tcPr>
          <w:p w14:paraId="744BB595">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不通过理由说明</w:t>
            </w:r>
          </w:p>
        </w:tc>
        <w:tc>
          <w:tcPr>
            <w:tcW w:w="646" w:type="dxa"/>
            <w:tcBorders>
              <w:left w:val="single" w:color="auto" w:sz="4" w:space="0"/>
              <w:bottom w:val="single" w:color="auto" w:sz="12" w:space="0"/>
              <w:right w:val="single" w:color="auto" w:sz="4" w:space="0"/>
            </w:tcBorders>
            <w:noWrap w:val="0"/>
            <w:vAlign w:val="center"/>
          </w:tcPr>
          <w:p w14:paraId="55B14C21">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46" w:type="dxa"/>
            <w:tcBorders>
              <w:left w:val="single" w:color="auto" w:sz="4" w:space="0"/>
              <w:bottom w:val="single" w:color="auto" w:sz="12" w:space="0"/>
            </w:tcBorders>
            <w:noWrap w:val="0"/>
            <w:vAlign w:val="center"/>
          </w:tcPr>
          <w:p w14:paraId="357DFB61">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646" w:type="dxa"/>
            <w:tcBorders>
              <w:bottom w:val="single" w:color="auto" w:sz="12" w:space="0"/>
            </w:tcBorders>
            <w:noWrap w:val="0"/>
            <w:vAlign w:val="center"/>
          </w:tcPr>
          <w:p w14:paraId="211FF244">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c>
          <w:tcPr>
            <w:tcW w:w="597" w:type="dxa"/>
            <w:tcBorders>
              <w:bottom w:val="single" w:color="auto" w:sz="12" w:space="0"/>
            </w:tcBorders>
            <w:noWrap w:val="0"/>
            <w:vAlign w:val="center"/>
          </w:tcPr>
          <w:p w14:paraId="53B097ED">
            <w:pPr>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p>
        </w:tc>
      </w:tr>
    </w:tbl>
    <w:p w14:paraId="7BEA4322">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符合性审查审查合格的打“√”，不合格的打“×”。</w:t>
      </w:r>
    </w:p>
    <w:p w14:paraId="676F5295">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符合性审查审查结果，通过打“√”，不通过的打“×”。</w:t>
      </w:r>
    </w:p>
    <w:p w14:paraId="7E4596C8">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3.请填写不通过符合性审查审查的</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的原因。</w:t>
      </w:r>
    </w:p>
    <w:p w14:paraId="3EC372C8">
      <w:pPr>
        <w:spacing w:line="440" w:lineRule="exact"/>
        <w:ind w:firstLine="480" w:firstLineChars="200"/>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响应程度符合性审查通过的投标企业，进入下一步详细评审阶段，未通过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响应程度符合性审查的企业，其投标作为无效标，不进入后期评审阶段。</w:t>
      </w:r>
    </w:p>
    <w:p w14:paraId="0AA4BA65">
      <w:pPr>
        <w:spacing w:line="440" w:lineRule="exact"/>
        <w:jc w:val="center"/>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pPr>
    </w:p>
    <w:p w14:paraId="305EFA3C">
      <w:pPr>
        <w:spacing w:line="440" w:lineRule="exact"/>
        <w:jc w:val="center"/>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t>评分标准100%（以下得分保留小数点后2位）</w:t>
      </w:r>
    </w:p>
    <w:tbl>
      <w:tblPr>
        <w:tblStyle w:val="129"/>
        <w:tblW w:w="93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998"/>
        <w:gridCol w:w="1129"/>
        <w:gridCol w:w="6469"/>
      </w:tblGrid>
      <w:tr w14:paraId="4D330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jc w:val="center"/>
        </w:trPr>
        <w:tc>
          <w:tcPr>
            <w:tcW w:w="777" w:type="dxa"/>
            <w:vAlign w:val="top"/>
          </w:tcPr>
          <w:p w14:paraId="3A2A1BA8">
            <w:pPr>
              <w:pStyle w:val="73"/>
              <w:spacing w:before="269" w:line="221" w:lineRule="auto"/>
              <w:ind w:left="178"/>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序号</w:t>
            </w:r>
          </w:p>
        </w:tc>
        <w:tc>
          <w:tcPr>
            <w:tcW w:w="998" w:type="dxa"/>
            <w:vAlign w:val="top"/>
          </w:tcPr>
          <w:p w14:paraId="693BF047">
            <w:pPr>
              <w:pStyle w:val="73"/>
              <w:spacing w:before="99" w:line="220" w:lineRule="auto"/>
              <w:ind w:left="182"/>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评分主</w:t>
            </w:r>
          </w:p>
          <w:p w14:paraId="5AB8B037">
            <w:pPr>
              <w:pStyle w:val="73"/>
              <w:spacing w:before="99" w:line="205" w:lineRule="auto"/>
              <w:ind w:left="184"/>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sz w:val="24"/>
                <w:szCs w:val="24"/>
                <w:highlight w:val="none"/>
                <w14:textFill>
                  <w14:solidFill>
                    <w14:schemeClr w14:val="tx1"/>
                  </w14:solidFill>
                </w14:textFill>
              </w:rPr>
              <w:t>要因素</w:t>
            </w:r>
          </w:p>
        </w:tc>
        <w:tc>
          <w:tcPr>
            <w:tcW w:w="1129" w:type="dxa"/>
            <w:vAlign w:val="top"/>
          </w:tcPr>
          <w:p w14:paraId="3AA3A780">
            <w:pPr>
              <w:pStyle w:val="73"/>
              <w:spacing w:before="268" w:line="220" w:lineRule="auto"/>
              <w:ind w:left="358"/>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sz w:val="24"/>
                <w:szCs w:val="24"/>
                <w:highlight w:val="none"/>
                <w14:textFill>
                  <w14:solidFill>
                    <w14:schemeClr w14:val="tx1"/>
                  </w14:solidFill>
                </w14:textFill>
              </w:rPr>
              <w:t>分值</w:t>
            </w:r>
          </w:p>
        </w:tc>
        <w:tc>
          <w:tcPr>
            <w:tcW w:w="6469" w:type="dxa"/>
            <w:vAlign w:val="top"/>
          </w:tcPr>
          <w:p w14:paraId="053855CC">
            <w:pPr>
              <w:pStyle w:val="73"/>
              <w:spacing w:before="268" w:line="220" w:lineRule="auto"/>
              <w:ind w:left="2298"/>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sz w:val="24"/>
                <w:szCs w:val="24"/>
                <w:highlight w:val="none"/>
                <w14:textFill>
                  <w14:solidFill>
                    <w14:schemeClr w14:val="tx1"/>
                  </w14:solidFill>
                </w14:textFill>
              </w:rPr>
              <w:t>评分细则（分值）</w:t>
            </w:r>
          </w:p>
        </w:tc>
      </w:tr>
      <w:tr w14:paraId="314CF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jc w:val="center"/>
        </w:trPr>
        <w:tc>
          <w:tcPr>
            <w:tcW w:w="777" w:type="dxa"/>
            <w:vAlign w:val="top"/>
          </w:tcPr>
          <w:p w14:paraId="6FEA6CC4">
            <w:pPr>
              <w:pStyle w:val="73"/>
              <w:spacing w:before="68" w:line="241" w:lineRule="auto"/>
              <w:ind w:left="352"/>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1</w:t>
            </w:r>
          </w:p>
        </w:tc>
        <w:tc>
          <w:tcPr>
            <w:tcW w:w="998" w:type="dxa"/>
            <w:vAlign w:val="top"/>
          </w:tcPr>
          <w:p w14:paraId="682C7BBB">
            <w:pPr>
              <w:pStyle w:val="73"/>
              <w:spacing w:before="271" w:line="309" w:lineRule="auto"/>
              <w:ind w:left="109" w:right="105" w:hanging="4"/>
              <w:jc w:val="both"/>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9"/>
                <w:sz w:val="24"/>
                <w:szCs w:val="24"/>
                <w:highlight w:val="none"/>
                <w14:textFill>
                  <w14:solidFill>
                    <w14:schemeClr w14:val="tx1"/>
                  </w14:solidFill>
                </w14:textFill>
              </w:rPr>
              <w:t>报价部</w:t>
            </w:r>
            <w:r>
              <w:rPr>
                <w:rFonts w:hint="eastAsia" w:asciiTheme="minorEastAsia" w:hAnsiTheme="minorEastAsia" w:eastAsiaTheme="minorEastAsia" w:cstheme="minorEastAsia"/>
                <w:snapToGrid w:val="0"/>
                <w:color w:val="000000" w:themeColor="text1"/>
                <w:spacing w:val="-17"/>
                <w:sz w:val="24"/>
                <w:szCs w:val="24"/>
                <w:highlight w:val="none"/>
                <w14:textFill>
                  <w14:solidFill>
                    <w14:schemeClr w14:val="tx1"/>
                  </w14:solidFill>
                </w14:textFill>
              </w:rPr>
              <w:t>分（10</w:t>
            </w:r>
            <w:r>
              <w:rPr>
                <w:rFonts w:hint="eastAsia" w:asciiTheme="minorEastAsia" w:hAnsiTheme="minorEastAsia" w:eastAsiaTheme="minorEastAsia" w:cstheme="minorEastAsia"/>
                <w:snapToGrid w:val="0"/>
                <w:color w:val="000000" w:themeColor="text1"/>
                <w:spacing w:val="-7"/>
                <w:sz w:val="24"/>
                <w:szCs w:val="24"/>
                <w:highlight w:val="none"/>
                <w14:textFill>
                  <w14:solidFill>
                    <w14:schemeClr w14:val="tx1"/>
                  </w14:solidFill>
                </w14:textFill>
              </w:rPr>
              <w:t>分）</w:t>
            </w:r>
          </w:p>
        </w:tc>
        <w:tc>
          <w:tcPr>
            <w:tcW w:w="1129" w:type="dxa"/>
            <w:vAlign w:val="top"/>
          </w:tcPr>
          <w:p w14:paraId="0FFD0484">
            <w:pPr>
              <w:pStyle w:val="73"/>
              <w:spacing w:before="68" w:line="220" w:lineRule="auto"/>
              <w:ind w:left="344"/>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8"/>
                <w:sz w:val="24"/>
                <w:szCs w:val="24"/>
                <w:highlight w:val="none"/>
                <w14:textFill>
                  <w14:solidFill>
                    <w14:schemeClr w14:val="tx1"/>
                  </w14:solidFill>
                </w14:textFill>
              </w:rPr>
              <w:t>10分</w:t>
            </w:r>
          </w:p>
        </w:tc>
        <w:tc>
          <w:tcPr>
            <w:tcW w:w="6469" w:type="dxa"/>
            <w:vAlign w:val="top"/>
          </w:tcPr>
          <w:p w14:paraId="2F1EFC5D">
            <w:pPr>
              <w:pStyle w:val="73"/>
              <w:spacing w:before="94" w:line="308" w:lineRule="auto"/>
              <w:ind w:left="108" w:right="102"/>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采用低价优先法计算，即满足磋商文件要求且最终报价最低的投标</w:t>
            </w:r>
            <w:r>
              <w:rPr>
                <w:rFonts w:hint="eastAsia" w:asciiTheme="minorEastAsia" w:hAnsiTheme="minorEastAsia" w:eastAsiaTheme="minorEastAsia" w:cstheme="minorEastAsia"/>
                <w:snapToGrid w:val="0"/>
                <w:color w:val="000000" w:themeColor="text1"/>
                <w:spacing w:val="-3"/>
                <w:sz w:val="24"/>
                <w:szCs w:val="24"/>
                <w:highlight w:val="none"/>
                <w14:textFill>
                  <w14:solidFill>
                    <w14:schemeClr w14:val="tx1"/>
                  </w14:solidFill>
                </w14:textFill>
              </w:rPr>
              <w:t>报价为评标基准价，其价格分为满分。</w:t>
            </w:r>
          </w:p>
          <w:p w14:paraId="7EAB17BB">
            <w:pPr>
              <w:pStyle w:val="73"/>
              <w:spacing w:before="1" w:line="260" w:lineRule="auto"/>
              <w:ind w:left="110" w:right="102"/>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其他供应商的价格分统一按照下列公式计算:投标报价得分=(评标</w:t>
            </w:r>
            <w:r>
              <w:rPr>
                <w:rFonts w:hint="eastAsia" w:asciiTheme="minorEastAsia" w:hAnsiTheme="minorEastAsia" w:eastAsiaTheme="minorEastAsia" w:cstheme="minorEastAsia"/>
                <w:snapToGrid w:val="0"/>
                <w:color w:val="000000" w:themeColor="text1"/>
                <w:spacing w:val="-1"/>
                <w:sz w:val="24"/>
                <w:szCs w:val="24"/>
                <w:highlight w:val="none"/>
                <w14:textFill>
                  <w14:solidFill>
                    <w14:schemeClr w14:val="tx1"/>
                  </w14:solidFill>
                </w14:textFill>
              </w:rPr>
              <w:t>基准价/投标报价)×10%×100（小数点保留两位）</w:t>
            </w:r>
          </w:p>
        </w:tc>
      </w:tr>
      <w:tr w14:paraId="3B879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jc w:val="center"/>
        </w:trPr>
        <w:tc>
          <w:tcPr>
            <w:tcW w:w="777" w:type="dxa"/>
            <w:vMerge w:val="restart"/>
            <w:tcBorders>
              <w:bottom w:val="nil"/>
            </w:tcBorders>
            <w:vAlign w:val="top"/>
          </w:tcPr>
          <w:p w14:paraId="3F9A9DEF">
            <w:pPr>
              <w:pStyle w:val="73"/>
              <w:spacing w:before="68" w:line="241" w:lineRule="auto"/>
              <w:ind w:left="339"/>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2</w:t>
            </w:r>
          </w:p>
        </w:tc>
        <w:tc>
          <w:tcPr>
            <w:tcW w:w="998" w:type="dxa"/>
            <w:vMerge w:val="restart"/>
            <w:tcBorders>
              <w:bottom w:val="nil"/>
            </w:tcBorders>
            <w:vAlign w:val="top"/>
          </w:tcPr>
          <w:p w14:paraId="61E0D534">
            <w:pPr>
              <w:pStyle w:val="73"/>
              <w:spacing w:before="68" w:line="220" w:lineRule="auto"/>
              <w:ind w:left="184"/>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sz w:val="24"/>
                <w:szCs w:val="24"/>
                <w:highlight w:val="none"/>
                <w14:textFill>
                  <w14:solidFill>
                    <w14:schemeClr w14:val="tx1"/>
                  </w14:solidFill>
                </w14:textFill>
              </w:rPr>
              <w:t>技术部</w:t>
            </w:r>
          </w:p>
          <w:p w14:paraId="1BBDA8C1">
            <w:pPr>
              <w:pStyle w:val="73"/>
              <w:spacing w:before="100" w:line="220" w:lineRule="auto"/>
              <w:ind w:left="159"/>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sz w:val="24"/>
                <w:szCs w:val="24"/>
                <w:highlight w:val="none"/>
                <w14:textFill>
                  <w14:solidFill>
                    <w14:schemeClr w14:val="tx1"/>
                  </w14:solidFill>
                </w14:textFill>
              </w:rPr>
              <w:t>分（</w:t>
            </w:r>
            <w:r>
              <w:rPr>
                <w:rFonts w:hint="eastAsia" w:asciiTheme="minorEastAsia" w:hAnsiTheme="minorEastAsia" w:eastAsiaTheme="minorEastAsia" w:cstheme="minorEastAsia"/>
                <w:snapToGrid w:val="0"/>
                <w:color w:val="000000" w:themeColor="text1"/>
                <w:spacing w:val="-3"/>
                <w:sz w:val="24"/>
                <w:szCs w:val="24"/>
                <w:highlight w:val="none"/>
                <w:lang w:val="en-US" w:eastAsia="zh-CN"/>
                <w14:textFill>
                  <w14:solidFill>
                    <w14:schemeClr w14:val="tx1"/>
                  </w14:solidFill>
                </w14:textFill>
              </w:rPr>
              <w:t>55</w:t>
            </w:r>
            <w:r>
              <w:rPr>
                <w:rFonts w:hint="eastAsia" w:asciiTheme="minorEastAsia" w:hAnsiTheme="minorEastAsia" w:eastAsiaTheme="minorEastAsia" w:cstheme="minorEastAsia"/>
                <w:snapToGrid w:val="0"/>
                <w:color w:val="000000" w:themeColor="text1"/>
                <w:spacing w:val="-4"/>
                <w:sz w:val="24"/>
                <w:szCs w:val="24"/>
                <w:highlight w:val="none"/>
                <w14:textFill>
                  <w14:solidFill>
                    <w14:schemeClr w14:val="tx1"/>
                  </w14:solidFill>
                </w14:textFill>
              </w:rPr>
              <w:t>分)</w:t>
            </w:r>
          </w:p>
        </w:tc>
        <w:tc>
          <w:tcPr>
            <w:tcW w:w="1129" w:type="dxa"/>
            <w:vAlign w:val="top"/>
          </w:tcPr>
          <w:p w14:paraId="6C009D5E">
            <w:pPr>
              <w:pStyle w:val="73"/>
              <w:spacing w:before="68" w:line="220" w:lineRule="auto"/>
              <w:ind w:left="111"/>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
                <w:sz w:val="24"/>
                <w:szCs w:val="24"/>
                <w:highlight w:val="none"/>
                <w14:textFill>
                  <w14:solidFill>
                    <w14:schemeClr w14:val="tx1"/>
                  </w14:solidFill>
                </w14:textFill>
              </w:rPr>
              <w:t>项目</w:t>
            </w:r>
            <w:r>
              <w:rPr>
                <w:rFonts w:hint="eastAsia" w:asciiTheme="minorEastAsia" w:hAnsiTheme="minorEastAsia" w:eastAsiaTheme="minorEastAsia" w:cstheme="minorEastAsia"/>
                <w:snapToGrid w:val="0"/>
                <w:color w:val="000000" w:themeColor="text1"/>
                <w:spacing w:val="-1"/>
                <w:sz w:val="24"/>
                <w:szCs w:val="24"/>
                <w:highlight w:val="none"/>
                <w:lang w:val="en-US" w:eastAsia="zh-CN"/>
                <w14:textFill>
                  <w14:solidFill>
                    <w14:schemeClr w14:val="tx1"/>
                  </w14:solidFill>
                </w14:textFill>
              </w:rPr>
              <w:t>服务</w:t>
            </w: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方案（</w:t>
            </w:r>
            <w:r>
              <w:rPr>
                <w:rFonts w:hint="eastAsia" w:asciiTheme="minorEastAsia" w:hAnsiTheme="minorEastAsia" w:eastAsiaTheme="minorEastAsia" w:cstheme="minorEastAsia"/>
                <w:snapToGrid w:val="0"/>
                <w:color w:val="000000" w:themeColor="text1"/>
                <w:spacing w:val="2"/>
                <w:sz w:val="24"/>
                <w:szCs w:val="24"/>
                <w:highlight w:val="none"/>
                <w:lang w:val="en-US" w:eastAsia="zh-CN"/>
                <w14:textFill>
                  <w14:solidFill>
                    <w14:schemeClr w14:val="tx1"/>
                  </w14:solidFill>
                </w14:textFill>
              </w:rPr>
              <w:t>30</w:t>
            </w:r>
            <w:r>
              <w:rPr>
                <w:rFonts w:hint="eastAsia" w:asciiTheme="minorEastAsia" w:hAnsiTheme="minorEastAsia" w:eastAsiaTheme="minorEastAsia" w:cstheme="minorEastAsia"/>
                <w:snapToGrid w:val="0"/>
                <w:color w:val="000000" w:themeColor="text1"/>
                <w:spacing w:val="-7"/>
                <w:sz w:val="24"/>
                <w:szCs w:val="24"/>
                <w:highlight w:val="none"/>
                <w14:textFill>
                  <w14:solidFill>
                    <w14:schemeClr w14:val="tx1"/>
                  </w14:solidFill>
                </w14:textFill>
              </w:rPr>
              <w:t>分）</w:t>
            </w:r>
          </w:p>
        </w:tc>
        <w:tc>
          <w:tcPr>
            <w:tcW w:w="6469" w:type="dxa"/>
            <w:vAlign w:val="top"/>
          </w:tcPr>
          <w:p w14:paraId="6FDA2303">
            <w:pPr>
              <w:pStyle w:val="73"/>
              <w:spacing w:before="100" w:line="276" w:lineRule="auto"/>
              <w:ind w:left="111" w:right="27"/>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根据供应商针对本项目提供的项目服务方案（包含：①行程方案符合项目整体主题和安排；②整体策划和设计安排；③交通运输保障方案；④餐饮和住宿保障方案；⑤宣传工作方案；⑥质量保障方案</w:t>
            </w:r>
            <w:r>
              <w:rPr>
                <w:rFonts w:hint="eastAsia" w:asciiTheme="minorEastAsia" w:hAnsiTheme="minorEastAsia" w:eastAsiaTheme="minorEastAsia" w:cstheme="minorEastAsia"/>
                <w:snapToGrid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）进行综合评审，方案符合采购需求、无缺项且无缺陷的得</w:t>
            </w: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30</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分；每有一项缺失扣</w:t>
            </w: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分；每有一项方案存在缺陷（缺陷是指存在不适用项目实际情况的情形、凭空编造、内容前后不一致、前后逻辑错误、涉及的规范或标准错误、地点区域错误、不符合采购需求等)的扣</w:t>
            </w: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分，直至本项分值扣完为止。</w:t>
            </w:r>
          </w:p>
        </w:tc>
      </w:tr>
      <w:tr w14:paraId="4F92C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77" w:type="dxa"/>
            <w:vMerge w:val="continue"/>
            <w:tcBorders>
              <w:top w:val="nil"/>
              <w:bottom w:val="nil"/>
            </w:tcBorders>
            <w:vAlign w:val="top"/>
          </w:tcPr>
          <w:p w14:paraId="6CDF8C92">
            <w:pP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tc>
        <w:tc>
          <w:tcPr>
            <w:tcW w:w="998" w:type="dxa"/>
            <w:vMerge w:val="continue"/>
            <w:tcBorders>
              <w:top w:val="nil"/>
              <w:bottom w:val="nil"/>
            </w:tcBorders>
            <w:vAlign w:val="top"/>
          </w:tcPr>
          <w:p w14:paraId="287DA034">
            <w:pP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tc>
        <w:tc>
          <w:tcPr>
            <w:tcW w:w="1129" w:type="dxa"/>
            <w:vAlign w:val="top"/>
          </w:tcPr>
          <w:p w14:paraId="5A872B45">
            <w:pPr>
              <w:pStyle w:val="73"/>
              <w:spacing w:before="68" w:line="220" w:lineRule="auto"/>
              <w:ind w:left="109"/>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8"/>
                <w:sz w:val="24"/>
                <w:szCs w:val="24"/>
                <w:highlight w:val="none"/>
                <w:lang w:val="en-US" w:eastAsia="zh-CN"/>
                <w14:textFill>
                  <w14:solidFill>
                    <w14:schemeClr w14:val="tx1"/>
                  </w14:solidFill>
                </w14:textFill>
              </w:rPr>
              <w:t>专业设备</w:t>
            </w:r>
            <w:r>
              <w:rPr>
                <w:rFonts w:hint="eastAsia" w:asciiTheme="minorEastAsia" w:hAnsiTheme="minorEastAsia" w:eastAsiaTheme="minorEastAsia" w:cstheme="minorEastAsia"/>
                <w:snapToGrid w:val="0"/>
                <w:color w:val="000000" w:themeColor="text1"/>
                <w:spacing w:val="-8"/>
                <w:sz w:val="24"/>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spacing w:val="-8"/>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snapToGrid w:val="0"/>
                <w:color w:val="000000" w:themeColor="text1"/>
                <w:spacing w:val="-8"/>
                <w:sz w:val="24"/>
                <w:szCs w:val="24"/>
                <w:highlight w:val="none"/>
                <w14:textFill>
                  <w14:solidFill>
                    <w14:schemeClr w14:val="tx1"/>
                  </w14:solidFill>
                </w14:textFill>
              </w:rPr>
              <w:t>分）</w:t>
            </w:r>
          </w:p>
        </w:tc>
        <w:tc>
          <w:tcPr>
            <w:tcW w:w="6469" w:type="dxa"/>
            <w:vAlign w:val="top"/>
          </w:tcPr>
          <w:p w14:paraId="561C01A8">
            <w:pPr>
              <w:pStyle w:val="73"/>
              <w:spacing w:before="100" w:line="276" w:lineRule="auto"/>
              <w:ind w:left="111" w:right="27"/>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供应商根据采购需求能提供完全满足项目需要的专业拍摄器材及新媒体宣传设备清单。需附证明材料，如设备图片等，不提供者不得分。</w:t>
            </w:r>
          </w:p>
          <w:p w14:paraId="15CEA39F">
            <w:pPr>
              <w:pStyle w:val="73"/>
              <w:spacing w:before="100" w:line="276" w:lineRule="auto"/>
              <w:ind w:left="111" w:right="27"/>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提供以上全满足项目需要的专业设备得10分，每有一处缺陷扣2分，扣完为止。</w:t>
            </w:r>
          </w:p>
        </w:tc>
      </w:tr>
      <w:tr w14:paraId="05E1E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777" w:type="dxa"/>
            <w:vMerge w:val="continue"/>
            <w:tcBorders>
              <w:top w:val="nil"/>
              <w:bottom w:val="nil"/>
            </w:tcBorders>
            <w:vAlign w:val="top"/>
          </w:tcPr>
          <w:p w14:paraId="326B82C1">
            <w:pP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tc>
        <w:tc>
          <w:tcPr>
            <w:tcW w:w="998" w:type="dxa"/>
            <w:vMerge w:val="continue"/>
            <w:tcBorders>
              <w:top w:val="nil"/>
              <w:bottom w:val="nil"/>
            </w:tcBorders>
            <w:vAlign w:val="top"/>
          </w:tcPr>
          <w:p w14:paraId="0053F5BF">
            <w:pP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tc>
        <w:tc>
          <w:tcPr>
            <w:tcW w:w="1129" w:type="dxa"/>
            <w:vAlign w:val="top"/>
          </w:tcPr>
          <w:p w14:paraId="6A256CA4">
            <w:pPr>
              <w:pStyle w:val="73"/>
              <w:spacing w:before="69" w:line="221" w:lineRule="auto"/>
              <w:ind w:left="112"/>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7"/>
                <w:sz w:val="24"/>
                <w:szCs w:val="24"/>
                <w:highlight w:val="none"/>
                <w14:textFill>
                  <w14:solidFill>
                    <w14:schemeClr w14:val="tx1"/>
                  </w14:solidFill>
                </w14:textFill>
              </w:rPr>
              <w:t>安全与应</w:t>
            </w:r>
            <w:r>
              <w:rPr>
                <w:rFonts w:hint="eastAsia" w:asciiTheme="minorEastAsia" w:hAnsiTheme="minorEastAsia" w:eastAsiaTheme="minorEastAsia" w:cstheme="minorEastAsia"/>
                <w:snapToGrid w:val="0"/>
                <w:color w:val="000000" w:themeColor="text1"/>
                <w:spacing w:val="-9"/>
                <w:sz w:val="24"/>
                <w:szCs w:val="24"/>
                <w:highlight w:val="none"/>
                <w14:textFill>
                  <w14:solidFill>
                    <w14:schemeClr w14:val="tx1"/>
                  </w14:solidFill>
                </w14:textFill>
              </w:rPr>
              <w:t>急预案</w:t>
            </w:r>
            <w:r>
              <w:rPr>
                <w:rFonts w:hint="eastAsia" w:asciiTheme="minorEastAsia" w:hAnsiTheme="minorEastAsia" w:eastAsiaTheme="minorEastAsia" w:cstheme="minorEastAsia"/>
                <w:snapToGrid w:val="0"/>
                <w:color w:val="000000" w:themeColor="text1"/>
                <w:spacing w:val="-8"/>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8"/>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snapToGrid w:val="0"/>
                <w:color w:val="000000" w:themeColor="text1"/>
                <w:spacing w:val="-8"/>
                <w:sz w:val="24"/>
                <w:szCs w:val="24"/>
                <w:highlight w:val="none"/>
                <w14:textFill>
                  <w14:solidFill>
                    <w14:schemeClr w14:val="tx1"/>
                  </w14:solidFill>
                </w14:textFill>
              </w:rPr>
              <w:t>分）</w:t>
            </w:r>
          </w:p>
        </w:tc>
        <w:tc>
          <w:tcPr>
            <w:tcW w:w="6469" w:type="dxa"/>
            <w:vAlign w:val="top"/>
          </w:tcPr>
          <w:p w14:paraId="36912CC3">
            <w:pPr>
              <w:pStyle w:val="73"/>
              <w:spacing w:before="101" w:line="208" w:lineRule="auto"/>
              <w:ind w:left="113"/>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根据供应商针对本项目提供的应急服务方案（包含：①人员安全保证措施、②突发事件处理方案、③</w:t>
            </w: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医疗和应急保障方案</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）进行综合评审，方案符合采购需求、无缺项且无缺陷的得</w:t>
            </w: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分；每有一项缺失扣</w:t>
            </w: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分；每有一项方案存在缺陷（缺陷是指存在不适用项目实际情况的情形、凭空编造、内容前后不一致、前后逻辑错误、涉及的规范或标准错误、地点区域错误、不符合采购需求等)的扣</w:t>
            </w: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分，直至本项分值扣完为止。</w:t>
            </w:r>
          </w:p>
        </w:tc>
      </w:tr>
      <w:tr w14:paraId="25AFA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777" w:type="dxa"/>
            <w:vMerge w:val="restart"/>
            <w:vAlign w:val="top"/>
          </w:tcPr>
          <w:p w14:paraId="37D51ED6">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3</w:t>
            </w:r>
          </w:p>
        </w:tc>
        <w:tc>
          <w:tcPr>
            <w:tcW w:w="998" w:type="dxa"/>
            <w:vMerge w:val="restart"/>
            <w:vAlign w:val="top"/>
          </w:tcPr>
          <w:p w14:paraId="57270465">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商务部分(</w:t>
            </w:r>
            <w:r>
              <w:rPr>
                <w:rFonts w:hint="eastAsia" w:asciiTheme="minorEastAsia" w:hAnsiTheme="minorEastAsia" w:eastAsiaTheme="minorEastAsia" w:cstheme="minorEastAsia"/>
                <w:snapToGrid w:val="0"/>
                <w:color w:val="000000" w:themeColor="text1"/>
                <w:spacing w:val="-2"/>
                <w:sz w:val="24"/>
                <w:szCs w:val="24"/>
                <w:highlight w:val="none"/>
                <w:lang w:val="en-US" w:eastAsia="zh-CN"/>
                <w14:textFill>
                  <w14:solidFill>
                    <w14:schemeClr w14:val="tx1"/>
                  </w14:solidFill>
                </w14:textFill>
              </w:rPr>
              <w:t>35</w:t>
            </w: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分)</w:t>
            </w:r>
          </w:p>
        </w:tc>
        <w:tc>
          <w:tcPr>
            <w:tcW w:w="1129" w:type="dxa"/>
            <w:vAlign w:val="top"/>
          </w:tcPr>
          <w:p w14:paraId="06FB37C5">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合理化建议（</w:t>
            </w:r>
            <w:r>
              <w:rPr>
                <w:rFonts w:hint="eastAsia" w:asciiTheme="minorEastAsia" w:hAnsiTheme="minorEastAsia" w:eastAsiaTheme="minorEastAsia" w:cstheme="minorEastAsia"/>
                <w:snapToGrid w:val="0"/>
                <w:color w:val="000000" w:themeColor="text1"/>
                <w:spacing w:val="-2"/>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分）</w:t>
            </w:r>
          </w:p>
        </w:tc>
        <w:tc>
          <w:tcPr>
            <w:tcW w:w="6469" w:type="dxa"/>
            <w:vAlign w:val="top"/>
          </w:tcPr>
          <w:p w14:paraId="7BE97707">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供应商可按照自身实际经验对本项目相关工作提出合理化建议，每提出一条得1分，最高得</w:t>
            </w:r>
            <w:r>
              <w:rPr>
                <w:rFonts w:hint="eastAsia" w:asciiTheme="minorEastAsia" w:hAnsiTheme="minorEastAsia" w:eastAsiaTheme="minorEastAsia" w:cstheme="minorEastAsia"/>
                <w:snapToGrid w:val="0"/>
                <w:color w:val="000000" w:themeColor="text1"/>
                <w:spacing w:val="-2"/>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分。</w:t>
            </w:r>
          </w:p>
          <w:p w14:paraId="77306200">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合理化建议须具有可行性，否则不得分。</w:t>
            </w:r>
          </w:p>
        </w:tc>
      </w:tr>
      <w:tr w14:paraId="5D1DB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jc w:val="center"/>
        </w:trPr>
        <w:tc>
          <w:tcPr>
            <w:tcW w:w="777" w:type="dxa"/>
            <w:vMerge w:val="continue"/>
            <w:vAlign w:val="top"/>
          </w:tcPr>
          <w:p w14:paraId="7E924326">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p>
        </w:tc>
        <w:tc>
          <w:tcPr>
            <w:tcW w:w="998" w:type="dxa"/>
            <w:vMerge w:val="continue"/>
            <w:vAlign w:val="top"/>
          </w:tcPr>
          <w:p w14:paraId="5BD9B55F">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p>
        </w:tc>
        <w:tc>
          <w:tcPr>
            <w:tcW w:w="1129" w:type="dxa"/>
            <w:vAlign w:val="top"/>
          </w:tcPr>
          <w:p w14:paraId="1AC8F291">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企业的承诺及优惠条件（5分）</w:t>
            </w:r>
          </w:p>
        </w:tc>
        <w:tc>
          <w:tcPr>
            <w:tcW w:w="6469" w:type="dxa"/>
            <w:vAlign w:val="top"/>
          </w:tcPr>
          <w:p w14:paraId="78CBBA0D">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具有针对本项目切实可行的其他优惠条件及其他可行性措施</w:t>
            </w:r>
            <w:r>
              <w:rPr>
                <w:rFonts w:hint="eastAsia" w:asciiTheme="minorEastAsia" w:hAnsiTheme="minorEastAsia" w:eastAsiaTheme="minorEastAsia" w:cstheme="minorEastAsia"/>
                <w:snapToGrid w:val="0"/>
                <w:color w:val="000000" w:themeColor="text1"/>
                <w:spacing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每提出一条得1分，最高得</w:t>
            </w:r>
            <w:r>
              <w:rPr>
                <w:rFonts w:hint="eastAsia" w:asciiTheme="minorEastAsia" w:hAnsiTheme="minorEastAsia" w:eastAsiaTheme="minorEastAsia" w:cstheme="minorEastAsia"/>
                <w:snapToGrid w:val="0"/>
                <w:color w:val="000000" w:themeColor="text1"/>
                <w:spacing w:val="-2"/>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分。</w:t>
            </w:r>
          </w:p>
          <w:p w14:paraId="67A76C68">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承诺及优惠条件内容合理、切实可行</w:t>
            </w:r>
            <w:r>
              <w:rPr>
                <w:rFonts w:hint="eastAsia" w:asciiTheme="minorEastAsia" w:hAnsiTheme="minorEastAsia" w:eastAsiaTheme="minorEastAsia" w:cstheme="minorEastAsia"/>
                <w:snapToGrid w:val="0"/>
                <w:color w:val="000000" w:themeColor="text1"/>
                <w:spacing w:val="-2"/>
                <w:sz w:val="24"/>
                <w:szCs w:val="24"/>
                <w:highlight w:val="none"/>
                <w:lang w:eastAsia="zh-CN"/>
                <w14:textFill>
                  <w14:solidFill>
                    <w14:schemeClr w14:val="tx1"/>
                  </w14:solidFill>
                </w14:textFill>
              </w:rPr>
              <w:t>。</w:t>
            </w:r>
          </w:p>
          <w:p w14:paraId="1D0BEEBC">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未承诺不得分（格式内容自拟）。</w:t>
            </w:r>
          </w:p>
        </w:tc>
      </w:tr>
      <w:tr w14:paraId="4B00D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jc w:val="center"/>
        </w:trPr>
        <w:tc>
          <w:tcPr>
            <w:tcW w:w="777" w:type="dxa"/>
            <w:vMerge w:val="continue"/>
            <w:vAlign w:val="top"/>
          </w:tcPr>
          <w:p w14:paraId="36609B4D">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p>
        </w:tc>
        <w:tc>
          <w:tcPr>
            <w:tcW w:w="998" w:type="dxa"/>
            <w:vMerge w:val="continue"/>
            <w:vAlign w:val="top"/>
          </w:tcPr>
          <w:p w14:paraId="05E6FB19">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p>
        </w:tc>
        <w:tc>
          <w:tcPr>
            <w:tcW w:w="1129" w:type="dxa"/>
            <w:vAlign w:val="top"/>
          </w:tcPr>
          <w:p w14:paraId="193CB2A9">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类似业绩（</w:t>
            </w:r>
            <w:r>
              <w:rPr>
                <w:rFonts w:hint="eastAsia" w:asciiTheme="minorEastAsia" w:hAnsiTheme="minorEastAsia" w:eastAsiaTheme="minorEastAsia" w:cstheme="minorEastAsia"/>
                <w:snapToGrid w:val="0"/>
                <w:color w:val="000000" w:themeColor="text1"/>
                <w:spacing w:val="-2"/>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分）</w:t>
            </w:r>
          </w:p>
        </w:tc>
        <w:tc>
          <w:tcPr>
            <w:tcW w:w="6469" w:type="dxa"/>
            <w:vAlign w:val="top"/>
          </w:tcPr>
          <w:p w14:paraId="2BD29474">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自2022年1月1日（含）以来</w:t>
            </w:r>
            <w:r>
              <w:rPr>
                <w:rFonts w:hint="eastAsia" w:asciiTheme="minorEastAsia" w:hAnsiTheme="minorEastAsia" w:eastAsiaTheme="minorEastAsia" w:cstheme="minorEastAsia"/>
                <w:snapToGrid w:val="0"/>
                <w:color w:val="000000" w:themeColor="text1"/>
                <w:spacing w:val="-2"/>
                <w:sz w:val="24"/>
                <w:szCs w:val="24"/>
                <w:highlight w:val="none"/>
                <w:lang w:val="en-US" w:eastAsia="zh-CN"/>
                <w14:textFill>
                  <w14:solidFill>
                    <w14:schemeClr w14:val="tx1"/>
                  </w14:solidFill>
                </w14:textFill>
              </w:rPr>
              <w:t>有类似</w:t>
            </w: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青少年交流交往交融活动项目业绩。</w:t>
            </w:r>
            <w:r>
              <w:rPr>
                <w:rFonts w:hint="eastAsia" w:asciiTheme="minorEastAsia" w:hAnsiTheme="minorEastAsia" w:eastAsiaTheme="minorEastAsia" w:cstheme="minorEastAsia"/>
                <w:snapToGrid w:val="0"/>
                <w:color w:val="000000" w:themeColor="text1"/>
                <w:spacing w:val="-2"/>
                <w:sz w:val="24"/>
                <w:szCs w:val="24"/>
                <w:highlight w:val="none"/>
                <w:lang w:val="en-US" w:eastAsia="zh-CN"/>
                <w14:textFill>
                  <w14:solidFill>
                    <w14:schemeClr w14:val="tx1"/>
                  </w14:solidFill>
                </w14:textFill>
              </w:rPr>
              <w:t>提供类似</w:t>
            </w: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项目业绩证明材料，每提供1项类项目业绩得</w:t>
            </w:r>
            <w:r>
              <w:rPr>
                <w:rFonts w:hint="eastAsia" w:asciiTheme="minorEastAsia" w:hAnsiTheme="minorEastAsia" w:eastAsiaTheme="minorEastAsia" w:cstheme="minorEastAsia"/>
                <w:snapToGrid w:val="0"/>
                <w:color w:val="000000" w:themeColor="text1"/>
                <w:spacing w:val="-2"/>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分，最多得</w:t>
            </w:r>
            <w:r>
              <w:rPr>
                <w:rFonts w:hint="eastAsia" w:asciiTheme="minorEastAsia" w:hAnsiTheme="minorEastAsia" w:eastAsiaTheme="minorEastAsia" w:cstheme="minorEastAsia"/>
                <w:snapToGrid w:val="0"/>
                <w:color w:val="000000" w:themeColor="text1"/>
                <w:spacing w:val="-2"/>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分（提供中标通知书或合同等书面材料并加盖公章）无证明材料得0分。</w:t>
            </w:r>
          </w:p>
        </w:tc>
      </w:tr>
      <w:tr w14:paraId="66400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jc w:val="center"/>
        </w:trPr>
        <w:tc>
          <w:tcPr>
            <w:tcW w:w="777" w:type="dxa"/>
            <w:vMerge w:val="continue"/>
            <w:vAlign w:val="top"/>
          </w:tcPr>
          <w:p w14:paraId="4F584626">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p>
        </w:tc>
        <w:tc>
          <w:tcPr>
            <w:tcW w:w="998" w:type="dxa"/>
            <w:vMerge w:val="continue"/>
            <w:vAlign w:val="top"/>
          </w:tcPr>
          <w:p w14:paraId="551FA354">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p>
        </w:tc>
        <w:tc>
          <w:tcPr>
            <w:tcW w:w="1129" w:type="dxa"/>
            <w:vAlign w:val="top"/>
          </w:tcPr>
          <w:p w14:paraId="527EFD69">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项目负责人（</w:t>
            </w:r>
            <w:r>
              <w:rPr>
                <w:rFonts w:hint="eastAsia" w:asciiTheme="minorEastAsia" w:hAnsiTheme="minorEastAsia" w:eastAsiaTheme="minorEastAsia" w:cstheme="minorEastAsia"/>
                <w:snapToGrid w:val="0"/>
                <w:color w:val="000000" w:themeColor="text1"/>
                <w:spacing w:val="-2"/>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分）</w:t>
            </w:r>
          </w:p>
        </w:tc>
        <w:tc>
          <w:tcPr>
            <w:tcW w:w="6469" w:type="dxa"/>
            <w:vAlign w:val="top"/>
          </w:tcPr>
          <w:p w14:paraId="117ACC61">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具有相关5年及以上类似项目服务经验，提供相关证明材料得</w:t>
            </w:r>
            <w:r>
              <w:rPr>
                <w:rFonts w:hint="eastAsia" w:asciiTheme="minorEastAsia" w:hAnsiTheme="minorEastAsia" w:eastAsiaTheme="minorEastAsia" w:cstheme="minorEastAsia"/>
                <w:snapToGrid w:val="0"/>
                <w:color w:val="000000" w:themeColor="text1"/>
                <w:spacing w:val="-2"/>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分；提供人员简历表、学历证书、相关专业培训或岗位证书（如有）、劳动合同、业绩等相关证明材料复印件加盖公章,未提供不得分。</w:t>
            </w:r>
          </w:p>
        </w:tc>
      </w:tr>
      <w:tr w14:paraId="7418F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jc w:val="center"/>
        </w:trPr>
        <w:tc>
          <w:tcPr>
            <w:tcW w:w="777" w:type="dxa"/>
            <w:vMerge w:val="continue"/>
            <w:vAlign w:val="top"/>
          </w:tcPr>
          <w:p w14:paraId="6808F336">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p>
        </w:tc>
        <w:tc>
          <w:tcPr>
            <w:tcW w:w="998" w:type="dxa"/>
            <w:vMerge w:val="continue"/>
            <w:vAlign w:val="top"/>
          </w:tcPr>
          <w:p w14:paraId="777F465D">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p>
        </w:tc>
        <w:tc>
          <w:tcPr>
            <w:tcW w:w="1129" w:type="dxa"/>
            <w:shd w:val="clear" w:color="auto" w:fill="auto"/>
            <w:vAlign w:val="top"/>
          </w:tcPr>
          <w:p w14:paraId="52FB3C9E">
            <w:pPr>
              <w:pStyle w:val="73"/>
              <w:spacing w:before="69" w:line="220" w:lineRule="auto"/>
              <w:ind w:left="106" w:leftChars="0"/>
              <w:rPr>
                <w:rFonts w:hint="eastAsia" w:asciiTheme="minorEastAsia" w:hAnsiTheme="minorEastAsia" w:eastAsiaTheme="minorEastAsia" w:cstheme="minorEastAsia"/>
                <w:snapToGrid w:val="0"/>
                <w:color w:val="000000" w:themeColor="text1"/>
                <w:kern w:val="2"/>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8"/>
                <w:sz w:val="24"/>
                <w:szCs w:val="24"/>
                <w:highlight w:val="none"/>
                <w:lang w:val="en-US" w:eastAsia="zh-CN"/>
                <w14:textFill>
                  <w14:solidFill>
                    <w14:schemeClr w14:val="tx1"/>
                  </w14:solidFill>
                </w14:textFill>
              </w:rPr>
              <w:t>综合实力与人员配置</w:t>
            </w:r>
            <w:r>
              <w:rPr>
                <w:rFonts w:hint="eastAsia" w:asciiTheme="minorEastAsia" w:hAnsiTheme="minorEastAsia" w:eastAsiaTheme="minorEastAsia" w:cstheme="minorEastAsia"/>
                <w:snapToGrid w:val="0"/>
                <w:color w:val="000000" w:themeColor="text1"/>
                <w:spacing w:val="-8"/>
                <w:sz w:val="24"/>
                <w:szCs w:val="24"/>
                <w:highlight w:val="none"/>
                <w14:textFill>
                  <w14:solidFill>
                    <w14:schemeClr w14:val="tx1"/>
                  </w14:solidFill>
                </w14:textFill>
              </w:rPr>
              <w:t>（10分）</w:t>
            </w:r>
          </w:p>
        </w:tc>
        <w:tc>
          <w:tcPr>
            <w:tcW w:w="6469" w:type="dxa"/>
            <w:shd w:val="clear" w:color="auto" w:fill="auto"/>
            <w:vAlign w:val="top"/>
          </w:tcPr>
          <w:p w14:paraId="67F197C7">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人员配备1-3人得</w:t>
            </w:r>
            <w:r>
              <w:rPr>
                <w:rFonts w:hint="eastAsia" w:asciiTheme="minorEastAsia" w:hAnsiTheme="minorEastAsia" w:eastAsiaTheme="minorEastAsia" w:cstheme="minorEastAsia"/>
                <w:snapToGrid w:val="0"/>
                <w:color w:val="000000" w:themeColor="text1"/>
                <w:spacing w:val="-2"/>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分，5人及以上得</w:t>
            </w:r>
            <w:r>
              <w:rPr>
                <w:rFonts w:hint="eastAsia" w:asciiTheme="minorEastAsia" w:hAnsiTheme="minorEastAsia" w:eastAsiaTheme="minorEastAsia" w:cstheme="minorEastAsia"/>
                <w:snapToGrid w:val="0"/>
                <w:color w:val="000000" w:themeColor="text1"/>
                <w:spacing w:val="-2"/>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分，需提供社保</w:t>
            </w:r>
            <w:r>
              <w:rPr>
                <w:rFonts w:hint="eastAsia" w:asciiTheme="minorEastAsia" w:hAnsiTheme="minorEastAsia" w:eastAsiaTheme="minorEastAsia" w:cstheme="minorEastAsia"/>
                <w:snapToGrid w:val="0"/>
                <w:color w:val="000000" w:themeColor="text1"/>
                <w:spacing w:val="-2"/>
                <w:sz w:val="24"/>
                <w:szCs w:val="24"/>
                <w:highlight w:val="none"/>
                <w:lang w:val="en-US" w:eastAsia="zh-CN"/>
                <w14:textFill>
                  <w14:solidFill>
                    <w14:schemeClr w14:val="tx1"/>
                  </w14:solidFill>
                </w14:textFill>
              </w:rPr>
              <w:t>或</w:t>
            </w: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劳动合同</w:t>
            </w:r>
            <w:r>
              <w:rPr>
                <w:rFonts w:hint="eastAsia" w:asciiTheme="minorEastAsia" w:hAnsiTheme="minorEastAsia" w:eastAsiaTheme="minorEastAsia" w:cstheme="minorEastAsia"/>
                <w:snapToGrid w:val="0"/>
                <w:color w:val="000000" w:themeColor="text1"/>
                <w:spacing w:val="-2"/>
                <w:sz w:val="24"/>
                <w:szCs w:val="24"/>
                <w:highlight w:val="none"/>
                <w:lang w:val="en-US" w:eastAsia="zh-CN"/>
                <w14:textFill>
                  <w14:solidFill>
                    <w14:schemeClr w14:val="tx1"/>
                  </w14:solidFill>
                </w14:textFill>
              </w:rPr>
              <w:t>或</w:t>
            </w: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在职证明材料</w:t>
            </w:r>
            <w:r>
              <w:rPr>
                <w:rFonts w:hint="eastAsia" w:asciiTheme="minorEastAsia" w:hAnsiTheme="minorEastAsia" w:eastAsiaTheme="minorEastAsia" w:cstheme="minorEastAsia"/>
                <w:snapToGrid w:val="0"/>
                <w:color w:val="000000" w:themeColor="text1"/>
                <w:spacing w:val="-2"/>
                <w:sz w:val="24"/>
                <w:szCs w:val="24"/>
                <w:highlight w:val="none"/>
                <w:lang w:val="en-US" w:eastAsia="zh-CN"/>
                <w14:textFill>
                  <w14:solidFill>
                    <w14:schemeClr w14:val="tx1"/>
                  </w14:solidFill>
                </w14:textFill>
              </w:rPr>
              <w:t>等</w:t>
            </w: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并加盖供应商公章。</w:t>
            </w:r>
          </w:p>
          <w:p w14:paraId="6E25961A">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项目负责人：项目负责人应具有丰富的实践经验和组织管理能力；</w:t>
            </w:r>
          </w:p>
          <w:p w14:paraId="64F02087">
            <w:pPr>
              <w:pStyle w:val="73"/>
              <w:spacing w:line="275" w:lineRule="auto"/>
              <w:ind w:left="111" w:right="101" w:firstLine="2"/>
              <w:rPr>
                <w:rFonts w:hint="eastAsia" w:asciiTheme="minorEastAsia" w:hAnsiTheme="minorEastAsia" w:eastAsiaTheme="minorEastAsia" w:cstheme="minorEastAsia"/>
                <w:snapToGrid w:val="0"/>
                <w:color w:val="000000" w:themeColor="text1"/>
                <w:kern w:val="2"/>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项目组组成人员：项目组的人员构成合理，项目经验丰富，有利于项目的执行，是一支具有与业性、科学性、可靠性的执行团队。</w:t>
            </w:r>
          </w:p>
        </w:tc>
      </w:tr>
      <w:tr w14:paraId="46389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2904" w:type="dxa"/>
            <w:gridSpan w:val="3"/>
            <w:vAlign w:val="top"/>
          </w:tcPr>
          <w:p w14:paraId="34F65FF2">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合计</w:t>
            </w:r>
          </w:p>
        </w:tc>
        <w:tc>
          <w:tcPr>
            <w:tcW w:w="6469" w:type="dxa"/>
            <w:vAlign w:val="top"/>
          </w:tcPr>
          <w:p w14:paraId="1186AC9D">
            <w:pPr>
              <w:pStyle w:val="73"/>
              <w:spacing w:line="275" w:lineRule="auto"/>
              <w:ind w:left="111" w:right="101" w:firstLine="2"/>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sz w:val="24"/>
                <w:szCs w:val="24"/>
                <w:highlight w:val="none"/>
                <w14:textFill>
                  <w14:solidFill>
                    <w14:schemeClr w14:val="tx1"/>
                  </w14:solidFill>
                </w14:textFill>
              </w:rPr>
              <w:t>100分</w:t>
            </w:r>
          </w:p>
        </w:tc>
      </w:tr>
    </w:tbl>
    <w:p w14:paraId="5E00FF15">
      <w:pPr>
        <w:spacing w:line="440" w:lineRule="exact"/>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0665A402">
      <w:pPr>
        <w:spacing w:line="440" w:lineRule="exact"/>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22. 详细评审</w:t>
      </w:r>
    </w:p>
    <w:p w14:paraId="5607D1EB">
      <w:pPr>
        <w:spacing w:line="440" w:lineRule="exact"/>
        <w:ind w:firstLine="47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22.1经初步评审合格的</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应当根据</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确定的评标标准和方法，对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所有投标产品的</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技术和商务部分进行详细评审</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16425ECA">
      <w:pPr>
        <w:spacing w:line="440" w:lineRule="exact"/>
        <w:ind w:firstLine="472" w:firstLineChars="200"/>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22.2 在评审过程中，为了有助于对</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进行审查、评估，</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有责任按照招标方通知的时间、地点指派专人进行答疑和澄清。</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可能要求</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就</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中的内容进行答辩，</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应按要求进行答辩。</w:t>
      </w:r>
    </w:p>
    <w:p w14:paraId="72A6B856">
      <w:pPr>
        <w:spacing w:line="440" w:lineRule="exact"/>
        <w:ind w:firstLine="472" w:firstLineChars="200"/>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22.3采用综合评分法衡量</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在是否最大限度地满足</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实质性要求前提下，按照</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中规定的各项因素进行综合评审后，依据得分高低，依次确定为中标候选人。</w:t>
      </w:r>
    </w:p>
    <w:p w14:paraId="2F23F9A0">
      <w:pPr>
        <w:spacing w:line="440" w:lineRule="exact"/>
        <w:ind w:firstLine="472" w:firstLineChars="200"/>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提供相同品牌产品且通过资格审查、符合性审查的不同</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参加同一合同项下投标的，按一家</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计算，评审后得分最高的同品牌</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获得</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推荐资格；评审得分相同的，由采购人或者采购人委托</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按照</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规定的方式确定一个</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获得</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推荐资格，</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未规定的采取随机抽取方式确定，其他同品牌</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不作为中标候选人。</w:t>
      </w:r>
    </w:p>
    <w:p w14:paraId="0CC4E39D">
      <w:pPr>
        <w:spacing w:line="440" w:lineRule="exact"/>
        <w:ind w:firstLine="472" w:firstLineChars="200"/>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非单一产品采购项目，采购人应当根据采购项目技术构成、产品价格比重等合理确定核心产品，并在</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中载明。多家</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提供的核心产品品牌相同的，按前款规定处理。</w:t>
      </w:r>
    </w:p>
    <w:p w14:paraId="449DF816">
      <w:pPr>
        <w:spacing w:line="440" w:lineRule="exact"/>
        <w:ind w:firstLine="472" w:firstLineChars="200"/>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22.3.1当</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总得分相同时，以投标价格低者排位在前。</w:t>
      </w:r>
    </w:p>
    <w:p w14:paraId="4F7EF420">
      <w:pPr>
        <w:spacing w:line="440" w:lineRule="exact"/>
        <w:ind w:firstLine="472" w:firstLineChars="200"/>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22.4根据综合评分法完成评标后，</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应当拟定一份书面评标报告提交招标方。</w:t>
      </w:r>
    </w:p>
    <w:p w14:paraId="0C37FDF4">
      <w:pPr>
        <w:spacing w:line="440" w:lineRule="exact"/>
        <w:jc w:val="cente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pPr>
    </w:p>
    <w:p w14:paraId="5AD24455">
      <w:pPr>
        <w:spacing w:line="440" w:lineRule="exact"/>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20ECE28A">
      <w:pPr>
        <w:spacing w:line="440" w:lineRule="exact"/>
        <w:jc w:val="center"/>
        <w:outlineLvl w:val="1"/>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bookmarkStart w:id="24" w:name="_Toc10059"/>
      <w:bookmarkStart w:id="25" w:name="_Toc5430"/>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第七章 定　标</w:t>
      </w:r>
      <w:bookmarkEnd w:id="24"/>
      <w:bookmarkEnd w:id="25"/>
    </w:p>
    <w:p w14:paraId="157EE2BB">
      <w:pPr>
        <w:spacing w:line="440" w:lineRule="exact"/>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23. 定标标准</w:t>
      </w:r>
    </w:p>
    <w:p w14:paraId="40F6BB3E">
      <w:pPr>
        <w:spacing w:line="440" w:lineRule="exact"/>
        <w:ind w:firstLine="472" w:firstLineChars="200"/>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23.1　合同将授予被确定为实质性响应</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要求，经评定认为具备履行合同能力、报价合理、技术和商务条件都符合</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要求的，得分最高的</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w:t>
      </w:r>
    </w:p>
    <w:p w14:paraId="755C9FD8">
      <w:pPr>
        <w:spacing w:line="440" w:lineRule="exact"/>
        <w:ind w:firstLine="472" w:firstLineChars="200"/>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23.2　如果确定</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没有条件圆满履行合同，招标方有权按照</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的得分高低把合同授予下一个中标候选人。</w:t>
      </w:r>
    </w:p>
    <w:p w14:paraId="40DA0F23">
      <w:pPr>
        <w:spacing w:line="440" w:lineRule="exact"/>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24. 接受和拒绝任何或所有投标的权力</w:t>
      </w:r>
    </w:p>
    <w:p w14:paraId="7EF52190">
      <w:pPr>
        <w:spacing w:line="440" w:lineRule="exact"/>
        <w:ind w:firstLine="472" w:firstLineChars="200"/>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24.1　为维护国家利益，招标方在授予合同之前仍有选择或拒绝任何全部投标的权力。</w:t>
      </w:r>
    </w:p>
    <w:p w14:paraId="7422CADF">
      <w:pPr>
        <w:spacing w:line="440" w:lineRule="exact"/>
        <w:ind w:firstLine="482" w:firstLineChars="200"/>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25. </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成交通知书</w:t>
      </w:r>
    </w:p>
    <w:p w14:paraId="6E2CC2C2">
      <w:pPr>
        <w:spacing w:line="440" w:lineRule="exact"/>
        <w:ind w:firstLine="472" w:firstLineChars="200"/>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25.1 中标结果确定后，招标方将以书面形式发出《</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成交通知书</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》，但发出时间不超过</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磋商有效期</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成交通知书</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》一经发出即发生法律效力。</w:t>
      </w:r>
    </w:p>
    <w:p w14:paraId="3EDB4102">
      <w:pPr>
        <w:spacing w:line="440" w:lineRule="exact"/>
        <w:ind w:firstLine="472" w:firstLineChars="200"/>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25.2  《</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成交通知书</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》将作为签订合同的依据。</w:t>
      </w:r>
    </w:p>
    <w:p w14:paraId="5213B9F7">
      <w:pPr>
        <w:spacing w:line="440" w:lineRule="exact"/>
        <w:ind w:firstLine="472" w:firstLineChars="200"/>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 xml:space="preserve">25.3  </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在领取《</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成交通知书</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》时，必须按</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规定向</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缴纳招标代理服务费。</w:t>
      </w:r>
    </w:p>
    <w:p w14:paraId="16D478DB">
      <w:pPr>
        <w:spacing w:line="440" w:lineRule="exact"/>
        <w:ind w:firstLine="370" w:firstLineChars="180"/>
        <w:rPr>
          <w:rFonts w:hint="eastAsia" w:asciiTheme="minorEastAsia" w:hAnsiTheme="minorEastAsia" w:eastAsiaTheme="minorEastAsia" w:cstheme="minorEastAsia"/>
          <w:color w:val="000000" w:themeColor="text1"/>
          <w:spacing w:val="-2"/>
          <w:highlight w:val="none"/>
          <w14:textFill>
            <w14:solidFill>
              <w14:schemeClr w14:val="tx1"/>
            </w14:solidFill>
          </w14:textFill>
        </w:rPr>
      </w:pPr>
    </w:p>
    <w:p w14:paraId="3E1A1ED4">
      <w:pPr>
        <w:spacing w:line="440" w:lineRule="exact"/>
        <w:ind w:firstLine="643" w:firstLineChars="200"/>
        <w:jc w:val="center"/>
        <w:outlineLvl w:val="1"/>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bookmarkStart w:id="26" w:name="_Toc507513106"/>
      <w:bookmarkStart w:id="27" w:name="_Toc8597"/>
      <w:bookmarkStart w:id="28" w:name="_Toc26243"/>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第八章 授予合同</w:t>
      </w:r>
      <w:bookmarkEnd w:id="26"/>
      <w:bookmarkEnd w:id="27"/>
      <w:bookmarkEnd w:id="28"/>
    </w:p>
    <w:p w14:paraId="6763C0F5">
      <w:pPr>
        <w:spacing w:line="440" w:lineRule="exact"/>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26. 签订合同</w:t>
      </w:r>
    </w:p>
    <w:p w14:paraId="1A87DF72">
      <w:pPr>
        <w:spacing w:line="440" w:lineRule="exact"/>
        <w:ind w:firstLine="472" w:firstLineChars="200"/>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 xml:space="preserve">26.1  </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收到招标方的《</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成交通知书</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》后三十日内，按照</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和</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成交人磋商响应文件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中的约定与采购人签订书面合同，所签订的合同不得对</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和</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作实质性修改。</w:t>
      </w:r>
    </w:p>
    <w:p w14:paraId="5949733B">
      <w:pPr>
        <w:spacing w:line="440" w:lineRule="exact"/>
        <w:ind w:firstLine="472" w:firstLineChars="200"/>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26.2  招标方在授予合同时，有权对</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中规定的货物和服务的数量在10%的幅度内予以增加。</w:t>
      </w:r>
    </w:p>
    <w:p w14:paraId="6D4826E4">
      <w:pPr>
        <w:spacing w:line="440" w:lineRule="exact"/>
        <w:ind w:firstLine="472" w:firstLineChars="200"/>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26.3  如</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拒签合同，则按违约处理。</w:t>
      </w:r>
    </w:p>
    <w:p w14:paraId="6FBA5DAD">
      <w:pPr>
        <w:spacing w:line="440" w:lineRule="exact"/>
        <w:ind w:firstLine="472" w:firstLineChars="200"/>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 xml:space="preserve">26.4  </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及其澄清文件等，均为签订合同的依据。</w:t>
      </w:r>
    </w:p>
    <w:p w14:paraId="6ADB2D78">
      <w:pPr>
        <w:spacing w:line="440" w:lineRule="exact"/>
        <w:ind w:firstLine="472" w:firstLineChars="200"/>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26.5  不允许</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将中标项目分包或转交他人承担。</w:t>
      </w:r>
    </w:p>
    <w:p w14:paraId="2A35AB23">
      <w:pPr>
        <w:spacing w:line="440" w:lineRule="exact"/>
        <w:ind w:firstLine="472" w:firstLineChars="200"/>
        <w:rPr>
          <w:rFonts w:hint="eastAsia" w:asciiTheme="minorEastAsia" w:hAnsiTheme="minorEastAsia" w:eastAsiaTheme="minorEastAsia" w:cstheme="minorEastAsia"/>
          <w:color w:val="000000" w:themeColor="text1"/>
          <w:spacing w:val="-2"/>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 xml:space="preserve">27 </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低价恶意中标不能按要求供货的，五年内禁止参加</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中国共产主义青年团福海县委员会</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的任何招标活动。</w:t>
      </w:r>
    </w:p>
    <w:p w14:paraId="1306AD05">
      <w:pPr>
        <w:spacing w:line="440" w:lineRule="exact"/>
        <w:ind w:firstLine="472" w:firstLineChars="200"/>
        <w:rPr>
          <w:rFonts w:hint="eastAsia" w:asciiTheme="minorEastAsia" w:hAnsiTheme="minorEastAsia" w:eastAsiaTheme="minorEastAsia" w:cstheme="minorEastAsia"/>
          <w:bCs/>
          <w:color w:val="000000" w:themeColor="text1"/>
          <w:spacing w:val="-2"/>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pacing w:val="-2"/>
          <w:sz w:val="24"/>
          <w:highlight w:val="none"/>
          <w14:textFill>
            <w14:solidFill>
              <w14:schemeClr w14:val="tx1"/>
            </w14:solidFill>
          </w14:textFill>
        </w:rPr>
        <w:t>28  合同签订、货物（服务）交付采购人使用后，采购人将依据采购文件中采购需求及中标（成交）人投标（响应）文件中的响应内容组织项目履约验收。</w:t>
      </w:r>
    </w:p>
    <w:p w14:paraId="54D02F63">
      <w:pPr>
        <w:spacing w:line="440" w:lineRule="exact"/>
        <w:ind w:firstLine="474" w:firstLineChars="200"/>
        <w:rPr>
          <w:rFonts w:hint="eastAsia" w:asciiTheme="minorEastAsia" w:hAnsiTheme="minorEastAsia" w:eastAsiaTheme="minorEastAsia" w:cstheme="minorEastAsia"/>
          <w:b/>
          <w:color w:val="000000" w:themeColor="text1"/>
          <w:spacing w:val="-2"/>
          <w:sz w:val="24"/>
          <w:highlight w:val="none"/>
          <w14:textFill>
            <w14:solidFill>
              <w14:schemeClr w14:val="tx1"/>
            </w14:solidFill>
          </w14:textFill>
        </w:rPr>
        <w:sectPr>
          <w:headerReference r:id="rId7" w:type="first"/>
          <w:headerReference r:id="rId5" w:type="default"/>
          <w:headerReference r:id="rId6" w:type="even"/>
          <w:footerReference r:id="rId8" w:type="even"/>
          <w:pgSz w:w="11906" w:h="16838"/>
          <w:pgMar w:top="1440" w:right="1800" w:bottom="1440" w:left="1800" w:header="851" w:footer="992" w:gutter="0"/>
          <w:cols w:space="720" w:num="1"/>
          <w:docGrid w:type="lines" w:linePitch="333" w:charSpace="0"/>
        </w:sectPr>
      </w:pPr>
    </w:p>
    <w:p w14:paraId="0830A077">
      <w:pPr>
        <w:pStyle w:val="35"/>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4C749F8">
      <w:pPr>
        <w:spacing w:line="440" w:lineRule="exact"/>
        <w:jc w:val="center"/>
        <w:outlineLvl w:val="0"/>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bookmarkStart w:id="29" w:name="_Toc12723"/>
      <w:bookmarkStart w:id="30" w:name="_Toc89792138"/>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 xml:space="preserve">第四部分 </w:t>
      </w: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采购需求</w:t>
      </w:r>
      <w:bookmarkEnd w:id="29"/>
      <w:bookmarkEnd w:id="30"/>
    </w:p>
    <w:p w14:paraId="47B45F98">
      <w:pPr>
        <w:bidi w:val="0"/>
        <w:rPr>
          <w:rFonts w:hint="eastAsia" w:asciiTheme="minorEastAsia" w:hAnsiTheme="minorEastAsia" w:eastAsiaTheme="minorEastAsia" w:cstheme="minorEastAsia"/>
          <w:highlight w:val="none"/>
        </w:rPr>
      </w:pPr>
    </w:p>
    <w:p w14:paraId="48BD99C2">
      <w:pPr>
        <w:pStyle w:val="4"/>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rPr>
        <w:t>一、</w:t>
      </w:r>
      <w:r>
        <w:rPr>
          <w:rFonts w:hint="eastAsia" w:asciiTheme="minorEastAsia" w:hAnsiTheme="minorEastAsia" w:eastAsiaTheme="minorEastAsia" w:cstheme="minorEastAsia"/>
          <w:b w:val="0"/>
          <w:bCs w:val="0"/>
          <w:sz w:val="24"/>
          <w:szCs w:val="24"/>
          <w:highlight w:val="none"/>
          <w:lang w:val="en-US" w:eastAsia="zh-CN"/>
        </w:rPr>
        <w:t>项目概况</w:t>
      </w:r>
    </w:p>
    <w:p w14:paraId="159E2F7B">
      <w:pPr>
        <w:keepNext w:val="0"/>
        <w:keepLines w:val="0"/>
        <w:pageBreakBefore w:val="0"/>
        <w:widowControl w:val="0"/>
        <w:suppressLineNumbers w:val="0"/>
        <w:tabs>
          <w:tab w:val="left" w:pos="9450"/>
        </w:tabs>
        <w:kinsoku/>
        <w:wordWrap/>
        <w:overflowPunct/>
        <w:topLinePunct w:val="0"/>
        <w:autoSpaceDE/>
        <w:autoSpaceDN/>
        <w:bidi w:val="0"/>
        <w:adjustRightInd/>
        <w:snapToGrid/>
        <w:spacing w:beforeAutospacing="0" w:after="0" w:afterAutospacing="0" w:line="440" w:lineRule="exact"/>
        <w:ind w:right="0" w:firstLine="480" w:firstLineChars="200"/>
        <w:jc w:val="left"/>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（一）</w:t>
      </w:r>
      <w:r>
        <w:rPr>
          <w:rFonts w:hint="eastAsia" w:asciiTheme="minorEastAsia" w:hAnsiTheme="minorEastAsia" w:eastAsiaTheme="minorEastAsia" w:cstheme="minorEastAsia"/>
          <w:sz w:val="24"/>
          <w:szCs w:val="24"/>
          <w:highlight w:val="none"/>
          <w:lang w:val="en-US" w:eastAsia="zh-CN"/>
        </w:rPr>
        <w:t>项目名称</w:t>
      </w:r>
    </w:p>
    <w:p w14:paraId="11E778BD">
      <w:pPr>
        <w:keepNext w:val="0"/>
        <w:keepLines w:val="0"/>
        <w:pageBreakBefore w:val="0"/>
        <w:widowControl w:val="0"/>
        <w:suppressLineNumbers w:val="0"/>
        <w:tabs>
          <w:tab w:val="left" w:pos="9450"/>
        </w:tabs>
        <w:kinsoku/>
        <w:wordWrap/>
        <w:overflowPunct/>
        <w:topLinePunct w:val="0"/>
        <w:autoSpaceDE/>
        <w:autoSpaceDN/>
        <w:bidi w:val="0"/>
        <w:adjustRightInd/>
        <w:snapToGrid/>
        <w:spacing w:beforeAutospacing="0" w:after="0" w:afterAutospacing="0" w:line="440" w:lineRule="exact"/>
        <w:ind w:right="0" w:firstLine="480" w:firstLineChars="200"/>
        <w:jc w:val="left"/>
        <w:textAlignment w:val="baseline"/>
        <w:rPr>
          <w:rFonts w:hint="eastAsia" w:asciiTheme="minorEastAsia" w:hAnsiTheme="minorEastAsia" w:eastAsiaTheme="minorEastAsia" w:cstheme="minorEastAsia"/>
          <w:b w:val="0"/>
          <w:bCs/>
          <w:i w:val="0"/>
          <w:caps w:val="0"/>
          <w:spacing w:val="0"/>
          <w:w w:val="100"/>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阿勒泰地区“青少年儿童心向北京”融情夏令营活动项目（福海县）</w:t>
      </w:r>
      <w:r>
        <w:rPr>
          <w:rFonts w:hint="eastAsia" w:asciiTheme="minorEastAsia" w:hAnsiTheme="minorEastAsia" w:eastAsiaTheme="minorEastAsia" w:cstheme="minorEastAsia"/>
          <w:b w:val="0"/>
          <w:bCs/>
          <w:i w:val="0"/>
          <w:caps w:val="0"/>
          <w:spacing w:val="0"/>
          <w:w w:val="100"/>
          <w:sz w:val="24"/>
          <w:szCs w:val="24"/>
          <w:highlight w:val="none"/>
          <w:lang w:val="en-US" w:eastAsia="zh-CN"/>
        </w:rPr>
        <w:t>。</w:t>
      </w:r>
    </w:p>
    <w:p w14:paraId="2E46B589">
      <w:pPr>
        <w:keepNext w:val="0"/>
        <w:keepLines w:val="0"/>
        <w:pageBreakBefore w:val="0"/>
        <w:widowControl w:val="0"/>
        <w:suppressLineNumbers w:val="0"/>
        <w:tabs>
          <w:tab w:val="left" w:pos="9450"/>
        </w:tabs>
        <w:kinsoku/>
        <w:wordWrap/>
        <w:overflowPunct/>
        <w:topLinePunct w:val="0"/>
        <w:autoSpaceDE/>
        <w:autoSpaceDN/>
        <w:bidi w:val="0"/>
        <w:adjustRightInd/>
        <w:snapToGrid/>
        <w:spacing w:beforeAutospacing="0" w:after="0" w:afterAutospacing="0" w:line="440" w:lineRule="exact"/>
        <w:ind w:right="0" w:firstLine="480" w:firstLineChars="200"/>
        <w:jc w:val="left"/>
        <w:textAlignment w:val="baseline"/>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（二）项目期限及内容要求</w:t>
      </w:r>
    </w:p>
    <w:p w14:paraId="33A9F5F4">
      <w:pPr>
        <w:keepNext w:val="0"/>
        <w:keepLines w:val="0"/>
        <w:pageBreakBefore w:val="0"/>
        <w:widowControl w:val="0"/>
        <w:suppressLineNumbers w:val="0"/>
        <w:tabs>
          <w:tab w:val="left" w:pos="9450"/>
        </w:tabs>
        <w:kinsoku/>
        <w:wordWrap/>
        <w:overflowPunct/>
        <w:topLinePunct w:val="0"/>
        <w:autoSpaceDE/>
        <w:autoSpaceDN/>
        <w:bidi w:val="0"/>
        <w:adjustRightInd/>
        <w:snapToGrid/>
        <w:spacing w:beforeAutospacing="0" w:after="0" w:afterAutospacing="0" w:line="440" w:lineRule="exact"/>
        <w:ind w:right="0" w:firstLine="482" w:firstLineChars="200"/>
        <w:jc w:val="left"/>
        <w:textAlignment w:val="baseline"/>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1.项目期</w:t>
      </w:r>
      <w:r>
        <w:rPr>
          <w:rFonts w:hint="eastAsia" w:asciiTheme="minorEastAsia" w:hAnsiTheme="minorEastAsia" w:eastAsiaTheme="minorEastAsia" w:cstheme="minorEastAsia"/>
          <w:b/>
          <w:bCs/>
          <w:sz w:val="24"/>
          <w:szCs w:val="24"/>
          <w:highlight w:val="none"/>
          <w:lang w:val="en-US" w:eastAsia="zh-CN"/>
        </w:rPr>
        <w:t>限：2025年7月30日起至2025年10月31日止。</w:t>
      </w:r>
    </w:p>
    <w:p w14:paraId="1440A403">
      <w:pPr>
        <w:keepNext w:val="0"/>
        <w:keepLines w:val="0"/>
        <w:pageBreakBefore w:val="0"/>
        <w:widowControl w:val="0"/>
        <w:suppressLineNumbers w:val="0"/>
        <w:tabs>
          <w:tab w:val="left" w:pos="9450"/>
        </w:tabs>
        <w:kinsoku/>
        <w:wordWrap/>
        <w:overflowPunct/>
        <w:topLinePunct w:val="0"/>
        <w:autoSpaceDE/>
        <w:autoSpaceDN/>
        <w:bidi w:val="0"/>
        <w:adjustRightInd/>
        <w:snapToGrid/>
        <w:spacing w:beforeAutospacing="0" w:after="0" w:afterAutospacing="0" w:line="440" w:lineRule="exact"/>
        <w:ind w:right="0" w:firstLine="482" w:firstLineChars="200"/>
        <w:jc w:val="left"/>
        <w:textAlignment w:val="baseline"/>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主要内容：心向北京项目（福海县）：计划70人（62个学生、1个带队领导、3个团干部、1个记者、1个医生、2个辅导员老师）赴北京市、哈尔滨市、大庆市开展活动，为期7天；“石榴籽祖国行（高校行）项目（福海县）：计划45人（40个学生3个团干部2个老师）赴黑龙江省开展活动，为期8天;可可托海周末营：计划50人赴可可托海开展活动，为期1天（时间、人数以实际为准）</w:t>
      </w:r>
    </w:p>
    <w:p w14:paraId="7185335A">
      <w:pPr>
        <w:keepNext w:val="0"/>
        <w:keepLines w:val="0"/>
        <w:pageBreakBefore w:val="0"/>
        <w:widowControl w:val="0"/>
        <w:suppressLineNumbers w:val="0"/>
        <w:tabs>
          <w:tab w:val="left" w:pos="9450"/>
        </w:tabs>
        <w:kinsoku/>
        <w:wordWrap/>
        <w:overflowPunct/>
        <w:topLinePunct w:val="0"/>
        <w:autoSpaceDE/>
        <w:autoSpaceDN/>
        <w:bidi w:val="0"/>
        <w:adjustRightInd/>
        <w:snapToGrid/>
        <w:spacing w:beforeAutospacing="0" w:after="0" w:afterAutospacing="0" w:line="440" w:lineRule="exact"/>
        <w:ind w:right="0" w:firstLine="482" w:firstLineChars="200"/>
        <w:jc w:val="left"/>
        <w:textAlignment w:val="baseline"/>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3.期间交通、住宿、饮食、门票、视频拍摄制作、研学服装、背包、帽子、研学手册、研学纪念册、研学保险及其他费用全部由中标供应商提供。</w:t>
      </w:r>
    </w:p>
    <w:p w14:paraId="3E50094E">
      <w:pPr>
        <w:keepNext w:val="0"/>
        <w:keepLines w:val="0"/>
        <w:pageBreakBefore w:val="0"/>
        <w:widowControl w:val="0"/>
        <w:suppressLineNumbers w:val="0"/>
        <w:tabs>
          <w:tab w:val="left" w:pos="9450"/>
        </w:tabs>
        <w:kinsoku/>
        <w:wordWrap/>
        <w:overflowPunct/>
        <w:topLinePunct w:val="0"/>
        <w:autoSpaceDE/>
        <w:autoSpaceDN/>
        <w:bidi w:val="0"/>
        <w:adjustRightInd/>
        <w:snapToGrid/>
        <w:spacing w:beforeAutospacing="0" w:after="0" w:afterAutospacing="0" w:line="440" w:lineRule="exact"/>
        <w:ind w:right="0" w:firstLine="482" w:firstLineChars="200"/>
        <w:jc w:val="left"/>
        <w:textAlignment w:val="baseline"/>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4.活动方案计划表</w:t>
      </w:r>
    </w:p>
    <w:p w14:paraId="68CE8FBA">
      <w:pPr>
        <w:spacing w:line="600" w:lineRule="exact"/>
        <w:jc w:val="center"/>
        <w:rPr>
          <w:rFonts w:hint="default"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sz w:val="36"/>
          <w:szCs w:val="36"/>
          <w:highlight w:val="none"/>
          <w:lang w:val="en-US" w:eastAsia="zh-CN"/>
        </w:rPr>
        <w:t>“心向北京项目（福海县）”计划表</w:t>
      </w:r>
    </w:p>
    <w:tbl>
      <w:tblPr>
        <w:tblStyle w:val="26"/>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298"/>
        <w:gridCol w:w="1162"/>
        <w:gridCol w:w="128"/>
        <w:gridCol w:w="187"/>
        <w:gridCol w:w="1485"/>
        <w:gridCol w:w="3457"/>
        <w:gridCol w:w="864"/>
      </w:tblGrid>
      <w:tr w14:paraId="3C91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07" w:type="dxa"/>
            <w:noWrap w:val="0"/>
            <w:vAlign w:val="center"/>
          </w:tcPr>
          <w:p w14:paraId="615DD7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研学时间</w:t>
            </w:r>
          </w:p>
        </w:tc>
        <w:tc>
          <w:tcPr>
            <w:tcW w:w="1298" w:type="dxa"/>
            <w:noWrap w:val="0"/>
            <w:vAlign w:val="center"/>
          </w:tcPr>
          <w:p w14:paraId="740DCD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研学地点</w:t>
            </w:r>
          </w:p>
        </w:tc>
        <w:tc>
          <w:tcPr>
            <w:tcW w:w="1162" w:type="dxa"/>
            <w:noWrap w:val="0"/>
            <w:vAlign w:val="center"/>
          </w:tcPr>
          <w:p w14:paraId="2B8F9D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研学主题</w:t>
            </w:r>
          </w:p>
        </w:tc>
        <w:tc>
          <w:tcPr>
            <w:tcW w:w="1800" w:type="dxa"/>
            <w:gridSpan w:val="3"/>
            <w:noWrap w:val="0"/>
            <w:vAlign w:val="center"/>
          </w:tcPr>
          <w:p w14:paraId="2A7930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活动概述</w:t>
            </w:r>
          </w:p>
        </w:tc>
        <w:tc>
          <w:tcPr>
            <w:tcW w:w="3457" w:type="dxa"/>
            <w:noWrap w:val="0"/>
            <w:vAlign w:val="center"/>
          </w:tcPr>
          <w:p w14:paraId="76F554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rPr>
              <w:t>课程特色</w:t>
            </w:r>
            <w:r>
              <w:rPr>
                <w:rFonts w:hint="eastAsia" w:asciiTheme="minorEastAsia" w:hAnsiTheme="minorEastAsia" w:eastAsiaTheme="minorEastAsia" w:cstheme="minorEastAsia"/>
                <w:b/>
                <w:bCs/>
                <w:sz w:val="21"/>
                <w:szCs w:val="21"/>
                <w:highlight w:val="none"/>
                <w:vertAlign w:val="baseline"/>
                <w:lang w:val="en-US" w:eastAsia="zh-CN"/>
              </w:rPr>
              <w:t>/研学目标</w:t>
            </w:r>
          </w:p>
        </w:tc>
        <w:tc>
          <w:tcPr>
            <w:tcW w:w="864" w:type="dxa"/>
            <w:noWrap w:val="0"/>
            <w:vAlign w:val="center"/>
          </w:tcPr>
          <w:p w14:paraId="374FE6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用餐/住宿</w:t>
            </w:r>
          </w:p>
        </w:tc>
      </w:tr>
      <w:tr w14:paraId="0D01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dxa"/>
            <w:noWrap w:val="0"/>
            <w:vAlign w:val="center"/>
          </w:tcPr>
          <w:p w14:paraId="78E821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第一天</w:t>
            </w:r>
          </w:p>
        </w:tc>
        <w:tc>
          <w:tcPr>
            <w:tcW w:w="4260" w:type="dxa"/>
            <w:gridSpan w:val="5"/>
            <w:noWrap w:val="0"/>
            <w:vAlign w:val="center"/>
          </w:tcPr>
          <w:p w14:paraId="131256C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福海县---阿勒泰机场/乌鲁木齐机场，根据航班时间前往北京市</w:t>
            </w:r>
          </w:p>
        </w:tc>
        <w:tc>
          <w:tcPr>
            <w:tcW w:w="3457" w:type="dxa"/>
            <w:noWrap w:val="0"/>
            <w:vAlign w:val="center"/>
          </w:tcPr>
          <w:p w14:paraId="606986F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bCs/>
                <w:sz w:val="21"/>
                <w:szCs w:val="21"/>
                <w:highlight w:val="none"/>
                <w:vertAlign w:val="baseline"/>
              </w:rPr>
            </w:pP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t>北京作为中国的政治、文化、历史和教育中心，拥有丰富的资源和独特的教育环境。</w:t>
            </w:r>
          </w:p>
        </w:tc>
        <w:tc>
          <w:tcPr>
            <w:tcW w:w="864" w:type="dxa"/>
            <w:noWrap w:val="0"/>
            <w:vAlign w:val="center"/>
          </w:tcPr>
          <w:p w14:paraId="0F14BC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北京</w:t>
            </w:r>
          </w:p>
        </w:tc>
      </w:tr>
      <w:tr w14:paraId="7017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dxa"/>
            <w:vMerge w:val="restart"/>
            <w:noWrap w:val="0"/>
            <w:vAlign w:val="center"/>
          </w:tcPr>
          <w:p w14:paraId="77EDD5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第二天</w:t>
            </w:r>
          </w:p>
        </w:tc>
        <w:tc>
          <w:tcPr>
            <w:tcW w:w="1298" w:type="dxa"/>
            <w:noWrap w:val="0"/>
            <w:vAlign w:val="center"/>
          </w:tcPr>
          <w:p w14:paraId="0D8083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升旗</w:t>
            </w:r>
          </w:p>
        </w:tc>
        <w:tc>
          <w:tcPr>
            <w:tcW w:w="1290" w:type="dxa"/>
            <w:gridSpan w:val="2"/>
            <w:noWrap w:val="0"/>
            <w:vAlign w:val="center"/>
          </w:tcPr>
          <w:p w14:paraId="373619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爱国主义教育</w:t>
            </w:r>
          </w:p>
        </w:tc>
        <w:tc>
          <w:tcPr>
            <w:tcW w:w="1672" w:type="dxa"/>
            <w:gridSpan w:val="2"/>
            <w:noWrap w:val="0"/>
            <w:vAlign w:val="center"/>
          </w:tcPr>
          <w:p w14:paraId="239B7D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参加升旗仪式</w:t>
            </w:r>
          </w:p>
        </w:tc>
        <w:tc>
          <w:tcPr>
            <w:tcW w:w="3457" w:type="dxa"/>
            <w:noWrap w:val="0"/>
            <w:vAlign w:val="center"/>
          </w:tcPr>
          <w:p w14:paraId="3C3CA11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pP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lang w:eastAsia="zh-CN"/>
              </w:rPr>
              <w:t>通过在天安门广场参加升旗仪式，接受</w:t>
            </w: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t>一次人生观、价值观的教育，让</w:t>
            </w: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lang w:eastAsia="zh-CN"/>
              </w:rPr>
              <w:t>少先队员</w:t>
            </w: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t>深刻感悟到爱国主义的力量</w:t>
            </w:r>
          </w:p>
        </w:tc>
        <w:tc>
          <w:tcPr>
            <w:tcW w:w="864" w:type="dxa"/>
            <w:vMerge w:val="restart"/>
            <w:noWrap w:val="0"/>
            <w:vAlign w:val="center"/>
          </w:tcPr>
          <w:p w14:paraId="33A984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北京</w:t>
            </w:r>
          </w:p>
        </w:tc>
      </w:tr>
      <w:tr w14:paraId="0944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07" w:type="dxa"/>
            <w:vMerge w:val="continue"/>
            <w:noWrap w:val="0"/>
            <w:vAlign w:val="center"/>
          </w:tcPr>
          <w:p w14:paraId="67067B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p>
        </w:tc>
        <w:tc>
          <w:tcPr>
            <w:tcW w:w="1298" w:type="dxa"/>
            <w:noWrap w:val="0"/>
            <w:vAlign w:val="center"/>
          </w:tcPr>
          <w:p w14:paraId="2EE33A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天安门广场</w:t>
            </w:r>
          </w:p>
        </w:tc>
        <w:tc>
          <w:tcPr>
            <w:tcW w:w="1290" w:type="dxa"/>
            <w:gridSpan w:val="2"/>
            <w:noWrap w:val="0"/>
            <w:vAlign w:val="center"/>
          </w:tcPr>
          <w:p w14:paraId="16A891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爱国主义教育</w:t>
            </w:r>
          </w:p>
        </w:tc>
        <w:tc>
          <w:tcPr>
            <w:tcW w:w="1672" w:type="dxa"/>
            <w:gridSpan w:val="2"/>
            <w:noWrap w:val="0"/>
            <w:vAlign w:val="center"/>
          </w:tcPr>
          <w:p w14:paraId="7D5F55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何其有幸，生于华夏</w:t>
            </w:r>
          </w:p>
        </w:tc>
        <w:tc>
          <w:tcPr>
            <w:tcW w:w="3457" w:type="dxa"/>
            <w:noWrap w:val="0"/>
            <w:vAlign w:val="center"/>
          </w:tcPr>
          <w:p w14:paraId="0FDCAC5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iCs w:val="0"/>
                <w:caps w:val="0"/>
                <w:color w:val="333333"/>
                <w:spacing w:val="0"/>
                <w:sz w:val="21"/>
                <w:szCs w:val="21"/>
                <w:highlight w:val="none"/>
                <w:shd w:val="clear" w:color="auto" w:fill="FFFFFF"/>
                <w:lang w:val="en-US" w:eastAsia="zh-CN"/>
              </w:rPr>
            </w:pP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lang w:val="en-US" w:eastAsia="zh-CN"/>
              </w:rPr>
              <w:t>天安门城楼前吟诵《写中国》</w:t>
            </w:r>
          </w:p>
        </w:tc>
        <w:tc>
          <w:tcPr>
            <w:tcW w:w="864" w:type="dxa"/>
            <w:vMerge w:val="continue"/>
            <w:noWrap w:val="0"/>
            <w:vAlign w:val="center"/>
          </w:tcPr>
          <w:p w14:paraId="489004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p>
        </w:tc>
      </w:tr>
      <w:tr w14:paraId="0A29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dxa"/>
            <w:vMerge w:val="continue"/>
            <w:noWrap w:val="0"/>
            <w:vAlign w:val="center"/>
          </w:tcPr>
          <w:p w14:paraId="32D868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p>
        </w:tc>
        <w:tc>
          <w:tcPr>
            <w:tcW w:w="1298" w:type="dxa"/>
            <w:noWrap w:val="0"/>
            <w:vAlign w:val="center"/>
          </w:tcPr>
          <w:p w14:paraId="170E3A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故宫博物院</w:t>
            </w:r>
          </w:p>
        </w:tc>
        <w:tc>
          <w:tcPr>
            <w:tcW w:w="1290" w:type="dxa"/>
            <w:gridSpan w:val="2"/>
            <w:noWrap w:val="0"/>
            <w:vAlign w:val="center"/>
          </w:tcPr>
          <w:p w14:paraId="2438D5C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文化自信培养</w:t>
            </w:r>
          </w:p>
        </w:tc>
        <w:tc>
          <w:tcPr>
            <w:tcW w:w="1672" w:type="dxa"/>
            <w:gridSpan w:val="2"/>
            <w:noWrap w:val="0"/>
            <w:vAlign w:val="center"/>
          </w:tcPr>
          <w:p w14:paraId="260A71C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t>走进故宫，初识紫禁城</w:t>
            </w:r>
          </w:p>
        </w:tc>
        <w:tc>
          <w:tcPr>
            <w:tcW w:w="3457" w:type="dxa"/>
            <w:noWrap w:val="0"/>
            <w:vAlign w:val="center"/>
          </w:tcPr>
          <w:p w14:paraId="3304C336">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pP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t>通过参观和学习，深入了解中华文化的博大精深，增强文化自信，树立正确的文化价值观</w:t>
            </w:r>
          </w:p>
        </w:tc>
        <w:tc>
          <w:tcPr>
            <w:tcW w:w="864" w:type="dxa"/>
            <w:vMerge w:val="continue"/>
            <w:noWrap w:val="0"/>
            <w:vAlign w:val="center"/>
          </w:tcPr>
          <w:p w14:paraId="59CEC8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p>
        </w:tc>
      </w:tr>
      <w:tr w14:paraId="1CD5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dxa"/>
            <w:vMerge w:val="continue"/>
            <w:noWrap w:val="0"/>
            <w:vAlign w:val="center"/>
          </w:tcPr>
          <w:p w14:paraId="2FA3A6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p>
        </w:tc>
        <w:tc>
          <w:tcPr>
            <w:tcW w:w="1298" w:type="dxa"/>
            <w:noWrap w:val="0"/>
            <w:vAlign w:val="center"/>
          </w:tcPr>
          <w:p w14:paraId="10A991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清华北大</w:t>
            </w:r>
          </w:p>
        </w:tc>
        <w:tc>
          <w:tcPr>
            <w:tcW w:w="1290" w:type="dxa"/>
            <w:gridSpan w:val="2"/>
            <w:noWrap w:val="0"/>
            <w:vAlign w:val="center"/>
          </w:tcPr>
          <w:p w14:paraId="4AD78F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学习交流</w:t>
            </w:r>
          </w:p>
        </w:tc>
        <w:tc>
          <w:tcPr>
            <w:tcW w:w="1672" w:type="dxa"/>
            <w:gridSpan w:val="2"/>
            <w:noWrap w:val="0"/>
            <w:vAlign w:val="center"/>
          </w:tcPr>
          <w:p w14:paraId="438AEAA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i w:val="0"/>
                <w:iCs w:val="0"/>
                <w:caps w:val="0"/>
                <w:color w:val="333333"/>
                <w:spacing w:val="0"/>
                <w:sz w:val="21"/>
                <w:szCs w:val="21"/>
                <w:highlight w:val="none"/>
                <w:shd w:val="clear" w:color="auto" w:fill="FFFFFF"/>
                <w:lang w:val="en-US" w:eastAsia="zh-CN"/>
              </w:rPr>
              <w:t>名校学子交流与分享，专家讲座</w:t>
            </w:r>
          </w:p>
        </w:tc>
        <w:tc>
          <w:tcPr>
            <w:tcW w:w="3457" w:type="dxa"/>
            <w:noWrap w:val="0"/>
            <w:vAlign w:val="center"/>
          </w:tcPr>
          <w:p w14:paraId="3C8042B4">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i w:val="0"/>
                <w:iCs w:val="0"/>
                <w:caps w:val="0"/>
                <w:color w:val="333333"/>
                <w:spacing w:val="0"/>
                <w:sz w:val="21"/>
                <w:szCs w:val="21"/>
                <w:highlight w:val="none"/>
                <w:shd w:val="clear" w:color="auto" w:fill="FFFFFF"/>
                <w:lang w:eastAsia="zh-CN"/>
              </w:rPr>
            </w:pP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t>深刻体会顶尖学府的学习氛围、学术精神，增长知识，激发</w:t>
            </w: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lang w:eastAsia="zh-CN"/>
              </w:rPr>
              <w:t>少先队员</w:t>
            </w: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t>对未来的无限向往与追求。</w:t>
            </w:r>
          </w:p>
        </w:tc>
        <w:tc>
          <w:tcPr>
            <w:tcW w:w="864" w:type="dxa"/>
            <w:vMerge w:val="continue"/>
            <w:noWrap w:val="0"/>
            <w:vAlign w:val="center"/>
          </w:tcPr>
          <w:p w14:paraId="607847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p>
        </w:tc>
      </w:tr>
      <w:tr w14:paraId="60B6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07" w:type="dxa"/>
            <w:vMerge w:val="continue"/>
            <w:noWrap w:val="0"/>
            <w:vAlign w:val="center"/>
          </w:tcPr>
          <w:p w14:paraId="26032C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p>
        </w:tc>
        <w:tc>
          <w:tcPr>
            <w:tcW w:w="1298" w:type="dxa"/>
            <w:noWrap w:val="0"/>
            <w:vAlign w:val="center"/>
          </w:tcPr>
          <w:p w14:paraId="6DFDB5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晚间课堂</w:t>
            </w:r>
          </w:p>
        </w:tc>
        <w:tc>
          <w:tcPr>
            <w:tcW w:w="6419" w:type="dxa"/>
            <w:gridSpan w:val="5"/>
            <w:noWrap w:val="0"/>
            <w:vAlign w:val="center"/>
          </w:tcPr>
          <w:p w14:paraId="7EE64A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pP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t>挑战动手实践能力，DIY搭建天坛祈年殿，感受古代建筑榫卯结构的魅力与技艺的精湛</w:t>
            </w:r>
          </w:p>
        </w:tc>
        <w:tc>
          <w:tcPr>
            <w:tcW w:w="864" w:type="dxa"/>
            <w:vMerge w:val="continue"/>
            <w:noWrap w:val="0"/>
            <w:vAlign w:val="center"/>
          </w:tcPr>
          <w:p w14:paraId="0F1199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p>
        </w:tc>
      </w:tr>
      <w:tr w14:paraId="3D25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dxa"/>
            <w:vMerge w:val="restart"/>
            <w:noWrap w:val="0"/>
            <w:vAlign w:val="center"/>
          </w:tcPr>
          <w:p w14:paraId="4E1BE7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第三天</w:t>
            </w:r>
          </w:p>
        </w:tc>
        <w:tc>
          <w:tcPr>
            <w:tcW w:w="1298" w:type="dxa"/>
            <w:noWrap w:val="0"/>
            <w:vAlign w:val="center"/>
          </w:tcPr>
          <w:p w14:paraId="47DBCB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长城</w:t>
            </w:r>
          </w:p>
        </w:tc>
        <w:tc>
          <w:tcPr>
            <w:tcW w:w="1290" w:type="dxa"/>
            <w:gridSpan w:val="2"/>
            <w:noWrap w:val="0"/>
            <w:vAlign w:val="center"/>
          </w:tcPr>
          <w:p w14:paraId="5E71AE4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爱国主义教育</w:t>
            </w:r>
          </w:p>
        </w:tc>
        <w:tc>
          <w:tcPr>
            <w:tcW w:w="1672" w:type="dxa"/>
            <w:gridSpan w:val="2"/>
            <w:noWrap w:val="0"/>
            <w:vAlign w:val="center"/>
          </w:tcPr>
          <w:p w14:paraId="5A55D47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t>学习长城建筑、军防知识及历史意义</w:t>
            </w:r>
          </w:p>
        </w:tc>
        <w:tc>
          <w:tcPr>
            <w:tcW w:w="3457" w:type="dxa"/>
            <w:noWrap w:val="0"/>
            <w:vAlign w:val="center"/>
          </w:tcPr>
          <w:p w14:paraId="287D7C8F">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pP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t>长城脚下朗诵《少年中国说》激发爱国热情放飞梦想</w:t>
            </w:r>
          </w:p>
        </w:tc>
        <w:tc>
          <w:tcPr>
            <w:tcW w:w="864" w:type="dxa"/>
            <w:vMerge w:val="restart"/>
            <w:noWrap w:val="0"/>
            <w:vAlign w:val="center"/>
          </w:tcPr>
          <w:p w14:paraId="20004AE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北京--哈尔滨</w:t>
            </w:r>
          </w:p>
        </w:tc>
      </w:tr>
      <w:tr w14:paraId="42F9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dxa"/>
            <w:vMerge w:val="continue"/>
            <w:noWrap w:val="0"/>
            <w:vAlign w:val="top"/>
          </w:tcPr>
          <w:p w14:paraId="7AF3EC9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21"/>
                <w:szCs w:val="21"/>
                <w:highlight w:val="none"/>
                <w:vertAlign w:val="baseline"/>
                <w:lang w:val="en-US" w:eastAsia="zh-CN"/>
              </w:rPr>
            </w:pPr>
          </w:p>
        </w:tc>
        <w:tc>
          <w:tcPr>
            <w:tcW w:w="1298" w:type="dxa"/>
            <w:noWrap w:val="0"/>
            <w:vAlign w:val="center"/>
          </w:tcPr>
          <w:p w14:paraId="2F2A77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航空博物馆</w:t>
            </w:r>
          </w:p>
        </w:tc>
        <w:tc>
          <w:tcPr>
            <w:tcW w:w="1290" w:type="dxa"/>
            <w:gridSpan w:val="2"/>
            <w:noWrap w:val="0"/>
            <w:vAlign w:val="center"/>
          </w:tcPr>
          <w:p w14:paraId="66F79FE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pPr>
            <w:r>
              <w:rPr>
                <w:rFonts w:hint="eastAsia" w:asciiTheme="minorEastAsia" w:hAnsiTheme="minorEastAsia" w:eastAsiaTheme="minorEastAsia" w:cstheme="minorEastAsia"/>
                <w:sz w:val="21"/>
                <w:szCs w:val="21"/>
                <w:highlight w:val="none"/>
                <w:vertAlign w:val="baseline"/>
                <w:lang w:val="en-US" w:eastAsia="zh-CN"/>
              </w:rPr>
              <w:t>航天科普</w:t>
            </w:r>
          </w:p>
        </w:tc>
        <w:tc>
          <w:tcPr>
            <w:tcW w:w="1672" w:type="dxa"/>
            <w:gridSpan w:val="2"/>
            <w:noWrap w:val="0"/>
            <w:vAlign w:val="center"/>
          </w:tcPr>
          <w:p w14:paraId="64250AD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pP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t>学习丰富的航空知识，提高科学素养</w:t>
            </w:r>
          </w:p>
        </w:tc>
        <w:tc>
          <w:tcPr>
            <w:tcW w:w="3457" w:type="dxa"/>
            <w:noWrap w:val="0"/>
            <w:vAlign w:val="center"/>
          </w:tcPr>
          <w:p w14:paraId="24A9EFA4">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iCs w:val="0"/>
                <w:caps w:val="0"/>
                <w:color w:val="333333"/>
                <w:spacing w:val="0"/>
                <w:sz w:val="21"/>
                <w:szCs w:val="21"/>
                <w:highlight w:val="none"/>
                <w:shd w:val="clear" w:color="auto" w:fill="FFFFFF"/>
                <w:lang w:eastAsia="zh-CN"/>
              </w:rPr>
            </w:pP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lang w:val="en-US" w:eastAsia="zh-CN"/>
              </w:rPr>
              <w:t>1.</w:t>
            </w: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t>激发</w:t>
            </w: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lang w:eastAsia="zh-CN"/>
              </w:rPr>
              <w:t>少先队员</w:t>
            </w: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t>创新精神，培养动手实践能力</w:t>
            </w:r>
          </w:p>
          <w:p w14:paraId="253094C6">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iCs w:val="0"/>
                <w:caps w:val="0"/>
                <w:color w:val="333333"/>
                <w:spacing w:val="0"/>
                <w:sz w:val="21"/>
                <w:szCs w:val="21"/>
                <w:highlight w:val="none"/>
                <w:shd w:val="clear" w:color="auto" w:fill="FFFFFF"/>
                <w:lang w:val="en-US" w:eastAsia="zh-CN"/>
              </w:rPr>
            </w:pP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lang w:val="en-US" w:eastAsia="zh-CN"/>
              </w:rPr>
              <w:t>2.</w:t>
            </w: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t>增加</w:t>
            </w: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lang w:eastAsia="zh-CN"/>
              </w:rPr>
              <w:t>少先队员</w:t>
            </w: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t>对飞行安全的认识，提高安全意识</w:t>
            </w:r>
          </w:p>
          <w:p w14:paraId="489B09D7">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pP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lang w:val="en-US" w:eastAsia="zh-CN"/>
              </w:rPr>
              <w:t>3.</w:t>
            </w: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t>促进素质教育：培养</w:t>
            </w: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lang w:eastAsia="zh-CN"/>
              </w:rPr>
              <w:t>少先队员</w:t>
            </w: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t>综合素质，使他们得到全面发展</w:t>
            </w:r>
          </w:p>
        </w:tc>
        <w:tc>
          <w:tcPr>
            <w:tcW w:w="864" w:type="dxa"/>
            <w:vMerge w:val="continue"/>
            <w:noWrap w:val="0"/>
            <w:vAlign w:val="top"/>
          </w:tcPr>
          <w:p w14:paraId="69B0880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p>
        </w:tc>
      </w:tr>
      <w:tr w14:paraId="0AA9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07" w:type="dxa"/>
            <w:vMerge w:val="continue"/>
            <w:noWrap w:val="0"/>
            <w:vAlign w:val="top"/>
          </w:tcPr>
          <w:p w14:paraId="59BBB56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21"/>
                <w:szCs w:val="21"/>
                <w:highlight w:val="none"/>
                <w:vertAlign w:val="baseline"/>
                <w:lang w:val="en-US" w:eastAsia="zh-CN"/>
              </w:rPr>
            </w:pPr>
          </w:p>
        </w:tc>
        <w:tc>
          <w:tcPr>
            <w:tcW w:w="1298" w:type="dxa"/>
            <w:noWrap w:val="0"/>
            <w:vAlign w:val="center"/>
          </w:tcPr>
          <w:p w14:paraId="1F6B4F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北京--哈尔滨</w:t>
            </w:r>
          </w:p>
        </w:tc>
        <w:tc>
          <w:tcPr>
            <w:tcW w:w="6419" w:type="dxa"/>
            <w:gridSpan w:val="5"/>
            <w:noWrap w:val="0"/>
            <w:vAlign w:val="center"/>
          </w:tcPr>
          <w:p w14:paraId="22694C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pPr>
            <w:r>
              <w:rPr>
                <w:rFonts w:hint="eastAsia" w:asciiTheme="minorEastAsia" w:hAnsiTheme="minorEastAsia" w:eastAsiaTheme="minorEastAsia" w:cstheme="minorEastAsia"/>
                <w:sz w:val="21"/>
                <w:szCs w:val="21"/>
                <w:highlight w:val="none"/>
                <w:vertAlign w:val="baseline"/>
                <w:lang w:val="en-US" w:eastAsia="zh-CN"/>
              </w:rPr>
              <w:t>移动课堂，在火车上根据车厢分配进行小组讨论分享，北京的所见所闻，写好感受。</w:t>
            </w:r>
          </w:p>
        </w:tc>
        <w:tc>
          <w:tcPr>
            <w:tcW w:w="864" w:type="dxa"/>
            <w:vMerge w:val="continue"/>
            <w:noWrap w:val="0"/>
            <w:vAlign w:val="top"/>
          </w:tcPr>
          <w:p w14:paraId="3F51EF2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p>
        </w:tc>
      </w:tr>
      <w:tr w14:paraId="3E68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07" w:type="dxa"/>
            <w:vMerge w:val="continue"/>
            <w:noWrap w:val="0"/>
            <w:vAlign w:val="top"/>
          </w:tcPr>
          <w:p w14:paraId="2863978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21"/>
                <w:szCs w:val="21"/>
                <w:highlight w:val="none"/>
                <w:vertAlign w:val="baseline"/>
                <w:lang w:val="en-US" w:eastAsia="zh-CN"/>
              </w:rPr>
            </w:pPr>
          </w:p>
        </w:tc>
        <w:tc>
          <w:tcPr>
            <w:tcW w:w="1298" w:type="dxa"/>
            <w:noWrap w:val="0"/>
            <w:vAlign w:val="center"/>
          </w:tcPr>
          <w:p w14:paraId="081D8BA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pPr>
            <w:r>
              <w:rPr>
                <w:rFonts w:hint="eastAsia" w:asciiTheme="minorEastAsia" w:hAnsiTheme="minorEastAsia" w:eastAsiaTheme="minorEastAsia" w:cstheme="minorEastAsia"/>
                <w:b/>
                <w:bCs/>
                <w:sz w:val="21"/>
                <w:szCs w:val="21"/>
                <w:highlight w:val="none"/>
                <w:vertAlign w:val="baseline"/>
                <w:lang w:val="en-US" w:eastAsia="zh-CN"/>
              </w:rPr>
              <w:t>晚间课堂</w:t>
            </w:r>
          </w:p>
        </w:tc>
        <w:tc>
          <w:tcPr>
            <w:tcW w:w="6419" w:type="dxa"/>
            <w:gridSpan w:val="5"/>
            <w:noWrap w:val="0"/>
            <w:vAlign w:val="center"/>
          </w:tcPr>
          <w:p w14:paraId="678830F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iCs w:val="0"/>
                <w:caps w:val="0"/>
                <w:color w:val="333333"/>
                <w:spacing w:val="0"/>
                <w:sz w:val="21"/>
                <w:szCs w:val="21"/>
                <w:highlight w:val="none"/>
                <w:shd w:val="clear" w:color="auto" w:fill="FFFFFF"/>
                <w:lang w:val="en-US"/>
              </w:rPr>
            </w:pPr>
            <w:r>
              <w:rPr>
                <w:rFonts w:hint="eastAsia" w:asciiTheme="minorEastAsia" w:hAnsiTheme="minorEastAsia" w:eastAsiaTheme="minorEastAsia" w:cstheme="minorEastAsia"/>
                <w:b w:val="0"/>
                <w:bCs w:val="0"/>
                <w:w w:val="100"/>
                <w:kern w:val="2"/>
                <w:sz w:val="21"/>
                <w:szCs w:val="21"/>
                <w:highlight w:val="none"/>
                <w:lang w:val="en-US" w:eastAsia="zh-CN" w:bidi="ar-SA"/>
              </w:rPr>
              <w:t>给爸妈的一封信，我的成长</w:t>
            </w:r>
          </w:p>
        </w:tc>
        <w:tc>
          <w:tcPr>
            <w:tcW w:w="864" w:type="dxa"/>
            <w:noWrap w:val="0"/>
            <w:vAlign w:val="top"/>
          </w:tcPr>
          <w:p w14:paraId="5AC7A43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火车上</w:t>
            </w:r>
          </w:p>
        </w:tc>
      </w:tr>
      <w:tr w14:paraId="5382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dxa"/>
            <w:vMerge w:val="restart"/>
            <w:noWrap w:val="0"/>
            <w:vAlign w:val="center"/>
          </w:tcPr>
          <w:p w14:paraId="0F96FD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第四天</w:t>
            </w:r>
          </w:p>
        </w:tc>
        <w:tc>
          <w:tcPr>
            <w:tcW w:w="1298" w:type="dxa"/>
            <w:noWrap w:val="0"/>
            <w:vAlign w:val="center"/>
          </w:tcPr>
          <w:p w14:paraId="4119A984">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w w:val="100"/>
                <w:kern w:val="2"/>
                <w:sz w:val="21"/>
                <w:szCs w:val="21"/>
                <w:highlight w:val="none"/>
                <w:lang w:val="en-US" w:eastAsia="zh-CN" w:bidi="ar-SA"/>
              </w:rPr>
              <w:t>东北烈士纪念馆</w:t>
            </w:r>
          </w:p>
        </w:tc>
        <w:tc>
          <w:tcPr>
            <w:tcW w:w="1477" w:type="dxa"/>
            <w:gridSpan w:val="3"/>
            <w:noWrap w:val="0"/>
            <w:vAlign w:val="center"/>
          </w:tcPr>
          <w:p w14:paraId="2D7019EF">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红色教育基地</w:t>
            </w:r>
          </w:p>
        </w:tc>
        <w:tc>
          <w:tcPr>
            <w:tcW w:w="1485" w:type="dxa"/>
            <w:noWrap w:val="0"/>
            <w:vAlign w:val="center"/>
          </w:tcPr>
          <w:p w14:paraId="23477048">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认真展开一场深刻而感人的参观学习之旅</w:t>
            </w:r>
          </w:p>
        </w:tc>
        <w:tc>
          <w:tcPr>
            <w:tcW w:w="3457" w:type="dxa"/>
            <w:noWrap w:val="0"/>
            <w:vAlign w:val="center"/>
          </w:tcPr>
          <w:p w14:paraId="59AE8328">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b w:val="0"/>
                <w:bCs w:val="0"/>
                <w:i w:val="0"/>
                <w:iCs w:val="0"/>
                <w:caps w:val="0"/>
                <w:color w:val="333333"/>
                <w:spacing w:val="0"/>
                <w:sz w:val="21"/>
                <w:szCs w:val="21"/>
                <w:highlight w:val="none"/>
                <w:shd w:val="clear" w:color="auto" w:fill="FFFFFF"/>
              </w:rPr>
              <w:t>缅怀先烈，感受历史</w:t>
            </w:r>
            <w:r>
              <w:rPr>
                <w:rFonts w:hint="eastAsia" w:asciiTheme="minorEastAsia" w:hAnsiTheme="minorEastAsia" w:eastAsiaTheme="minorEastAsia" w:cstheme="minorEastAsia"/>
                <w:b w:val="0"/>
                <w:bCs w:val="0"/>
                <w:i w:val="0"/>
                <w:iCs w:val="0"/>
                <w:caps w:val="0"/>
                <w:color w:val="333333"/>
                <w:spacing w:val="0"/>
                <w:sz w:val="21"/>
                <w:szCs w:val="21"/>
                <w:highlight w:val="none"/>
                <w:shd w:val="clear" w:color="auto" w:fill="FFFFFF"/>
                <w:lang w:eastAsia="zh-CN"/>
              </w:rPr>
              <w:t>，</w:t>
            </w:r>
            <w:r>
              <w:rPr>
                <w:rFonts w:hint="eastAsia" w:asciiTheme="minorEastAsia" w:hAnsiTheme="minorEastAsia" w:eastAsiaTheme="minorEastAsia" w:cstheme="minorEastAsia"/>
                <w:b w:val="0"/>
                <w:bCs w:val="0"/>
                <w:i w:val="0"/>
                <w:iCs w:val="0"/>
                <w:caps w:val="0"/>
                <w:color w:val="333333"/>
                <w:spacing w:val="0"/>
                <w:sz w:val="21"/>
                <w:szCs w:val="21"/>
                <w:highlight w:val="none"/>
                <w:shd w:val="clear" w:color="auto" w:fill="FFFFFF"/>
              </w:rPr>
              <w:t>感悟红色精神</w:t>
            </w:r>
            <w:r>
              <w:rPr>
                <w:rFonts w:hint="eastAsia" w:asciiTheme="minorEastAsia" w:hAnsiTheme="minorEastAsia" w:eastAsiaTheme="minorEastAsia" w:cstheme="minorEastAsia"/>
                <w:b w:val="0"/>
                <w:bCs w:val="0"/>
                <w:i w:val="0"/>
                <w:iCs w:val="0"/>
                <w:caps w:val="0"/>
                <w:color w:val="333333"/>
                <w:spacing w:val="0"/>
                <w:sz w:val="21"/>
                <w:szCs w:val="21"/>
                <w:highlight w:val="none"/>
                <w:shd w:val="clear" w:color="auto" w:fill="FFFFFF"/>
                <w:lang w:eastAsia="zh-CN"/>
              </w:rPr>
              <w:t>，</w:t>
            </w:r>
            <w:r>
              <w:rPr>
                <w:rFonts w:hint="eastAsia" w:asciiTheme="minorEastAsia" w:hAnsiTheme="minorEastAsia" w:eastAsiaTheme="minorEastAsia" w:cstheme="minorEastAsia"/>
                <w:b w:val="0"/>
                <w:bCs w:val="0"/>
                <w:i w:val="0"/>
                <w:iCs w:val="0"/>
                <w:caps w:val="0"/>
                <w:color w:val="333333"/>
                <w:spacing w:val="0"/>
                <w:sz w:val="21"/>
                <w:szCs w:val="21"/>
                <w:highlight w:val="none"/>
                <w:shd w:val="clear" w:color="auto" w:fill="FFFFFF"/>
              </w:rPr>
              <w:t>传承红色基因</w:t>
            </w:r>
            <w:r>
              <w:rPr>
                <w:rFonts w:hint="eastAsia" w:asciiTheme="minorEastAsia" w:hAnsiTheme="minorEastAsia" w:eastAsiaTheme="minorEastAsia" w:cstheme="minorEastAsia"/>
                <w:b w:val="0"/>
                <w:bCs w:val="0"/>
                <w:i w:val="0"/>
                <w:iCs w:val="0"/>
                <w:caps w:val="0"/>
                <w:color w:val="333333"/>
                <w:spacing w:val="0"/>
                <w:sz w:val="21"/>
                <w:szCs w:val="21"/>
                <w:highlight w:val="none"/>
                <w:shd w:val="clear" w:color="auto" w:fill="FFFFFF"/>
                <w:lang w:eastAsia="zh-CN"/>
              </w:rPr>
              <w:t>，</w:t>
            </w: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t>，做新时代的有为青</w:t>
            </w: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lang w:val="en-US" w:eastAsia="zh-CN"/>
              </w:rPr>
              <w:t>少</w:t>
            </w: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t>年，坚定信仰。</w:t>
            </w:r>
          </w:p>
        </w:tc>
        <w:tc>
          <w:tcPr>
            <w:tcW w:w="864" w:type="dxa"/>
            <w:vMerge w:val="restart"/>
            <w:noWrap w:val="0"/>
            <w:vAlign w:val="center"/>
          </w:tcPr>
          <w:p w14:paraId="288FDE96">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哈尔滨</w:t>
            </w:r>
          </w:p>
        </w:tc>
      </w:tr>
      <w:tr w14:paraId="1FBE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dxa"/>
            <w:vMerge w:val="continue"/>
            <w:noWrap w:val="0"/>
            <w:vAlign w:val="center"/>
          </w:tcPr>
          <w:p w14:paraId="07AE33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p>
        </w:tc>
        <w:tc>
          <w:tcPr>
            <w:tcW w:w="1298" w:type="dxa"/>
            <w:noWrap w:val="0"/>
            <w:vAlign w:val="center"/>
          </w:tcPr>
          <w:p w14:paraId="7D23A987">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Theme="minorEastAsia" w:hAnsiTheme="minorEastAsia" w:eastAsiaTheme="minorEastAsia" w:cstheme="minorEastAsia"/>
                <w:b/>
                <w:bCs/>
                <w:w w:val="100"/>
                <w:kern w:val="2"/>
                <w:sz w:val="21"/>
                <w:szCs w:val="21"/>
                <w:highlight w:val="none"/>
                <w:lang w:val="en-US" w:eastAsia="zh-CN" w:bidi="ar-SA"/>
              </w:rPr>
            </w:pPr>
            <w:r>
              <w:rPr>
                <w:rFonts w:hint="eastAsia" w:asciiTheme="minorEastAsia" w:hAnsiTheme="minorEastAsia" w:eastAsiaTheme="minorEastAsia" w:cstheme="minorEastAsia"/>
                <w:b/>
                <w:bCs/>
                <w:w w:val="100"/>
                <w:kern w:val="2"/>
                <w:sz w:val="21"/>
                <w:szCs w:val="21"/>
                <w:highlight w:val="none"/>
                <w:lang w:val="en-US" w:eastAsia="zh-CN" w:bidi="ar-SA"/>
              </w:rPr>
              <w:t>黑龙江省地质博物馆</w:t>
            </w:r>
          </w:p>
        </w:tc>
        <w:tc>
          <w:tcPr>
            <w:tcW w:w="1477" w:type="dxa"/>
            <w:gridSpan w:val="3"/>
            <w:noWrap w:val="0"/>
            <w:vAlign w:val="center"/>
          </w:tcPr>
          <w:p w14:paraId="5D56F3FE">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地理自然科学</w:t>
            </w:r>
          </w:p>
        </w:tc>
        <w:tc>
          <w:tcPr>
            <w:tcW w:w="1485" w:type="dxa"/>
            <w:noWrap w:val="0"/>
            <w:vAlign w:val="center"/>
          </w:tcPr>
          <w:p w14:paraId="4911B4F0">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b w:val="0"/>
                <w:bCs w:val="0"/>
                <w:w w:val="100"/>
                <w:kern w:val="2"/>
                <w:sz w:val="21"/>
                <w:szCs w:val="21"/>
                <w:highlight w:val="none"/>
                <w:lang w:val="en-US" w:eastAsia="zh-CN" w:bidi="ar-SA"/>
              </w:rPr>
              <w:t>参观学习了解地质知识</w:t>
            </w:r>
          </w:p>
        </w:tc>
        <w:tc>
          <w:tcPr>
            <w:tcW w:w="3457" w:type="dxa"/>
            <w:noWrap w:val="0"/>
            <w:vAlign w:val="center"/>
          </w:tcPr>
          <w:p w14:paraId="141C3F64">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both"/>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b w:val="0"/>
                <w:bCs w:val="0"/>
                <w:w w:val="100"/>
                <w:kern w:val="2"/>
                <w:sz w:val="21"/>
                <w:szCs w:val="21"/>
                <w:highlight w:val="none"/>
                <w:lang w:val="en-US" w:eastAsia="zh-CN" w:bidi="ar-SA"/>
              </w:rPr>
              <w:t>了解黑龙江省的自然资源情况，包括矿产资源、生物资源等，增强对自然资源的认识</w:t>
            </w:r>
          </w:p>
        </w:tc>
        <w:tc>
          <w:tcPr>
            <w:tcW w:w="864" w:type="dxa"/>
            <w:vMerge w:val="continue"/>
            <w:noWrap w:val="0"/>
            <w:vAlign w:val="top"/>
          </w:tcPr>
          <w:p w14:paraId="7664D579">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sz w:val="21"/>
                <w:szCs w:val="21"/>
                <w:highlight w:val="none"/>
                <w:vertAlign w:val="baseline"/>
                <w:lang w:val="en-US" w:eastAsia="zh-CN"/>
              </w:rPr>
            </w:pPr>
          </w:p>
        </w:tc>
      </w:tr>
      <w:tr w14:paraId="4440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dxa"/>
            <w:vMerge w:val="continue"/>
            <w:noWrap w:val="0"/>
            <w:vAlign w:val="center"/>
          </w:tcPr>
          <w:p w14:paraId="62BC59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p>
        </w:tc>
        <w:tc>
          <w:tcPr>
            <w:tcW w:w="1298" w:type="dxa"/>
            <w:noWrap w:val="0"/>
            <w:vAlign w:val="center"/>
          </w:tcPr>
          <w:p w14:paraId="47473FB8">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哈尔滨工业大学</w:t>
            </w:r>
          </w:p>
        </w:tc>
        <w:tc>
          <w:tcPr>
            <w:tcW w:w="1477" w:type="dxa"/>
            <w:gridSpan w:val="3"/>
            <w:noWrap w:val="0"/>
            <w:vAlign w:val="center"/>
          </w:tcPr>
          <w:p w14:paraId="6330DE9B">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名校参访</w:t>
            </w:r>
          </w:p>
        </w:tc>
        <w:tc>
          <w:tcPr>
            <w:tcW w:w="1485" w:type="dxa"/>
            <w:noWrap w:val="0"/>
            <w:vAlign w:val="center"/>
          </w:tcPr>
          <w:p w14:paraId="745EE7B4">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i w:val="0"/>
                <w:iCs w:val="0"/>
                <w:caps w:val="0"/>
                <w:color w:val="333333"/>
                <w:spacing w:val="0"/>
                <w:sz w:val="21"/>
                <w:szCs w:val="21"/>
                <w:highlight w:val="none"/>
                <w:shd w:val="clear" w:color="auto" w:fill="FFFFFF"/>
                <w:lang w:eastAsia="zh-CN"/>
              </w:rPr>
              <w:t>参观</w:t>
            </w:r>
            <w:r>
              <w:rPr>
                <w:rFonts w:hint="eastAsia" w:asciiTheme="minorEastAsia" w:hAnsiTheme="minorEastAsia" w:eastAsiaTheme="minorEastAsia" w:cstheme="minorEastAsia"/>
                <w:b w:val="0"/>
                <w:bCs w:val="0"/>
                <w:i w:val="0"/>
                <w:iCs w:val="0"/>
                <w:caps w:val="0"/>
                <w:color w:val="333333"/>
                <w:spacing w:val="0"/>
                <w:sz w:val="21"/>
                <w:szCs w:val="21"/>
                <w:highlight w:val="none"/>
                <w:shd w:val="clear" w:color="auto" w:fill="FFFFFF"/>
              </w:rPr>
              <w:t>被誉为“工程师的摇篮”的地方</w:t>
            </w:r>
          </w:p>
        </w:tc>
        <w:tc>
          <w:tcPr>
            <w:tcW w:w="3457" w:type="dxa"/>
            <w:noWrap w:val="0"/>
            <w:vAlign w:val="center"/>
          </w:tcPr>
          <w:p w14:paraId="136E2A85">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i w:val="0"/>
                <w:iCs w:val="0"/>
                <w:caps w:val="0"/>
                <w:color w:val="333333"/>
                <w:spacing w:val="0"/>
                <w:sz w:val="21"/>
                <w:szCs w:val="21"/>
                <w:highlight w:val="none"/>
                <w:shd w:val="clear" w:color="auto" w:fill="FFFFFF"/>
              </w:rPr>
              <w:t>亲身感受名校的氛围和文化，激发对科学和知识的热爱</w:t>
            </w:r>
          </w:p>
        </w:tc>
        <w:tc>
          <w:tcPr>
            <w:tcW w:w="864" w:type="dxa"/>
            <w:vMerge w:val="continue"/>
            <w:noWrap w:val="0"/>
            <w:vAlign w:val="top"/>
          </w:tcPr>
          <w:p w14:paraId="1B68EF09">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sz w:val="21"/>
                <w:szCs w:val="21"/>
                <w:highlight w:val="none"/>
                <w:vertAlign w:val="baseline"/>
                <w:lang w:val="en-US" w:eastAsia="zh-CN"/>
              </w:rPr>
            </w:pPr>
          </w:p>
        </w:tc>
      </w:tr>
      <w:tr w14:paraId="2E29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dxa"/>
            <w:vMerge w:val="continue"/>
            <w:noWrap w:val="0"/>
            <w:vAlign w:val="center"/>
          </w:tcPr>
          <w:p w14:paraId="1DEC7C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p>
        </w:tc>
        <w:tc>
          <w:tcPr>
            <w:tcW w:w="1298" w:type="dxa"/>
            <w:noWrap w:val="0"/>
            <w:vAlign w:val="center"/>
          </w:tcPr>
          <w:p w14:paraId="4B4AA552">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哈尔滨少年文化宫</w:t>
            </w:r>
          </w:p>
        </w:tc>
        <w:tc>
          <w:tcPr>
            <w:tcW w:w="1477" w:type="dxa"/>
            <w:gridSpan w:val="3"/>
            <w:noWrap w:val="0"/>
            <w:vAlign w:val="center"/>
          </w:tcPr>
          <w:p w14:paraId="7DA732DA">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石榴籽融情交流活动</w:t>
            </w:r>
          </w:p>
        </w:tc>
        <w:tc>
          <w:tcPr>
            <w:tcW w:w="4942" w:type="dxa"/>
            <w:gridSpan w:val="2"/>
            <w:noWrap w:val="0"/>
            <w:vAlign w:val="center"/>
          </w:tcPr>
          <w:p w14:paraId="75D2F74C">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bidi="ar"/>
              </w:rPr>
              <w:t>通过福海县学生与哈尔滨市学生开展交流活动，促进两地青少年广泛交往、全面交流、深度交融</w:t>
            </w:r>
          </w:p>
        </w:tc>
        <w:tc>
          <w:tcPr>
            <w:tcW w:w="864" w:type="dxa"/>
            <w:vMerge w:val="continue"/>
            <w:noWrap w:val="0"/>
            <w:vAlign w:val="top"/>
          </w:tcPr>
          <w:p w14:paraId="00B29255">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sz w:val="21"/>
                <w:szCs w:val="21"/>
                <w:highlight w:val="none"/>
                <w:vertAlign w:val="baseline"/>
                <w:lang w:val="en-US" w:eastAsia="zh-CN"/>
              </w:rPr>
            </w:pPr>
          </w:p>
        </w:tc>
      </w:tr>
      <w:tr w14:paraId="42EC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307" w:type="dxa"/>
            <w:vMerge w:val="continue"/>
            <w:noWrap w:val="0"/>
            <w:vAlign w:val="center"/>
          </w:tcPr>
          <w:p w14:paraId="6E0760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p>
        </w:tc>
        <w:tc>
          <w:tcPr>
            <w:tcW w:w="1298" w:type="dxa"/>
            <w:noWrap w:val="0"/>
            <w:vAlign w:val="center"/>
          </w:tcPr>
          <w:p w14:paraId="4E745E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晚间课堂</w:t>
            </w:r>
          </w:p>
        </w:tc>
        <w:tc>
          <w:tcPr>
            <w:tcW w:w="6419" w:type="dxa"/>
            <w:gridSpan w:val="5"/>
            <w:noWrap w:val="0"/>
            <w:vAlign w:val="top"/>
          </w:tcPr>
          <w:p w14:paraId="06F3076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b w:val="0"/>
                <w:bCs w:val="0"/>
                <w:w w:val="100"/>
                <w:kern w:val="2"/>
                <w:sz w:val="21"/>
                <w:szCs w:val="21"/>
                <w:highlight w:val="none"/>
                <w:lang w:val="en-US" w:eastAsia="zh-CN" w:bidi="ar-SA"/>
              </w:rPr>
            </w:pPr>
            <w:r>
              <w:rPr>
                <w:rFonts w:hint="eastAsia" w:asciiTheme="minorEastAsia" w:hAnsiTheme="minorEastAsia" w:eastAsiaTheme="minorEastAsia" w:cstheme="minorEastAsia"/>
                <w:b w:val="0"/>
                <w:bCs w:val="0"/>
                <w:w w:val="100"/>
                <w:kern w:val="2"/>
                <w:sz w:val="21"/>
                <w:szCs w:val="21"/>
                <w:highlight w:val="none"/>
                <w:lang w:val="en-US" w:eastAsia="zh-CN" w:bidi="ar-SA"/>
              </w:rPr>
              <w:t>邀请哈工大学霸分享励志经验。</w:t>
            </w:r>
          </w:p>
          <w:p w14:paraId="350055C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rPr>
              <w:t>师生代表组织研讨交流</w:t>
            </w:r>
          </w:p>
        </w:tc>
        <w:tc>
          <w:tcPr>
            <w:tcW w:w="864" w:type="dxa"/>
            <w:vMerge w:val="continue"/>
            <w:noWrap w:val="0"/>
            <w:vAlign w:val="top"/>
          </w:tcPr>
          <w:p w14:paraId="5566842C">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sz w:val="21"/>
                <w:szCs w:val="21"/>
                <w:highlight w:val="none"/>
                <w:vertAlign w:val="baseline"/>
                <w:lang w:val="en-US" w:eastAsia="zh-CN"/>
              </w:rPr>
            </w:pPr>
          </w:p>
        </w:tc>
      </w:tr>
      <w:tr w14:paraId="310D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dxa"/>
            <w:vMerge w:val="restart"/>
            <w:noWrap w:val="0"/>
            <w:vAlign w:val="center"/>
          </w:tcPr>
          <w:p w14:paraId="14F7E4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第五天</w:t>
            </w:r>
          </w:p>
        </w:tc>
        <w:tc>
          <w:tcPr>
            <w:tcW w:w="1298" w:type="dxa"/>
            <w:noWrap w:val="0"/>
            <w:vAlign w:val="center"/>
          </w:tcPr>
          <w:p w14:paraId="5D888C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哈尔滨--大庆</w:t>
            </w:r>
          </w:p>
        </w:tc>
        <w:tc>
          <w:tcPr>
            <w:tcW w:w="6419" w:type="dxa"/>
            <w:gridSpan w:val="5"/>
            <w:noWrap w:val="0"/>
            <w:vAlign w:val="center"/>
          </w:tcPr>
          <w:p w14:paraId="1E36B3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w w:val="100"/>
                <w:kern w:val="2"/>
                <w:sz w:val="21"/>
                <w:szCs w:val="21"/>
                <w:highlight w:val="none"/>
                <w:lang w:val="en-US" w:eastAsia="zh-CN" w:bidi="ar-SA"/>
              </w:rPr>
            </w:pPr>
            <w:r>
              <w:rPr>
                <w:rFonts w:hint="eastAsia" w:asciiTheme="minorEastAsia" w:hAnsiTheme="minorEastAsia" w:eastAsiaTheme="minorEastAsia" w:cstheme="minorEastAsia"/>
                <w:b w:val="0"/>
                <w:bCs w:val="0"/>
                <w:w w:val="100"/>
                <w:kern w:val="2"/>
                <w:sz w:val="21"/>
                <w:szCs w:val="21"/>
                <w:highlight w:val="none"/>
                <w:lang w:val="en-US" w:eastAsia="zh-CN" w:bidi="ar-SA"/>
              </w:rPr>
              <w:t>移动课堂：硬核国防</w:t>
            </w:r>
          </w:p>
        </w:tc>
        <w:tc>
          <w:tcPr>
            <w:tcW w:w="864" w:type="dxa"/>
            <w:vMerge w:val="restart"/>
            <w:noWrap w:val="0"/>
            <w:vAlign w:val="center"/>
          </w:tcPr>
          <w:p w14:paraId="413A4F57">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大庆</w:t>
            </w:r>
          </w:p>
        </w:tc>
      </w:tr>
      <w:tr w14:paraId="2F84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dxa"/>
            <w:vMerge w:val="continue"/>
            <w:noWrap w:val="0"/>
            <w:vAlign w:val="top"/>
          </w:tcPr>
          <w:p w14:paraId="3F5124D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bCs/>
                <w:sz w:val="21"/>
                <w:szCs w:val="21"/>
                <w:highlight w:val="none"/>
                <w:vertAlign w:val="baseline"/>
                <w:lang w:val="en-US" w:eastAsia="zh-CN"/>
              </w:rPr>
            </w:pPr>
          </w:p>
        </w:tc>
        <w:tc>
          <w:tcPr>
            <w:tcW w:w="1298" w:type="dxa"/>
            <w:noWrap w:val="0"/>
            <w:vAlign w:val="center"/>
          </w:tcPr>
          <w:p w14:paraId="69AE1CB6">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大庆市小学</w:t>
            </w:r>
          </w:p>
        </w:tc>
        <w:tc>
          <w:tcPr>
            <w:tcW w:w="1477" w:type="dxa"/>
            <w:gridSpan w:val="3"/>
            <w:noWrap w:val="0"/>
            <w:vAlign w:val="center"/>
          </w:tcPr>
          <w:p w14:paraId="71DF897D">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石榴籽融情交流活动</w:t>
            </w:r>
          </w:p>
        </w:tc>
        <w:tc>
          <w:tcPr>
            <w:tcW w:w="4942" w:type="dxa"/>
            <w:gridSpan w:val="2"/>
            <w:noWrap w:val="0"/>
            <w:vAlign w:val="center"/>
          </w:tcPr>
          <w:p w14:paraId="231026FA">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bidi="ar"/>
              </w:rPr>
              <w:t>通过福海县学生与大庆市学生开展交流活动，促进两地青少年广泛交往、全面交流、深度交融</w:t>
            </w:r>
          </w:p>
        </w:tc>
        <w:tc>
          <w:tcPr>
            <w:tcW w:w="864" w:type="dxa"/>
            <w:vMerge w:val="continue"/>
            <w:noWrap w:val="0"/>
            <w:vAlign w:val="center"/>
          </w:tcPr>
          <w:p w14:paraId="41007976">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r>
      <w:tr w14:paraId="2B0A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07" w:type="dxa"/>
            <w:vMerge w:val="continue"/>
            <w:noWrap w:val="0"/>
            <w:vAlign w:val="top"/>
          </w:tcPr>
          <w:p w14:paraId="394D12C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bCs/>
                <w:sz w:val="21"/>
                <w:szCs w:val="21"/>
                <w:highlight w:val="none"/>
                <w:vertAlign w:val="baseline"/>
                <w:lang w:val="en-US" w:eastAsia="zh-CN"/>
              </w:rPr>
            </w:pPr>
          </w:p>
        </w:tc>
        <w:tc>
          <w:tcPr>
            <w:tcW w:w="1298" w:type="dxa"/>
            <w:noWrap w:val="0"/>
            <w:vAlign w:val="center"/>
          </w:tcPr>
          <w:p w14:paraId="315A79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w w:val="1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vertAlign w:val="baseline"/>
                <w:lang w:val="en-US" w:eastAsia="zh-CN"/>
              </w:rPr>
              <w:t>铁人王进喜博物馆</w:t>
            </w:r>
          </w:p>
        </w:tc>
        <w:tc>
          <w:tcPr>
            <w:tcW w:w="1477" w:type="dxa"/>
            <w:gridSpan w:val="3"/>
            <w:noWrap w:val="0"/>
            <w:vAlign w:val="center"/>
          </w:tcPr>
          <w:p w14:paraId="55EC50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w w:val="100"/>
                <w:kern w:val="2"/>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vertAlign w:val="baseline"/>
                <w:lang w:val="en-US" w:eastAsia="zh-CN"/>
              </w:rPr>
              <w:t>爱国主义教育基地</w:t>
            </w:r>
          </w:p>
        </w:tc>
        <w:tc>
          <w:tcPr>
            <w:tcW w:w="1485" w:type="dxa"/>
            <w:noWrap w:val="0"/>
            <w:vAlign w:val="center"/>
          </w:tcPr>
          <w:p w14:paraId="7EEA16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val="0"/>
                <w:w w:val="100"/>
                <w:kern w:val="2"/>
                <w:sz w:val="21"/>
                <w:szCs w:val="21"/>
                <w:highlight w:val="none"/>
                <w:lang w:val="en-US" w:eastAsia="zh-CN" w:bidi="ar-SA"/>
              </w:rPr>
            </w:pPr>
            <w:r>
              <w:rPr>
                <w:rFonts w:hint="eastAsia" w:asciiTheme="minorEastAsia" w:hAnsiTheme="minorEastAsia" w:eastAsiaTheme="minorEastAsia" w:cstheme="minorEastAsia"/>
                <w:b w:val="0"/>
                <w:bCs w:val="0"/>
                <w:i w:val="0"/>
                <w:iCs w:val="0"/>
                <w:caps w:val="0"/>
                <w:color w:val="333333"/>
                <w:spacing w:val="0"/>
                <w:sz w:val="21"/>
                <w:szCs w:val="21"/>
                <w:highlight w:val="none"/>
                <w:shd w:val="clear" w:color="auto" w:fill="FFFFFF"/>
              </w:rPr>
              <w:t>感受时代的铁血柔情</w:t>
            </w:r>
          </w:p>
        </w:tc>
        <w:tc>
          <w:tcPr>
            <w:tcW w:w="3457" w:type="dxa"/>
            <w:noWrap w:val="0"/>
            <w:vAlign w:val="top"/>
          </w:tcPr>
          <w:p w14:paraId="7976FA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val="0"/>
                <w:w w:val="100"/>
                <w:kern w:val="2"/>
                <w:sz w:val="21"/>
                <w:szCs w:val="21"/>
                <w:highlight w:val="none"/>
                <w:lang w:val="en-US" w:eastAsia="zh-CN" w:bidi="ar-SA"/>
              </w:rPr>
            </w:pP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lang w:eastAsia="zh-CN"/>
              </w:rPr>
              <w:t>学习</w:t>
            </w:r>
            <w:r>
              <w:rPr>
                <w:rFonts w:hint="eastAsia" w:asciiTheme="minorEastAsia" w:hAnsiTheme="minorEastAsia" w:eastAsiaTheme="minorEastAsia" w:cstheme="minorEastAsia"/>
                <w:i w:val="0"/>
                <w:iCs w:val="0"/>
                <w:caps w:val="0"/>
                <w:color w:val="333333"/>
                <w:spacing w:val="0"/>
                <w:sz w:val="21"/>
                <w:szCs w:val="21"/>
                <w:highlight w:val="none"/>
                <w:shd w:val="clear" w:color="auto" w:fill="FFFFFF"/>
              </w:rPr>
              <w:t>铁人精神，以铁人坚韧不拔、勇于创新、追求卓越的精神风貌，迎接新时代的挑战。以铁人为榜样，不忘初心，牢记使命，为实现中华民族的伟大复兴而不懈奋斗</w:t>
            </w:r>
          </w:p>
        </w:tc>
        <w:tc>
          <w:tcPr>
            <w:tcW w:w="864" w:type="dxa"/>
            <w:vMerge w:val="continue"/>
            <w:noWrap w:val="0"/>
            <w:vAlign w:val="top"/>
          </w:tcPr>
          <w:p w14:paraId="215255BD">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sz w:val="21"/>
                <w:szCs w:val="21"/>
                <w:highlight w:val="none"/>
                <w:vertAlign w:val="baseline"/>
                <w:lang w:val="en-US" w:eastAsia="zh-CN"/>
              </w:rPr>
            </w:pPr>
          </w:p>
        </w:tc>
      </w:tr>
      <w:tr w14:paraId="1477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dxa"/>
            <w:vMerge w:val="continue"/>
            <w:noWrap w:val="0"/>
            <w:vAlign w:val="top"/>
          </w:tcPr>
          <w:p w14:paraId="4A438D7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bCs/>
                <w:sz w:val="21"/>
                <w:szCs w:val="21"/>
                <w:highlight w:val="none"/>
                <w:vertAlign w:val="baseline"/>
                <w:lang w:val="en-US" w:eastAsia="zh-CN"/>
              </w:rPr>
            </w:pPr>
          </w:p>
        </w:tc>
        <w:tc>
          <w:tcPr>
            <w:tcW w:w="1298" w:type="dxa"/>
            <w:noWrap w:val="0"/>
            <w:vAlign w:val="center"/>
          </w:tcPr>
          <w:p w14:paraId="037A20AD">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Theme="minorEastAsia" w:hAnsiTheme="minorEastAsia" w:eastAsiaTheme="minorEastAsia" w:cstheme="minorEastAsia"/>
                <w:b/>
                <w:bCs/>
                <w:w w:val="100"/>
                <w:kern w:val="2"/>
                <w:sz w:val="21"/>
                <w:szCs w:val="21"/>
                <w:highlight w:val="none"/>
                <w:lang w:val="en-US" w:eastAsia="zh-CN" w:bidi="ar-SA"/>
              </w:rPr>
            </w:pPr>
            <w:r>
              <w:rPr>
                <w:rFonts w:hint="eastAsia" w:asciiTheme="minorEastAsia" w:hAnsiTheme="minorEastAsia" w:eastAsiaTheme="minorEastAsia" w:cstheme="minorEastAsia"/>
                <w:b/>
                <w:bCs/>
                <w:w w:val="100"/>
                <w:kern w:val="2"/>
                <w:sz w:val="21"/>
                <w:szCs w:val="21"/>
                <w:highlight w:val="none"/>
                <w:lang w:val="en-US" w:eastAsia="zh-CN" w:bidi="ar-SA"/>
              </w:rPr>
              <w:t>大庆博物馆</w:t>
            </w:r>
          </w:p>
        </w:tc>
        <w:tc>
          <w:tcPr>
            <w:tcW w:w="1477" w:type="dxa"/>
            <w:gridSpan w:val="3"/>
            <w:noWrap w:val="0"/>
            <w:vAlign w:val="center"/>
          </w:tcPr>
          <w:p w14:paraId="74943625">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Theme="minorEastAsia" w:hAnsiTheme="minorEastAsia" w:eastAsiaTheme="minorEastAsia" w:cstheme="minorEastAsia"/>
                <w:b w:val="0"/>
                <w:bCs w:val="0"/>
                <w:w w:val="100"/>
                <w:kern w:val="2"/>
                <w:sz w:val="21"/>
                <w:szCs w:val="21"/>
                <w:highlight w:val="none"/>
                <w:lang w:val="en-US" w:eastAsia="zh-CN" w:bidi="ar-SA"/>
              </w:rPr>
            </w:pPr>
            <w:r>
              <w:rPr>
                <w:rFonts w:hint="eastAsia" w:asciiTheme="minorEastAsia" w:hAnsiTheme="minorEastAsia" w:eastAsiaTheme="minorEastAsia" w:cstheme="minorEastAsia"/>
                <w:b w:val="0"/>
                <w:bCs w:val="0"/>
                <w:w w:val="100"/>
                <w:kern w:val="2"/>
                <w:sz w:val="21"/>
                <w:szCs w:val="21"/>
                <w:highlight w:val="none"/>
                <w:lang w:val="en-US" w:eastAsia="zh-CN" w:bidi="ar-SA"/>
              </w:rPr>
              <w:t>综合学科</w:t>
            </w:r>
          </w:p>
        </w:tc>
        <w:tc>
          <w:tcPr>
            <w:tcW w:w="1485" w:type="dxa"/>
            <w:noWrap w:val="0"/>
            <w:vAlign w:val="center"/>
          </w:tcPr>
          <w:p w14:paraId="0112BB57">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Theme="minorEastAsia" w:hAnsiTheme="minorEastAsia" w:eastAsiaTheme="minorEastAsia" w:cstheme="minorEastAsia"/>
                <w:b w:val="0"/>
                <w:bCs w:val="0"/>
                <w:w w:val="100"/>
                <w:kern w:val="2"/>
                <w:sz w:val="21"/>
                <w:szCs w:val="21"/>
                <w:highlight w:val="none"/>
                <w:lang w:val="en-US" w:eastAsia="zh-CN" w:bidi="ar-SA"/>
              </w:rPr>
            </w:pPr>
            <w:r>
              <w:rPr>
                <w:rFonts w:hint="eastAsia" w:asciiTheme="minorEastAsia" w:hAnsiTheme="minorEastAsia" w:eastAsiaTheme="minorEastAsia" w:cstheme="minorEastAsia"/>
                <w:b w:val="0"/>
                <w:bCs w:val="0"/>
                <w:w w:val="100"/>
                <w:kern w:val="2"/>
                <w:sz w:val="21"/>
                <w:szCs w:val="21"/>
                <w:highlight w:val="none"/>
                <w:lang w:val="en-US" w:eastAsia="zh-CN" w:bidi="ar-SA"/>
              </w:rPr>
              <w:t>深入了解大庆油田的开发建设历程，感受老一辈石油工人的艰苦奋斗历程和大庆精神的深刻内涵</w:t>
            </w:r>
          </w:p>
        </w:tc>
        <w:tc>
          <w:tcPr>
            <w:tcW w:w="3457" w:type="dxa"/>
            <w:noWrap w:val="0"/>
            <w:vAlign w:val="center"/>
          </w:tcPr>
          <w:p w14:paraId="46333D27">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Theme="minorEastAsia" w:hAnsiTheme="minorEastAsia" w:eastAsiaTheme="minorEastAsia" w:cstheme="minorEastAsia"/>
                <w:b w:val="0"/>
                <w:bCs w:val="0"/>
                <w:w w:val="100"/>
                <w:kern w:val="2"/>
                <w:sz w:val="21"/>
                <w:szCs w:val="21"/>
                <w:highlight w:val="none"/>
                <w:lang w:val="en-US" w:eastAsia="zh-CN" w:bidi="ar-SA"/>
              </w:rPr>
            </w:pPr>
            <w:r>
              <w:rPr>
                <w:rFonts w:hint="eastAsia" w:asciiTheme="minorEastAsia" w:hAnsiTheme="minorEastAsia" w:eastAsiaTheme="minorEastAsia" w:cstheme="minorEastAsia"/>
                <w:b w:val="0"/>
                <w:bCs w:val="0"/>
                <w:w w:val="100"/>
                <w:kern w:val="2"/>
                <w:sz w:val="21"/>
                <w:szCs w:val="21"/>
                <w:highlight w:val="none"/>
                <w:lang w:val="en-US" w:eastAsia="zh-CN" w:bidi="ar-SA"/>
              </w:rPr>
              <w:t>通过参观博物馆，深入了解大庆油田的开发建设历程，感受老一辈石油工人的艰苦奋斗历程和大庆精神的深刻内涵。于激发少先队员的爱国热情和奋斗精神，培养他们对国家和民族的责任感和使命感</w:t>
            </w:r>
          </w:p>
        </w:tc>
        <w:tc>
          <w:tcPr>
            <w:tcW w:w="864" w:type="dxa"/>
            <w:vMerge w:val="continue"/>
            <w:noWrap w:val="0"/>
            <w:vAlign w:val="top"/>
          </w:tcPr>
          <w:p w14:paraId="7E9158C6">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sz w:val="21"/>
                <w:szCs w:val="21"/>
                <w:highlight w:val="none"/>
                <w:vertAlign w:val="baseline"/>
                <w:lang w:val="en-US" w:eastAsia="zh-CN"/>
              </w:rPr>
            </w:pPr>
          </w:p>
        </w:tc>
      </w:tr>
      <w:tr w14:paraId="10E9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dxa"/>
            <w:vMerge w:val="continue"/>
            <w:noWrap w:val="0"/>
            <w:vAlign w:val="top"/>
          </w:tcPr>
          <w:p w14:paraId="2CFAB54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bCs/>
                <w:sz w:val="21"/>
                <w:szCs w:val="21"/>
                <w:highlight w:val="none"/>
                <w:vertAlign w:val="baseline"/>
                <w:lang w:val="en-US" w:eastAsia="zh-CN"/>
              </w:rPr>
            </w:pPr>
          </w:p>
        </w:tc>
        <w:tc>
          <w:tcPr>
            <w:tcW w:w="1298" w:type="dxa"/>
            <w:noWrap w:val="0"/>
            <w:vAlign w:val="center"/>
          </w:tcPr>
          <w:p w14:paraId="3D304D52">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Theme="minorEastAsia" w:hAnsiTheme="minorEastAsia" w:eastAsiaTheme="minorEastAsia" w:cstheme="minorEastAsia"/>
                <w:b/>
                <w:bCs/>
                <w:w w:val="100"/>
                <w:kern w:val="2"/>
                <w:sz w:val="21"/>
                <w:szCs w:val="21"/>
                <w:highlight w:val="none"/>
                <w:lang w:val="en-US" w:eastAsia="zh-CN" w:bidi="ar-SA"/>
              </w:rPr>
            </w:pPr>
            <w:r>
              <w:rPr>
                <w:rFonts w:hint="eastAsia" w:asciiTheme="minorEastAsia" w:hAnsiTheme="minorEastAsia" w:eastAsiaTheme="minorEastAsia" w:cstheme="minorEastAsia"/>
                <w:b/>
                <w:bCs/>
                <w:w w:val="100"/>
                <w:kern w:val="2"/>
                <w:sz w:val="21"/>
                <w:szCs w:val="21"/>
                <w:highlight w:val="none"/>
                <w:lang w:val="en-US" w:eastAsia="zh-CN" w:bidi="ar-SA"/>
              </w:rPr>
              <w:t>结对子</w:t>
            </w:r>
          </w:p>
        </w:tc>
        <w:tc>
          <w:tcPr>
            <w:tcW w:w="6419" w:type="dxa"/>
            <w:gridSpan w:val="5"/>
            <w:noWrap w:val="0"/>
            <w:vAlign w:val="center"/>
          </w:tcPr>
          <w:p w14:paraId="52ECC794">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center"/>
              <w:textAlignment w:val="auto"/>
              <w:rPr>
                <w:rFonts w:hint="eastAsia" w:asciiTheme="minorEastAsia" w:hAnsiTheme="minorEastAsia" w:eastAsiaTheme="minorEastAsia" w:cstheme="minorEastAsia"/>
                <w:b w:val="0"/>
                <w:bCs w:val="0"/>
                <w:w w:val="100"/>
                <w:kern w:val="2"/>
                <w:sz w:val="21"/>
                <w:szCs w:val="21"/>
                <w:highlight w:val="none"/>
                <w:lang w:val="en-US" w:eastAsia="zh-CN" w:bidi="ar-SA"/>
              </w:rPr>
            </w:pPr>
            <w:r>
              <w:rPr>
                <w:rFonts w:hint="eastAsia" w:asciiTheme="minorEastAsia" w:hAnsiTheme="minorEastAsia" w:eastAsiaTheme="minorEastAsia" w:cstheme="minorEastAsia"/>
                <w:b w:val="0"/>
                <w:bCs w:val="0"/>
                <w:w w:val="100"/>
                <w:kern w:val="2"/>
                <w:sz w:val="21"/>
                <w:szCs w:val="21"/>
                <w:highlight w:val="none"/>
                <w:lang w:val="en-US" w:eastAsia="zh-CN" w:bidi="ar-SA"/>
              </w:rPr>
              <w:t>走到当地学生家中做客，</w:t>
            </w:r>
            <w:r>
              <w:rPr>
                <w:rFonts w:hint="eastAsia" w:asciiTheme="minorEastAsia" w:hAnsiTheme="minorEastAsia" w:eastAsiaTheme="minorEastAsia" w:cstheme="minorEastAsia"/>
                <w:b w:val="0"/>
                <w:bCs w:val="0"/>
                <w:sz w:val="21"/>
                <w:szCs w:val="21"/>
                <w:highlight w:val="none"/>
                <w:vertAlign w:val="baseline"/>
              </w:rPr>
              <w:t>推进民族团结进步</w:t>
            </w:r>
            <w:r>
              <w:rPr>
                <w:rFonts w:hint="eastAsia" w:asciiTheme="minorEastAsia" w:hAnsiTheme="minorEastAsia" w:eastAsiaTheme="minorEastAsia" w:cstheme="minorEastAsia"/>
                <w:b w:val="0"/>
                <w:bCs w:val="0"/>
                <w:sz w:val="21"/>
                <w:szCs w:val="21"/>
                <w:highlight w:val="none"/>
                <w:vertAlign w:val="baseline"/>
                <w:lang w:eastAsia="zh-CN"/>
              </w:rPr>
              <w:t>，</w:t>
            </w:r>
            <w:r>
              <w:rPr>
                <w:rFonts w:hint="eastAsia" w:asciiTheme="minorEastAsia" w:hAnsiTheme="minorEastAsia" w:eastAsiaTheme="minorEastAsia" w:cstheme="minorEastAsia"/>
                <w:b w:val="0"/>
                <w:bCs w:val="0"/>
                <w:sz w:val="21"/>
                <w:szCs w:val="21"/>
                <w:highlight w:val="none"/>
                <w:vertAlign w:val="baseline"/>
              </w:rPr>
              <w:t>促进各民族学生</w:t>
            </w:r>
            <w:r>
              <w:rPr>
                <w:rFonts w:hint="eastAsia" w:asciiTheme="minorEastAsia" w:hAnsiTheme="minorEastAsia" w:eastAsiaTheme="minorEastAsia" w:cstheme="minorEastAsia"/>
                <w:b w:val="0"/>
                <w:bCs w:val="0"/>
                <w:sz w:val="21"/>
                <w:szCs w:val="21"/>
                <w:highlight w:val="none"/>
                <w:vertAlign w:val="baseline"/>
                <w:lang w:eastAsia="zh-CN"/>
              </w:rPr>
              <w:t>交流交融交往，</w:t>
            </w:r>
            <w:r>
              <w:rPr>
                <w:rFonts w:hint="eastAsia" w:asciiTheme="minorEastAsia" w:hAnsiTheme="minorEastAsia" w:eastAsiaTheme="minorEastAsia" w:cstheme="minorEastAsia"/>
                <w:b w:val="0"/>
                <w:bCs w:val="0"/>
                <w:sz w:val="21"/>
                <w:szCs w:val="21"/>
                <w:highlight w:val="none"/>
                <w:vertAlign w:val="baseline"/>
              </w:rPr>
              <w:t>铸牢中华民族共同体意识</w:t>
            </w:r>
          </w:p>
        </w:tc>
        <w:tc>
          <w:tcPr>
            <w:tcW w:w="864" w:type="dxa"/>
            <w:vMerge w:val="continue"/>
            <w:noWrap w:val="0"/>
            <w:vAlign w:val="top"/>
          </w:tcPr>
          <w:p w14:paraId="422BDEAD">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sz w:val="21"/>
                <w:szCs w:val="21"/>
                <w:highlight w:val="none"/>
                <w:vertAlign w:val="baseline"/>
                <w:lang w:val="en-US" w:eastAsia="zh-CN"/>
              </w:rPr>
            </w:pPr>
          </w:p>
        </w:tc>
      </w:tr>
      <w:tr w14:paraId="2CD7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dxa"/>
            <w:vMerge w:val="restart"/>
            <w:noWrap w:val="0"/>
            <w:vAlign w:val="center"/>
          </w:tcPr>
          <w:p w14:paraId="3ABA0E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第六天</w:t>
            </w:r>
          </w:p>
        </w:tc>
        <w:tc>
          <w:tcPr>
            <w:tcW w:w="1298" w:type="dxa"/>
            <w:noWrap w:val="0"/>
            <w:vAlign w:val="center"/>
          </w:tcPr>
          <w:p w14:paraId="7EF7EAE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
                <w:bCs/>
                <w:w w:val="100"/>
                <w:kern w:val="2"/>
                <w:sz w:val="21"/>
                <w:szCs w:val="21"/>
                <w:highlight w:val="none"/>
                <w:lang w:val="en-US" w:eastAsia="zh-CN" w:bidi="ar-SA"/>
              </w:rPr>
            </w:pPr>
            <w:r>
              <w:rPr>
                <w:rFonts w:hint="eastAsia" w:asciiTheme="minorEastAsia" w:hAnsiTheme="minorEastAsia" w:eastAsiaTheme="minorEastAsia" w:cstheme="minorEastAsia"/>
                <w:b/>
                <w:bCs/>
                <w:w w:val="100"/>
                <w:kern w:val="2"/>
                <w:sz w:val="21"/>
                <w:szCs w:val="21"/>
                <w:highlight w:val="none"/>
                <w:lang w:val="en-US" w:eastAsia="zh-CN" w:bidi="ar-SA"/>
              </w:rPr>
              <w:t>大庆--哈尔滨</w:t>
            </w:r>
          </w:p>
        </w:tc>
        <w:tc>
          <w:tcPr>
            <w:tcW w:w="6419" w:type="dxa"/>
            <w:gridSpan w:val="5"/>
            <w:noWrap w:val="0"/>
            <w:vAlign w:val="center"/>
          </w:tcPr>
          <w:p w14:paraId="1CB89F1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 w:val="0"/>
                <w:bCs w:val="0"/>
                <w:w w:val="100"/>
                <w:kern w:val="2"/>
                <w:sz w:val="21"/>
                <w:szCs w:val="21"/>
                <w:highlight w:val="none"/>
                <w:lang w:val="en-US" w:eastAsia="zh-CN" w:bidi="ar-SA"/>
              </w:rPr>
            </w:pPr>
            <w:r>
              <w:rPr>
                <w:rFonts w:hint="eastAsia" w:asciiTheme="minorEastAsia" w:hAnsiTheme="minorEastAsia" w:eastAsiaTheme="minorEastAsia" w:cstheme="minorEastAsia"/>
                <w:b w:val="0"/>
                <w:bCs w:val="0"/>
                <w:w w:val="100"/>
                <w:kern w:val="2"/>
                <w:sz w:val="21"/>
                <w:szCs w:val="21"/>
                <w:highlight w:val="none"/>
                <w:lang w:val="en-US" w:eastAsia="zh-CN" w:bidi="ar-SA"/>
              </w:rPr>
              <w:t>移动课堂：永葆艰苦奋斗精神</w:t>
            </w:r>
          </w:p>
        </w:tc>
        <w:tc>
          <w:tcPr>
            <w:tcW w:w="864" w:type="dxa"/>
            <w:vMerge w:val="restart"/>
            <w:noWrap w:val="0"/>
            <w:vAlign w:val="center"/>
          </w:tcPr>
          <w:p w14:paraId="429396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哈尔滨</w:t>
            </w:r>
          </w:p>
        </w:tc>
      </w:tr>
      <w:tr w14:paraId="4CD0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dxa"/>
            <w:vMerge w:val="continue"/>
            <w:noWrap w:val="0"/>
            <w:vAlign w:val="center"/>
          </w:tcPr>
          <w:p w14:paraId="02CECC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p>
        </w:tc>
        <w:tc>
          <w:tcPr>
            <w:tcW w:w="1298" w:type="dxa"/>
            <w:noWrap w:val="0"/>
            <w:vAlign w:val="center"/>
          </w:tcPr>
          <w:p w14:paraId="6CE740E5">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w w:val="100"/>
                <w:kern w:val="2"/>
                <w:sz w:val="21"/>
                <w:szCs w:val="21"/>
                <w:highlight w:val="none"/>
                <w:lang w:val="en-US" w:eastAsia="zh-CN" w:bidi="ar-SA"/>
              </w:rPr>
              <w:t>侵华日军第七三一部队罪证陈列馆</w:t>
            </w:r>
          </w:p>
        </w:tc>
        <w:tc>
          <w:tcPr>
            <w:tcW w:w="1477" w:type="dxa"/>
            <w:gridSpan w:val="3"/>
            <w:noWrap w:val="0"/>
            <w:vAlign w:val="center"/>
          </w:tcPr>
          <w:p w14:paraId="19BE84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爱国主义教育</w:t>
            </w:r>
          </w:p>
        </w:tc>
        <w:tc>
          <w:tcPr>
            <w:tcW w:w="1485" w:type="dxa"/>
            <w:noWrap w:val="0"/>
            <w:vAlign w:val="center"/>
          </w:tcPr>
          <w:p w14:paraId="46CC20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b w:val="0"/>
                <w:bCs w:val="0"/>
                <w:i w:val="0"/>
                <w:iCs w:val="0"/>
                <w:caps w:val="0"/>
                <w:color w:val="333333"/>
                <w:spacing w:val="0"/>
                <w:sz w:val="21"/>
                <w:szCs w:val="21"/>
                <w:highlight w:val="none"/>
                <w:shd w:val="clear" w:color="auto" w:fill="FFFFFF"/>
              </w:rPr>
              <w:t>历史无声，却震耳欲聋</w:t>
            </w:r>
          </w:p>
        </w:tc>
        <w:tc>
          <w:tcPr>
            <w:tcW w:w="3457" w:type="dxa"/>
            <w:noWrap w:val="0"/>
            <w:vAlign w:val="center"/>
          </w:tcPr>
          <w:p w14:paraId="54D1BD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rPr>
              <w:t>勿忘国耻，不是只喊喊口号的</w:t>
            </w:r>
            <w:r>
              <w:rPr>
                <w:rFonts w:hint="eastAsia" w:asciiTheme="minorEastAsia" w:hAnsiTheme="minorEastAsia" w:eastAsiaTheme="minorEastAsia" w:cstheme="minorEastAsia"/>
                <w:sz w:val="21"/>
                <w:szCs w:val="21"/>
                <w:highlight w:val="none"/>
                <w:vertAlign w:val="baseline"/>
                <w:lang w:eastAsia="zh-CN"/>
              </w:rPr>
              <w:t>，</w:t>
            </w:r>
            <w:r>
              <w:rPr>
                <w:rFonts w:hint="eastAsia" w:asciiTheme="minorEastAsia" w:hAnsiTheme="minorEastAsia" w:eastAsiaTheme="minorEastAsia" w:cstheme="minorEastAsia"/>
                <w:sz w:val="21"/>
                <w:szCs w:val="21"/>
                <w:highlight w:val="none"/>
                <w:vertAlign w:val="baseline"/>
              </w:rPr>
              <w:t>要用真实的历史来教育告知我们的未来一代以及每一代</w:t>
            </w:r>
          </w:p>
        </w:tc>
        <w:tc>
          <w:tcPr>
            <w:tcW w:w="864" w:type="dxa"/>
            <w:vMerge w:val="continue"/>
            <w:noWrap w:val="0"/>
            <w:vAlign w:val="top"/>
          </w:tcPr>
          <w:p w14:paraId="7A83E1F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highlight w:val="none"/>
                <w:vertAlign w:val="baseline"/>
                <w:lang w:val="en-US" w:eastAsia="zh-CN"/>
              </w:rPr>
            </w:pPr>
          </w:p>
        </w:tc>
      </w:tr>
      <w:tr w14:paraId="11BC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dxa"/>
            <w:vMerge w:val="continue"/>
            <w:noWrap w:val="0"/>
            <w:vAlign w:val="center"/>
          </w:tcPr>
          <w:p w14:paraId="5227AB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p>
        </w:tc>
        <w:tc>
          <w:tcPr>
            <w:tcW w:w="1298" w:type="dxa"/>
            <w:noWrap w:val="0"/>
            <w:vAlign w:val="center"/>
          </w:tcPr>
          <w:p w14:paraId="195D06BE">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北大荒博物馆</w:t>
            </w:r>
          </w:p>
        </w:tc>
        <w:tc>
          <w:tcPr>
            <w:tcW w:w="1477" w:type="dxa"/>
            <w:gridSpan w:val="3"/>
            <w:noWrap w:val="0"/>
            <w:vAlign w:val="center"/>
          </w:tcPr>
          <w:p w14:paraId="03D7613C">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爱国主义教育</w:t>
            </w:r>
          </w:p>
        </w:tc>
        <w:tc>
          <w:tcPr>
            <w:tcW w:w="1485" w:type="dxa"/>
            <w:noWrap w:val="0"/>
            <w:vAlign w:val="center"/>
          </w:tcPr>
          <w:p w14:paraId="50B30C60">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传承北大荒精神</w:t>
            </w:r>
          </w:p>
        </w:tc>
        <w:tc>
          <w:tcPr>
            <w:tcW w:w="3457" w:type="dxa"/>
            <w:noWrap w:val="0"/>
            <w:vAlign w:val="center"/>
          </w:tcPr>
          <w:p w14:paraId="56DECEAE">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b w:val="0"/>
                <w:bCs w:val="0"/>
                <w:w w:val="100"/>
                <w:kern w:val="2"/>
                <w:sz w:val="21"/>
                <w:szCs w:val="21"/>
                <w:highlight w:val="none"/>
                <w:lang w:val="en-US" w:eastAsia="zh-CN" w:bidi="ar-SA"/>
              </w:rPr>
              <w:t>参观博物馆，传承红色基因，弘扬北大荒精神，激励少先队员珍惜来之不易的幸福生活，为实现中华民族伟大复兴贡献自己的力量</w:t>
            </w:r>
          </w:p>
        </w:tc>
        <w:tc>
          <w:tcPr>
            <w:tcW w:w="864" w:type="dxa"/>
            <w:vMerge w:val="continue"/>
            <w:noWrap w:val="0"/>
            <w:vAlign w:val="top"/>
          </w:tcPr>
          <w:p w14:paraId="6740F3A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highlight w:val="none"/>
                <w:vertAlign w:val="baseline"/>
                <w:lang w:val="en-US" w:eastAsia="zh-CN"/>
              </w:rPr>
            </w:pPr>
          </w:p>
        </w:tc>
      </w:tr>
      <w:tr w14:paraId="1DEE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307" w:type="dxa"/>
            <w:vMerge w:val="continue"/>
            <w:noWrap w:val="0"/>
            <w:vAlign w:val="center"/>
          </w:tcPr>
          <w:p w14:paraId="5FF7E8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p>
        </w:tc>
        <w:tc>
          <w:tcPr>
            <w:tcW w:w="1298" w:type="dxa"/>
            <w:noWrap w:val="0"/>
            <w:vAlign w:val="center"/>
          </w:tcPr>
          <w:p w14:paraId="41710E1C">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哈尔滨冰雪文化馆</w:t>
            </w:r>
          </w:p>
        </w:tc>
        <w:tc>
          <w:tcPr>
            <w:tcW w:w="1477" w:type="dxa"/>
            <w:gridSpan w:val="3"/>
            <w:noWrap w:val="0"/>
            <w:vAlign w:val="center"/>
          </w:tcPr>
          <w:p w14:paraId="1B5BDCCE">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冰雪文化</w:t>
            </w:r>
          </w:p>
        </w:tc>
        <w:tc>
          <w:tcPr>
            <w:tcW w:w="1485" w:type="dxa"/>
            <w:noWrap w:val="0"/>
            <w:vAlign w:val="center"/>
          </w:tcPr>
          <w:p w14:paraId="59FED841">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参观冰雪馆</w:t>
            </w:r>
          </w:p>
        </w:tc>
        <w:tc>
          <w:tcPr>
            <w:tcW w:w="3457" w:type="dxa"/>
            <w:noWrap w:val="0"/>
            <w:vAlign w:val="center"/>
          </w:tcPr>
          <w:p w14:paraId="20B7257E">
            <w:pPr>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了解尔滨冰雪文化，结合雪都阿勒泰的冰雪自然，分享感受</w:t>
            </w:r>
          </w:p>
        </w:tc>
        <w:tc>
          <w:tcPr>
            <w:tcW w:w="864" w:type="dxa"/>
            <w:vMerge w:val="continue"/>
            <w:noWrap w:val="0"/>
            <w:vAlign w:val="top"/>
          </w:tcPr>
          <w:p w14:paraId="10AE2D9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highlight w:val="none"/>
                <w:vertAlign w:val="baseline"/>
                <w:lang w:val="en-US" w:eastAsia="zh-CN"/>
              </w:rPr>
            </w:pPr>
          </w:p>
        </w:tc>
      </w:tr>
      <w:tr w14:paraId="50CC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dxa"/>
            <w:vMerge w:val="continue"/>
            <w:noWrap w:val="0"/>
            <w:vAlign w:val="center"/>
          </w:tcPr>
          <w:p w14:paraId="2F258B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p>
        </w:tc>
        <w:tc>
          <w:tcPr>
            <w:tcW w:w="1298" w:type="dxa"/>
            <w:noWrap w:val="0"/>
            <w:vAlign w:val="center"/>
          </w:tcPr>
          <w:p w14:paraId="7A5284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结营仪式</w:t>
            </w:r>
          </w:p>
        </w:tc>
        <w:tc>
          <w:tcPr>
            <w:tcW w:w="6419" w:type="dxa"/>
            <w:gridSpan w:val="5"/>
            <w:noWrap w:val="0"/>
            <w:vAlign w:val="center"/>
          </w:tcPr>
          <w:p w14:paraId="2C27B08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学生进行研学成果汇报展示，颁发研学证书。</w:t>
            </w:r>
          </w:p>
          <w:p w14:paraId="260286D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highlight w:val="none"/>
                <w:vertAlign w:val="baseline"/>
                <w:lang w:val="en-US" w:eastAsia="zh-CN"/>
              </w:rPr>
            </w:pPr>
            <w:r>
              <w:rPr>
                <w:rStyle w:val="131"/>
                <w:rFonts w:hint="eastAsia" w:asciiTheme="minorEastAsia" w:hAnsiTheme="minorEastAsia" w:eastAsiaTheme="minorEastAsia" w:cstheme="minorEastAsia"/>
                <w:sz w:val="21"/>
                <w:szCs w:val="21"/>
                <w:highlight w:val="none"/>
                <w:lang w:val="en-US" w:eastAsia="zh-CN"/>
              </w:rPr>
              <w:t>感受</w:t>
            </w:r>
            <w:r>
              <w:rPr>
                <w:rFonts w:hint="eastAsia" w:asciiTheme="minorEastAsia" w:hAnsiTheme="minorEastAsia" w:eastAsiaTheme="minorEastAsia" w:cstheme="minorEastAsia"/>
                <w:sz w:val="21"/>
                <w:szCs w:val="21"/>
                <w:highlight w:val="none"/>
                <w:lang w:val="en-US" w:eastAsia="zh-Hans"/>
              </w:rPr>
              <w:t>援疆援建的新时代文明，</w:t>
            </w:r>
            <w:r>
              <w:rPr>
                <w:rFonts w:hint="eastAsia" w:asciiTheme="minorEastAsia" w:hAnsiTheme="minorEastAsia" w:eastAsiaTheme="minorEastAsia" w:cstheme="minorEastAsia"/>
                <w:sz w:val="21"/>
                <w:szCs w:val="21"/>
                <w:highlight w:val="none"/>
                <w:lang w:val="en-US" w:eastAsia="zh-CN"/>
              </w:rPr>
              <w:t>展示研学成果，分享活动收获，表达爱国爱家之情，培育学生家国情怀。</w:t>
            </w:r>
          </w:p>
        </w:tc>
        <w:tc>
          <w:tcPr>
            <w:tcW w:w="864" w:type="dxa"/>
            <w:vMerge w:val="continue"/>
            <w:noWrap w:val="0"/>
            <w:vAlign w:val="center"/>
          </w:tcPr>
          <w:p w14:paraId="67AC42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r>
      <w:tr w14:paraId="6135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dxa"/>
            <w:noWrap w:val="0"/>
            <w:vAlign w:val="center"/>
          </w:tcPr>
          <w:p w14:paraId="6FAEC4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第七天</w:t>
            </w:r>
          </w:p>
        </w:tc>
        <w:tc>
          <w:tcPr>
            <w:tcW w:w="1298" w:type="dxa"/>
            <w:noWrap w:val="0"/>
            <w:vAlign w:val="center"/>
          </w:tcPr>
          <w:p w14:paraId="1DE3595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bCs/>
                <w:sz w:val="21"/>
                <w:szCs w:val="21"/>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哈尔滨--乌鲁木齐--福海县</w:t>
            </w:r>
          </w:p>
        </w:tc>
        <w:tc>
          <w:tcPr>
            <w:tcW w:w="6419" w:type="dxa"/>
            <w:gridSpan w:val="5"/>
            <w:noWrap w:val="0"/>
            <w:vAlign w:val="center"/>
          </w:tcPr>
          <w:p w14:paraId="3AA04BF3">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lang w:val="en-US" w:eastAsia="zh-CN"/>
              </w:rPr>
              <w:t>乘坐南航航班返回乌鲁木齐市，抵达乌鲁木齐后乘坐汽车返回福海县。</w:t>
            </w:r>
          </w:p>
        </w:tc>
        <w:tc>
          <w:tcPr>
            <w:tcW w:w="864" w:type="dxa"/>
            <w:noWrap w:val="0"/>
            <w:vAlign w:val="center"/>
          </w:tcPr>
          <w:p w14:paraId="3034BC0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福海县</w:t>
            </w:r>
          </w:p>
        </w:tc>
      </w:tr>
    </w:tbl>
    <w:p w14:paraId="0B0A91AD">
      <w:pPr>
        <w:pStyle w:val="17"/>
        <w:jc w:val="both"/>
        <w:rPr>
          <w:rFonts w:hint="eastAsia" w:asciiTheme="minorEastAsia" w:hAnsiTheme="minorEastAsia" w:eastAsiaTheme="minorEastAsia" w:cstheme="minorEastAsia"/>
          <w:b/>
          <w:bCs/>
          <w:color w:val="auto"/>
          <w:sz w:val="22"/>
          <w:szCs w:val="36"/>
          <w:highlight w:val="none"/>
          <w:lang w:val="en-US" w:eastAsia="zh-CN"/>
        </w:rPr>
      </w:pPr>
    </w:p>
    <w:p w14:paraId="1F9DC149">
      <w:pPr>
        <w:pStyle w:val="17"/>
        <w:jc w:val="right"/>
        <w:rPr>
          <w:rFonts w:hint="eastAsia" w:asciiTheme="minorEastAsia" w:hAnsiTheme="minorEastAsia" w:eastAsiaTheme="minorEastAsia" w:cstheme="minorEastAsia"/>
          <w:b/>
          <w:bCs/>
          <w:color w:val="auto"/>
          <w:sz w:val="22"/>
          <w:szCs w:val="36"/>
          <w:highlight w:val="none"/>
          <w:lang w:val="en-US" w:eastAsia="zh-CN"/>
        </w:rPr>
      </w:pPr>
    </w:p>
    <w:p w14:paraId="18B25D49">
      <w:pPr>
        <w:pStyle w:val="17"/>
        <w:jc w:val="right"/>
        <w:rPr>
          <w:rFonts w:hint="eastAsia" w:asciiTheme="minorEastAsia" w:hAnsiTheme="minorEastAsia" w:eastAsiaTheme="minorEastAsia" w:cstheme="minorEastAsia"/>
          <w:b/>
          <w:bCs/>
          <w:color w:val="auto"/>
          <w:sz w:val="22"/>
          <w:szCs w:val="36"/>
          <w:highlight w:val="none"/>
          <w:lang w:val="en-US" w:eastAsia="zh-CN"/>
        </w:rPr>
      </w:pPr>
    </w:p>
    <w:p w14:paraId="75F15FC2">
      <w:pPr>
        <w:spacing w:line="600" w:lineRule="exact"/>
        <w:jc w:val="center"/>
        <w:rPr>
          <w:rFonts w:hint="eastAsia"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sz w:val="36"/>
          <w:szCs w:val="36"/>
          <w:highlight w:val="none"/>
          <w:lang w:val="en-US" w:eastAsia="zh-CN"/>
        </w:rPr>
        <w:t>“石榴籽祖国行（高校行）”计划表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844"/>
        <w:gridCol w:w="3082"/>
        <w:gridCol w:w="3398"/>
        <w:gridCol w:w="1425"/>
      </w:tblGrid>
      <w:tr w14:paraId="67C9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44" w:type="dxa"/>
            <w:noWrap w:val="0"/>
            <w:vAlign w:val="top"/>
          </w:tcPr>
          <w:p w14:paraId="4B1030DC">
            <w:pPr>
              <w:keepNext w:val="0"/>
              <w:keepLines w:val="0"/>
              <w:pageBreakBefore w:val="0"/>
              <w:widowControl w:val="0"/>
              <w:wordWrap/>
              <w:overflowPunct/>
              <w:topLinePunct w:val="0"/>
              <w:bidi w:val="0"/>
              <w:spacing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日期</w:t>
            </w:r>
          </w:p>
        </w:tc>
        <w:tc>
          <w:tcPr>
            <w:tcW w:w="844" w:type="dxa"/>
            <w:noWrap w:val="0"/>
            <w:vAlign w:val="top"/>
          </w:tcPr>
          <w:p w14:paraId="0D148E8C">
            <w:pPr>
              <w:keepNext w:val="0"/>
              <w:keepLines w:val="0"/>
              <w:pageBreakBefore w:val="0"/>
              <w:widowControl w:val="0"/>
              <w:wordWrap/>
              <w:overflowPunct/>
              <w:topLinePunct w:val="0"/>
              <w:bidi w:val="0"/>
              <w:spacing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时间</w:t>
            </w:r>
          </w:p>
        </w:tc>
        <w:tc>
          <w:tcPr>
            <w:tcW w:w="3082" w:type="dxa"/>
            <w:noWrap w:val="0"/>
            <w:vAlign w:val="top"/>
          </w:tcPr>
          <w:p w14:paraId="6FDC84FD">
            <w:pPr>
              <w:keepNext w:val="0"/>
              <w:keepLines w:val="0"/>
              <w:pageBreakBefore w:val="0"/>
              <w:widowControl w:val="0"/>
              <w:wordWrap/>
              <w:overflowPunct/>
              <w:topLinePunct w:val="0"/>
              <w:bidi w:val="0"/>
              <w:spacing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活动内容</w:t>
            </w:r>
          </w:p>
        </w:tc>
        <w:tc>
          <w:tcPr>
            <w:tcW w:w="3398" w:type="dxa"/>
            <w:noWrap w:val="0"/>
            <w:vAlign w:val="top"/>
          </w:tcPr>
          <w:p w14:paraId="4062EC12">
            <w:pPr>
              <w:keepNext w:val="0"/>
              <w:keepLines w:val="0"/>
              <w:pageBreakBefore w:val="0"/>
              <w:widowControl w:val="0"/>
              <w:wordWrap/>
              <w:overflowPunct/>
              <w:topLinePunct w:val="0"/>
              <w:bidi w:val="0"/>
              <w:spacing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地点</w:t>
            </w:r>
          </w:p>
        </w:tc>
        <w:tc>
          <w:tcPr>
            <w:tcW w:w="1425" w:type="dxa"/>
            <w:noWrap w:val="0"/>
            <w:vAlign w:val="top"/>
          </w:tcPr>
          <w:p w14:paraId="444B6D87">
            <w:pPr>
              <w:keepNext w:val="0"/>
              <w:keepLines w:val="0"/>
              <w:pageBreakBefore w:val="0"/>
              <w:widowControl w:val="0"/>
              <w:wordWrap/>
              <w:overflowPunct/>
              <w:topLinePunct w:val="0"/>
              <w:bidi w:val="0"/>
              <w:spacing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住宿</w:t>
            </w:r>
          </w:p>
        </w:tc>
      </w:tr>
      <w:tr w14:paraId="59E7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44" w:type="dxa"/>
            <w:noWrap w:val="0"/>
            <w:vAlign w:val="center"/>
          </w:tcPr>
          <w:p w14:paraId="2C07FE39">
            <w:pPr>
              <w:keepNext w:val="0"/>
              <w:keepLines w:val="0"/>
              <w:pageBreakBefore w:val="0"/>
              <w:widowControl w:val="0"/>
              <w:wordWrap/>
              <w:overflowPunct/>
              <w:topLinePunct w:val="0"/>
              <w:bidi w:val="0"/>
              <w:spacing w:line="560" w:lineRule="exact"/>
              <w:jc w:val="center"/>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第</w:t>
            </w:r>
            <w:r>
              <w:rPr>
                <w:rFonts w:hint="eastAsia" w:asciiTheme="minorEastAsia" w:hAnsiTheme="minorEastAsia" w:eastAsiaTheme="minorEastAsia" w:cstheme="minorEastAsia"/>
                <w:b/>
                <w:bCs/>
                <w:sz w:val="21"/>
                <w:szCs w:val="21"/>
                <w:highlight w:val="none"/>
                <w:lang w:eastAsia="zh-CN"/>
              </w:rPr>
              <w:t>一</w:t>
            </w:r>
            <w:r>
              <w:rPr>
                <w:rFonts w:hint="eastAsia" w:asciiTheme="minorEastAsia" w:hAnsiTheme="minorEastAsia" w:eastAsiaTheme="minorEastAsia" w:cstheme="minorEastAsia"/>
                <w:b/>
                <w:bCs/>
                <w:sz w:val="21"/>
                <w:szCs w:val="21"/>
                <w:highlight w:val="none"/>
              </w:rPr>
              <w:t>天</w:t>
            </w:r>
          </w:p>
        </w:tc>
        <w:tc>
          <w:tcPr>
            <w:tcW w:w="844" w:type="dxa"/>
            <w:noWrap w:val="0"/>
            <w:vAlign w:val="center"/>
          </w:tcPr>
          <w:p w14:paraId="228A9647">
            <w:pPr>
              <w:keepNext w:val="0"/>
              <w:keepLines w:val="0"/>
              <w:pageBreakBefore w:val="0"/>
              <w:widowControl w:val="0"/>
              <w:wordWrap/>
              <w:overflowPunct/>
              <w:topLinePunct w:val="0"/>
              <w:bidi w:val="0"/>
              <w:spacing w:line="560" w:lineRule="exact"/>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全天</w:t>
            </w:r>
          </w:p>
        </w:tc>
        <w:tc>
          <w:tcPr>
            <w:tcW w:w="3082" w:type="dxa"/>
            <w:noWrap w:val="0"/>
            <w:vAlign w:val="center"/>
          </w:tcPr>
          <w:p w14:paraId="3CE3FE25">
            <w:pPr>
              <w:keepNext w:val="0"/>
              <w:keepLines w:val="0"/>
              <w:pageBreakBefore w:val="0"/>
              <w:widowControl w:val="0"/>
              <w:wordWrap/>
              <w:overflowPunct/>
              <w:topLinePunct w:val="0"/>
              <w:bidi w:val="0"/>
              <w:spacing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阿勒泰</w:t>
            </w:r>
            <w:r>
              <w:rPr>
                <w:rFonts w:hint="eastAsia" w:asciiTheme="minorEastAsia" w:hAnsiTheme="minorEastAsia" w:eastAsiaTheme="minorEastAsia" w:cstheme="minorEastAsia"/>
                <w:sz w:val="21"/>
                <w:szCs w:val="21"/>
                <w:highlight w:val="none"/>
              </w:rPr>
              <w:t>乘飞机前往哈尔滨</w:t>
            </w:r>
          </w:p>
        </w:tc>
        <w:tc>
          <w:tcPr>
            <w:tcW w:w="3398" w:type="dxa"/>
            <w:noWrap w:val="0"/>
            <w:vAlign w:val="center"/>
          </w:tcPr>
          <w:p w14:paraId="7595860D">
            <w:pPr>
              <w:keepNext w:val="0"/>
              <w:keepLines w:val="0"/>
              <w:pageBreakBefore w:val="0"/>
              <w:widowControl w:val="0"/>
              <w:wordWrap/>
              <w:overflowPunct/>
              <w:topLinePunct w:val="0"/>
              <w:bidi w:val="0"/>
              <w:spacing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飞机上</w:t>
            </w:r>
          </w:p>
        </w:tc>
        <w:tc>
          <w:tcPr>
            <w:tcW w:w="1425" w:type="dxa"/>
            <w:noWrap w:val="0"/>
            <w:vAlign w:val="center"/>
          </w:tcPr>
          <w:p w14:paraId="281EBEC7">
            <w:pPr>
              <w:keepNext w:val="0"/>
              <w:keepLines w:val="0"/>
              <w:pageBreakBefore w:val="0"/>
              <w:widowControl w:val="0"/>
              <w:wordWrap/>
              <w:overflowPunct/>
              <w:topLinePunct w:val="0"/>
              <w:bidi w:val="0"/>
              <w:spacing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哈尔滨市</w:t>
            </w:r>
          </w:p>
        </w:tc>
      </w:tr>
      <w:tr w14:paraId="0AE1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restart"/>
            <w:noWrap w:val="0"/>
            <w:vAlign w:val="center"/>
          </w:tcPr>
          <w:p w14:paraId="7927F9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第二</w:t>
            </w:r>
            <w:r>
              <w:rPr>
                <w:rFonts w:hint="eastAsia" w:asciiTheme="minorEastAsia" w:hAnsiTheme="minorEastAsia" w:eastAsiaTheme="minorEastAsia" w:cstheme="minorEastAsia"/>
                <w:b/>
                <w:bCs/>
                <w:sz w:val="21"/>
                <w:szCs w:val="21"/>
                <w:highlight w:val="none"/>
                <w:lang w:eastAsia="zh-CN"/>
              </w:rPr>
              <w:t>天</w:t>
            </w:r>
          </w:p>
        </w:tc>
        <w:tc>
          <w:tcPr>
            <w:tcW w:w="844" w:type="dxa"/>
            <w:noWrap w:val="0"/>
            <w:vAlign w:val="center"/>
          </w:tcPr>
          <w:p w14:paraId="03E39C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上午</w:t>
            </w:r>
          </w:p>
        </w:tc>
        <w:tc>
          <w:tcPr>
            <w:tcW w:w="3082" w:type="dxa"/>
            <w:noWrap w:val="0"/>
            <w:vAlign w:val="center"/>
          </w:tcPr>
          <w:p w14:paraId="457E38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参观校史馆</w:t>
            </w:r>
          </w:p>
        </w:tc>
        <w:tc>
          <w:tcPr>
            <w:tcW w:w="3398" w:type="dxa"/>
            <w:noWrap w:val="0"/>
            <w:vAlign w:val="center"/>
          </w:tcPr>
          <w:p w14:paraId="6234F6A2">
            <w:pPr>
              <w:pStyle w:val="22"/>
              <w:keepNext w:val="0"/>
              <w:keepLines w:val="0"/>
              <w:widowControl/>
              <w:suppressLineNumbers w:val="0"/>
              <w:shd w:val="clear" w:color="auto" w:fill="FFFFFF"/>
              <w:wordWrap/>
              <w:spacing w:before="0" w:beforeAutospacing="0" w:after="0" w:afterAutospacing="0"/>
              <w:ind w:left="0" w:right="0" w:firstLine="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哈尔滨体育学院</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暂定</w:t>
            </w:r>
            <w:r>
              <w:rPr>
                <w:rFonts w:hint="eastAsia" w:asciiTheme="minorEastAsia" w:hAnsiTheme="minorEastAsia" w:eastAsiaTheme="minorEastAsia" w:cstheme="minorEastAsia"/>
                <w:sz w:val="21"/>
                <w:szCs w:val="21"/>
                <w:highlight w:val="none"/>
                <w:lang w:eastAsia="zh-CN"/>
              </w:rPr>
              <w:t>）</w:t>
            </w:r>
          </w:p>
        </w:tc>
        <w:tc>
          <w:tcPr>
            <w:tcW w:w="1425" w:type="dxa"/>
            <w:vMerge w:val="restart"/>
            <w:noWrap w:val="0"/>
            <w:vAlign w:val="center"/>
          </w:tcPr>
          <w:p w14:paraId="78CF06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哈尔滨市</w:t>
            </w:r>
          </w:p>
        </w:tc>
      </w:tr>
      <w:tr w14:paraId="0A96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44" w:type="dxa"/>
            <w:vMerge w:val="continue"/>
            <w:noWrap w:val="0"/>
            <w:vAlign w:val="center"/>
          </w:tcPr>
          <w:p w14:paraId="116051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p>
        </w:tc>
        <w:tc>
          <w:tcPr>
            <w:tcW w:w="844" w:type="dxa"/>
            <w:noWrap w:val="0"/>
            <w:vAlign w:val="center"/>
          </w:tcPr>
          <w:p w14:paraId="5CB6C7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下午</w:t>
            </w:r>
          </w:p>
        </w:tc>
        <w:tc>
          <w:tcPr>
            <w:tcW w:w="3082" w:type="dxa"/>
            <w:noWrap w:val="0"/>
            <w:vAlign w:val="center"/>
          </w:tcPr>
          <w:p w14:paraId="54AB45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主题报告、新疆人文</w:t>
            </w:r>
          </w:p>
          <w:p w14:paraId="3ADCC9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展示、文艺汇演</w:t>
            </w:r>
          </w:p>
        </w:tc>
        <w:tc>
          <w:tcPr>
            <w:tcW w:w="3398" w:type="dxa"/>
            <w:noWrap w:val="0"/>
            <w:vAlign w:val="center"/>
          </w:tcPr>
          <w:p w14:paraId="7A12AC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哈尔滨体育学院</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暂定</w:t>
            </w:r>
            <w:r>
              <w:rPr>
                <w:rFonts w:hint="eastAsia" w:asciiTheme="minorEastAsia" w:hAnsiTheme="minorEastAsia" w:eastAsiaTheme="minorEastAsia" w:cstheme="minorEastAsia"/>
                <w:sz w:val="21"/>
                <w:szCs w:val="21"/>
                <w:highlight w:val="none"/>
                <w:lang w:eastAsia="zh-CN"/>
              </w:rPr>
              <w:t>）</w:t>
            </w:r>
          </w:p>
        </w:tc>
        <w:tc>
          <w:tcPr>
            <w:tcW w:w="1425" w:type="dxa"/>
            <w:vMerge w:val="continue"/>
            <w:noWrap w:val="0"/>
            <w:vAlign w:val="center"/>
          </w:tcPr>
          <w:p w14:paraId="5D6E13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p>
        </w:tc>
      </w:tr>
      <w:tr w14:paraId="1A4D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44" w:type="dxa"/>
            <w:vMerge w:val="continue"/>
            <w:noWrap w:val="0"/>
            <w:vAlign w:val="center"/>
          </w:tcPr>
          <w:p w14:paraId="6DC49F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p>
        </w:tc>
        <w:tc>
          <w:tcPr>
            <w:tcW w:w="844" w:type="dxa"/>
            <w:noWrap w:val="0"/>
            <w:vAlign w:val="center"/>
          </w:tcPr>
          <w:p w14:paraId="257CE7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晚上</w:t>
            </w:r>
          </w:p>
        </w:tc>
        <w:tc>
          <w:tcPr>
            <w:tcW w:w="3082" w:type="dxa"/>
            <w:noWrap w:val="0"/>
            <w:vAlign w:val="center"/>
          </w:tcPr>
          <w:p w14:paraId="539CF2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组织师生代表研讨交流</w:t>
            </w:r>
          </w:p>
        </w:tc>
        <w:tc>
          <w:tcPr>
            <w:tcW w:w="3398" w:type="dxa"/>
            <w:noWrap w:val="0"/>
            <w:vAlign w:val="center"/>
          </w:tcPr>
          <w:p w14:paraId="23A689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待定</w:t>
            </w:r>
          </w:p>
        </w:tc>
        <w:tc>
          <w:tcPr>
            <w:tcW w:w="1425" w:type="dxa"/>
            <w:vMerge w:val="continue"/>
            <w:noWrap w:val="0"/>
            <w:vAlign w:val="center"/>
          </w:tcPr>
          <w:p w14:paraId="24677B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p>
        </w:tc>
      </w:tr>
      <w:tr w14:paraId="02E7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restart"/>
            <w:noWrap w:val="0"/>
            <w:vAlign w:val="center"/>
          </w:tcPr>
          <w:p w14:paraId="66E5A1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第三天</w:t>
            </w:r>
          </w:p>
        </w:tc>
        <w:tc>
          <w:tcPr>
            <w:tcW w:w="844" w:type="dxa"/>
            <w:noWrap w:val="0"/>
            <w:vAlign w:val="center"/>
          </w:tcPr>
          <w:p w14:paraId="65E95C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上午</w:t>
            </w:r>
          </w:p>
        </w:tc>
        <w:tc>
          <w:tcPr>
            <w:tcW w:w="3082" w:type="dxa"/>
            <w:noWrap w:val="0"/>
            <w:vAlign w:val="center"/>
          </w:tcPr>
          <w:p w14:paraId="6809E0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接受</w:t>
            </w:r>
            <w:r>
              <w:rPr>
                <w:rFonts w:hint="eastAsia" w:asciiTheme="minorEastAsia" w:hAnsiTheme="minorEastAsia" w:eastAsiaTheme="minorEastAsia" w:cstheme="minorEastAsia"/>
                <w:sz w:val="21"/>
                <w:szCs w:val="21"/>
                <w:highlight w:val="none"/>
              </w:rPr>
              <w:t>爱国主义教育</w:t>
            </w:r>
          </w:p>
        </w:tc>
        <w:tc>
          <w:tcPr>
            <w:tcW w:w="3398" w:type="dxa"/>
            <w:noWrap w:val="0"/>
            <w:vAlign w:val="center"/>
          </w:tcPr>
          <w:p w14:paraId="5B2F9D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侵华日军第七三一部队</w:t>
            </w:r>
          </w:p>
          <w:p w14:paraId="78C34E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罪证陈列馆</w:t>
            </w:r>
          </w:p>
        </w:tc>
        <w:tc>
          <w:tcPr>
            <w:tcW w:w="1425" w:type="dxa"/>
            <w:vMerge w:val="restart"/>
            <w:noWrap w:val="0"/>
            <w:vAlign w:val="center"/>
          </w:tcPr>
          <w:p w14:paraId="3EE748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哈尔滨市</w:t>
            </w:r>
          </w:p>
        </w:tc>
      </w:tr>
      <w:tr w14:paraId="7E62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continue"/>
            <w:noWrap w:val="0"/>
            <w:vAlign w:val="center"/>
          </w:tcPr>
          <w:p w14:paraId="70908C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p>
        </w:tc>
        <w:tc>
          <w:tcPr>
            <w:tcW w:w="844" w:type="dxa"/>
            <w:noWrap w:val="0"/>
            <w:vAlign w:val="center"/>
          </w:tcPr>
          <w:p w14:paraId="3F642C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下午</w:t>
            </w:r>
          </w:p>
        </w:tc>
        <w:tc>
          <w:tcPr>
            <w:tcW w:w="3082" w:type="dxa"/>
            <w:noWrap w:val="0"/>
            <w:vAlign w:val="center"/>
          </w:tcPr>
          <w:p w14:paraId="2C12CC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参观校史馆、校园</w:t>
            </w:r>
          </w:p>
        </w:tc>
        <w:tc>
          <w:tcPr>
            <w:tcW w:w="3398" w:type="dxa"/>
            <w:noWrap w:val="0"/>
            <w:vAlign w:val="center"/>
          </w:tcPr>
          <w:p w14:paraId="444937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黑龙江农业工程职业学院</w:t>
            </w:r>
          </w:p>
        </w:tc>
        <w:tc>
          <w:tcPr>
            <w:tcW w:w="1425" w:type="dxa"/>
            <w:vMerge w:val="continue"/>
            <w:noWrap w:val="0"/>
            <w:vAlign w:val="center"/>
          </w:tcPr>
          <w:p w14:paraId="39CC9D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p>
        </w:tc>
      </w:tr>
      <w:tr w14:paraId="352B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44" w:type="dxa"/>
            <w:vMerge w:val="continue"/>
            <w:noWrap w:val="0"/>
            <w:vAlign w:val="center"/>
          </w:tcPr>
          <w:p w14:paraId="686CA2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p>
        </w:tc>
        <w:tc>
          <w:tcPr>
            <w:tcW w:w="844" w:type="dxa"/>
            <w:noWrap w:val="0"/>
            <w:vAlign w:val="center"/>
          </w:tcPr>
          <w:p w14:paraId="01ACC1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晚上</w:t>
            </w:r>
          </w:p>
        </w:tc>
        <w:tc>
          <w:tcPr>
            <w:tcW w:w="3082" w:type="dxa"/>
            <w:noWrap w:val="0"/>
            <w:vAlign w:val="center"/>
          </w:tcPr>
          <w:p w14:paraId="240359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组织师生代表研讨交流</w:t>
            </w:r>
          </w:p>
        </w:tc>
        <w:tc>
          <w:tcPr>
            <w:tcW w:w="3398" w:type="dxa"/>
            <w:noWrap w:val="0"/>
            <w:vAlign w:val="center"/>
          </w:tcPr>
          <w:p w14:paraId="5DD133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待定</w:t>
            </w:r>
          </w:p>
        </w:tc>
        <w:tc>
          <w:tcPr>
            <w:tcW w:w="1425" w:type="dxa"/>
            <w:vMerge w:val="continue"/>
            <w:noWrap w:val="0"/>
            <w:vAlign w:val="center"/>
          </w:tcPr>
          <w:p w14:paraId="6AF5DB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p>
        </w:tc>
      </w:tr>
      <w:tr w14:paraId="4CA4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restart"/>
            <w:noWrap w:val="0"/>
            <w:vAlign w:val="center"/>
          </w:tcPr>
          <w:p w14:paraId="00FD39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第四天</w:t>
            </w:r>
          </w:p>
        </w:tc>
        <w:tc>
          <w:tcPr>
            <w:tcW w:w="844" w:type="dxa"/>
            <w:noWrap w:val="0"/>
            <w:vAlign w:val="center"/>
          </w:tcPr>
          <w:p w14:paraId="73E15F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上午</w:t>
            </w:r>
          </w:p>
        </w:tc>
        <w:tc>
          <w:tcPr>
            <w:tcW w:w="3082" w:type="dxa"/>
            <w:noWrap w:val="0"/>
            <w:vAlign w:val="center"/>
          </w:tcPr>
          <w:p w14:paraId="426D78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了解</w:t>
            </w:r>
            <w:r>
              <w:rPr>
                <w:rFonts w:hint="eastAsia" w:asciiTheme="minorEastAsia" w:hAnsiTheme="minorEastAsia" w:eastAsiaTheme="minorEastAsia" w:cstheme="minorEastAsia"/>
                <w:sz w:val="21"/>
                <w:szCs w:val="21"/>
                <w:highlight w:val="none"/>
                <w:lang w:val="en-US" w:eastAsia="zh-CN"/>
              </w:rPr>
              <w:t>哈尔滨</w:t>
            </w:r>
            <w:r>
              <w:rPr>
                <w:rFonts w:hint="eastAsia" w:asciiTheme="minorEastAsia" w:hAnsiTheme="minorEastAsia" w:eastAsiaTheme="minorEastAsia" w:cstheme="minorEastAsia"/>
                <w:sz w:val="21"/>
                <w:szCs w:val="21"/>
                <w:highlight w:val="none"/>
              </w:rPr>
              <w:t>冰雪文化</w:t>
            </w:r>
          </w:p>
        </w:tc>
        <w:tc>
          <w:tcPr>
            <w:tcW w:w="3398" w:type="dxa"/>
            <w:noWrap w:val="0"/>
            <w:vAlign w:val="center"/>
          </w:tcPr>
          <w:p w14:paraId="5AE8F3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哈尔滨冰雪文化博物馆</w:t>
            </w:r>
          </w:p>
        </w:tc>
        <w:tc>
          <w:tcPr>
            <w:tcW w:w="1425" w:type="dxa"/>
            <w:vMerge w:val="restart"/>
            <w:noWrap w:val="0"/>
            <w:vAlign w:val="center"/>
          </w:tcPr>
          <w:p w14:paraId="4D6971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哈尔滨市</w:t>
            </w:r>
          </w:p>
        </w:tc>
      </w:tr>
      <w:tr w14:paraId="158E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continue"/>
            <w:noWrap w:val="0"/>
            <w:vAlign w:val="center"/>
          </w:tcPr>
          <w:p w14:paraId="366DD0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p>
        </w:tc>
        <w:tc>
          <w:tcPr>
            <w:tcW w:w="844" w:type="dxa"/>
            <w:noWrap w:val="0"/>
            <w:vAlign w:val="center"/>
          </w:tcPr>
          <w:p w14:paraId="397634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下午</w:t>
            </w:r>
          </w:p>
        </w:tc>
        <w:tc>
          <w:tcPr>
            <w:tcW w:w="3082" w:type="dxa"/>
            <w:noWrap w:val="0"/>
            <w:vAlign w:val="center"/>
          </w:tcPr>
          <w:p w14:paraId="4BD422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参观校史馆、校园</w:t>
            </w:r>
          </w:p>
        </w:tc>
        <w:tc>
          <w:tcPr>
            <w:tcW w:w="3398" w:type="dxa"/>
            <w:noWrap w:val="0"/>
            <w:vAlign w:val="center"/>
          </w:tcPr>
          <w:p w14:paraId="2F52FE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黑龙江旅游职业技术学院</w:t>
            </w:r>
          </w:p>
        </w:tc>
        <w:tc>
          <w:tcPr>
            <w:tcW w:w="1425" w:type="dxa"/>
            <w:vMerge w:val="continue"/>
            <w:noWrap w:val="0"/>
            <w:vAlign w:val="center"/>
          </w:tcPr>
          <w:p w14:paraId="15720B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p>
        </w:tc>
      </w:tr>
      <w:tr w14:paraId="3A45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44" w:type="dxa"/>
            <w:vMerge w:val="continue"/>
            <w:noWrap w:val="0"/>
            <w:vAlign w:val="center"/>
          </w:tcPr>
          <w:p w14:paraId="26AB85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p>
        </w:tc>
        <w:tc>
          <w:tcPr>
            <w:tcW w:w="844" w:type="dxa"/>
            <w:noWrap w:val="0"/>
            <w:vAlign w:val="center"/>
          </w:tcPr>
          <w:p w14:paraId="2D460F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晚上</w:t>
            </w:r>
          </w:p>
        </w:tc>
        <w:tc>
          <w:tcPr>
            <w:tcW w:w="3082" w:type="dxa"/>
            <w:noWrap w:val="0"/>
            <w:vAlign w:val="center"/>
          </w:tcPr>
          <w:p w14:paraId="37BC4D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主题报告、文艺汇演</w:t>
            </w:r>
          </w:p>
        </w:tc>
        <w:tc>
          <w:tcPr>
            <w:tcW w:w="3398" w:type="dxa"/>
            <w:noWrap w:val="0"/>
            <w:vAlign w:val="center"/>
          </w:tcPr>
          <w:p w14:paraId="263414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黑龙江旅游职业技术学院</w:t>
            </w:r>
          </w:p>
        </w:tc>
        <w:tc>
          <w:tcPr>
            <w:tcW w:w="1425" w:type="dxa"/>
            <w:vMerge w:val="continue"/>
            <w:noWrap w:val="0"/>
            <w:vAlign w:val="center"/>
          </w:tcPr>
          <w:p w14:paraId="257E67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p>
        </w:tc>
      </w:tr>
      <w:tr w14:paraId="1A0A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restart"/>
            <w:noWrap w:val="0"/>
            <w:vAlign w:val="center"/>
          </w:tcPr>
          <w:p w14:paraId="1D66F1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
                <w:bCs/>
                <w:sz w:val="21"/>
                <w:szCs w:val="21"/>
                <w:highlight w:val="none"/>
              </w:rPr>
              <w:t>第五天</w:t>
            </w:r>
            <w:r>
              <w:rPr>
                <w:rFonts w:hint="eastAsia" w:asciiTheme="minorEastAsia" w:hAnsiTheme="minorEastAsia" w:eastAsiaTheme="minorEastAsia" w:cstheme="minorEastAsia"/>
                <w:b/>
                <w:bCs/>
                <w:sz w:val="21"/>
                <w:szCs w:val="21"/>
                <w:highlight w:val="none"/>
                <w:lang w:val="en-US" w:eastAsia="zh-CN"/>
              </w:rPr>
              <w:t>.</w:t>
            </w:r>
          </w:p>
        </w:tc>
        <w:tc>
          <w:tcPr>
            <w:tcW w:w="844" w:type="dxa"/>
            <w:noWrap w:val="0"/>
            <w:vAlign w:val="center"/>
          </w:tcPr>
          <w:p w14:paraId="0FBE1B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上午</w:t>
            </w:r>
          </w:p>
        </w:tc>
        <w:tc>
          <w:tcPr>
            <w:tcW w:w="3082" w:type="dxa"/>
            <w:noWrap w:val="0"/>
            <w:vAlign w:val="center"/>
          </w:tcPr>
          <w:p w14:paraId="47C281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第一届全国政协会议在哈联络处</w:t>
            </w:r>
          </w:p>
        </w:tc>
        <w:tc>
          <w:tcPr>
            <w:tcW w:w="3398" w:type="dxa"/>
            <w:noWrap w:val="0"/>
            <w:vAlign w:val="center"/>
          </w:tcPr>
          <w:p w14:paraId="278EBD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马迭尔宾馆</w:t>
            </w:r>
          </w:p>
        </w:tc>
        <w:tc>
          <w:tcPr>
            <w:tcW w:w="1425" w:type="dxa"/>
            <w:vMerge w:val="restart"/>
            <w:noWrap w:val="0"/>
            <w:vAlign w:val="center"/>
          </w:tcPr>
          <w:p w14:paraId="1E6BFF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哈尔滨市</w:t>
            </w:r>
          </w:p>
        </w:tc>
      </w:tr>
      <w:tr w14:paraId="2DB9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continue"/>
            <w:noWrap w:val="0"/>
            <w:vAlign w:val="center"/>
          </w:tcPr>
          <w:p w14:paraId="46EFB6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p>
        </w:tc>
        <w:tc>
          <w:tcPr>
            <w:tcW w:w="844" w:type="dxa"/>
            <w:noWrap w:val="0"/>
            <w:vAlign w:val="center"/>
          </w:tcPr>
          <w:p w14:paraId="43B4EF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下午</w:t>
            </w:r>
          </w:p>
        </w:tc>
        <w:tc>
          <w:tcPr>
            <w:tcW w:w="3082" w:type="dxa"/>
            <w:noWrap w:val="0"/>
            <w:vAlign w:val="center"/>
          </w:tcPr>
          <w:p w14:paraId="76C3DD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增强学生</w:t>
            </w:r>
            <w:r>
              <w:rPr>
                <w:rFonts w:hint="eastAsia" w:asciiTheme="minorEastAsia" w:hAnsiTheme="minorEastAsia" w:eastAsiaTheme="minorEastAsia" w:cstheme="minorEastAsia"/>
                <w:sz w:val="21"/>
                <w:szCs w:val="21"/>
                <w:highlight w:val="none"/>
              </w:rPr>
              <w:t>文化自信</w:t>
            </w:r>
          </w:p>
        </w:tc>
        <w:tc>
          <w:tcPr>
            <w:tcW w:w="3398" w:type="dxa"/>
            <w:noWrap w:val="0"/>
            <w:vAlign w:val="center"/>
          </w:tcPr>
          <w:p w14:paraId="0041CF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中央大街/中东铁路印象</w:t>
            </w:r>
            <w:r>
              <w:rPr>
                <w:rFonts w:hint="eastAsia" w:asciiTheme="minorEastAsia" w:hAnsiTheme="minorEastAsia" w:eastAsiaTheme="minorEastAsia" w:cstheme="minorEastAsia"/>
                <w:sz w:val="21"/>
                <w:szCs w:val="21"/>
                <w:highlight w:val="none"/>
                <w:lang w:val="en-US" w:eastAsia="zh-CN"/>
              </w:rPr>
              <w:t>馆</w:t>
            </w:r>
          </w:p>
        </w:tc>
        <w:tc>
          <w:tcPr>
            <w:tcW w:w="1425" w:type="dxa"/>
            <w:vMerge w:val="continue"/>
            <w:noWrap w:val="0"/>
            <w:vAlign w:val="center"/>
          </w:tcPr>
          <w:p w14:paraId="64B600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p>
        </w:tc>
      </w:tr>
      <w:tr w14:paraId="2DCF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44" w:type="dxa"/>
            <w:vMerge w:val="continue"/>
            <w:noWrap w:val="0"/>
            <w:vAlign w:val="center"/>
          </w:tcPr>
          <w:p w14:paraId="413557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p>
        </w:tc>
        <w:tc>
          <w:tcPr>
            <w:tcW w:w="844" w:type="dxa"/>
            <w:noWrap w:val="0"/>
            <w:vAlign w:val="center"/>
          </w:tcPr>
          <w:p w14:paraId="422438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晚上</w:t>
            </w:r>
          </w:p>
        </w:tc>
        <w:tc>
          <w:tcPr>
            <w:tcW w:w="3082" w:type="dxa"/>
            <w:noWrap w:val="0"/>
            <w:vAlign w:val="center"/>
          </w:tcPr>
          <w:p w14:paraId="54B128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组织师生代表研讨交流</w:t>
            </w:r>
          </w:p>
        </w:tc>
        <w:tc>
          <w:tcPr>
            <w:tcW w:w="3398" w:type="dxa"/>
            <w:noWrap w:val="0"/>
            <w:vAlign w:val="center"/>
          </w:tcPr>
          <w:p w14:paraId="252141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待定</w:t>
            </w:r>
          </w:p>
        </w:tc>
        <w:tc>
          <w:tcPr>
            <w:tcW w:w="1425" w:type="dxa"/>
            <w:vMerge w:val="continue"/>
            <w:noWrap w:val="0"/>
            <w:vAlign w:val="center"/>
          </w:tcPr>
          <w:p w14:paraId="690627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p>
        </w:tc>
      </w:tr>
      <w:tr w14:paraId="642D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restart"/>
            <w:noWrap w:val="0"/>
            <w:vAlign w:val="center"/>
          </w:tcPr>
          <w:p w14:paraId="3D53DA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第六天</w:t>
            </w:r>
          </w:p>
        </w:tc>
        <w:tc>
          <w:tcPr>
            <w:tcW w:w="844" w:type="dxa"/>
            <w:vMerge w:val="restart"/>
            <w:noWrap w:val="0"/>
            <w:vAlign w:val="center"/>
          </w:tcPr>
          <w:p w14:paraId="14D223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上午</w:t>
            </w:r>
          </w:p>
        </w:tc>
        <w:tc>
          <w:tcPr>
            <w:tcW w:w="3082" w:type="dxa"/>
            <w:vMerge w:val="restart"/>
            <w:noWrap w:val="0"/>
            <w:vAlign w:val="center"/>
          </w:tcPr>
          <w:p w14:paraId="04EBD7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追寻历史足迹</w:t>
            </w:r>
          </w:p>
        </w:tc>
        <w:tc>
          <w:tcPr>
            <w:tcW w:w="3398" w:type="dxa"/>
            <w:noWrap w:val="0"/>
            <w:vAlign w:val="center"/>
          </w:tcPr>
          <w:p w14:paraId="2259D6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哈尔滨博物馆</w:t>
            </w:r>
          </w:p>
        </w:tc>
        <w:tc>
          <w:tcPr>
            <w:tcW w:w="1425" w:type="dxa"/>
            <w:vMerge w:val="restart"/>
            <w:noWrap w:val="0"/>
            <w:vAlign w:val="center"/>
          </w:tcPr>
          <w:p w14:paraId="2EC22E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哈尔滨市</w:t>
            </w:r>
          </w:p>
        </w:tc>
      </w:tr>
      <w:tr w14:paraId="3FE0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continue"/>
            <w:noWrap w:val="0"/>
            <w:vAlign w:val="center"/>
          </w:tcPr>
          <w:p w14:paraId="06CB02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p>
        </w:tc>
        <w:tc>
          <w:tcPr>
            <w:tcW w:w="844" w:type="dxa"/>
            <w:vMerge w:val="continue"/>
            <w:noWrap w:val="0"/>
            <w:vAlign w:val="center"/>
          </w:tcPr>
          <w:p w14:paraId="50E389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p>
        </w:tc>
        <w:tc>
          <w:tcPr>
            <w:tcW w:w="3082" w:type="dxa"/>
            <w:vMerge w:val="continue"/>
            <w:noWrap w:val="0"/>
            <w:vAlign w:val="center"/>
          </w:tcPr>
          <w:p w14:paraId="215817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p>
        </w:tc>
        <w:tc>
          <w:tcPr>
            <w:tcW w:w="3398" w:type="dxa"/>
            <w:noWrap w:val="0"/>
            <w:vAlign w:val="center"/>
          </w:tcPr>
          <w:p w14:paraId="092CFC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哈尔滨党史纪念馆</w:t>
            </w:r>
          </w:p>
        </w:tc>
        <w:tc>
          <w:tcPr>
            <w:tcW w:w="1425" w:type="dxa"/>
            <w:vMerge w:val="continue"/>
            <w:noWrap w:val="0"/>
            <w:vAlign w:val="center"/>
          </w:tcPr>
          <w:p w14:paraId="04BA41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p>
        </w:tc>
      </w:tr>
      <w:tr w14:paraId="14C1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44" w:type="dxa"/>
            <w:vMerge w:val="continue"/>
            <w:noWrap w:val="0"/>
            <w:vAlign w:val="center"/>
          </w:tcPr>
          <w:p w14:paraId="061496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p>
        </w:tc>
        <w:tc>
          <w:tcPr>
            <w:tcW w:w="844" w:type="dxa"/>
            <w:noWrap w:val="0"/>
            <w:vAlign w:val="center"/>
          </w:tcPr>
          <w:p w14:paraId="574ADB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下午</w:t>
            </w:r>
          </w:p>
        </w:tc>
        <w:tc>
          <w:tcPr>
            <w:tcW w:w="3082" w:type="dxa"/>
            <w:noWrap w:val="0"/>
            <w:vAlign w:val="center"/>
          </w:tcPr>
          <w:p w14:paraId="04AAEE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永葆艰苦奋斗精神</w:t>
            </w:r>
          </w:p>
        </w:tc>
        <w:tc>
          <w:tcPr>
            <w:tcW w:w="3398" w:type="dxa"/>
            <w:noWrap w:val="0"/>
            <w:vAlign w:val="center"/>
          </w:tcPr>
          <w:p w14:paraId="0FFFD0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北大荒博物馆</w:t>
            </w:r>
          </w:p>
        </w:tc>
        <w:tc>
          <w:tcPr>
            <w:tcW w:w="1425" w:type="dxa"/>
            <w:vMerge w:val="continue"/>
            <w:noWrap w:val="0"/>
            <w:vAlign w:val="center"/>
          </w:tcPr>
          <w:p w14:paraId="72E3A9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p>
        </w:tc>
      </w:tr>
      <w:tr w14:paraId="35B8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44" w:type="dxa"/>
            <w:vMerge w:val="continue"/>
            <w:noWrap w:val="0"/>
            <w:vAlign w:val="center"/>
          </w:tcPr>
          <w:p w14:paraId="3E34B8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p>
        </w:tc>
        <w:tc>
          <w:tcPr>
            <w:tcW w:w="844" w:type="dxa"/>
            <w:noWrap w:val="0"/>
            <w:vAlign w:val="center"/>
          </w:tcPr>
          <w:p w14:paraId="30170E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晚上</w:t>
            </w:r>
          </w:p>
        </w:tc>
        <w:tc>
          <w:tcPr>
            <w:tcW w:w="3082" w:type="dxa"/>
            <w:noWrap w:val="0"/>
            <w:vAlign w:val="center"/>
          </w:tcPr>
          <w:p w14:paraId="695721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组织师生代表研讨交流</w:t>
            </w:r>
          </w:p>
        </w:tc>
        <w:tc>
          <w:tcPr>
            <w:tcW w:w="3398" w:type="dxa"/>
            <w:noWrap w:val="0"/>
            <w:vAlign w:val="center"/>
          </w:tcPr>
          <w:p w14:paraId="08BA5C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待定</w:t>
            </w:r>
          </w:p>
        </w:tc>
        <w:tc>
          <w:tcPr>
            <w:tcW w:w="1425" w:type="dxa"/>
            <w:vMerge w:val="continue"/>
            <w:noWrap w:val="0"/>
            <w:vAlign w:val="center"/>
          </w:tcPr>
          <w:p w14:paraId="2531CF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p>
        </w:tc>
      </w:tr>
      <w:tr w14:paraId="5DE3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restart"/>
            <w:noWrap w:val="0"/>
            <w:vAlign w:val="center"/>
          </w:tcPr>
          <w:p w14:paraId="3E6864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第七天</w:t>
            </w:r>
          </w:p>
        </w:tc>
        <w:tc>
          <w:tcPr>
            <w:tcW w:w="844" w:type="dxa"/>
            <w:noWrap w:val="0"/>
            <w:vAlign w:val="center"/>
          </w:tcPr>
          <w:p w14:paraId="66346A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上午</w:t>
            </w:r>
          </w:p>
        </w:tc>
        <w:tc>
          <w:tcPr>
            <w:tcW w:w="3082" w:type="dxa"/>
            <w:noWrap w:val="0"/>
            <w:vAlign w:val="center"/>
          </w:tcPr>
          <w:p w14:paraId="0E55B2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科技强国</w:t>
            </w:r>
          </w:p>
        </w:tc>
        <w:tc>
          <w:tcPr>
            <w:tcW w:w="3398" w:type="dxa"/>
            <w:noWrap w:val="0"/>
            <w:vAlign w:val="center"/>
          </w:tcPr>
          <w:p w14:paraId="798A7B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哈尔滨工业大学航天馆</w:t>
            </w:r>
          </w:p>
        </w:tc>
        <w:tc>
          <w:tcPr>
            <w:tcW w:w="1425" w:type="dxa"/>
            <w:vMerge w:val="restart"/>
            <w:noWrap w:val="0"/>
            <w:vAlign w:val="center"/>
          </w:tcPr>
          <w:p w14:paraId="5ECF25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哈尔滨市</w:t>
            </w:r>
          </w:p>
        </w:tc>
      </w:tr>
      <w:tr w14:paraId="720E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144" w:type="dxa"/>
            <w:vMerge w:val="continue"/>
            <w:noWrap w:val="0"/>
            <w:vAlign w:val="center"/>
          </w:tcPr>
          <w:p w14:paraId="3540C6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p>
        </w:tc>
        <w:tc>
          <w:tcPr>
            <w:tcW w:w="844" w:type="dxa"/>
            <w:noWrap w:val="0"/>
            <w:vAlign w:val="center"/>
          </w:tcPr>
          <w:p w14:paraId="201EFC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下午</w:t>
            </w:r>
          </w:p>
        </w:tc>
        <w:tc>
          <w:tcPr>
            <w:tcW w:w="3082" w:type="dxa"/>
            <w:noWrap w:val="0"/>
            <w:vAlign w:val="center"/>
          </w:tcPr>
          <w:p w14:paraId="789A34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增强学生</w:t>
            </w:r>
            <w:r>
              <w:rPr>
                <w:rFonts w:hint="eastAsia" w:asciiTheme="minorEastAsia" w:hAnsiTheme="minorEastAsia" w:eastAsiaTheme="minorEastAsia" w:cstheme="minorEastAsia"/>
                <w:sz w:val="21"/>
                <w:szCs w:val="21"/>
                <w:highlight w:val="none"/>
              </w:rPr>
              <w:t>文化自信</w:t>
            </w:r>
          </w:p>
        </w:tc>
        <w:tc>
          <w:tcPr>
            <w:tcW w:w="3398" w:type="dxa"/>
            <w:noWrap w:val="0"/>
            <w:vAlign w:val="center"/>
          </w:tcPr>
          <w:p w14:paraId="28D95C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龙塔</w:t>
            </w:r>
          </w:p>
        </w:tc>
        <w:tc>
          <w:tcPr>
            <w:tcW w:w="1425" w:type="dxa"/>
            <w:vMerge w:val="continue"/>
            <w:noWrap w:val="0"/>
            <w:vAlign w:val="center"/>
          </w:tcPr>
          <w:p w14:paraId="332CE6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lang w:val="en-US" w:eastAsia="zh-CN"/>
              </w:rPr>
            </w:pPr>
          </w:p>
        </w:tc>
      </w:tr>
      <w:tr w14:paraId="1D4B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144" w:type="dxa"/>
            <w:vMerge w:val="continue"/>
            <w:noWrap w:val="0"/>
            <w:vAlign w:val="center"/>
          </w:tcPr>
          <w:p w14:paraId="2A3782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p>
        </w:tc>
        <w:tc>
          <w:tcPr>
            <w:tcW w:w="844" w:type="dxa"/>
            <w:noWrap w:val="0"/>
            <w:vAlign w:val="center"/>
          </w:tcPr>
          <w:p w14:paraId="3E5843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晚上</w:t>
            </w:r>
          </w:p>
        </w:tc>
        <w:tc>
          <w:tcPr>
            <w:tcW w:w="3082" w:type="dxa"/>
            <w:noWrap w:val="0"/>
            <w:vAlign w:val="center"/>
          </w:tcPr>
          <w:p w14:paraId="0E4C5C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休息整顿</w:t>
            </w:r>
          </w:p>
        </w:tc>
        <w:tc>
          <w:tcPr>
            <w:tcW w:w="3398" w:type="dxa"/>
            <w:noWrap w:val="0"/>
            <w:vAlign w:val="center"/>
          </w:tcPr>
          <w:p w14:paraId="42AF07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待定</w:t>
            </w:r>
          </w:p>
        </w:tc>
        <w:tc>
          <w:tcPr>
            <w:tcW w:w="1425" w:type="dxa"/>
            <w:vMerge w:val="continue"/>
            <w:noWrap w:val="0"/>
            <w:vAlign w:val="center"/>
          </w:tcPr>
          <w:p w14:paraId="324A82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lang w:val="en-US" w:eastAsia="zh-CN"/>
              </w:rPr>
            </w:pPr>
          </w:p>
        </w:tc>
      </w:tr>
      <w:tr w14:paraId="4B18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144" w:type="dxa"/>
            <w:noWrap w:val="0"/>
            <w:vAlign w:val="center"/>
          </w:tcPr>
          <w:p w14:paraId="72A566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第八天</w:t>
            </w:r>
          </w:p>
        </w:tc>
        <w:tc>
          <w:tcPr>
            <w:tcW w:w="844" w:type="dxa"/>
            <w:noWrap w:val="0"/>
            <w:vAlign w:val="center"/>
          </w:tcPr>
          <w:p w14:paraId="299D0B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早上</w:t>
            </w:r>
          </w:p>
        </w:tc>
        <w:tc>
          <w:tcPr>
            <w:tcW w:w="3082" w:type="dxa"/>
            <w:noWrap w:val="0"/>
            <w:vAlign w:val="center"/>
          </w:tcPr>
          <w:p w14:paraId="18777F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哈尔滨乘飞机</w:t>
            </w:r>
            <w:r>
              <w:rPr>
                <w:rFonts w:hint="eastAsia" w:asciiTheme="minorEastAsia" w:hAnsiTheme="minorEastAsia" w:eastAsiaTheme="minorEastAsia" w:cstheme="minorEastAsia"/>
                <w:sz w:val="21"/>
                <w:szCs w:val="21"/>
                <w:highlight w:val="none"/>
                <w:lang w:val="en-US" w:eastAsia="zh-CN"/>
              </w:rPr>
              <w:t>返</w:t>
            </w:r>
            <w:r>
              <w:rPr>
                <w:rFonts w:hint="eastAsia" w:asciiTheme="minorEastAsia" w:hAnsiTheme="minorEastAsia" w:eastAsiaTheme="minorEastAsia" w:cstheme="minorEastAsia"/>
                <w:sz w:val="21"/>
                <w:szCs w:val="21"/>
                <w:highlight w:val="none"/>
              </w:rPr>
              <w:t>阿勒泰市</w:t>
            </w:r>
          </w:p>
        </w:tc>
        <w:tc>
          <w:tcPr>
            <w:tcW w:w="3398" w:type="dxa"/>
            <w:noWrap w:val="0"/>
            <w:vAlign w:val="center"/>
          </w:tcPr>
          <w:p w14:paraId="35D3BD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阿勒泰市</w:t>
            </w:r>
          </w:p>
        </w:tc>
        <w:tc>
          <w:tcPr>
            <w:tcW w:w="1425" w:type="dxa"/>
            <w:noWrap w:val="0"/>
            <w:vAlign w:val="center"/>
          </w:tcPr>
          <w:p w14:paraId="5353B0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学校</w:t>
            </w:r>
          </w:p>
        </w:tc>
      </w:tr>
    </w:tbl>
    <w:p w14:paraId="4AD3CAF6">
      <w:pPr>
        <w:pStyle w:val="130"/>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Theme="minorEastAsia" w:hAnsiTheme="minorEastAsia" w:eastAsiaTheme="minorEastAsia" w:cstheme="minorEastAsia"/>
          <w:sz w:val="24"/>
          <w:szCs w:val="24"/>
          <w:highlight w:val="none"/>
        </w:rPr>
      </w:pPr>
    </w:p>
    <w:p w14:paraId="0BB2D4F2">
      <w:pPr>
        <w:spacing w:line="600" w:lineRule="exact"/>
        <w:jc w:val="center"/>
        <w:rPr>
          <w:rFonts w:hint="eastAsia"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sz w:val="36"/>
          <w:szCs w:val="36"/>
          <w:highlight w:val="none"/>
          <w:lang w:val="en-US" w:eastAsia="zh-CN"/>
        </w:rPr>
        <w:t>“可可托海周末营”计划表</w:t>
      </w:r>
    </w:p>
    <w:tbl>
      <w:tblPr>
        <w:tblStyle w:val="26"/>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844"/>
        <w:gridCol w:w="3082"/>
        <w:gridCol w:w="3398"/>
        <w:gridCol w:w="1425"/>
      </w:tblGrid>
      <w:tr w14:paraId="7780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44" w:type="dxa"/>
            <w:noWrap w:val="0"/>
            <w:vAlign w:val="top"/>
          </w:tcPr>
          <w:p w14:paraId="3860C5FA">
            <w:pPr>
              <w:keepNext w:val="0"/>
              <w:keepLines w:val="0"/>
              <w:pageBreakBefore w:val="0"/>
              <w:widowControl w:val="0"/>
              <w:wordWrap/>
              <w:overflowPunct/>
              <w:topLinePunct w:val="0"/>
              <w:bidi w:val="0"/>
              <w:spacing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日期</w:t>
            </w:r>
          </w:p>
        </w:tc>
        <w:tc>
          <w:tcPr>
            <w:tcW w:w="844" w:type="dxa"/>
            <w:noWrap w:val="0"/>
            <w:vAlign w:val="top"/>
          </w:tcPr>
          <w:p w14:paraId="6D53A5DD">
            <w:pPr>
              <w:keepNext w:val="0"/>
              <w:keepLines w:val="0"/>
              <w:pageBreakBefore w:val="0"/>
              <w:widowControl w:val="0"/>
              <w:wordWrap/>
              <w:overflowPunct/>
              <w:topLinePunct w:val="0"/>
              <w:bidi w:val="0"/>
              <w:spacing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时间</w:t>
            </w:r>
          </w:p>
        </w:tc>
        <w:tc>
          <w:tcPr>
            <w:tcW w:w="3082" w:type="dxa"/>
            <w:noWrap w:val="0"/>
            <w:vAlign w:val="top"/>
          </w:tcPr>
          <w:p w14:paraId="2C68EBBB">
            <w:pPr>
              <w:keepNext w:val="0"/>
              <w:keepLines w:val="0"/>
              <w:pageBreakBefore w:val="0"/>
              <w:widowControl w:val="0"/>
              <w:wordWrap/>
              <w:overflowPunct/>
              <w:topLinePunct w:val="0"/>
              <w:bidi w:val="0"/>
              <w:spacing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活动内容</w:t>
            </w:r>
          </w:p>
        </w:tc>
        <w:tc>
          <w:tcPr>
            <w:tcW w:w="3398" w:type="dxa"/>
            <w:noWrap w:val="0"/>
            <w:vAlign w:val="top"/>
          </w:tcPr>
          <w:p w14:paraId="18164EEC">
            <w:pPr>
              <w:keepNext w:val="0"/>
              <w:keepLines w:val="0"/>
              <w:pageBreakBefore w:val="0"/>
              <w:widowControl w:val="0"/>
              <w:wordWrap/>
              <w:overflowPunct/>
              <w:topLinePunct w:val="0"/>
              <w:bidi w:val="0"/>
              <w:spacing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地点</w:t>
            </w:r>
          </w:p>
        </w:tc>
        <w:tc>
          <w:tcPr>
            <w:tcW w:w="1425" w:type="dxa"/>
            <w:noWrap w:val="0"/>
            <w:vAlign w:val="top"/>
          </w:tcPr>
          <w:p w14:paraId="2BB048AD">
            <w:pPr>
              <w:keepNext w:val="0"/>
              <w:keepLines w:val="0"/>
              <w:pageBreakBefore w:val="0"/>
              <w:widowControl w:val="0"/>
              <w:wordWrap/>
              <w:overflowPunct/>
              <w:topLinePunct w:val="0"/>
              <w:bidi w:val="0"/>
              <w:spacing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住宿</w:t>
            </w:r>
          </w:p>
        </w:tc>
      </w:tr>
      <w:tr w14:paraId="25F9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44" w:type="dxa"/>
            <w:noWrap w:val="0"/>
            <w:vAlign w:val="center"/>
          </w:tcPr>
          <w:p w14:paraId="574B9931">
            <w:pPr>
              <w:keepNext w:val="0"/>
              <w:keepLines w:val="0"/>
              <w:pageBreakBefore w:val="0"/>
              <w:widowControl w:val="0"/>
              <w:wordWrap/>
              <w:overflowPunct/>
              <w:topLinePunct w:val="0"/>
              <w:bidi w:val="0"/>
              <w:spacing w:line="560" w:lineRule="exact"/>
              <w:jc w:val="center"/>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第</w:t>
            </w:r>
            <w:r>
              <w:rPr>
                <w:rFonts w:hint="eastAsia" w:asciiTheme="minorEastAsia" w:hAnsiTheme="minorEastAsia" w:eastAsiaTheme="minorEastAsia" w:cstheme="minorEastAsia"/>
                <w:b/>
                <w:bCs/>
                <w:sz w:val="21"/>
                <w:szCs w:val="21"/>
                <w:highlight w:val="none"/>
                <w:lang w:eastAsia="zh-CN"/>
              </w:rPr>
              <w:t>一</w:t>
            </w:r>
            <w:r>
              <w:rPr>
                <w:rFonts w:hint="eastAsia" w:asciiTheme="minorEastAsia" w:hAnsiTheme="minorEastAsia" w:eastAsiaTheme="minorEastAsia" w:cstheme="minorEastAsia"/>
                <w:b/>
                <w:bCs/>
                <w:sz w:val="21"/>
                <w:szCs w:val="21"/>
                <w:highlight w:val="none"/>
              </w:rPr>
              <w:t>天</w:t>
            </w:r>
          </w:p>
        </w:tc>
        <w:tc>
          <w:tcPr>
            <w:tcW w:w="844" w:type="dxa"/>
            <w:noWrap w:val="0"/>
            <w:vAlign w:val="center"/>
          </w:tcPr>
          <w:p w14:paraId="2E8E5D5E">
            <w:pPr>
              <w:keepNext w:val="0"/>
              <w:keepLines w:val="0"/>
              <w:pageBreakBefore w:val="0"/>
              <w:widowControl w:val="0"/>
              <w:wordWrap/>
              <w:overflowPunct/>
              <w:topLinePunct w:val="0"/>
              <w:bidi w:val="0"/>
              <w:spacing w:line="560" w:lineRule="exact"/>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全天</w:t>
            </w:r>
          </w:p>
        </w:tc>
        <w:tc>
          <w:tcPr>
            <w:tcW w:w="3082" w:type="dxa"/>
            <w:noWrap w:val="0"/>
            <w:vAlign w:val="center"/>
          </w:tcPr>
          <w:p w14:paraId="185AD19C">
            <w:pPr>
              <w:keepNext w:val="0"/>
              <w:keepLines w:val="0"/>
              <w:pageBreakBefore w:val="0"/>
              <w:widowControl w:val="0"/>
              <w:wordWrap/>
              <w:overflowPunct/>
              <w:topLinePunct w:val="0"/>
              <w:bidi w:val="0"/>
              <w:spacing w:line="560" w:lineRule="exact"/>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参观三号矿坑</w:t>
            </w:r>
            <w:r>
              <w:rPr>
                <w:rFonts w:hint="eastAsia" w:asciiTheme="minorEastAsia" w:hAnsiTheme="minorEastAsia" w:eastAsiaTheme="minorEastAsia" w:cstheme="minorEastAsia"/>
                <w:sz w:val="21"/>
                <w:szCs w:val="21"/>
                <w:highlight w:val="none"/>
                <w:lang w:eastAsia="zh-CN"/>
              </w:rPr>
              <w:t>、游览可可托海地质陈列馆</w:t>
            </w:r>
            <w:r>
              <w:rPr>
                <w:rFonts w:hint="eastAsia" w:asciiTheme="minorEastAsia" w:hAnsiTheme="minorEastAsia" w:eastAsiaTheme="minorEastAsia" w:cstheme="minorEastAsia"/>
                <w:sz w:val="21"/>
                <w:szCs w:val="21"/>
                <w:highlight w:val="none"/>
                <w:lang w:val="en-US" w:eastAsia="zh-CN"/>
              </w:rPr>
              <w:t>等</w:t>
            </w:r>
          </w:p>
        </w:tc>
        <w:tc>
          <w:tcPr>
            <w:tcW w:w="3398" w:type="dxa"/>
            <w:noWrap w:val="0"/>
            <w:vAlign w:val="center"/>
          </w:tcPr>
          <w:p w14:paraId="303FB7F6">
            <w:pPr>
              <w:keepNext w:val="0"/>
              <w:keepLines w:val="0"/>
              <w:pageBreakBefore w:val="0"/>
              <w:widowControl w:val="0"/>
              <w:wordWrap/>
              <w:overflowPunct/>
              <w:topLinePunct w:val="0"/>
              <w:bidi w:val="0"/>
              <w:spacing w:line="560" w:lineRule="exact"/>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可可托海</w:t>
            </w:r>
          </w:p>
        </w:tc>
        <w:tc>
          <w:tcPr>
            <w:tcW w:w="1425" w:type="dxa"/>
            <w:noWrap w:val="0"/>
            <w:vAlign w:val="center"/>
          </w:tcPr>
          <w:p w14:paraId="15F46932">
            <w:pPr>
              <w:keepNext w:val="0"/>
              <w:keepLines w:val="0"/>
              <w:pageBreakBefore w:val="0"/>
              <w:widowControl w:val="0"/>
              <w:wordWrap/>
              <w:overflowPunct/>
              <w:topLinePunct w:val="0"/>
              <w:bidi w:val="0"/>
              <w:spacing w:line="560" w:lineRule="exact"/>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w:t>
            </w:r>
          </w:p>
        </w:tc>
      </w:tr>
    </w:tbl>
    <w:p w14:paraId="1CC40E77">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p>
    <w:p w14:paraId="02409BD4">
      <w:pPr>
        <w:pStyle w:val="64"/>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AAF8C48">
      <w:pPr>
        <w:spacing w:line="276" w:lineRule="auto"/>
        <w:jc w:val="center"/>
        <w:outlineLvl w:val="0"/>
        <w:rPr>
          <w:rFonts w:hint="eastAsia" w:asciiTheme="minorEastAsia" w:hAnsiTheme="minorEastAsia" w:eastAsiaTheme="minorEastAsia" w:cstheme="minorEastAsia"/>
          <w:b/>
          <w:color w:val="000000" w:themeColor="text1"/>
          <w:sz w:val="36"/>
          <w:highlight w:val="none"/>
          <w:lang w:eastAsia="zh-CN"/>
          <w14:textFill>
            <w14:solidFill>
              <w14:schemeClr w14:val="tx1"/>
            </w14:solidFill>
          </w14:textFill>
        </w:rPr>
      </w:pPr>
      <w:bookmarkStart w:id="31" w:name="_Toc26316"/>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第五部分 合同部分</w:t>
      </w:r>
      <w:bookmarkEnd w:id="31"/>
      <w:r>
        <w:rPr>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t>具体以实际签订为准</w:t>
      </w:r>
      <w:r>
        <w:rPr>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t>）</w:t>
      </w:r>
    </w:p>
    <w:p w14:paraId="1B508682">
      <w:pPr>
        <w:jc w:val="cente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pPr>
      <w:bookmarkStart w:id="32" w:name="_Toc89792139"/>
    </w:p>
    <w:p w14:paraId="415F5AE4">
      <w:pPr>
        <w:jc w:val="cente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pPr>
      <w:bookmarkStart w:id="216" w:name="_GoBack"/>
      <w:bookmarkEnd w:id="216"/>
    </w:p>
    <w:p w14:paraId="290DF72E">
      <w:pPr>
        <w:jc w:val="cente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t>政府采购合同</w:t>
      </w:r>
    </w:p>
    <w:p w14:paraId="1448480D">
      <w:pPr>
        <w:jc w:val="center"/>
        <w:rPr>
          <w:rFonts w:hint="eastAsia" w:asciiTheme="minorEastAsia" w:hAnsiTheme="minorEastAsia" w:eastAsiaTheme="minorEastAsia" w:cstheme="minorEastAsia"/>
          <w:b/>
          <w:color w:val="000000" w:themeColor="text1"/>
          <w:sz w:val="96"/>
          <w:szCs w:val="96"/>
          <w:highlight w:val="none"/>
          <w14:textFill>
            <w14:solidFill>
              <w14:schemeClr w14:val="tx1"/>
            </w14:solidFill>
          </w14:textFill>
        </w:rPr>
      </w:pPr>
    </w:p>
    <w:p w14:paraId="7D76D656">
      <w:pPr>
        <w:jc w:val="center"/>
        <w:rPr>
          <w:rFonts w:hint="eastAsia" w:asciiTheme="minorEastAsia" w:hAnsiTheme="minorEastAsia" w:eastAsiaTheme="minorEastAsia" w:cstheme="minorEastAsia"/>
          <w:b/>
          <w:color w:val="000000" w:themeColor="text1"/>
          <w:sz w:val="96"/>
          <w:szCs w:val="96"/>
          <w:highlight w:val="none"/>
          <w14:textFill>
            <w14:solidFill>
              <w14:schemeClr w14:val="tx1"/>
            </w14:solidFill>
          </w14:textFill>
        </w:rPr>
      </w:pPr>
    </w:p>
    <w:p w14:paraId="2A975CC6">
      <w:pPr>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项目名称：</w:t>
      </w:r>
    </w:p>
    <w:p w14:paraId="6A59758E">
      <w:pPr>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p>
    <w:p w14:paraId="57374F1C">
      <w:pPr>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甲方合同编号：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3D152AAC">
      <w:pPr>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甲 方：</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1159E8A6">
      <w:pPr>
        <w:ind w:firstLine="420" w:firstLineChars="20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乙 方：</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6726B249">
      <w:pP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0BE68965">
      <w:pP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0537BF81">
      <w:pP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35767842">
      <w:pP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05CD7A08">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签订时间：      年    月    日</w:t>
      </w:r>
    </w:p>
    <w:p w14:paraId="0B6D81B2">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708D33B1">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035302EF">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3C91D3B5">
      <w:pPr>
        <w:snapToGrid w:val="0"/>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6BAA4D04">
      <w:pPr>
        <w:snapToGrid w:val="0"/>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合同目录</w:t>
      </w:r>
    </w:p>
    <w:p w14:paraId="005F2A59">
      <w:pPr>
        <w:snapToGrid w:val="0"/>
        <w:spacing w:line="360" w:lineRule="auto"/>
        <w:jc w:val="center"/>
        <w:rPr>
          <w:rFonts w:hint="eastAsia" w:asciiTheme="minorEastAsia" w:hAnsiTheme="minorEastAsia" w:eastAsiaTheme="minorEastAsia" w:cstheme="minorEastAsia"/>
          <w:b/>
          <w:bCs/>
          <w:color w:val="000000" w:themeColor="text1"/>
          <w:sz w:val="44"/>
          <w:highlight w:val="none"/>
          <w14:textFill>
            <w14:solidFill>
              <w14:schemeClr w14:val="tx1"/>
            </w14:solidFill>
          </w14:textFill>
        </w:rPr>
      </w:pPr>
    </w:p>
    <w:p w14:paraId="3416989F">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第一部分 合同书</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……………………………………………………………（页码）</w:t>
      </w:r>
    </w:p>
    <w:p w14:paraId="4AC60214">
      <w:pPr>
        <w:snapToGrid w:val="0"/>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二、第二部分 合同一般条款……………………………………………………（页码）</w:t>
      </w:r>
    </w:p>
    <w:p w14:paraId="0412C4BC">
      <w:pPr>
        <w:pStyle w:val="10"/>
        <w:ind w:firstLine="1126"/>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bookmarkStart w:id="33" w:name="_Toc80886948"/>
      <w:bookmarkStart w:id="34" w:name="_Toc24629"/>
      <w:bookmarkStart w:id="35" w:name="_Toc80205944"/>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第一部分 合同书</w:t>
      </w:r>
      <w:bookmarkEnd w:id="33"/>
      <w:bookmarkEnd w:id="34"/>
      <w:bookmarkEnd w:id="35"/>
    </w:p>
    <w:p w14:paraId="7E35567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bookmarkStart w:id="36" w:name="PO_3000001869_PM026_3"/>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[项目采购-采购人]</w:t>
      </w:r>
      <w:bookmarkEnd w:id="36"/>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以</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竞争性磋商</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方式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对</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项目进行了采购。经</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（相关评定主体名称）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评定，</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（供应商名称）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为该项目成交供应商。现于成交通知书发出之日起</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日内，按照采购文件确定的事项签订本合同。</w:t>
      </w:r>
    </w:p>
    <w:p w14:paraId="16D7EB35">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bookmarkStart w:id="37" w:name="PO_3000001869_PM026_4"/>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[项目采购-采购人]</w:t>
      </w:r>
      <w:bookmarkEnd w:id="37"/>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(以下简称：甲方)和</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名称）   </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(以下简称：乙方)协商一致，约定以下合同</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条款，以兹共同遵守、全面履行。</w:t>
      </w:r>
    </w:p>
    <w:p w14:paraId="1A6B7730">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38" w:name="_Toc24059"/>
      <w:bookmarkStart w:id="39" w:name="_Toc3029"/>
      <w:bookmarkStart w:id="40" w:name="_Toc2232"/>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1.1 合同组成部分</w:t>
      </w:r>
      <w:bookmarkEnd w:id="38"/>
      <w:bookmarkEnd w:id="39"/>
      <w:bookmarkEnd w:id="40"/>
    </w:p>
    <w:p w14:paraId="0DCD5A3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下列文件为本合同的组成部分，并构成一个整体，需综合解释、相互补充。如果下列文件内容出现不一致的情形，在保证按照采购文件确定的事项的前提下，组成本合同的多个文件的优先适用顺序如下：</w:t>
      </w:r>
    </w:p>
    <w:p w14:paraId="3FB61FB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1.1.1 本合同及其补充合同、变更协议；</w:t>
      </w:r>
    </w:p>
    <w:p w14:paraId="6DCDC69B">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1.1.2 成交通知书；</w:t>
      </w:r>
    </w:p>
    <w:p w14:paraId="7AC2386F">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1.1.3 采购文件及“响应报价”（含澄清或者说明文件）；</w:t>
      </w:r>
    </w:p>
    <w:p w14:paraId="4F07C126">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1.1.4 采购文件（含澄清或者修改文件）；</w:t>
      </w:r>
    </w:p>
    <w:p w14:paraId="5E43392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1.1.5 其他相关采购文件。</w:t>
      </w:r>
    </w:p>
    <w:p w14:paraId="49654B46">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41" w:name="_Toc24300"/>
      <w:bookmarkStart w:id="42" w:name="_Toc27126"/>
      <w:bookmarkStart w:id="43" w:name="_Toc21295"/>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1.2 标的物</w:t>
      </w:r>
      <w:bookmarkEnd w:id="41"/>
      <w:bookmarkEnd w:id="42"/>
      <w:bookmarkEnd w:id="43"/>
    </w:p>
    <w:p w14:paraId="5468B6C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1.2.1 标的物1信息</w:t>
      </w:r>
    </w:p>
    <w:p w14:paraId="1C338A91">
      <w:pPr>
        <w:spacing w:line="360" w:lineRule="auto"/>
        <w:ind w:firstLine="480" w:firstLineChars="20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1.2.1.1名称：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1E077D46">
      <w:pPr>
        <w:spacing w:line="360" w:lineRule="auto"/>
        <w:ind w:firstLine="480" w:firstLineChars="20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1.2.1.2数量：</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3B8075B4">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1.2.1.3质量：</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12565F2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42D77141">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44" w:name="_Toc23292"/>
      <w:bookmarkStart w:id="45" w:name="_Toc21631"/>
      <w:bookmarkStart w:id="46" w:name="_Toc21551"/>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1.3 价款</w:t>
      </w:r>
      <w:bookmarkEnd w:id="44"/>
      <w:bookmarkEnd w:id="45"/>
      <w:bookmarkEnd w:id="46"/>
    </w:p>
    <w:p w14:paraId="791FB8C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本合同总价为：人民币</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元（大写：</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元人民币，含税）。</w:t>
      </w:r>
    </w:p>
    <w:p w14:paraId="6445DFCF">
      <w:pPr>
        <w:spacing w:line="360" w:lineRule="auto"/>
        <w:ind w:firstLine="480" w:firstLineChars="20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分项价格：</w:t>
      </w:r>
    </w:p>
    <w:tbl>
      <w:tblPr>
        <w:tblStyle w:val="2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D7D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C4B569F">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序号</w:t>
            </w:r>
          </w:p>
        </w:tc>
        <w:tc>
          <w:tcPr>
            <w:tcW w:w="3402" w:type="dxa"/>
            <w:noWrap w:val="0"/>
            <w:vAlign w:val="center"/>
          </w:tcPr>
          <w:p w14:paraId="11E77CF4">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分项名称</w:t>
            </w:r>
          </w:p>
        </w:tc>
        <w:tc>
          <w:tcPr>
            <w:tcW w:w="2552" w:type="dxa"/>
            <w:noWrap w:val="0"/>
            <w:vAlign w:val="center"/>
          </w:tcPr>
          <w:p w14:paraId="0F4833E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分项价格</w:t>
            </w:r>
          </w:p>
        </w:tc>
      </w:tr>
      <w:tr w14:paraId="0CE3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38478E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402" w:type="dxa"/>
            <w:noWrap w:val="0"/>
            <w:vAlign w:val="center"/>
          </w:tcPr>
          <w:p w14:paraId="234DDDB4">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52" w:type="dxa"/>
            <w:noWrap w:val="0"/>
            <w:vAlign w:val="center"/>
          </w:tcPr>
          <w:p w14:paraId="3841FC42">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1584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2A1597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402" w:type="dxa"/>
            <w:noWrap w:val="0"/>
            <w:vAlign w:val="center"/>
          </w:tcPr>
          <w:p w14:paraId="0255D48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52" w:type="dxa"/>
            <w:noWrap w:val="0"/>
            <w:vAlign w:val="center"/>
          </w:tcPr>
          <w:p w14:paraId="1D8149AD">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4EFD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F5A388D">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3402" w:type="dxa"/>
            <w:noWrap w:val="0"/>
            <w:vAlign w:val="center"/>
          </w:tcPr>
          <w:p w14:paraId="07FC8E1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52" w:type="dxa"/>
            <w:noWrap w:val="0"/>
            <w:vAlign w:val="center"/>
          </w:tcPr>
          <w:p w14:paraId="0A956DF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0A0B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1280C8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总价</w:t>
            </w:r>
          </w:p>
        </w:tc>
        <w:tc>
          <w:tcPr>
            <w:tcW w:w="2552" w:type="dxa"/>
            <w:noWrap w:val="0"/>
            <w:vAlign w:val="center"/>
          </w:tcPr>
          <w:p w14:paraId="49B865A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bl>
    <w:p w14:paraId="65A8D1D6">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47" w:name="_Toc10340"/>
      <w:bookmarkStart w:id="48" w:name="_Toc22618"/>
      <w:bookmarkStart w:id="49" w:name="_Toc1814"/>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1.4 付款方式和发票开具方式</w:t>
      </w:r>
      <w:bookmarkEnd w:id="47"/>
      <w:bookmarkEnd w:id="48"/>
      <w:bookmarkEnd w:id="49"/>
    </w:p>
    <w:p w14:paraId="4406B712">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1.4.1 付款方式：</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4EEAC39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1.4.2 发票开具方式：</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79208594">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50" w:name="_Toc32071"/>
      <w:bookmarkStart w:id="51" w:name="_Toc2846"/>
      <w:bookmarkStart w:id="52" w:name="_Toc19304"/>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1.5 标的物交付期限、地点、方式</w:t>
      </w:r>
      <w:bookmarkEnd w:id="50"/>
      <w:bookmarkEnd w:id="51"/>
      <w:bookmarkEnd w:id="52"/>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和服务期限</w:t>
      </w:r>
    </w:p>
    <w:p w14:paraId="72C13562">
      <w:pPr>
        <w:spacing w:line="360" w:lineRule="auto"/>
        <w:ind w:firstLine="480" w:firstLineChars="20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1.5.1 交付期限：</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4DBAE6A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1.5.2 交付地点：</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68940C5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1.5.3 交付方式：</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64D0591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1.5.4 服务及质保期限：</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64185240">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53" w:name="_Toc21423"/>
      <w:bookmarkStart w:id="54" w:name="_Toc27250"/>
      <w:bookmarkStart w:id="55" w:name="_Toc19554"/>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1.6 违约责任</w:t>
      </w:r>
      <w:bookmarkEnd w:id="53"/>
      <w:bookmarkEnd w:id="54"/>
      <w:bookmarkEnd w:id="55"/>
    </w:p>
    <w:p w14:paraId="5BEE4A2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1.6.1 除不可抗力外，如果乙方没有按照本合同约定的期限、地点和方式交付标的物，甲方可要求乙方支付违约金，违约金按每迟延交付标的物一日的应交付而未交付标的物价格的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计算，最高限额为本合同总价的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%；迟延超过【  】日的，甲方有权在要求乙方支付违约金的同时，书面通知乙方解除本合同，乙方应退回全部已收取的合同价款并按合同总金额的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%向甲方支付违约金；</w:t>
      </w:r>
    </w:p>
    <w:p w14:paraId="0BA2989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1.6.2 除不可抗力外，如果甲方没有按照本合同约定的付款方式付款，乙方可要求甲方支付违约金，违约金按每迟延付款一日的应付而未付款的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万分之五</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计算，最高限额为欠付金额的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70FF5EC4">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3A40FFB">
      <w:pPr>
        <w:spacing w:line="360" w:lineRule="auto"/>
        <w:ind w:left="239" w:leftChars="114" w:firstLine="240" w:firstLineChars="1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1.6.4乙方在质保期内未按承诺提供售后等服务的，每发生一次向甲方支付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元的违约金。</w:t>
      </w:r>
    </w:p>
    <w:p w14:paraId="4E8076A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ABE4C96">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9825A55">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1.6.7 如果出现政府采购监督管理部门在处理投诉事项期间，书面通知甲方暂停采购活动的情形，或者询问或质疑事项可能影响中标结果的，导致甲方中止履行合同的情形，均不视为甲方违约。</w:t>
      </w:r>
    </w:p>
    <w:p w14:paraId="7AF7C5E8">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56" w:name="_Toc15583"/>
      <w:bookmarkStart w:id="57" w:name="_Toc28375"/>
      <w:bookmarkStart w:id="58" w:name="_Toc16021"/>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1.7 合同争议的解决</w:t>
      </w:r>
      <w:bookmarkEnd w:id="56"/>
      <w:bookmarkEnd w:id="57"/>
      <w:bookmarkEnd w:id="58"/>
    </w:p>
    <w:p w14:paraId="439CF112">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种方式解决：</w:t>
      </w:r>
    </w:p>
    <w:p w14:paraId="1A1FAD4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1.7.1 将争议提交</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当地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仲裁委员会依申请仲裁时其现行有效的仲裁规则裁决；</w:t>
      </w:r>
    </w:p>
    <w:p w14:paraId="42A47E6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1.7.2 向</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甲方所在地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人民法院起诉。</w:t>
      </w:r>
    </w:p>
    <w:p w14:paraId="1DF697A5">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59" w:name="_Toc7245"/>
      <w:bookmarkStart w:id="60" w:name="_Toc15322"/>
      <w:bookmarkStart w:id="61" w:name="_Toc11173"/>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1.8 合同生效</w:t>
      </w:r>
      <w:bookmarkEnd w:id="59"/>
      <w:bookmarkEnd w:id="60"/>
      <w:bookmarkEnd w:id="61"/>
    </w:p>
    <w:p w14:paraId="3899F1D6">
      <w:pPr>
        <w:spacing w:line="360" w:lineRule="auto"/>
        <w:ind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本合同自双方当事人加盖有效电子公章时生效。</w:t>
      </w:r>
    </w:p>
    <w:p w14:paraId="51E73167">
      <w:pPr>
        <w:spacing w:line="360" w:lineRule="auto"/>
        <w:ind w:firstLine="2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甲方：                                   乙方：</w:t>
      </w:r>
    </w:p>
    <w:p w14:paraId="7A7EF911">
      <w:pPr>
        <w:spacing w:line="360" w:lineRule="auto"/>
        <w:ind w:firstLine="2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统一社会信用代码：                        统一社会信用代码或身份证号码：</w:t>
      </w:r>
    </w:p>
    <w:p w14:paraId="15CDD08C">
      <w:pPr>
        <w:spacing w:line="360" w:lineRule="auto"/>
        <w:ind w:firstLine="2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p w14:paraId="09986C3E">
      <w:pPr>
        <w:spacing w:line="360" w:lineRule="auto"/>
        <w:ind w:firstLine="2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住所：                                   住所：</w:t>
      </w:r>
    </w:p>
    <w:p w14:paraId="0EB57E7D">
      <w:pPr>
        <w:spacing w:line="360" w:lineRule="auto"/>
        <w:ind w:firstLine="2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法定代表人或                             法定代表人</w:t>
      </w:r>
    </w:p>
    <w:p w14:paraId="6261AB6E">
      <w:pPr>
        <w:spacing w:line="360" w:lineRule="auto"/>
        <w:ind w:firstLine="2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 xml:space="preserve">授权代表（签字或盖章）：                 或授权代表（签字或盖章）: </w:t>
      </w:r>
    </w:p>
    <w:p w14:paraId="1E0699BA">
      <w:pPr>
        <w:spacing w:line="360" w:lineRule="auto"/>
        <w:ind w:firstLine="2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联系人：                                 联系人：</w:t>
      </w:r>
    </w:p>
    <w:p w14:paraId="2BAF3915">
      <w:pPr>
        <w:spacing w:line="360" w:lineRule="auto"/>
        <w:ind w:firstLine="2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约定送达地址：                           约定送达地址：</w:t>
      </w:r>
    </w:p>
    <w:p w14:paraId="3A9B688C">
      <w:pPr>
        <w:spacing w:line="360" w:lineRule="auto"/>
        <w:ind w:firstLine="2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邮政编码：                               邮政编码：</w:t>
      </w:r>
    </w:p>
    <w:p w14:paraId="1B7A0E04">
      <w:pPr>
        <w:spacing w:line="360" w:lineRule="auto"/>
        <w:ind w:firstLine="2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 xml:space="preserve">电话:                                    电话: </w:t>
      </w:r>
    </w:p>
    <w:p w14:paraId="0E933856">
      <w:pPr>
        <w:spacing w:line="360" w:lineRule="auto"/>
        <w:ind w:firstLine="2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传真:                                    传真:</w:t>
      </w:r>
    </w:p>
    <w:p w14:paraId="6E374FFA">
      <w:pPr>
        <w:spacing w:line="360" w:lineRule="auto"/>
        <w:ind w:firstLine="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电子邮箱：                               电子邮箱：</w:t>
      </w:r>
    </w:p>
    <w:p w14:paraId="7A020ECA">
      <w:pPr>
        <w:spacing w:line="360" w:lineRule="auto"/>
        <w:ind w:firstLine="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开户银行：                               开户银行： </w:t>
      </w:r>
    </w:p>
    <w:p w14:paraId="5B8D9712">
      <w:pPr>
        <w:spacing w:line="360" w:lineRule="auto"/>
        <w:ind w:firstLine="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开户名称：                               开户名称： </w:t>
      </w:r>
    </w:p>
    <w:p w14:paraId="5E7837E6">
      <w:pPr>
        <w:spacing w:line="360" w:lineRule="auto"/>
        <w:ind w:firstLine="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开户账号：</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开户账号：</w:t>
      </w:r>
    </w:p>
    <w:p w14:paraId="1561BDEC">
      <w:pPr>
        <w:pStyle w:val="71"/>
        <w:spacing w:after="0"/>
        <w:ind w:firstLine="482"/>
        <w:jc w:val="center"/>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62" w:name="_Toc331685783"/>
      <w:r>
        <w:rPr>
          <w:rFonts w:hint="eastAsia" w:asciiTheme="minorEastAsia" w:hAnsiTheme="minorEastAsia" w:eastAsiaTheme="minorEastAsia" w:cstheme="minorEastAsia"/>
          <w:b/>
          <w:color w:val="000000" w:themeColor="text1"/>
          <w:highlight w:val="none"/>
          <w14:textFill>
            <w14:solidFill>
              <w14:schemeClr w14:val="tx1"/>
            </w14:solidFill>
          </w14:textFill>
        </w:rPr>
        <w:br w:type="page"/>
      </w:r>
      <w:bookmarkStart w:id="63" w:name="_Toc20973"/>
      <w:bookmarkStart w:id="64" w:name="_Toc80886949"/>
      <w:bookmarkStart w:id="65" w:name="_Toc80205945"/>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第二部分 合同一般条款</w:t>
      </w:r>
      <w:bookmarkEnd w:id="62"/>
      <w:bookmarkEnd w:id="63"/>
      <w:bookmarkEnd w:id="64"/>
      <w:bookmarkEnd w:id="65"/>
    </w:p>
    <w:p w14:paraId="5EAABBAA">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66" w:name="_Toc28763"/>
      <w:bookmarkStart w:id="67" w:name="_Toc259093669"/>
      <w:bookmarkStart w:id="68" w:name="_Toc16917"/>
      <w:bookmarkStart w:id="69" w:name="_Ref467379214"/>
      <w:bookmarkStart w:id="70" w:name="_Ref467378404"/>
      <w:bookmarkStart w:id="71" w:name="_Ref467379094"/>
      <w:bookmarkStart w:id="72" w:name="_Toc487900349"/>
      <w:bookmarkStart w:id="73" w:name="_Toc19614"/>
      <w:bookmarkStart w:id="74" w:name="_Ref467378463"/>
      <w:bookmarkStart w:id="75" w:name="_Ref467379205"/>
      <w:bookmarkStart w:id="76" w:name="_Ref467379195"/>
      <w:bookmarkStart w:id="77" w:name="_Ref467379225"/>
      <w:bookmarkStart w:id="78" w:name="_Toc279701240"/>
      <w:bookmarkStart w:id="79" w:name="_Ref467379101"/>
      <w:bookmarkStart w:id="80" w:name="_Ref467378499"/>
      <w:bookmarkStart w:id="81" w:name="_Ref467379109"/>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2.1 定义</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38A6A0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本合同中的下列词语应按以下内容进行解释：</w:t>
      </w:r>
    </w:p>
    <w:p w14:paraId="185BDD1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2.1.1 “合同”系指采购人和</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签订的载明双方当事人所达成的协议，并包括所有的附件、附录和构成合同的其他文件。</w:t>
      </w:r>
    </w:p>
    <w:p w14:paraId="28A7B2F4">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2.1.2 “合同价”系指根据合同约定，</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在完全履行合同义务后，采购人应支付给</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的价格。</w:t>
      </w:r>
    </w:p>
    <w:p w14:paraId="4F21E384">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2.1.3 “标的物”系指</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根据合同约定应向采购人交付的一切各种形态和种类的货物、服务和工程，包括但不限于原材料、燃料、设备、机械、仪表、备件、计算机软件、信息化系统、信息化维保、物业服务、产品等，并包括工具、手册等其他相关资料。</w:t>
      </w:r>
    </w:p>
    <w:p w14:paraId="6AEB7CE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82" w:name="_Ref467378840"/>
      <w:r>
        <w:rPr>
          <w:rFonts w:hint="eastAsia" w:asciiTheme="minorEastAsia" w:hAnsiTheme="minorEastAsia" w:eastAsiaTheme="minorEastAsia" w:cstheme="minorEastAsia"/>
          <w:color w:val="000000" w:themeColor="text1"/>
          <w:sz w:val="24"/>
          <w:highlight w:val="none"/>
          <w14:textFill>
            <w14:solidFill>
              <w14:schemeClr w14:val="tx1"/>
            </w14:solidFill>
          </w14:textFill>
        </w:rPr>
        <w:t>2.1.4 “甲方”系指与</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签署合同的采购人</w:t>
      </w:r>
      <w:bookmarkEnd w:id="82"/>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；采购人委托采购机构代表其与乙方签订合同的，采购人的授权委托书作为合同附件。</w:t>
      </w:r>
    </w:p>
    <w:p w14:paraId="0C4B125F">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83" w:name="_Ref467379400"/>
      <w:r>
        <w:rPr>
          <w:rFonts w:hint="eastAsia" w:asciiTheme="minorEastAsia" w:hAnsiTheme="minorEastAsia" w:eastAsiaTheme="minorEastAsia" w:cstheme="minorEastAsia"/>
          <w:color w:val="000000" w:themeColor="text1"/>
          <w:sz w:val="24"/>
          <w:highlight w:val="none"/>
          <w14:textFill>
            <w14:solidFill>
              <w14:schemeClr w14:val="tx1"/>
            </w14:solidFill>
          </w14:textFill>
        </w:rPr>
        <w:t>2.1.5 “乙方”系指根据合同约定交付标的物的</w:t>
      </w:r>
      <w:bookmarkEnd w:id="83"/>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FB0965B">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84" w:name="_Ref467379436"/>
      <w:r>
        <w:rPr>
          <w:rFonts w:hint="eastAsia" w:asciiTheme="minorEastAsia" w:hAnsiTheme="minorEastAsia" w:eastAsiaTheme="minorEastAsia" w:cstheme="minorEastAsia"/>
          <w:color w:val="000000" w:themeColor="text1"/>
          <w:sz w:val="24"/>
          <w:highlight w:val="none"/>
          <w14:textFill>
            <w14:solidFill>
              <w14:schemeClr w14:val="tx1"/>
            </w14:solidFill>
          </w14:textFill>
        </w:rPr>
        <w:t>2.1.6 “现场”系指合同约定标的物将要运至或者实施或者安装的地点。</w:t>
      </w:r>
      <w:bookmarkEnd w:id="84"/>
    </w:p>
    <w:p w14:paraId="79E6FB9F">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85" w:name="_Toc32504"/>
      <w:bookmarkStart w:id="86" w:name="_Toc259093670"/>
      <w:bookmarkStart w:id="87" w:name="_Toc487900350"/>
      <w:bookmarkStart w:id="88" w:name="_Toc279701241"/>
      <w:bookmarkStart w:id="89" w:name="_Toc27635"/>
      <w:bookmarkStart w:id="90" w:name="_Toc13336"/>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2.2 技术规范</w:t>
      </w:r>
      <w:bookmarkEnd w:id="85"/>
      <w:bookmarkEnd w:id="86"/>
      <w:bookmarkEnd w:id="87"/>
      <w:bookmarkEnd w:id="88"/>
      <w:bookmarkEnd w:id="89"/>
      <w:bookmarkEnd w:id="90"/>
    </w:p>
    <w:p w14:paraId="39BC973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C0B1617">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91" w:name="_Toc31634"/>
      <w:bookmarkStart w:id="92" w:name="_Toc487900351"/>
      <w:bookmarkStart w:id="93" w:name="_Toc9829"/>
      <w:bookmarkStart w:id="94" w:name="_Toc27853"/>
      <w:bookmarkStart w:id="95" w:name="_Toc279701242"/>
      <w:bookmarkStart w:id="96" w:name="_Toc259093671"/>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2.3 知识产权</w:t>
      </w:r>
      <w:bookmarkEnd w:id="91"/>
      <w:bookmarkEnd w:id="92"/>
      <w:bookmarkEnd w:id="93"/>
      <w:bookmarkEnd w:id="94"/>
      <w:bookmarkEnd w:id="95"/>
      <w:bookmarkEnd w:id="96"/>
    </w:p>
    <w:p w14:paraId="0AE256FB">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71EAE876">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2.3.2具有知识产权的计算机软件等标的物的知识产权归属，详见</w:t>
      </w:r>
      <w:r>
        <w:rPr>
          <w:rFonts w:hint="eastAsia" w:asciiTheme="minorEastAsia" w:hAnsiTheme="minorEastAsia" w:eastAsiaTheme="minorEastAsia" w:cs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238E0B05">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97" w:name="_Toc29149"/>
      <w:bookmarkStart w:id="98" w:name="_Toc11932"/>
      <w:bookmarkStart w:id="99" w:name="_Toc4194"/>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2.4 包装和装运</w:t>
      </w:r>
      <w:bookmarkEnd w:id="97"/>
      <w:bookmarkEnd w:id="98"/>
      <w:bookmarkEnd w:id="99"/>
    </w:p>
    <w:p w14:paraId="1BE9B94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2.4.1除</w:t>
      </w:r>
      <w:r>
        <w:rPr>
          <w:rFonts w:hint="eastAsia" w:asciiTheme="minorEastAsia" w:hAnsiTheme="minorEastAsia" w:eastAsiaTheme="minorEastAsia" w:cs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59AC8A1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2.4.2 装运标的物的要求和通知，详见</w:t>
      </w:r>
      <w:r>
        <w:rPr>
          <w:rFonts w:hint="eastAsia" w:asciiTheme="minorEastAsia" w:hAnsiTheme="minorEastAsia" w:eastAsiaTheme="minorEastAsia" w:cs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6839B79F">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00" w:name="_Toc259093674"/>
      <w:bookmarkStart w:id="101" w:name="_Toc279701245"/>
      <w:bookmarkStart w:id="102" w:name="_Ref467379527"/>
      <w:bookmarkStart w:id="103" w:name="_Ref467378591"/>
      <w:bookmarkStart w:id="104" w:name="_Toc487900354"/>
      <w:bookmarkStart w:id="105" w:name="_Ref467379542"/>
      <w:bookmarkStart w:id="106" w:name="_Ref467378541"/>
      <w:bookmarkStart w:id="107" w:name="_Ref467379536"/>
      <w:bookmarkStart w:id="108" w:name="_Toc30272"/>
      <w:bookmarkStart w:id="109" w:name="_Toc19074"/>
      <w:bookmarkStart w:id="110" w:name="_Toc26182"/>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w:t>
      </w:r>
      <w:bookmarkEnd w:id="100"/>
      <w:bookmarkEnd w:id="101"/>
      <w:bookmarkEnd w:id="102"/>
      <w:bookmarkEnd w:id="103"/>
      <w:bookmarkEnd w:id="104"/>
      <w:bookmarkEnd w:id="105"/>
      <w:bookmarkEnd w:id="106"/>
      <w:bookmarkEnd w:id="107"/>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5 履约检查和问题反馈</w:t>
      </w:r>
      <w:bookmarkEnd w:id="108"/>
      <w:bookmarkEnd w:id="109"/>
      <w:bookmarkEnd w:id="110"/>
    </w:p>
    <w:p w14:paraId="2271843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111" w:name="_Ref467379657"/>
      <w:r>
        <w:rPr>
          <w:rFonts w:hint="eastAsia" w:asciiTheme="minorEastAsia" w:hAnsiTheme="minorEastAsia" w:eastAsiaTheme="minorEastAsia" w:cstheme="minorEastAsia"/>
          <w:color w:val="000000" w:themeColor="text1"/>
          <w:sz w:val="24"/>
          <w:highlight w:val="none"/>
          <w14:textFill>
            <w14:solidFill>
              <w14:schemeClr w14:val="tx1"/>
            </w14:solidFill>
          </w14:textFill>
        </w:rPr>
        <w:t>2.5.1</w:t>
      </w:r>
      <w:bookmarkEnd w:id="111"/>
      <w:bookmarkStart w:id="112" w:name="_Toc186431854"/>
      <w:bookmarkStart w:id="113" w:name="_Ref467379793"/>
      <w:bookmarkStart w:id="114" w:name="_Toc259093676"/>
      <w:bookmarkStart w:id="115" w:name="_Ref467379807"/>
      <w:bookmarkStart w:id="116" w:name="_Toc279701247"/>
      <w:bookmarkStart w:id="117" w:name="_Toc487900357"/>
      <w:r>
        <w:rPr>
          <w:rFonts w:hint="eastAsia" w:asciiTheme="minorEastAsia" w:hAnsiTheme="minorEastAsia" w:eastAsiaTheme="minorEastAsia" w:cstheme="minorEastAsia"/>
          <w:color w:val="000000" w:themeColor="text1"/>
          <w:sz w:val="24"/>
          <w:highlight w:val="none"/>
          <w14:textFill>
            <w14:solidFill>
              <w14:schemeClr w14:val="tx1"/>
            </w14:solidFill>
          </w14:textFill>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4C715E7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112"/>
      <w:bookmarkStart w:id="118" w:name="_Toc186431855"/>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bookmarkEnd w:id="118"/>
    <w:p w14:paraId="721AD537">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19" w:name="_Toc19219"/>
      <w:bookmarkStart w:id="120" w:name="_Toc7836"/>
      <w:bookmarkStart w:id="121" w:name="_Toc28451"/>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2.6 结算方式和付款条件</w:t>
      </w:r>
      <w:bookmarkEnd w:id="113"/>
      <w:bookmarkEnd w:id="114"/>
      <w:bookmarkEnd w:id="115"/>
      <w:bookmarkEnd w:id="116"/>
      <w:bookmarkEnd w:id="117"/>
      <w:bookmarkEnd w:id="119"/>
      <w:bookmarkEnd w:id="120"/>
      <w:bookmarkEnd w:id="121"/>
    </w:p>
    <w:p w14:paraId="5DEFE00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详见</w:t>
      </w:r>
      <w:r>
        <w:rPr>
          <w:rFonts w:hint="eastAsia" w:asciiTheme="minorEastAsia" w:hAnsiTheme="minorEastAsia" w:eastAsiaTheme="minorEastAsia" w:cs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233CCFD6">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22" w:name="_Ref467379923"/>
      <w:bookmarkStart w:id="123" w:name="_Toc487900358"/>
      <w:bookmarkStart w:id="124" w:name="_Toc259093677"/>
      <w:bookmarkStart w:id="125" w:name="_Toc279701248"/>
      <w:bookmarkStart w:id="126" w:name="_Ref467379852"/>
      <w:bookmarkStart w:id="127" w:name="_Ref467379863"/>
      <w:bookmarkStart w:id="128" w:name="_Toc3225"/>
      <w:bookmarkStart w:id="129" w:name="_Toc774"/>
      <w:bookmarkStart w:id="130" w:name="_Toc16110"/>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2.7 技术资料</w:t>
      </w:r>
      <w:bookmarkEnd w:id="122"/>
      <w:bookmarkEnd w:id="123"/>
      <w:bookmarkEnd w:id="124"/>
      <w:bookmarkEnd w:id="125"/>
      <w:bookmarkEnd w:id="126"/>
      <w:bookmarkEnd w:id="127"/>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和保密义务</w:t>
      </w:r>
      <w:bookmarkEnd w:id="128"/>
      <w:bookmarkEnd w:id="129"/>
      <w:bookmarkEnd w:id="130"/>
    </w:p>
    <w:p w14:paraId="5D9F936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2.7.1 乙方有权依据合同约定和项目需要，向甲方了解有关情况，调阅有关资料等，甲方应予积极配合；</w:t>
      </w:r>
    </w:p>
    <w:p w14:paraId="32F8985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2.7.2 乙方有义务妥善保管和保护由甲方提供的前款信息和资料等；</w:t>
      </w:r>
    </w:p>
    <w:p w14:paraId="23F70A5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36857C21">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31" w:name="_Toc7860"/>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2.8 质量保证</w:t>
      </w:r>
      <w:bookmarkEnd w:id="131"/>
    </w:p>
    <w:p w14:paraId="6FAA04D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2.8.1 乙方应建立和完善履行合同的内部质量保证体系，并提供相关内部规章制度给甲方，以便甲方进行监督检查；</w:t>
      </w:r>
    </w:p>
    <w:p w14:paraId="0B290E4B">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2.8.2 乙方应保证履行合同的人员数量和素质、软件和硬件设备的配置、场地、环境和设施等满足全面履行合同的要求，并应接受甲方的监督检查。</w:t>
      </w:r>
    </w:p>
    <w:p w14:paraId="27CAFE5B">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2.8.3乙方应确保项目技术人员的数量和水平与</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一致。未经甲方书面同意，乙方不得擅自更换</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中注明的项目经理和技术负责人。否则</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甲方有权放弃或终止合同。</w:t>
      </w:r>
    </w:p>
    <w:p w14:paraId="078731B5">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2.8.4因乙方原因造成甲方其他系统不能正常运行，酿成重大事故（工作日系统中断一天以上）的，乙方应承担全部法律责任，并赔偿经济损失，赔偿金额为项目总价的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30%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5E4E1147">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32" w:name="_Toc17244"/>
      <w:bookmarkStart w:id="133" w:name="_Toc259093681"/>
      <w:bookmarkStart w:id="134" w:name="_Toc279701252"/>
      <w:bookmarkStart w:id="135" w:name="_Toc487900362"/>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2.9 标的物的风险负担</w:t>
      </w:r>
      <w:bookmarkEnd w:id="132"/>
    </w:p>
    <w:p w14:paraId="3257307D">
      <w:pPr>
        <w:spacing w:line="360" w:lineRule="auto"/>
        <w:ind w:firstLine="48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标的物或者在途标的物或者交付给第一承运人后的标的物毁损、灭失的风险负担详见</w:t>
      </w:r>
      <w:r>
        <w:rPr>
          <w:rFonts w:hint="eastAsia" w:asciiTheme="minorEastAsia" w:hAnsiTheme="minorEastAsia" w:eastAsiaTheme="minorEastAsia" w:cs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3969AE5E">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36" w:name="_Toc14055"/>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2.10 延迟交货</w:t>
      </w:r>
      <w:bookmarkEnd w:id="133"/>
      <w:bookmarkEnd w:id="134"/>
      <w:bookmarkEnd w:id="135"/>
      <w:bookmarkEnd w:id="136"/>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/交付</w:t>
      </w:r>
    </w:p>
    <w:p w14:paraId="4EB2B0B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C46EF9D">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37" w:name="_Toc7502"/>
      <w:bookmarkStart w:id="138" w:name="_Toc259093683"/>
      <w:bookmarkStart w:id="139" w:name="_Toc487900364"/>
      <w:bookmarkStart w:id="140" w:name="_Toc279701254"/>
      <w:bookmarkStart w:id="141" w:name="_Ref467378121"/>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2.11 合同变更</w:t>
      </w:r>
      <w:bookmarkEnd w:id="137"/>
    </w:p>
    <w:p w14:paraId="06FC67C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4084770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2.11.2 合同继续履行将损害国家利益和社会公共利益的，双方当事人应当以书面形式变更合同。有过错的一方应当承担赔偿责任，双方当事人都有过错的，各自承担相应的责任。</w:t>
      </w:r>
      <w:bookmarkStart w:id="142" w:name="_Toc487900369"/>
      <w:bookmarkStart w:id="143" w:name="_Toc259093688"/>
      <w:bookmarkStart w:id="144" w:name="_Toc279701259"/>
    </w:p>
    <w:p w14:paraId="6EA3DE58">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45" w:name="_Toc15237"/>
      <w:bookmarkStart w:id="146" w:name="_Toc10366"/>
      <w:bookmarkStart w:id="147" w:name="_Toc22955"/>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2.12 合同转让</w:t>
      </w:r>
      <w:bookmarkEnd w:id="142"/>
      <w:bookmarkEnd w:id="143"/>
      <w:bookmarkEnd w:id="144"/>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和分包</w:t>
      </w:r>
      <w:bookmarkEnd w:id="145"/>
      <w:bookmarkEnd w:id="146"/>
      <w:bookmarkEnd w:id="147"/>
    </w:p>
    <w:p w14:paraId="59A52DAF">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216C86CF">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48" w:name="_Toc13566"/>
      <w:bookmarkStart w:id="149" w:name="_Toc16508"/>
      <w:bookmarkStart w:id="150" w:name="_Toc14066"/>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2.13 不可抗力</w:t>
      </w:r>
      <w:bookmarkEnd w:id="148"/>
      <w:bookmarkEnd w:id="149"/>
      <w:bookmarkEnd w:id="150"/>
    </w:p>
    <w:p w14:paraId="0EC08F6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2.13.1如果任何一方遭遇法律规定的不可抗力，致使合同履行受阻时，履行合同的期限应予延长，延长的期限应相当于不可抗力所影响的时间；</w:t>
      </w:r>
    </w:p>
    <w:p w14:paraId="4C47685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2.13.2受不可抗力影响的一方在不可抗力发生后，应在</w:t>
      </w:r>
      <w:r>
        <w:rPr>
          <w:rFonts w:hint="eastAsia" w:asciiTheme="minorEastAsia" w:hAnsiTheme="minorEastAsia" w:eastAsiaTheme="minorEastAsia" w:cs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约定时间内以书面形式通知对方当事人，并在</w:t>
      </w:r>
      <w:r>
        <w:rPr>
          <w:rFonts w:hint="eastAsia" w:asciiTheme="minorEastAsia" w:hAnsiTheme="minorEastAsia" w:eastAsiaTheme="minorEastAsia" w:cs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约定时间内，将有关部门出具的证明文件送达对方当事人。</w:t>
      </w:r>
    </w:p>
    <w:p w14:paraId="0C3399C5">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2.13.3 因不可抗力致使不能实现合同目的的，当事人可以解除合同；</w:t>
      </w:r>
    </w:p>
    <w:p w14:paraId="71EF0ECD">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2.13.4 因不可抗力致使合同有变更必要的，双方当事人应在</w:t>
      </w:r>
      <w:r>
        <w:rPr>
          <w:rFonts w:hint="eastAsia" w:asciiTheme="minorEastAsia" w:hAnsiTheme="minorEastAsia" w:eastAsiaTheme="minorEastAsia" w:cs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约定时间内以书面形式变更合同；</w:t>
      </w:r>
    </w:p>
    <w:p w14:paraId="171D2C0A">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51" w:name="_Toc689"/>
      <w:bookmarkStart w:id="152" w:name="_Toc487900365"/>
      <w:bookmarkStart w:id="153" w:name="_Toc259093684"/>
      <w:bookmarkStart w:id="154" w:name="_Toc30676"/>
      <w:bookmarkStart w:id="155" w:name="_Toc6969"/>
      <w:bookmarkStart w:id="156" w:name="_Toc279701255"/>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2.14 税费</w:t>
      </w:r>
      <w:bookmarkEnd w:id="151"/>
      <w:bookmarkEnd w:id="152"/>
      <w:bookmarkEnd w:id="153"/>
      <w:bookmarkEnd w:id="154"/>
      <w:bookmarkEnd w:id="155"/>
      <w:bookmarkEnd w:id="156"/>
    </w:p>
    <w:p w14:paraId="38927AAD">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与合同有关的一切税费，均按照中华人民共和国法律的相关规定执行。</w:t>
      </w:r>
    </w:p>
    <w:p w14:paraId="7B407AD5">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57" w:name="_Toc279701258"/>
      <w:bookmarkStart w:id="158" w:name="_Toc16959"/>
      <w:bookmarkStart w:id="159" w:name="_Toc7102"/>
      <w:bookmarkStart w:id="160" w:name="_Toc487900368"/>
      <w:bookmarkStart w:id="161" w:name="_Toc8298"/>
      <w:bookmarkStart w:id="162" w:name="_Toc259093687"/>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2.15 乙方破产</w:t>
      </w:r>
      <w:bookmarkEnd w:id="157"/>
      <w:bookmarkEnd w:id="158"/>
      <w:bookmarkEnd w:id="159"/>
      <w:bookmarkEnd w:id="160"/>
      <w:bookmarkEnd w:id="161"/>
      <w:bookmarkEnd w:id="162"/>
    </w:p>
    <w:p w14:paraId="3C207B4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194B23F">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63" w:name="_Toc15387"/>
      <w:bookmarkStart w:id="164" w:name="_Toc29333"/>
      <w:bookmarkStart w:id="165" w:name="_Toc6134"/>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2.16 合同中止、终止</w:t>
      </w:r>
      <w:bookmarkEnd w:id="163"/>
      <w:bookmarkEnd w:id="164"/>
      <w:bookmarkEnd w:id="165"/>
    </w:p>
    <w:p w14:paraId="661B588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2.16.1 双方当事人不得擅自中止或者终止合同；</w:t>
      </w:r>
    </w:p>
    <w:p w14:paraId="56BF990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2.16.2合同继续履行将损害国家利益和社会公共利益的，双方当事人应当中止或者终止合同。有过错的一方应当承担赔偿责任，双方当事人都有过错的，各自承担相应的责任。</w:t>
      </w:r>
    </w:p>
    <w:p w14:paraId="6C691EB8">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66" w:name="_Toc14563"/>
      <w:bookmarkStart w:id="167" w:name="_Toc1125"/>
      <w:bookmarkStart w:id="168" w:name="_Toc6596"/>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2.17 检验和验收</w:t>
      </w:r>
      <w:bookmarkEnd w:id="166"/>
      <w:bookmarkEnd w:id="167"/>
      <w:bookmarkEnd w:id="168"/>
    </w:p>
    <w:p w14:paraId="60CB825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2.17.1标的物交付前，乙方应对标的物的质量、数量等方面进行详细、全面的检验，并向甲方出具证明标的物符合合同约定的文件；标的物交付时，乙方在</w:t>
      </w:r>
      <w:r>
        <w:rPr>
          <w:rFonts w:hint="eastAsia" w:asciiTheme="minorEastAsia" w:hAnsiTheme="minorEastAsia" w:eastAsiaTheme="minorEastAsia" w:cs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约定时间内组织验收，并可依法邀请相关方参加，验收应出具验收书。</w:t>
      </w:r>
    </w:p>
    <w:p w14:paraId="62D84C43">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61DD1C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2.17.3 检验和验收标准、程序等具体内容以及前述验收书的效力详见</w:t>
      </w:r>
      <w:r>
        <w:rPr>
          <w:rFonts w:hint="eastAsia" w:asciiTheme="minorEastAsia" w:hAnsiTheme="minorEastAsia" w:eastAsiaTheme="minorEastAsia" w:cs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stheme="minorEastAsia"/>
          <w:i/>
          <w:color w:val="000000" w:themeColor="text1"/>
          <w:sz w:val="24"/>
          <w:highlight w:val="none"/>
          <w14:textFill>
            <w14:solidFill>
              <w14:schemeClr w14:val="tx1"/>
            </w14:solidFill>
          </w14:textFill>
        </w:rPr>
        <w:t>。</w:t>
      </w:r>
    </w:p>
    <w:bookmarkEnd w:id="138"/>
    <w:bookmarkEnd w:id="139"/>
    <w:bookmarkEnd w:id="140"/>
    <w:bookmarkEnd w:id="141"/>
    <w:p w14:paraId="5D48853B">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69" w:name="_Toc279701261"/>
      <w:bookmarkStart w:id="170" w:name="_Toc487900371"/>
      <w:bookmarkStart w:id="171" w:name="_Toc259093690"/>
      <w:bookmarkStart w:id="172" w:name="_Toc25182"/>
      <w:bookmarkStart w:id="173" w:name="_Toc11284"/>
      <w:bookmarkStart w:id="174" w:name="_Toc19604"/>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2.18 通知</w:t>
      </w:r>
      <w:bookmarkEnd w:id="169"/>
      <w:bookmarkEnd w:id="170"/>
      <w:bookmarkEnd w:id="171"/>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和送达</w:t>
      </w:r>
      <w:bookmarkEnd w:id="172"/>
      <w:bookmarkEnd w:id="173"/>
      <w:bookmarkEnd w:id="174"/>
    </w:p>
    <w:p w14:paraId="0DEFD59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175" w:name="_Toc3135"/>
      <w:bookmarkStart w:id="176" w:name="_Toc6698"/>
      <w:bookmarkStart w:id="177" w:name="_Toc279701262"/>
      <w:bookmarkStart w:id="178" w:name="_Toc487900372"/>
      <w:bookmarkStart w:id="179" w:name="_Toc259093691"/>
      <w:r>
        <w:rPr>
          <w:rFonts w:hint="eastAsia" w:asciiTheme="minorEastAsia" w:hAnsiTheme="minorEastAsia" w:eastAsiaTheme="minorEastAsia" w:cstheme="minorEastAsia"/>
          <w:color w:val="000000" w:themeColor="text1"/>
          <w:sz w:val="24"/>
          <w:highlight w:val="none"/>
          <w14:textFill>
            <w14:solidFill>
              <w14:schemeClr w14:val="tx1"/>
            </w14:solidFill>
          </w14:textFill>
        </w:rPr>
        <w:t>2.18.1 任何一方因履行合同而以合同第一部分尾部所列明的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“约定送达地址”</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为收件地址的所有通知、文件、材料，均视为已向对方当事人送达；任何一方变更上述送达方式或者地址的，应于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175"/>
      <w:bookmarkEnd w:id="176"/>
    </w:p>
    <w:p w14:paraId="2C25369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180" w:name="_Toc23128"/>
      <w:bookmarkStart w:id="181" w:name="_Toc23294"/>
      <w:r>
        <w:rPr>
          <w:rFonts w:hint="eastAsia" w:asciiTheme="minorEastAsia" w:hAnsiTheme="minorEastAsia" w:eastAsiaTheme="minorEastAsia" w:cstheme="minorEastAsia"/>
          <w:color w:val="000000" w:themeColor="text1"/>
          <w:sz w:val="24"/>
          <w:highlight w:val="none"/>
          <w14:textFill>
            <w14:solidFill>
              <w14:schemeClr w14:val="tx1"/>
            </w14:solidFill>
          </w14:textFill>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80"/>
      <w:bookmarkEnd w:id="181"/>
    </w:p>
    <w:p w14:paraId="55BA657B">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82" w:name="_Toc18540"/>
      <w:bookmarkStart w:id="183" w:name="_Toc4355"/>
      <w:bookmarkStart w:id="184" w:name="_Toc30599"/>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2.19 计量单位</w:t>
      </w:r>
      <w:bookmarkEnd w:id="177"/>
      <w:bookmarkEnd w:id="178"/>
      <w:bookmarkEnd w:id="179"/>
      <w:bookmarkEnd w:id="182"/>
      <w:bookmarkEnd w:id="183"/>
      <w:bookmarkEnd w:id="184"/>
    </w:p>
    <w:p w14:paraId="54693F84">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除技术规范中另有规定外,合同的计量单位均使用国家法定计量单位。</w:t>
      </w:r>
    </w:p>
    <w:p w14:paraId="64C16023">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85" w:name="_Toc10330"/>
      <w:bookmarkStart w:id="186" w:name="_Toc259093692"/>
      <w:bookmarkStart w:id="187" w:name="_Toc279701263"/>
      <w:bookmarkStart w:id="188" w:name="_Toc487900373"/>
      <w:bookmarkStart w:id="189" w:name="_Toc18567"/>
      <w:bookmarkStart w:id="190" w:name="_Toc12773"/>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2.20 合同使用的文字和适用的法律</w:t>
      </w:r>
      <w:bookmarkEnd w:id="185"/>
      <w:bookmarkEnd w:id="186"/>
      <w:bookmarkEnd w:id="187"/>
      <w:bookmarkEnd w:id="188"/>
      <w:bookmarkEnd w:id="189"/>
      <w:bookmarkEnd w:id="190"/>
    </w:p>
    <w:p w14:paraId="3509B89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2.20.1 合同使用汉语书就、变更和解释；</w:t>
      </w:r>
    </w:p>
    <w:p w14:paraId="0487507E">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2.20.2 合同适用中华人民共和国法律。</w:t>
      </w:r>
    </w:p>
    <w:p w14:paraId="1FFA962D">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91" w:name="_Toc16673"/>
      <w:bookmarkStart w:id="192" w:name="_Toc12004"/>
      <w:bookmarkStart w:id="193" w:name="_Toc3148"/>
      <w:bookmarkStart w:id="194" w:name="_Toc279701264"/>
      <w:bookmarkStart w:id="195" w:name="_Toc259093693"/>
      <w:bookmarkStart w:id="196" w:name="_Toc487900374"/>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2.21 履约保证金</w:t>
      </w:r>
      <w:bookmarkEnd w:id="191"/>
      <w:bookmarkEnd w:id="192"/>
      <w:bookmarkEnd w:id="193"/>
      <w:bookmarkEnd w:id="194"/>
      <w:bookmarkEnd w:id="195"/>
    </w:p>
    <w:p w14:paraId="0F0DC9D0">
      <w:pPr>
        <w:spacing w:line="360" w:lineRule="auto"/>
        <w:ind w:firstLine="480" w:firstLineChars="20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本项目不收取履约保证金</w:t>
      </w:r>
    </w:p>
    <w:p w14:paraId="57DE966B">
      <w:pPr>
        <w:spacing w:line="360" w:lineRule="auto"/>
        <w:ind w:firstLine="482"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2.22 中小企业政策</w:t>
      </w:r>
    </w:p>
    <w:p w14:paraId="3EC1982D">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2.22.1本合同（□是  □否）为中小企业“政采贷”可融资合同，关于中小企业信用融资事项见采购文件“供应商须知正文”。</w:t>
      </w:r>
    </w:p>
    <w:p w14:paraId="1BABA301">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2.22.2本合同（□是  □否）为中小企业预留合同。</w:t>
      </w:r>
    </w:p>
    <w:bookmarkEnd w:id="196"/>
    <w:p w14:paraId="41FC79D4">
      <w:pPr>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97" w:name="_Toc6885"/>
      <w:bookmarkStart w:id="198" w:name="_Toc19890"/>
      <w:bookmarkStart w:id="199" w:name="_Toc14001"/>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2.23 合同份数</w:t>
      </w:r>
      <w:bookmarkEnd w:id="197"/>
      <w:bookmarkEnd w:id="198"/>
      <w:bookmarkEnd w:id="199"/>
    </w:p>
    <w:p w14:paraId="0049B414">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本合同壹式</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份，甲方执</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份，乙方执</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份。每份均具有同等法律效力。</w:t>
      </w:r>
    </w:p>
    <w:p w14:paraId="0705EF31">
      <w:pPr>
        <w:spacing w:line="440" w:lineRule="exact"/>
        <w:jc w:val="center"/>
        <w:outlineLvl w:val="0"/>
        <w:rPr>
          <w:rFonts w:hint="eastAsia" w:asciiTheme="minorEastAsia" w:hAnsiTheme="minorEastAsia" w:eastAsiaTheme="minorEastAsia" w:cstheme="minorEastAsia"/>
          <w:b/>
          <w:color w:val="000000" w:themeColor="text1"/>
          <w:sz w:val="36"/>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bookmarkStart w:id="200" w:name="_Toc18393"/>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 xml:space="preserve">第六部分 </w:t>
      </w:r>
      <w:r>
        <w:rPr>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t>磋商响应文件</w:t>
      </w: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格式</w:t>
      </w:r>
      <w:bookmarkEnd w:id="32"/>
      <w:bookmarkEnd w:id="200"/>
    </w:p>
    <w:p w14:paraId="1AF870F5">
      <w:pPr>
        <w:pStyle w:val="71"/>
        <w:spacing w:after="0"/>
        <w:ind w:left="0" w:leftChars="0" w:firstLine="0" w:firstLineChars="0"/>
        <w:jc w:val="center"/>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目录</w:t>
      </w:r>
    </w:p>
    <w:p w14:paraId="57B8C083">
      <w:pPr>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201" w:name="_Toc18205"/>
      <w:bookmarkStart w:id="202" w:name="_Toc14936"/>
      <w:bookmarkStart w:id="203" w:name="_Toc19503"/>
      <w:bookmarkStart w:id="204" w:name="_Toc15731"/>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一、法定代表人身份证明复印件(法定代表人参加投标)</w:t>
      </w:r>
    </w:p>
    <w:p w14:paraId="783A0548">
      <w:pPr>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205" w:name="_Toc10741"/>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代表身份证明</w:t>
      </w:r>
      <w:bookmarkEnd w:id="201"/>
      <w:bookmarkEnd w:id="202"/>
      <w:bookmarkEnd w:id="205"/>
    </w:p>
    <w:p w14:paraId="1744A5B8">
      <w:pPr>
        <w:spacing w:line="276" w:lineRule="auto"/>
        <w:ind w:firstLine="420" w:firstLineChars="17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1法定代表人授权委托书(授权代表参加投标)</w:t>
      </w:r>
    </w:p>
    <w:bookmarkEnd w:id="203"/>
    <w:bookmarkEnd w:id="204"/>
    <w:p w14:paraId="62E70538">
      <w:pPr>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206" w:name="_Hlk132118260"/>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三、提供符合政府采购政策的证明材料</w:t>
      </w:r>
      <w:bookmarkEnd w:id="206"/>
    </w:p>
    <w:p w14:paraId="1ED18703">
      <w:pPr>
        <w:spacing w:line="276" w:lineRule="auto"/>
        <w:ind w:firstLine="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1中小企业声明函</w:t>
      </w:r>
    </w:p>
    <w:p w14:paraId="69E143B7">
      <w:pPr>
        <w:spacing w:line="276" w:lineRule="auto"/>
        <w:ind w:firstLine="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2监狱企业证明文件</w:t>
      </w:r>
    </w:p>
    <w:p w14:paraId="557F5810">
      <w:pPr>
        <w:spacing w:line="276" w:lineRule="auto"/>
        <w:ind w:firstLine="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3残疾人福利性单位声明函</w:t>
      </w:r>
    </w:p>
    <w:p w14:paraId="6F4F1DF6">
      <w:pPr>
        <w:pStyle w:val="20"/>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四、投标函</w:t>
      </w:r>
    </w:p>
    <w:p w14:paraId="059AE986">
      <w:pPr>
        <w:pStyle w:val="20"/>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五、反商业贿赂承诺书</w:t>
      </w:r>
    </w:p>
    <w:p w14:paraId="4037FAA7">
      <w:pPr>
        <w:pStyle w:val="20"/>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六、投标报价</w:t>
      </w:r>
    </w:p>
    <w:p w14:paraId="44B623EB">
      <w:pPr>
        <w:pStyle w:val="20"/>
        <w:spacing w:line="276" w:lineRule="auto"/>
        <w:ind w:firstLine="42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开标一览表</w:t>
      </w:r>
    </w:p>
    <w:p w14:paraId="63097CDA">
      <w:pPr>
        <w:pStyle w:val="20"/>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七、</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采购需求</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偏离表</w:t>
      </w:r>
    </w:p>
    <w:p w14:paraId="5E367C4B">
      <w:pPr>
        <w:pStyle w:val="20"/>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项目实施方案</w:t>
      </w:r>
    </w:p>
    <w:p w14:paraId="7BAFB05F">
      <w:pPr>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九</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、业绩</w:t>
      </w:r>
    </w:p>
    <w:p w14:paraId="394DA774">
      <w:pPr>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207" w:name="_Toc7039"/>
      <w:bookmarkStart w:id="208" w:name="_Toc25967"/>
      <w:bookmarkStart w:id="209" w:name="_Toc28913"/>
      <w:r>
        <w:rPr>
          <w:rFonts w:hint="eastAsia" w:asciiTheme="minorEastAsia" w:hAnsiTheme="minorEastAsia" w:eastAsiaTheme="minorEastAsia" w:cstheme="minorEastAsia"/>
          <w:color w:val="000000" w:themeColor="text1"/>
          <w:sz w:val="24"/>
          <w:highlight w:val="none"/>
          <w14:textFill>
            <w14:solidFill>
              <w14:schemeClr w14:val="tx1"/>
            </w14:solidFill>
          </w14:textFill>
        </w:rPr>
        <w:t>十、</w:t>
      </w:r>
      <w:bookmarkEnd w:id="207"/>
      <w:bookmarkEnd w:id="208"/>
      <w:bookmarkEnd w:id="209"/>
      <w:r>
        <w:rPr>
          <w:rFonts w:hint="eastAsia" w:asciiTheme="minorEastAsia" w:hAnsiTheme="minorEastAsia" w:eastAsiaTheme="minorEastAsia" w:cstheme="minorEastAsia"/>
          <w:color w:val="000000" w:themeColor="text1"/>
          <w:sz w:val="24"/>
          <w:highlight w:val="none"/>
          <w14:textFill>
            <w14:solidFill>
              <w14:schemeClr w14:val="tx1"/>
            </w14:solidFill>
          </w14:textFill>
        </w:rPr>
        <w:t>资格审查文件</w:t>
      </w:r>
    </w:p>
    <w:p w14:paraId="2EC6C81D">
      <w:pPr>
        <w:spacing w:line="276" w:lineRule="auto"/>
        <w:ind w:firstLine="420" w:firstLineChars="17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ab/>
      </w:r>
    </w:p>
    <w:p w14:paraId="4BAFE201">
      <w:pPr>
        <w:spacing w:line="276" w:lineRule="auto"/>
        <w:ind w:firstLine="241"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注：1.</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制作</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，应按照</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组成顺序制作，编好始末页码且在</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目录中一一列明并对应。</w:t>
      </w:r>
    </w:p>
    <w:p w14:paraId="17EF4430">
      <w:pPr>
        <w:spacing w:line="276" w:lineRule="auto"/>
        <w:ind w:firstLine="42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没有提供格式的，</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可自行设置。</w:t>
      </w: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 xml:space="preserve"> </w:t>
      </w:r>
    </w:p>
    <w:p w14:paraId="32072448">
      <w:pPr>
        <w:pStyle w:val="71"/>
        <w:spacing w:after="0"/>
        <w:ind w:left="0" w:leftChars="0" w:firstLine="3" w:firstLineChars="1"/>
        <w:jc w:val="center"/>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210" w:name="_Toc25801"/>
      <w:bookmarkStart w:id="211" w:name="_Toc17137"/>
      <w:bookmarkStart w:id="212" w:name="_Toc3192"/>
      <w:r>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一、法定代表人资格证明书</w:t>
      </w:r>
      <w:bookmarkEnd w:id="210"/>
      <w:bookmarkEnd w:id="211"/>
      <w:bookmarkEnd w:id="212"/>
    </w:p>
    <w:p w14:paraId="3BDB14AB">
      <w:pPr>
        <w:spacing w:before="172" w:beforeLines="50" w:after="172" w:afterLines="50" w:line="360" w:lineRule="auto"/>
        <w:ind w:left="546" w:leftChars="26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单位名称：</w:t>
      </w:r>
    </w:p>
    <w:p w14:paraId="65583668">
      <w:pPr>
        <w:spacing w:before="172" w:beforeLines="50" w:after="172" w:afterLines="50" w:line="360" w:lineRule="auto"/>
        <w:ind w:left="546" w:leftChars="26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单位性质：</w:t>
      </w:r>
    </w:p>
    <w:p w14:paraId="055AC62E">
      <w:pPr>
        <w:spacing w:before="172" w:beforeLines="50" w:after="172" w:afterLines="50" w:line="360" w:lineRule="auto"/>
        <w:ind w:left="546" w:leftChars="26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地址：</w:t>
      </w:r>
    </w:p>
    <w:p w14:paraId="1DCC8CDC">
      <w:pPr>
        <w:spacing w:before="172" w:beforeLines="50" w:after="172" w:afterLines="50" w:line="360" w:lineRule="auto"/>
        <w:ind w:left="546" w:leftChars="26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成立时间：</w:t>
      </w:r>
    </w:p>
    <w:p w14:paraId="4BC3DB6E">
      <w:pPr>
        <w:spacing w:before="172" w:beforeLines="50" w:after="172" w:afterLines="50" w:line="360" w:lineRule="auto"/>
        <w:ind w:left="546" w:leftChars="26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经营期限：</w:t>
      </w:r>
    </w:p>
    <w:p w14:paraId="253EC203">
      <w:pPr>
        <w:spacing w:before="172" w:beforeLines="50" w:after="172" w:afterLines="50" w:line="360" w:lineRule="auto"/>
        <w:ind w:left="546" w:leftChars="26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姓名：性别：年龄：职务：</w:t>
      </w:r>
    </w:p>
    <w:p w14:paraId="525A2CED">
      <w:pPr>
        <w:spacing w:before="172" w:beforeLines="50" w:after="172" w:afterLines="5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的法定代表人。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cr/>
      </w:r>
    </w:p>
    <w:p w14:paraId="1A41DB5E">
      <w:pPr>
        <w:spacing w:before="172" w:beforeLines="50" w:after="172" w:afterLines="5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特此证明。</w:t>
      </w:r>
    </w:p>
    <w:p w14:paraId="57AA4CC1">
      <w:pPr>
        <w:spacing w:before="172" w:beforeLines="50" w:after="172" w:afterLines="5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（附法定代表人身份证复印件）</w:t>
      </w:r>
    </w:p>
    <w:p w14:paraId="3C3A6426">
      <w:pPr>
        <w:spacing w:before="172" w:beforeLines="50" w:after="172" w:afterLines="5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1B65003">
      <w:pPr>
        <w:spacing w:before="172" w:beforeLines="50" w:after="172" w:afterLines="5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签章：[</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签章]</w:t>
      </w:r>
    </w:p>
    <w:p w14:paraId="1DF1BC90">
      <w:pPr>
        <w:spacing w:before="172" w:beforeLines="50" w:after="172" w:afterLines="50" w:line="360" w:lineRule="auto"/>
        <w:ind w:firstLine="496"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年月日</w:t>
      </w:r>
    </w:p>
    <w:p w14:paraId="5788F4D5">
      <w:pPr>
        <w:pStyle w:val="71"/>
        <w:spacing w:after="0"/>
        <w:ind w:left="0" w:leftChars="0" w:firstLine="3" w:firstLineChars="1"/>
        <w:jc w:val="center"/>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br w:type="page"/>
      </w:r>
      <w:bookmarkStart w:id="213" w:name="_Toc12725"/>
      <w:bookmarkStart w:id="214" w:name="_Toc27720"/>
      <w:bookmarkStart w:id="215" w:name="_Toc26741"/>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二、</w:t>
      </w: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投标供应商</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代表身份证明</w:t>
      </w:r>
    </w:p>
    <w:p w14:paraId="5E1E3409">
      <w:pP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法定代表人授权委托书</w:t>
      </w:r>
      <w:bookmarkEnd w:id="213"/>
      <w:bookmarkEnd w:id="214"/>
      <w:bookmarkEnd w:id="215"/>
    </w:p>
    <w:p w14:paraId="590BD717">
      <w:pP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1D6F2C4A">
      <w:pPr>
        <w:autoSpaceDE w:val="0"/>
        <w:autoSpaceDN w:val="0"/>
        <w:adjustRightInd w:val="0"/>
        <w:spacing w:line="440" w:lineRule="exact"/>
        <w:ind w:firstLine="422"/>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本授权声明：注册于中华人民共和国的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名称、住址）</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的法人代表</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（法定代表人姓名）</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代表本公司授权在下面签字的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（授权代表姓名）</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为本公司的合法代理人，就此次</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项目名称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项目，项目编号为（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）的投标及相关事务代表本公司处理与之有关的一切事务。</w:t>
      </w:r>
    </w:p>
    <w:p w14:paraId="7140185E">
      <w:pPr>
        <w:autoSpaceDE w:val="0"/>
        <w:autoSpaceDN w:val="0"/>
        <w:adjustRightInd w:val="0"/>
        <w:spacing w:line="440" w:lineRule="exact"/>
        <w:ind w:firstLine="420" w:firstLineChars="17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本授权书于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年月日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签字生效，特此声明。</w:t>
      </w:r>
    </w:p>
    <w:p w14:paraId="11441227">
      <w:pPr>
        <w:autoSpaceDE w:val="0"/>
        <w:autoSpaceDN w:val="0"/>
        <w:adjustRightInd w:val="0"/>
        <w:spacing w:line="440" w:lineRule="exact"/>
        <w:ind w:firstLine="480" w:firstLineChars="20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法定代表人签字或盖章：</w:t>
      </w:r>
    </w:p>
    <w:p w14:paraId="467A534E">
      <w:pPr>
        <w:autoSpaceDE w:val="0"/>
        <w:autoSpaceDN w:val="0"/>
        <w:adjustRightInd w:val="0"/>
        <w:spacing w:line="440" w:lineRule="exact"/>
        <w:ind w:firstLine="480" w:firstLineChars="20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授权代表签字或盖章：</w:t>
      </w:r>
    </w:p>
    <w:p w14:paraId="7D4D378D">
      <w:pPr>
        <w:autoSpaceDE w:val="0"/>
        <w:autoSpaceDN w:val="0"/>
        <w:adjustRightInd w:val="0"/>
        <w:spacing w:line="440" w:lineRule="exact"/>
        <w:ind w:firstLine="480" w:firstLineChars="20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单位名称：</w:t>
      </w:r>
    </w:p>
    <w:p w14:paraId="7D532916">
      <w:pPr>
        <w:spacing w:line="44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授权日期：20</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w:t>
      </w:r>
    </w:p>
    <w:p w14:paraId="5DF7A3B7">
      <w:pPr>
        <w:spacing w:line="44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4027861">
      <w:pPr>
        <w:spacing w:line="440" w:lineRule="exact"/>
        <w:ind w:firstLine="6240" w:firstLineChars="26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（单位签章）</w:t>
      </w:r>
    </w:p>
    <w:p w14:paraId="189609CE">
      <w:pPr>
        <w:spacing w:line="440" w:lineRule="exact"/>
        <w:ind w:firstLine="6360" w:firstLineChars="26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20    年    月   日</w:t>
      </w:r>
    </w:p>
    <w:p w14:paraId="1B8E0D3D">
      <w:pPr>
        <w:spacing w:line="440" w:lineRule="exact"/>
        <w:ind w:firstLine="422" w:firstLineChars="200"/>
        <w:rPr>
          <w:rFonts w:hint="eastAsia" w:asciiTheme="minorEastAsia" w:hAnsiTheme="minorEastAsia" w:eastAsiaTheme="minorEastAsia" w:cstheme="minorEastAsia"/>
          <w:b/>
          <w:color w:val="000000" w:themeColor="text1"/>
          <w:highlight w:val="none"/>
          <w:em w:val="dot"/>
          <w14:textFill>
            <w14:solidFill>
              <w14:schemeClr w14:val="tx1"/>
            </w14:solidFill>
          </w14:textFill>
        </w:rPr>
      </w:pPr>
    </w:p>
    <w:p w14:paraId="51590272">
      <w:pPr>
        <w:spacing w:line="440" w:lineRule="exact"/>
        <w:rPr>
          <w:rFonts w:hint="eastAsia" w:asciiTheme="minorEastAsia" w:hAnsiTheme="minorEastAsia" w:eastAsiaTheme="minorEastAsia" w:cstheme="minorEastAsia"/>
          <w:b/>
          <w:color w:val="000000" w:themeColor="text1"/>
          <w:highlight w:val="none"/>
          <w:em w:val="dot"/>
          <w14:textFill>
            <w14:solidFill>
              <w14:schemeClr w14:val="tx1"/>
            </w14:solidFill>
          </w14:textFill>
        </w:rPr>
      </w:pPr>
    </w:p>
    <w:p w14:paraId="6649412E">
      <w:pPr>
        <w:spacing w:line="440" w:lineRule="exact"/>
        <w:rPr>
          <w:rFonts w:hint="eastAsia" w:asciiTheme="minorEastAsia" w:hAnsiTheme="minorEastAsia" w:eastAsiaTheme="minorEastAsia" w:cstheme="minorEastAsia"/>
          <w:b/>
          <w:color w:val="000000" w:themeColor="text1"/>
          <w:highlight w:val="none"/>
          <w:em w:val="dot"/>
          <w14:textFill>
            <w14:solidFill>
              <w14:schemeClr w14:val="tx1"/>
            </w14:solidFill>
          </w14:textFill>
        </w:rPr>
      </w:pPr>
      <w:permStart w:id="1" w:edGrp="everyone"/>
      <w:permEnd w:id="1"/>
      <w:r>
        <w:rPr>
          <w:rFonts w:hint="eastAsia" w:asciiTheme="minorEastAsia" w:hAnsiTheme="minorEastAsia" w:eastAsiaTheme="minorEastAsia" w:cstheme="minorEastAsia"/>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106045</wp:posOffset>
                </wp:positionV>
                <wp:extent cx="5534660" cy="1584960"/>
                <wp:effectExtent l="4445" t="4445" r="23495" b="10795"/>
                <wp:wrapNone/>
                <wp:docPr id="1" name="Text Box 7"/>
                <wp:cNvGraphicFramePr/>
                <a:graphic xmlns:a="http://schemas.openxmlformats.org/drawingml/2006/main">
                  <a:graphicData uri="http://schemas.microsoft.com/office/word/2010/wordprocessingShape">
                    <wps:wsp>
                      <wps:cNvSpPr txBox="1"/>
                      <wps:spPr>
                        <a:xfrm>
                          <a:off x="0" y="0"/>
                          <a:ext cx="55346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127648C1">
                            <w:pPr>
                              <w:jc w:val="center"/>
                            </w:pPr>
                            <w:permStart w:id="2" w:edGrp="everyone"/>
                            <w:permEnd w:id="2"/>
                          </w:p>
                          <w:p w14:paraId="593C47DE">
                            <w:pPr>
                              <w:jc w:val="center"/>
                              <w:rPr>
                                <w:b/>
                              </w:rPr>
                            </w:pPr>
                          </w:p>
                          <w:p w14:paraId="18A260B3">
                            <w:pPr>
                              <w:jc w:val="center"/>
                              <w:rPr>
                                <w:b/>
                              </w:rPr>
                            </w:pPr>
                          </w:p>
                          <w:p w14:paraId="1736F3E6">
                            <w:pPr>
                              <w:jc w:val="center"/>
                              <w:rPr>
                                <w:b/>
                              </w:rPr>
                            </w:pPr>
                            <w:r>
                              <w:rPr>
                                <w:rFonts w:hint="eastAsia"/>
                                <w:b/>
                              </w:rPr>
                              <w:t>此处附</w:t>
                            </w:r>
                            <w:r>
                              <w:rPr>
                                <w:rFonts w:hint="eastAsia"/>
                                <w:b/>
                                <w:em w:val="dot"/>
                              </w:rPr>
                              <w:t>法定代表人</w:t>
                            </w:r>
                            <w:r>
                              <w:rPr>
                                <w:rFonts w:hint="eastAsia"/>
                                <w:b/>
                              </w:rPr>
                              <w:t>身份证复印件正反面</w:t>
                            </w:r>
                          </w:p>
                          <w:p w14:paraId="1A094CE6">
                            <w:pPr>
                              <w:pStyle w:val="4"/>
                            </w:pPr>
                          </w:p>
                        </w:txbxContent>
                      </wps:txbx>
                      <wps:bodyPr wrap="square" upright="1"/>
                    </wps:wsp>
                  </a:graphicData>
                </a:graphic>
              </wp:anchor>
            </w:drawing>
          </mc:Choice>
          <mc:Fallback>
            <w:pict>
              <v:shape id="Text Box 7" o:spid="_x0000_s1026" o:spt="202" type="#_x0000_t202" style="position:absolute;left:0pt;margin-left:2.5pt;margin-top:8.35pt;height:124.8pt;width:435.8pt;z-index:251659264;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BFl3T9BwIAAEUEAAAOAAAAZHJzL2Uyb0RvYy54bWytU82S&#10;0zAMvjPDO3h8p2nLtuxmmu4MlHJhgJldHkB1nMQz/sNym+TtkZ3S/YFDD+TgyJL8Sfokbe4Ho9lJ&#10;BlTOVnwxm3MmrXC1sm3Ffz7u391yhhFsDdpZWfFRIr/fvn2z6X0pl65zupaBEYjFsvcV72L0ZVGg&#10;6KQBnDkvLRkbFwxEuoa2qAP0hG50sZzP10XvQu2DExKRtLvJyM+I4RpA1zRKyJ0TRyNtnFCD1BCp&#10;JOyUR77N2TaNFPF706CMTFecKo35pCAkH9JZbDdQtgF8p8Q5BbgmhVc1GVCWgl6gdhCBHYP6C8oo&#10;ERy6Js6EM8VUSGaEqljMX3Hz0IGXuRaiGv2FdPx/sOLb6UdgqqZJ4MyCoYY/yiGyj25gHxI7vceS&#10;nB48ucWB1MnzrEdSpqKHJpj0p3IY2Ynb8cJtAhOkXK3e36zXZBJkW6xub+7oQjjF03MfMH6RzrAk&#10;VDxQ8zKncPqKcXL945KiodOq3iut8yW0h086sBNQo/f5O6O/cNOW9RW/Wy1XlAjQ9DY0NSQaTwyg&#10;bXO8Fy/wOfA8f/8CTontALspARxx52Lyg9KoKEOWOgn1Z1uzOHqi2dJ28ZSNkTVnWtIyJil7RlD6&#10;Gk8iT1viMDVpakaS4nAYCCaJB1eP1LieBpzq+3WEQDGPPqi2I4ZzI/Njmq7civMmpPF9fs8hnrZ/&#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1d5j1wAAAAgBAAAPAAAAAAAAAAEAIAAAACIAAABk&#10;cnMvZG93bnJldi54bWxQSwECFAAUAAAACACHTuJARZd0/QcCAABFBAAADgAAAAAAAAABACAAAAAm&#10;AQAAZHJzL2Uyb0RvYy54bWxQSwUGAAAAAAYABgBZAQAAnwUAAAAA&#10;">
                <v:fill on="t" focussize="0,0"/>
                <v:stroke color="#000000" joinstyle="miter" dashstyle="1 1"/>
                <v:imagedata o:title=""/>
                <o:lock v:ext="edit" aspectratio="f"/>
                <v:textbox>
                  <w:txbxContent>
                    <w:p w14:paraId="127648C1">
                      <w:pPr>
                        <w:jc w:val="center"/>
                      </w:pPr>
                      <w:permStart w:id="2" w:edGrp="everyone"/>
                      <w:permEnd w:id="2"/>
                    </w:p>
                    <w:p w14:paraId="593C47DE">
                      <w:pPr>
                        <w:jc w:val="center"/>
                        <w:rPr>
                          <w:b/>
                        </w:rPr>
                      </w:pPr>
                    </w:p>
                    <w:p w14:paraId="18A260B3">
                      <w:pPr>
                        <w:jc w:val="center"/>
                        <w:rPr>
                          <w:b/>
                        </w:rPr>
                      </w:pPr>
                    </w:p>
                    <w:p w14:paraId="1736F3E6">
                      <w:pPr>
                        <w:jc w:val="center"/>
                        <w:rPr>
                          <w:b/>
                        </w:rPr>
                      </w:pPr>
                      <w:r>
                        <w:rPr>
                          <w:rFonts w:hint="eastAsia"/>
                          <w:b/>
                        </w:rPr>
                        <w:t>此处附</w:t>
                      </w:r>
                      <w:r>
                        <w:rPr>
                          <w:rFonts w:hint="eastAsia"/>
                          <w:b/>
                          <w:em w:val="dot"/>
                        </w:rPr>
                        <w:t>法定代表人</w:t>
                      </w:r>
                      <w:r>
                        <w:rPr>
                          <w:rFonts w:hint="eastAsia"/>
                          <w:b/>
                        </w:rPr>
                        <w:t>身份证复印件正反面</w:t>
                      </w:r>
                    </w:p>
                    <w:p w14:paraId="1A094CE6">
                      <w:pPr>
                        <w:pStyle w:val="4"/>
                      </w:pPr>
                    </w:p>
                  </w:txbxContent>
                </v:textbox>
              </v:shape>
            </w:pict>
          </mc:Fallback>
        </mc:AlternateContent>
      </w:r>
    </w:p>
    <w:p w14:paraId="0F501A76">
      <w:pPr>
        <w:spacing w:line="440" w:lineRule="exact"/>
        <w:rPr>
          <w:rFonts w:hint="eastAsia" w:asciiTheme="minorEastAsia" w:hAnsiTheme="minorEastAsia" w:eastAsiaTheme="minorEastAsia" w:cstheme="minorEastAsia"/>
          <w:b/>
          <w:color w:val="000000" w:themeColor="text1"/>
          <w:highlight w:val="none"/>
          <w:em w:val="dot"/>
          <w14:textFill>
            <w14:solidFill>
              <w14:schemeClr w14:val="tx1"/>
            </w14:solidFill>
          </w14:textFill>
        </w:rPr>
      </w:pPr>
    </w:p>
    <w:p w14:paraId="6BBB3755">
      <w:pPr>
        <w:spacing w:line="440" w:lineRule="exact"/>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360B8921">
      <w:pPr>
        <w:spacing w:line="440" w:lineRule="exact"/>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063A95FD">
      <w:pPr>
        <w:spacing w:line="440" w:lineRule="exact"/>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pPr>
    </w:p>
    <w:p w14:paraId="36A2FD8D">
      <w:pPr>
        <w:spacing w:line="440" w:lineRule="exact"/>
        <w:jc w:val="center"/>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pPr>
    </w:p>
    <w:p w14:paraId="63F6DA7C">
      <w:pPr>
        <w:spacing w:line="276"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181610</wp:posOffset>
                </wp:positionV>
                <wp:extent cx="5572760" cy="1584960"/>
                <wp:effectExtent l="4445" t="4445" r="23495" b="10795"/>
                <wp:wrapNone/>
                <wp:docPr id="2" name="Text Box 6"/>
                <wp:cNvGraphicFramePr/>
                <a:graphic xmlns:a="http://schemas.openxmlformats.org/drawingml/2006/main">
                  <a:graphicData uri="http://schemas.microsoft.com/office/word/2010/wordprocessingShape">
                    <wps:wsp>
                      <wps:cNvSpPr txBox="1"/>
                      <wps:spPr>
                        <a:xfrm>
                          <a:off x="0" y="0"/>
                          <a:ext cx="55727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6A0DB5C6">
                            <w:permStart w:id="3" w:edGrp="everyone"/>
                            <w:permEnd w:id="3"/>
                          </w:p>
                          <w:p w14:paraId="625EB945"/>
                          <w:p w14:paraId="7242103F">
                            <w:pPr>
                              <w:jc w:val="center"/>
                              <w:rPr>
                                <w:b/>
                              </w:rPr>
                            </w:pPr>
                            <w:r>
                              <w:rPr>
                                <w:rFonts w:hint="eastAsia"/>
                                <w:b/>
                              </w:rPr>
                              <w:t>此处附被授权人身份证复印件正反面</w:t>
                            </w:r>
                          </w:p>
                          <w:p w14:paraId="48018601"/>
                        </w:txbxContent>
                      </wps:txbx>
                      <wps:bodyPr wrap="square" upright="1"/>
                    </wps:wsp>
                  </a:graphicData>
                </a:graphic>
              </wp:anchor>
            </w:drawing>
          </mc:Choice>
          <mc:Fallback>
            <w:pict>
              <v:shape id="Text Box 6" o:spid="_x0000_s1026" o:spt="202" type="#_x0000_t202" style="position:absolute;left:0pt;margin-left:-0.5pt;margin-top:14.3pt;height:124.8pt;width:438.8pt;z-index:251660288;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BPntICCAIAAEUEAAAOAAAAZHJzL2Uyb0RvYy54bWytU81u&#10;2zAMvg/YOwi6L3aCJW2NOAW2LLsM24B2D8DIsi1AfxOV2Hn7UXKa/myHHOaDTJHUR/Ijub4fjWZH&#10;GVA5W/P5rORMWuEaZbua/3rcfbjlDCPYBrSzsuYnifx+8/7devCVXLje6UYGRiAWq8HXvI/RV0WB&#10;opcGcOa8tGRsXTAQ6Rq6ogkwELrRxaIsV8XgQuODExKRtNvJyM+I4RpA17ZKyK0TByNtnFCD1BCp&#10;JOyVR77J2batFPFH26KMTNecKo35pCAk79NZbNZQdQF8r8Q5BbgmhTc1GVCWgl6gthCBHYL6C8oo&#10;ERy6Ns6EM8VUSGaEqpiXb7h56MHLXAtRjf5COv4/WPH9+DMw1dR8wZkFQw1/lGNkn9zIVomdwWNF&#10;Tg+e3OJIapqZJz2SMhU9tsGkP5XDyE7cni7cJjBByuXyZnGzIpMg23x5+/GOLoRfPD/3AeNX6QxL&#10;Qs0DNS9zCsdvGCfXJ5cUDZ1WzU5pnS+h23/WgR2BGr3L3xn9lZu2bKj53XKxpESAprelqSHReGIA&#10;bZfjvXqBL4HL/P0LOCW2BeynBPCEWxeTH1RGRRmy1EtovtiGxZMnmi1tF0/ZGNlwpiUtY5KyZwSl&#10;r/Ek8rQlDlOTpmYkKY77kWCSuHfNiRo30IBTfb8PECjmwQfV9cRwbmR+TNOVW3HehDS+L+85xPP2&#10;b/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PIe79cAAAAJAQAADwAAAAAAAAABACAAAAAiAAAA&#10;ZHJzL2Rvd25yZXYueG1sUEsBAhQAFAAAAAgAh07iQE+e0gIIAgAARQQAAA4AAAAAAAAAAQAgAAAA&#10;JgEAAGRycy9lMm9Eb2MueG1sUEsFBgAAAAAGAAYAWQEAAKAFAAAAAA==&#10;">
                <v:fill on="t" focussize="0,0"/>
                <v:stroke color="#000000" joinstyle="miter" dashstyle="1 1"/>
                <v:imagedata o:title=""/>
                <o:lock v:ext="edit" aspectratio="f"/>
                <v:textbox>
                  <w:txbxContent>
                    <w:p w14:paraId="6A0DB5C6">
                      <w:permStart w:id="3" w:edGrp="everyone"/>
                      <w:permEnd w:id="3"/>
                    </w:p>
                    <w:p w14:paraId="625EB945"/>
                    <w:p w14:paraId="7242103F">
                      <w:pPr>
                        <w:jc w:val="center"/>
                        <w:rPr>
                          <w:b/>
                        </w:rPr>
                      </w:pPr>
                      <w:r>
                        <w:rPr>
                          <w:rFonts w:hint="eastAsia"/>
                          <w:b/>
                        </w:rPr>
                        <w:t>此处附被授权人身份证复印件正反面</w:t>
                      </w:r>
                    </w:p>
                    <w:p w14:paraId="48018601"/>
                  </w:txbxContent>
                </v:textbox>
              </v:shape>
            </w:pict>
          </mc:Fallback>
        </mc:AlternateContent>
      </w:r>
    </w:p>
    <w:p w14:paraId="7CFA71B8">
      <w:pPr>
        <w:pStyle w:val="3"/>
        <w:keepNext w:val="0"/>
        <w:keepLines w:val="0"/>
        <w:widowControl/>
        <w:shd w:val="clear" w:color="auto" w:fill="FFFFFF"/>
        <w:tabs>
          <w:tab w:val="left" w:pos="576"/>
          <w:tab w:val="left" w:pos="1296"/>
        </w:tabs>
        <w:spacing w:before="0" w:after="150"/>
        <w:jc w:val="center"/>
        <w:rPr>
          <w:rFonts w:hint="eastAsia" w:asciiTheme="minorEastAsia" w:hAnsiTheme="minorEastAsia" w:eastAsiaTheme="minorEastAsia" w:cstheme="minorEastAsia"/>
          <w:b w:val="0"/>
          <w:color w:val="000000" w:themeColor="text1"/>
          <w:sz w:val="30"/>
          <w:szCs w:val="30"/>
          <w:highlight w:val="none"/>
          <w14:textFill>
            <w14:solidFill>
              <w14:schemeClr w14:val="tx1"/>
            </w14:solidFill>
          </w14:textFill>
        </w:rPr>
        <w:sectPr>
          <w:pgSz w:w="11906" w:h="16838"/>
          <w:pgMar w:top="1134" w:right="1134" w:bottom="1134" w:left="1134" w:header="851" w:footer="992" w:gutter="0"/>
          <w:cols w:space="720" w:num="1"/>
          <w:docGrid w:type="lines" w:linePitch="344" w:charSpace="0"/>
        </w:sectPr>
      </w:pPr>
    </w:p>
    <w:p w14:paraId="3200CAE3">
      <w:pPr>
        <w:pStyle w:val="71"/>
        <w:spacing w:after="0"/>
        <w:ind w:left="0" w:leftChars="0" w:firstLine="0" w:firstLineChars="0"/>
        <w:jc w:val="center"/>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三、提供符合政府采购政策的证明材料</w:t>
      </w:r>
    </w:p>
    <w:p w14:paraId="45820DF8">
      <w:pPr>
        <w:spacing w:line="440" w:lineRule="exact"/>
        <w:jc w:val="center"/>
        <w:outlineLvl w:val="2"/>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32"/>
          <w:highlight w:val="none"/>
          <w14:textFill>
            <w14:solidFill>
              <w14:schemeClr w14:val="tx1"/>
            </w14:solidFill>
          </w14:textFill>
        </w:rPr>
        <w:t>1中小微企业声明函</w:t>
      </w:r>
    </w:p>
    <w:p w14:paraId="58B53111">
      <w:pPr>
        <w:widowControl/>
        <w:ind w:firstLine="560" w:firstLineChars="200"/>
        <w:jc w:val="cente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中小企业声明函（服务）</w:t>
      </w:r>
    </w:p>
    <w:p w14:paraId="4842D2C8">
      <w:pPr>
        <w:widowControl/>
        <w:spacing w:line="5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本公司（联合体）郑重声明，根据《政府采购促进中小企业发展管理办法》（财库﹝2020﹞46号）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kern w:val="2"/>
          <w:sz w:val="24"/>
          <w:szCs w:val="32"/>
          <w:highlight w:val="none"/>
          <w:lang w:val="en-US" w:eastAsia="zh-CN" w:bidi="ar-SA"/>
          <w14:textFill>
            <w14:solidFill>
              <w14:schemeClr w14:val="tx1"/>
            </w14:solidFill>
          </w14:textFill>
        </w:rPr>
        <w:t>关于进一步加大政府采购支持中小企业力度的通知财库〔2022〕19号的规定，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的规定，本公司（联合体）参加</w:t>
      </w:r>
      <w:r>
        <w:rPr>
          <w:rFonts w:hint="eastAsia" w:asciiTheme="minorEastAsia" w:hAnsiTheme="minorEastAsia" w:eastAsiaTheme="minorEastAsia" w:cstheme="minorEastAsia"/>
          <w:b/>
          <w:bCs/>
          <w:color w:val="000000" w:themeColor="text1"/>
          <w:sz w:val="24"/>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单位名称</w:t>
      </w:r>
      <w:r>
        <w:rPr>
          <w:rFonts w:hint="eastAsia" w:asciiTheme="minorEastAsia" w:hAnsiTheme="minorEastAsia" w:eastAsiaTheme="minorEastAsia" w:cstheme="minorEastAsia"/>
          <w:b/>
          <w:bCs/>
          <w:color w:val="000000" w:themeColor="text1"/>
          <w:sz w:val="24"/>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请填写项目名称）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采购活动，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服务全部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由符合政策要求的中小企业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承接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。相关企业（含联合体中的中小企业、签订分包意向协议的中小企业）的具体情况如下：</w:t>
      </w:r>
    </w:p>
    <w:p w14:paraId="60CD0143">
      <w:pPr>
        <w:autoSpaceDE w:val="0"/>
        <w:autoSpaceDN w:val="0"/>
        <w:spacing w:line="5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请填写标的名称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，属于</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（请填写本项目采购文件中明确的所属行业）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行业；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承接企业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请填写该标的</w:t>
      </w:r>
      <w:r>
        <w:rPr>
          <w:rFonts w:hint="eastAsia" w:asciiTheme="minorEastAsia" w:hAnsiTheme="minorEastAsia" w:eastAsiaTheme="minorEastAsia" w:cstheme="minorEastAsia"/>
          <w:b/>
          <w:color w:val="000000" w:themeColor="text1"/>
          <w:sz w:val="24"/>
          <w:szCs w:val="24"/>
          <w:highlight w:val="none"/>
          <w:u w:val="single"/>
          <w:lang w:val="en-US" w:eastAsia="zh-CN"/>
          <w14:textFill>
            <w14:solidFill>
              <w14:schemeClr w14:val="tx1"/>
            </w14:solidFill>
          </w14:textFill>
        </w:rPr>
        <w:t>承接供应商</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的企业名称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万元，属于</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请根据中小企业划分标准填写中型企业/小型企业/微型企业</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38A36404">
      <w:pPr>
        <w:autoSpaceDE w:val="0"/>
        <w:autoSpaceDN w:val="0"/>
        <w:spacing w:line="5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请填写标的名称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，属于</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（请填写本项目采购文件中明确的所属行业）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行业；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承接企业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请填写该标的</w:t>
      </w:r>
      <w:r>
        <w:rPr>
          <w:rFonts w:hint="eastAsia" w:asciiTheme="minorEastAsia" w:hAnsiTheme="minorEastAsia" w:eastAsiaTheme="minorEastAsia" w:cstheme="minorEastAsia"/>
          <w:b/>
          <w:color w:val="000000" w:themeColor="text1"/>
          <w:sz w:val="24"/>
          <w:szCs w:val="24"/>
          <w:highlight w:val="none"/>
          <w:u w:val="single"/>
          <w:lang w:val="en-US" w:eastAsia="zh-CN"/>
          <w14:textFill>
            <w14:solidFill>
              <w14:schemeClr w14:val="tx1"/>
            </w14:solidFill>
          </w14:textFill>
        </w:rPr>
        <w:t>承接供应商</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的企业名称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万元，属于</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请根据中小企业划分标准填写中型企业/小型企业/微型企业</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1EE7618">
      <w:pPr>
        <w:autoSpaceDE w:val="0"/>
        <w:autoSpaceDN w:val="0"/>
        <w:spacing w:line="500" w:lineRule="exact"/>
        <w:ind w:left="641"/>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31E7762E">
      <w:pPr>
        <w:autoSpaceDE w:val="0"/>
        <w:autoSpaceDN w:val="0"/>
        <w:spacing w:line="5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以上企业，不属于大型企业的分支机构，不存在控股股东为大型企业的情形，也不存在与大型企业的负责人为同一人的情形。</w:t>
      </w:r>
    </w:p>
    <w:p w14:paraId="299763CF">
      <w:pPr>
        <w:widowControl/>
        <w:shd w:val="clear" w:color="auto" w:fill="FFFFFF"/>
        <w:spacing w:beforeAutospacing="1" w:afterAutospacing="1" w:line="348" w:lineRule="atLeast"/>
        <w:ind w:firstLine="384"/>
        <w:jc w:val="left"/>
        <w:rPr>
          <w:rFonts w:hint="eastAsia" w:asciiTheme="minorEastAsia" w:hAnsiTheme="minorEastAsia" w:eastAsiaTheme="minorEastAsia" w:cstheme="minorEastAsia"/>
          <w:color w:val="000000" w:themeColor="text1"/>
          <w:kern w:val="0"/>
          <w:sz w:val="24"/>
          <w:szCs w:val="24"/>
          <w:highlight w:val="none"/>
          <w:shd w:val="clear" w:color="auto" w:fill="FFFFFF"/>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本企业对上述声明内容的真实性负责。如有虚假，将依法承担相应责任。</w:t>
      </w:r>
      <w:r>
        <w:rPr>
          <w:rFonts w:hint="eastAsia" w:asciiTheme="minorEastAsia" w:hAnsiTheme="minorEastAsia" w:eastAsiaTheme="minorEastAsia" w:cstheme="minorEastAsia"/>
          <w:color w:val="000000" w:themeColor="text1"/>
          <w:kern w:val="0"/>
          <w:sz w:val="24"/>
          <w:szCs w:val="24"/>
          <w:highlight w:val="none"/>
          <w:shd w:val="clear" w:color="auto" w:fill="FFFFFF"/>
          <w:lang w:bidi="ar"/>
          <w14:textFill>
            <w14:solidFill>
              <w14:schemeClr w14:val="tx1"/>
            </w14:solidFill>
          </w14:textFill>
        </w:rPr>
        <w:t xml:space="preserve">  </w:t>
      </w:r>
    </w:p>
    <w:p w14:paraId="051FB13C">
      <w:pPr>
        <w:widowControl/>
        <w:shd w:val="clear" w:color="auto" w:fill="FFFFFF"/>
        <w:spacing w:beforeAutospacing="1" w:afterAutospacing="1" w:line="348" w:lineRule="atLeast"/>
        <w:ind w:firstLine="5229" w:firstLineChars="2179"/>
        <w:jc w:val="left"/>
        <w:rPr>
          <w:rFonts w:hint="eastAsia" w:asciiTheme="minorEastAsia" w:hAnsiTheme="minorEastAsia" w:eastAsiaTheme="minorEastAsia" w:cstheme="minorEastAsia"/>
          <w:color w:val="000000" w:themeColor="text1"/>
          <w:kern w:val="0"/>
          <w:sz w:val="24"/>
          <w:szCs w:val="24"/>
          <w:highlight w:val="none"/>
          <w:shd w:val="clear" w:color="auto" w:fill="FFFFFF"/>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lang w:bidi="ar"/>
          <w14:textFill>
            <w14:solidFill>
              <w14:schemeClr w14:val="tx1"/>
            </w14:solidFill>
          </w14:textFill>
        </w:rPr>
        <w:t xml:space="preserve"> 企业名称（盖章）：</w:t>
      </w:r>
    </w:p>
    <w:p w14:paraId="635D6F11">
      <w:pPr>
        <w:widowControl/>
        <w:shd w:val="clear" w:color="auto" w:fill="FFFFFF"/>
        <w:spacing w:beforeAutospacing="1" w:afterAutospacing="1" w:line="348" w:lineRule="atLeast"/>
        <w:ind w:firstLine="5520" w:firstLineChars="23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FFFFFF"/>
          <w:lang w:bidi="ar"/>
          <w14:textFill>
            <w14:solidFill>
              <w14:schemeClr w14:val="tx1"/>
            </w14:solidFill>
          </w14:textFill>
        </w:rPr>
        <w:t>日 期：</w:t>
      </w:r>
    </w:p>
    <w:p w14:paraId="1FBDF446">
      <w:pPr>
        <w:tabs>
          <w:tab w:val="left" w:pos="3777"/>
          <w:tab w:val="center" w:pos="4819"/>
        </w:tabs>
        <w:spacing w:line="360" w:lineRule="auto"/>
        <w:jc w:val="center"/>
        <w:outlineLvl w:val="2"/>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2</w:t>
      </w:r>
      <w:r>
        <w:rPr>
          <w:rFonts w:hint="eastAsia" w:asciiTheme="minorEastAsia" w:hAnsiTheme="minorEastAsia" w:eastAsiaTheme="minorEastAsia" w:cstheme="minorEastAsia"/>
          <w:b/>
          <w:color w:val="000000" w:themeColor="text1"/>
          <w:kern w:val="0"/>
          <w:sz w:val="28"/>
          <w:szCs w:val="32"/>
          <w:highlight w:val="none"/>
          <w14:textFill>
            <w14:solidFill>
              <w14:schemeClr w14:val="tx1"/>
            </w14:solidFill>
          </w14:textFill>
        </w:rPr>
        <w:t>监狱企业声明函</w:t>
      </w:r>
    </w:p>
    <w:p w14:paraId="6525F59B">
      <w:pPr>
        <w:spacing w:line="360" w:lineRule="auto"/>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（监狱企业适用）</w:t>
      </w:r>
    </w:p>
    <w:p w14:paraId="13609E26">
      <w:pPr>
        <w:spacing w:line="360" w:lineRule="auto"/>
        <w:ind w:firstLine="540" w:firstLineChars="225"/>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本公司郑重声明，根据《关于政府采购支持监狱企业发展有关问题的通知》（财库[2014]68号）的规定，本公司为监狱企业。</w:t>
      </w:r>
    </w:p>
    <w:p w14:paraId="7390F665">
      <w:pPr>
        <w:spacing w:line="360" w:lineRule="auto"/>
        <w:ind w:firstLine="540" w:firstLineChars="225"/>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本公司参加______单位的______项目采购活动，采购活动提供本企业（填写制造的货物，由本企业承担工程、提供服务）。</w:t>
      </w:r>
    </w:p>
    <w:p w14:paraId="1BC38526">
      <w:pPr>
        <w:spacing w:line="360" w:lineRule="auto"/>
        <w:ind w:firstLine="540" w:firstLineChars="225"/>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本条所称货物不包括使用大型企业注册商标的货物和服务。</w:t>
      </w:r>
    </w:p>
    <w:p w14:paraId="43EAEC84">
      <w:pPr>
        <w:spacing w:line="360" w:lineRule="auto"/>
        <w:ind w:firstLine="540" w:firstLineChars="225"/>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本公司对上述声明的真实性负责。如有虚假，将依法承担相应责任。</w:t>
      </w:r>
    </w:p>
    <w:p w14:paraId="23D9390B">
      <w:pPr>
        <w:spacing w:line="360" w:lineRule="auto"/>
        <w:ind w:firstLine="4860" w:firstLineChars="2025"/>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6CB116BE">
      <w:pPr>
        <w:spacing w:line="360" w:lineRule="auto"/>
        <w:ind w:firstLine="4860" w:firstLineChars="2025"/>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企业名称（电子签章）：</w:t>
      </w:r>
    </w:p>
    <w:p w14:paraId="2D3FDAC5">
      <w:pPr>
        <w:spacing w:line="360" w:lineRule="auto"/>
        <w:jc w:val="righ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法定代表人（负责人）或其授权代表(电子签名)：</w:t>
      </w:r>
    </w:p>
    <w:p w14:paraId="489C07B6">
      <w:pPr>
        <w:tabs>
          <w:tab w:val="left" w:pos="2880"/>
        </w:tabs>
        <w:spacing w:line="460" w:lineRule="atLeast"/>
        <w:ind w:firstLine="4800" w:firstLineChars="20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日期：</w:t>
      </w:r>
    </w:p>
    <w:p w14:paraId="1BD8F7F5">
      <w:pPr>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注：后附监狱企业资格证明文件</w:t>
      </w:r>
    </w:p>
    <w:p w14:paraId="3CE749C0">
      <w:pPr>
        <w:spacing w:line="440" w:lineRule="exact"/>
        <w:ind w:firstLine="567"/>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省级以上监狱管理局、戒毒管理局（含新疆生产建设兵团）出具的属于监狱企业的证明文件；</w:t>
      </w:r>
    </w:p>
    <w:p w14:paraId="078A1A64">
      <w:pPr>
        <w:tabs>
          <w:tab w:val="left" w:pos="2880"/>
        </w:tabs>
        <w:spacing w:line="460" w:lineRule="atLeast"/>
        <w:ind w:firstLine="566" w:firstLineChars="236"/>
        <w:jc w:val="lef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2.证明材料加盖</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公章。</w:t>
      </w:r>
    </w:p>
    <w:p w14:paraId="5153F93E">
      <w:pPr>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（若响应性文件中无上述证明文件，则在评审时不考虑对该监狱企业的相关优惠。） </w:t>
      </w:r>
    </w:p>
    <w:p w14:paraId="4472CBB6">
      <w:pPr>
        <w:tabs>
          <w:tab w:val="left" w:pos="3600"/>
        </w:tabs>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CFB245F">
      <w:pPr>
        <w:tabs>
          <w:tab w:val="left" w:pos="3600"/>
        </w:tabs>
        <w:adjustRightInd w:val="0"/>
        <w:snapToGrid w:val="0"/>
        <w:spacing w:line="440" w:lineRule="exact"/>
        <w:jc w:val="center"/>
        <w:outlineLvl w:val="2"/>
        <w:rPr>
          <w:rFonts w:hint="eastAsia" w:asciiTheme="minorEastAsia" w:hAnsiTheme="minorEastAsia" w:eastAsiaTheme="minorEastAsia" w:cstheme="minorEastAsia"/>
          <w:b/>
          <w:bCs/>
          <w:color w:val="000000" w:themeColor="text1"/>
          <w:spacing w:val="6"/>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30"/>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sz w:val="28"/>
          <w:szCs w:val="30"/>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spacing w:val="6"/>
          <w:kern w:val="0"/>
          <w:sz w:val="28"/>
          <w:szCs w:val="32"/>
          <w:highlight w:val="none"/>
          <w14:textFill>
            <w14:solidFill>
              <w14:schemeClr w14:val="tx1"/>
            </w14:solidFill>
          </w14:textFill>
        </w:rPr>
        <w:t>残疾人福利性单位声明函</w:t>
      </w:r>
    </w:p>
    <w:p w14:paraId="3310303F">
      <w:pPr>
        <w:autoSpaceDE w:val="0"/>
        <w:autoSpaceDN w:val="0"/>
        <w:adjustRightInd w:val="0"/>
        <w:spacing w:line="440" w:lineRule="exact"/>
        <w:rPr>
          <w:rFonts w:hint="eastAsia" w:asciiTheme="minorEastAsia" w:hAnsiTheme="minorEastAsia" w:eastAsiaTheme="minorEastAsia" w:cstheme="minorEastAsia"/>
          <w:b/>
          <w:bCs/>
          <w:color w:val="000000" w:themeColor="text1"/>
          <w:spacing w:val="6"/>
          <w:kern w:val="0"/>
          <w:sz w:val="24"/>
          <w:szCs w:val="24"/>
          <w:highlight w:val="none"/>
          <w14:textFill>
            <w14:solidFill>
              <w14:schemeClr w14:val="tx1"/>
            </w14:solidFill>
          </w14:textFill>
        </w:rPr>
      </w:pPr>
    </w:p>
    <w:p w14:paraId="5E0EE65C">
      <w:pPr>
        <w:widowControl/>
        <w:adjustRightInd w:val="0"/>
        <w:snapToGrid w:val="0"/>
        <w:spacing w:line="440" w:lineRule="exact"/>
        <w:ind w:firstLine="504" w:firstLineChars="200"/>
        <w:jc w:val="left"/>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AE5625">
      <w:pPr>
        <w:widowControl/>
        <w:adjustRightInd w:val="0"/>
        <w:snapToGrid w:val="0"/>
        <w:spacing w:line="440" w:lineRule="exact"/>
        <w:ind w:firstLine="504" w:firstLineChars="200"/>
        <w:jc w:val="left"/>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t xml:space="preserve">本单位对上述声明的真实性负责。如有虚假，将依法承担相应责任。 </w:t>
      </w:r>
    </w:p>
    <w:p w14:paraId="61683621">
      <w:pPr>
        <w:widowControl/>
        <w:adjustRightInd w:val="0"/>
        <w:snapToGrid w:val="0"/>
        <w:spacing w:line="440" w:lineRule="exact"/>
        <w:ind w:firstLine="504" w:firstLineChars="200"/>
        <w:jc w:val="left"/>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pPr>
    </w:p>
    <w:p w14:paraId="24F6A83A">
      <w:pPr>
        <w:widowControl/>
        <w:adjustRightInd w:val="0"/>
        <w:snapToGrid w:val="0"/>
        <w:spacing w:line="440" w:lineRule="exact"/>
        <w:ind w:firstLine="5544" w:firstLineChars="2200"/>
        <w:jc w:val="left"/>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t>单位名称（</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电子签章</w:t>
      </w:r>
      <w:r>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t>）：</w:t>
      </w:r>
    </w:p>
    <w:p w14:paraId="61A5B210">
      <w:pPr>
        <w:widowControl/>
        <w:adjustRightInd w:val="0"/>
        <w:snapToGrid w:val="0"/>
        <w:spacing w:line="440" w:lineRule="exact"/>
        <w:ind w:firstLine="504" w:firstLineChars="200"/>
        <w:jc w:val="left"/>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24"/>
          <w:szCs w:val="24"/>
          <w:highlight w:val="none"/>
          <w14:textFill>
            <w14:solidFill>
              <w14:schemeClr w14:val="tx1"/>
            </w14:solidFill>
          </w14:textFill>
        </w:rPr>
        <w:t xml:space="preserve">                                      日期:</w:t>
      </w:r>
    </w:p>
    <w:p w14:paraId="7AAD16EA">
      <w:pPr>
        <w:spacing w:line="440" w:lineRule="exact"/>
        <w:ind w:left="617" w:hanging="617" w:hangingChars="294"/>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p>
    <w:p w14:paraId="494CDC61">
      <w:pPr>
        <w:pStyle w:val="71"/>
        <w:spacing w:after="0"/>
        <w:ind w:left="0" w:leftChars="0" w:firstLine="3" w:firstLineChars="1"/>
        <w:jc w:val="center"/>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四、投标函</w:t>
      </w:r>
    </w:p>
    <w:p w14:paraId="308CC849">
      <w:pPr>
        <w:spacing w:line="440"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新疆卓远天成工程咨询有限公司</w:t>
      </w:r>
    </w:p>
    <w:p w14:paraId="05F4CE89">
      <w:pPr>
        <w:spacing w:line="440" w:lineRule="exact"/>
        <w:ind w:firstLine="55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根据贵方为项目招标的投标邀请</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项目编号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，签字代表</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（姓名、职务）</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经正式授权并代表</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名称、地址）</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对此项目进行投标。据此函，签字代表宣布并同意如下：</w:t>
      </w:r>
    </w:p>
    <w:p w14:paraId="13E5661F">
      <w:pPr>
        <w:spacing w:line="440" w:lineRule="exact"/>
        <w:ind w:firstLine="472" w:firstLineChars="200"/>
        <w:rPr>
          <w:rFonts w:hint="eastAsia" w:asciiTheme="minorEastAsia" w:hAnsiTheme="minorEastAsia" w:eastAsiaTheme="minorEastAsia" w:cstheme="minorEastAsia"/>
          <w:color w:val="000000" w:themeColor="text1"/>
          <w:spacing w:val="-2"/>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⒈按照</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中的一切要求，提供</w:t>
      </w:r>
      <w:r>
        <w:rPr>
          <w:rFonts w:hint="eastAsia" w:asciiTheme="minorEastAsia" w:hAnsiTheme="minorEastAsia" w:eastAsiaTheme="minorEastAsia" w:cstheme="minorEastAsia"/>
          <w:color w:val="000000" w:themeColor="text1"/>
          <w:spacing w:val="-2"/>
          <w:sz w:val="24"/>
          <w:highlight w:val="none"/>
          <w:lang w:val="en-US" w:eastAsia="zh-CN"/>
          <w14:textFill>
            <w14:solidFill>
              <w14:schemeClr w14:val="tx1"/>
            </w14:solidFill>
          </w14:textFill>
        </w:rPr>
        <w:t>本次</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技术服务，投标总价</w:t>
      </w:r>
      <w:r>
        <w:rPr>
          <w:rFonts w:hint="eastAsia" w:asciiTheme="minorEastAsia" w:hAnsiTheme="minorEastAsia" w:eastAsiaTheme="minorEastAsia" w:cstheme="minorEastAsia"/>
          <w:color w:val="000000" w:themeColor="text1"/>
          <w:spacing w:val="-2"/>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元（人民币大写）￥：</w:t>
      </w:r>
      <w:r>
        <w:rPr>
          <w:rFonts w:hint="eastAsia" w:asciiTheme="minorEastAsia" w:hAnsiTheme="minorEastAsia" w:eastAsiaTheme="minorEastAsia" w:cstheme="minorEastAsia"/>
          <w:color w:val="000000" w:themeColor="text1"/>
          <w:spacing w:val="-2"/>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元（用阿拉伯数字书写）人民币，中小企业合同金额为    ，占合同总金额   %，其中小微企业合同金额为    ，占合同总金额   %。</w:t>
      </w:r>
    </w:p>
    <w:p w14:paraId="72EB164B">
      <w:pPr>
        <w:spacing w:line="440" w:lineRule="exact"/>
        <w:ind w:firstLine="47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1.我方同意在本项目</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中规定的开标日起九十日内遵守本</w:t>
      </w:r>
      <w:r>
        <w:rPr>
          <w:rFonts w:hint="eastAsia" w:asciiTheme="minorEastAsia" w:hAnsiTheme="minorEastAsia" w:eastAsiaTheme="minorEastAsia" w:cstheme="minorEastAsia"/>
          <w:color w:val="000000" w:themeColor="text1"/>
          <w:spacing w:val="-2"/>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中的承诺且在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此期限期满之前均具有约束力。</w:t>
      </w:r>
    </w:p>
    <w:p w14:paraId="6E70929F">
      <w:pPr>
        <w:spacing w:line="440" w:lineRule="exact"/>
        <w:ind w:firstLine="480" w:firstLineChars="200"/>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若我方中标，我方承诺按投标</w:t>
      </w:r>
      <w:r>
        <w:rPr>
          <w:rFonts w:hint="eastAsia" w:asciiTheme="minorEastAsia" w:hAnsiTheme="minorEastAsia" w:eastAsiaTheme="minorEastAsia" w:cstheme="minorEastAsia"/>
          <w:color w:val="000000" w:themeColor="text1"/>
          <w:spacing w:val="-2"/>
          <w:sz w:val="24"/>
          <w:highlight w:val="none"/>
          <w:lang w:val="en-US" w:eastAsia="zh-CN"/>
          <w14:textFill>
            <w14:solidFill>
              <w14:schemeClr w14:val="tx1"/>
            </w14:solidFill>
          </w14:textFill>
        </w:rPr>
        <w:t>内容</w:t>
      </w:r>
      <w:r>
        <w:rPr>
          <w:rFonts w:hint="eastAsia" w:asciiTheme="minorEastAsia" w:hAnsiTheme="minorEastAsia" w:eastAsiaTheme="minorEastAsia" w:cstheme="minorEastAsia"/>
          <w:color w:val="000000" w:themeColor="text1"/>
          <w:spacing w:val="-2"/>
          <w:sz w:val="24"/>
          <w:highlight w:val="none"/>
          <w14:textFill>
            <w14:solidFill>
              <w14:schemeClr w14:val="tx1"/>
            </w14:solidFill>
          </w14:textFill>
        </w:rPr>
        <w:t>向甲方提供服务。</w:t>
      </w:r>
    </w:p>
    <w:p w14:paraId="7A8E4D9B">
      <w:pPr>
        <w:adjustRightInd w:val="0"/>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3.已详细审阅全部</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(包括</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澄清函)，理解</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须知的所有条款。</w:t>
      </w:r>
    </w:p>
    <w:p w14:paraId="587A29F8">
      <w:pPr>
        <w:adjustRightInd w:val="0"/>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4.完全理解贵方“最低报价不能作为中标的保证”的规定。</w:t>
      </w:r>
    </w:p>
    <w:p w14:paraId="41AB1017">
      <w:pPr>
        <w:adjustRightInd w:val="0"/>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5.接受</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中全部合同条款，且无任何异议；保证忠实地执行双方所签订的合同，并承担合同规定的责任和义务。</w:t>
      </w:r>
    </w:p>
    <w:p w14:paraId="1BC80048">
      <w:pPr>
        <w:adjustRightInd w:val="0"/>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6.完全满足和响应</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中的各项商务和技术要求，若有偏差，已在</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中明确说明。</w:t>
      </w:r>
    </w:p>
    <w:p w14:paraId="729AE8FE">
      <w:pPr>
        <w:adjustRightInd w:val="0"/>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7.愿意提供任何与投标有关的数据、情况和技术资料等。</w:t>
      </w:r>
    </w:p>
    <w:p w14:paraId="269959A9">
      <w:pPr>
        <w:adjustRightInd w:val="0"/>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8.我方已详细审核全部</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、参考资料及有关附件，确认无误。</w:t>
      </w:r>
    </w:p>
    <w:p w14:paraId="35256926">
      <w:pPr>
        <w:adjustRightInd w:val="0"/>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9.对本次招标内容及与本项目有关的知识产权、技术资料、商业秘密及相关信息保密。</w:t>
      </w:r>
    </w:p>
    <w:p w14:paraId="7C01D4DB">
      <w:pPr>
        <w:adjustRightInd w:val="0"/>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10.与采购人和采购代理机构无任何的隶属关系或者其他利害关系。</w:t>
      </w:r>
    </w:p>
    <w:p w14:paraId="19906F47">
      <w:pPr>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1F8C4CF">
      <w:pPr>
        <w:spacing w:line="440" w:lineRule="exact"/>
        <w:ind w:firstLine="240" w:firstLineChars="1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与本投标有关的一切正式往来信函请寄：</w:t>
      </w:r>
    </w:p>
    <w:p w14:paraId="3404A0FA">
      <w:pPr>
        <w:spacing w:line="440" w:lineRule="exact"/>
        <w:ind w:firstLine="240" w:firstLineChars="10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邮编：</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w:t>
      </w:r>
    </w:p>
    <w:p w14:paraId="64C75028">
      <w:pPr>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电　　　　　话：</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传真：</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w:t>
      </w:r>
    </w:p>
    <w:p w14:paraId="68171C44">
      <w:pPr>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代表签字：</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w:t>
      </w:r>
    </w:p>
    <w:p w14:paraId="15FADD96">
      <w:pPr>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w:t>
      </w:r>
    </w:p>
    <w:p w14:paraId="164878B4">
      <w:pPr>
        <w:spacing w:line="440" w:lineRule="exact"/>
        <w:ind w:firstLine="6240" w:firstLineChars="26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（单位公章）</w:t>
      </w:r>
    </w:p>
    <w:p w14:paraId="0D0E4911">
      <w:pPr>
        <w:spacing w:line="440" w:lineRule="exact"/>
        <w:ind w:firstLine="5880" w:firstLineChars="24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20  年  月  日</w:t>
      </w:r>
    </w:p>
    <w:p w14:paraId="792D7739">
      <w:pPr>
        <w:adjustRightInd w:val="0"/>
        <w:snapToGrid w:val="0"/>
        <w:spacing w:line="440" w:lineRule="exact"/>
        <w:ind w:firstLine="482" w:firstLineChars="200"/>
        <w:rPr>
          <w:rFonts w:hint="eastAsia" w:asciiTheme="minorEastAsia" w:hAnsiTheme="minorEastAsia" w:eastAsiaTheme="minorEastAsia" w:cstheme="minorEastAsia"/>
          <w:b/>
          <w:color w:val="000000" w:themeColor="text1"/>
          <w:sz w:val="24"/>
          <w:highlight w:val="none"/>
          <w:em w:val="dot"/>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em w:val="dot"/>
          <w14:textFill>
            <w14:solidFill>
              <w14:schemeClr w14:val="tx1"/>
            </w14:solidFill>
          </w14:textFill>
        </w:rPr>
        <w:t>注：除可填报项目外，对本投标函的任何修改将被视为非实质性响应投标，从而导致该投标被拒绝。</w:t>
      </w:r>
    </w:p>
    <w:p w14:paraId="34CD74D9">
      <w:pPr>
        <w:pStyle w:val="71"/>
        <w:spacing w:after="0"/>
        <w:ind w:left="0" w:leftChars="0" w:firstLine="3" w:firstLineChars="1"/>
        <w:jc w:val="center"/>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五、反商业贿赂承诺书</w:t>
      </w:r>
    </w:p>
    <w:p w14:paraId="7C881224">
      <w:pPr>
        <w:pStyle w:val="10"/>
        <w:spacing w:line="440" w:lineRule="exact"/>
        <w:ind w:firstLine="482"/>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我公司承诺在</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（项目名称、项目编号）</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招标活动中，不给予采购方工作人员以及</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25BF8545">
      <w:pPr>
        <w:pStyle w:val="10"/>
        <w:spacing w:line="440" w:lineRule="exact"/>
        <w:ind w:firstLine="48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投标人名称（电子签章）：</w:t>
      </w:r>
    </w:p>
    <w:p w14:paraId="41891F2D">
      <w:pPr>
        <w:pStyle w:val="10"/>
        <w:spacing w:line="440" w:lineRule="exact"/>
        <w:ind w:firstLine="48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公司法定代表</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电子签名</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p w14:paraId="447DE2E8">
      <w:pPr>
        <w:pStyle w:val="10"/>
        <w:spacing w:line="440" w:lineRule="exact"/>
        <w:ind w:firstLine="48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法人授权代表</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电子签名</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p w14:paraId="2C76A4CA">
      <w:pPr>
        <w:pStyle w:val="10"/>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日期：</w:t>
      </w:r>
    </w:p>
    <w:p w14:paraId="017A78EA">
      <w:pPr>
        <w:spacing w:line="460" w:lineRule="atLeast"/>
        <w:jc w:val="center"/>
        <w:rPr>
          <w:rFonts w:hint="eastAsia" w:asciiTheme="minorEastAsia" w:hAnsiTheme="minorEastAsia" w:eastAsiaTheme="minorEastAsia" w:cstheme="minorEastAsia"/>
          <w:b/>
          <w:color w:val="000000" w:themeColor="text1"/>
          <w:sz w:val="30"/>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kern w:val="2"/>
          <w:sz w:val="28"/>
          <w:szCs w:val="28"/>
          <w:highlight w:val="none"/>
          <w:lang w:val="en-US" w:eastAsia="zh-CN" w:bidi="ar-SA"/>
          <w14:textFill>
            <w14:solidFill>
              <w14:schemeClr w14:val="tx1"/>
            </w14:solidFill>
          </w14:textFill>
        </w:rPr>
        <w:t>六、开标一览表</w:t>
      </w:r>
    </w:p>
    <w:p w14:paraId="2ADE1B9B">
      <w:pPr>
        <w:pStyle w:val="13"/>
        <w:spacing w:line="360" w:lineRule="auto"/>
        <w:ind w:left="-141" w:leftChars="-67"/>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 xml:space="preserve">项目名称:                  </w:t>
      </w:r>
      <w:r>
        <w:rPr>
          <w:rFonts w:hint="eastAsia" w:asciiTheme="minorEastAsia" w:hAnsiTheme="minorEastAsia" w:eastAsiaTheme="minorEastAsia" w:cstheme="minorEastAsia"/>
          <w:i w:val="0"/>
          <w:iCs w:val="0"/>
          <w:color w:val="000000" w:themeColor="text1"/>
          <w:sz w:val="24"/>
          <w:highlight w:val="none"/>
          <w:lang w:val="en-US" w:eastAsia="zh-CN"/>
          <w14:textFill>
            <w14:solidFill>
              <w14:schemeClr w14:val="tx1"/>
            </w14:solidFill>
          </w14:textFill>
        </w:rPr>
        <w:t xml:space="preserve">                              </w:t>
      </w:r>
    </w:p>
    <w:p w14:paraId="245AD82B">
      <w:pPr>
        <w:pStyle w:val="13"/>
        <w:spacing w:line="360" w:lineRule="auto"/>
        <w:ind w:left="-141" w:leftChars="-67"/>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 xml:space="preserve">招标编号:             </w:t>
      </w:r>
    </w:p>
    <w:tbl>
      <w:tblPr>
        <w:tblStyle w:val="25"/>
        <w:tblW w:w="8977"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17"/>
        <w:gridCol w:w="1736"/>
        <w:gridCol w:w="1454"/>
        <w:gridCol w:w="1390"/>
        <w:gridCol w:w="1454"/>
        <w:gridCol w:w="1326"/>
      </w:tblGrid>
      <w:tr w14:paraId="5B9E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3" w:hRule="atLeast"/>
        </w:trPr>
        <w:tc>
          <w:tcPr>
            <w:tcW w:w="1617" w:type="dxa"/>
            <w:noWrap w:val="0"/>
            <w:vAlign w:val="center"/>
          </w:tcPr>
          <w:p w14:paraId="3184605A">
            <w:pPr>
              <w:spacing w:line="440" w:lineRule="exac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项目名称</w:t>
            </w:r>
          </w:p>
        </w:tc>
        <w:tc>
          <w:tcPr>
            <w:tcW w:w="1736" w:type="dxa"/>
            <w:noWrap w:val="0"/>
            <w:vAlign w:val="center"/>
          </w:tcPr>
          <w:p w14:paraId="6F3CE7FE">
            <w:pPr>
              <w:spacing w:line="440" w:lineRule="exac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投标总报价</w:t>
            </w:r>
          </w:p>
        </w:tc>
        <w:tc>
          <w:tcPr>
            <w:tcW w:w="1454" w:type="dxa"/>
            <w:noWrap w:val="0"/>
            <w:vAlign w:val="center"/>
          </w:tcPr>
          <w:p w14:paraId="69E27F73">
            <w:pPr>
              <w:spacing w:line="440" w:lineRule="exact"/>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保证金</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缴纳方式</w:t>
            </w:r>
          </w:p>
        </w:tc>
        <w:tc>
          <w:tcPr>
            <w:tcW w:w="1390" w:type="dxa"/>
            <w:noWrap w:val="0"/>
            <w:vAlign w:val="center"/>
          </w:tcPr>
          <w:p w14:paraId="58F3B525">
            <w:pPr>
              <w:spacing w:line="440" w:lineRule="exac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期限</w:t>
            </w:r>
          </w:p>
        </w:tc>
        <w:tc>
          <w:tcPr>
            <w:tcW w:w="1454" w:type="dxa"/>
            <w:noWrap w:val="0"/>
            <w:vAlign w:val="center"/>
          </w:tcPr>
          <w:p w14:paraId="7A79FC39">
            <w:pPr>
              <w:spacing w:line="440" w:lineRule="exac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地点</w:t>
            </w:r>
          </w:p>
        </w:tc>
        <w:tc>
          <w:tcPr>
            <w:tcW w:w="1326" w:type="dxa"/>
            <w:noWrap w:val="0"/>
            <w:vAlign w:val="center"/>
          </w:tcPr>
          <w:p w14:paraId="3501191C">
            <w:pPr>
              <w:spacing w:line="440" w:lineRule="exac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备注</w:t>
            </w:r>
          </w:p>
        </w:tc>
      </w:tr>
      <w:tr w14:paraId="12C5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7" w:hRule="atLeast"/>
        </w:trPr>
        <w:tc>
          <w:tcPr>
            <w:tcW w:w="1617" w:type="dxa"/>
            <w:noWrap w:val="0"/>
            <w:vAlign w:val="center"/>
          </w:tcPr>
          <w:p w14:paraId="08135EFD">
            <w:pPr>
              <w:spacing w:line="440" w:lineRule="exac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1736" w:type="dxa"/>
            <w:noWrap w:val="0"/>
            <w:vAlign w:val="center"/>
          </w:tcPr>
          <w:p w14:paraId="1E3B1A59">
            <w:pPr>
              <w:spacing w:line="440" w:lineRule="exac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大写：</w:t>
            </w:r>
          </w:p>
          <w:p w14:paraId="3FC37398">
            <w:pPr>
              <w:spacing w:line="440" w:lineRule="exac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小写：</w:t>
            </w:r>
          </w:p>
        </w:tc>
        <w:tc>
          <w:tcPr>
            <w:tcW w:w="1454" w:type="dxa"/>
            <w:noWrap w:val="0"/>
            <w:vAlign w:val="center"/>
          </w:tcPr>
          <w:p w14:paraId="0FC579EB">
            <w:pPr>
              <w:spacing w:line="440" w:lineRule="exac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1390" w:type="dxa"/>
            <w:noWrap w:val="0"/>
            <w:vAlign w:val="center"/>
          </w:tcPr>
          <w:p w14:paraId="75C96774">
            <w:pPr>
              <w:spacing w:line="440" w:lineRule="exac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1454" w:type="dxa"/>
            <w:noWrap w:val="0"/>
            <w:vAlign w:val="center"/>
          </w:tcPr>
          <w:p w14:paraId="283A13BD">
            <w:pPr>
              <w:spacing w:line="440" w:lineRule="exac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1326" w:type="dxa"/>
            <w:noWrap w:val="0"/>
            <w:vAlign w:val="center"/>
          </w:tcPr>
          <w:p w14:paraId="41DEA075">
            <w:pPr>
              <w:spacing w:line="440" w:lineRule="exac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r>
    </w:tbl>
    <w:p w14:paraId="2893A572">
      <w:pPr>
        <w:pStyle w:val="13"/>
        <w:spacing w:line="360" w:lineRule="auto"/>
        <w:ind w:left="1080" w:leftChars="257" w:hanging="540"/>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pPr>
    </w:p>
    <w:p w14:paraId="42BE0970">
      <w:pPr>
        <w:pStyle w:val="13"/>
        <w:spacing w:line="360" w:lineRule="auto"/>
        <w:ind w:left="1080" w:leftChars="257" w:hanging="540"/>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法定代表人或其委托代理人签字</w:t>
      </w:r>
      <w:r>
        <w:rPr>
          <w:rFonts w:hint="eastAsia" w:asciiTheme="minorEastAsia" w:hAnsiTheme="minorEastAsia" w:eastAsiaTheme="minorEastAsia" w:cstheme="minorEastAsia"/>
          <w:i w:val="0"/>
          <w:iCs w:val="0"/>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sz w:val="24"/>
          <w:highlight w:val="none"/>
          <w:u w:val="single"/>
          <w14:textFill>
            <w14:solidFill>
              <w14:schemeClr w14:val="tx1"/>
            </w14:solidFill>
          </w14:textFill>
        </w:rPr>
        <w:tab/>
      </w:r>
      <w:r>
        <w:rPr>
          <w:rFonts w:hint="eastAsia" w:asciiTheme="minorEastAsia" w:hAnsiTheme="minorEastAsia" w:eastAsiaTheme="minorEastAsia" w:cstheme="minorEastAsia"/>
          <w:i w:val="0"/>
          <w:iCs w:val="0"/>
          <w:color w:val="000000" w:themeColor="text1"/>
          <w:sz w:val="24"/>
          <w:highlight w:val="none"/>
          <w:u w:val="single"/>
          <w14:textFill>
            <w14:solidFill>
              <w14:schemeClr w14:val="tx1"/>
            </w14:solidFill>
          </w14:textFill>
        </w:rPr>
        <w:t xml:space="preserve">                 </w:t>
      </w:r>
    </w:p>
    <w:p w14:paraId="2B66247F">
      <w:pPr>
        <w:pStyle w:val="13"/>
        <w:tabs>
          <w:tab w:val="left" w:pos="5370"/>
        </w:tabs>
        <w:spacing w:line="360" w:lineRule="auto"/>
        <w:ind w:left="1080" w:leftChars="257" w:hanging="540"/>
        <w:rPr>
          <w:rFonts w:hint="eastAsia" w:asciiTheme="minorEastAsia" w:hAnsiTheme="minorEastAsia" w:eastAsiaTheme="minorEastAsia" w:cstheme="minorEastAsia"/>
          <w:i w:val="0"/>
          <w:iCs w:val="0"/>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(盖单位章)</w:t>
      </w:r>
      <w:r>
        <w:rPr>
          <w:rFonts w:hint="eastAsia" w:asciiTheme="minorEastAsia" w:hAnsiTheme="minorEastAsia" w:eastAsiaTheme="minorEastAsia" w:cstheme="minorEastAsia"/>
          <w:i w:val="0"/>
          <w:iCs w:val="0"/>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4"/>
          <w:highlight w:val="none"/>
          <w:u w:val="single"/>
          <w14:textFill>
            <w14:solidFill>
              <w14:schemeClr w14:val="tx1"/>
            </w14:solidFill>
          </w14:textFill>
        </w:rPr>
        <w:tab/>
      </w:r>
    </w:p>
    <w:p w14:paraId="52FCE8C6">
      <w:pPr>
        <w:pStyle w:val="13"/>
        <w:spacing w:line="360" w:lineRule="auto"/>
        <w:ind w:left="1080" w:leftChars="257" w:hanging="540"/>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pPr>
    </w:p>
    <w:p w14:paraId="08356383">
      <w:pPr>
        <w:pStyle w:val="13"/>
        <w:spacing w:line="360" w:lineRule="auto"/>
        <w:ind w:left="1080" w:leftChars="257" w:hanging="540"/>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highlight w:val="none"/>
          <w14:textFill>
            <w14:solidFill>
              <w14:schemeClr w14:val="tx1"/>
            </w14:solidFill>
          </w14:textFill>
        </w:rPr>
        <w:t>注:1. 如果按分项报价计算的结果与总价不一致,以分项报价为准修正总价。</w:t>
      </w:r>
    </w:p>
    <w:p w14:paraId="29281D1E">
      <w:pPr>
        <w:spacing w:line="360" w:lineRule="auto"/>
        <w:ind w:firstLine="472" w:firstLineChars="196"/>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595E3CB1">
      <w:pPr>
        <w:pStyle w:val="71"/>
        <w:spacing w:after="0"/>
        <w:ind w:left="0" w:leftChars="0" w:firstLine="2" w:firstLineChars="1"/>
        <w:jc w:val="center"/>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七、</w:t>
      </w: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采购需求</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偏离表</w:t>
      </w:r>
    </w:p>
    <w:p w14:paraId="3670DBF5">
      <w:pPr>
        <w:spacing w:line="440" w:lineRule="exact"/>
        <w:ind w:firstLine="120" w:firstLineChars="5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名称（电子签章）：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招标编号：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5880BFC9">
      <w:pPr>
        <w:spacing w:line="440" w:lineRule="exact"/>
        <w:ind w:firstLine="120" w:firstLineChars="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分包序号、名称：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w:t>
      </w:r>
    </w:p>
    <w:tbl>
      <w:tblPr>
        <w:tblStyle w:val="2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6F38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91" w:type="dxa"/>
            <w:noWrap w:val="0"/>
            <w:vAlign w:val="center"/>
          </w:tcPr>
          <w:p w14:paraId="02007A51">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1602" w:type="dxa"/>
            <w:noWrap w:val="0"/>
            <w:vAlign w:val="center"/>
          </w:tcPr>
          <w:p w14:paraId="450A9556">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条目号</w:t>
            </w:r>
          </w:p>
        </w:tc>
        <w:tc>
          <w:tcPr>
            <w:tcW w:w="2458" w:type="dxa"/>
            <w:noWrap w:val="0"/>
            <w:vAlign w:val="center"/>
          </w:tcPr>
          <w:p w14:paraId="4E8F4F19">
            <w:pPr>
              <w:spacing w:line="440" w:lineRule="exac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采购需求</w:t>
            </w:r>
          </w:p>
        </w:tc>
        <w:tc>
          <w:tcPr>
            <w:tcW w:w="2885" w:type="dxa"/>
            <w:noWrap w:val="0"/>
            <w:vAlign w:val="center"/>
          </w:tcPr>
          <w:p w14:paraId="22361B1A">
            <w:pPr>
              <w:spacing w:line="440" w:lineRule="exac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采购需求</w:t>
            </w:r>
          </w:p>
        </w:tc>
        <w:tc>
          <w:tcPr>
            <w:tcW w:w="2018" w:type="dxa"/>
            <w:noWrap w:val="0"/>
            <w:vAlign w:val="center"/>
          </w:tcPr>
          <w:p w14:paraId="0DA0C42D">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说明</w:t>
            </w:r>
          </w:p>
        </w:tc>
      </w:tr>
      <w:tr w14:paraId="40F6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3FA60236">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1602" w:type="dxa"/>
            <w:noWrap w:val="0"/>
            <w:vAlign w:val="top"/>
          </w:tcPr>
          <w:p w14:paraId="497ED6A8">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8" w:type="dxa"/>
            <w:noWrap w:val="0"/>
            <w:vAlign w:val="top"/>
          </w:tcPr>
          <w:p w14:paraId="36911BE6">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885" w:type="dxa"/>
            <w:noWrap w:val="0"/>
            <w:vAlign w:val="top"/>
          </w:tcPr>
          <w:p w14:paraId="6815692B">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18" w:type="dxa"/>
            <w:noWrap w:val="0"/>
            <w:vAlign w:val="top"/>
          </w:tcPr>
          <w:p w14:paraId="3709DD86">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21A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91" w:type="dxa"/>
            <w:noWrap w:val="0"/>
            <w:vAlign w:val="center"/>
          </w:tcPr>
          <w:p w14:paraId="0289823C">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1602" w:type="dxa"/>
            <w:noWrap w:val="0"/>
            <w:vAlign w:val="top"/>
          </w:tcPr>
          <w:p w14:paraId="7C5D8DE0">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8" w:type="dxa"/>
            <w:noWrap w:val="0"/>
            <w:vAlign w:val="top"/>
          </w:tcPr>
          <w:p w14:paraId="596EF7CB">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885" w:type="dxa"/>
            <w:noWrap w:val="0"/>
            <w:vAlign w:val="top"/>
          </w:tcPr>
          <w:p w14:paraId="41E228A2">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18" w:type="dxa"/>
            <w:noWrap w:val="0"/>
            <w:vAlign w:val="top"/>
          </w:tcPr>
          <w:p w14:paraId="521BECE2">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164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5DDB2419">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p>
        </w:tc>
        <w:tc>
          <w:tcPr>
            <w:tcW w:w="1602" w:type="dxa"/>
            <w:noWrap w:val="0"/>
            <w:vAlign w:val="top"/>
          </w:tcPr>
          <w:p w14:paraId="780AEDA8">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8" w:type="dxa"/>
            <w:noWrap w:val="0"/>
            <w:vAlign w:val="center"/>
          </w:tcPr>
          <w:p w14:paraId="2C8D9466">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885" w:type="dxa"/>
            <w:noWrap w:val="0"/>
            <w:vAlign w:val="top"/>
          </w:tcPr>
          <w:p w14:paraId="488829D2">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18" w:type="dxa"/>
            <w:noWrap w:val="0"/>
            <w:vAlign w:val="top"/>
          </w:tcPr>
          <w:p w14:paraId="44A2BABC">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B83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4F2BAE8D">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p>
        </w:tc>
        <w:tc>
          <w:tcPr>
            <w:tcW w:w="1602" w:type="dxa"/>
            <w:noWrap w:val="0"/>
            <w:vAlign w:val="top"/>
          </w:tcPr>
          <w:p w14:paraId="658CDC21">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8" w:type="dxa"/>
            <w:noWrap w:val="0"/>
            <w:vAlign w:val="center"/>
          </w:tcPr>
          <w:p w14:paraId="62174A14">
            <w:pPr>
              <w:pStyle w:val="39"/>
              <w:spacing w:line="440" w:lineRule="exact"/>
              <w:rPr>
                <w:rFonts w:hint="eastAsia" w:asciiTheme="minorEastAsia" w:hAnsiTheme="minorEastAsia" w:eastAsiaTheme="minorEastAsia" w:cstheme="minorEastAsia"/>
                <w:color w:val="000000" w:themeColor="text1"/>
                <w:kern w:val="2"/>
                <w:highlight w:val="none"/>
                <w14:textFill>
                  <w14:solidFill>
                    <w14:schemeClr w14:val="tx1"/>
                  </w14:solidFill>
                </w14:textFill>
              </w:rPr>
            </w:pPr>
          </w:p>
        </w:tc>
        <w:tc>
          <w:tcPr>
            <w:tcW w:w="2885" w:type="dxa"/>
            <w:noWrap w:val="0"/>
            <w:vAlign w:val="top"/>
          </w:tcPr>
          <w:p w14:paraId="11C3EDD8">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18" w:type="dxa"/>
            <w:noWrap w:val="0"/>
            <w:vAlign w:val="top"/>
          </w:tcPr>
          <w:p w14:paraId="234659FB">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ECB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46127614">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w:t>
            </w:r>
          </w:p>
        </w:tc>
        <w:tc>
          <w:tcPr>
            <w:tcW w:w="1602" w:type="dxa"/>
            <w:noWrap w:val="0"/>
            <w:vAlign w:val="top"/>
          </w:tcPr>
          <w:p w14:paraId="2BCD5B8F">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8" w:type="dxa"/>
            <w:noWrap w:val="0"/>
            <w:vAlign w:val="top"/>
          </w:tcPr>
          <w:p w14:paraId="1E73A922">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885" w:type="dxa"/>
            <w:noWrap w:val="0"/>
            <w:vAlign w:val="top"/>
          </w:tcPr>
          <w:p w14:paraId="7D97BD17">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18" w:type="dxa"/>
            <w:noWrap w:val="0"/>
            <w:vAlign w:val="top"/>
          </w:tcPr>
          <w:p w14:paraId="6F466F43">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681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7A6ADD81">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w:t>
            </w:r>
          </w:p>
        </w:tc>
        <w:tc>
          <w:tcPr>
            <w:tcW w:w="1602" w:type="dxa"/>
            <w:noWrap w:val="0"/>
            <w:vAlign w:val="top"/>
          </w:tcPr>
          <w:p w14:paraId="2A255B31">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8" w:type="dxa"/>
            <w:noWrap w:val="0"/>
            <w:vAlign w:val="top"/>
          </w:tcPr>
          <w:p w14:paraId="19A6FC22">
            <w:pPr>
              <w:snapToGrid w:val="0"/>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885" w:type="dxa"/>
            <w:noWrap w:val="0"/>
            <w:vAlign w:val="top"/>
          </w:tcPr>
          <w:p w14:paraId="17505167">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18" w:type="dxa"/>
            <w:noWrap w:val="0"/>
            <w:vAlign w:val="top"/>
          </w:tcPr>
          <w:p w14:paraId="21DE7501">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973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6E638E0B">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w:t>
            </w:r>
          </w:p>
        </w:tc>
        <w:tc>
          <w:tcPr>
            <w:tcW w:w="1602" w:type="dxa"/>
            <w:noWrap w:val="0"/>
            <w:vAlign w:val="top"/>
          </w:tcPr>
          <w:p w14:paraId="7BA58F22">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8" w:type="dxa"/>
            <w:noWrap w:val="0"/>
            <w:vAlign w:val="top"/>
          </w:tcPr>
          <w:p w14:paraId="7F2C71EE">
            <w:pPr>
              <w:snapToGrid w:val="0"/>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885" w:type="dxa"/>
            <w:noWrap w:val="0"/>
            <w:vAlign w:val="top"/>
          </w:tcPr>
          <w:p w14:paraId="3800A90C">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18" w:type="dxa"/>
            <w:noWrap w:val="0"/>
            <w:vAlign w:val="top"/>
          </w:tcPr>
          <w:p w14:paraId="347CAD35">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102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63D55B2D">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1602" w:type="dxa"/>
            <w:noWrap w:val="0"/>
            <w:vAlign w:val="top"/>
          </w:tcPr>
          <w:p w14:paraId="715699BE">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58" w:type="dxa"/>
            <w:noWrap w:val="0"/>
            <w:vAlign w:val="top"/>
          </w:tcPr>
          <w:p w14:paraId="0B8B7446">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885" w:type="dxa"/>
            <w:noWrap w:val="0"/>
            <w:vAlign w:val="top"/>
          </w:tcPr>
          <w:p w14:paraId="340967A6">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18" w:type="dxa"/>
            <w:noWrap w:val="0"/>
            <w:vAlign w:val="top"/>
          </w:tcPr>
          <w:p w14:paraId="11842158">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11E29343">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代表（电子签名）：</w:t>
      </w:r>
    </w:p>
    <w:p w14:paraId="3975A611">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日期：20年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　</w:t>
      </w:r>
    </w:p>
    <w:p w14:paraId="7EAA8DB2">
      <w:pPr>
        <w:pStyle w:val="36"/>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sectPr>
          <w:pgSz w:w="11906" w:h="16838"/>
          <w:pgMar w:top="1134" w:right="1134" w:bottom="1134" w:left="1134" w:header="851" w:footer="992" w:gutter="0"/>
          <w:cols w:space="720" w:num="1"/>
          <w:docGrid w:type="lines" w:linePitch="344" w:charSpace="0"/>
        </w:sect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p>
    <w:p w14:paraId="07CF405B">
      <w:pPr>
        <w:pStyle w:val="71"/>
        <w:spacing w:after="0"/>
        <w:ind w:left="0" w:leftChars="0" w:firstLine="3" w:firstLineChars="1"/>
        <w:jc w:val="center"/>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八</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、项目实施方案</w:t>
      </w:r>
    </w:p>
    <w:p w14:paraId="0A59F2D6">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p>
    <w:p w14:paraId="19E7DD49">
      <w:pPr>
        <w:pStyle w:val="71"/>
        <w:spacing w:after="0"/>
        <w:ind w:left="0" w:leftChars="0" w:firstLine="3" w:firstLineChars="1"/>
        <w:jc w:val="center"/>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九</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、业绩</w:t>
      </w:r>
    </w:p>
    <w:p w14:paraId="14B0492C">
      <w:pPr>
        <w:pStyle w:val="1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9D09478">
      <w:pPr>
        <w:pStyle w:val="11"/>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pgSz w:w="11906" w:h="16838"/>
          <w:pgMar w:top="1134" w:right="1134" w:bottom="1134" w:left="1134" w:header="851" w:footer="992" w:gutter="0"/>
          <w:cols w:space="720" w:num="1"/>
          <w:docGrid w:type="lines" w:linePitch="344" w:charSpace="0"/>
        </w:sect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（格式自拟）</w:t>
      </w:r>
    </w:p>
    <w:p w14:paraId="7DBCEEA4">
      <w:pPr>
        <w:pStyle w:val="71"/>
        <w:spacing w:after="0"/>
        <w:ind w:left="2" w:leftChars="1" w:firstLine="0" w:firstLineChars="0"/>
        <w:jc w:val="center"/>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十</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、资格审查文件</w:t>
      </w:r>
    </w:p>
    <w:p w14:paraId="668201CC">
      <w:pPr>
        <w:pStyle w:val="10"/>
        <w:ind w:left="0" w:left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供应商需按照资格审查要求提供资格审查文件。</w:t>
      </w:r>
    </w:p>
    <w:p w14:paraId="456910B9">
      <w:pPr>
        <w:spacing w:line="276" w:lineRule="auto"/>
        <w:ind w:firstLine="241"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注：1.</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制作</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，应按照</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组成顺序制作，编好始末页码且在</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目录中一一列明并对应。</w:t>
      </w:r>
    </w:p>
    <w:p w14:paraId="5092947B">
      <w:pPr>
        <w:spacing w:line="276" w:lineRule="auto"/>
        <w:ind w:left="42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没有提供格式的，</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可自行设置。</w:t>
      </w:r>
    </w:p>
    <w:p w14:paraId="6BC6896C">
      <w:pPr>
        <w:pStyle w:val="2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8ED0BA1">
      <w:pPr>
        <w:widowControl/>
        <w:spacing w:before="100" w:beforeAutospacing="1" w:after="100" w:afterAutospacing="1" w:line="480" w:lineRule="atLeast"/>
        <w:ind w:firstLine="480"/>
        <w:jc w:val="left"/>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附件一：</w:t>
      </w:r>
    </w:p>
    <w:p w14:paraId="1B03B1BD">
      <w:pPr>
        <w:widowControl/>
        <w:spacing w:before="100" w:beforeAutospacing="1" w:after="100" w:afterAutospacing="1" w:line="480" w:lineRule="atLeast"/>
        <w:ind w:firstLine="480"/>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中小企业划型标准规定</w:t>
      </w:r>
    </w:p>
    <w:p w14:paraId="118BD8B4">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一、根据《中华人民共和国中小企业促进法》和《国务院关于进一步促进中小企业发展的若干意见》(（国发〔2009〕[2009]36号)，制定本规定。</w:t>
      </w:r>
    </w:p>
    <w:p w14:paraId="66A2218B">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二、中小企业划分为中型、小型、微型三种类型，具体标准根据企业从业人员、营业收入、资产总额等指标，结合行业特点制定。</w:t>
      </w:r>
    </w:p>
    <w:p w14:paraId="370B543B">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B0F3646">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四、各行业划型标准为：</w:t>
      </w:r>
    </w:p>
    <w:p w14:paraId="339D274C">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71F55DDA">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1601B9C">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B455C0A">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D9092A9">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915B69">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EBE0464">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388082">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1443A9D">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282A2D">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B360C8">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B8E0C47">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547901A">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7159869">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E2C7173">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E8BBE5">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4E555D83">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五、企业类型的划分以统计部门的统计数据为依据。</w:t>
      </w:r>
    </w:p>
    <w:p w14:paraId="6FD4BCE7">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0B9A7388">
      <w:pPr>
        <w:widowControl/>
        <w:spacing w:line="480" w:lineRule="atLeast"/>
        <w:ind w:firstLine="48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0C1913F2">
      <w:pPr>
        <w:spacing w:line="276" w:lineRule="auto"/>
        <w:ind w:left="420"/>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7FDC0F27">
      <w:pPr>
        <w:pStyle w:val="2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079A6A8">
      <w:pPr>
        <w:tabs>
          <w:tab w:val="left" w:pos="1929"/>
        </w:tabs>
        <w:rPr>
          <w:rFonts w:hint="eastAsia" w:asciiTheme="minorEastAsia" w:hAnsiTheme="minorEastAsia" w:eastAsiaTheme="minorEastAsia" w:cstheme="minorEastAsia"/>
          <w:color w:val="000000" w:themeColor="text1"/>
          <w:highlight w:val="none"/>
          <w14:textFill>
            <w14:solidFill>
              <w14:schemeClr w14:val="tx1"/>
            </w14:solidFill>
          </w14:textFill>
        </w:rPr>
      </w:pPr>
    </w:p>
    <w:sectPr>
      <w:headerReference r:id="rId11" w:type="first"/>
      <w:headerReference r:id="rId9" w:type="default"/>
      <w:footerReference r:id="rId12" w:type="default"/>
      <w:headerReference r:id="rId10" w:type="even"/>
      <w:footerReference r:id="rId13" w:type="even"/>
      <w:pgSz w:w="11906" w:h="16838"/>
      <w:pgMar w:top="1134" w:right="1134" w:bottom="1134" w:left="1134" w:header="851" w:footer="992" w:gutter="0"/>
      <w:pgNumType w:fmt="numberInDash"/>
      <w:cols w:space="720" w:num="1"/>
      <w:docGrid w:type="lines" w:linePitch="3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37FC5">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32175B">
                          <w:pPr>
                            <w:pStyle w:val="1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CqXa/SAQAAowMAAA4AAABkcnMvZTJvRG9jLnhtbK1TzY7TMBC+&#10;I+07WL5vk622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V5RYZnDg5x/fzz9/&#10;n399I7dJnt5DjVmPHvPicO8GXJr5HvAysR5kMOmLfAjGUdzTRVwxRMLTo2pZVSWGOMZmB/GLp+c+&#10;QHwnnCHJaGjA6WVR2fEDxDF1TknVrHtQWucJakt6RF1Vb1b5xSWE6NpikcRi7DZZcdgNE7Wda0/I&#10;rMcVaKjFjadEv7eocNqW2QizsZuNgw9q3+V1Sq2Af3u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Kpdr9IBAACjAwAADgAAAAAAAAABACAAAAAi&#10;AQAAZHJzL2Uyb0RvYy54bWxQSwUGAAAAAAYABgBZAQAAZgUAAAAA&#10;">
              <v:fill on="f" focussize="0,0"/>
              <v:stroke on="f" weight="1.25pt"/>
              <v:imagedata o:title=""/>
              <o:lock v:ext="edit" aspectratio="f"/>
              <v:textbox inset="0mm,0mm,0mm,0mm" style="mso-fit-shape-to-text:t;">
                <w:txbxContent>
                  <w:p w14:paraId="7932175B">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E263B">
    <w:pPr>
      <w:pStyle w:val="17"/>
      <w:framePr w:wrap="around" w:vAnchor="text" w:hAnchor="margin" w:xAlign="center" w:y="1"/>
      <w:rPr>
        <w:rStyle w:val="29"/>
      </w:rPr>
    </w:pPr>
    <w:r>
      <w:fldChar w:fldCharType="begin"/>
    </w:r>
    <w:r>
      <w:rPr>
        <w:rStyle w:val="29"/>
      </w:rPr>
      <w:instrText xml:space="preserve">PAGE  </w:instrText>
    </w:r>
    <w:r>
      <w:fldChar w:fldCharType="end"/>
    </w:r>
  </w:p>
  <w:p w14:paraId="4A88B72D">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EA5DA">
    <w:pPr>
      <w:pStyle w:val="17"/>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84F5B74">
                          <w:pPr>
                            <w:pStyle w:val="17"/>
                          </w:pPr>
                          <w:r>
                            <w:fldChar w:fldCharType="begin"/>
                          </w:r>
                          <w:r>
                            <w:instrText xml:space="preserve"> PAGE  \* MERGEFORMAT </w:instrText>
                          </w:r>
                          <w:r>
                            <w:fldChar w:fldCharType="separate"/>
                          </w:r>
                          <w:r>
                            <w:t>- 35 -</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IERozSAQAAowMAAA4AAABkcnMvZTJvRG9jLnhtbK1TS27bMBDd&#10;F+gdCO5rKQaSqoLloIWRIEDRFkhyAJoiLQL8gUNb8gXaG3TVTfc9l8/RISU5QbrJohtqhjN8M+/N&#10;aHU9GE0OIoBytqEXi5ISYblrld019PHh5l1FCURmW6adFQ09CqDX67dvVr2vxdJ1TrciEASxUPe+&#10;oV2Mvi4K4J0wDBbOC4tB6YJhEd2wK9rAekQ3uliW5VXRu9D64LgAwNvNGKQTYngNoJNScbFxfG+E&#10;jSNqEJpFpASd8kDXuVspBY9fpQQRiW4oMo35xCJob9NZrFes3gXmO8WnFthrWnjByTBlsegZasMi&#10;I/ug/oEyigcHTsYFd6YYiWRFkMVF+UKb+455kbmg1ODPosP/g+VfDt8CUW1DryixzODATz9/nH79&#10;Of3+Tj4keXoPNWbde8yLwyc34NLM94CXifUgg0lf5EMwjuIez+KKIRKeHlXLqioxxDE2O4hfPD33&#10;AeKtcIYko6EBp5dFZYfPEMfUOSVVs+5GaZ0nqC3pEfWyen+Z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gRGjNIBAACjAwAADgAAAAAAAAABACAAAAAi&#10;AQAAZHJzL2Uyb0RvYy54bWxQSwUGAAAAAAYABgBZAQAAZgUAAAAA&#10;">
              <v:fill on="f" focussize="0,0"/>
              <v:stroke on="f" weight="1.25pt"/>
              <v:imagedata o:title=""/>
              <o:lock v:ext="edit" aspectratio="f"/>
              <v:textbox inset="0mm,0mm,0mm,0mm" style="mso-fit-shape-to-text:t;">
                <w:txbxContent>
                  <w:p w14:paraId="384F5B74">
                    <w:pPr>
                      <w:pStyle w:val="17"/>
                    </w:pPr>
                    <w:r>
                      <w:fldChar w:fldCharType="begin"/>
                    </w:r>
                    <w:r>
                      <w:instrText xml:space="preserve"> PAGE  \* MERGEFORMAT </w:instrText>
                    </w:r>
                    <w:r>
                      <w:fldChar w:fldCharType="separate"/>
                    </w:r>
                    <w:r>
                      <w:t>- 35 -</w:t>
                    </w:r>
                    <w:r>
                      <w:fldChar w:fldCharType="end"/>
                    </w:r>
                  </w:p>
                </w:txbxContent>
              </v:textbox>
            </v:shape>
          </w:pict>
        </mc:Fallback>
      </mc:AlternateContent>
    </w:r>
  </w:p>
  <w:p w14:paraId="53AB3B46">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40D60">
    <w:pPr>
      <w:pStyle w:val="17"/>
      <w:framePr w:wrap="around" w:vAnchor="text" w:hAnchor="margin" w:xAlign="center" w:y="1"/>
      <w:rPr>
        <w:rStyle w:val="29"/>
      </w:rPr>
    </w:pPr>
    <w:r>
      <w:fldChar w:fldCharType="begin"/>
    </w:r>
    <w:r>
      <w:rPr>
        <w:rStyle w:val="29"/>
      </w:rPr>
      <w:instrText xml:space="preserve">PAGE  </w:instrText>
    </w:r>
    <w:r>
      <w:fldChar w:fldCharType="end"/>
    </w:r>
  </w:p>
  <w:p w14:paraId="19D322D6">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AB0B9">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5B13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70A51">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19667">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6E897">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67E74">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DC347">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3D55E62"/>
    <w:multiLevelType w:val="multilevel"/>
    <w:tmpl w:val="53D55E62"/>
    <w:lvl w:ilvl="0" w:tentative="0">
      <w:start w:val="1"/>
      <w:numFmt w:val="chineseCountingThousand"/>
      <w:suff w:val="space"/>
      <w:lvlText w:val="第%1章"/>
      <w:lvlJc w:val="left"/>
      <w:pPr>
        <w:ind w:left="0" w:firstLine="0"/>
      </w:pPr>
      <w:rPr>
        <w:rFonts w:hint="eastAsia"/>
      </w:rPr>
    </w:lvl>
    <w:lvl w:ilvl="1" w:tentative="0">
      <w:start w:val="1"/>
      <w:numFmt w:val="chineseCountingThousand"/>
      <w:suff w:val="space"/>
      <w:lvlText w:val="%2、"/>
      <w:lvlJc w:val="left"/>
      <w:pPr>
        <w:ind w:left="113" w:firstLine="0"/>
      </w:pPr>
      <w:rPr>
        <w:rFonts w:hint="eastAsia"/>
      </w:rPr>
    </w:lvl>
    <w:lvl w:ilvl="2" w:tentative="0">
      <w:start w:val="1"/>
      <w:numFmt w:val="decimal"/>
      <w:pStyle w:val="45"/>
      <w:lvlText w:val="%3"/>
      <w:lvlJc w:val="left"/>
      <w:pPr>
        <w:ind w:left="226" w:firstLine="0"/>
      </w:pPr>
      <w:rPr>
        <w:rFonts w:hint="eastAsia"/>
      </w:rPr>
    </w:lvl>
    <w:lvl w:ilvl="3" w:tentative="0">
      <w:start w:val="1"/>
      <w:numFmt w:val="decimal"/>
      <w:suff w:val="space"/>
      <w:lvlText w:val="%3.%4"/>
      <w:lvlJc w:val="left"/>
      <w:pPr>
        <w:ind w:left="339" w:firstLine="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tentative="0">
      <w:start w:val="1"/>
      <w:numFmt w:val="decimal"/>
      <w:suff w:val="space"/>
      <w:lvlText w:val="%3.%4.%5"/>
      <w:lvlJc w:val="left"/>
      <w:pPr>
        <w:ind w:left="452" w:firstLine="0"/>
      </w:pPr>
      <w:rPr>
        <w:rFonts w:hint="eastAsia"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lvlText w:val="（%6）"/>
      <w:lvlJc w:val="left"/>
      <w:pPr>
        <w:ind w:left="565" w:firstLine="0"/>
      </w:pPr>
      <w:rPr>
        <w:rFonts w:hint="eastAsia"/>
      </w:rPr>
    </w:lvl>
    <w:lvl w:ilvl="6" w:tentative="0">
      <w:start w:val="1"/>
      <w:numFmt w:val="decimal"/>
      <w:lvlText w:val="%7."/>
      <w:lvlJc w:val="left"/>
      <w:pPr>
        <w:ind w:left="678" w:firstLine="0"/>
      </w:pPr>
      <w:rPr>
        <w:rFonts w:hint="eastAsia"/>
      </w:rPr>
    </w:lvl>
    <w:lvl w:ilvl="7" w:tentative="0">
      <w:start w:val="1"/>
      <w:numFmt w:val="lowerLetter"/>
      <w:lvlText w:val="%8."/>
      <w:lvlJc w:val="left"/>
      <w:pPr>
        <w:ind w:left="791" w:firstLine="0"/>
      </w:pPr>
      <w:rPr>
        <w:rFonts w:hint="eastAsia"/>
      </w:rPr>
    </w:lvl>
    <w:lvl w:ilvl="8" w:tentative="0">
      <w:start w:val="1"/>
      <w:numFmt w:val="lowerRoman"/>
      <w:lvlText w:val="%9."/>
      <w:lvlJc w:val="left"/>
      <w:pPr>
        <w:ind w:left="904"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HorizontalSpacing w:val="105"/>
  <w:drawingGridVerticalSpacing w:val="172"/>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NmExY2JlY2VhNjZmNWU0ZmFhMGUwZjdiNzg2MTIifQ=="/>
  </w:docVars>
  <w:rsids>
    <w:rsidRoot w:val="00172A27"/>
    <w:rsid w:val="000007CA"/>
    <w:rsid w:val="00000946"/>
    <w:rsid w:val="000010C1"/>
    <w:rsid w:val="00001206"/>
    <w:rsid w:val="00001422"/>
    <w:rsid w:val="00001737"/>
    <w:rsid w:val="000018AE"/>
    <w:rsid w:val="00001DDF"/>
    <w:rsid w:val="00001FC9"/>
    <w:rsid w:val="000025BD"/>
    <w:rsid w:val="0000289D"/>
    <w:rsid w:val="00002B40"/>
    <w:rsid w:val="000032EF"/>
    <w:rsid w:val="000035E2"/>
    <w:rsid w:val="00003D89"/>
    <w:rsid w:val="00003EB4"/>
    <w:rsid w:val="00004402"/>
    <w:rsid w:val="00004562"/>
    <w:rsid w:val="0000485D"/>
    <w:rsid w:val="0000521C"/>
    <w:rsid w:val="00005696"/>
    <w:rsid w:val="000065C3"/>
    <w:rsid w:val="000069AD"/>
    <w:rsid w:val="000075D1"/>
    <w:rsid w:val="00010054"/>
    <w:rsid w:val="00010334"/>
    <w:rsid w:val="0001130B"/>
    <w:rsid w:val="000119AC"/>
    <w:rsid w:val="00011BD2"/>
    <w:rsid w:val="000132BE"/>
    <w:rsid w:val="00013E5A"/>
    <w:rsid w:val="000140C4"/>
    <w:rsid w:val="00014240"/>
    <w:rsid w:val="00014915"/>
    <w:rsid w:val="000149C7"/>
    <w:rsid w:val="00014C79"/>
    <w:rsid w:val="00014D10"/>
    <w:rsid w:val="00015752"/>
    <w:rsid w:val="00015CFE"/>
    <w:rsid w:val="000162C6"/>
    <w:rsid w:val="00016851"/>
    <w:rsid w:val="00016C25"/>
    <w:rsid w:val="00017272"/>
    <w:rsid w:val="000200EF"/>
    <w:rsid w:val="00020F99"/>
    <w:rsid w:val="000214E5"/>
    <w:rsid w:val="00021580"/>
    <w:rsid w:val="00021826"/>
    <w:rsid w:val="00021D4C"/>
    <w:rsid w:val="00021DD1"/>
    <w:rsid w:val="00022402"/>
    <w:rsid w:val="0002253E"/>
    <w:rsid w:val="00022556"/>
    <w:rsid w:val="00022946"/>
    <w:rsid w:val="00022C5E"/>
    <w:rsid w:val="00023C04"/>
    <w:rsid w:val="00024627"/>
    <w:rsid w:val="00024672"/>
    <w:rsid w:val="00024867"/>
    <w:rsid w:val="00024A4B"/>
    <w:rsid w:val="00025182"/>
    <w:rsid w:val="000253B0"/>
    <w:rsid w:val="00025981"/>
    <w:rsid w:val="00025AE3"/>
    <w:rsid w:val="0002600E"/>
    <w:rsid w:val="000262D0"/>
    <w:rsid w:val="00026679"/>
    <w:rsid w:val="000272EA"/>
    <w:rsid w:val="00027866"/>
    <w:rsid w:val="00027A09"/>
    <w:rsid w:val="00027C23"/>
    <w:rsid w:val="000300F5"/>
    <w:rsid w:val="00030427"/>
    <w:rsid w:val="0003147A"/>
    <w:rsid w:val="00031EF1"/>
    <w:rsid w:val="0003210C"/>
    <w:rsid w:val="000322ED"/>
    <w:rsid w:val="0003265E"/>
    <w:rsid w:val="00032AC7"/>
    <w:rsid w:val="00033760"/>
    <w:rsid w:val="00033897"/>
    <w:rsid w:val="00033B35"/>
    <w:rsid w:val="00033E26"/>
    <w:rsid w:val="000343F9"/>
    <w:rsid w:val="00034506"/>
    <w:rsid w:val="00034A16"/>
    <w:rsid w:val="00034A9F"/>
    <w:rsid w:val="00034BB1"/>
    <w:rsid w:val="000350BD"/>
    <w:rsid w:val="000359A8"/>
    <w:rsid w:val="00035DAB"/>
    <w:rsid w:val="00035DC5"/>
    <w:rsid w:val="0003607E"/>
    <w:rsid w:val="00036B10"/>
    <w:rsid w:val="00037343"/>
    <w:rsid w:val="00037572"/>
    <w:rsid w:val="0003795A"/>
    <w:rsid w:val="00037BB5"/>
    <w:rsid w:val="000401EE"/>
    <w:rsid w:val="00040BBD"/>
    <w:rsid w:val="00040D7D"/>
    <w:rsid w:val="00040D81"/>
    <w:rsid w:val="00040F2D"/>
    <w:rsid w:val="00041479"/>
    <w:rsid w:val="000421FE"/>
    <w:rsid w:val="00042621"/>
    <w:rsid w:val="00042901"/>
    <w:rsid w:val="000429C4"/>
    <w:rsid w:val="00042CE4"/>
    <w:rsid w:val="00043704"/>
    <w:rsid w:val="00043BF6"/>
    <w:rsid w:val="00044290"/>
    <w:rsid w:val="000449EE"/>
    <w:rsid w:val="00044B70"/>
    <w:rsid w:val="0004516B"/>
    <w:rsid w:val="00045BD3"/>
    <w:rsid w:val="0004638E"/>
    <w:rsid w:val="00046D90"/>
    <w:rsid w:val="00046F97"/>
    <w:rsid w:val="0004705F"/>
    <w:rsid w:val="00047902"/>
    <w:rsid w:val="00050527"/>
    <w:rsid w:val="000505FF"/>
    <w:rsid w:val="0005081A"/>
    <w:rsid w:val="0005094D"/>
    <w:rsid w:val="00050BA5"/>
    <w:rsid w:val="00051638"/>
    <w:rsid w:val="0005166A"/>
    <w:rsid w:val="00051D1F"/>
    <w:rsid w:val="000528C9"/>
    <w:rsid w:val="00052C72"/>
    <w:rsid w:val="00052C96"/>
    <w:rsid w:val="0005343A"/>
    <w:rsid w:val="00053500"/>
    <w:rsid w:val="00053D48"/>
    <w:rsid w:val="00053E30"/>
    <w:rsid w:val="00054621"/>
    <w:rsid w:val="0005521A"/>
    <w:rsid w:val="000554A7"/>
    <w:rsid w:val="00055D55"/>
    <w:rsid w:val="0005650E"/>
    <w:rsid w:val="00056B3D"/>
    <w:rsid w:val="00057081"/>
    <w:rsid w:val="0005777E"/>
    <w:rsid w:val="00057E72"/>
    <w:rsid w:val="00060BC8"/>
    <w:rsid w:val="00061327"/>
    <w:rsid w:val="00062523"/>
    <w:rsid w:val="000632F5"/>
    <w:rsid w:val="000634D5"/>
    <w:rsid w:val="000637E8"/>
    <w:rsid w:val="00063B26"/>
    <w:rsid w:val="00063E3E"/>
    <w:rsid w:val="000641CC"/>
    <w:rsid w:val="0006422F"/>
    <w:rsid w:val="0006470B"/>
    <w:rsid w:val="00064AE3"/>
    <w:rsid w:val="00064E33"/>
    <w:rsid w:val="00064F4A"/>
    <w:rsid w:val="00065800"/>
    <w:rsid w:val="00065CA9"/>
    <w:rsid w:val="00066450"/>
    <w:rsid w:val="00066822"/>
    <w:rsid w:val="0006704B"/>
    <w:rsid w:val="00067AD3"/>
    <w:rsid w:val="0007037D"/>
    <w:rsid w:val="00070A3A"/>
    <w:rsid w:val="0007136C"/>
    <w:rsid w:val="00071F67"/>
    <w:rsid w:val="000720A6"/>
    <w:rsid w:val="000721BF"/>
    <w:rsid w:val="00072CAF"/>
    <w:rsid w:val="00073399"/>
    <w:rsid w:val="000734B0"/>
    <w:rsid w:val="000738D6"/>
    <w:rsid w:val="00073954"/>
    <w:rsid w:val="000739FA"/>
    <w:rsid w:val="00073C48"/>
    <w:rsid w:val="00074148"/>
    <w:rsid w:val="000741BF"/>
    <w:rsid w:val="00074525"/>
    <w:rsid w:val="000746DD"/>
    <w:rsid w:val="000750D5"/>
    <w:rsid w:val="00075235"/>
    <w:rsid w:val="00075385"/>
    <w:rsid w:val="0007548F"/>
    <w:rsid w:val="00075A7C"/>
    <w:rsid w:val="00075E16"/>
    <w:rsid w:val="000761CC"/>
    <w:rsid w:val="00076E70"/>
    <w:rsid w:val="00077B0A"/>
    <w:rsid w:val="00077DCF"/>
    <w:rsid w:val="00077FD2"/>
    <w:rsid w:val="00080311"/>
    <w:rsid w:val="0008069C"/>
    <w:rsid w:val="0008073B"/>
    <w:rsid w:val="00080C86"/>
    <w:rsid w:val="00081762"/>
    <w:rsid w:val="00082761"/>
    <w:rsid w:val="000829D6"/>
    <w:rsid w:val="0008303D"/>
    <w:rsid w:val="0008377B"/>
    <w:rsid w:val="00083E84"/>
    <w:rsid w:val="000843CC"/>
    <w:rsid w:val="000852C4"/>
    <w:rsid w:val="0008549C"/>
    <w:rsid w:val="00086248"/>
    <w:rsid w:val="00086608"/>
    <w:rsid w:val="000876E0"/>
    <w:rsid w:val="00087AC0"/>
    <w:rsid w:val="00090C90"/>
    <w:rsid w:val="00090C9C"/>
    <w:rsid w:val="00090FCA"/>
    <w:rsid w:val="00091A6F"/>
    <w:rsid w:val="00091E2E"/>
    <w:rsid w:val="000930F0"/>
    <w:rsid w:val="0009324F"/>
    <w:rsid w:val="00093325"/>
    <w:rsid w:val="0009350F"/>
    <w:rsid w:val="00093540"/>
    <w:rsid w:val="0009380D"/>
    <w:rsid w:val="00093EDC"/>
    <w:rsid w:val="000949D5"/>
    <w:rsid w:val="00094BED"/>
    <w:rsid w:val="00094F63"/>
    <w:rsid w:val="00095A0D"/>
    <w:rsid w:val="00095BA1"/>
    <w:rsid w:val="00095DC7"/>
    <w:rsid w:val="00095FE0"/>
    <w:rsid w:val="0009611B"/>
    <w:rsid w:val="000961A3"/>
    <w:rsid w:val="00096CBA"/>
    <w:rsid w:val="00096D65"/>
    <w:rsid w:val="00097196"/>
    <w:rsid w:val="00097658"/>
    <w:rsid w:val="00097A28"/>
    <w:rsid w:val="00097FAD"/>
    <w:rsid w:val="000A0708"/>
    <w:rsid w:val="000A0EBD"/>
    <w:rsid w:val="000A0EE4"/>
    <w:rsid w:val="000A1DC7"/>
    <w:rsid w:val="000A1E2E"/>
    <w:rsid w:val="000A28E1"/>
    <w:rsid w:val="000A2A3D"/>
    <w:rsid w:val="000A2C99"/>
    <w:rsid w:val="000A3331"/>
    <w:rsid w:val="000A3400"/>
    <w:rsid w:val="000A411F"/>
    <w:rsid w:val="000A4261"/>
    <w:rsid w:val="000A4627"/>
    <w:rsid w:val="000A4B04"/>
    <w:rsid w:val="000A5144"/>
    <w:rsid w:val="000A5177"/>
    <w:rsid w:val="000A52F5"/>
    <w:rsid w:val="000A530A"/>
    <w:rsid w:val="000A5763"/>
    <w:rsid w:val="000A581D"/>
    <w:rsid w:val="000A5A40"/>
    <w:rsid w:val="000A5FBA"/>
    <w:rsid w:val="000A6A56"/>
    <w:rsid w:val="000A6B6A"/>
    <w:rsid w:val="000A726E"/>
    <w:rsid w:val="000A7520"/>
    <w:rsid w:val="000A779D"/>
    <w:rsid w:val="000A7DBF"/>
    <w:rsid w:val="000A7E5F"/>
    <w:rsid w:val="000B090D"/>
    <w:rsid w:val="000B0AB7"/>
    <w:rsid w:val="000B10DE"/>
    <w:rsid w:val="000B134C"/>
    <w:rsid w:val="000B158E"/>
    <w:rsid w:val="000B1776"/>
    <w:rsid w:val="000B1914"/>
    <w:rsid w:val="000B1F22"/>
    <w:rsid w:val="000B2247"/>
    <w:rsid w:val="000B2E47"/>
    <w:rsid w:val="000B3363"/>
    <w:rsid w:val="000B374D"/>
    <w:rsid w:val="000B3CB5"/>
    <w:rsid w:val="000B4208"/>
    <w:rsid w:val="000B4583"/>
    <w:rsid w:val="000B45BE"/>
    <w:rsid w:val="000B4701"/>
    <w:rsid w:val="000B4970"/>
    <w:rsid w:val="000B4974"/>
    <w:rsid w:val="000B4DB0"/>
    <w:rsid w:val="000B4E84"/>
    <w:rsid w:val="000B50CC"/>
    <w:rsid w:val="000B5270"/>
    <w:rsid w:val="000B556A"/>
    <w:rsid w:val="000B5CCA"/>
    <w:rsid w:val="000B6191"/>
    <w:rsid w:val="000B64FB"/>
    <w:rsid w:val="000B7503"/>
    <w:rsid w:val="000B760A"/>
    <w:rsid w:val="000B78B2"/>
    <w:rsid w:val="000B7D7D"/>
    <w:rsid w:val="000C02AC"/>
    <w:rsid w:val="000C0522"/>
    <w:rsid w:val="000C0ABB"/>
    <w:rsid w:val="000C1046"/>
    <w:rsid w:val="000C133D"/>
    <w:rsid w:val="000C15B3"/>
    <w:rsid w:val="000C1669"/>
    <w:rsid w:val="000C1775"/>
    <w:rsid w:val="000C1835"/>
    <w:rsid w:val="000C1A4A"/>
    <w:rsid w:val="000C1B36"/>
    <w:rsid w:val="000C1E06"/>
    <w:rsid w:val="000C1F07"/>
    <w:rsid w:val="000C22CB"/>
    <w:rsid w:val="000C2B67"/>
    <w:rsid w:val="000C4086"/>
    <w:rsid w:val="000C4C0D"/>
    <w:rsid w:val="000C541F"/>
    <w:rsid w:val="000C5EC1"/>
    <w:rsid w:val="000C6503"/>
    <w:rsid w:val="000C670A"/>
    <w:rsid w:val="000C6C14"/>
    <w:rsid w:val="000C6D25"/>
    <w:rsid w:val="000C7AE5"/>
    <w:rsid w:val="000C7B11"/>
    <w:rsid w:val="000D0089"/>
    <w:rsid w:val="000D0191"/>
    <w:rsid w:val="000D0A29"/>
    <w:rsid w:val="000D0BA8"/>
    <w:rsid w:val="000D104B"/>
    <w:rsid w:val="000D125E"/>
    <w:rsid w:val="000D148E"/>
    <w:rsid w:val="000D1C0A"/>
    <w:rsid w:val="000D1E09"/>
    <w:rsid w:val="000D218A"/>
    <w:rsid w:val="000D30D2"/>
    <w:rsid w:val="000D3976"/>
    <w:rsid w:val="000D3FB7"/>
    <w:rsid w:val="000D40D3"/>
    <w:rsid w:val="000D4363"/>
    <w:rsid w:val="000D556E"/>
    <w:rsid w:val="000D575C"/>
    <w:rsid w:val="000D5841"/>
    <w:rsid w:val="000D6560"/>
    <w:rsid w:val="000D658A"/>
    <w:rsid w:val="000D6C43"/>
    <w:rsid w:val="000D6E3C"/>
    <w:rsid w:val="000D6EA4"/>
    <w:rsid w:val="000D78EA"/>
    <w:rsid w:val="000D7F9D"/>
    <w:rsid w:val="000E06FC"/>
    <w:rsid w:val="000E0701"/>
    <w:rsid w:val="000E0AD9"/>
    <w:rsid w:val="000E10F1"/>
    <w:rsid w:val="000E1D4A"/>
    <w:rsid w:val="000E1F3C"/>
    <w:rsid w:val="000E298D"/>
    <w:rsid w:val="000E2ADB"/>
    <w:rsid w:val="000E2DE4"/>
    <w:rsid w:val="000E2EEF"/>
    <w:rsid w:val="000E3E6E"/>
    <w:rsid w:val="000E4136"/>
    <w:rsid w:val="000E4D45"/>
    <w:rsid w:val="000E4F82"/>
    <w:rsid w:val="000E4FE7"/>
    <w:rsid w:val="000E5258"/>
    <w:rsid w:val="000E5332"/>
    <w:rsid w:val="000E535C"/>
    <w:rsid w:val="000E5EAC"/>
    <w:rsid w:val="000E6A61"/>
    <w:rsid w:val="000E73A7"/>
    <w:rsid w:val="000E76E8"/>
    <w:rsid w:val="000E787A"/>
    <w:rsid w:val="000E7A62"/>
    <w:rsid w:val="000E7B86"/>
    <w:rsid w:val="000E7D31"/>
    <w:rsid w:val="000F0506"/>
    <w:rsid w:val="000F0592"/>
    <w:rsid w:val="000F1C0D"/>
    <w:rsid w:val="000F23E7"/>
    <w:rsid w:val="000F3166"/>
    <w:rsid w:val="000F3431"/>
    <w:rsid w:val="000F35F1"/>
    <w:rsid w:val="000F3A54"/>
    <w:rsid w:val="000F3C67"/>
    <w:rsid w:val="000F3D04"/>
    <w:rsid w:val="000F3DD1"/>
    <w:rsid w:val="000F3E0A"/>
    <w:rsid w:val="000F404B"/>
    <w:rsid w:val="000F4270"/>
    <w:rsid w:val="000F45F2"/>
    <w:rsid w:val="000F485A"/>
    <w:rsid w:val="000F4979"/>
    <w:rsid w:val="000F5295"/>
    <w:rsid w:val="000F5349"/>
    <w:rsid w:val="000F5499"/>
    <w:rsid w:val="000F56DD"/>
    <w:rsid w:val="000F56E3"/>
    <w:rsid w:val="000F58A7"/>
    <w:rsid w:val="000F5B6C"/>
    <w:rsid w:val="000F66AE"/>
    <w:rsid w:val="000F6850"/>
    <w:rsid w:val="000F6AB8"/>
    <w:rsid w:val="000F72A5"/>
    <w:rsid w:val="000F74E7"/>
    <w:rsid w:val="000F75DB"/>
    <w:rsid w:val="000F77B3"/>
    <w:rsid w:val="000F7BAF"/>
    <w:rsid w:val="001007D9"/>
    <w:rsid w:val="00100D1A"/>
    <w:rsid w:val="00101031"/>
    <w:rsid w:val="001012EC"/>
    <w:rsid w:val="00101459"/>
    <w:rsid w:val="00101636"/>
    <w:rsid w:val="0010166E"/>
    <w:rsid w:val="00101678"/>
    <w:rsid w:val="00102507"/>
    <w:rsid w:val="00102883"/>
    <w:rsid w:val="00102A9B"/>
    <w:rsid w:val="00102C4E"/>
    <w:rsid w:val="00103995"/>
    <w:rsid w:val="00103C20"/>
    <w:rsid w:val="00103CB6"/>
    <w:rsid w:val="0010407D"/>
    <w:rsid w:val="00105ED1"/>
    <w:rsid w:val="0010670B"/>
    <w:rsid w:val="00107261"/>
    <w:rsid w:val="00107689"/>
    <w:rsid w:val="00110CF1"/>
    <w:rsid w:val="00110D2A"/>
    <w:rsid w:val="00110FAD"/>
    <w:rsid w:val="00111195"/>
    <w:rsid w:val="0011129C"/>
    <w:rsid w:val="00111CFD"/>
    <w:rsid w:val="001123F1"/>
    <w:rsid w:val="00112824"/>
    <w:rsid w:val="00112AD8"/>
    <w:rsid w:val="00112C49"/>
    <w:rsid w:val="00113CF8"/>
    <w:rsid w:val="00114050"/>
    <w:rsid w:val="001148A2"/>
    <w:rsid w:val="00114DAD"/>
    <w:rsid w:val="0011524E"/>
    <w:rsid w:val="0011590D"/>
    <w:rsid w:val="0011685D"/>
    <w:rsid w:val="00116C35"/>
    <w:rsid w:val="00117389"/>
    <w:rsid w:val="0011747D"/>
    <w:rsid w:val="001176B2"/>
    <w:rsid w:val="00117D41"/>
    <w:rsid w:val="00120597"/>
    <w:rsid w:val="00122086"/>
    <w:rsid w:val="00122145"/>
    <w:rsid w:val="001223E8"/>
    <w:rsid w:val="001229C4"/>
    <w:rsid w:val="00122B88"/>
    <w:rsid w:val="00122D59"/>
    <w:rsid w:val="00122EF4"/>
    <w:rsid w:val="001237BC"/>
    <w:rsid w:val="0012391A"/>
    <w:rsid w:val="00123DFF"/>
    <w:rsid w:val="00123E14"/>
    <w:rsid w:val="00123E6D"/>
    <w:rsid w:val="00124409"/>
    <w:rsid w:val="00124669"/>
    <w:rsid w:val="0012646F"/>
    <w:rsid w:val="0012649E"/>
    <w:rsid w:val="00126E7B"/>
    <w:rsid w:val="00126F36"/>
    <w:rsid w:val="00126FFB"/>
    <w:rsid w:val="001273B9"/>
    <w:rsid w:val="001274EF"/>
    <w:rsid w:val="0013017D"/>
    <w:rsid w:val="001304E9"/>
    <w:rsid w:val="00130AAE"/>
    <w:rsid w:val="00130DAF"/>
    <w:rsid w:val="00130F08"/>
    <w:rsid w:val="001310BA"/>
    <w:rsid w:val="00131A58"/>
    <w:rsid w:val="00131B4B"/>
    <w:rsid w:val="00131BAF"/>
    <w:rsid w:val="00131E9F"/>
    <w:rsid w:val="00132146"/>
    <w:rsid w:val="00132CBE"/>
    <w:rsid w:val="0013422C"/>
    <w:rsid w:val="0013423D"/>
    <w:rsid w:val="00134991"/>
    <w:rsid w:val="00135110"/>
    <w:rsid w:val="00135BFC"/>
    <w:rsid w:val="0013640E"/>
    <w:rsid w:val="0013642F"/>
    <w:rsid w:val="0013680B"/>
    <w:rsid w:val="00136CBA"/>
    <w:rsid w:val="00136D6D"/>
    <w:rsid w:val="00136DC0"/>
    <w:rsid w:val="00137B89"/>
    <w:rsid w:val="00137E14"/>
    <w:rsid w:val="00140BE6"/>
    <w:rsid w:val="00140C0D"/>
    <w:rsid w:val="00140F7C"/>
    <w:rsid w:val="00141864"/>
    <w:rsid w:val="001419FB"/>
    <w:rsid w:val="00141C05"/>
    <w:rsid w:val="00141C0E"/>
    <w:rsid w:val="00141E24"/>
    <w:rsid w:val="00142063"/>
    <w:rsid w:val="001422CB"/>
    <w:rsid w:val="00142453"/>
    <w:rsid w:val="001432EF"/>
    <w:rsid w:val="00143459"/>
    <w:rsid w:val="00143EC3"/>
    <w:rsid w:val="001443A5"/>
    <w:rsid w:val="00145272"/>
    <w:rsid w:val="001459B1"/>
    <w:rsid w:val="00145E39"/>
    <w:rsid w:val="001467ED"/>
    <w:rsid w:val="00146E5E"/>
    <w:rsid w:val="00146FE4"/>
    <w:rsid w:val="0014701B"/>
    <w:rsid w:val="00147752"/>
    <w:rsid w:val="00147A51"/>
    <w:rsid w:val="00147CF0"/>
    <w:rsid w:val="00150000"/>
    <w:rsid w:val="001500A3"/>
    <w:rsid w:val="001509D2"/>
    <w:rsid w:val="001513FB"/>
    <w:rsid w:val="00151988"/>
    <w:rsid w:val="00152AB5"/>
    <w:rsid w:val="001540D5"/>
    <w:rsid w:val="00154974"/>
    <w:rsid w:val="001549EB"/>
    <w:rsid w:val="00154AD0"/>
    <w:rsid w:val="001553B4"/>
    <w:rsid w:val="00155AD7"/>
    <w:rsid w:val="00155D70"/>
    <w:rsid w:val="00155DA6"/>
    <w:rsid w:val="00155DFF"/>
    <w:rsid w:val="00156157"/>
    <w:rsid w:val="001567EB"/>
    <w:rsid w:val="00156C57"/>
    <w:rsid w:val="001572E8"/>
    <w:rsid w:val="001573F8"/>
    <w:rsid w:val="00157449"/>
    <w:rsid w:val="00157A9A"/>
    <w:rsid w:val="0016051A"/>
    <w:rsid w:val="00161D22"/>
    <w:rsid w:val="0016224C"/>
    <w:rsid w:val="0016363D"/>
    <w:rsid w:val="00163DF0"/>
    <w:rsid w:val="00164D74"/>
    <w:rsid w:val="0016532E"/>
    <w:rsid w:val="00165603"/>
    <w:rsid w:val="00165F5D"/>
    <w:rsid w:val="001662A9"/>
    <w:rsid w:val="001662FB"/>
    <w:rsid w:val="00166749"/>
    <w:rsid w:val="00166FD1"/>
    <w:rsid w:val="00167245"/>
    <w:rsid w:val="001679F1"/>
    <w:rsid w:val="00167B25"/>
    <w:rsid w:val="00167C1A"/>
    <w:rsid w:val="00170012"/>
    <w:rsid w:val="0017038C"/>
    <w:rsid w:val="001708BB"/>
    <w:rsid w:val="001715DF"/>
    <w:rsid w:val="001720C4"/>
    <w:rsid w:val="001720F2"/>
    <w:rsid w:val="00172588"/>
    <w:rsid w:val="00173415"/>
    <w:rsid w:val="00173619"/>
    <w:rsid w:val="00173791"/>
    <w:rsid w:val="001739E7"/>
    <w:rsid w:val="00173AFC"/>
    <w:rsid w:val="00174151"/>
    <w:rsid w:val="00174167"/>
    <w:rsid w:val="001745C5"/>
    <w:rsid w:val="00174631"/>
    <w:rsid w:val="001746D6"/>
    <w:rsid w:val="001758E4"/>
    <w:rsid w:val="001762F3"/>
    <w:rsid w:val="00176C93"/>
    <w:rsid w:val="00176F1D"/>
    <w:rsid w:val="0017756B"/>
    <w:rsid w:val="00177A39"/>
    <w:rsid w:val="00177CD6"/>
    <w:rsid w:val="0018029D"/>
    <w:rsid w:val="00180B13"/>
    <w:rsid w:val="00180FEE"/>
    <w:rsid w:val="00182926"/>
    <w:rsid w:val="00182DB5"/>
    <w:rsid w:val="00182FC2"/>
    <w:rsid w:val="001831E9"/>
    <w:rsid w:val="00183AC0"/>
    <w:rsid w:val="00183B2C"/>
    <w:rsid w:val="00184225"/>
    <w:rsid w:val="001843E7"/>
    <w:rsid w:val="00184A90"/>
    <w:rsid w:val="00184DAA"/>
    <w:rsid w:val="0018563B"/>
    <w:rsid w:val="00185842"/>
    <w:rsid w:val="00185A3F"/>
    <w:rsid w:val="00185C18"/>
    <w:rsid w:val="0018609B"/>
    <w:rsid w:val="001863FE"/>
    <w:rsid w:val="00186DAF"/>
    <w:rsid w:val="00187035"/>
    <w:rsid w:val="0018785E"/>
    <w:rsid w:val="00187FDF"/>
    <w:rsid w:val="0019057E"/>
    <w:rsid w:val="00190897"/>
    <w:rsid w:val="00190BAC"/>
    <w:rsid w:val="00190CA3"/>
    <w:rsid w:val="001917CC"/>
    <w:rsid w:val="001920A3"/>
    <w:rsid w:val="00192634"/>
    <w:rsid w:val="00192760"/>
    <w:rsid w:val="001928EC"/>
    <w:rsid w:val="00192F51"/>
    <w:rsid w:val="0019302D"/>
    <w:rsid w:val="001938CC"/>
    <w:rsid w:val="00193F6C"/>
    <w:rsid w:val="00193F77"/>
    <w:rsid w:val="00194297"/>
    <w:rsid w:val="001944AA"/>
    <w:rsid w:val="001949A8"/>
    <w:rsid w:val="00194A8B"/>
    <w:rsid w:val="00194D27"/>
    <w:rsid w:val="00194E25"/>
    <w:rsid w:val="001958D6"/>
    <w:rsid w:val="00195BA9"/>
    <w:rsid w:val="00195C30"/>
    <w:rsid w:val="00195C7A"/>
    <w:rsid w:val="00195D34"/>
    <w:rsid w:val="00195E1E"/>
    <w:rsid w:val="0019618D"/>
    <w:rsid w:val="00196684"/>
    <w:rsid w:val="00197082"/>
    <w:rsid w:val="001973D3"/>
    <w:rsid w:val="0019779D"/>
    <w:rsid w:val="001A001B"/>
    <w:rsid w:val="001A03E7"/>
    <w:rsid w:val="001A0405"/>
    <w:rsid w:val="001A0BA3"/>
    <w:rsid w:val="001A0F83"/>
    <w:rsid w:val="001A22D5"/>
    <w:rsid w:val="001A22F3"/>
    <w:rsid w:val="001A3643"/>
    <w:rsid w:val="001A3B7C"/>
    <w:rsid w:val="001A3BBD"/>
    <w:rsid w:val="001A3DE4"/>
    <w:rsid w:val="001A4115"/>
    <w:rsid w:val="001A4AF9"/>
    <w:rsid w:val="001A4D75"/>
    <w:rsid w:val="001A4DB6"/>
    <w:rsid w:val="001A57AC"/>
    <w:rsid w:val="001A5C4C"/>
    <w:rsid w:val="001A5C6F"/>
    <w:rsid w:val="001A7CAD"/>
    <w:rsid w:val="001B04CF"/>
    <w:rsid w:val="001B0BF3"/>
    <w:rsid w:val="001B1176"/>
    <w:rsid w:val="001B15B2"/>
    <w:rsid w:val="001B1D9D"/>
    <w:rsid w:val="001B213E"/>
    <w:rsid w:val="001B2815"/>
    <w:rsid w:val="001B2E51"/>
    <w:rsid w:val="001B424D"/>
    <w:rsid w:val="001B4ACF"/>
    <w:rsid w:val="001B4D39"/>
    <w:rsid w:val="001B4E01"/>
    <w:rsid w:val="001B55E0"/>
    <w:rsid w:val="001B5ABE"/>
    <w:rsid w:val="001B6281"/>
    <w:rsid w:val="001B67EA"/>
    <w:rsid w:val="001B693E"/>
    <w:rsid w:val="001B6FAA"/>
    <w:rsid w:val="001B702F"/>
    <w:rsid w:val="001C0130"/>
    <w:rsid w:val="001C0150"/>
    <w:rsid w:val="001C0480"/>
    <w:rsid w:val="001C0506"/>
    <w:rsid w:val="001C0EE8"/>
    <w:rsid w:val="001C159B"/>
    <w:rsid w:val="001C1EC2"/>
    <w:rsid w:val="001C2747"/>
    <w:rsid w:val="001C2BA5"/>
    <w:rsid w:val="001C385F"/>
    <w:rsid w:val="001C3D41"/>
    <w:rsid w:val="001C443D"/>
    <w:rsid w:val="001C447A"/>
    <w:rsid w:val="001C4BA1"/>
    <w:rsid w:val="001C4DD6"/>
    <w:rsid w:val="001C4E2C"/>
    <w:rsid w:val="001C579F"/>
    <w:rsid w:val="001C595E"/>
    <w:rsid w:val="001C5AB4"/>
    <w:rsid w:val="001C6190"/>
    <w:rsid w:val="001C6340"/>
    <w:rsid w:val="001C703C"/>
    <w:rsid w:val="001C7073"/>
    <w:rsid w:val="001C748E"/>
    <w:rsid w:val="001C7728"/>
    <w:rsid w:val="001C7BAF"/>
    <w:rsid w:val="001D01A7"/>
    <w:rsid w:val="001D02A0"/>
    <w:rsid w:val="001D04A5"/>
    <w:rsid w:val="001D0C4B"/>
    <w:rsid w:val="001D0EF8"/>
    <w:rsid w:val="001D1698"/>
    <w:rsid w:val="001D17C5"/>
    <w:rsid w:val="001D1909"/>
    <w:rsid w:val="001D1CA7"/>
    <w:rsid w:val="001D2283"/>
    <w:rsid w:val="001D23E2"/>
    <w:rsid w:val="001D240B"/>
    <w:rsid w:val="001D244B"/>
    <w:rsid w:val="001D2525"/>
    <w:rsid w:val="001D314A"/>
    <w:rsid w:val="001D3441"/>
    <w:rsid w:val="001D35F6"/>
    <w:rsid w:val="001D3850"/>
    <w:rsid w:val="001D3B33"/>
    <w:rsid w:val="001D3BC0"/>
    <w:rsid w:val="001D4AF9"/>
    <w:rsid w:val="001D4C6F"/>
    <w:rsid w:val="001D4CD1"/>
    <w:rsid w:val="001D58D9"/>
    <w:rsid w:val="001D5EFF"/>
    <w:rsid w:val="001D6290"/>
    <w:rsid w:val="001D62BC"/>
    <w:rsid w:val="001D65FC"/>
    <w:rsid w:val="001D6E1B"/>
    <w:rsid w:val="001D707A"/>
    <w:rsid w:val="001D7771"/>
    <w:rsid w:val="001E001B"/>
    <w:rsid w:val="001E0931"/>
    <w:rsid w:val="001E0A9A"/>
    <w:rsid w:val="001E0F59"/>
    <w:rsid w:val="001E101F"/>
    <w:rsid w:val="001E128F"/>
    <w:rsid w:val="001E1810"/>
    <w:rsid w:val="001E1B51"/>
    <w:rsid w:val="001E1B90"/>
    <w:rsid w:val="001E21BE"/>
    <w:rsid w:val="001E2B5E"/>
    <w:rsid w:val="001E2D8B"/>
    <w:rsid w:val="001E2F1F"/>
    <w:rsid w:val="001E3178"/>
    <w:rsid w:val="001E34ED"/>
    <w:rsid w:val="001E38D5"/>
    <w:rsid w:val="001E3AA0"/>
    <w:rsid w:val="001E3CDF"/>
    <w:rsid w:val="001E4184"/>
    <w:rsid w:val="001E439C"/>
    <w:rsid w:val="001E513E"/>
    <w:rsid w:val="001E5753"/>
    <w:rsid w:val="001E5A30"/>
    <w:rsid w:val="001E5CCE"/>
    <w:rsid w:val="001E68C5"/>
    <w:rsid w:val="001E6989"/>
    <w:rsid w:val="001E6FAE"/>
    <w:rsid w:val="001E72FF"/>
    <w:rsid w:val="001E75AE"/>
    <w:rsid w:val="001E78DE"/>
    <w:rsid w:val="001E7B08"/>
    <w:rsid w:val="001E7BC6"/>
    <w:rsid w:val="001E7C2F"/>
    <w:rsid w:val="001F02B7"/>
    <w:rsid w:val="001F074E"/>
    <w:rsid w:val="001F1186"/>
    <w:rsid w:val="001F15A2"/>
    <w:rsid w:val="001F1694"/>
    <w:rsid w:val="001F19DB"/>
    <w:rsid w:val="001F1A09"/>
    <w:rsid w:val="001F1E7B"/>
    <w:rsid w:val="001F217A"/>
    <w:rsid w:val="001F2955"/>
    <w:rsid w:val="001F30D5"/>
    <w:rsid w:val="001F36EA"/>
    <w:rsid w:val="001F3959"/>
    <w:rsid w:val="001F3D15"/>
    <w:rsid w:val="001F42B9"/>
    <w:rsid w:val="001F4807"/>
    <w:rsid w:val="001F4843"/>
    <w:rsid w:val="001F4CBF"/>
    <w:rsid w:val="001F5C7C"/>
    <w:rsid w:val="001F6229"/>
    <w:rsid w:val="001F631E"/>
    <w:rsid w:val="001F65B8"/>
    <w:rsid w:val="001F69A3"/>
    <w:rsid w:val="001F6D7B"/>
    <w:rsid w:val="001F70EF"/>
    <w:rsid w:val="001F7347"/>
    <w:rsid w:val="001F7A61"/>
    <w:rsid w:val="001F7BCF"/>
    <w:rsid w:val="0020014C"/>
    <w:rsid w:val="00200D9D"/>
    <w:rsid w:val="0020190B"/>
    <w:rsid w:val="002021D9"/>
    <w:rsid w:val="00202602"/>
    <w:rsid w:val="002028CF"/>
    <w:rsid w:val="00202E45"/>
    <w:rsid w:val="002030AC"/>
    <w:rsid w:val="002042D4"/>
    <w:rsid w:val="002044E6"/>
    <w:rsid w:val="00204859"/>
    <w:rsid w:val="00205BB7"/>
    <w:rsid w:val="00205BCB"/>
    <w:rsid w:val="00205C29"/>
    <w:rsid w:val="00206190"/>
    <w:rsid w:val="00207476"/>
    <w:rsid w:val="00207C97"/>
    <w:rsid w:val="00207F31"/>
    <w:rsid w:val="00210267"/>
    <w:rsid w:val="00210B14"/>
    <w:rsid w:val="00211020"/>
    <w:rsid w:val="0021114C"/>
    <w:rsid w:val="002113FB"/>
    <w:rsid w:val="002120AC"/>
    <w:rsid w:val="0021276E"/>
    <w:rsid w:val="00212D38"/>
    <w:rsid w:val="00212DC1"/>
    <w:rsid w:val="0021312B"/>
    <w:rsid w:val="002135E5"/>
    <w:rsid w:val="00213D6C"/>
    <w:rsid w:val="002142A7"/>
    <w:rsid w:val="002149FB"/>
    <w:rsid w:val="002151DA"/>
    <w:rsid w:val="002156C1"/>
    <w:rsid w:val="00215A95"/>
    <w:rsid w:val="00215B8F"/>
    <w:rsid w:val="00215DE0"/>
    <w:rsid w:val="00216366"/>
    <w:rsid w:val="00216523"/>
    <w:rsid w:val="0021682B"/>
    <w:rsid w:val="002176D8"/>
    <w:rsid w:val="00217928"/>
    <w:rsid w:val="00220E23"/>
    <w:rsid w:val="00221092"/>
    <w:rsid w:val="002210F0"/>
    <w:rsid w:val="00221729"/>
    <w:rsid w:val="0022181E"/>
    <w:rsid w:val="002219C8"/>
    <w:rsid w:val="00221AA3"/>
    <w:rsid w:val="00221EF2"/>
    <w:rsid w:val="00221FE1"/>
    <w:rsid w:val="002222B9"/>
    <w:rsid w:val="002233E3"/>
    <w:rsid w:val="00223704"/>
    <w:rsid w:val="0022395D"/>
    <w:rsid w:val="00223BD4"/>
    <w:rsid w:val="00223F76"/>
    <w:rsid w:val="00224007"/>
    <w:rsid w:val="00224B11"/>
    <w:rsid w:val="002253B8"/>
    <w:rsid w:val="0022558A"/>
    <w:rsid w:val="002259CD"/>
    <w:rsid w:val="00226930"/>
    <w:rsid w:val="00226E55"/>
    <w:rsid w:val="00226F24"/>
    <w:rsid w:val="00230167"/>
    <w:rsid w:val="00230ED0"/>
    <w:rsid w:val="00232335"/>
    <w:rsid w:val="00232613"/>
    <w:rsid w:val="0023278C"/>
    <w:rsid w:val="002328DC"/>
    <w:rsid w:val="00232C82"/>
    <w:rsid w:val="00232DC8"/>
    <w:rsid w:val="00233488"/>
    <w:rsid w:val="00233E3E"/>
    <w:rsid w:val="002349B4"/>
    <w:rsid w:val="00234C6C"/>
    <w:rsid w:val="00235587"/>
    <w:rsid w:val="00235D45"/>
    <w:rsid w:val="00235E2A"/>
    <w:rsid w:val="002365C4"/>
    <w:rsid w:val="002369A2"/>
    <w:rsid w:val="00236EB7"/>
    <w:rsid w:val="00237398"/>
    <w:rsid w:val="002413C0"/>
    <w:rsid w:val="00243325"/>
    <w:rsid w:val="00243C04"/>
    <w:rsid w:val="00243ECB"/>
    <w:rsid w:val="00243F60"/>
    <w:rsid w:val="0024405F"/>
    <w:rsid w:val="002440DA"/>
    <w:rsid w:val="00244253"/>
    <w:rsid w:val="002442FB"/>
    <w:rsid w:val="0024490B"/>
    <w:rsid w:val="00245078"/>
    <w:rsid w:val="002450F8"/>
    <w:rsid w:val="00245233"/>
    <w:rsid w:val="00245BEF"/>
    <w:rsid w:val="002460BE"/>
    <w:rsid w:val="002463A3"/>
    <w:rsid w:val="00246A84"/>
    <w:rsid w:val="00250103"/>
    <w:rsid w:val="0025022F"/>
    <w:rsid w:val="0025070B"/>
    <w:rsid w:val="00250917"/>
    <w:rsid w:val="00250F82"/>
    <w:rsid w:val="00251152"/>
    <w:rsid w:val="00251772"/>
    <w:rsid w:val="00251AB8"/>
    <w:rsid w:val="00251CD2"/>
    <w:rsid w:val="00252661"/>
    <w:rsid w:val="00254224"/>
    <w:rsid w:val="00254410"/>
    <w:rsid w:val="00254458"/>
    <w:rsid w:val="00254B5B"/>
    <w:rsid w:val="00254E35"/>
    <w:rsid w:val="0025508B"/>
    <w:rsid w:val="0025525D"/>
    <w:rsid w:val="00255396"/>
    <w:rsid w:val="002557B0"/>
    <w:rsid w:val="002557D3"/>
    <w:rsid w:val="00255F08"/>
    <w:rsid w:val="00256182"/>
    <w:rsid w:val="002561D7"/>
    <w:rsid w:val="002567FC"/>
    <w:rsid w:val="00256915"/>
    <w:rsid w:val="00256C99"/>
    <w:rsid w:val="00256E7C"/>
    <w:rsid w:val="002577AB"/>
    <w:rsid w:val="00257A86"/>
    <w:rsid w:val="00257F5C"/>
    <w:rsid w:val="00260577"/>
    <w:rsid w:val="002605A6"/>
    <w:rsid w:val="002606C6"/>
    <w:rsid w:val="00260D0A"/>
    <w:rsid w:val="00261DD9"/>
    <w:rsid w:val="00261F26"/>
    <w:rsid w:val="0026251C"/>
    <w:rsid w:val="002633B1"/>
    <w:rsid w:val="00263BBB"/>
    <w:rsid w:val="00263CC0"/>
    <w:rsid w:val="00263DA9"/>
    <w:rsid w:val="002641A0"/>
    <w:rsid w:val="00264773"/>
    <w:rsid w:val="0026482B"/>
    <w:rsid w:val="00264C25"/>
    <w:rsid w:val="0026652F"/>
    <w:rsid w:val="002674A6"/>
    <w:rsid w:val="002675EC"/>
    <w:rsid w:val="00267CB9"/>
    <w:rsid w:val="00267F6F"/>
    <w:rsid w:val="0027030D"/>
    <w:rsid w:val="00270420"/>
    <w:rsid w:val="00271F77"/>
    <w:rsid w:val="002724C4"/>
    <w:rsid w:val="00272842"/>
    <w:rsid w:val="00273017"/>
    <w:rsid w:val="002731FA"/>
    <w:rsid w:val="002734D3"/>
    <w:rsid w:val="00273AAB"/>
    <w:rsid w:val="00273AFB"/>
    <w:rsid w:val="002740D3"/>
    <w:rsid w:val="002747BB"/>
    <w:rsid w:val="00275020"/>
    <w:rsid w:val="00275291"/>
    <w:rsid w:val="00275811"/>
    <w:rsid w:val="00275AEB"/>
    <w:rsid w:val="00275EDC"/>
    <w:rsid w:val="002762A0"/>
    <w:rsid w:val="00276441"/>
    <w:rsid w:val="00277574"/>
    <w:rsid w:val="00277814"/>
    <w:rsid w:val="00277819"/>
    <w:rsid w:val="00280125"/>
    <w:rsid w:val="00280D68"/>
    <w:rsid w:val="00280DB6"/>
    <w:rsid w:val="00281240"/>
    <w:rsid w:val="0028133F"/>
    <w:rsid w:val="0028147F"/>
    <w:rsid w:val="0028171F"/>
    <w:rsid w:val="0028183B"/>
    <w:rsid w:val="00281CFB"/>
    <w:rsid w:val="00281D60"/>
    <w:rsid w:val="0028276C"/>
    <w:rsid w:val="002837E3"/>
    <w:rsid w:val="002838AD"/>
    <w:rsid w:val="002847FD"/>
    <w:rsid w:val="002848B9"/>
    <w:rsid w:val="00284A74"/>
    <w:rsid w:val="00284BF8"/>
    <w:rsid w:val="00284D05"/>
    <w:rsid w:val="0028576E"/>
    <w:rsid w:val="00285B86"/>
    <w:rsid w:val="002860A7"/>
    <w:rsid w:val="0028649C"/>
    <w:rsid w:val="00286E42"/>
    <w:rsid w:val="0028713E"/>
    <w:rsid w:val="00287ACB"/>
    <w:rsid w:val="00287C7E"/>
    <w:rsid w:val="00287DE3"/>
    <w:rsid w:val="00287EE3"/>
    <w:rsid w:val="002903F6"/>
    <w:rsid w:val="00290459"/>
    <w:rsid w:val="00290907"/>
    <w:rsid w:val="002910DB"/>
    <w:rsid w:val="0029113A"/>
    <w:rsid w:val="002919BA"/>
    <w:rsid w:val="002924C6"/>
    <w:rsid w:val="002927C9"/>
    <w:rsid w:val="00292AB7"/>
    <w:rsid w:val="0029318A"/>
    <w:rsid w:val="00293416"/>
    <w:rsid w:val="00293604"/>
    <w:rsid w:val="00293658"/>
    <w:rsid w:val="00293891"/>
    <w:rsid w:val="00293BBE"/>
    <w:rsid w:val="00294986"/>
    <w:rsid w:val="00294CDE"/>
    <w:rsid w:val="002953A3"/>
    <w:rsid w:val="002955D2"/>
    <w:rsid w:val="00295AC9"/>
    <w:rsid w:val="002960C4"/>
    <w:rsid w:val="00297148"/>
    <w:rsid w:val="002971EE"/>
    <w:rsid w:val="00297651"/>
    <w:rsid w:val="00297C40"/>
    <w:rsid w:val="002A0246"/>
    <w:rsid w:val="002A08B9"/>
    <w:rsid w:val="002A0A86"/>
    <w:rsid w:val="002A0BDA"/>
    <w:rsid w:val="002A0C47"/>
    <w:rsid w:val="002A0D2B"/>
    <w:rsid w:val="002A129C"/>
    <w:rsid w:val="002A1AB2"/>
    <w:rsid w:val="002A2474"/>
    <w:rsid w:val="002A3036"/>
    <w:rsid w:val="002A332A"/>
    <w:rsid w:val="002A38E5"/>
    <w:rsid w:val="002A3E87"/>
    <w:rsid w:val="002A423C"/>
    <w:rsid w:val="002A441D"/>
    <w:rsid w:val="002A478F"/>
    <w:rsid w:val="002A4C23"/>
    <w:rsid w:val="002A4E1A"/>
    <w:rsid w:val="002A4FE1"/>
    <w:rsid w:val="002A518A"/>
    <w:rsid w:val="002A56A8"/>
    <w:rsid w:val="002A56F8"/>
    <w:rsid w:val="002A6011"/>
    <w:rsid w:val="002A641F"/>
    <w:rsid w:val="002A6EF0"/>
    <w:rsid w:val="002A72B8"/>
    <w:rsid w:val="002A7495"/>
    <w:rsid w:val="002A78B7"/>
    <w:rsid w:val="002A7B5A"/>
    <w:rsid w:val="002B02F7"/>
    <w:rsid w:val="002B0495"/>
    <w:rsid w:val="002B09F8"/>
    <w:rsid w:val="002B1865"/>
    <w:rsid w:val="002B1B4E"/>
    <w:rsid w:val="002B1DC9"/>
    <w:rsid w:val="002B1F15"/>
    <w:rsid w:val="002B1F1B"/>
    <w:rsid w:val="002B1FE5"/>
    <w:rsid w:val="002B20DD"/>
    <w:rsid w:val="002B2307"/>
    <w:rsid w:val="002B2327"/>
    <w:rsid w:val="002B24DF"/>
    <w:rsid w:val="002B2867"/>
    <w:rsid w:val="002B2B08"/>
    <w:rsid w:val="002B3762"/>
    <w:rsid w:val="002B3FCA"/>
    <w:rsid w:val="002B421B"/>
    <w:rsid w:val="002B4B1A"/>
    <w:rsid w:val="002B50F0"/>
    <w:rsid w:val="002B5173"/>
    <w:rsid w:val="002B52AB"/>
    <w:rsid w:val="002B5341"/>
    <w:rsid w:val="002B5540"/>
    <w:rsid w:val="002B5909"/>
    <w:rsid w:val="002B5DF5"/>
    <w:rsid w:val="002B5E35"/>
    <w:rsid w:val="002B5E84"/>
    <w:rsid w:val="002B60DF"/>
    <w:rsid w:val="002B637B"/>
    <w:rsid w:val="002B7153"/>
    <w:rsid w:val="002B745D"/>
    <w:rsid w:val="002B74F6"/>
    <w:rsid w:val="002C06AC"/>
    <w:rsid w:val="002C127A"/>
    <w:rsid w:val="002C14F1"/>
    <w:rsid w:val="002C1952"/>
    <w:rsid w:val="002C2195"/>
    <w:rsid w:val="002C2316"/>
    <w:rsid w:val="002C2BC7"/>
    <w:rsid w:val="002C4962"/>
    <w:rsid w:val="002C4B63"/>
    <w:rsid w:val="002C4F73"/>
    <w:rsid w:val="002C4FC5"/>
    <w:rsid w:val="002C5167"/>
    <w:rsid w:val="002C51AF"/>
    <w:rsid w:val="002C51E3"/>
    <w:rsid w:val="002C524E"/>
    <w:rsid w:val="002C5720"/>
    <w:rsid w:val="002C5CE7"/>
    <w:rsid w:val="002C6E39"/>
    <w:rsid w:val="002C6E69"/>
    <w:rsid w:val="002C733C"/>
    <w:rsid w:val="002C747C"/>
    <w:rsid w:val="002C7728"/>
    <w:rsid w:val="002D1091"/>
    <w:rsid w:val="002D11AF"/>
    <w:rsid w:val="002D2732"/>
    <w:rsid w:val="002D2738"/>
    <w:rsid w:val="002D2939"/>
    <w:rsid w:val="002D2A2D"/>
    <w:rsid w:val="002D2A92"/>
    <w:rsid w:val="002D2D30"/>
    <w:rsid w:val="002D31B8"/>
    <w:rsid w:val="002D387C"/>
    <w:rsid w:val="002D4142"/>
    <w:rsid w:val="002D4637"/>
    <w:rsid w:val="002D49EE"/>
    <w:rsid w:val="002D4A6D"/>
    <w:rsid w:val="002D4C3F"/>
    <w:rsid w:val="002D5976"/>
    <w:rsid w:val="002D5A0A"/>
    <w:rsid w:val="002D5BA2"/>
    <w:rsid w:val="002D631B"/>
    <w:rsid w:val="002D6836"/>
    <w:rsid w:val="002D6B84"/>
    <w:rsid w:val="002D6D2E"/>
    <w:rsid w:val="002D7E91"/>
    <w:rsid w:val="002E00D8"/>
    <w:rsid w:val="002E0284"/>
    <w:rsid w:val="002E0748"/>
    <w:rsid w:val="002E0BDA"/>
    <w:rsid w:val="002E0D6E"/>
    <w:rsid w:val="002E0DD5"/>
    <w:rsid w:val="002E0EC4"/>
    <w:rsid w:val="002E1672"/>
    <w:rsid w:val="002E1EF0"/>
    <w:rsid w:val="002E22CE"/>
    <w:rsid w:val="002E2922"/>
    <w:rsid w:val="002E30E1"/>
    <w:rsid w:val="002E3506"/>
    <w:rsid w:val="002E3752"/>
    <w:rsid w:val="002E3A28"/>
    <w:rsid w:val="002E3A72"/>
    <w:rsid w:val="002E4674"/>
    <w:rsid w:val="002E4E06"/>
    <w:rsid w:val="002E5613"/>
    <w:rsid w:val="002E5624"/>
    <w:rsid w:val="002E5A10"/>
    <w:rsid w:val="002E5BF0"/>
    <w:rsid w:val="002E5E85"/>
    <w:rsid w:val="002E5EC2"/>
    <w:rsid w:val="002E5F11"/>
    <w:rsid w:val="002E626C"/>
    <w:rsid w:val="002E65A5"/>
    <w:rsid w:val="002E6D75"/>
    <w:rsid w:val="002E6E5B"/>
    <w:rsid w:val="002E7B96"/>
    <w:rsid w:val="002E7F6F"/>
    <w:rsid w:val="002F1514"/>
    <w:rsid w:val="002F1B9C"/>
    <w:rsid w:val="002F21B2"/>
    <w:rsid w:val="002F25A8"/>
    <w:rsid w:val="002F26FC"/>
    <w:rsid w:val="002F27D2"/>
    <w:rsid w:val="002F3018"/>
    <w:rsid w:val="002F32B2"/>
    <w:rsid w:val="002F34D8"/>
    <w:rsid w:val="002F3650"/>
    <w:rsid w:val="002F382D"/>
    <w:rsid w:val="002F394A"/>
    <w:rsid w:val="002F3CA1"/>
    <w:rsid w:val="002F400C"/>
    <w:rsid w:val="002F408E"/>
    <w:rsid w:val="002F4250"/>
    <w:rsid w:val="002F4674"/>
    <w:rsid w:val="002F49D7"/>
    <w:rsid w:val="002F4E31"/>
    <w:rsid w:val="002F51CC"/>
    <w:rsid w:val="002F5675"/>
    <w:rsid w:val="002F59D6"/>
    <w:rsid w:val="002F5AA3"/>
    <w:rsid w:val="002F72BA"/>
    <w:rsid w:val="002F7529"/>
    <w:rsid w:val="002F752C"/>
    <w:rsid w:val="002F756E"/>
    <w:rsid w:val="002F7626"/>
    <w:rsid w:val="002F7811"/>
    <w:rsid w:val="002F7A6B"/>
    <w:rsid w:val="0030012D"/>
    <w:rsid w:val="0030033A"/>
    <w:rsid w:val="0030044D"/>
    <w:rsid w:val="003005BD"/>
    <w:rsid w:val="0030061C"/>
    <w:rsid w:val="00300CB1"/>
    <w:rsid w:val="0030136D"/>
    <w:rsid w:val="00301416"/>
    <w:rsid w:val="003019D8"/>
    <w:rsid w:val="003021B5"/>
    <w:rsid w:val="00302A6F"/>
    <w:rsid w:val="00302ED5"/>
    <w:rsid w:val="003031F4"/>
    <w:rsid w:val="0030369D"/>
    <w:rsid w:val="00303794"/>
    <w:rsid w:val="003047B3"/>
    <w:rsid w:val="00304E20"/>
    <w:rsid w:val="00304E41"/>
    <w:rsid w:val="00305547"/>
    <w:rsid w:val="003061CF"/>
    <w:rsid w:val="00306434"/>
    <w:rsid w:val="00306A8E"/>
    <w:rsid w:val="00306DF1"/>
    <w:rsid w:val="00306F6F"/>
    <w:rsid w:val="003072C3"/>
    <w:rsid w:val="0030732F"/>
    <w:rsid w:val="0030744E"/>
    <w:rsid w:val="00307894"/>
    <w:rsid w:val="00307CCD"/>
    <w:rsid w:val="003100F3"/>
    <w:rsid w:val="0031034C"/>
    <w:rsid w:val="0031093B"/>
    <w:rsid w:val="00311034"/>
    <w:rsid w:val="0031117C"/>
    <w:rsid w:val="0031142B"/>
    <w:rsid w:val="00311877"/>
    <w:rsid w:val="00311D12"/>
    <w:rsid w:val="00312128"/>
    <w:rsid w:val="0031240B"/>
    <w:rsid w:val="003125DD"/>
    <w:rsid w:val="003128DE"/>
    <w:rsid w:val="0031397B"/>
    <w:rsid w:val="00313C3B"/>
    <w:rsid w:val="00314006"/>
    <w:rsid w:val="00314337"/>
    <w:rsid w:val="00314E6D"/>
    <w:rsid w:val="0031545A"/>
    <w:rsid w:val="00315D65"/>
    <w:rsid w:val="00316332"/>
    <w:rsid w:val="0031658C"/>
    <w:rsid w:val="00317738"/>
    <w:rsid w:val="0031776E"/>
    <w:rsid w:val="00317A4C"/>
    <w:rsid w:val="00320A1F"/>
    <w:rsid w:val="00320B40"/>
    <w:rsid w:val="00320F91"/>
    <w:rsid w:val="00321025"/>
    <w:rsid w:val="0032109F"/>
    <w:rsid w:val="00321586"/>
    <w:rsid w:val="00321954"/>
    <w:rsid w:val="00321AC4"/>
    <w:rsid w:val="00321DE8"/>
    <w:rsid w:val="00321E00"/>
    <w:rsid w:val="00322083"/>
    <w:rsid w:val="003223C9"/>
    <w:rsid w:val="00322619"/>
    <w:rsid w:val="00322623"/>
    <w:rsid w:val="00322F1E"/>
    <w:rsid w:val="00322F5E"/>
    <w:rsid w:val="00323190"/>
    <w:rsid w:val="00323B98"/>
    <w:rsid w:val="003241FB"/>
    <w:rsid w:val="00324A26"/>
    <w:rsid w:val="00324DFC"/>
    <w:rsid w:val="003251AA"/>
    <w:rsid w:val="00325289"/>
    <w:rsid w:val="00326465"/>
    <w:rsid w:val="0032649F"/>
    <w:rsid w:val="00326830"/>
    <w:rsid w:val="00326BB3"/>
    <w:rsid w:val="00327318"/>
    <w:rsid w:val="00330087"/>
    <w:rsid w:val="00330345"/>
    <w:rsid w:val="0033092D"/>
    <w:rsid w:val="00331FD1"/>
    <w:rsid w:val="003332C4"/>
    <w:rsid w:val="003332E3"/>
    <w:rsid w:val="0033384B"/>
    <w:rsid w:val="00333AEA"/>
    <w:rsid w:val="00334555"/>
    <w:rsid w:val="00334589"/>
    <w:rsid w:val="003349CF"/>
    <w:rsid w:val="00334BE4"/>
    <w:rsid w:val="00335357"/>
    <w:rsid w:val="0033546C"/>
    <w:rsid w:val="00336635"/>
    <w:rsid w:val="003366F0"/>
    <w:rsid w:val="00336E80"/>
    <w:rsid w:val="00337338"/>
    <w:rsid w:val="00337779"/>
    <w:rsid w:val="00337A3D"/>
    <w:rsid w:val="00337D02"/>
    <w:rsid w:val="00337DD8"/>
    <w:rsid w:val="0034038A"/>
    <w:rsid w:val="003405BA"/>
    <w:rsid w:val="003405C4"/>
    <w:rsid w:val="00341516"/>
    <w:rsid w:val="00341685"/>
    <w:rsid w:val="00341748"/>
    <w:rsid w:val="00341824"/>
    <w:rsid w:val="00341845"/>
    <w:rsid w:val="00342984"/>
    <w:rsid w:val="00342D26"/>
    <w:rsid w:val="00342F4C"/>
    <w:rsid w:val="00343C0B"/>
    <w:rsid w:val="0034406E"/>
    <w:rsid w:val="00344124"/>
    <w:rsid w:val="003442C9"/>
    <w:rsid w:val="003445E4"/>
    <w:rsid w:val="00344635"/>
    <w:rsid w:val="00344726"/>
    <w:rsid w:val="0034528A"/>
    <w:rsid w:val="0034550A"/>
    <w:rsid w:val="00345A4A"/>
    <w:rsid w:val="00345F5B"/>
    <w:rsid w:val="003460E6"/>
    <w:rsid w:val="003465B3"/>
    <w:rsid w:val="00346EDC"/>
    <w:rsid w:val="00347053"/>
    <w:rsid w:val="003472C0"/>
    <w:rsid w:val="003474FD"/>
    <w:rsid w:val="003478B0"/>
    <w:rsid w:val="003479FD"/>
    <w:rsid w:val="00347D03"/>
    <w:rsid w:val="00347EF8"/>
    <w:rsid w:val="0035094D"/>
    <w:rsid w:val="003518A8"/>
    <w:rsid w:val="00351B4E"/>
    <w:rsid w:val="003526F2"/>
    <w:rsid w:val="00352CDA"/>
    <w:rsid w:val="00352F34"/>
    <w:rsid w:val="00353081"/>
    <w:rsid w:val="003534CF"/>
    <w:rsid w:val="003538EF"/>
    <w:rsid w:val="003542C1"/>
    <w:rsid w:val="003542F4"/>
    <w:rsid w:val="003548DF"/>
    <w:rsid w:val="00354903"/>
    <w:rsid w:val="0035533B"/>
    <w:rsid w:val="0035568C"/>
    <w:rsid w:val="00355974"/>
    <w:rsid w:val="0035599A"/>
    <w:rsid w:val="00356502"/>
    <w:rsid w:val="00357FE7"/>
    <w:rsid w:val="00360273"/>
    <w:rsid w:val="00360331"/>
    <w:rsid w:val="003606F3"/>
    <w:rsid w:val="00360D9A"/>
    <w:rsid w:val="00360E67"/>
    <w:rsid w:val="00360F2B"/>
    <w:rsid w:val="00361299"/>
    <w:rsid w:val="0036164B"/>
    <w:rsid w:val="00361702"/>
    <w:rsid w:val="0036186D"/>
    <w:rsid w:val="00361882"/>
    <w:rsid w:val="003618C1"/>
    <w:rsid w:val="003619C2"/>
    <w:rsid w:val="003621C7"/>
    <w:rsid w:val="003622DD"/>
    <w:rsid w:val="00362E8B"/>
    <w:rsid w:val="00363235"/>
    <w:rsid w:val="003633AF"/>
    <w:rsid w:val="0036360A"/>
    <w:rsid w:val="00363944"/>
    <w:rsid w:val="00364915"/>
    <w:rsid w:val="00364D4A"/>
    <w:rsid w:val="00364F06"/>
    <w:rsid w:val="00365BCA"/>
    <w:rsid w:val="0036601D"/>
    <w:rsid w:val="003663C2"/>
    <w:rsid w:val="00366586"/>
    <w:rsid w:val="00366F86"/>
    <w:rsid w:val="003670F9"/>
    <w:rsid w:val="003674BE"/>
    <w:rsid w:val="0036763B"/>
    <w:rsid w:val="00367DDB"/>
    <w:rsid w:val="00367E76"/>
    <w:rsid w:val="0037069E"/>
    <w:rsid w:val="003718CA"/>
    <w:rsid w:val="003719A8"/>
    <w:rsid w:val="003723C4"/>
    <w:rsid w:val="003738A4"/>
    <w:rsid w:val="0037452F"/>
    <w:rsid w:val="003747BD"/>
    <w:rsid w:val="0037488E"/>
    <w:rsid w:val="0037488F"/>
    <w:rsid w:val="00374ABA"/>
    <w:rsid w:val="00374B1E"/>
    <w:rsid w:val="00375657"/>
    <w:rsid w:val="00375765"/>
    <w:rsid w:val="003758CD"/>
    <w:rsid w:val="00375D46"/>
    <w:rsid w:val="00380106"/>
    <w:rsid w:val="0038047D"/>
    <w:rsid w:val="00380730"/>
    <w:rsid w:val="00381295"/>
    <w:rsid w:val="003814A7"/>
    <w:rsid w:val="0038183E"/>
    <w:rsid w:val="00381946"/>
    <w:rsid w:val="00382CB4"/>
    <w:rsid w:val="00383147"/>
    <w:rsid w:val="003834D1"/>
    <w:rsid w:val="003841D8"/>
    <w:rsid w:val="003846C9"/>
    <w:rsid w:val="003856EC"/>
    <w:rsid w:val="0038603C"/>
    <w:rsid w:val="00386188"/>
    <w:rsid w:val="003868B8"/>
    <w:rsid w:val="00390532"/>
    <w:rsid w:val="0039070C"/>
    <w:rsid w:val="00390C65"/>
    <w:rsid w:val="00391022"/>
    <w:rsid w:val="0039152E"/>
    <w:rsid w:val="0039256D"/>
    <w:rsid w:val="00392DB3"/>
    <w:rsid w:val="00393E68"/>
    <w:rsid w:val="00393FD2"/>
    <w:rsid w:val="003942B3"/>
    <w:rsid w:val="0039448A"/>
    <w:rsid w:val="003944E8"/>
    <w:rsid w:val="00395146"/>
    <w:rsid w:val="00395317"/>
    <w:rsid w:val="00395474"/>
    <w:rsid w:val="003957F5"/>
    <w:rsid w:val="0039582C"/>
    <w:rsid w:val="00396709"/>
    <w:rsid w:val="003977B5"/>
    <w:rsid w:val="00397E3F"/>
    <w:rsid w:val="003A01CA"/>
    <w:rsid w:val="003A065C"/>
    <w:rsid w:val="003A0B69"/>
    <w:rsid w:val="003A177C"/>
    <w:rsid w:val="003A1D06"/>
    <w:rsid w:val="003A240F"/>
    <w:rsid w:val="003A2DD4"/>
    <w:rsid w:val="003A3643"/>
    <w:rsid w:val="003A420B"/>
    <w:rsid w:val="003A4353"/>
    <w:rsid w:val="003A4626"/>
    <w:rsid w:val="003A4FD1"/>
    <w:rsid w:val="003A51CC"/>
    <w:rsid w:val="003A58C3"/>
    <w:rsid w:val="003A5938"/>
    <w:rsid w:val="003A6184"/>
    <w:rsid w:val="003A6270"/>
    <w:rsid w:val="003A67D3"/>
    <w:rsid w:val="003A72EC"/>
    <w:rsid w:val="003A7678"/>
    <w:rsid w:val="003B0279"/>
    <w:rsid w:val="003B03C7"/>
    <w:rsid w:val="003B067D"/>
    <w:rsid w:val="003B0FA7"/>
    <w:rsid w:val="003B17E8"/>
    <w:rsid w:val="003B17FF"/>
    <w:rsid w:val="003B1896"/>
    <w:rsid w:val="003B19EF"/>
    <w:rsid w:val="003B1C86"/>
    <w:rsid w:val="003B1E8F"/>
    <w:rsid w:val="003B27FA"/>
    <w:rsid w:val="003B2855"/>
    <w:rsid w:val="003B2D48"/>
    <w:rsid w:val="003B2DC5"/>
    <w:rsid w:val="003B3526"/>
    <w:rsid w:val="003B354C"/>
    <w:rsid w:val="003B38C1"/>
    <w:rsid w:val="003B3AD7"/>
    <w:rsid w:val="003B3D77"/>
    <w:rsid w:val="003B3F62"/>
    <w:rsid w:val="003B487A"/>
    <w:rsid w:val="003B4C24"/>
    <w:rsid w:val="003B4D8D"/>
    <w:rsid w:val="003B4FE5"/>
    <w:rsid w:val="003B5B55"/>
    <w:rsid w:val="003B662E"/>
    <w:rsid w:val="003B7923"/>
    <w:rsid w:val="003B7933"/>
    <w:rsid w:val="003C04F1"/>
    <w:rsid w:val="003C05AF"/>
    <w:rsid w:val="003C0CC7"/>
    <w:rsid w:val="003C0D11"/>
    <w:rsid w:val="003C18E7"/>
    <w:rsid w:val="003C19BA"/>
    <w:rsid w:val="003C1F5F"/>
    <w:rsid w:val="003C1FC8"/>
    <w:rsid w:val="003C20EA"/>
    <w:rsid w:val="003C2301"/>
    <w:rsid w:val="003C2584"/>
    <w:rsid w:val="003C26AF"/>
    <w:rsid w:val="003C2CC4"/>
    <w:rsid w:val="003C306B"/>
    <w:rsid w:val="003C327C"/>
    <w:rsid w:val="003C3DCA"/>
    <w:rsid w:val="003C450E"/>
    <w:rsid w:val="003C45F2"/>
    <w:rsid w:val="003C4818"/>
    <w:rsid w:val="003C541E"/>
    <w:rsid w:val="003C57BC"/>
    <w:rsid w:val="003C5854"/>
    <w:rsid w:val="003C5A2F"/>
    <w:rsid w:val="003C5D43"/>
    <w:rsid w:val="003C657C"/>
    <w:rsid w:val="003C6D0B"/>
    <w:rsid w:val="003C6DCE"/>
    <w:rsid w:val="003C7D16"/>
    <w:rsid w:val="003C7F5D"/>
    <w:rsid w:val="003D0129"/>
    <w:rsid w:val="003D04B3"/>
    <w:rsid w:val="003D0CC3"/>
    <w:rsid w:val="003D1128"/>
    <w:rsid w:val="003D1495"/>
    <w:rsid w:val="003D18AE"/>
    <w:rsid w:val="003D19F8"/>
    <w:rsid w:val="003D2120"/>
    <w:rsid w:val="003D271C"/>
    <w:rsid w:val="003D2828"/>
    <w:rsid w:val="003D35F7"/>
    <w:rsid w:val="003D363A"/>
    <w:rsid w:val="003D3830"/>
    <w:rsid w:val="003D39BC"/>
    <w:rsid w:val="003D4300"/>
    <w:rsid w:val="003D4473"/>
    <w:rsid w:val="003D4D62"/>
    <w:rsid w:val="003D4DCB"/>
    <w:rsid w:val="003D4DF2"/>
    <w:rsid w:val="003D4EA6"/>
    <w:rsid w:val="003D4F5B"/>
    <w:rsid w:val="003D552C"/>
    <w:rsid w:val="003D571D"/>
    <w:rsid w:val="003D5A8D"/>
    <w:rsid w:val="003D5D37"/>
    <w:rsid w:val="003D5E24"/>
    <w:rsid w:val="003D5E8A"/>
    <w:rsid w:val="003D5ED3"/>
    <w:rsid w:val="003D628B"/>
    <w:rsid w:val="003D6E2D"/>
    <w:rsid w:val="003D6ED8"/>
    <w:rsid w:val="003D7F30"/>
    <w:rsid w:val="003E0078"/>
    <w:rsid w:val="003E067B"/>
    <w:rsid w:val="003E111B"/>
    <w:rsid w:val="003E15E7"/>
    <w:rsid w:val="003E1628"/>
    <w:rsid w:val="003E162A"/>
    <w:rsid w:val="003E224D"/>
    <w:rsid w:val="003E2667"/>
    <w:rsid w:val="003E27F5"/>
    <w:rsid w:val="003E2B1F"/>
    <w:rsid w:val="003E2B55"/>
    <w:rsid w:val="003E2D23"/>
    <w:rsid w:val="003E33E0"/>
    <w:rsid w:val="003E3D86"/>
    <w:rsid w:val="003E3E05"/>
    <w:rsid w:val="003E3F3A"/>
    <w:rsid w:val="003E4902"/>
    <w:rsid w:val="003E4B68"/>
    <w:rsid w:val="003E4F42"/>
    <w:rsid w:val="003E510B"/>
    <w:rsid w:val="003E581E"/>
    <w:rsid w:val="003E5AF8"/>
    <w:rsid w:val="003E5D83"/>
    <w:rsid w:val="003E66A0"/>
    <w:rsid w:val="003E68E7"/>
    <w:rsid w:val="003E6917"/>
    <w:rsid w:val="003E6CD9"/>
    <w:rsid w:val="003E6D4F"/>
    <w:rsid w:val="003E6E85"/>
    <w:rsid w:val="003E70B0"/>
    <w:rsid w:val="003E7502"/>
    <w:rsid w:val="003F00F5"/>
    <w:rsid w:val="003F0132"/>
    <w:rsid w:val="003F1345"/>
    <w:rsid w:val="003F16DA"/>
    <w:rsid w:val="003F260F"/>
    <w:rsid w:val="003F2B8D"/>
    <w:rsid w:val="003F2FD3"/>
    <w:rsid w:val="003F37EE"/>
    <w:rsid w:val="003F3AC4"/>
    <w:rsid w:val="003F4685"/>
    <w:rsid w:val="003F4A37"/>
    <w:rsid w:val="003F4E8E"/>
    <w:rsid w:val="003F5704"/>
    <w:rsid w:val="003F5EB2"/>
    <w:rsid w:val="003F6B93"/>
    <w:rsid w:val="003F6E06"/>
    <w:rsid w:val="003F74CD"/>
    <w:rsid w:val="003F7840"/>
    <w:rsid w:val="003F7E7B"/>
    <w:rsid w:val="003F7ED0"/>
    <w:rsid w:val="003F7FB3"/>
    <w:rsid w:val="004000AE"/>
    <w:rsid w:val="00400DF1"/>
    <w:rsid w:val="00400F56"/>
    <w:rsid w:val="00400FA0"/>
    <w:rsid w:val="00401AB6"/>
    <w:rsid w:val="00402817"/>
    <w:rsid w:val="00402BCF"/>
    <w:rsid w:val="00402FAA"/>
    <w:rsid w:val="00403527"/>
    <w:rsid w:val="004040DD"/>
    <w:rsid w:val="004042DE"/>
    <w:rsid w:val="00404646"/>
    <w:rsid w:val="0040518B"/>
    <w:rsid w:val="00405E62"/>
    <w:rsid w:val="00405EF8"/>
    <w:rsid w:val="00406C20"/>
    <w:rsid w:val="004072ED"/>
    <w:rsid w:val="004100DF"/>
    <w:rsid w:val="004104A1"/>
    <w:rsid w:val="00411244"/>
    <w:rsid w:val="004115E9"/>
    <w:rsid w:val="00411D4C"/>
    <w:rsid w:val="00411E04"/>
    <w:rsid w:val="004124AF"/>
    <w:rsid w:val="004128C2"/>
    <w:rsid w:val="004129AB"/>
    <w:rsid w:val="0041324B"/>
    <w:rsid w:val="00413976"/>
    <w:rsid w:val="00413AA7"/>
    <w:rsid w:val="00413B8F"/>
    <w:rsid w:val="00413D20"/>
    <w:rsid w:val="0041422C"/>
    <w:rsid w:val="004143A6"/>
    <w:rsid w:val="0041451F"/>
    <w:rsid w:val="00414ABB"/>
    <w:rsid w:val="00415111"/>
    <w:rsid w:val="004151A6"/>
    <w:rsid w:val="00416BC0"/>
    <w:rsid w:val="00416FE6"/>
    <w:rsid w:val="0041704C"/>
    <w:rsid w:val="00417094"/>
    <w:rsid w:val="004178D5"/>
    <w:rsid w:val="00420793"/>
    <w:rsid w:val="004211BA"/>
    <w:rsid w:val="0042125E"/>
    <w:rsid w:val="0042149C"/>
    <w:rsid w:val="00421AA7"/>
    <w:rsid w:val="00421DFA"/>
    <w:rsid w:val="00422373"/>
    <w:rsid w:val="0042256A"/>
    <w:rsid w:val="00422BFD"/>
    <w:rsid w:val="00422F36"/>
    <w:rsid w:val="004236FF"/>
    <w:rsid w:val="00423D6A"/>
    <w:rsid w:val="00423DCF"/>
    <w:rsid w:val="0042508F"/>
    <w:rsid w:val="004250CC"/>
    <w:rsid w:val="004253D1"/>
    <w:rsid w:val="0042570F"/>
    <w:rsid w:val="004258D4"/>
    <w:rsid w:val="00425A1B"/>
    <w:rsid w:val="0042645B"/>
    <w:rsid w:val="0042698D"/>
    <w:rsid w:val="00426A18"/>
    <w:rsid w:val="00426A5E"/>
    <w:rsid w:val="00426D47"/>
    <w:rsid w:val="00427855"/>
    <w:rsid w:val="004278AA"/>
    <w:rsid w:val="00427D72"/>
    <w:rsid w:val="00430008"/>
    <w:rsid w:val="00430C40"/>
    <w:rsid w:val="00431F8E"/>
    <w:rsid w:val="00431FFE"/>
    <w:rsid w:val="0043236C"/>
    <w:rsid w:val="00432860"/>
    <w:rsid w:val="004331DF"/>
    <w:rsid w:val="004333C1"/>
    <w:rsid w:val="004333EE"/>
    <w:rsid w:val="004336A5"/>
    <w:rsid w:val="00433CF1"/>
    <w:rsid w:val="00435903"/>
    <w:rsid w:val="00435C88"/>
    <w:rsid w:val="00436954"/>
    <w:rsid w:val="004369FB"/>
    <w:rsid w:val="00436AD8"/>
    <w:rsid w:val="00437CCD"/>
    <w:rsid w:val="0044032E"/>
    <w:rsid w:val="0044078F"/>
    <w:rsid w:val="00440808"/>
    <w:rsid w:val="004410C5"/>
    <w:rsid w:val="004411B7"/>
    <w:rsid w:val="00441A93"/>
    <w:rsid w:val="00442F7D"/>
    <w:rsid w:val="004430D5"/>
    <w:rsid w:val="00443C1E"/>
    <w:rsid w:val="0044430C"/>
    <w:rsid w:val="00444BC4"/>
    <w:rsid w:val="00444E71"/>
    <w:rsid w:val="00445410"/>
    <w:rsid w:val="0044578C"/>
    <w:rsid w:val="004465C1"/>
    <w:rsid w:val="00446820"/>
    <w:rsid w:val="00447396"/>
    <w:rsid w:val="0044745A"/>
    <w:rsid w:val="00447669"/>
    <w:rsid w:val="0044782F"/>
    <w:rsid w:val="004479F6"/>
    <w:rsid w:val="00447FE2"/>
    <w:rsid w:val="00450860"/>
    <w:rsid w:val="004508C5"/>
    <w:rsid w:val="00450A17"/>
    <w:rsid w:val="00450B06"/>
    <w:rsid w:val="00450C67"/>
    <w:rsid w:val="004511D0"/>
    <w:rsid w:val="004518A0"/>
    <w:rsid w:val="00451D3C"/>
    <w:rsid w:val="00452DA6"/>
    <w:rsid w:val="00453533"/>
    <w:rsid w:val="004536AF"/>
    <w:rsid w:val="00453E69"/>
    <w:rsid w:val="004544C8"/>
    <w:rsid w:val="004545D7"/>
    <w:rsid w:val="00454709"/>
    <w:rsid w:val="00454A77"/>
    <w:rsid w:val="00454B84"/>
    <w:rsid w:val="0045552C"/>
    <w:rsid w:val="00455813"/>
    <w:rsid w:val="004559A8"/>
    <w:rsid w:val="00455A69"/>
    <w:rsid w:val="00455BB7"/>
    <w:rsid w:val="00455D9E"/>
    <w:rsid w:val="004562B6"/>
    <w:rsid w:val="00456538"/>
    <w:rsid w:val="00456B2F"/>
    <w:rsid w:val="0045754F"/>
    <w:rsid w:val="0045761F"/>
    <w:rsid w:val="00460415"/>
    <w:rsid w:val="00460812"/>
    <w:rsid w:val="00460E1A"/>
    <w:rsid w:val="00461763"/>
    <w:rsid w:val="00461933"/>
    <w:rsid w:val="00461C68"/>
    <w:rsid w:val="00461DC3"/>
    <w:rsid w:val="004623B2"/>
    <w:rsid w:val="00463542"/>
    <w:rsid w:val="00463DE2"/>
    <w:rsid w:val="00464270"/>
    <w:rsid w:val="00464746"/>
    <w:rsid w:val="0046480A"/>
    <w:rsid w:val="00464D00"/>
    <w:rsid w:val="0046504C"/>
    <w:rsid w:val="00465672"/>
    <w:rsid w:val="004656C0"/>
    <w:rsid w:val="00465ABC"/>
    <w:rsid w:val="0046604E"/>
    <w:rsid w:val="00466378"/>
    <w:rsid w:val="004668D0"/>
    <w:rsid w:val="00466A76"/>
    <w:rsid w:val="00466D48"/>
    <w:rsid w:val="0046708B"/>
    <w:rsid w:val="004672DE"/>
    <w:rsid w:val="004672F9"/>
    <w:rsid w:val="00467585"/>
    <w:rsid w:val="00467A2A"/>
    <w:rsid w:val="00467BB6"/>
    <w:rsid w:val="0047035C"/>
    <w:rsid w:val="00470958"/>
    <w:rsid w:val="004710EE"/>
    <w:rsid w:val="00471373"/>
    <w:rsid w:val="00471686"/>
    <w:rsid w:val="0047217C"/>
    <w:rsid w:val="004723E6"/>
    <w:rsid w:val="00473737"/>
    <w:rsid w:val="004739CC"/>
    <w:rsid w:val="00473CEC"/>
    <w:rsid w:val="00475E1A"/>
    <w:rsid w:val="004761E0"/>
    <w:rsid w:val="00476A05"/>
    <w:rsid w:val="00477D57"/>
    <w:rsid w:val="0048002C"/>
    <w:rsid w:val="004800AF"/>
    <w:rsid w:val="0048029E"/>
    <w:rsid w:val="0048069A"/>
    <w:rsid w:val="00481116"/>
    <w:rsid w:val="00481719"/>
    <w:rsid w:val="0048193A"/>
    <w:rsid w:val="00481F2D"/>
    <w:rsid w:val="00481F9C"/>
    <w:rsid w:val="004831C0"/>
    <w:rsid w:val="00483576"/>
    <w:rsid w:val="0048378A"/>
    <w:rsid w:val="00484617"/>
    <w:rsid w:val="004846E3"/>
    <w:rsid w:val="00484CE2"/>
    <w:rsid w:val="00485049"/>
    <w:rsid w:val="0048547E"/>
    <w:rsid w:val="0048549E"/>
    <w:rsid w:val="00485E05"/>
    <w:rsid w:val="00486436"/>
    <w:rsid w:val="004866D6"/>
    <w:rsid w:val="00486BB7"/>
    <w:rsid w:val="00486E76"/>
    <w:rsid w:val="00487410"/>
    <w:rsid w:val="00487750"/>
    <w:rsid w:val="00487B68"/>
    <w:rsid w:val="00487B71"/>
    <w:rsid w:val="00487E66"/>
    <w:rsid w:val="00490568"/>
    <w:rsid w:val="00490648"/>
    <w:rsid w:val="00490A0B"/>
    <w:rsid w:val="0049127E"/>
    <w:rsid w:val="004913C4"/>
    <w:rsid w:val="00491D1C"/>
    <w:rsid w:val="004926D3"/>
    <w:rsid w:val="00492706"/>
    <w:rsid w:val="00492A3F"/>
    <w:rsid w:val="00492BE7"/>
    <w:rsid w:val="0049319C"/>
    <w:rsid w:val="00493A85"/>
    <w:rsid w:val="00494237"/>
    <w:rsid w:val="0049514D"/>
    <w:rsid w:val="004959A5"/>
    <w:rsid w:val="00496308"/>
    <w:rsid w:val="00496647"/>
    <w:rsid w:val="00496DD1"/>
    <w:rsid w:val="004971CE"/>
    <w:rsid w:val="004976C9"/>
    <w:rsid w:val="00497A0B"/>
    <w:rsid w:val="004A0965"/>
    <w:rsid w:val="004A09EB"/>
    <w:rsid w:val="004A1056"/>
    <w:rsid w:val="004A17E9"/>
    <w:rsid w:val="004A1CC7"/>
    <w:rsid w:val="004A20D5"/>
    <w:rsid w:val="004A22F6"/>
    <w:rsid w:val="004A23D9"/>
    <w:rsid w:val="004A2648"/>
    <w:rsid w:val="004A2FDD"/>
    <w:rsid w:val="004A377B"/>
    <w:rsid w:val="004A3F58"/>
    <w:rsid w:val="004A422A"/>
    <w:rsid w:val="004A43C7"/>
    <w:rsid w:val="004A4693"/>
    <w:rsid w:val="004A4952"/>
    <w:rsid w:val="004A50F4"/>
    <w:rsid w:val="004A5237"/>
    <w:rsid w:val="004A5330"/>
    <w:rsid w:val="004A5758"/>
    <w:rsid w:val="004A5C6F"/>
    <w:rsid w:val="004A5CED"/>
    <w:rsid w:val="004A5CF7"/>
    <w:rsid w:val="004A6782"/>
    <w:rsid w:val="004A6EE7"/>
    <w:rsid w:val="004A76A2"/>
    <w:rsid w:val="004A7E49"/>
    <w:rsid w:val="004B07A5"/>
    <w:rsid w:val="004B0A75"/>
    <w:rsid w:val="004B1536"/>
    <w:rsid w:val="004B1AF3"/>
    <w:rsid w:val="004B1D5A"/>
    <w:rsid w:val="004B2417"/>
    <w:rsid w:val="004B269D"/>
    <w:rsid w:val="004B2983"/>
    <w:rsid w:val="004B2CB2"/>
    <w:rsid w:val="004B317A"/>
    <w:rsid w:val="004B34DC"/>
    <w:rsid w:val="004B3DBA"/>
    <w:rsid w:val="004B41B1"/>
    <w:rsid w:val="004B48BA"/>
    <w:rsid w:val="004B4B4C"/>
    <w:rsid w:val="004B5162"/>
    <w:rsid w:val="004B542C"/>
    <w:rsid w:val="004B5695"/>
    <w:rsid w:val="004B58B6"/>
    <w:rsid w:val="004B6997"/>
    <w:rsid w:val="004B6B88"/>
    <w:rsid w:val="004B75F7"/>
    <w:rsid w:val="004B7980"/>
    <w:rsid w:val="004B7C14"/>
    <w:rsid w:val="004B7CCC"/>
    <w:rsid w:val="004C020B"/>
    <w:rsid w:val="004C0437"/>
    <w:rsid w:val="004C05F3"/>
    <w:rsid w:val="004C0B8D"/>
    <w:rsid w:val="004C2302"/>
    <w:rsid w:val="004C2A9B"/>
    <w:rsid w:val="004C2FB4"/>
    <w:rsid w:val="004C3713"/>
    <w:rsid w:val="004C37CE"/>
    <w:rsid w:val="004C3F22"/>
    <w:rsid w:val="004C433C"/>
    <w:rsid w:val="004C4CAE"/>
    <w:rsid w:val="004C4EEC"/>
    <w:rsid w:val="004C500D"/>
    <w:rsid w:val="004C5210"/>
    <w:rsid w:val="004C5278"/>
    <w:rsid w:val="004C5564"/>
    <w:rsid w:val="004C563F"/>
    <w:rsid w:val="004C5CE3"/>
    <w:rsid w:val="004C6AA7"/>
    <w:rsid w:val="004C7ABE"/>
    <w:rsid w:val="004C7E68"/>
    <w:rsid w:val="004D03E9"/>
    <w:rsid w:val="004D07B2"/>
    <w:rsid w:val="004D0D86"/>
    <w:rsid w:val="004D17E7"/>
    <w:rsid w:val="004D1B93"/>
    <w:rsid w:val="004D1EBB"/>
    <w:rsid w:val="004D1EBE"/>
    <w:rsid w:val="004D277E"/>
    <w:rsid w:val="004D2E44"/>
    <w:rsid w:val="004D3277"/>
    <w:rsid w:val="004D33AA"/>
    <w:rsid w:val="004D394A"/>
    <w:rsid w:val="004D3A1D"/>
    <w:rsid w:val="004D4099"/>
    <w:rsid w:val="004D412C"/>
    <w:rsid w:val="004D4467"/>
    <w:rsid w:val="004D48CA"/>
    <w:rsid w:val="004D4B66"/>
    <w:rsid w:val="004D4BFE"/>
    <w:rsid w:val="004D4C97"/>
    <w:rsid w:val="004D5099"/>
    <w:rsid w:val="004D5340"/>
    <w:rsid w:val="004D5C44"/>
    <w:rsid w:val="004D5CEB"/>
    <w:rsid w:val="004D697A"/>
    <w:rsid w:val="004D7360"/>
    <w:rsid w:val="004D75FC"/>
    <w:rsid w:val="004D7624"/>
    <w:rsid w:val="004D7727"/>
    <w:rsid w:val="004E0356"/>
    <w:rsid w:val="004E0456"/>
    <w:rsid w:val="004E06E9"/>
    <w:rsid w:val="004E09F2"/>
    <w:rsid w:val="004E0C6D"/>
    <w:rsid w:val="004E0D6F"/>
    <w:rsid w:val="004E12F2"/>
    <w:rsid w:val="004E15BE"/>
    <w:rsid w:val="004E19CA"/>
    <w:rsid w:val="004E1E34"/>
    <w:rsid w:val="004E1E7B"/>
    <w:rsid w:val="004E220E"/>
    <w:rsid w:val="004E2DC7"/>
    <w:rsid w:val="004E2E1F"/>
    <w:rsid w:val="004E2F31"/>
    <w:rsid w:val="004E3905"/>
    <w:rsid w:val="004E3A59"/>
    <w:rsid w:val="004E3C86"/>
    <w:rsid w:val="004E427C"/>
    <w:rsid w:val="004E45BD"/>
    <w:rsid w:val="004E45D7"/>
    <w:rsid w:val="004E4779"/>
    <w:rsid w:val="004E4912"/>
    <w:rsid w:val="004E4A1E"/>
    <w:rsid w:val="004E4BE5"/>
    <w:rsid w:val="004E4C21"/>
    <w:rsid w:val="004E4FD4"/>
    <w:rsid w:val="004E509E"/>
    <w:rsid w:val="004E50B2"/>
    <w:rsid w:val="004E5A10"/>
    <w:rsid w:val="004E5C80"/>
    <w:rsid w:val="004E5FBF"/>
    <w:rsid w:val="004E6093"/>
    <w:rsid w:val="004E64AE"/>
    <w:rsid w:val="004E6E66"/>
    <w:rsid w:val="004E6F23"/>
    <w:rsid w:val="004E6F8C"/>
    <w:rsid w:val="004E71EF"/>
    <w:rsid w:val="004F0026"/>
    <w:rsid w:val="004F042C"/>
    <w:rsid w:val="004F0609"/>
    <w:rsid w:val="004F0719"/>
    <w:rsid w:val="004F09A4"/>
    <w:rsid w:val="004F0C9C"/>
    <w:rsid w:val="004F177D"/>
    <w:rsid w:val="004F179B"/>
    <w:rsid w:val="004F1D43"/>
    <w:rsid w:val="004F2654"/>
    <w:rsid w:val="004F2713"/>
    <w:rsid w:val="004F2842"/>
    <w:rsid w:val="004F2A33"/>
    <w:rsid w:val="004F3D81"/>
    <w:rsid w:val="004F420E"/>
    <w:rsid w:val="004F4236"/>
    <w:rsid w:val="004F427C"/>
    <w:rsid w:val="004F528B"/>
    <w:rsid w:val="004F5929"/>
    <w:rsid w:val="004F71AE"/>
    <w:rsid w:val="004F722F"/>
    <w:rsid w:val="004F7DDF"/>
    <w:rsid w:val="0050003D"/>
    <w:rsid w:val="00500322"/>
    <w:rsid w:val="00500C52"/>
    <w:rsid w:val="005010B8"/>
    <w:rsid w:val="005010BB"/>
    <w:rsid w:val="005010ED"/>
    <w:rsid w:val="00501143"/>
    <w:rsid w:val="005012FF"/>
    <w:rsid w:val="00501BFA"/>
    <w:rsid w:val="0050208A"/>
    <w:rsid w:val="00503039"/>
    <w:rsid w:val="00504615"/>
    <w:rsid w:val="0050473E"/>
    <w:rsid w:val="0050525F"/>
    <w:rsid w:val="00505411"/>
    <w:rsid w:val="00505ADB"/>
    <w:rsid w:val="00506624"/>
    <w:rsid w:val="005066ED"/>
    <w:rsid w:val="005069E4"/>
    <w:rsid w:val="00506FB8"/>
    <w:rsid w:val="005070EC"/>
    <w:rsid w:val="0050730E"/>
    <w:rsid w:val="00507356"/>
    <w:rsid w:val="00507ACB"/>
    <w:rsid w:val="00507B30"/>
    <w:rsid w:val="0051047C"/>
    <w:rsid w:val="005106B8"/>
    <w:rsid w:val="005106F2"/>
    <w:rsid w:val="005107EC"/>
    <w:rsid w:val="00511385"/>
    <w:rsid w:val="0051167E"/>
    <w:rsid w:val="00511AE5"/>
    <w:rsid w:val="0051278C"/>
    <w:rsid w:val="00512AF4"/>
    <w:rsid w:val="00513D15"/>
    <w:rsid w:val="00513D1A"/>
    <w:rsid w:val="005144A7"/>
    <w:rsid w:val="00514A63"/>
    <w:rsid w:val="00514C0B"/>
    <w:rsid w:val="00514E85"/>
    <w:rsid w:val="005156F2"/>
    <w:rsid w:val="00515AFB"/>
    <w:rsid w:val="00515E46"/>
    <w:rsid w:val="00516213"/>
    <w:rsid w:val="005164B5"/>
    <w:rsid w:val="005165A5"/>
    <w:rsid w:val="00516615"/>
    <w:rsid w:val="0051664F"/>
    <w:rsid w:val="005168CE"/>
    <w:rsid w:val="00516917"/>
    <w:rsid w:val="00517C0E"/>
    <w:rsid w:val="00520111"/>
    <w:rsid w:val="005201E4"/>
    <w:rsid w:val="005201F0"/>
    <w:rsid w:val="00520A7E"/>
    <w:rsid w:val="00520E3F"/>
    <w:rsid w:val="005214E7"/>
    <w:rsid w:val="00521998"/>
    <w:rsid w:val="00521BC0"/>
    <w:rsid w:val="005230E0"/>
    <w:rsid w:val="00523589"/>
    <w:rsid w:val="00523B37"/>
    <w:rsid w:val="00523C7D"/>
    <w:rsid w:val="00525DA4"/>
    <w:rsid w:val="00525F00"/>
    <w:rsid w:val="0052608A"/>
    <w:rsid w:val="005264CF"/>
    <w:rsid w:val="00526FFB"/>
    <w:rsid w:val="005272C8"/>
    <w:rsid w:val="00527336"/>
    <w:rsid w:val="00527F08"/>
    <w:rsid w:val="005301D8"/>
    <w:rsid w:val="005305A7"/>
    <w:rsid w:val="005310E2"/>
    <w:rsid w:val="00531439"/>
    <w:rsid w:val="0053181C"/>
    <w:rsid w:val="00531AD2"/>
    <w:rsid w:val="005321D4"/>
    <w:rsid w:val="00532688"/>
    <w:rsid w:val="0053290A"/>
    <w:rsid w:val="00532C19"/>
    <w:rsid w:val="00532CEB"/>
    <w:rsid w:val="005332AA"/>
    <w:rsid w:val="00533501"/>
    <w:rsid w:val="00533ADB"/>
    <w:rsid w:val="00533AFA"/>
    <w:rsid w:val="00533C57"/>
    <w:rsid w:val="00533DBD"/>
    <w:rsid w:val="005346F2"/>
    <w:rsid w:val="00534884"/>
    <w:rsid w:val="00534895"/>
    <w:rsid w:val="00535B25"/>
    <w:rsid w:val="005363E7"/>
    <w:rsid w:val="00536672"/>
    <w:rsid w:val="00536CE6"/>
    <w:rsid w:val="00536FF3"/>
    <w:rsid w:val="00537047"/>
    <w:rsid w:val="00537A70"/>
    <w:rsid w:val="005410FE"/>
    <w:rsid w:val="005415CF"/>
    <w:rsid w:val="005426E8"/>
    <w:rsid w:val="00542F18"/>
    <w:rsid w:val="0054304E"/>
    <w:rsid w:val="00543308"/>
    <w:rsid w:val="0054341E"/>
    <w:rsid w:val="00543427"/>
    <w:rsid w:val="00543726"/>
    <w:rsid w:val="00543822"/>
    <w:rsid w:val="005440BA"/>
    <w:rsid w:val="00544366"/>
    <w:rsid w:val="005445F7"/>
    <w:rsid w:val="00544EBA"/>
    <w:rsid w:val="00545257"/>
    <w:rsid w:val="00545ACC"/>
    <w:rsid w:val="00545D06"/>
    <w:rsid w:val="005469BE"/>
    <w:rsid w:val="00546BD5"/>
    <w:rsid w:val="005470D8"/>
    <w:rsid w:val="00547110"/>
    <w:rsid w:val="00547497"/>
    <w:rsid w:val="005477B4"/>
    <w:rsid w:val="00547B66"/>
    <w:rsid w:val="00547F98"/>
    <w:rsid w:val="0055002A"/>
    <w:rsid w:val="0055075F"/>
    <w:rsid w:val="00550DEA"/>
    <w:rsid w:val="00551468"/>
    <w:rsid w:val="00551AAC"/>
    <w:rsid w:val="00551EDC"/>
    <w:rsid w:val="005524EE"/>
    <w:rsid w:val="005530A2"/>
    <w:rsid w:val="00553291"/>
    <w:rsid w:val="00553375"/>
    <w:rsid w:val="0055354A"/>
    <w:rsid w:val="00553712"/>
    <w:rsid w:val="005538A6"/>
    <w:rsid w:val="00553CFE"/>
    <w:rsid w:val="00553EE6"/>
    <w:rsid w:val="00554178"/>
    <w:rsid w:val="00554D5D"/>
    <w:rsid w:val="00554EFC"/>
    <w:rsid w:val="00554F87"/>
    <w:rsid w:val="00555A2F"/>
    <w:rsid w:val="00555D32"/>
    <w:rsid w:val="00556D9D"/>
    <w:rsid w:val="00560866"/>
    <w:rsid w:val="005609F1"/>
    <w:rsid w:val="0056136D"/>
    <w:rsid w:val="0056158D"/>
    <w:rsid w:val="00561AB7"/>
    <w:rsid w:val="00561CDA"/>
    <w:rsid w:val="00562050"/>
    <w:rsid w:val="005620FC"/>
    <w:rsid w:val="005624F1"/>
    <w:rsid w:val="00562867"/>
    <w:rsid w:val="00562E84"/>
    <w:rsid w:val="00562EE9"/>
    <w:rsid w:val="00563157"/>
    <w:rsid w:val="0056354C"/>
    <w:rsid w:val="005636DC"/>
    <w:rsid w:val="00563B01"/>
    <w:rsid w:val="00563F57"/>
    <w:rsid w:val="00564150"/>
    <w:rsid w:val="005643DE"/>
    <w:rsid w:val="005644B6"/>
    <w:rsid w:val="00564D10"/>
    <w:rsid w:val="00564F32"/>
    <w:rsid w:val="00565860"/>
    <w:rsid w:val="00565C0E"/>
    <w:rsid w:val="0056726C"/>
    <w:rsid w:val="00567A18"/>
    <w:rsid w:val="005701EE"/>
    <w:rsid w:val="00570454"/>
    <w:rsid w:val="00570CE1"/>
    <w:rsid w:val="00570E2F"/>
    <w:rsid w:val="0057164E"/>
    <w:rsid w:val="005717F1"/>
    <w:rsid w:val="00571BCB"/>
    <w:rsid w:val="005728CD"/>
    <w:rsid w:val="00572E1F"/>
    <w:rsid w:val="005730AD"/>
    <w:rsid w:val="00573237"/>
    <w:rsid w:val="00573BE0"/>
    <w:rsid w:val="00573CC8"/>
    <w:rsid w:val="00574229"/>
    <w:rsid w:val="0057450E"/>
    <w:rsid w:val="005745EF"/>
    <w:rsid w:val="00574C03"/>
    <w:rsid w:val="00574CA0"/>
    <w:rsid w:val="00575306"/>
    <w:rsid w:val="0057593B"/>
    <w:rsid w:val="00575DC2"/>
    <w:rsid w:val="00576087"/>
    <w:rsid w:val="005761C8"/>
    <w:rsid w:val="00576224"/>
    <w:rsid w:val="0057670D"/>
    <w:rsid w:val="00576DC8"/>
    <w:rsid w:val="0057795C"/>
    <w:rsid w:val="00577D1D"/>
    <w:rsid w:val="00580191"/>
    <w:rsid w:val="00580F5C"/>
    <w:rsid w:val="00580F9D"/>
    <w:rsid w:val="005811EF"/>
    <w:rsid w:val="005811F8"/>
    <w:rsid w:val="00581209"/>
    <w:rsid w:val="0058122A"/>
    <w:rsid w:val="005816D3"/>
    <w:rsid w:val="00581A73"/>
    <w:rsid w:val="00581AB2"/>
    <w:rsid w:val="00582E47"/>
    <w:rsid w:val="00582F8B"/>
    <w:rsid w:val="00583945"/>
    <w:rsid w:val="00583B6D"/>
    <w:rsid w:val="00584065"/>
    <w:rsid w:val="0058443C"/>
    <w:rsid w:val="005844C5"/>
    <w:rsid w:val="0058458B"/>
    <w:rsid w:val="00584AF3"/>
    <w:rsid w:val="00584B88"/>
    <w:rsid w:val="00585389"/>
    <w:rsid w:val="005858FB"/>
    <w:rsid w:val="0058635E"/>
    <w:rsid w:val="005863C2"/>
    <w:rsid w:val="00586B45"/>
    <w:rsid w:val="00586FE9"/>
    <w:rsid w:val="00587389"/>
    <w:rsid w:val="00587A0E"/>
    <w:rsid w:val="00587D7B"/>
    <w:rsid w:val="00590919"/>
    <w:rsid w:val="00590A65"/>
    <w:rsid w:val="00590C24"/>
    <w:rsid w:val="0059126E"/>
    <w:rsid w:val="005912D9"/>
    <w:rsid w:val="0059146F"/>
    <w:rsid w:val="0059162E"/>
    <w:rsid w:val="005916F2"/>
    <w:rsid w:val="00591C33"/>
    <w:rsid w:val="005925C6"/>
    <w:rsid w:val="0059262E"/>
    <w:rsid w:val="00592738"/>
    <w:rsid w:val="00593B60"/>
    <w:rsid w:val="00593B77"/>
    <w:rsid w:val="0059407F"/>
    <w:rsid w:val="00594261"/>
    <w:rsid w:val="00594923"/>
    <w:rsid w:val="005949F7"/>
    <w:rsid w:val="00594C16"/>
    <w:rsid w:val="005953DF"/>
    <w:rsid w:val="0059567F"/>
    <w:rsid w:val="00595702"/>
    <w:rsid w:val="00595F02"/>
    <w:rsid w:val="00595F3F"/>
    <w:rsid w:val="0059613A"/>
    <w:rsid w:val="00596512"/>
    <w:rsid w:val="0059655E"/>
    <w:rsid w:val="005965FB"/>
    <w:rsid w:val="00596850"/>
    <w:rsid w:val="00596FBA"/>
    <w:rsid w:val="005972C7"/>
    <w:rsid w:val="005973D1"/>
    <w:rsid w:val="005975D2"/>
    <w:rsid w:val="00597954"/>
    <w:rsid w:val="005A056D"/>
    <w:rsid w:val="005A05F1"/>
    <w:rsid w:val="005A13CD"/>
    <w:rsid w:val="005A14B8"/>
    <w:rsid w:val="005A1817"/>
    <w:rsid w:val="005A23AC"/>
    <w:rsid w:val="005A291A"/>
    <w:rsid w:val="005A2A52"/>
    <w:rsid w:val="005A37D9"/>
    <w:rsid w:val="005A37F9"/>
    <w:rsid w:val="005A3B06"/>
    <w:rsid w:val="005A400A"/>
    <w:rsid w:val="005A4293"/>
    <w:rsid w:val="005A441E"/>
    <w:rsid w:val="005A51CF"/>
    <w:rsid w:val="005A5B86"/>
    <w:rsid w:val="005A6110"/>
    <w:rsid w:val="005A6F06"/>
    <w:rsid w:val="005A7961"/>
    <w:rsid w:val="005A7998"/>
    <w:rsid w:val="005B0251"/>
    <w:rsid w:val="005B11D4"/>
    <w:rsid w:val="005B1764"/>
    <w:rsid w:val="005B20D2"/>
    <w:rsid w:val="005B21E9"/>
    <w:rsid w:val="005B2317"/>
    <w:rsid w:val="005B23D4"/>
    <w:rsid w:val="005B2800"/>
    <w:rsid w:val="005B296B"/>
    <w:rsid w:val="005B2A87"/>
    <w:rsid w:val="005B2CE5"/>
    <w:rsid w:val="005B3953"/>
    <w:rsid w:val="005B3CDC"/>
    <w:rsid w:val="005B3FCF"/>
    <w:rsid w:val="005B46A4"/>
    <w:rsid w:val="005B46FE"/>
    <w:rsid w:val="005B47DA"/>
    <w:rsid w:val="005B5005"/>
    <w:rsid w:val="005B5053"/>
    <w:rsid w:val="005B557A"/>
    <w:rsid w:val="005B59A7"/>
    <w:rsid w:val="005B5C03"/>
    <w:rsid w:val="005B5E67"/>
    <w:rsid w:val="005B60AD"/>
    <w:rsid w:val="005B6731"/>
    <w:rsid w:val="005B72F0"/>
    <w:rsid w:val="005B7341"/>
    <w:rsid w:val="005B7973"/>
    <w:rsid w:val="005C01FD"/>
    <w:rsid w:val="005C11B7"/>
    <w:rsid w:val="005C17FC"/>
    <w:rsid w:val="005C1F3E"/>
    <w:rsid w:val="005C350E"/>
    <w:rsid w:val="005C3829"/>
    <w:rsid w:val="005C3A93"/>
    <w:rsid w:val="005C3F3C"/>
    <w:rsid w:val="005C431E"/>
    <w:rsid w:val="005C4635"/>
    <w:rsid w:val="005C4884"/>
    <w:rsid w:val="005C494B"/>
    <w:rsid w:val="005C4B6B"/>
    <w:rsid w:val="005C503F"/>
    <w:rsid w:val="005C556B"/>
    <w:rsid w:val="005C58CF"/>
    <w:rsid w:val="005C62D1"/>
    <w:rsid w:val="005C6936"/>
    <w:rsid w:val="005C745C"/>
    <w:rsid w:val="005D0629"/>
    <w:rsid w:val="005D0DD0"/>
    <w:rsid w:val="005D1073"/>
    <w:rsid w:val="005D10C2"/>
    <w:rsid w:val="005D1D3B"/>
    <w:rsid w:val="005D1D94"/>
    <w:rsid w:val="005D236F"/>
    <w:rsid w:val="005D2456"/>
    <w:rsid w:val="005D2859"/>
    <w:rsid w:val="005D28A0"/>
    <w:rsid w:val="005D2B76"/>
    <w:rsid w:val="005D2C6E"/>
    <w:rsid w:val="005D2E6B"/>
    <w:rsid w:val="005D3A03"/>
    <w:rsid w:val="005D3B48"/>
    <w:rsid w:val="005D3D7E"/>
    <w:rsid w:val="005D3E2A"/>
    <w:rsid w:val="005D3FB0"/>
    <w:rsid w:val="005D5480"/>
    <w:rsid w:val="005D5A92"/>
    <w:rsid w:val="005D5D68"/>
    <w:rsid w:val="005D62BC"/>
    <w:rsid w:val="005D69B1"/>
    <w:rsid w:val="005D73C6"/>
    <w:rsid w:val="005D7737"/>
    <w:rsid w:val="005D7988"/>
    <w:rsid w:val="005D7AB3"/>
    <w:rsid w:val="005D7B1A"/>
    <w:rsid w:val="005D7BBA"/>
    <w:rsid w:val="005D7F8B"/>
    <w:rsid w:val="005E03CE"/>
    <w:rsid w:val="005E0E04"/>
    <w:rsid w:val="005E0FC5"/>
    <w:rsid w:val="005E144C"/>
    <w:rsid w:val="005E1522"/>
    <w:rsid w:val="005E1923"/>
    <w:rsid w:val="005E1B91"/>
    <w:rsid w:val="005E1DB4"/>
    <w:rsid w:val="005E2268"/>
    <w:rsid w:val="005E2461"/>
    <w:rsid w:val="005E2AFC"/>
    <w:rsid w:val="005E391E"/>
    <w:rsid w:val="005E3AAC"/>
    <w:rsid w:val="005E3ED4"/>
    <w:rsid w:val="005E3F54"/>
    <w:rsid w:val="005E4889"/>
    <w:rsid w:val="005E4C8A"/>
    <w:rsid w:val="005E4FF6"/>
    <w:rsid w:val="005E5745"/>
    <w:rsid w:val="005E583B"/>
    <w:rsid w:val="005E624E"/>
    <w:rsid w:val="005E6FAD"/>
    <w:rsid w:val="005E7B89"/>
    <w:rsid w:val="005F0229"/>
    <w:rsid w:val="005F0CC7"/>
    <w:rsid w:val="005F0D85"/>
    <w:rsid w:val="005F0D94"/>
    <w:rsid w:val="005F0F44"/>
    <w:rsid w:val="005F1577"/>
    <w:rsid w:val="005F2750"/>
    <w:rsid w:val="005F290B"/>
    <w:rsid w:val="005F2C16"/>
    <w:rsid w:val="005F3102"/>
    <w:rsid w:val="005F3ADA"/>
    <w:rsid w:val="005F3E4B"/>
    <w:rsid w:val="005F4029"/>
    <w:rsid w:val="005F438E"/>
    <w:rsid w:val="005F4A0C"/>
    <w:rsid w:val="005F5859"/>
    <w:rsid w:val="005F63AF"/>
    <w:rsid w:val="005F68C4"/>
    <w:rsid w:val="005F7437"/>
    <w:rsid w:val="005F74DC"/>
    <w:rsid w:val="005F7807"/>
    <w:rsid w:val="005F7FF0"/>
    <w:rsid w:val="006002E8"/>
    <w:rsid w:val="00600718"/>
    <w:rsid w:val="0060085F"/>
    <w:rsid w:val="006009BF"/>
    <w:rsid w:val="00600E8C"/>
    <w:rsid w:val="0060114F"/>
    <w:rsid w:val="006015CB"/>
    <w:rsid w:val="00601E66"/>
    <w:rsid w:val="00601EB6"/>
    <w:rsid w:val="00601FE2"/>
    <w:rsid w:val="006020B4"/>
    <w:rsid w:val="00603473"/>
    <w:rsid w:val="0060370F"/>
    <w:rsid w:val="00603B2C"/>
    <w:rsid w:val="00603CA0"/>
    <w:rsid w:val="00603F91"/>
    <w:rsid w:val="006045DC"/>
    <w:rsid w:val="006047A3"/>
    <w:rsid w:val="00604984"/>
    <w:rsid w:val="006049A4"/>
    <w:rsid w:val="006049CF"/>
    <w:rsid w:val="00604C4D"/>
    <w:rsid w:val="00604F48"/>
    <w:rsid w:val="00604FB0"/>
    <w:rsid w:val="00605D12"/>
    <w:rsid w:val="00605F41"/>
    <w:rsid w:val="00606743"/>
    <w:rsid w:val="006068E7"/>
    <w:rsid w:val="00606986"/>
    <w:rsid w:val="00606C2F"/>
    <w:rsid w:val="00607730"/>
    <w:rsid w:val="00607E9C"/>
    <w:rsid w:val="00610126"/>
    <w:rsid w:val="00610281"/>
    <w:rsid w:val="00610539"/>
    <w:rsid w:val="00610818"/>
    <w:rsid w:val="006117FD"/>
    <w:rsid w:val="00611CAA"/>
    <w:rsid w:val="0061216C"/>
    <w:rsid w:val="0061361A"/>
    <w:rsid w:val="006136C9"/>
    <w:rsid w:val="00613C11"/>
    <w:rsid w:val="00613CD9"/>
    <w:rsid w:val="00614127"/>
    <w:rsid w:val="00614442"/>
    <w:rsid w:val="00614A4E"/>
    <w:rsid w:val="00615178"/>
    <w:rsid w:val="006159F3"/>
    <w:rsid w:val="00615BDA"/>
    <w:rsid w:val="00615CB4"/>
    <w:rsid w:val="00616127"/>
    <w:rsid w:val="00616465"/>
    <w:rsid w:val="00616EE7"/>
    <w:rsid w:val="0061727E"/>
    <w:rsid w:val="00617308"/>
    <w:rsid w:val="00617776"/>
    <w:rsid w:val="0061795C"/>
    <w:rsid w:val="0062009C"/>
    <w:rsid w:val="006207C8"/>
    <w:rsid w:val="006208C7"/>
    <w:rsid w:val="006213F6"/>
    <w:rsid w:val="00623DC5"/>
    <w:rsid w:val="006250B7"/>
    <w:rsid w:val="006259E7"/>
    <w:rsid w:val="00625D9E"/>
    <w:rsid w:val="00626500"/>
    <w:rsid w:val="00626859"/>
    <w:rsid w:val="00626A58"/>
    <w:rsid w:val="00626F2B"/>
    <w:rsid w:val="00627D56"/>
    <w:rsid w:val="00630D9B"/>
    <w:rsid w:val="00631E52"/>
    <w:rsid w:val="0063254F"/>
    <w:rsid w:val="00632B69"/>
    <w:rsid w:val="00633569"/>
    <w:rsid w:val="00633F06"/>
    <w:rsid w:val="006341A5"/>
    <w:rsid w:val="006348F5"/>
    <w:rsid w:val="00634B0A"/>
    <w:rsid w:val="00634E1C"/>
    <w:rsid w:val="00635113"/>
    <w:rsid w:val="00635879"/>
    <w:rsid w:val="00635F8A"/>
    <w:rsid w:val="00636086"/>
    <w:rsid w:val="006365A4"/>
    <w:rsid w:val="00636823"/>
    <w:rsid w:val="0063755A"/>
    <w:rsid w:val="00640A3C"/>
    <w:rsid w:val="00641242"/>
    <w:rsid w:val="006416A1"/>
    <w:rsid w:val="00641754"/>
    <w:rsid w:val="00641B51"/>
    <w:rsid w:val="00641D43"/>
    <w:rsid w:val="00641F40"/>
    <w:rsid w:val="00642351"/>
    <w:rsid w:val="00642574"/>
    <w:rsid w:val="00642DC8"/>
    <w:rsid w:val="00643120"/>
    <w:rsid w:val="00643361"/>
    <w:rsid w:val="0064430F"/>
    <w:rsid w:val="006444EF"/>
    <w:rsid w:val="0064465C"/>
    <w:rsid w:val="006446E3"/>
    <w:rsid w:val="00644744"/>
    <w:rsid w:val="00644FC7"/>
    <w:rsid w:val="006453F7"/>
    <w:rsid w:val="00645604"/>
    <w:rsid w:val="0064562E"/>
    <w:rsid w:val="0064569F"/>
    <w:rsid w:val="00645CB6"/>
    <w:rsid w:val="00646123"/>
    <w:rsid w:val="00646269"/>
    <w:rsid w:val="00646678"/>
    <w:rsid w:val="006468F2"/>
    <w:rsid w:val="0065030A"/>
    <w:rsid w:val="006503E2"/>
    <w:rsid w:val="00650A38"/>
    <w:rsid w:val="00650C31"/>
    <w:rsid w:val="00650C6D"/>
    <w:rsid w:val="006514CE"/>
    <w:rsid w:val="00651DA6"/>
    <w:rsid w:val="006521DA"/>
    <w:rsid w:val="00652545"/>
    <w:rsid w:val="00652A86"/>
    <w:rsid w:val="00654D37"/>
    <w:rsid w:val="00654D64"/>
    <w:rsid w:val="006552D6"/>
    <w:rsid w:val="006563CE"/>
    <w:rsid w:val="00657049"/>
    <w:rsid w:val="00657174"/>
    <w:rsid w:val="00657667"/>
    <w:rsid w:val="00657A99"/>
    <w:rsid w:val="00657C40"/>
    <w:rsid w:val="00657F18"/>
    <w:rsid w:val="006601DF"/>
    <w:rsid w:val="0066020C"/>
    <w:rsid w:val="00660618"/>
    <w:rsid w:val="00660F4F"/>
    <w:rsid w:val="0066147F"/>
    <w:rsid w:val="00661D33"/>
    <w:rsid w:val="00662498"/>
    <w:rsid w:val="006626E1"/>
    <w:rsid w:val="00662AE9"/>
    <w:rsid w:val="00663429"/>
    <w:rsid w:val="0066375B"/>
    <w:rsid w:val="00663CCD"/>
    <w:rsid w:val="00664031"/>
    <w:rsid w:val="00664072"/>
    <w:rsid w:val="0066437F"/>
    <w:rsid w:val="0066533B"/>
    <w:rsid w:val="00665A35"/>
    <w:rsid w:val="006663CD"/>
    <w:rsid w:val="006668DE"/>
    <w:rsid w:val="00666BFA"/>
    <w:rsid w:val="00666DA4"/>
    <w:rsid w:val="006670B7"/>
    <w:rsid w:val="00667999"/>
    <w:rsid w:val="00667D7B"/>
    <w:rsid w:val="00667DEF"/>
    <w:rsid w:val="00667E93"/>
    <w:rsid w:val="00670212"/>
    <w:rsid w:val="00670C23"/>
    <w:rsid w:val="00670E4F"/>
    <w:rsid w:val="0067111A"/>
    <w:rsid w:val="00671DA3"/>
    <w:rsid w:val="00672366"/>
    <w:rsid w:val="006727DF"/>
    <w:rsid w:val="006727F3"/>
    <w:rsid w:val="0067339E"/>
    <w:rsid w:val="006734D9"/>
    <w:rsid w:val="00673C6F"/>
    <w:rsid w:val="006740A3"/>
    <w:rsid w:val="0067410F"/>
    <w:rsid w:val="006743FE"/>
    <w:rsid w:val="006752C8"/>
    <w:rsid w:val="006764FD"/>
    <w:rsid w:val="006766EF"/>
    <w:rsid w:val="00676D57"/>
    <w:rsid w:val="00676F19"/>
    <w:rsid w:val="00676F9D"/>
    <w:rsid w:val="00677079"/>
    <w:rsid w:val="00677719"/>
    <w:rsid w:val="00680424"/>
    <w:rsid w:val="00680B7D"/>
    <w:rsid w:val="00680D02"/>
    <w:rsid w:val="00680DE3"/>
    <w:rsid w:val="00680E6D"/>
    <w:rsid w:val="00680FB1"/>
    <w:rsid w:val="00681503"/>
    <w:rsid w:val="006818BF"/>
    <w:rsid w:val="00681C44"/>
    <w:rsid w:val="00682E40"/>
    <w:rsid w:val="0068345F"/>
    <w:rsid w:val="00684282"/>
    <w:rsid w:val="006847D2"/>
    <w:rsid w:val="00685091"/>
    <w:rsid w:val="0068512F"/>
    <w:rsid w:val="00685382"/>
    <w:rsid w:val="006857FE"/>
    <w:rsid w:val="00685C6C"/>
    <w:rsid w:val="00685ED9"/>
    <w:rsid w:val="006864BB"/>
    <w:rsid w:val="006865E6"/>
    <w:rsid w:val="006865F0"/>
    <w:rsid w:val="0068705B"/>
    <w:rsid w:val="00687061"/>
    <w:rsid w:val="006876F4"/>
    <w:rsid w:val="00687C00"/>
    <w:rsid w:val="00690015"/>
    <w:rsid w:val="00690298"/>
    <w:rsid w:val="00690FDF"/>
    <w:rsid w:val="006910FB"/>
    <w:rsid w:val="006919B6"/>
    <w:rsid w:val="00691AEF"/>
    <w:rsid w:val="00691C2C"/>
    <w:rsid w:val="00691E72"/>
    <w:rsid w:val="00692EA9"/>
    <w:rsid w:val="006937FE"/>
    <w:rsid w:val="006939E3"/>
    <w:rsid w:val="00693F4C"/>
    <w:rsid w:val="006944F9"/>
    <w:rsid w:val="00694C23"/>
    <w:rsid w:val="00694CD5"/>
    <w:rsid w:val="00694DA2"/>
    <w:rsid w:val="00694E7B"/>
    <w:rsid w:val="00695054"/>
    <w:rsid w:val="006953E2"/>
    <w:rsid w:val="006955C2"/>
    <w:rsid w:val="0069578B"/>
    <w:rsid w:val="00695915"/>
    <w:rsid w:val="00695F71"/>
    <w:rsid w:val="00696AA2"/>
    <w:rsid w:val="00696F65"/>
    <w:rsid w:val="00697008"/>
    <w:rsid w:val="0069799C"/>
    <w:rsid w:val="00697A4B"/>
    <w:rsid w:val="006A015A"/>
    <w:rsid w:val="006A04DA"/>
    <w:rsid w:val="006A0695"/>
    <w:rsid w:val="006A0CDD"/>
    <w:rsid w:val="006A109B"/>
    <w:rsid w:val="006A1678"/>
    <w:rsid w:val="006A1AF0"/>
    <w:rsid w:val="006A1B53"/>
    <w:rsid w:val="006A23E7"/>
    <w:rsid w:val="006A2401"/>
    <w:rsid w:val="006A282A"/>
    <w:rsid w:val="006A2CED"/>
    <w:rsid w:val="006A307A"/>
    <w:rsid w:val="006A3A04"/>
    <w:rsid w:val="006A3AC4"/>
    <w:rsid w:val="006A400A"/>
    <w:rsid w:val="006A412F"/>
    <w:rsid w:val="006A44E6"/>
    <w:rsid w:val="006A46CB"/>
    <w:rsid w:val="006A4DEC"/>
    <w:rsid w:val="006A539F"/>
    <w:rsid w:val="006A5A39"/>
    <w:rsid w:val="006A5A81"/>
    <w:rsid w:val="006A6BE2"/>
    <w:rsid w:val="006A7856"/>
    <w:rsid w:val="006A794E"/>
    <w:rsid w:val="006A79A1"/>
    <w:rsid w:val="006B014C"/>
    <w:rsid w:val="006B0559"/>
    <w:rsid w:val="006B06B5"/>
    <w:rsid w:val="006B11C2"/>
    <w:rsid w:val="006B11FD"/>
    <w:rsid w:val="006B2079"/>
    <w:rsid w:val="006B2E3F"/>
    <w:rsid w:val="006B2F19"/>
    <w:rsid w:val="006B3867"/>
    <w:rsid w:val="006B3EF1"/>
    <w:rsid w:val="006B3F0B"/>
    <w:rsid w:val="006B4A48"/>
    <w:rsid w:val="006B581B"/>
    <w:rsid w:val="006B5A07"/>
    <w:rsid w:val="006B6034"/>
    <w:rsid w:val="006B60C1"/>
    <w:rsid w:val="006B611B"/>
    <w:rsid w:val="006B6F4E"/>
    <w:rsid w:val="006C04C8"/>
    <w:rsid w:val="006C057F"/>
    <w:rsid w:val="006C07B1"/>
    <w:rsid w:val="006C0F41"/>
    <w:rsid w:val="006C1430"/>
    <w:rsid w:val="006C2188"/>
    <w:rsid w:val="006C21B8"/>
    <w:rsid w:val="006C2908"/>
    <w:rsid w:val="006C2CE2"/>
    <w:rsid w:val="006C3598"/>
    <w:rsid w:val="006C375C"/>
    <w:rsid w:val="006C375E"/>
    <w:rsid w:val="006C3D70"/>
    <w:rsid w:val="006C3DE2"/>
    <w:rsid w:val="006C3F98"/>
    <w:rsid w:val="006C496E"/>
    <w:rsid w:val="006C5168"/>
    <w:rsid w:val="006C60B0"/>
    <w:rsid w:val="006C6E6D"/>
    <w:rsid w:val="006C725A"/>
    <w:rsid w:val="006C7BAA"/>
    <w:rsid w:val="006D0043"/>
    <w:rsid w:val="006D0643"/>
    <w:rsid w:val="006D0939"/>
    <w:rsid w:val="006D17BB"/>
    <w:rsid w:val="006D1E6B"/>
    <w:rsid w:val="006D2BC4"/>
    <w:rsid w:val="006D2C52"/>
    <w:rsid w:val="006D2CC4"/>
    <w:rsid w:val="006D2EFE"/>
    <w:rsid w:val="006D33A3"/>
    <w:rsid w:val="006D3499"/>
    <w:rsid w:val="006D38B5"/>
    <w:rsid w:val="006D39E5"/>
    <w:rsid w:val="006D3DA3"/>
    <w:rsid w:val="006D48FF"/>
    <w:rsid w:val="006D5FA3"/>
    <w:rsid w:val="006D6169"/>
    <w:rsid w:val="006D6178"/>
    <w:rsid w:val="006D6379"/>
    <w:rsid w:val="006D6625"/>
    <w:rsid w:val="006D68AB"/>
    <w:rsid w:val="006D69DD"/>
    <w:rsid w:val="006D6D94"/>
    <w:rsid w:val="006D6F71"/>
    <w:rsid w:val="006D6FD8"/>
    <w:rsid w:val="006D7458"/>
    <w:rsid w:val="006D76ED"/>
    <w:rsid w:val="006E0B43"/>
    <w:rsid w:val="006E0FD9"/>
    <w:rsid w:val="006E145A"/>
    <w:rsid w:val="006E1872"/>
    <w:rsid w:val="006E324D"/>
    <w:rsid w:val="006E3CED"/>
    <w:rsid w:val="006E3E0F"/>
    <w:rsid w:val="006E43BB"/>
    <w:rsid w:val="006E4700"/>
    <w:rsid w:val="006E4AD6"/>
    <w:rsid w:val="006E601B"/>
    <w:rsid w:val="006E67BF"/>
    <w:rsid w:val="006E6DD7"/>
    <w:rsid w:val="006E76F0"/>
    <w:rsid w:val="006E7991"/>
    <w:rsid w:val="006F008F"/>
    <w:rsid w:val="006F02C5"/>
    <w:rsid w:val="006F06D8"/>
    <w:rsid w:val="006F0BAE"/>
    <w:rsid w:val="006F113B"/>
    <w:rsid w:val="006F15E3"/>
    <w:rsid w:val="006F1C4A"/>
    <w:rsid w:val="006F243B"/>
    <w:rsid w:val="006F252C"/>
    <w:rsid w:val="006F258E"/>
    <w:rsid w:val="006F27B4"/>
    <w:rsid w:val="006F2A7E"/>
    <w:rsid w:val="006F2D8A"/>
    <w:rsid w:val="006F2DF8"/>
    <w:rsid w:val="006F34A1"/>
    <w:rsid w:val="006F36A6"/>
    <w:rsid w:val="006F37CF"/>
    <w:rsid w:val="006F3D85"/>
    <w:rsid w:val="006F3E4C"/>
    <w:rsid w:val="006F3E4D"/>
    <w:rsid w:val="006F3ED8"/>
    <w:rsid w:val="006F3F1E"/>
    <w:rsid w:val="006F4361"/>
    <w:rsid w:val="006F5472"/>
    <w:rsid w:val="006F55B5"/>
    <w:rsid w:val="006F55C2"/>
    <w:rsid w:val="006F5798"/>
    <w:rsid w:val="006F5DCA"/>
    <w:rsid w:val="006F65EE"/>
    <w:rsid w:val="006F67AC"/>
    <w:rsid w:val="006F7688"/>
    <w:rsid w:val="006F7766"/>
    <w:rsid w:val="006F7CCE"/>
    <w:rsid w:val="0070002B"/>
    <w:rsid w:val="00700630"/>
    <w:rsid w:val="00700B6A"/>
    <w:rsid w:val="00701472"/>
    <w:rsid w:val="007020AC"/>
    <w:rsid w:val="007023CA"/>
    <w:rsid w:val="00703213"/>
    <w:rsid w:val="00703660"/>
    <w:rsid w:val="00703A61"/>
    <w:rsid w:val="00703D9B"/>
    <w:rsid w:val="00703ECF"/>
    <w:rsid w:val="00704053"/>
    <w:rsid w:val="007045B0"/>
    <w:rsid w:val="00705082"/>
    <w:rsid w:val="0070594E"/>
    <w:rsid w:val="007059E8"/>
    <w:rsid w:val="007066CC"/>
    <w:rsid w:val="00707127"/>
    <w:rsid w:val="007073B1"/>
    <w:rsid w:val="00707446"/>
    <w:rsid w:val="00707F7A"/>
    <w:rsid w:val="007107F7"/>
    <w:rsid w:val="007110E6"/>
    <w:rsid w:val="00711347"/>
    <w:rsid w:val="00711492"/>
    <w:rsid w:val="007115B3"/>
    <w:rsid w:val="00711DA5"/>
    <w:rsid w:val="0071294D"/>
    <w:rsid w:val="00712B28"/>
    <w:rsid w:val="00713381"/>
    <w:rsid w:val="0071366F"/>
    <w:rsid w:val="00714449"/>
    <w:rsid w:val="00715773"/>
    <w:rsid w:val="00715D93"/>
    <w:rsid w:val="0071611B"/>
    <w:rsid w:val="00716154"/>
    <w:rsid w:val="00716830"/>
    <w:rsid w:val="00716969"/>
    <w:rsid w:val="00716B59"/>
    <w:rsid w:val="00717315"/>
    <w:rsid w:val="0071749C"/>
    <w:rsid w:val="00717895"/>
    <w:rsid w:val="00717A94"/>
    <w:rsid w:val="00717CA5"/>
    <w:rsid w:val="0072031B"/>
    <w:rsid w:val="00721059"/>
    <w:rsid w:val="00721E45"/>
    <w:rsid w:val="00721F5B"/>
    <w:rsid w:val="00721FE4"/>
    <w:rsid w:val="00722859"/>
    <w:rsid w:val="00722B72"/>
    <w:rsid w:val="00722C74"/>
    <w:rsid w:val="00722CE0"/>
    <w:rsid w:val="00722EFF"/>
    <w:rsid w:val="00722F5C"/>
    <w:rsid w:val="007231BA"/>
    <w:rsid w:val="007233B9"/>
    <w:rsid w:val="00723FBB"/>
    <w:rsid w:val="00724419"/>
    <w:rsid w:val="007247E3"/>
    <w:rsid w:val="007247E4"/>
    <w:rsid w:val="007252F1"/>
    <w:rsid w:val="00725EF5"/>
    <w:rsid w:val="00725F1A"/>
    <w:rsid w:val="0072609B"/>
    <w:rsid w:val="0072617D"/>
    <w:rsid w:val="007267D0"/>
    <w:rsid w:val="00726CCC"/>
    <w:rsid w:val="007270D1"/>
    <w:rsid w:val="0072744D"/>
    <w:rsid w:val="00730022"/>
    <w:rsid w:val="007305F3"/>
    <w:rsid w:val="007306B7"/>
    <w:rsid w:val="00730846"/>
    <w:rsid w:val="00730AB4"/>
    <w:rsid w:val="00730DC6"/>
    <w:rsid w:val="00730DCB"/>
    <w:rsid w:val="00731101"/>
    <w:rsid w:val="00731503"/>
    <w:rsid w:val="00731B72"/>
    <w:rsid w:val="00731E73"/>
    <w:rsid w:val="00731EAF"/>
    <w:rsid w:val="0073223F"/>
    <w:rsid w:val="007323FB"/>
    <w:rsid w:val="00732DD1"/>
    <w:rsid w:val="00733A6D"/>
    <w:rsid w:val="00733B3B"/>
    <w:rsid w:val="007348DE"/>
    <w:rsid w:val="007353F5"/>
    <w:rsid w:val="00735474"/>
    <w:rsid w:val="00735701"/>
    <w:rsid w:val="00735DA8"/>
    <w:rsid w:val="00735DF1"/>
    <w:rsid w:val="00736075"/>
    <w:rsid w:val="007362A3"/>
    <w:rsid w:val="00736DB1"/>
    <w:rsid w:val="0073745C"/>
    <w:rsid w:val="00737603"/>
    <w:rsid w:val="00737B47"/>
    <w:rsid w:val="00737F3F"/>
    <w:rsid w:val="007402B4"/>
    <w:rsid w:val="00740C28"/>
    <w:rsid w:val="00741236"/>
    <w:rsid w:val="007416CC"/>
    <w:rsid w:val="00741784"/>
    <w:rsid w:val="0074195D"/>
    <w:rsid w:val="007423B9"/>
    <w:rsid w:val="00742701"/>
    <w:rsid w:val="00742BCA"/>
    <w:rsid w:val="00743829"/>
    <w:rsid w:val="00743A49"/>
    <w:rsid w:val="00744032"/>
    <w:rsid w:val="0074437E"/>
    <w:rsid w:val="007445B8"/>
    <w:rsid w:val="00744A00"/>
    <w:rsid w:val="00744E64"/>
    <w:rsid w:val="007455F7"/>
    <w:rsid w:val="00745E4D"/>
    <w:rsid w:val="0074623B"/>
    <w:rsid w:val="00746660"/>
    <w:rsid w:val="00746E2A"/>
    <w:rsid w:val="00746F91"/>
    <w:rsid w:val="007472E3"/>
    <w:rsid w:val="007476BA"/>
    <w:rsid w:val="00747FC6"/>
    <w:rsid w:val="0075023F"/>
    <w:rsid w:val="00750B7B"/>
    <w:rsid w:val="00750B7D"/>
    <w:rsid w:val="00750F4C"/>
    <w:rsid w:val="007516F0"/>
    <w:rsid w:val="0075307F"/>
    <w:rsid w:val="007534EA"/>
    <w:rsid w:val="00753518"/>
    <w:rsid w:val="00753799"/>
    <w:rsid w:val="007538C1"/>
    <w:rsid w:val="0075434C"/>
    <w:rsid w:val="007550BF"/>
    <w:rsid w:val="00755245"/>
    <w:rsid w:val="007557A0"/>
    <w:rsid w:val="00755D0D"/>
    <w:rsid w:val="0075657B"/>
    <w:rsid w:val="0075687F"/>
    <w:rsid w:val="00756941"/>
    <w:rsid w:val="00756DC7"/>
    <w:rsid w:val="0075716A"/>
    <w:rsid w:val="007574B0"/>
    <w:rsid w:val="007600DE"/>
    <w:rsid w:val="0076087C"/>
    <w:rsid w:val="00761151"/>
    <w:rsid w:val="007612EC"/>
    <w:rsid w:val="00761352"/>
    <w:rsid w:val="00761862"/>
    <w:rsid w:val="00761C74"/>
    <w:rsid w:val="00761E8C"/>
    <w:rsid w:val="00761F33"/>
    <w:rsid w:val="0076255D"/>
    <w:rsid w:val="00763B71"/>
    <w:rsid w:val="00763FDD"/>
    <w:rsid w:val="00764895"/>
    <w:rsid w:val="007648D0"/>
    <w:rsid w:val="00764981"/>
    <w:rsid w:val="007650F6"/>
    <w:rsid w:val="0076525E"/>
    <w:rsid w:val="0076561F"/>
    <w:rsid w:val="00766326"/>
    <w:rsid w:val="007664E3"/>
    <w:rsid w:val="00766820"/>
    <w:rsid w:val="0076682D"/>
    <w:rsid w:val="00766A41"/>
    <w:rsid w:val="007670FD"/>
    <w:rsid w:val="007703CB"/>
    <w:rsid w:val="00770827"/>
    <w:rsid w:val="00770D92"/>
    <w:rsid w:val="00770F03"/>
    <w:rsid w:val="0077102B"/>
    <w:rsid w:val="00771842"/>
    <w:rsid w:val="0077274A"/>
    <w:rsid w:val="00772F43"/>
    <w:rsid w:val="0077315F"/>
    <w:rsid w:val="00773699"/>
    <w:rsid w:val="00773874"/>
    <w:rsid w:val="00774158"/>
    <w:rsid w:val="007743C5"/>
    <w:rsid w:val="007747D2"/>
    <w:rsid w:val="007748BF"/>
    <w:rsid w:val="0077545C"/>
    <w:rsid w:val="0077570E"/>
    <w:rsid w:val="00775DB7"/>
    <w:rsid w:val="00775E11"/>
    <w:rsid w:val="0077623F"/>
    <w:rsid w:val="007762DB"/>
    <w:rsid w:val="00777894"/>
    <w:rsid w:val="00780092"/>
    <w:rsid w:val="007800EE"/>
    <w:rsid w:val="007807FE"/>
    <w:rsid w:val="00780A30"/>
    <w:rsid w:val="00780C33"/>
    <w:rsid w:val="007813FC"/>
    <w:rsid w:val="00781914"/>
    <w:rsid w:val="00781ED7"/>
    <w:rsid w:val="007820D4"/>
    <w:rsid w:val="007828F2"/>
    <w:rsid w:val="00782DFE"/>
    <w:rsid w:val="00782F90"/>
    <w:rsid w:val="007831C7"/>
    <w:rsid w:val="007841A6"/>
    <w:rsid w:val="00784464"/>
    <w:rsid w:val="00784C44"/>
    <w:rsid w:val="00785136"/>
    <w:rsid w:val="007857C4"/>
    <w:rsid w:val="00786C5C"/>
    <w:rsid w:val="007879FA"/>
    <w:rsid w:val="00787A4F"/>
    <w:rsid w:val="00787C53"/>
    <w:rsid w:val="00790573"/>
    <w:rsid w:val="00790824"/>
    <w:rsid w:val="00790D73"/>
    <w:rsid w:val="00791BD7"/>
    <w:rsid w:val="00791C1C"/>
    <w:rsid w:val="007921AF"/>
    <w:rsid w:val="007923A4"/>
    <w:rsid w:val="0079258F"/>
    <w:rsid w:val="00792B0B"/>
    <w:rsid w:val="00792B9A"/>
    <w:rsid w:val="00792FE1"/>
    <w:rsid w:val="00793199"/>
    <w:rsid w:val="007931D1"/>
    <w:rsid w:val="00793545"/>
    <w:rsid w:val="00793EE2"/>
    <w:rsid w:val="00794264"/>
    <w:rsid w:val="00794A23"/>
    <w:rsid w:val="00794C78"/>
    <w:rsid w:val="00794FE4"/>
    <w:rsid w:val="00795FDB"/>
    <w:rsid w:val="0079684C"/>
    <w:rsid w:val="00796CB2"/>
    <w:rsid w:val="00797B27"/>
    <w:rsid w:val="007A007C"/>
    <w:rsid w:val="007A022D"/>
    <w:rsid w:val="007A0519"/>
    <w:rsid w:val="007A06D6"/>
    <w:rsid w:val="007A09F2"/>
    <w:rsid w:val="007A0BB9"/>
    <w:rsid w:val="007A0BE9"/>
    <w:rsid w:val="007A0FB9"/>
    <w:rsid w:val="007A1040"/>
    <w:rsid w:val="007A1586"/>
    <w:rsid w:val="007A18C7"/>
    <w:rsid w:val="007A1B95"/>
    <w:rsid w:val="007A312C"/>
    <w:rsid w:val="007A357B"/>
    <w:rsid w:val="007A3596"/>
    <w:rsid w:val="007A3A1E"/>
    <w:rsid w:val="007A3C1A"/>
    <w:rsid w:val="007A46CD"/>
    <w:rsid w:val="007A4D97"/>
    <w:rsid w:val="007A4EC3"/>
    <w:rsid w:val="007A5390"/>
    <w:rsid w:val="007A5BCC"/>
    <w:rsid w:val="007A6031"/>
    <w:rsid w:val="007A6343"/>
    <w:rsid w:val="007A6490"/>
    <w:rsid w:val="007A65FE"/>
    <w:rsid w:val="007A6ACE"/>
    <w:rsid w:val="007A6B79"/>
    <w:rsid w:val="007A7034"/>
    <w:rsid w:val="007A76F8"/>
    <w:rsid w:val="007A7D0D"/>
    <w:rsid w:val="007A7D16"/>
    <w:rsid w:val="007B0235"/>
    <w:rsid w:val="007B17B2"/>
    <w:rsid w:val="007B1CFC"/>
    <w:rsid w:val="007B2085"/>
    <w:rsid w:val="007B212F"/>
    <w:rsid w:val="007B251D"/>
    <w:rsid w:val="007B2985"/>
    <w:rsid w:val="007B2A56"/>
    <w:rsid w:val="007B2D04"/>
    <w:rsid w:val="007B2FBF"/>
    <w:rsid w:val="007B37C4"/>
    <w:rsid w:val="007B37D1"/>
    <w:rsid w:val="007B3C9B"/>
    <w:rsid w:val="007B3E9C"/>
    <w:rsid w:val="007B4BA1"/>
    <w:rsid w:val="007B4FD1"/>
    <w:rsid w:val="007B6474"/>
    <w:rsid w:val="007B6894"/>
    <w:rsid w:val="007B6937"/>
    <w:rsid w:val="007B6980"/>
    <w:rsid w:val="007B6A7E"/>
    <w:rsid w:val="007B6B07"/>
    <w:rsid w:val="007B6C09"/>
    <w:rsid w:val="007B7919"/>
    <w:rsid w:val="007C0121"/>
    <w:rsid w:val="007C02F3"/>
    <w:rsid w:val="007C041B"/>
    <w:rsid w:val="007C06FA"/>
    <w:rsid w:val="007C0790"/>
    <w:rsid w:val="007C0BAF"/>
    <w:rsid w:val="007C11A0"/>
    <w:rsid w:val="007C170F"/>
    <w:rsid w:val="007C2BB0"/>
    <w:rsid w:val="007C2D3A"/>
    <w:rsid w:val="007C2EEC"/>
    <w:rsid w:val="007C38A9"/>
    <w:rsid w:val="007C3C7D"/>
    <w:rsid w:val="007C41C5"/>
    <w:rsid w:val="007C4626"/>
    <w:rsid w:val="007C6054"/>
    <w:rsid w:val="007C65C5"/>
    <w:rsid w:val="007C6BD3"/>
    <w:rsid w:val="007C6F32"/>
    <w:rsid w:val="007C7311"/>
    <w:rsid w:val="007C73CE"/>
    <w:rsid w:val="007C780B"/>
    <w:rsid w:val="007C7942"/>
    <w:rsid w:val="007C7B44"/>
    <w:rsid w:val="007D00B1"/>
    <w:rsid w:val="007D0B43"/>
    <w:rsid w:val="007D1058"/>
    <w:rsid w:val="007D14DA"/>
    <w:rsid w:val="007D2252"/>
    <w:rsid w:val="007D2688"/>
    <w:rsid w:val="007D281C"/>
    <w:rsid w:val="007D2A8B"/>
    <w:rsid w:val="007D2B3D"/>
    <w:rsid w:val="007D31F8"/>
    <w:rsid w:val="007D32F7"/>
    <w:rsid w:val="007D3458"/>
    <w:rsid w:val="007D3794"/>
    <w:rsid w:val="007D380C"/>
    <w:rsid w:val="007D3852"/>
    <w:rsid w:val="007D3929"/>
    <w:rsid w:val="007D3C26"/>
    <w:rsid w:val="007D4574"/>
    <w:rsid w:val="007D463A"/>
    <w:rsid w:val="007D4C47"/>
    <w:rsid w:val="007D5264"/>
    <w:rsid w:val="007D5385"/>
    <w:rsid w:val="007D5389"/>
    <w:rsid w:val="007D61F4"/>
    <w:rsid w:val="007D6FFD"/>
    <w:rsid w:val="007D7D2F"/>
    <w:rsid w:val="007E0152"/>
    <w:rsid w:val="007E093A"/>
    <w:rsid w:val="007E0AC3"/>
    <w:rsid w:val="007E15E8"/>
    <w:rsid w:val="007E15FD"/>
    <w:rsid w:val="007E1947"/>
    <w:rsid w:val="007E1F5C"/>
    <w:rsid w:val="007E22E6"/>
    <w:rsid w:val="007E2A8A"/>
    <w:rsid w:val="007E2C9B"/>
    <w:rsid w:val="007E3DA3"/>
    <w:rsid w:val="007E411D"/>
    <w:rsid w:val="007E48BC"/>
    <w:rsid w:val="007E4CA5"/>
    <w:rsid w:val="007E4E6B"/>
    <w:rsid w:val="007E565A"/>
    <w:rsid w:val="007E5A5B"/>
    <w:rsid w:val="007E6189"/>
    <w:rsid w:val="007E6227"/>
    <w:rsid w:val="007E6382"/>
    <w:rsid w:val="007E66C2"/>
    <w:rsid w:val="007E6941"/>
    <w:rsid w:val="007E6AC0"/>
    <w:rsid w:val="007E7068"/>
    <w:rsid w:val="007E769F"/>
    <w:rsid w:val="007E7950"/>
    <w:rsid w:val="007E7A34"/>
    <w:rsid w:val="007F02AC"/>
    <w:rsid w:val="007F04BB"/>
    <w:rsid w:val="007F059C"/>
    <w:rsid w:val="007F074E"/>
    <w:rsid w:val="007F0DCC"/>
    <w:rsid w:val="007F16A2"/>
    <w:rsid w:val="007F2225"/>
    <w:rsid w:val="007F34FD"/>
    <w:rsid w:val="007F4660"/>
    <w:rsid w:val="007F49C2"/>
    <w:rsid w:val="007F4A31"/>
    <w:rsid w:val="007F4E01"/>
    <w:rsid w:val="007F4ED3"/>
    <w:rsid w:val="007F5605"/>
    <w:rsid w:val="007F5A97"/>
    <w:rsid w:val="007F5CFC"/>
    <w:rsid w:val="007F610D"/>
    <w:rsid w:val="007F68AC"/>
    <w:rsid w:val="007F6AC6"/>
    <w:rsid w:val="007F6C6F"/>
    <w:rsid w:val="007F6E8D"/>
    <w:rsid w:val="007F78A4"/>
    <w:rsid w:val="007F7A8D"/>
    <w:rsid w:val="007F7AE3"/>
    <w:rsid w:val="00801649"/>
    <w:rsid w:val="00801879"/>
    <w:rsid w:val="00801C03"/>
    <w:rsid w:val="008028E8"/>
    <w:rsid w:val="00802A65"/>
    <w:rsid w:val="00802ABF"/>
    <w:rsid w:val="00803386"/>
    <w:rsid w:val="0080356C"/>
    <w:rsid w:val="00803CA8"/>
    <w:rsid w:val="00803D95"/>
    <w:rsid w:val="008041EA"/>
    <w:rsid w:val="0080448B"/>
    <w:rsid w:val="008045D4"/>
    <w:rsid w:val="008047B5"/>
    <w:rsid w:val="00804837"/>
    <w:rsid w:val="00804984"/>
    <w:rsid w:val="00804B4B"/>
    <w:rsid w:val="008051F7"/>
    <w:rsid w:val="00805534"/>
    <w:rsid w:val="00805932"/>
    <w:rsid w:val="00805F44"/>
    <w:rsid w:val="008065DE"/>
    <w:rsid w:val="00807330"/>
    <w:rsid w:val="008103B9"/>
    <w:rsid w:val="008111B8"/>
    <w:rsid w:val="00811FDD"/>
    <w:rsid w:val="008126D8"/>
    <w:rsid w:val="00812811"/>
    <w:rsid w:val="00813805"/>
    <w:rsid w:val="00813914"/>
    <w:rsid w:val="00813FC6"/>
    <w:rsid w:val="008140FC"/>
    <w:rsid w:val="00815420"/>
    <w:rsid w:val="0081669C"/>
    <w:rsid w:val="00817416"/>
    <w:rsid w:val="008203D7"/>
    <w:rsid w:val="008209F6"/>
    <w:rsid w:val="00820A60"/>
    <w:rsid w:val="00820B67"/>
    <w:rsid w:val="00820BB5"/>
    <w:rsid w:val="00820BBD"/>
    <w:rsid w:val="00820D1F"/>
    <w:rsid w:val="00820F0A"/>
    <w:rsid w:val="008219E1"/>
    <w:rsid w:val="00821B1D"/>
    <w:rsid w:val="00821CFD"/>
    <w:rsid w:val="0082259F"/>
    <w:rsid w:val="00823DF2"/>
    <w:rsid w:val="00823E12"/>
    <w:rsid w:val="00824694"/>
    <w:rsid w:val="00824A62"/>
    <w:rsid w:val="00824E80"/>
    <w:rsid w:val="00825257"/>
    <w:rsid w:val="008254F2"/>
    <w:rsid w:val="008258D5"/>
    <w:rsid w:val="00825C19"/>
    <w:rsid w:val="00826319"/>
    <w:rsid w:val="00826917"/>
    <w:rsid w:val="00826F4C"/>
    <w:rsid w:val="00827964"/>
    <w:rsid w:val="00827ED9"/>
    <w:rsid w:val="00830009"/>
    <w:rsid w:val="00830130"/>
    <w:rsid w:val="00830146"/>
    <w:rsid w:val="008303EA"/>
    <w:rsid w:val="00830D44"/>
    <w:rsid w:val="00831C20"/>
    <w:rsid w:val="00832195"/>
    <w:rsid w:val="008325BC"/>
    <w:rsid w:val="00832F73"/>
    <w:rsid w:val="0083300E"/>
    <w:rsid w:val="00833690"/>
    <w:rsid w:val="00833CBB"/>
    <w:rsid w:val="00833CE1"/>
    <w:rsid w:val="00833D40"/>
    <w:rsid w:val="00833EB8"/>
    <w:rsid w:val="008340DB"/>
    <w:rsid w:val="008346E0"/>
    <w:rsid w:val="00835AD7"/>
    <w:rsid w:val="00835CE6"/>
    <w:rsid w:val="00836156"/>
    <w:rsid w:val="00836329"/>
    <w:rsid w:val="008370F2"/>
    <w:rsid w:val="00837224"/>
    <w:rsid w:val="00837D1D"/>
    <w:rsid w:val="00840353"/>
    <w:rsid w:val="008406C8"/>
    <w:rsid w:val="00840912"/>
    <w:rsid w:val="008409C6"/>
    <w:rsid w:val="00840B76"/>
    <w:rsid w:val="00841221"/>
    <w:rsid w:val="00841659"/>
    <w:rsid w:val="008422AD"/>
    <w:rsid w:val="00842CFD"/>
    <w:rsid w:val="008430BB"/>
    <w:rsid w:val="008435B1"/>
    <w:rsid w:val="0084457D"/>
    <w:rsid w:val="00844718"/>
    <w:rsid w:val="008453E4"/>
    <w:rsid w:val="00845B6D"/>
    <w:rsid w:val="0084605E"/>
    <w:rsid w:val="008465DD"/>
    <w:rsid w:val="00847733"/>
    <w:rsid w:val="0084774F"/>
    <w:rsid w:val="00847F40"/>
    <w:rsid w:val="008503D8"/>
    <w:rsid w:val="00850443"/>
    <w:rsid w:val="00850600"/>
    <w:rsid w:val="0085064F"/>
    <w:rsid w:val="00851329"/>
    <w:rsid w:val="0085174F"/>
    <w:rsid w:val="00851814"/>
    <w:rsid w:val="00851B38"/>
    <w:rsid w:val="00851EDF"/>
    <w:rsid w:val="008521F8"/>
    <w:rsid w:val="00852621"/>
    <w:rsid w:val="008526F8"/>
    <w:rsid w:val="00852D02"/>
    <w:rsid w:val="00853269"/>
    <w:rsid w:val="00853401"/>
    <w:rsid w:val="00853FE8"/>
    <w:rsid w:val="0085486A"/>
    <w:rsid w:val="00854B1F"/>
    <w:rsid w:val="00855107"/>
    <w:rsid w:val="008555B8"/>
    <w:rsid w:val="00855B55"/>
    <w:rsid w:val="0085669D"/>
    <w:rsid w:val="00856884"/>
    <w:rsid w:val="00856A20"/>
    <w:rsid w:val="00856E5D"/>
    <w:rsid w:val="008570FA"/>
    <w:rsid w:val="008575D3"/>
    <w:rsid w:val="00857A42"/>
    <w:rsid w:val="008603C3"/>
    <w:rsid w:val="00860984"/>
    <w:rsid w:val="00861C68"/>
    <w:rsid w:val="00861E8B"/>
    <w:rsid w:val="0086277B"/>
    <w:rsid w:val="008628A2"/>
    <w:rsid w:val="0086321C"/>
    <w:rsid w:val="00863391"/>
    <w:rsid w:val="00863904"/>
    <w:rsid w:val="00863B59"/>
    <w:rsid w:val="00864244"/>
    <w:rsid w:val="00865522"/>
    <w:rsid w:val="008655EF"/>
    <w:rsid w:val="00865E7D"/>
    <w:rsid w:val="0086644C"/>
    <w:rsid w:val="00866480"/>
    <w:rsid w:val="0086678C"/>
    <w:rsid w:val="00866967"/>
    <w:rsid w:val="008669EC"/>
    <w:rsid w:val="00866A01"/>
    <w:rsid w:val="00866B94"/>
    <w:rsid w:val="00867058"/>
    <w:rsid w:val="008675AB"/>
    <w:rsid w:val="008676D6"/>
    <w:rsid w:val="00867773"/>
    <w:rsid w:val="008677EB"/>
    <w:rsid w:val="00870222"/>
    <w:rsid w:val="00870263"/>
    <w:rsid w:val="00870644"/>
    <w:rsid w:val="008708E5"/>
    <w:rsid w:val="00870CAC"/>
    <w:rsid w:val="00870D07"/>
    <w:rsid w:val="00870E76"/>
    <w:rsid w:val="00871423"/>
    <w:rsid w:val="008716AC"/>
    <w:rsid w:val="00871CC0"/>
    <w:rsid w:val="00871E7A"/>
    <w:rsid w:val="00871FBB"/>
    <w:rsid w:val="00872093"/>
    <w:rsid w:val="00872619"/>
    <w:rsid w:val="008726D6"/>
    <w:rsid w:val="00872E30"/>
    <w:rsid w:val="00872EDF"/>
    <w:rsid w:val="00873855"/>
    <w:rsid w:val="00873FC4"/>
    <w:rsid w:val="008740B1"/>
    <w:rsid w:val="008744B9"/>
    <w:rsid w:val="00874BB3"/>
    <w:rsid w:val="00874C97"/>
    <w:rsid w:val="00875311"/>
    <w:rsid w:val="008756AB"/>
    <w:rsid w:val="008756AD"/>
    <w:rsid w:val="0087598F"/>
    <w:rsid w:val="00876029"/>
    <w:rsid w:val="0087637C"/>
    <w:rsid w:val="00876CF7"/>
    <w:rsid w:val="00876E45"/>
    <w:rsid w:val="00877953"/>
    <w:rsid w:val="008779BD"/>
    <w:rsid w:val="00877AF7"/>
    <w:rsid w:val="00880AAF"/>
    <w:rsid w:val="00880C5B"/>
    <w:rsid w:val="008813A1"/>
    <w:rsid w:val="00881D05"/>
    <w:rsid w:val="0088201B"/>
    <w:rsid w:val="00882258"/>
    <w:rsid w:val="0088252C"/>
    <w:rsid w:val="00882699"/>
    <w:rsid w:val="00882722"/>
    <w:rsid w:val="00882852"/>
    <w:rsid w:val="00882895"/>
    <w:rsid w:val="00882E7A"/>
    <w:rsid w:val="0088316F"/>
    <w:rsid w:val="008833D3"/>
    <w:rsid w:val="008834B3"/>
    <w:rsid w:val="00883771"/>
    <w:rsid w:val="00883876"/>
    <w:rsid w:val="00883A27"/>
    <w:rsid w:val="00883DD9"/>
    <w:rsid w:val="00883DFA"/>
    <w:rsid w:val="00884172"/>
    <w:rsid w:val="00884EBD"/>
    <w:rsid w:val="00885682"/>
    <w:rsid w:val="00885B97"/>
    <w:rsid w:val="00885C4E"/>
    <w:rsid w:val="00885D92"/>
    <w:rsid w:val="00885EF4"/>
    <w:rsid w:val="00885F9B"/>
    <w:rsid w:val="00886876"/>
    <w:rsid w:val="0088688C"/>
    <w:rsid w:val="00886973"/>
    <w:rsid w:val="00887BC4"/>
    <w:rsid w:val="00887DEB"/>
    <w:rsid w:val="00887EAB"/>
    <w:rsid w:val="00890528"/>
    <w:rsid w:val="008909DA"/>
    <w:rsid w:val="00890EAD"/>
    <w:rsid w:val="00891074"/>
    <w:rsid w:val="008910E0"/>
    <w:rsid w:val="00891342"/>
    <w:rsid w:val="008923F0"/>
    <w:rsid w:val="00892B5C"/>
    <w:rsid w:val="0089374E"/>
    <w:rsid w:val="00893C91"/>
    <w:rsid w:val="008944AD"/>
    <w:rsid w:val="0089472E"/>
    <w:rsid w:val="008952C8"/>
    <w:rsid w:val="008953EA"/>
    <w:rsid w:val="00895F33"/>
    <w:rsid w:val="008966F2"/>
    <w:rsid w:val="00896747"/>
    <w:rsid w:val="0089679D"/>
    <w:rsid w:val="008968E8"/>
    <w:rsid w:val="00896980"/>
    <w:rsid w:val="00897234"/>
    <w:rsid w:val="0089724B"/>
    <w:rsid w:val="0089764D"/>
    <w:rsid w:val="008A037A"/>
    <w:rsid w:val="008A0755"/>
    <w:rsid w:val="008A0813"/>
    <w:rsid w:val="008A0836"/>
    <w:rsid w:val="008A0B4F"/>
    <w:rsid w:val="008A0C8A"/>
    <w:rsid w:val="008A0EF5"/>
    <w:rsid w:val="008A154D"/>
    <w:rsid w:val="008A1D94"/>
    <w:rsid w:val="008A2EEB"/>
    <w:rsid w:val="008A3655"/>
    <w:rsid w:val="008A37AA"/>
    <w:rsid w:val="008A3AFB"/>
    <w:rsid w:val="008A3D16"/>
    <w:rsid w:val="008A4DE7"/>
    <w:rsid w:val="008A5B1E"/>
    <w:rsid w:val="008A5BC5"/>
    <w:rsid w:val="008A5F1D"/>
    <w:rsid w:val="008A5FC0"/>
    <w:rsid w:val="008A6011"/>
    <w:rsid w:val="008A6509"/>
    <w:rsid w:val="008A6A1C"/>
    <w:rsid w:val="008A6BFB"/>
    <w:rsid w:val="008A6DCF"/>
    <w:rsid w:val="008A773F"/>
    <w:rsid w:val="008A79E7"/>
    <w:rsid w:val="008B11B9"/>
    <w:rsid w:val="008B1273"/>
    <w:rsid w:val="008B1404"/>
    <w:rsid w:val="008B145A"/>
    <w:rsid w:val="008B2271"/>
    <w:rsid w:val="008B2365"/>
    <w:rsid w:val="008B4CB0"/>
    <w:rsid w:val="008B50A1"/>
    <w:rsid w:val="008B5114"/>
    <w:rsid w:val="008B64CB"/>
    <w:rsid w:val="008B6B92"/>
    <w:rsid w:val="008B6D48"/>
    <w:rsid w:val="008B6F53"/>
    <w:rsid w:val="008B6FCC"/>
    <w:rsid w:val="008C02D8"/>
    <w:rsid w:val="008C12E9"/>
    <w:rsid w:val="008C180D"/>
    <w:rsid w:val="008C1B42"/>
    <w:rsid w:val="008C1E4B"/>
    <w:rsid w:val="008C1FDD"/>
    <w:rsid w:val="008C22CF"/>
    <w:rsid w:val="008C26FF"/>
    <w:rsid w:val="008C3270"/>
    <w:rsid w:val="008C3412"/>
    <w:rsid w:val="008C4417"/>
    <w:rsid w:val="008C55BB"/>
    <w:rsid w:val="008C5E97"/>
    <w:rsid w:val="008C6450"/>
    <w:rsid w:val="008C74D6"/>
    <w:rsid w:val="008D0325"/>
    <w:rsid w:val="008D1837"/>
    <w:rsid w:val="008D1F12"/>
    <w:rsid w:val="008D1FCF"/>
    <w:rsid w:val="008D22B1"/>
    <w:rsid w:val="008D2A7F"/>
    <w:rsid w:val="008D2B70"/>
    <w:rsid w:val="008D3128"/>
    <w:rsid w:val="008D3216"/>
    <w:rsid w:val="008D33A9"/>
    <w:rsid w:val="008D34A3"/>
    <w:rsid w:val="008D36F6"/>
    <w:rsid w:val="008D3DC6"/>
    <w:rsid w:val="008D4557"/>
    <w:rsid w:val="008D48DC"/>
    <w:rsid w:val="008D4943"/>
    <w:rsid w:val="008D4A9A"/>
    <w:rsid w:val="008D50DF"/>
    <w:rsid w:val="008D5655"/>
    <w:rsid w:val="008D5C8A"/>
    <w:rsid w:val="008D5D8A"/>
    <w:rsid w:val="008D5FD6"/>
    <w:rsid w:val="008D61A7"/>
    <w:rsid w:val="008D6381"/>
    <w:rsid w:val="008D6539"/>
    <w:rsid w:val="008D6949"/>
    <w:rsid w:val="008D6C1B"/>
    <w:rsid w:val="008D710B"/>
    <w:rsid w:val="008D710E"/>
    <w:rsid w:val="008D72F5"/>
    <w:rsid w:val="008D7ACA"/>
    <w:rsid w:val="008D7B3C"/>
    <w:rsid w:val="008E02A6"/>
    <w:rsid w:val="008E0A1B"/>
    <w:rsid w:val="008E2013"/>
    <w:rsid w:val="008E25B6"/>
    <w:rsid w:val="008E2949"/>
    <w:rsid w:val="008E2BB0"/>
    <w:rsid w:val="008E2DAA"/>
    <w:rsid w:val="008E2F37"/>
    <w:rsid w:val="008E315A"/>
    <w:rsid w:val="008E317C"/>
    <w:rsid w:val="008E356C"/>
    <w:rsid w:val="008E4193"/>
    <w:rsid w:val="008E4871"/>
    <w:rsid w:val="008E4937"/>
    <w:rsid w:val="008E4A6D"/>
    <w:rsid w:val="008E4B29"/>
    <w:rsid w:val="008E51F0"/>
    <w:rsid w:val="008E5B4B"/>
    <w:rsid w:val="008E60AB"/>
    <w:rsid w:val="008E63D8"/>
    <w:rsid w:val="008E6673"/>
    <w:rsid w:val="008E7609"/>
    <w:rsid w:val="008F040F"/>
    <w:rsid w:val="008F0EE3"/>
    <w:rsid w:val="008F17A7"/>
    <w:rsid w:val="008F17F3"/>
    <w:rsid w:val="008F18C5"/>
    <w:rsid w:val="008F1FFE"/>
    <w:rsid w:val="008F2031"/>
    <w:rsid w:val="008F2A11"/>
    <w:rsid w:val="008F2AC4"/>
    <w:rsid w:val="008F43D8"/>
    <w:rsid w:val="008F4FAE"/>
    <w:rsid w:val="008F50C9"/>
    <w:rsid w:val="008F5498"/>
    <w:rsid w:val="008F556A"/>
    <w:rsid w:val="008F5A4D"/>
    <w:rsid w:val="008F5F12"/>
    <w:rsid w:val="008F6046"/>
    <w:rsid w:val="008F6E8D"/>
    <w:rsid w:val="008F722C"/>
    <w:rsid w:val="00900351"/>
    <w:rsid w:val="00900833"/>
    <w:rsid w:val="00900DDD"/>
    <w:rsid w:val="00901128"/>
    <w:rsid w:val="00901B6D"/>
    <w:rsid w:val="00901CE4"/>
    <w:rsid w:val="00902034"/>
    <w:rsid w:val="00902114"/>
    <w:rsid w:val="009022D9"/>
    <w:rsid w:val="009024AC"/>
    <w:rsid w:val="00902693"/>
    <w:rsid w:val="00902961"/>
    <w:rsid w:val="009034C1"/>
    <w:rsid w:val="00903BDC"/>
    <w:rsid w:val="00903E74"/>
    <w:rsid w:val="00904CDC"/>
    <w:rsid w:val="00904EE6"/>
    <w:rsid w:val="00904F53"/>
    <w:rsid w:val="009052EF"/>
    <w:rsid w:val="009053E9"/>
    <w:rsid w:val="00905712"/>
    <w:rsid w:val="0090586C"/>
    <w:rsid w:val="0090596C"/>
    <w:rsid w:val="00905F47"/>
    <w:rsid w:val="009068E1"/>
    <w:rsid w:val="00906E2B"/>
    <w:rsid w:val="00907671"/>
    <w:rsid w:val="00907ACF"/>
    <w:rsid w:val="00910A8D"/>
    <w:rsid w:val="00910C40"/>
    <w:rsid w:val="00910D38"/>
    <w:rsid w:val="00910D8A"/>
    <w:rsid w:val="0091105D"/>
    <w:rsid w:val="0091168D"/>
    <w:rsid w:val="0091168F"/>
    <w:rsid w:val="00911B8C"/>
    <w:rsid w:val="00912179"/>
    <w:rsid w:val="009122D6"/>
    <w:rsid w:val="00912374"/>
    <w:rsid w:val="00912C95"/>
    <w:rsid w:val="00914CE0"/>
    <w:rsid w:val="009151AE"/>
    <w:rsid w:val="009153CE"/>
    <w:rsid w:val="0091558B"/>
    <w:rsid w:val="00915C50"/>
    <w:rsid w:val="009164FA"/>
    <w:rsid w:val="00916508"/>
    <w:rsid w:val="009166E8"/>
    <w:rsid w:val="00916CCE"/>
    <w:rsid w:val="00916CD3"/>
    <w:rsid w:val="00916DFF"/>
    <w:rsid w:val="0091713C"/>
    <w:rsid w:val="009176AF"/>
    <w:rsid w:val="00917A22"/>
    <w:rsid w:val="00917BD3"/>
    <w:rsid w:val="00921295"/>
    <w:rsid w:val="0092259E"/>
    <w:rsid w:val="00923273"/>
    <w:rsid w:val="009242F4"/>
    <w:rsid w:val="00924B58"/>
    <w:rsid w:val="00924F2C"/>
    <w:rsid w:val="0092575E"/>
    <w:rsid w:val="0092580A"/>
    <w:rsid w:val="00925DA5"/>
    <w:rsid w:val="00925FF4"/>
    <w:rsid w:val="009264FB"/>
    <w:rsid w:val="00927320"/>
    <w:rsid w:val="0092770A"/>
    <w:rsid w:val="00927AA0"/>
    <w:rsid w:val="00930303"/>
    <w:rsid w:val="00931D6C"/>
    <w:rsid w:val="009325E3"/>
    <w:rsid w:val="00932A19"/>
    <w:rsid w:val="0093314B"/>
    <w:rsid w:val="00933D66"/>
    <w:rsid w:val="00934209"/>
    <w:rsid w:val="00934435"/>
    <w:rsid w:val="00934682"/>
    <w:rsid w:val="00935382"/>
    <w:rsid w:val="00935495"/>
    <w:rsid w:val="00935FF2"/>
    <w:rsid w:val="009365E2"/>
    <w:rsid w:val="00936A53"/>
    <w:rsid w:val="00936B29"/>
    <w:rsid w:val="00936BC5"/>
    <w:rsid w:val="0093728D"/>
    <w:rsid w:val="00937527"/>
    <w:rsid w:val="0093772C"/>
    <w:rsid w:val="00940145"/>
    <w:rsid w:val="009403F2"/>
    <w:rsid w:val="0094174E"/>
    <w:rsid w:val="00942909"/>
    <w:rsid w:val="00943268"/>
    <w:rsid w:val="00944D61"/>
    <w:rsid w:val="00945541"/>
    <w:rsid w:val="00946A46"/>
    <w:rsid w:val="00946AAC"/>
    <w:rsid w:val="00946F46"/>
    <w:rsid w:val="00947110"/>
    <w:rsid w:val="00947726"/>
    <w:rsid w:val="00947C91"/>
    <w:rsid w:val="00950420"/>
    <w:rsid w:val="00950C04"/>
    <w:rsid w:val="00950E3A"/>
    <w:rsid w:val="00950E6D"/>
    <w:rsid w:val="00950FE4"/>
    <w:rsid w:val="009513A2"/>
    <w:rsid w:val="009520F6"/>
    <w:rsid w:val="00952C84"/>
    <w:rsid w:val="00952D0F"/>
    <w:rsid w:val="00953021"/>
    <w:rsid w:val="009532DD"/>
    <w:rsid w:val="00953D2A"/>
    <w:rsid w:val="009547EF"/>
    <w:rsid w:val="00954BA3"/>
    <w:rsid w:val="009555D3"/>
    <w:rsid w:val="00955C67"/>
    <w:rsid w:val="00956098"/>
    <w:rsid w:val="00956218"/>
    <w:rsid w:val="00956B46"/>
    <w:rsid w:val="00956EFE"/>
    <w:rsid w:val="00957114"/>
    <w:rsid w:val="00957434"/>
    <w:rsid w:val="0095751E"/>
    <w:rsid w:val="00960022"/>
    <w:rsid w:val="00960621"/>
    <w:rsid w:val="00960E57"/>
    <w:rsid w:val="00961B1D"/>
    <w:rsid w:val="00962041"/>
    <w:rsid w:val="0096222C"/>
    <w:rsid w:val="0096287D"/>
    <w:rsid w:val="00962D10"/>
    <w:rsid w:val="00962E94"/>
    <w:rsid w:val="009632F2"/>
    <w:rsid w:val="00963560"/>
    <w:rsid w:val="00963620"/>
    <w:rsid w:val="00963A2C"/>
    <w:rsid w:val="0096446E"/>
    <w:rsid w:val="00964837"/>
    <w:rsid w:val="00964F04"/>
    <w:rsid w:val="009651DF"/>
    <w:rsid w:val="009667E8"/>
    <w:rsid w:val="00966A63"/>
    <w:rsid w:val="00966A9B"/>
    <w:rsid w:val="009677CB"/>
    <w:rsid w:val="00970369"/>
    <w:rsid w:val="00970A67"/>
    <w:rsid w:val="00970F37"/>
    <w:rsid w:val="00971A16"/>
    <w:rsid w:val="00971BDA"/>
    <w:rsid w:val="00972169"/>
    <w:rsid w:val="009724CF"/>
    <w:rsid w:val="00972EDB"/>
    <w:rsid w:val="00972F08"/>
    <w:rsid w:val="00973C47"/>
    <w:rsid w:val="00973F4A"/>
    <w:rsid w:val="00974580"/>
    <w:rsid w:val="009748F5"/>
    <w:rsid w:val="00974C34"/>
    <w:rsid w:val="00974CE7"/>
    <w:rsid w:val="009751B8"/>
    <w:rsid w:val="00976592"/>
    <w:rsid w:val="00976712"/>
    <w:rsid w:val="00976D18"/>
    <w:rsid w:val="00976FD1"/>
    <w:rsid w:val="009776B0"/>
    <w:rsid w:val="0097788E"/>
    <w:rsid w:val="00977EE2"/>
    <w:rsid w:val="009801E0"/>
    <w:rsid w:val="0098024E"/>
    <w:rsid w:val="00980334"/>
    <w:rsid w:val="0098041A"/>
    <w:rsid w:val="00980748"/>
    <w:rsid w:val="00980C19"/>
    <w:rsid w:val="00980CA4"/>
    <w:rsid w:val="009815AB"/>
    <w:rsid w:val="009818BA"/>
    <w:rsid w:val="009819A6"/>
    <w:rsid w:val="00981DDD"/>
    <w:rsid w:val="0098210F"/>
    <w:rsid w:val="0098221E"/>
    <w:rsid w:val="00982783"/>
    <w:rsid w:val="009834D1"/>
    <w:rsid w:val="00983DA2"/>
    <w:rsid w:val="00984A23"/>
    <w:rsid w:val="00984BDB"/>
    <w:rsid w:val="00984F14"/>
    <w:rsid w:val="009853DC"/>
    <w:rsid w:val="009854EB"/>
    <w:rsid w:val="00985853"/>
    <w:rsid w:val="00985A8A"/>
    <w:rsid w:val="00985E05"/>
    <w:rsid w:val="00985ECE"/>
    <w:rsid w:val="0098601F"/>
    <w:rsid w:val="009870DC"/>
    <w:rsid w:val="009875DE"/>
    <w:rsid w:val="00987966"/>
    <w:rsid w:val="00987D6C"/>
    <w:rsid w:val="00987F0E"/>
    <w:rsid w:val="00990422"/>
    <w:rsid w:val="00990576"/>
    <w:rsid w:val="009911B5"/>
    <w:rsid w:val="009911E1"/>
    <w:rsid w:val="009916AD"/>
    <w:rsid w:val="009918FC"/>
    <w:rsid w:val="00991F23"/>
    <w:rsid w:val="00993435"/>
    <w:rsid w:val="009940BE"/>
    <w:rsid w:val="00994111"/>
    <w:rsid w:val="00994586"/>
    <w:rsid w:val="0099465D"/>
    <w:rsid w:val="00994761"/>
    <w:rsid w:val="00994AE2"/>
    <w:rsid w:val="00994C56"/>
    <w:rsid w:val="00995382"/>
    <w:rsid w:val="00995536"/>
    <w:rsid w:val="009959ED"/>
    <w:rsid w:val="00995AD5"/>
    <w:rsid w:val="009963F6"/>
    <w:rsid w:val="00996D45"/>
    <w:rsid w:val="00997120"/>
    <w:rsid w:val="0099746A"/>
    <w:rsid w:val="009976E3"/>
    <w:rsid w:val="00997C2F"/>
    <w:rsid w:val="00997D61"/>
    <w:rsid w:val="009A0FF0"/>
    <w:rsid w:val="009A1D30"/>
    <w:rsid w:val="009A1F3B"/>
    <w:rsid w:val="009A27F1"/>
    <w:rsid w:val="009A2A5C"/>
    <w:rsid w:val="009A37F9"/>
    <w:rsid w:val="009A3BBD"/>
    <w:rsid w:val="009A3C64"/>
    <w:rsid w:val="009A409F"/>
    <w:rsid w:val="009A4295"/>
    <w:rsid w:val="009A4339"/>
    <w:rsid w:val="009A48D4"/>
    <w:rsid w:val="009A4BD8"/>
    <w:rsid w:val="009A5580"/>
    <w:rsid w:val="009A5ACE"/>
    <w:rsid w:val="009A5D1B"/>
    <w:rsid w:val="009A5D8C"/>
    <w:rsid w:val="009A7881"/>
    <w:rsid w:val="009A79ED"/>
    <w:rsid w:val="009A7D6C"/>
    <w:rsid w:val="009A7E98"/>
    <w:rsid w:val="009A7FFE"/>
    <w:rsid w:val="009B0183"/>
    <w:rsid w:val="009B0606"/>
    <w:rsid w:val="009B0A0D"/>
    <w:rsid w:val="009B0F31"/>
    <w:rsid w:val="009B1DD9"/>
    <w:rsid w:val="009B204C"/>
    <w:rsid w:val="009B21A1"/>
    <w:rsid w:val="009B30CE"/>
    <w:rsid w:val="009B35CD"/>
    <w:rsid w:val="009B39D8"/>
    <w:rsid w:val="009B39FC"/>
    <w:rsid w:val="009B39FE"/>
    <w:rsid w:val="009B3F6E"/>
    <w:rsid w:val="009B40F1"/>
    <w:rsid w:val="009B4CDE"/>
    <w:rsid w:val="009B50F4"/>
    <w:rsid w:val="009B5817"/>
    <w:rsid w:val="009B5AD6"/>
    <w:rsid w:val="009B6219"/>
    <w:rsid w:val="009B66B6"/>
    <w:rsid w:val="009B6AAC"/>
    <w:rsid w:val="009B6B41"/>
    <w:rsid w:val="009B7435"/>
    <w:rsid w:val="009B79A4"/>
    <w:rsid w:val="009B7C74"/>
    <w:rsid w:val="009B7DFF"/>
    <w:rsid w:val="009B7E14"/>
    <w:rsid w:val="009C001D"/>
    <w:rsid w:val="009C0106"/>
    <w:rsid w:val="009C1196"/>
    <w:rsid w:val="009C19CD"/>
    <w:rsid w:val="009C2996"/>
    <w:rsid w:val="009C2BA6"/>
    <w:rsid w:val="009C3316"/>
    <w:rsid w:val="009C33FF"/>
    <w:rsid w:val="009C371F"/>
    <w:rsid w:val="009C3C62"/>
    <w:rsid w:val="009C4501"/>
    <w:rsid w:val="009C459A"/>
    <w:rsid w:val="009C48D6"/>
    <w:rsid w:val="009C5577"/>
    <w:rsid w:val="009C566C"/>
    <w:rsid w:val="009C5703"/>
    <w:rsid w:val="009C588E"/>
    <w:rsid w:val="009C5AA5"/>
    <w:rsid w:val="009C5F3B"/>
    <w:rsid w:val="009C6034"/>
    <w:rsid w:val="009C66DD"/>
    <w:rsid w:val="009C6EA6"/>
    <w:rsid w:val="009C7500"/>
    <w:rsid w:val="009C7929"/>
    <w:rsid w:val="009C7DD4"/>
    <w:rsid w:val="009D0041"/>
    <w:rsid w:val="009D0962"/>
    <w:rsid w:val="009D0D08"/>
    <w:rsid w:val="009D19A2"/>
    <w:rsid w:val="009D2014"/>
    <w:rsid w:val="009D222C"/>
    <w:rsid w:val="009D2556"/>
    <w:rsid w:val="009D2601"/>
    <w:rsid w:val="009D2654"/>
    <w:rsid w:val="009D2ABC"/>
    <w:rsid w:val="009D2E14"/>
    <w:rsid w:val="009D4FF8"/>
    <w:rsid w:val="009D5063"/>
    <w:rsid w:val="009D51BE"/>
    <w:rsid w:val="009D542A"/>
    <w:rsid w:val="009D554B"/>
    <w:rsid w:val="009D58C6"/>
    <w:rsid w:val="009D5F1B"/>
    <w:rsid w:val="009D5FAF"/>
    <w:rsid w:val="009D61F4"/>
    <w:rsid w:val="009D666D"/>
    <w:rsid w:val="009D69BA"/>
    <w:rsid w:val="009D6A78"/>
    <w:rsid w:val="009D6CC3"/>
    <w:rsid w:val="009D7283"/>
    <w:rsid w:val="009D773A"/>
    <w:rsid w:val="009D7922"/>
    <w:rsid w:val="009D7A28"/>
    <w:rsid w:val="009E0092"/>
    <w:rsid w:val="009E0724"/>
    <w:rsid w:val="009E0966"/>
    <w:rsid w:val="009E13BF"/>
    <w:rsid w:val="009E29AA"/>
    <w:rsid w:val="009E2F3C"/>
    <w:rsid w:val="009E3167"/>
    <w:rsid w:val="009E3351"/>
    <w:rsid w:val="009E4000"/>
    <w:rsid w:val="009E4972"/>
    <w:rsid w:val="009E50F5"/>
    <w:rsid w:val="009E5418"/>
    <w:rsid w:val="009E5893"/>
    <w:rsid w:val="009E6AD9"/>
    <w:rsid w:val="009E6D65"/>
    <w:rsid w:val="009E7777"/>
    <w:rsid w:val="009E7C4B"/>
    <w:rsid w:val="009E7CAA"/>
    <w:rsid w:val="009E7FFD"/>
    <w:rsid w:val="009F0166"/>
    <w:rsid w:val="009F0441"/>
    <w:rsid w:val="009F1531"/>
    <w:rsid w:val="009F1B96"/>
    <w:rsid w:val="009F1DEC"/>
    <w:rsid w:val="009F2367"/>
    <w:rsid w:val="009F23EB"/>
    <w:rsid w:val="009F2B76"/>
    <w:rsid w:val="009F2C60"/>
    <w:rsid w:val="009F2CB4"/>
    <w:rsid w:val="009F2DED"/>
    <w:rsid w:val="009F49F3"/>
    <w:rsid w:val="009F4B0E"/>
    <w:rsid w:val="009F4C03"/>
    <w:rsid w:val="009F4D8A"/>
    <w:rsid w:val="009F5603"/>
    <w:rsid w:val="009F5BF5"/>
    <w:rsid w:val="009F65F9"/>
    <w:rsid w:val="009F6D1B"/>
    <w:rsid w:val="009F6E94"/>
    <w:rsid w:val="009F74B8"/>
    <w:rsid w:val="009F78A8"/>
    <w:rsid w:val="00A00441"/>
    <w:rsid w:val="00A00994"/>
    <w:rsid w:val="00A01B22"/>
    <w:rsid w:val="00A01E26"/>
    <w:rsid w:val="00A02488"/>
    <w:rsid w:val="00A02AC4"/>
    <w:rsid w:val="00A02E6C"/>
    <w:rsid w:val="00A03129"/>
    <w:rsid w:val="00A03198"/>
    <w:rsid w:val="00A03EEB"/>
    <w:rsid w:val="00A04449"/>
    <w:rsid w:val="00A0451F"/>
    <w:rsid w:val="00A04673"/>
    <w:rsid w:val="00A048D8"/>
    <w:rsid w:val="00A04EE1"/>
    <w:rsid w:val="00A050C9"/>
    <w:rsid w:val="00A055BF"/>
    <w:rsid w:val="00A05835"/>
    <w:rsid w:val="00A05E57"/>
    <w:rsid w:val="00A05EC6"/>
    <w:rsid w:val="00A0689A"/>
    <w:rsid w:val="00A06AB2"/>
    <w:rsid w:val="00A06C12"/>
    <w:rsid w:val="00A071D6"/>
    <w:rsid w:val="00A0746B"/>
    <w:rsid w:val="00A1020D"/>
    <w:rsid w:val="00A113A5"/>
    <w:rsid w:val="00A11A00"/>
    <w:rsid w:val="00A11F1C"/>
    <w:rsid w:val="00A12288"/>
    <w:rsid w:val="00A13071"/>
    <w:rsid w:val="00A13474"/>
    <w:rsid w:val="00A138AD"/>
    <w:rsid w:val="00A138F0"/>
    <w:rsid w:val="00A14904"/>
    <w:rsid w:val="00A14DF2"/>
    <w:rsid w:val="00A14ECC"/>
    <w:rsid w:val="00A1571F"/>
    <w:rsid w:val="00A16546"/>
    <w:rsid w:val="00A16C7F"/>
    <w:rsid w:val="00A16E5D"/>
    <w:rsid w:val="00A16FD3"/>
    <w:rsid w:val="00A17024"/>
    <w:rsid w:val="00A17567"/>
    <w:rsid w:val="00A20280"/>
    <w:rsid w:val="00A2057A"/>
    <w:rsid w:val="00A20768"/>
    <w:rsid w:val="00A20AE8"/>
    <w:rsid w:val="00A20E49"/>
    <w:rsid w:val="00A21033"/>
    <w:rsid w:val="00A2210A"/>
    <w:rsid w:val="00A22343"/>
    <w:rsid w:val="00A22987"/>
    <w:rsid w:val="00A22EBD"/>
    <w:rsid w:val="00A23086"/>
    <w:rsid w:val="00A2339F"/>
    <w:rsid w:val="00A23780"/>
    <w:rsid w:val="00A23BC8"/>
    <w:rsid w:val="00A23D47"/>
    <w:rsid w:val="00A24102"/>
    <w:rsid w:val="00A24F1C"/>
    <w:rsid w:val="00A25432"/>
    <w:rsid w:val="00A25AF8"/>
    <w:rsid w:val="00A25E95"/>
    <w:rsid w:val="00A2625D"/>
    <w:rsid w:val="00A26BE1"/>
    <w:rsid w:val="00A26DDD"/>
    <w:rsid w:val="00A26FC7"/>
    <w:rsid w:val="00A27106"/>
    <w:rsid w:val="00A3077D"/>
    <w:rsid w:val="00A30EC5"/>
    <w:rsid w:val="00A31599"/>
    <w:rsid w:val="00A31680"/>
    <w:rsid w:val="00A31D68"/>
    <w:rsid w:val="00A329FC"/>
    <w:rsid w:val="00A32C1F"/>
    <w:rsid w:val="00A32EB0"/>
    <w:rsid w:val="00A335DA"/>
    <w:rsid w:val="00A339CA"/>
    <w:rsid w:val="00A33FEB"/>
    <w:rsid w:val="00A34320"/>
    <w:rsid w:val="00A3471C"/>
    <w:rsid w:val="00A35111"/>
    <w:rsid w:val="00A354F1"/>
    <w:rsid w:val="00A35565"/>
    <w:rsid w:val="00A3600B"/>
    <w:rsid w:val="00A36185"/>
    <w:rsid w:val="00A368BA"/>
    <w:rsid w:val="00A36CF1"/>
    <w:rsid w:val="00A36EA4"/>
    <w:rsid w:val="00A370FB"/>
    <w:rsid w:val="00A3738C"/>
    <w:rsid w:val="00A3749A"/>
    <w:rsid w:val="00A37797"/>
    <w:rsid w:val="00A37966"/>
    <w:rsid w:val="00A37A2B"/>
    <w:rsid w:val="00A401A2"/>
    <w:rsid w:val="00A406C9"/>
    <w:rsid w:val="00A40A0C"/>
    <w:rsid w:val="00A40B80"/>
    <w:rsid w:val="00A4120A"/>
    <w:rsid w:val="00A41264"/>
    <w:rsid w:val="00A4126E"/>
    <w:rsid w:val="00A41BFB"/>
    <w:rsid w:val="00A42298"/>
    <w:rsid w:val="00A425EB"/>
    <w:rsid w:val="00A427D2"/>
    <w:rsid w:val="00A4296B"/>
    <w:rsid w:val="00A42D4E"/>
    <w:rsid w:val="00A42E4D"/>
    <w:rsid w:val="00A42E6C"/>
    <w:rsid w:val="00A43F51"/>
    <w:rsid w:val="00A4474A"/>
    <w:rsid w:val="00A44A48"/>
    <w:rsid w:val="00A44AF9"/>
    <w:rsid w:val="00A44FA3"/>
    <w:rsid w:val="00A453BF"/>
    <w:rsid w:val="00A45E97"/>
    <w:rsid w:val="00A46A76"/>
    <w:rsid w:val="00A46B49"/>
    <w:rsid w:val="00A46C84"/>
    <w:rsid w:val="00A46DCA"/>
    <w:rsid w:val="00A47027"/>
    <w:rsid w:val="00A4711D"/>
    <w:rsid w:val="00A47578"/>
    <w:rsid w:val="00A47735"/>
    <w:rsid w:val="00A50E50"/>
    <w:rsid w:val="00A51F46"/>
    <w:rsid w:val="00A5272F"/>
    <w:rsid w:val="00A5295E"/>
    <w:rsid w:val="00A53007"/>
    <w:rsid w:val="00A534A4"/>
    <w:rsid w:val="00A53E60"/>
    <w:rsid w:val="00A5433C"/>
    <w:rsid w:val="00A546F6"/>
    <w:rsid w:val="00A54AD5"/>
    <w:rsid w:val="00A54B90"/>
    <w:rsid w:val="00A55450"/>
    <w:rsid w:val="00A558B0"/>
    <w:rsid w:val="00A55904"/>
    <w:rsid w:val="00A55AE0"/>
    <w:rsid w:val="00A55EDD"/>
    <w:rsid w:val="00A55F6C"/>
    <w:rsid w:val="00A5624C"/>
    <w:rsid w:val="00A5665D"/>
    <w:rsid w:val="00A5669B"/>
    <w:rsid w:val="00A5749A"/>
    <w:rsid w:val="00A576E7"/>
    <w:rsid w:val="00A57D01"/>
    <w:rsid w:val="00A57D25"/>
    <w:rsid w:val="00A57F38"/>
    <w:rsid w:val="00A6044B"/>
    <w:rsid w:val="00A60B3B"/>
    <w:rsid w:val="00A60D49"/>
    <w:rsid w:val="00A60E46"/>
    <w:rsid w:val="00A61CA5"/>
    <w:rsid w:val="00A61F4A"/>
    <w:rsid w:val="00A620DA"/>
    <w:rsid w:val="00A620F5"/>
    <w:rsid w:val="00A62C60"/>
    <w:rsid w:val="00A62CF5"/>
    <w:rsid w:val="00A62DDC"/>
    <w:rsid w:val="00A62F48"/>
    <w:rsid w:val="00A63085"/>
    <w:rsid w:val="00A6329A"/>
    <w:rsid w:val="00A633A3"/>
    <w:rsid w:val="00A63416"/>
    <w:rsid w:val="00A63818"/>
    <w:rsid w:val="00A63B54"/>
    <w:rsid w:val="00A6491B"/>
    <w:rsid w:val="00A64EFA"/>
    <w:rsid w:val="00A65093"/>
    <w:rsid w:val="00A654D6"/>
    <w:rsid w:val="00A65D1C"/>
    <w:rsid w:val="00A6602C"/>
    <w:rsid w:val="00A660BA"/>
    <w:rsid w:val="00A67520"/>
    <w:rsid w:val="00A6774B"/>
    <w:rsid w:val="00A67A70"/>
    <w:rsid w:val="00A67FDE"/>
    <w:rsid w:val="00A70045"/>
    <w:rsid w:val="00A70945"/>
    <w:rsid w:val="00A709DD"/>
    <w:rsid w:val="00A7161A"/>
    <w:rsid w:val="00A72107"/>
    <w:rsid w:val="00A72154"/>
    <w:rsid w:val="00A721EF"/>
    <w:rsid w:val="00A72912"/>
    <w:rsid w:val="00A7310D"/>
    <w:rsid w:val="00A7369C"/>
    <w:rsid w:val="00A73A7C"/>
    <w:rsid w:val="00A74533"/>
    <w:rsid w:val="00A749F7"/>
    <w:rsid w:val="00A75169"/>
    <w:rsid w:val="00A752F6"/>
    <w:rsid w:val="00A76099"/>
    <w:rsid w:val="00A76379"/>
    <w:rsid w:val="00A766B3"/>
    <w:rsid w:val="00A76C53"/>
    <w:rsid w:val="00A7728A"/>
    <w:rsid w:val="00A7749F"/>
    <w:rsid w:val="00A775BF"/>
    <w:rsid w:val="00A77658"/>
    <w:rsid w:val="00A77DF6"/>
    <w:rsid w:val="00A8050B"/>
    <w:rsid w:val="00A80CB4"/>
    <w:rsid w:val="00A81114"/>
    <w:rsid w:val="00A81CCC"/>
    <w:rsid w:val="00A8260E"/>
    <w:rsid w:val="00A830A2"/>
    <w:rsid w:val="00A8327A"/>
    <w:rsid w:val="00A83494"/>
    <w:rsid w:val="00A83864"/>
    <w:rsid w:val="00A83B2C"/>
    <w:rsid w:val="00A84005"/>
    <w:rsid w:val="00A8406E"/>
    <w:rsid w:val="00A846BB"/>
    <w:rsid w:val="00A85549"/>
    <w:rsid w:val="00A85976"/>
    <w:rsid w:val="00A85D3F"/>
    <w:rsid w:val="00A85D8F"/>
    <w:rsid w:val="00A86DB7"/>
    <w:rsid w:val="00A87530"/>
    <w:rsid w:val="00A877D6"/>
    <w:rsid w:val="00A879B3"/>
    <w:rsid w:val="00A87BD4"/>
    <w:rsid w:val="00A87CA0"/>
    <w:rsid w:val="00A900AE"/>
    <w:rsid w:val="00A906F0"/>
    <w:rsid w:val="00A9178B"/>
    <w:rsid w:val="00A92725"/>
    <w:rsid w:val="00A931CF"/>
    <w:rsid w:val="00A93B45"/>
    <w:rsid w:val="00A93F1E"/>
    <w:rsid w:val="00A94008"/>
    <w:rsid w:val="00A943BA"/>
    <w:rsid w:val="00A94867"/>
    <w:rsid w:val="00A94F08"/>
    <w:rsid w:val="00A95199"/>
    <w:rsid w:val="00A951AA"/>
    <w:rsid w:val="00A95F3F"/>
    <w:rsid w:val="00A96107"/>
    <w:rsid w:val="00A968B6"/>
    <w:rsid w:val="00A96B48"/>
    <w:rsid w:val="00A97FBB"/>
    <w:rsid w:val="00AA00C8"/>
    <w:rsid w:val="00AA0A8C"/>
    <w:rsid w:val="00AA0B56"/>
    <w:rsid w:val="00AA0D31"/>
    <w:rsid w:val="00AA0EB3"/>
    <w:rsid w:val="00AA10F7"/>
    <w:rsid w:val="00AA14D0"/>
    <w:rsid w:val="00AA1C0F"/>
    <w:rsid w:val="00AA1C29"/>
    <w:rsid w:val="00AA3C7C"/>
    <w:rsid w:val="00AA40B2"/>
    <w:rsid w:val="00AA4268"/>
    <w:rsid w:val="00AA496B"/>
    <w:rsid w:val="00AA4CD8"/>
    <w:rsid w:val="00AA4FB1"/>
    <w:rsid w:val="00AA5546"/>
    <w:rsid w:val="00AA5CA0"/>
    <w:rsid w:val="00AA5CBE"/>
    <w:rsid w:val="00AA605E"/>
    <w:rsid w:val="00AA6607"/>
    <w:rsid w:val="00AA6E37"/>
    <w:rsid w:val="00AA7231"/>
    <w:rsid w:val="00AA7469"/>
    <w:rsid w:val="00AA7617"/>
    <w:rsid w:val="00AA77D2"/>
    <w:rsid w:val="00AA7F72"/>
    <w:rsid w:val="00AA7F8A"/>
    <w:rsid w:val="00AB07CF"/>
    <w:rsid w:val="00AB0B7D"/>
    <w:rsid w:val="00AB0E3D"/>
    <w:rsid w:val="00AB159A"/>
    <w:rsid w:val="00AB174F"/>
    <w:rsid w:val="00AB1B28"/>
    <w:rsid w:val="00AB1C4C"/>
    <w:rsid w:val="00AB1F6F"/>
    <w:rsid w:val="00AB282A"/>
    <w:rsid w:val="00AB2CB6"/>
    <w:rsid w:val="00AB3058"/>
    <w:rsid w:val="00AB32A1"/>
    <w:rsid w:val="00AB3952"/>
    <w:rsid w:val="00AB3A2B"/>
    <w:rsid w:val="00AB3B75"/>
    <w:rsid w:val="00AB3D54"/>
    <w:rsid w:val="00AB3F1E"/>
    <w:rsid w:val="00AB4A92"/>
    <w:rsid w:val="00AB4B11"/>
    <w:rsid w:val="00AB549D"/>
    <w:rsid w:val="00AB55DA"/>
    <w:rsid w:val="00AB5650"/>
    <w:rsid w:val="00AB56C5"/>
    <w:rsid w:val="00AB6346"/>
    <w:rsid w:val="00AB64BA"/>
    <w:rsid w:val="00AB681A"/>
    <w:rsid w:val="00AB6D6F"/>
    <w:rsid w:val="00AB6E55"/>
    <w:rsid w:val="00AB6FEF"/>
    <w:rsid w:val="00AB72F7"/>
    <w:rsid w:val="00AC00F9"/>
    <w:rsid w:val="00AC043B"/>
    <w:rsid w:val="00AC05A3"/>
    <w:rsid w:val="00AC0DEF"/>
    <w:rsid w:val="00AC1542"/>
    <w:rsid w:val="00AC1787"/>
    <w:rsid w:val="00AC1CF4"/>
    <w:rsid w:val="00AC22CF"/>
    <w:rsid w:val="00AC2E4A"/>
    <w:rsid w:val="00AC333E"/>
    <w:rsid w:val="00AC3A09"/>
    <w:rsid w:val="00AC5063"/>
    <w:rsid w:val="00AC5872"/>
    <w:rsid w:val="00AC641E"/>
    <w:rsid w:val="00AC6E13"/>
    <w:rsid w:val="00AC6F62"/>
    <w:rsid w:val="00AC764E"/>
    <w:rsid w:val="00AC7847"/>
    <w:rsid w:val="00AC7C46"/>
    <w:rsid w:val="00AD028B"/>
    <w:rsid w:val="00AD04C3"/>
    <w:rsid w:val="00AD0549"/>
    <w:rsid w:val="00AD0BE3"/>
    <w:rsid w:val="00AD0BFB"/>
    <w:rsid w:val="00AD1040"/>
    <w:rsid w:val="00AD1303"/>
    <w:rsid w:val="00AD14B0"/>
    <w:rsid w:val="00AD1A6F"/>
    <w:rsid w:val="00AD2686"/>
    <w:rsid w:val="00AD275A"/>
    <w:rsid w:val="00AD2A24"/>
    <w:rsid w:val="00AD36DD"/>
    <w:rsid w:val="00AD41E6"/>
    <w:rsid w:val="00AD4460"/>
    <w:rsid w:val="00AD46A9"/>
    <w:rsid w:val="00AD5349"/>
    <w:rsid w:val="00AD5431"/>
    <w:rsid w:val="00AD5901"/>
    <w:rsid w:val="00AD625B"/>
    <w:rsid w:val="00AD702B"/>
    <w:rsid w:val="00AD70F7"/>
    <w:rsid w:val="00AD7F56"/>
    <w:rsid w:val="00AE06AF"/>
    <w:rsid w:val="00AE08E2"/>
    <w:rsid w:val="00AE096A"/>
    <w:rsid w:val="00AE103F"/>
    <w:rsid w:val="00AE166C"/>
    <w:rsid w:val="00AE189C"/>
    <w:rsid w:val="00AE2012"/>
    <w:rsid w:val="00AE271A"/>
    <w:rsid w:val="00AE279A"/>
    <w:rsid w:val="00AE2FF6"/>
    <w:rsid w:val="00AE3415"/>
    <w:rsid w:val="00AE378F"/>
    <w:rsid w:val="00AE384F"/>
    <w:rsid w:val="00AE3A2E"/>
    <w:rsid w:val="00AE3B67"/>
    <w:rsid w:val="00AE40A5"/>
    <w:rsid w:val="00AE41B7"/>
    <w:rsid w:val="00AE4688"/>
    <w:rsid w:val="00AE4815"/>
    <w:rsid w:val="00AE4A4A"/>
    <w:rsid w:val="00AE55A7"/>
    <w:rsid w:val="00AE55AA"/>
    <w:rsid w:val="00AE5E58"/>
    <w:rsid w:val="00AE6012"/>
    <w:rsid w:val="00AE6204"/>
    <w:rsid w:val="00AE781C"/>
    <w:rsid w:val="00AE7BFE"/>
    <w:rsid w:val="00AE7C47"/>
    <w:rsid w:val="00AF02C6"/>
    <w:rsid w:val="00AF0568"/>
    <w:rsid w:val="00AF065F"/>
    <w:rsid w:val="00AF09BE"/>
    <w:rsid w:val="00AF09E8"/>
    <w:rsid w:val="00AF0B87"/>
    <w:rsid w:val="00AF0C1D"/>
    <w:rsid w:val="00AF1019"/>
    <w:rsid w:val="00AF10A8"/>
    <w:rsid w:val="00AF145D"/>
    <w:rsid w:val="00AF1647"/>
    <w:rsid w:val="00AF1718"/>
    <w:rsid w:val="00AF1804"/>
    <w:rsid w:val="00AF1D02"/>
    <w:rsid w:val="00AF200C"/>
    <w:rsid w:val="00AF214A"/>
    <w:rsid w:val="00AF22B0"/>
    <w:rsid w:val="00AF2AD7"/>
    <w:rsid w:val="00AF2EA7"/>
    <w:rsid w:val="00AF3236"/>
    <w:rsid w:val="00AF3484"/>
    <w:rsid w:val="00AF3C95"/>
    <w:rsid w:val="00AF438D"/>
    <w:rsid w:val="00AF452E"/>
    <w:rsid w:val="00AF480C"/>
    <w:rsid w:val="00AF512F"/>
    <w:rsid w:val="00AF5987"/>
    <w:rsid w:val="00AF6036"/>
    <w:rsid w:val="00AF6432"/>
    <w:rsid w:val="00AF7595"/>
    <w:rsid w:val="00AF7898"/>
    <w:rsid w:val="00B002C1"/>
    <w:rsid w:val="00B00BA7"/>
    <w:rsid w:val="00B010DA"/>
    <w:rsid w:val="00B01970"/>
    <w:rsid w:val="00B01C53"/>
    <w:rsid w:val="00B01F36"/>
    <w:rsid w:val="00B02469"/>
    <w:rsid w:val="00B02B55"/>
    <w:rsid w:val="00B03212"/>
    <w:rsid w:val="00B0340E"/>
    <w:rsid w:val="00B03F5F"/>
    <w:rsid w:val="00B040CA"/>
    <w:rsid w:val="00B043B7"/>
    <w:rsid w:val="00B04456"/>
    <w:rsid w:val="00B04BD8"/>
    <w:rsid w:val="00B04E3A"/>
    <w:rsid w:val="00B04F10"/>
    <w:rsid w:val="00B04F9C"/>
    <w:rsid w:val="00B05755"/>
    <w:rsid w:val="00B0591A"/>
    <w:rsid w:val="00B05A49"/>
    <w:rsid w:val="00B07A1F"/>
    <w:rsid w:val="00B07D87"/>
    <w:rsid w:val="00B1004B"/>
    <w:rsid w:val="00B10134"/>
    <w:rsid w:val="00B10CCA"/>
    <w:rsid w:val="00B10D8D"/>
    <w:rsid w:val="00B11941"/>
    <w:rsid w:val="00B11AE9"/>
    <w:rsid w:val="00B11E77"/>
    <w:rsid w:val="00B12043"/>
    <w:rsid w:val="00B124CC"/>
    <w:rsid w:val="00B12F2A"/>
    <w:rsid w:val="00B12FE9"/>
    <w:rsid w:val="00B135FE"/>
    <w:rsid w:val="00B13751"/>
    <w:rsid w:val="00B13F09"/>
    <w:rsid w:val="00B14774"/>
    <w:rsid w:val="00B15285"/>
    <w:rsid w:val="00B15715"/>
    <w:rsid w:val="00B1572D"/>
    <w:rsid w:val="00B16A21"/>
    <w:rsid w:val="00B20905"/>
    <w:rsid w:val="00B209A6"/>
    <w:rsid w:val="00B209C0"/>
    <w:rsid w:val="00B20AA2"/>
    <w:rsid w:val="00B20D90"/>
    <w:rsid w:val="00B20DDB"/>
    <w:rsid w:val="00B21444"/>
    <w:rsid w:val="00B21607"/>
    <w:rsid w:val="00B21ECE"/>
    <w:rsid w:val="00B221C2"/>
    <w:rsid w:val="00B22240"/>
    <w:rsid w:val="00B2244B"/>
    <w:rsid w:val="00B237F3"/>
    <w:rsid w:val="00B23B4A"/>
    <w:rsid w:val="00B23B9A"/>
    <w:rsid w:val="00B23F8E"/>
    <w:rsid w:val="00B24212"/>
    <w:rsid w:val="00B24454"/>
    <w:rsid w:val="00B24ECC"/>
    <w:rsid w:val="00B251C0"/>
    <w:rsid w:val="00B25331"/>
    <w:rsid w:val="00B25780"/>
    <w:rsid w:val="00B2595E"/>
    <w:rsid w:val="00B25E22"/>
    <w:rsid w:val="00B26C64"/>
    <w:rsid w:val="00B26CD5"/>
    <w:rsid w:val="00B2709B"/>
    <w:rsid w:val="00B27364"/>
    <w:rsid w:val="00B2736F"/>
    <w:rsid w:val="00B274F7"/>
    <w:rsid w:val="00B3078A"/>
    <w:rsid w:val="00B30D6B"/>
    <w:rsid w:val="00B30F0A"/>
    <w:rsid w:val="00B31B3A"/>
    <w:rsid w:val="00B31E45"/>
    <w:rsid w:val="00B3333E"/>
    <w:rsid w:val="00B33799"/>
    <w:rsid w:val="00B3421A"/>
    <w:rsid w:val="00B342DD"/>
    <w:rsid w:val="00B342FF"/>
    <w:rsid w:val="00B344D8"/>
    <w:rsid w:val="00B345B8"/>
    <w:rsid w:val="00B3537F"/>
    <w:rsid w:val="00B35B55"/>
    <w:rsid w:val="00B35CE0"/>
    <w:rsid w:val="00B35D0E"/>
    <w:rsid w:val="00B35E8A"/>
    <w:rsid w:val="00B36272"/>
    <w:rsid w:val="00B365EB"/>
    <w:rsid w:val="00B3709A"/>
    <w:rsid w:val="00B372B7"/>
    <w:rsid w:val="00B3737C"/>
    <w:rsid w:val="00B37425"/>
    <w:rsid w:val="00B3763E"/>
    <w:rsid w:val="00B3784B"/>
    <w:rsid w:val="00B37850"/>
    <w:rsid w:val="00B3785A"/>
    <w:rsid w:val="00B378AC"/>
    <w:rsid w:val="00B37999"/>
    <w:rsid w:val="00B37D62"/>
    <w:rsid w:val="00B401C2"/>
    <w:rsid w:val="00B40696"/>
    <w:rsid w:val="00B40E9B"/>
    <w:rsid w:val="00B415F0"/>
    <w:rsid w:val="00B418C4"/>
    <w:rsid w:val="00B418CB"/>
    <w:rsid w:val="00B41D16"/>
    <w:rsid w:val="00B42006"/>
    <w:rsid w:val="00B425C9"/>
    <w:rsid w:val="00B426FC"/>
    <w:rsid w:val="00B42896"/>
    <w:rsid w:val="00B430E4"/>
    <w:rsid w:val="00B436A6"/>
    <w:rsid w:val="00B437DC"/>
    <w:rsid w:val="00B43957"/>
    <w:rsid w:val="00B43A2F"/>
    <w:rsid w:val="00B43A93"/>
    <w:rsid w:val="00B43D6C"/>
    <w:rsid w:val="00B43F20"/>
    <w:rsid w:val="00B43F8D"/>
    <w:rsid w:val="00B44010"/>
    <w:rsid w:val="00B441D5"/>
    <w:rsid w:val="00B442BC"/>
    <w:rsid w:val="00B44360"/>
    <w:rsid w:val="00B447E7"/>
    <w:rsid w:val="00B4497D"/>
    <w:rsid w:val="00B44C88"/>
    <w:rsid w:val="00B44F62"/>
    <w:rsid w:val="00B452E3"/>
    <w:rsid w:val="00B457B3"/>
    <w:rsid w:val="00B45BD7"/>
    <w:rsid w:val="00B4639C"/>
    <w:rsid w:val="00B467ED"/>
    <w:rsid w:val="00B475E4"/>
    <w:rsid w:val="00B47FA1"/>
    <w:rsid w:val="00B5045E"/>
    <w:rsid w:val="00B50A0A"/>
    <w:rsid w:val="00B50BFA"/>
    <w:rsid w:val="00B50C59"/>
    <w:rsid w:val="00B51389"/>
    <w:rsid w:val="00B51BCB"/>
    <w:rsid w:val="00B52104"/>
    <w:rsid w:val="00B5253A"/>
    <w:rsid w:val="00B52615"/>
    <w:rsid w:val="00B52BD8"/>
    <w:rsid w:val="00B52F6D"/>
    <w:rsid w:val="00B5363D"/>
    <w:rsid w:val="00B538FD"/>
    <w:rsid w:val="00B53974"/>
    <w:rsid w:val="00B542AF"/>
    <w:rsid w:val="00B54FCF"/>
    <w:rsid w:val="00B5566A"/>
    <w:rsid w:val="00B5572D"/>
    <w:rsid w:val="00B55987"/>
    <w:rsid w:val="00B55C21"/>
    <w:rsid w:val="00B55DB6"/>
    <w:rsid w:val="00B56538"/>
    <w:rsid w:val="00B56C68"/>
    <w:rsid w:val="00B56C8B"/>
    <w:rsid w:val="00B56DCC"/>
    <w:rsid w:val="00B56F8D"/>
    <w:rsid w:val="00B571AC"/>
    <w:rsid w:val="00B576CB"/>
    <w:rsid w:val="00B57A36"/>
    <w:rsid w:val="00B60408"/>
    <w:rsid w:val="00B6062E"/>
    <w:rsid w:val="00B61465"/>
    <w:rsid w:val="00B629D8"/>
    <w:rsid w:val="00B63899"/>
    <w:rsid w:val="00B638B8"/>
    <w:rsid w:val="00B63CD4"/>
    <w:rsid w:val="00B645E0"/>
    <w:rsid w:val="00B64BB2"/>
    <w:rsid w:val="00B64CB6"/>
    <w:rsid w:val="00B64FE9"/>
    <w:rsid w:val="00B66447"/>
    <w:rsid w:val="00B664DB"/>
    <w:rsid w:val="00B66AA2"/>
    <w:rsid w:val="00B67CEC"/>
    <w:rsid w:val="00B70414"/>
    <w:rsid w:val="00B70D87"/>
    <w:rsid w:val="00B71880"/>
    <w:rsid w:val="00B72278"/>
    <w:rsid w:val="00B73006"/>
    <w:rsid w:val="00B73284"/>
    <w:rsid w:val="00B73AEF"/>
    <w:rsid w:val="00B743BB"/>
    <w:rsid w:val="00B74536"/>
    <w:rsid w:val="00B7492B"/>
    <w:rsid w:val="00B74BAA"/>
    <w:rsid w:val="00B7563A"/>
    <w:rsid w:val="00B75750"/>
    <w:rsid w:val="00B76410"/>
    <w:rsid w:val="00B768E9"/>
    <w:rsid w:val="00B76EAA"/>
    <w:rsid w:val="00B775F7"/>
    <w:rsid w:val="00B808A5"/>
    <w:rsid w:val="00B80B46"/>
    <w:rsid w:val="00B80D0F"/>
    <w:rsid w:val="00B8100F"/>
    <w:rsid w:val="00B811FC"/>
    <w:rsid w:val="00B8146F"/>
    <w:rsid w:val="00B817B3"/>
    <w:rsid w:val="00B81F29"/>
    <w:rsid w:val="00B8209A"/>
    <w:rsid w:val="00B82D11"/>
    <w:rsid w:val="00B830BD"/>
    <w:rsid w:val="00B832F7"/>
    <w:rsid w:val="00B83B77"/>
    <w:rsid w:val="00B84379"/>
    <w:rsid w:val="00B8473B"/>
    <w:rsid w:val="00B85D1D"/>
    <w:rsid w:val="00B8600B"/>
    <w:rsid w:val="00B86326"/>
    <w:rsid w:val="00B86377"/>
    <w:rsid w:val="00B8729A"/>
    <w:rsid w:val="00B87408"/>
    <w:rsid w:val="00B87713"/>
    <w:rsid w:val="00B87F02"/>
    <w:rsid w:val="00B914BC"/>
    <w:rsid w:val="00B91E91"/>
    <w:rsid w:val="00B9273B"/>
    <w:rsid w:val="00B9287B"/>
    <w:rsid w:val="00B92E77"/>
    <w:rsid w:val="00B93090"/>
    <w:rsid w:val="00B93BF5"/>
    <w:rsid w:val="00B93FBD"/>
    <w:rsid w:val="00B94084"/>
    <w:rsid w:val="00B94946"/>
    <w:rsid w:val="00B949FA"/>
    <w:rsid w:val="00B94F7D"/>
    <w:rsid w:val="00B953C9"/>
    <w:rsid w:val="00B95552"/>
    <w:rsid w:val="00B95713"/>
    <w:rsid w:val="00B95AB7"/>
    <w:rsid w:val="00B9799B"/>
    <w:rsid w:val="00B97C68"/>
    <w:rsid w:val="00B97EE3"/>
    <w:rsid w:val="00BA083C"/>
    <w:rsid w:val="00BA0B93"/>
    <w:rsid w:val="00BA0D49"/>
    <w:rsid w:val="00BA10F8"/>
    <w:rsid w:val="00BA1604"/>
    <w:rsid w:val="00BA1921"/>
    <w:rsid w:val="00BA1EC8"/>
    <w:rsid w:val="00BA2030"/>
    <w:rsid w:val="00BA26BF"/>
    <w:rsid w:val="00BA295F"/>
    <w:rsid w:val="00BA2D0C"/>
    <w:rsid w:val="00BA2F9B"/>
    <w:rsid w:val="00BA334D"/>
    <w:rsid w:val="00BA39F3"/>
    <w:rsid w:val="00BA3FB7"/>
    <w:rsid w:val="00BA417E"/>
    <w:rsid w:val="00BA4C90"/>
    <w:rsid w:val="00BA5A5D"/>
    <w:rsid w:val="00BA5BAD"/>
    <w:rsid w:val="00BA6E5A"/>
    <w:rsid w:val="00BA7451"/>
    <w:rsid w:val="00BA7456"/>
    <w:rsid w:val="00BB051D"/>
    <w:rsid w:val="00BB0B6A"/>
    <w:rsid w:val="00BB0D4B"/>
    <w:rsid w:val="00BB1206"/>
    <w:rsid w:val="00BB1903"/>
    <w:rsid w:val="00BB1B8E"/>
    <w:rsid w:val="00BB2372"/>
    <w:rsid w:val="00BB2E37"/>
    <w:rsid w:val="00BB3600"/>
    <w:rsid w:val="00BB3B3F"/>
    <w:rsid w:val="00BB3DB6"/>
    <w:rsid w:val="00BB42B0"/>
    <w:rsid w:val="00BB44BA"/>
    <w:rsid w:val="00BB456C"/>
    <w:rsid w:val="00BB4632"/>
    <w:rsid w:val="00BB53C0"/>
    <w:rsid w:val="00BB63EB"/>
    <w:rsid w:val="00BB6422"/>
    <w:rsid w:val="00BB64D3"/>
    <w:rsid w:val="00BB69AB"/>
    <w:rsid w:val="00BB6C2D"/>
    <w:rsid w:val="00BB6C7B"/>
    <w:rsid w:val="00BB6EA1"/>
    <w:rsid w:val="00BB6F61"/>
    <w:rsid w:val="00BB71DC"/>
    <w:rsid w:val="00BB7854"/>
    <w:rsid w:val="00BC03B6"/>
    <w:rsid w:val="00BC04D7"/>
    <w:rsid w:val="00BC05F1"/>
    <w:rsid w:val="00BC104E"/>
    <w:rsid w:val="00BC17BC"/>
    <w:rsid w:val="00BC23D7"/>
    <w:rsid w:val="00BC28AA"/>
    <w:rsid w:val="00BC2A5E"/>
    <w:rsid w:val="00BC2ED9"/>
    <w:rsid w:val="00BC2F64"/>
    <w:rsid w:val="00BC3002"/>
    <w:rsid w:val="00BC30DA"/>
    <w:rsid w:val="00BC3AFA"/>
    <w:rsid w:val="00BC3BED"/>
    <w:rsid w:val="00BC3C2D"/>
    <w:rsid w:val="00BC4D09"/>
    <w:rsid w:val="00BC524A"/>
    <w:rsid w:val="00BC525E"/>
    <w:rsid w:val="00BC54ED"/>
    <w:rsid w:val="00BC59F1"/>
    <w:rsid w:val="00BC5B4C"/>
    <w:rsid w:val="00BC6960"/>
    <w:rsid w:val="00BC6E87"/>
    <w:rsid w:val="00BC79AE"/>
    <w:rsid w:val="00BD0C1B"/>
    <w:rsid w:val="00BD1A74"/>
    <w:rsid w:val="00BD1ECA"/>
    <w:rsid w:val="00BD22AC"/>
    <w:rsid w:val="00BD27CD"/>
    <w:rsid w:val="00BD3049"/>
    <w:rsid w:val="00BD39F1"/>
    <w:rsid w:val="00BD3B52"/>
    <w:rsid w:val="00BD3FA5"/>
    <w:rsid w:val="00BD4159"/>
    <w:rsid w:val="00BD42C5"/>
    <w:rsid w:val="00BD487C"/>
    <w:rsid w:val="00BD4D0D"/>
    <w:rsid w:val="00BD5424"/>
    <w:rsid w:val="00BD59A4"/>
    <w:rsid w:val="00BD59C6"/>
    <w:rsid w:val="00BD5A15"/>
    <w:rsid w:val="00BD6772"/>
    <w:rsid w:val="00BD6F5B"/>
    <w:rsid w:val="00BD7598"/>
    <w:rsid w:val="00BD77F7"/>
    <w:rsid w:val="00BD781C"/>
    <w:rsid w:val="00BD7B27"/>
    <w:rsid w:val="00BD7CF3"/>
    <w:rsid w:val="00BE027B"/>
    <w:rsid w:val="00BE0DFF"/>
    <w:rsid w:val="00BE189B"/>
    <w:rsid w:val="00BE2A29"/>
    <w:rsid w:val="00BE2A87"/>
    <w:rsid w:val="00BE3740"/>
    <w:rsid w:val="00BE3974"/>
    <w:rsid w:val="00BE3BA8"/>
    <w:rsid w:val="00BE41C7"/>
    <w:rsid w:val="00BE4242"/>
    <w:rsid w:val="00BE42DA"/>
    <w:rsid w:val="00BE4820"/>
    <w:rsid w:val="00BE4BBD"/>
    <w:rsid w:val="00BE4D38"/>
    <w:rsid w:val="00BE516D"/>
    <w:rsid w:val="00BE6DE1"/>
    <w:rsid w:val="00BE6FE5"/>
    <w:rsid w:val="00BE7B0A"/>
    <w:rsid w:val="00BE7BEC"/>
    <w:rsid w:val="00BE7D0D"/>
    <w:rsid w:val="00BF00B7"/>
    <w:rsid w:val="00BF049D"/>
    <w:rsid w:val="00BF06E6"/>
    <w:rsid w:val="00BF06FE"/>
    <w:rsid w:val="00BF08C2"/>
    <w:rsid w:val="00BF0DFF"/>
    <w:rsid w:val="00BF2038"/>
    <w:rsid w:val="00BF2280"/>
    <w:rsid w:val="00BF2458"/>
    <w:rsid w:val="00BF2C40"/>
    <w:rsid w:val="00BF2E3E"/>
    <w:rsid w:val="00BF3E73"/>
    <w:rsid w:val="00BF4EF7"/>
    <w:rsid w:val="00BF4F79"/>
    <w:rsid w:val="00BF4F81"/>
    <w:rsid w:val="00BF544D"/>
    <w:rsid w:val="00BF6107"/>
    <w:rsid w:val="00BF6561"/>
    <w:rsid w:val="00BF6626"/>
    <w:rsid w:val="00BF7E8B"/>
    <w:rsid w:val="00C00246"/>
    <w:rsid w:val="00C00EFD"/>
    <w:rsid w:val="00C01781"/>
    <w:rsid w:val="00C01F6D"/>
    <w:rsid w:val="00C01FB8"/>
    <w:rsid w:val="00C023C8"/>
    <w:rsid w:val="00C02868"/>
    <w:rsid w:val="00C02EB7"/>
    <w:rsid w:val="00C02F74"/>
    <w:rsid w:val="00C03137"/>
    <w:rsid w:val="00C0373A"/>
    <w:rsid w:val="00C04743"/>
    <w:rsid w:val="00C05350"/>
    <w:rsid w:val="00C05953"/>
    <w:rsid w:val="00C066DD"/>
    <w:rsid w:val="00C06D0E"/>
    <w:rsid w:val="00C071A9"/>
    <w:rsid w:val="00C073DD"/>
    <w:rsid w:val="00C07C10"/>
    <w:rsid w:val="00C07DF1"/>
    <w:rsid w:val="00C10B82"/>
    <w:rsid w:val="00C116A2"/>
    <w:rsid w:val="00C117BE"/>
    <w:rsid w:val="00C11A04"/>
    <w:rsid w:val="00C11A38"/>
    <w:rsid w:val="00C11F7F"/>
    <w:rsid w:val="00C12ECB"/>
    <w:rsid w:val="00C13050"/>
    <w:rsid w:val="00C1334F"/>
    <w:rsid w:val="00C1357F"/>
    <w:rsid w:val="00C13A80"/>
    <w:rsid w:val="00C13EFF"/>
    <w:rsid w:val="00C1430A"/>
    <w:rsid w:val="00C14460"/>
    <w:rsid w:val="00C1492C"/>
    <w:rsid w:val="00C150EE"/>
    <w:rsid w:val="00C15307"/>
    <w:rsid w:val="00C1534E"/>
    <w:rsid w:val="00C155EF"/>
    <w:rsid w:val="00C15611"/>
    <w:rsid w:val="00C158F4"/>
    <w:rsid w:val="00C15D17"/>
    <w:rsid w:val="00C16001"/>
    <w:rsid w:val="00C161E6"/>
    <w:rsid w:val="00C16386"/>
    <w:rsid w:val="00C1651E"/>
    <w:rsid w:val="00C16836"/>
    <w:rsid w:val="00C1783E"/>
    <w:rsid w:val="00C17890"/>
    <w:rsid w:val="00C17957"/>
    <w:rsid w:val="00C17BFA"/>
    <w:rsid w:val="00C17FD8"/>
    <w:rsid w:val="00C20636"/>
    <w:rsid w:val="00C21BC0"/>
    <w:rsid w:val="00C220C9"/>
    <w:rsid w:val="00C2293D"/>
    <w:rsid w:val="00C22D11"/>
    <w:rsid w:val="00C232DC"/>
    <w:rsid w:val="00C237D5"/>
    <w:rsid w:val="00C23968"/>
    <w:rsid w:val="00C23F86"/>
    <w:rsid w:val="00C2576B"/>
    <w:rsid w:val="00C263FF"/>
    <w:rsid w:val="00C26715"/>
    <w:rsid w:val="00C271FA"/>
    <w:rsid w:val="00C272B6"/>
    <w:rsid w:val="00C2752C"/>
    <w:rsid w:val="00C303EC"/>
    <w:rsid w:val="00C30634"/>
    <w:rsid w:val="00C30D3D"/>
    <w:rsid w:val="00C3138C"/>
    <w:rsid w:val="00C315CD"/>
    <w:rsid w:val="00C31814"/>
    <w:rsid w:val="00C31AB0"/>
    <w:rsid w:val="00C327DB"/>
    <w:rsid w:val="00C3403C"/>
    <w:rsid w:val="00C34766"/>
    <w:rsid w:val="00C34D53"/>
    <w:rsid w:val="00C35090"/>
    <w:rsid w:val="00C3568C"/>
    <w:rsid w:val="00C35912"/>
    <w:rsid w:val="00C35C3A"/>
    <w:rsid w:val="00C35ECA"/>
    <w:rsid w:val="00C36104"/>
    <w:rsid w:val="00C369D2"/>
    <w:rsid w:val="00C36C47"/>
    <w:rsid w:val="00C36FE0"/>
    <w:rsid w:val="00C37416"/>
    <w:rsid w:val="00C37716"/>
    <w:rsid w:val="00C37B73"/>
    <w:rsid w:val="00C40185"/>
    <w:rsid w:val="00C4149C"/>
    <w:rsid w:val="00C41524"/>
    <w:rsid w:val="00C42087"/>
    <w:rsid w:val="00C42358"/>
    <w:rsid w:val="00C42441"/>
    <w:rsid w:val="00C42CFF"/>
    <w:rsid w:val="00C43141"/>
    <w:rsid w:val="00C431B2"/>
    <w:rsid w:val="00C43885"/>
    <w:rsid w:val="00C43924"/>
    <w:rsid w:val="00C440B4"/>
    <w:rsid w:val="00C44580"/>
    <w:rsid w:val="00C44739"/>
    <w:rsid w:val="00C4492A"/>
    <w:rsid w:val="00C44EA7"/>
    <w:rsid w:val="00C450A8"/>
    <w:rsid w:val="00C45339"/>
    <w:rsid w:val="00C45458"/>
    <w:rsid w:val="00C45658"/>
    <w:rsid w:val="00C45F2B"/>
    <w:rsid w:val="00C4617B"/>
    <w:rsid w:val="00C46F8F"/>
    <w:rsid w:val="00C4701E"/>
    <w:rsid w:val="00C47C5F"/>
    <w:rsid w:val="00C50428"/>
    <w:rsid w:val="00C510F2"/>
    <w:rsid w:val="00C51199"/>
    <w:rsid w:val="00C5194E"/>
    <w:rsid w:val="00C5219E"/>
    <w:rsid w:val="00C539CF"/>
    <w:rsid w:val="00C53D2D"/>
    <w:rsid w:val="00C5472E"/>
    <w:rsid w:val="00C549A7"/>
    <w:rsid w:val="00C54CD9"/>
    <w:rsid w:val="00C55185"/>
    <w:rsid w:val="00C55CAF"/>
    <w:rsid w:val="00C55DDD"/>
    <w:rsid w:val="00C55FFF"/>
    <w:rsid w:val="00C5728A"/>
    <w:rsid w:val="00C573C2"/>
    <w:rsid w:val="00C57C06"/>
    <w:rsid w:val="00C6000C"/>
    <w:rsid w:val="00C603F8"/>
    <w:rsid w:val="00C61081"/>
    <w:rsid w:val="00C616D3"/>
    <w:rsid w:val="00C6190B"/>
    <w:rsid w:val="00C61EE3"/>
    <w:rsid w:val="00C62ADF"/>
    <w:rsid w:val="00C62E99"/>
    <w:rsid w:val="00C632BE"/>
    <w:rsid w:val="00C635C6"/>
    <w:rsid w:val="00C635FD"/>
    <w:rsid w:val="00C63911"/>
    <w:rsid w:val="00C63ED6"/>
    <w:rsid w:val="00C63FAC"/>
    <w:rsid w:val="00C643C0"/>
    <w:rsid w:val="00C65DFF"/>
    <w:rsid w:val="00C66603"/>
    <w:rsid w:val="00C6695A"/>
    <w:rsid w:val="00C669C2"/>
    <w:rsid w:val="00C66CB3"/>
    <w:rsid w:val="00C66D1F"/>
    <w:rsid w:val="00C66DF1"/>
    <w:rsid w:val="00C67153"/>
    <w:rsid w:val="00C678E7"/>
    <w:rsid w:val="00C67B67"/>
    <w:rsid w:val="00C70039"/>
    <w:rsid w:val="00C70B47"/>
    <w:rsid w:val="00C712EE"/>
    <w:rsid w:val="00C7150A"/>
    <w:rsid w:val="00C71C66"/>
    <w:rsid w:val="00C71E8E"/>
    <w:rsid w:val="00C71EDA"/>
    <w:rsid w:val="00C721C0"/>
    <w:rsid w:val="00C73C68"/>
    <w:rsid w:val="00C73D25"/>
    <w:rsid w:val="00C74201"/>
    <w:rsid w:val="00C742CD"/>
    <w:rsid w:val="00C7483E"/>
    <w:rsid w:val="00C74990"/>
    <w:rsid w:val="00C74A5D"/>
    <w:rsid w:val="00C7579F"/>
    <w:rsid w:val="00C7599B"/>
    <w:rsid w:val="00C75AD3"/>
    <w:rsid w:val="00C75D90"/>
    <w:rsid w:val="00C7659B"/>
    <w:rsid w:val="00C80707"/>
    <w:rsid w:val="00C808E1"/>
    <w:rsid w:val="00C80B36"/>
    <w:rsid w:val="00C80B59"/>
    <w:rsid w:val="00C80B5E"/>
    <w:rsid w:val="00C80C08"/>
    <w:rsid w:val="00C81353"/>
    <w:rsid w:val="00C81455"/>
    <w:rsid w:val="00C8215D"/>
    <w:rsid w:val="00C82A01"/>
    <w:rsid w:val="00C83458"/>
    <w:rsid w:val="00C83A03"/>
    <w:rsid w:val="00C83F22"/>
    <w:rsid w:val="00C84C79"/>
    <w:rsid w:val="00C84E9B"/>
    <w:rsid w:val="00C852FF"/>
    <w:rsid w:val="00C856AB"/>
    <w:rsid w:val="00C85B09"/>
    <w:rsid w:val="00C86128"/>
    <w:rsid w:val="00C861EE"/>
    <w:rsid w:val="00C86A5F"/>
    <w:rsid w:val="00C870DC"/>
    <w:rsid w:val="00C875BB"/>
    <w:rsid w:val="00C87D14"/>
    <w:rsid w:val="00C90058"/>
    <w:rsid w:val="00C90475"/>
    <w:rsid w:val="00C9058C"/>
    <w:rsid w:val="00C91684"/>
    <w:rsid w:val="00C91FE2"/>
    <w:rsid w:val="00C92C55"/>
    <w:rsid w:val="00C92EB8"/>
    <w:rsid w:val="00C93860"/>
    <w:rsid w:val="00C939A3"/>
    <w:rsid w:val="00C93AEB"/>
    <w:rsid w:val="00C9434A"/>
    <w:rsid w:val="00C94861"/>
    <w:rsid w:val="00C951D4"/>
    <w:rsid w:val="00C95268"/>
    <w:rsid w:val="00C956A2"/>
    <w:rsid w:val="00C963EE"/>
    <w:rsid w:val="00C964C4"/>
    <w:rsid w:val="00C964C6"/>
    <w:rsid w:val="00C968C5"/>
    <w:rsid w:val="00C96921"/>
    <w:rsid w:val="00C96B4B"/>
    <w:rsid w:val="00C96BBD"/>
    <w:rsid w:val="00C974BC"/>
    <w:rsid w:val="00CA0550"/>
    <w:rsid w:val="00CA123F"/>
    <w:rsid w:val="00CA1259"/>
    <w:rsid w:val="00CA1BFB"/>
    <w:rsid w:val="00CA1DC6"/>
    <w:rsid w:val="00CA2953"/>
    <w:rsid w:val="00CA3276"/>
    <w:rsid w:val="00CA34DE"/>
    <w:rsid w:val="00CA3567"/>
    <w:rsid w:val="00CA3B91"/>
    <w:rsid w:val="00CA4606"/>
    <w:rsid w:val="00CA53EC"/>
    <w:rsid w:val="00CA5AE3"/>
    <w:rsid w:val="00CA5C2D"/>
    <w:rsid w:val="00CA756B"/>
    <w:rsid w:val="00CA7CE7"/>
    <w:rsid w:val="00CB02D1"/>
    <w:rsid w:val="00CB08EA"/>
    <w:rsid w:val="00CB0AB2"/>
    <w:rsid w:val="00CB1066"/>
    <w:rsid w:val="00CB10D6"/>
    <w:rsid w:val="00CB1221"/>
    <w:rsid w:val="00CB12FE"/>
    <w:rsid w:val="00CB14FB"/>
    <w:rsid w:val="00CB18AA"/>
    <w:rsid w:val="00CB1C92"/>
    <w:rsid w:val="00CB2144"/>
    <w:rsid w:val="00CB240A"/>
    <w:rsid w:val="00CB2547"/>
    <w:rsid w:val="00CB30E5"/>
    <w:rsid w:val="00CB4B23"/>
    <w:rsid w:val="00CB4CB5"/>
    <w:rsid w:val="00CB5180"/>
    <w:rsid w:val="00CB5423"/>
    <w:rsid w:val="00CB550A"/>
    <w:rsid w:val="00CB5663"/>
    <w:rsid w:val="00CB62A8"/>
    <w:rsid w:val="00CB6420"/>
    <w:rsid w:val="00CB6DFF"/>
    <w:rsid w:val="00CB7D9E"/>
    <w:rsid w:val="00CC0B50"/>
    <w:rsid w:val="00CC0C36"/>
    <w:rsid w:val="00CC11FD"/>
    <w:rsid w:val="00CC19BB"/>
    <w:rsid w:val="00CC1BA8"/>
    <w:rsid w:val="00CC22C1"/>
    <w:rsid w:val="00CC2373"/>
    <w:rsid w:val="00CC263C"/>
    <w:rsid w:val="00CC27EA"/>
    <w:rsid w:val="00CC2BF4"/>
    <w:rsid w:val="00CC2E4F"/>
    <w:rsid w:val="00CC2F02"/>
    <w:rsid w:val="00CC3616"/>
    <w:rsid w:val="00CC369C"/>
    <w:rsid w:val="00CC3EE3"/>
    <w:rsid w:val="00CC42F9"/>
    <w:rsid w:val="00CC542D"/>
    <w:rsid w:val="00CC547F"/>
    <w:rsid w:val="00CC5857"/>
    <w:rsid w:val="00CC6876"/>
    <w:rsid w:val="00CC6D75"/>
    <w:rsid w:val="00CC70C7"/>
    <w:rsid w:val="00CC74DE"/>
    <w:rsid w:val="00CC77C7"/>
    <w:rsid w:val="00CD01DA"/>
    <w:rsid w:val="00CD06A6"/>
    <w:rsid w:val="00CD11B2"/>
    <w:rsid w:val="00CD123E"/>
    <w:rsid w:val="00CD1389"/>
    <w:rsid w:val="00CD187C"/>
    <w:rsid w:val="00CD24E6"/>
    <w:rsid w:val="00CD28C5"/>
    <w:rsid w:val="00CD362C"/>
    <w:rsid w:val="00CD39C8"/>
    <w:rsid w:val="00CD3E5A"/>
    <w:rsid w:val="00CD4452"/>
    <w:rsid w:val="00CD4E81"/>
    <w:rsid w:val="00CD563F"/>
    <w:rsid w:val="00CD5AB2"/>
    <w:rsid w:val="00CD6719"/>
    <w:rsid w:val="00CD69E8"/>
    <w:rsid w:val="00CD7491"/>
    <w:rsid w:val="00CD76B9"/>
    <w:rsid w:val="00CD7DFA"/>
    <w:rsid w:val="00CE002E"/>
    <w:rsid w:val="00CE0167"/>
    <w:rsid w:val="00CE020D"/>
    <w:rsid w:val="00CE039B"/>
    <w:rsid w:val="00CE05E9"/>
    <w:rsid w:val="00CE0844"/>
    <w:rsid w:val="00CE0CFD"/>
    <w:rsid w:val="00CE0F60"/>
    <w:rsid w:val="00CE1931"/>
    <w:rsid w:val="00CE1C4E"/>
    <w:rsid w:val="00CE1DF0"/>
    <w:rsid w:val="00CE1E0B"/>
    <w:rsid w:val="00CE24B9"/>
    <w:rsid w:val="00CE27B0"/>
    <w:rsid w:val="00CE2E14"/>
    <w:rsid w:val="00CE3188"/>
    <w:rsid w:val="00CE34EE"/>
    <w:rsid w:val="00CE374B"/>
    <w:rsid w:val="00CE38BB"/>
    <w:rsid w:val="00CE43EF"/>
    <w:rsid w:val="00CE44F2"/>
    <w:rsid w:val="00CE4A98"/>
    <w:rsid w:val="00CE4DB1"/>
    <w:rsid w:val="00CE4F16"/>
    <w:rsid w:val="00CE5976"/>
    <w:rsid w:val="00CE5C9B"/>
    <w:rsid w:val="00CE5F02"/>
    <w:rsid w:val="00CE5F33"/>
    <w:rsid w:val="00CE63A3"/>
    <w:rsid w:val="00CE78DF"/>
    <w:rsid w:val="00CF0ABF"/>
    <w:rsid w:val="00CF0F13"/>
    <w:rsid w:val="00CF1343"/>
    <w:rsid w:val="00CF1823"/>
    <w:rsid w:val="00CF1AA3"/>
    <w:rsid w:val="00CF22DF"/>
    <w:rsid w:val="00CF2859"/>
    <w:rsid w:val="00CF2CCE"/>
    <w:rsid w:val="00CF3467"/>
    <w:rsid w:val="00CF36CA"/>
    <w:rsid w:val="00CF3C52"/>
    <w:rsid w:val="00CF4A5F"/>
    <w:rsid w:val="00CF546B"/>
    <w:rsid w:val="00CF5695"/>
    <w:rsid w:val="00CF57D5"/>
    <w:rsid w:val="00CF5ED9"/>
    <w:rsid w:val="00CF68B9"/>
    <w:rsid w:val="00CF7073"/>
    <w:rsid w:val="00CF739A"/>
    <w:rsid w:val="00CF788E"/>
    <w:rsid w:val="00CF7D0D"/>
    <w:rsid w:val="00D00215"/>
    <w:rsid w:val="00D0068E"/>
    <w:rsid w:val="00D00CD0"/>
    <w:rsid w:val="00D00F88"/>
    <w:rsid w:val="00D01484"/>
    <w:rsid w:val="00D01F00"/>
    <w:rsid w:val="00D02286"/>
    <w:rsid w:val="00D022B3"/>
    <w:rsid w:val="00D0253A"/>
    <w:rsid w:val="00D02C4E"/>
    <w:rsid w:val="00D03A72"/>
    <w:rsid w:val="00D03F5D"/>
    <w:rsid w:val="00D05685"/>
    <w:rsid w:val="00D05B81"/>
    <w:rsid w:val="00D05C5C"/>
    <w:rsid w:val="00D05CBC"/>
    <w:rsid w:val="00D05DD3"/>
    <w:rsid w:val="00D05EEF"/>
    <w:rsid w:val="00D0669C"/>
    <w:rsid w:val="00D06BE4"/>
    <w:rsid w:val="00D06E28"/>
    <w:rsid w:val="00D07BA5"/>
    <w:rsid w:val="00D100FA"/>
    <w:rsid w:val="00D105EF"/>
    <w:rsid w:val="00D10D2C"/>
    <w:rsid w:val="00D10E21"/>
    <w:rsid w:val="00D11051"/>
    <w:rsid w:val="00D1147E"/>
    <w:rsid w:val="00D12428"/>
    <w:rsid w:val="00D13209"/>
    <w:rsid w:val="00D1335D"/>
    <w:rsid w:val="00D133FC"/>
    <w:rsid w:val="00D13628"/>
    <w:rsid w:val="00D139DA"/>
    <w:rsid w:val="00D13CDE"/>
    <w:rsid w:val="00D13EBE"/>
    <w:rsid w:val="00D1451C"/>
    <w:rsid w:val="00D152E8"/>
    <w:rsid w:val="00D15CAC"/>
    <w:rsid w:val="00D16647"/>
    <w:rsid w:val="00D16B4F"/>
    <w:rsid w:val="00D16B7E"/>
    <w:rsid w:val="00D17079"/>
    <w:rsid w:val="00D17304"/>
    <w:rsid w:val="00D1777D"/>
    <w:rsid w:val="00D1783F"/>
    <w:rsid w:val="00D178B4"/>
    <w:rsid w:val="00D17E0E"/>
    <w:rsid w:val="00D201D7"/>
    <w:rsid w:val="00D20396"/>
    <w:rsid w:val="00D20427"/>
    <w:rsid w:val="00D20646"/>
    <w:rsid w:val="00D2154E"/>
    <w:rsid w:val="00D21676"/>
    <w:rsid w:val="00D21A2B"/>
    <w:rsid w:val="00D21BCC"/>
    <w:rsid w:val="00D21EB9"/>
    <w:rsid w:val="00D2233A"/>
    <w:rsid w:val="00D22F99"/>
    <w:rsid w:val="00D23160"/>
    <w:rsid w:val="00D231B6"/>
    <w:rsid w:val="00D236FB"/>
    <w:rsid w:val="00D23830"/>
    <w:rsid w:val="00D2384F"/>
    <w:rsid w:val="00D23910"/>
    <w:rsid w:val="00D23AF7"/>
    <w:rsid w:val="00D24654"/>
    <w:rsid w:val="00D247E9"/>
    <w:rsid w:val="00D24A4E"/>
    <w:rsid w:val="00D24E08"/>
    <w:rsid w:val="00D25439"/>
    <w:rsid w:val="00D25B0A"/>
    <w:rsid w:val="00D25F91"/>
    <w:rsid w:val="00D267AA"/>
    <w:rsid w:val="00D268DD"/>
    <w:rsid w:val="00D2722D"/>
    <w:rsid w:val="00D2791B"/>
    <w:rsid w:val="00D27BFB"/>
    <w:rsid w:val="00D31453"/>
    <w:rsid w:val="00D31902"/>
    <w:rsid w:val="00D31D7B"/>
    <w:rsid w:val="00D3227A"/>
    <w:rsid w:val="00D3244F"/>
    <w:rsid w:val="00D325B3"/>
    <w:rsid w:val="00D32ACB"/>
    <w:rsid w:val="00D32F7A"/>
    <w:rsid w:val="00D33900"/>
    <w:rsid w:val="00D33B44"/>
    <w:rsid w:val="00D33FA6"/>
    <w:rsid w:val="00D33FB7"/>
    <w:rsid w:val="00D343F3"/>
    <w:rsid w:val="00D347F7"/>
    <w:rsid w:val="00D354C8"/>
    <w:rsid w:val="00D35526"/>
    <w:rsid w:val="00D36621"/>
    <w:rsid w:val="00D36E52"/>
    <w:rsid w:val="00D371F2"/>
    <w:rsid w:val="00D3723D"/>
    <w:rsid w:val="00D37282"/>
    <w:rsid w:val="00D374E5"/>
    <w:rsid w:val="00D37575"/>
    <w:rsid w:val="00D3796B"/>
    <w:rsid w:val="00D40095"/>
    <w:rsid w:val="00D404D8"/>
    <w:rsid w:val="00D42993"/>
    <w:rsid w:val="00D4347E"/>
    <w:rsid w:val="00D4369C"/>
    <w:rsid w:val="00D437BF"/>
    <w:rsid w:val="00D43825"/>
    <w:rsid w:val="00D4393A"/>
    <w:rsid w:val="00D43CEF"/>
    <w:rsid w:val="00D43E31"/>
    <w:rsid w:val="00D44302"/>
    <w:rsid w:val="00D44572"/>
    <w:rsid w:val="00D44724"/>
    <w:rsid w:val="00D44881"/>
    <w:rsid w:val="00D45EFA"/>
    <w:rsid w:val="00D4618E"/>
    <w:rsid w:val="00D466F0"/>
    <w:rsid w:val="00D46709"/>
    <w:rsid w:val="00D46B90"/>
    <w:rsid w:val="00D47226"/>
    <w:rsid w:val="00D476E6"/>
    <w:rsid w:val="00D4780A"/>
    <w:rsid w:val="00D47C75"/>
    <w:rsid w:val="00D50669"/>
    <w:rsid w:val="00D508E2"/>
    <w:rsid w:val="00D52686"/>
    <w:rsid w:val="00D52D5D"/>
    <w:rsid w:val="00D52D83"/>
    <w:rsid w:val="00D5353F"/>
    <w:rsid w:val="00D535C2"/>
    <w:rsid w:val="00D5362F"/>
    <w:rsid w:val="00D536B5"/>
    <w:rsid w:val="00D537E2"/>
    <w:rsid w:val="00D54961"/>
    <w:rsid w:val="00D54EA9"/>
    <w:rsid w:val="00D55149"/>
    <w:rsid w:val="00D554D7"/>
    <w:rsid w:val="00D55AC2"/>
    <w:rsid w:val="00D55ADE"/>
    <w:rsid w:val="00D56830"/>
    <w:rsid w:val="00D57013"/>
    <w:rsid w:val="00D5703B"/>
    <w:rsid w:val="00D5725A"/>
    <w:rsid w:val="00D60B01"/>
    <w:rsid w:val="00D60D96"/>
    <w:rsid w:val="00D60E42"/>
    <w:rsid w:val="00D61166"/>
    <w:rsid w:val="00D61F91"/>
    <w:rsid w:val="00D62136"/>
    <w:rsid w:val="00D62652"/>
    <w:rsid w:val="00D626FF"/>
    <w:rsid w:val="00D62918"/>
    <w:rsid w:val="00D634A8"/>
    <w:rsid w:val="00D635C1"/>
    <w:rsid w:val="00D64009"/>
    <w:rsid w:val="00D64010"/>
    <w:rsid w:val="00D643C7"/>
    <w:rsid w:val="00D645F1"/>
    <w:rsid w:val="00D64881"/>
    <w:rsid w:val="00D64D68"/>
    <w:rsid w:val="00D64FC5"/>
    <w:rsid w:val="00D65B6A"/>
    <w:rsid w:val="00D6690A"/>
    <w:rsid w:val="00D66BF9"/>
    <w:rsid w:val="00D66D8B"/>
    <w:rsid w:val="00D66E07"/>
    <w:rsid w:val="00D67B63"/>
    <w:rsid w:val="00D70090"/>
    <w:rsid w:val="00D704A7"/>
    <w:rsid w:val="00D70650"/>
    <w:rsid w:val="00D70981"/>
    <w:rsid w:val="00D71258"/>
    <w:rsid w:val="00D71309"/>
    <w:rsid w:val="00D71651"/>
    <w:rsid w:val="00D7177C"/>
    <w:rsid w:val="00D71788"/>
    <w:rsid w:val="00D726F1"/>
    <w:rsid w:val="00D733A1"/>
    <w:rsid w:val="00D733C5"/>
    <w:rsid w:val="00D73567"/>
    <w:rsid w:val="00D73D59"/>
    <w:rsid w:val="00D749FC"/>
    <w:rsid w:val="00D74B7E"/>
    <w:rsid w:val="00D74D91"/>
    <w:rsid w:val="00D75E15"/>
    <w:rsid w:val="00D75E7A"/>
    <w:rsid w:val="00D76364"/>
    <w:rsid w:val="00D76414"/>
    <w:rsid w:val="00D7649B"/>
    <w:rsid w:val="00D76B6F"/>
    <w:rsid w:val="00D76C6B"/>
    <w:rsid w:val="00D76F75"/>
    <w:rsid w:val="00D77481"/>
    <w:rsid w:val="00D7788D"/>
    <w:rsid w:val="00D779AA"/>
    <w:rsid w:val="00D77ECB"/>
    <w:rsid w:val="00D801F5"/>
    <w:rsid w:val="00D806AA"/>
    <w:rsid w:val="00D807F5"/>
    <w:rsid w:val="00D80995"/>
    <w:rsid w:val="00D80B54"/>
    <w:rsid w:val="00D80BEE"/>
    <w:rsid w:val="00D80EF0"/>
    <w:rsid w:val="00D816D1"/>
    <w:rsid w:val="00D81D06"/>
    <w:rsid w:val="00D81DBC"/>
    <w:rsid w:val="00D81E73"/>
    <w:rsid w:val="00D827A4"/>
    <w:rsid w:val="00D82C3A"/>
    <w:rsid w:val="00D82D73"/>
    <w:rsid w:val="00D84436"/>
    <w:rsid w:val="00D84694"/>
    <w:rsid w:val="00D848F2"/>
    <w:rsid w:val="00D84ADC"/>
    <w:rsid w:val="00D84D96"/>
    <w:rsid w:val="00D8522A"/>
    <w:rsid w:val="00D85A2A"/>
    <w:rsid w:val="00D85D7E"/>
    <w:rsid w:val="00D86317"/>
    <w:rsid w:val="00D86FE3"/>
    <w:rsid w:val="00D87B9E"/>
    <w:rsid w:val="00D87D42"/>
    <w:rsid w:val="00D87E95"/>
    <w:rsid w:val="00D90488"/>
    <w:rsid w:val="00D906C7"/>
    <w:rsid w:val="00D9107B"/>
    <w:rsid w:val="00D91810"/>
    <w:rsid w:val="00D91875"/>
    <w:rsid w:val="00D918B4"/>
    <w:rsid w:val="00D918CE"/>
    <w:rsid w:val="00D91A66"/>
    <w:rsid w:val="00D91D1B"/>
    <w:rsid w:val="00D9269C"/>
    <w:rsid w:val="00D92CF6"/>
    <w:rsid w:val="00D93678"/>
    <w:rsid w:val="00D93C06"/>
    <w:rsid w:val="00D9478F"/>
    <w:rsid w:val="00D948BE"/>
    <w:rsid w:val="00D94BE5"/>
    <w:rsid w:val="00D94ED3"/>
    <w:rsid w:val="00D95AA8"/>
    <w:rsid w:val="00D95D1B"/>
    <w:rsid w:val="00D95E72"/>
    <w:rsid w:val="00D95FC7"/>
    <w:rsid w:val="00DA0257"/>
    <w:rsid w:val="00DA0891"/>
    <w:rsid w:val="00DA14ED"/>
    <w:rsid w:val="00DA26B9"/>
    <w:rsid w:val="00DA2B8E"/>
    <w:rsid w:val="00DA2D63"/>
    <w:rsid w:val="00DA39D6"/>
    <w:rsid w:val="00DA3BBF"/>
    <w:rsid w:val="00DA4D86"/>
    <w:rsid w:val="00DA4FCE"/>
    <w:rsid w:val="00DA5A95"/>
    <w:rsid w:val="00DA60E1"/>
    <w:rsid w:val="00DA610E"/>
    <w:rsid w:val="00DA73E4"/>
    <w:rsid w:val="00DB03B0"/>
    <w:rsid w:val="00DB0483"/>
    <w:rsid w:val="00DB0CF9"/>
    <w:rsid w:val="00DB0EF4"/>
    <w:rsid w:val="00DB1037"/>
    <w:rsid w:val="00DB255D"/>
    <w:rsid w:val="00DB2D10"/>
    <w:rsid w:val="00DB2E6F"/>
    <w:rsid w:val="00DB334F"/>
    <w:rsid w:val="00DB35BF"/>
    <w:rsid w:val="00DB36F3"/>
    <w:rsid w:val="00DB3B7B"/>
    <w:rsid w:val="00DB3D6C"/>
    <w:rsid w:val="00DB3FF9"/>
    <w:rsid w:val="00DB48FC"/>
    <w:rsid w:val="00DB4D43"/>
    <w:rsid w:val="00DB51D8"/>
    <w:rsid w:val="00DB54AC"/>
    <w:rsid w:val="00DB5B1C"/>
    <w:rsid w:val="00DB6B98"/>
    <w:rsid w:val="00DB6E8A"/>
    <w:rsid w:val="00DB6E9A"/>
    <w:rsid w:val="00DB6FF3"/>
    <w:rsid w:val="00DB6FFD"/>
    <w:rsid w:val="00DB7AB2"/>
    <w:rsid w:val="00DC10FC"/>
    <w:rsid w:val="00DC128F"/>
    <w:rsid w:val="00DC1E83"/>
    <w:rsid w:val="00DC21E1"/>
    <w:rsid w:val="00DC3042"/>
    <w:rsid w:val="00DC31D6"/>
    <w:rsid w:val="00DC35FD"/>
    <w:rsid w:val="00DC37F9"/>
    <w:rsid w:val="00DC3A95"/>
    <w:rsid w:val="00DC3ED7"/>
    <w:rsid w:val="00DC4247"/>
    <w:rsid w:val="00DC4649"/>
    <w:rsid w:val="00DC4794"/>
    <w:rsid w:val="00DC4D82"/>
    <w:rsid w:val="00DC5003"/>
    <w:rsid w:val="00DC5714"/>
    <w:rsid w:val="00DC5FEA"/>
    <w:rsid w:val="00DC677D"/>
    <w:rsid w:val="00DC6959"/>
    <w:rsid w:val="00DC6FF2"/>
    <w:rsid w:val="00DC70EC"/>
    <w:rsid w:val="00DC77B8"/>
    <w:rsid w:val="00DC7E0D"/>
    <w:rsid w:val="00DD0017"/>
    <w:rsid w:val="00DD0555"/>
    <w:rsid w:val="00DD0AE1"/>
    <w:rsid w:val="00DD1A49"/>
    <w:rsid w:val="00DD2A9A"/>
    <w:rsid w:val="00DD3347"/>
    <w:rsid w:val="00DD3D38"/>
    <w:rsid w:val="00DD4320"/>
    <w:rsid w:val="00DD4DCE"/>
    <w:rsid w:val="00DD573B"/>
    <w:rsid w:val="00DD57AF"/>
    <w:rsid w:val="00DD57FD"/>
    <w:rsid w:val="00DD5CCA"/>
    <w:rsid w:val="00DD63B1"/>
    <w:rsid w:val="00DD64BA"/>
    <w:rsid w:val="00DD686A"/>
    <w:rsid w:val="00DD7116"/>
    <w:rsid w:val="00DD727E"/>
    <w:rsid w:val="00DE0127"/>
    <w:rsid w:val="00DE0AFD"/>
    <w:rsid w:val="00DE115C"/>
    <w:rsid w:val="00DE16E6"/>
    <w:rsid w:val="00DE2509"/>
    <w:rsid w:val="00DE26D8"/>
    <w:rsid w:val="00DE343A"/>
    <w:rsid w:val="00DE3558"/>
    <w:rsid w:val="00DE358E"/>
    <w:rsid w:val="00DE3B9F"/>
    <w:rsid w:val="00DE4090"/>
    <w:rsid w:val="00DE41DE"/>
    <w:rsid w:val="00DE4FA9"/>
    <w:rsid w:val="00DE5A2F"/>
    <w:rsid w:val="00DE5CD3"/>
    <w:rsid w:val="00DE6010"/>
    <w:rsid w:val="00DE63C4"/>
    <w:rsid w:val="00DE63D2"/>
    <w:rsid w:val="00DE6CBB"/>
    <w:rsid w:val="00DE7C1E"/>
    <w:rsid w:val="00DE7E08"/>
    <w:rsid w:val="00DE7F61"/>
    <w:rsid w:val="00DF09BC"/>
    <w:rsid w:val="00DF0A51"/>
    <w:rsid w:val="00DF100D"/>
    <w:rsid w:val="00DF1104"/>
    <w:rsid w:val="00DF110A"/>
    <w:rsid w:val="00DF14BE"/>
    <w:rsid w:val="00DF1889"/>
    <w:rsid w:val="00DF1947"/>
    <w:rsid w:val="00DF1D86"/>
    <w:rsid w:val="00DF2E02"/>
    <w:rsid w:val="00DF3258"/>
    <w:rsid w:val="00DF33E6"/>
    <w:rsid w:val="00DF4677"/>
    <w:rsid w:val="00DF4695"/>
    <w:rsid w:val="00DF47A8"/>
    <w:rsid w:val="00DF47C5"/>
    <w:rsid w:val="00DF4A06"/>
    <w:rsid w:val="00DF4D0C"/>
    <w:rsid w:val="00DF55D9"/>
    <w:rsid w:val="00DF5A35"/>
    <w:rsid w:val="00DF5CEB"/>
    <w:rsid w:val="00DF625C"/>
    <w:rsid w:val="00DF6437"/>
    <w:rsid w:val="00DF65D4"/>
    <w:rsid w:val="00DF6BE1"/>
    <w:rsid w:val="00DF6D99"/>
    <w:rsid w:val="00DF768B"/>
    <w:rsid w:val="00DF76AC"/>
    <w:rsid w:val="00DF7718"/>
    <w:rsid w:val="00E00E7E"/>
    <w:rsid w:val="00E02258"/>
    <w:rsid w:val="00E027E5"/>
    <w:rsid w:val="00E03B7D"/>
    <w:rsid w:val="00E03FBB"/>
    <w:rsid w:val="00E041E7"/>
    <w:rsid w:val="00E049BC"/>
    <w:rsid w:val="00E04CBD"/>
    <w:rsid w:val="00E04DBD"/>
    <w:rsid w:val="00E04F07"/>
    <w:rsid w:val="00E04F2B"/>
    <w:rsid w:val="00E059B4"/>
    <w:rsid w:val="00E059F1"/>
    <w:rsid w:val="00E05C01"/>
    <w:rsid w:val="00E05EEC"/>
    <w:rsid w:val="00E0602D"/>
    <w:rsid w:val="00E062F1"/>
    <w:rsid w:val="00E0716B"/>
    <w:rsid w:val="00E07974"/>
    <w:rsid w:val="00E07B32"/>
    <w:rsid w:val="00E10737"/>
    <w:rsid w:val="00E117D4"/>
    <w:rsid w:val="00E119A0"/>
    <w:rsid w:val="00E11D0B"/>
    <w:rsid w:val="00E12113"/>
    <w:rsid w:val="00E12849"/>
    <w:rsid w:val="00E128E2"/>
    <w:rsid w:val="00E12B5D"/>
    <w:rsid w:val="00E12EE2"/>
    <w:rsid w:val="00E1382D"/>
    <w:rsid w:val="00E13FE9"/>
    <w:rsid w:val="00E142F7"/>
    <w:rsid w:val="00E14D3D"/>
    <w:rsid w:val="00E152B2"/>
    <w:rsid w:val="00E1534F"/>
    <w:rsid w:val="00E15A11"/>
    <w:rsid w:val="00E15DC0"/>
    <w:rsid w:val="00E15F19"/>
    <w:rsid w:val="00E16152"/>
    <w:rsid w:val="00E16987"/>
    <w:rsid w:val="00E16A14"/>
    <w:rsid w:val="00E17312"/>
    <w:rsid w:val="00E17611"/>
    <w:rsid w:val="00E176BD"/>
    <w:rsid w:val="00E17CF4"/>
    <w:rsid w:val="00E202ED"/>
    <w:rsid w:val="00E2036C"/>
    <w:rsid w:val="00E205AC"/>
    <w:rsid w:val="00E20A91"/>
    <w:rsid w:val="00E20D15"/>
    <w:rsid w:val="00E20FEB"/>
    <w:rsid w:val="00E212BE"/>
    <w:rsid w:val="00E2189E"/>
    <w:rsid w:val="00E2254C"/>
    <w:rsid w:val="00E228FA"/>
    <w:rsid w:val="00E22A71"/>
    <w:rsid w:val="00E233DD"/>
    <w:rsid w:val="00E238C1"/>
    <w:rsid w:val="00E238C7"/>
    <w:rsid w:val="00E23917"/>
    <w:rsid w:val="00E23F9C"/>
    <w:rsid w:val="00E24218"/>
    <w:rsid w:val="00E250E8"/>
    <w:rsid w:val="00E2542E"/>
    <w:rsid w:val="00E25E80"/>
    <w:rsid w:val="00E260EE"/>
    <w:rsid w:val="00E276A7"/>
    <w:rsid w:val="00E30932"/>
    <w:rsid w:val="00E3118B"/>
    <w:rsid w:val="00E317A0"/>
    <w:rsid w:val="00E3185F"/>
    <w:rsid w:val="00E31CF8"/>
    <w:rsid w:val="00E31D8E"/>
    <w:rsid w:val="00E32546"/>
    <w:rsid w:val="00E32893"/>
    <w:rsid w:val="00E32A44"/>
    <w:rsid w:val="00E32A92"/>
    <w:rsid w:val="00E32E95"/>
    <w:rsid w:val="00E3312A"/>
    <w:rsid w:val="00E3330A"/>
    <w:rsid w:val="00E3341C"/>
    <w:rsid w:val="00E33A51"/>
    <w:rsid w:val="00E34122"/>
    <w:rsid w:val="00E341DB"/>
    <w:rsid w:val="00E34428"/>
    <w:rsid w:val="00E345E9"/>
    <w:rsid w:val="00E34791"/>
    <w:rsid w:val="00E34892"/>
    <w:rsid w:val="00E34A57"/>
    <w:rsid w:val="00E351F6"/>
    <w:rsid w:val="00E355EF"/>
    <w:rsid w:val="00E36208"/>
    <w:rsid w:val="00E36353"/>
    <w:rsid w:val="00E369B3"/>
    <w:rsid w:val="00E36C6C"/>
    <w:rsid w:val="00E40187"/>
    <w:rsid w:val="00E402F3"/>
    <w:rsid w:val="00E418EA"/>
    <w:rsid w:val="00E41A8F"/>
    <w:rsid w:val="00E41E62"/>
    <w:rsid w:val="00E420AF"/>
    <w:rsid w:val="00E4219B"/>
    <w:rsid w:val="00E42C59"/>
    <w:rsid w:val="00E430FA"/>
    <w:rsid w:val="00E4325F"/>
    <w:rsid w:val="00E438DE"/>
    <w:rsid w:val="00E439DB"/>
    <w:rsid w:val="00E43A3D"/>
    <w:rsid w:val="00E43E2C"/>
    <w:rsid w:val="00E44C6C"/>
    <w:rsid w:val="00E451E0"/>
    <w:rsid w:val="00E45FB6"/>
    <w:rsid w:val="00E46699"/>
    <w:rsid w:val="00E46839"/>
    <w:rsid w:val="00E46DEE"/>
    <w:rsid w:val="00E474FB"/>
    <w:rsid w:val="00E501F7"/>
    <w:rsid w:val="00E50251"/>
    <w:rsid w:val="00E503B1"/>
    <w:rsid w:val="00E50A41"/>
    <w:rsid w:val="00E50CAE"/>
    <w:rsid w:val="00E50E18"/>
    <w:rsid w:val="00E5171F"/>
    <w:rsid w:val="00E525AC"/>
    <w:rsid w:val="00E52631"/>
    <w:rsid w:val="00E52D80"/>
    <w:rsid w:val="00E52F93"/>
    <w:rsid w:val="00E53478"/>
    <w:rsid w:val="00E53D0E"/>
    <w:rsid w:val="00E53FB1"/>
    <w:rsid w:val="00E54BE4"/>
    <w:rsid w:val="00E557B0"/>
    <w:rsid w:val="00E558D8"/>
    <w:rsid w:val="00E55B34"/>
    <w:rsid w:val="00E55C06"/>
    <w:rsid w:val="00E55C6A"/>
    <w:rsid w:val="00E55C75"/>
    <w:rsid w:val="00E56298"/>
    <w:rsid w:val="00E5703A"/>
    <w:rsid w:val="00E57287"/>
    <w:rsid w:val="00E576CB"/>
    <w:rsid w:val="00E57B8F"/>
    <w:rsid w:val="00E604B2"/>
    <w:rsid w:val="00E608BB"/>
    <w:rsid w:val="00E6099E"/>
    <w:rsid w:val="00E60F8D"/>
    <w:rsid w:val="00E61281"/>
    <w:rsid w:val="00E61289"/>
    <w:rsid w:val="00E61674"/>
    <w:rsid w:val="00E6203C"/>
    <w:rsid w:val="00E62239"/>
    <w:rsid w:val="00E622B5"/>
    <w:rsid w:val="00E62A35"/>
    <w:rsid w:val="00E62A82"/>
    <w:rsid w:val="00E62BCC"/>
    <w:rsid w:val="00E6338F"/>
    <w:rsid w:val="00E63535"/>
    <w:rsid w:val="00E63DDD"/>
    <w:rsid w:val="00E63F7A"/>
    <w:rsid w:val="00E6404D"/>
    <w:rsid w:val="00E645C9"/>
    <w:rsid w:val="00E64658"/>
    <w:rsid w:val="00E64835"/>
    <w:rsid w:val="00E64C3F"/>
    <w:rsid w:val="00E64FBE"/>
    <w:rsid w:val="00E65B9F"/>
    <w:rsid w:val="00E65C8C"/>
    <w:rsid w:val="00E65F67"/>
    <w:rsid w:val="00E66206"/>
    <w:rsid w:val="00E66B92"/>
    <w:rsid w:val="00E66EA5"/>
    <w:rsid w:val="00E67193"/>
    <w:rsid w:val="00E70117"/>
    <w:rsid w:val="00E7014E"/>
    <w:rsid w:val="00E70919"/>
    <w:rsid w:val="00E7091D"/>
    <w:rsid w:val="00E70E1F"/>
    <w:rsid w:val="00E71CF4"/>
    <w:rsid w:val="00E725D4"/>
    <w:rsid w:val="00E726F8"/>
    <w:rsid w:val="00E72C3D"/>
    <w:rsid w:val="00E72D54"/>
    <w:rsid w:val="00E73834"/>
    <w:rsid w:val="00E741ED"/>
    <w:rsid w:val="00E747E3"/>
    <w:rsid w:val="00E74AA4"/>
    <w:rsid w:val="00E75125"/>
    <w:rsid w:val="00E75171"/>
    <w:rsid w:val="00E7521D"/>
    <w:rsid w:val="00E75B03"/>
    <w:rsid w:val="00E75EF2"/>
    <w:rsid w:val="00E76A0E"/>
    <w:rsid w:val="00E76C24"/>
    <w:rsid w:val="00E77613"/>
    <w:rsid w:val="00E77B7F"/>
    <w:rsid w:val="00E80039"/>
    <w:rsid w:val="00E80044"/>
    <w:rsid w:val="00E80160"/>
    <w:rsid w:val="00E807DC"/>
    <w:rsid w:val="00E81A9F"/>
    <w:rsid w:val="00E81B82"/>
    <w:rsid w:val="00E81BAA"/>
    <w:rsid w:val="00E81D65"/>
    <w:rsid w:val="00E82B27"/>
    <w:rsid w:val="00E83329"/>
    <w:rsid w:val="00E83406"/>
    <w:rsid w:val="00E835C3"/>
    <w:rsid w:val="00E83E27"/>
    <w:rsid w:val="00E84796"/>
    <w:rsid w:val="00E847B6"/>
    <w:rsid w:val="00E84BC1"/>
    <w:rsid w:val="00E84C3F"/>
    <w:rsid w:val="00E85564"/>
    <w:rsid w:val="00E85ADF"/>
    <w:rsid w:val="00E85BC2"/>
    <w:rsid w:val="00E85BDC"/>
    <w:rsid w:val="00E85D5E"/>
    <w:rsid w:val="00E85D77"/>
    <w:rsid w:val="00E86127"/>
    <w:rsid w:val="00E86579"/>
    <w:rsid w:val="00E86D5D"/>
    <w:rsid w:val="00E87105"/>
    <w:rsid w:val="00E8779D"/>
    <w:rsid w:val="00E87A43"/>
    <w:rsid w:val="00E87CDE"/>
    <w:rsid w:val="00E87D0F"/>
    <w:rsid w:val="00E902F3"/>
    <w:rsid w:val="00E90715"/>
    <w:rsid w:val="00E907AA"/>
    <w:rsid w:val="00E90989"/>
    <w:rsid w:val="00E909F3"/>
    <w:rsid w:val="00E90CCD"/>
    <w:rsid w:val="00E91AE2"/>
    <w:rsid w:val="00E91D47"/>
    <w:rsid w:val="00E91F9B"/>
    <w:rsid w:val="00E92020"/>
    <w:rsid w:val="00E9355E"/>
    <w:rsid w:val="00E93FA3"/>
    <w:rsid w:val="00E941BA"/>
    <w:rsid w:val="00E94C2B"/>
    <w:rsid w:val="00E94F29"/>
    <w:rsid w:val="00E95671"/>
    <w:rsid w:val="00E958C7"/>
    <w:rsid w:val="00E959B3"/>
    <w:rsid w:val="00E95E52"/>
    <w:rsid w:val="00E963EA"/>
    <w:rsid w:val="00E96815"/>
    <w:rsid w:val="00E96A0B"/>
    <w:rsid w:val="00E96B40"/>
    <w:rsid w:val="00E96D43"/>
    <w:rsid w:val="00E97DBD"/>
    <w:rsid w:val="00EA0764"/>
    <w:rsid w:val="00EA0AB1"/>
    <w:rsid w:val="00EA108A"/>
    <w:rsid w:val="00EA1719"/>
    <w:rsid w:val="00EA1DAD"/>
    <w:rsid w:val="00EA2667"/>
    <w:rsid w:val="00EA28CD"/>
    <w:rsid w:val="00EA420A"/>
    <w:rsid w:val="00EA4386"/>
    <w:rsid w:val="00EA48B2"/>
    <w:rsid w:val="00EA4911"/>
    <w:rsid w:val="00EA55D0"/>
    <w:rsid w:val="00EA685A"/>
    <w:rsid w:val="00EA72CB"/>
    <w:rsid w:val="00EA747F"/>
    <w:rsid w:val="00EA765A"/>
    <w:rsid w:val="00EA76BE"/>
    <w:rsid w:val="00EA7D78"/>
    <w:rsid w:val="00EA7E09"/>
    <w:rsid w:val="00EB1BDA"/>
    <w:rsid w:val="00EB2036"/>
    <w:rsid w:val="00EB246D"/>
    <w:rsid w:val="00EB2B60"/>
    <w:rsid w:val="00EB2C3D"/>
    <w:rsid w:val="00EB2CD4"/>
    <w:rsid w:val="00EB3331"/>
    <w:rsid w:val="00EB53C0"/>
    <w:rsid w:val="00EB55B2"/>
    <w:rsid w:val="00EB572E"/>
    <w:rsid w:val="00EB5C6B"/>
    <w:rsid w:val="00EB6565"/>
    <w:rsid w:val="00EB684C"/>
    <w:rsid w:val="00EB6C73"/>
    <w:rsid w:val="00EB6F3A"/>
    <w:rsid w:val="00EB75C8"/>
    <w:rsid w:val="00EB77DB"/>
    <w:rsid w:val="00EB7D3E"/>
    <w:rsid w:val="00EC08FF"/>
    <w:rsid w:val="00EC0A8D"/>
    <w:rsid w:val="00EC0D87"/>
    <w:rsid w:val="00EC199E"/>
    <w:rsid w:val="00EC1EC0"/>
    <w:rsid w:val="00EC2489"/>
    <w:rsid w:val="00EC24B2"/>
    <w:rsid w:val="00EC2635"/>
    <w:rsid w:val="00EC2A7E"/>
    <w:rsid w:val="00EC3375"/>
    <w:rsid w:val="00EC3BA2"/>
    <w:rsid w:val="00EC3BDE"/>
    <w:rsid w:val="00EC3EE2"/>
    <w:rsid w:val="00EC42DE"/>
    <w:rsid w:val="00EC476A"/>
    <w:rsid w:val="00EC4FEA"/>
    <w:rsid w:val="00EC60B9"/>
    <w:rsid w:val="00EC68FA"/>
    <w:rsid w:val="00EC7370"/>
    <w:rsid w:val="00EC74D0"/>
    <w:rsid w:val="00EC7B89"/>
    <w:rsid w:val="00EC7F67"/>
    <w:rsid w:val="00ED02BF"/>
    <w:rsid w:val="00ED05AD"/>
    <w:rsid w:val="00ED1690"/>
    <w:rsid w:val="00ED17AC"/>
    <w:rsid w:val="00ED22CA"/>
    <w:rsid w:val="00ED2744"/>
    <w:rsid w:val="00ED2F54"/>
    <w:rsid w:val="00ED3F69"/>
    <w:rsid w:val="00ED4172"/>
    <w:rsid w:val="00ED4416"/>
    <w:rsid w:val="00ED483D"/>
    <w:rsid w:val="00ED485F"/>
    <w:rsid w:val="00ED58AD"/>
    <w:rsid w:val="00ED5940"/>
    <w:rsid w:val="00ED617C"/>
    <w:rsid w:val="00ED6959"/>
    <w:rsid w:val="00ED6A6F"/>
    <w:rsid w:val="00ED6E2C"/>
    <w:rsid w:val="00ED71B4"/>
    <w:rsid w:val="00EE0A39"/>
    <w:rsid w:val="00EE213A"/>
    <w:rsid w:val="00EE2428"/>
    <w:rsid w:val="00EE2719"/>
    <w:rsid w:val="00EE2AD9"/>
    <w:rsid w:val="00EE2DF4"/>
    <w:rsid w:val="00EE2FCD"/>
    <w:rsid w:val="00EE52D0"/>
    <w:rsid w:val="00EE5407"/>
    <w:rsid w:val="00EE66E6"/>
    <w:rsid w:val="00EE69D2"/>
    <w:rsid w:val="00EE6DF7"/>
    <w:rsid w:val="00EE6FCD"/>
    <w:rsid w:val="00EE7143"/>
    <w:rsid w:val="00EE7250"/>
    <w:rsid w:val="00EE72D1"/>
    <w:rsid w:val="00EE7534"/>
    <w:rsid w:val="00EE762D"/>
    <w:rsid w:val="00EF00CE"/>
    <w:rsid w:val="00EF03B1"/>
    <w:rsid w:val="00EF0C17"/>
    <w:rsid w:val="00EF0EB1"/>
    <w:rsid w:val="00EF1785"/>
    <w:rsid w:val="00EF1B67"/>
    <w:rsid w:val="00EF1CC1"/>
    <w:rsid w:val="00EF1D55"/>
    <w:rsid w:val="00EF1E2A"/>
    <w:rsid w:val="00EF21F2"/>
    <w:rsid w:val="00EF2541"/>
    <w:rsid w:val="00EF28C6"/>
    <w:rsid w:val="00EF2B9F"/>
    <w:rsid w:val="00EF305D"/>
    <w:rsid w:val="00EF3647"/>
    <w:rsid w:val="00EF3661"/>
    <w:rsid w:val="00EF4C6E"/>
    <w:rsid w:val="00EF50F7"/>
    <w:rsid w:val="00EF522B"/>
    <w:rsid w:val="00EF532E"/>
    <w:rsid w:val="00EF5ED0"/>
    <w:rsid w:val="00EF67BC"/>
    <w:rsid w:val="00EF6C0E"/>
    <w:rsid w:val="00EF6C18"/>
    <w:rsid w:val="00EF6ECB"/>
    <w:rsid w:val="00EF6FAD"/>
    <w:rsid w:val="00EF7094"/>
    <w:rsid w:val="00EF710C"/>
    <w:rsid w:val="00EF754B"/>
    <w:rsid w:val="00EF7CD3"/>
    <w:rsid w:val="00EF7E4E"/>
    <w:rsid w:val="00F005B1"/>
    <w:rsid w:val="00F00893"/>
    <w:rsid w:val="00F00A53"/>
    <w:rsid w:val="00F00AD6"/>
    <w:rsid w:val="00F00F73"/>
    <w:rsid w:val="00F01401"/>
    <w:rsid w:val="00F016AA"/>
    <w:rsid w:val="00F02A18"/>
    <w:rsid w:val="00F02AEE"/>
    <w:rsid w:val="00F02ED9"/>
    <w:rsid w:val="00F03617"/>
    <w:rsid w:val="00F038F6"/>
    <w:rsid w:val="00F03943"/>
    <w:rsid w:val="00F03C90"/>
    <w:rsid w:val="00F03CD9"/>
    <w:rsid w:val="00F04614"/>
    <w:rsid w:val="00F0466E"/>
    <w:rsid w:val="00F04753"/>
    <w:rsid w:val="00F04A3A"/>
    <w:rsid w:val="00F04CC7"/>
    <w:rsid w:val="00F0592A"/>
    <w:rsid w:val="00F05FFB"/>
    <w:rsid w:val="00F0615A"/>
    <w:rsid w:val="00F063BC"/>
    <w:rsid w:val="00F06500"/>
    <w:rsid w:val="00F06867"/>
    <w:rsid w:val="00F0748A"/>
    <w:rsid w:val="00F07996"/>
    <w:rsid w:val="00F07F5B"/>
    <w:rsid w:val="00F116EC"/>
    <w:rsid w:val="00F11BCC"/>
    <w:rsid w:val="00F121CC"/>
    <w:rsid w:val="00F12C3C"/>
    <w:rsid w:val="00F134CA"/>
    <w:rsid w:val="00F1359C"/>
    <w:rsid w:val="00F1364C"/>
    <w:rsid w:val="00F13EB4"/>
    <w:rsid w:val="00F13FEA"/>
    <w:rsid w:val="00F1444B"/>
    <w:rsid w:val="00F1508E"/>
    <w:rsid w:val="00F158F5"/>
    <w:rsid w:val="00F1629E"/>
    <w:rsid w:val="00F17D5F"/>
    <w:rsid w:val="00F20291"/>
    <w:rsid w:val="00F20819"/>
    <w:rsid w:val="00F210AE"/>
    <w:rsid w:val="00F21DF4"/>
    <w:rsid w:val="00F21F3A"/>
    <w:rsid w:val="00F21FFA"/>
    <w:rsid w:val="00F22262"/>
    <w:rsid w:val="00F228A1"/>
    <w:rsid w:val="00F24504"/>
    <w:rsid w:val="00F246B3"/>
    <w:rsid w:val="00F25038"/>
    <w:rsid w:val="00F25329"/>
    <w:rsid w:val="00F25DDD"/>
    <w:rsid w:val="00F25F4E"/>
    <w:rsid w:val="00F26C15"/>
    <w:rsid w:val="00F276FB"/>
    <w:rsid w:val="00F27EDC"/>
    <w:rsid w:val="00F30470"/>
    <w:rsid w:val="00F305E6"/>
    <w:rsid w:val="00F30976"/>
    <w:rsid w:val="00F3128C"/>
    <w:rsid w:val="00F314B8"/>
    <w:rsid w:val="00F31CEE"/>
    <w:rsid w:val="00F32267"/>
    <w:rsid w:val="00F323D5"/>
    <w:rsid w:val="00F32B04"/>
    <w:rsid w:val="00F32E6F"/>
    <w:rsid w:val="00F330C4"/>
    <w:rsid w:val="00F33C72"/>
    <w:rsid w:val="00F33D99"/>
    <w:rsid w:val="00F33E62"/>
    <w:rsid w:val="00F34588"/>
    <w:rsid w:val="00F34B19"/>
    <w:rsid w:val="00F350DC"/>
    <w:rsid w:val="00F35707"/>
    <w:rsid w:val="00F3591E"/>
    <w:rsid w:val="00F36389"/>
    <w:rsid w:val="00F36675"/>
    <w:rsid w:val="00F368F0"/>
    <w:rsid w:val="00F36B8A"/>
    <w:rsid w:val="00F37090"/>
    <w:rsid w:val="00F37F54"/>
    <w:rsid w:val="00F400F1"/>
    <w:rsid w:val="00F40106"/>
    <w:rsid w:val="00F4037C"/>
    <w:rsid w:val="00F410DA"/>
    <w:rsid w:val="00F41208"/>
    <w:rsid w:val="00F418A9"/>
    <w:rsid w:val="00F41ABB"/>
    <w:rsid w:val="00F42CF2"/>
    <w:rsid w:val="00F42CF7"/>
    <w:rsid w:val="00F43559"/>
    <w:rsid w:val="00F436FF"/>
    <w:rsid w:val="00F445C1"/>
    <w:rsid w:val="00F446A0"/>
    <w:rsid w:val="00F44736"/>
    <w:rsid w:val="00F4614F"/>
    <w:rsid w:val="00F475B2"/>
    <w:rsid w:val="00F475D8"/>
    <w:rsid w:val="00F47EBF"/>
    <w:rsid w:val="00F512D4"/>
    <w:rsid w:val="00F52324"/>
    <w:rsid w:val="00F52C22"/>
    <w:rsid w:val="00F53249"/>
    <w:rsid w:val="00F535EA"/>
    <w:rsid w:val="00F537BF"/>
    <w:rsid w:val="00F53D1F"/>
    <w:rsid w:val="00F53EE8"/>
    <w:rsid w:val="00F54921"/>
    <w:rsid w:val="00F5593D"/>
    <w:rsid w:val="00F55CDB"/>
    <w:rsid w:val="00F562FC"/>
    <w:rsid w:val="00F56427"/>
    <w:rsid w:val="00F5654C"/>
    <w:rsid w:val="00F5745C"/>
    <w:rsid w:val="00F60577"/>
    <w:rsid w:val="00F60D06"/>
    <w:rsid w:val="00F60EFB"/>
    <w:rsid w:val="00F614DF"/>
    <w:rsid w:val="00F615D4"/>
    <w:rsid w:val="00F61D28"/>
    <w:rsid w:val="00F630CC"/>
    <w:rsid w:val="00F6355C"/>
    <w:rsid w:val="00F63FCC"/>
    <w:rsid w:val="00F64D9D"/>
    <w:rsid w:val="00F64E27"/>
    <w:rsid w:val="00F64FFD"/>
    <w:rsid w:val="00F65285"/>
    <w:rsid w:val="00F655CF"/>
    <w:rsid w:val="00F65AC3"/>
    <w:rsid w:val="00F667AF"/>
    <w:rsid w:val="00F67028"/>
    <w:rsid w:val="00F67310"/>
    <w:rsid w:val="00F67740"/>
    <w:rsid w:val="00F67805"/>
    <w:rsid w:val="00F67888"/>
    <w:rsid w:val="00F6798F"/>
    <w:rsid w:val="00F70096"/>
    <w:rsid w:val="00F704BF"/>
    <w:rsid w:val="00F706E7"/>
    <w:rsid w:val="00F70875"/>
    <w:rsid w:val="00F71280"/>
    <w:rsid w:val="00F71D2D"/>
    <w:rsid w:val="00F72306"/>
    <w:rsid w:val="00F72759"/>
    <w:rsid w:val="00F72CA1"/>
    <w:rsid w:val="00F72F37"/>
    <w:rsid w:val="00F73AF8"/>
    <w:rsid w:val="00F73BBD"/>
    <w:rsid w:val="00F73EAB"/>
    <w:rsid w:val="00F73EC7"/>
    <w:rsid w:val="00F746C2"/>
    <w:rsid w:val="00F747DD"/>
    <w:rsid w:val="00F752DE"/>
    <w:rsid w:val="00F753AA"/>
    <w:rsid w:val="00F75D34"/>
    <w:rsid w:val="00F75F02"/>
    <w:rsid w:val="00F7650D"/>
    <w:rsid w:val="00F7681E"/>
    <w:rsid w:val="00F768C9"/>
    <w:rsid w:val="00F76A22"/>
    <w:rsid w:val="00F76BE6"/>
    <w:rsid w:val="00F77F66"/>
    <w:rsid w:val="00F80371"/>
    <w:rsid w:val="00F806FF"/>
    <w:rsid w:val="00F80D13"/>
    <w:rsid w:val="00F80D49"/>
    <w:rsid w:val="00F80F0D"/>
    <w:rsid w:val="00F8134E"/>
    <w:rsid w:val="00F81C79"/>
    <w:rsid w:val="00F8208D"/>
    <w:rsid w:val="00F821E3"/>
    <w:rsid w:val="00F82D2A"/>
    <w:rsid w:val="00F82D6A"/>
    <w:rsid w:val="00F83160"/>
    <w:rsid w:val="00F8379E"/>
    <w:rsid w:val="00F83CD4"/>
    <w:rsid w:val="00F8438C"/>
    <w:rsid w:val="00F844DB"/>
    <w:rsid w:val="00F84EC2"/>
    <w:rsid w:val="00F84ECF"/>
    <w:rsid w:val="00F85045"/>
    <w:rsid w:val="00F861B3"/>
    <w:rsid w:val="00F862D7"/>
    <w:rsid w:val="00F86495"/>
    <w:rsid w:val="00F86F6B"/>
    <w:rsid w:val="00F86F89"/>
    <w:rsid w:val="00F87516"/>
    <w:rsid w:val="00F87682"/>
    <w:rsid w:val="00F87D66"/>
    <w:rsid w:val="00F9041F"/>
    <w:rsid w:val="00F90E73"/>
    <w:rsid w:val="00F90FAD"/>
    <w:rsid w:val="00F91038"/>
    <w:rsid w:val="00F91279"/>
    <w:rsid w:val="00F9132B"/>
    <w:rsid w:val="00F91426"/>
    <w:rsid w:val="00F91DBD"/>
    <w:rsid w:val="00F922E4"/>
    <w:rsid w:val="00F92638"/>
    <w:rsid w:val="00F927EE"/>
    <w:rsid w:val="00F92C95"/>
    <w:rsid w:val="00F931B9"/>
    <w:rsid w:val="00F94AD0"/>
    <w:rsid w:val="00F95063"/>
    <w:rsid w:val="00F9509F"/>
    <w:rsid w:val="00F95551"/>
    <w:rsid w:val="00F9629D"/>
    <w:rsid w:val="00F96AC6"/>
    <w:rsid w:val="00F96F92"/>
    <w:rsid w:val="00F96F93"/>
    <w:rsid w:val="00F970C6"/>
    <w:rsid w:val="00F97754"/>
    <w:rsid w:val="00F978D6"/>
    <w:rsid w:val="00F97931"/>
    <w:rsid w:val="00F97A23"/>
    <w:rsid w:val="00F97BC2"/>
    <w:rsid w:val="00FA05CF"/>
    <w:rsid w:val="00FA0891"/>
    <w:rsid w:val="00FA16E4"/>
    <w:rsid w:val="00FA1851"/>
    <w:rsid w:val="00FA230C"/>
    <w:rsid w:val="00FA26CB"/>
    <w:rsid w:val="00FA2BE3"/>
    <w:rsid w:val="00FA3109"/>
    <w:rsid w:val="00FA32B7"/>
    <w:rsid w:val="00FA3706"/>
    <w:rsid w:val="00FA3A2E"/>
    <w:rsid w:val="00FA464E"/>
    <w:rsid w:val="00FA491D"/>
    <w:rsid w:val="00FA4BC0"/>
    <w:rsid w:val="00FA55D7"/>
    <w:rsid w:val="00FA56C1"/>
    <w:rsid w:val="00FA572F"/>
    <w:rsid w:val="00FA5BED"/>
    <w:rsid w:val="00FA6356"/>
    <w:rsid w:val="00FA64D6"/>
    <w:rsid w:val="00FA66CE"/>
    <w:rsid w:val="00FA6F09"/>
    <w:rsid w:val="00FA70A9"/>
    <w:rsid w:val="00FA74A4"/>
    <w:rsid w:val="00FA772E"/>
    <w:rsid w:val="00FA78CE"/>
    <w:rsid w:val="00FB04C0"/>
    <w:rsid w:val="00FB063F"/>
    <w:rsid w:val="00FB0A82"/>
    <w:rsid w:val="00FB0E63"/>
    <w:rsid w:val="00FB184E"/>
    <w:rsid w:val="00FB1A8A"/>
    <w:rsid w:val="00FB1ADF"/>
    <w:rsid w:val="00FB1ECE"/>
    <w:rsid w:val="00FB2855"/>
    <w:rsid w:val="00FB3672"/>
    <w:rsid w:val="00FB377D"/>
    <w:rsid w:val="00FB384E"/>
    <w:rsid w:val="00FB3895"/>
    <w:rsid w:val="00FB3900"/>
    <w:rsid w:val="00FB3B6A"/>
    <w:rsid w:val="00FB3E62"/>
    <w:rsid w:val="00FB3F1F"/>
    <w:rsid w:val="00FB440E"/>
    <w:rsid w:val="00FB4557"/>
    <w:rsid w:val="00FB4C54"/>
    <w:rsid w:val="00FB4C9C"/>
    <w:rsid w:val="00FB4D66"/>
    <w:rsid w:val="00FB4E2E"/>
    <w:rsid w:val="00FB4E4A"/>
    <w:rsid w:val="00FB52E8"/>
    <w:rsid w:val="00FB5B5A"/>
    <w:rsid w:val="00FB631B"/>
    <w:rsid w:val="00FB69E9"/>
    <w:rsid w:val="00FB72B4"/>
    <w:rsid w:val="00FB747D"/>
    <w:rsid w:val="00FC06C4"/>
    <w:rsid w:val="00FC0BDC"/>
    <w:rsid w:val="00FC0D58"/>
    <w:rsid w:val="00FC145A"/>
    <w:rsid w:val="00FC14AB"/>
    <w:rsid w:val="00FC18C4"/>
    <w:rsid w:val="00FC1CC1"/>
    <w:rsid w:val="00FC27D6"/>
    <w:rsid w:val="00FC38D9"/>
    <w:rsid w:val="00FC3BAC"/>
    <w:rsid w:val="00FC402D"/>
    <w:rsid w:val="00FC4116"/>
    <w:rsid w:val="00FC414A"/>
    <w:rsid w:val="00FC42E5"/>
    <w:rsid w:val="00FC4B56"/>
    <w:rsid w:val="00FC5741"/>
    <w:rsid w:val="00FC5873"/>
    <w:rsid w:val="00FC598F"/>
    <w:rsid w:val="00FC5C37"/>
    <w:rsid w:val="00FC5C3E"/>
    <w:rsid w:val="00FC5C8E"/>
    <w:rsid w:val="00FC6571"/>
    <w:rsid w:val="00FC6A45"/>
    <w:rsid w:val="00FC7512"/>
    <w:rsid w:val="00FC7833"/>
    <w:rsid w:val="00FC79F0"/>
    <w:rsid w:val="00FD09E8"/>
    <w:rsid w:val="00FD0CC9"/>
    <w:rsid w:val="00FD0D26"/>
    <w:rsid w:val="00FD1615"/>
    <w:rsid w:val="00FD1731"/>
    <w:rsid w:val="00FD1798"/>
    <w:rsid w:val="00FD1A49"/>
    <w:rsid w:val="00FD1AAD"/>
    <w:rsid w:val="00FD1AB6"/>
    <w:rsid w:val="00FD1AD2"/>
    <w:rsid w:val="00FD2540"/>
    <w:rsid w:val="00FD2A79"/>
    <w:rsid w:val="00FD2BDB"/>
    <w:rsid w:val="00FD2D8A"/>
    <w:rsid w:val="00FD2DC5"/>
    <w:rsid w:val="00FD2F34"/>
    <w:rsid w:val="00FD3048"/>
    <w:rsid w:val="00FD331F"/>
    <w:rsid w:val="00FD338B"/>
    <w:rsid w:val="00FD34B1"/>
    <w:rsid w:val="00FD37A1"/>
    <w:rsid w:val="00FD3C31"/>
    <w:rsid w:val="00FD436B"/>
    <w:rsid w:val="00FD469B"/>
    <w:rsid w:val="00FD46BF"/>
    <w:rsid w:val="00FD5695"/>
    <w:rsid w:val="00FD6BD7"/>
    <w:rsid w:val="00FD7082"/>
    <w:rsid w:val="00FD708C"/>
    <w:rsid w:val="00FD7390"/>
    <w:rsid w:val="00FE1CAA"/>
    <w:rsid w:val="00FE1D4B"/>
    <w:rsid w:val="00FE2B13"/>
    <w:rsid w:val="00FE30AE"/>
    <w:rsid w:val="00FE3110"/>
    <w:rsid w:val="00FE33D5"/>
    <w:rsid w:val="00FE3561"/>
    <w:rsid w:val="00FE3578"/>
    <w:rsid w:val="00FE38CB"/>
    <w:rsid w:val="00FE3902"/>
    <w:rsid w:val="00FE3C50"/>
    <w:rsid w:val="00FE3FFE"/>
    <w:rsid w:val="00FE4060"/>
    <w:rsid w:val="00FE427F"/>
    <w:rsid w:val="00FE439F"/>
    <w:rsid w:val="00FE4540"/>
    <w:rsid w:val="00FE4798"/>
    <w:rsid w:val="00FE4B5A"/>
    <w:rsid w:val="00FE4BC4"/>
    <w:rsid w:val="00FE5594"/>
    <w:rsid w:val="00FE578B"/>
    <w:rsid w:val="00FE5EB3"/>
    <w:rsid w:val="00FE6268"/>
    <w:rsid w:val="00FE643C"/>
    <w:rsid w:val="00FE680D"/>
    <w:rsid w:val="00FE69A6"/>
    <w:rsid w:val="00FE6CE3"/>
    <w:rsid w:val="00FE70DE"/>
    <w:rsid w:val="00FE71DB"/>
    <w:rsid w:val="00FE7200"/>
    <w:rsid w:val="00FE777D"/>
    <w:rsid w:val="00FE7800"/>
    <w:rsid w:val="00FE7DED"/>
    <w:rsid w:val="00FF00C3"/>
    <w:rsid w:val="00FF0980"/>
    <w:rsid w:val="00FF0E8B"/>
    <w:rsid w:val="00FF1999"/>
    <w:rsid w:val="00FF1B69"/>
    <w:rsid w:val="00FF1E00"/>
    <w:rsid w:val="00FF2288"/>
    <w:rsid w:val="00FF22D4"/>
    <w:rsid w:val="00FF22E3"/>
    <w:rsid w:val="00FF24E7"/>
    <w:rsid w:val="00FF258A"/>
    <w:rsid w:val="00FF2A39"/>
    <w:rsid w:val="00FF2BC4"/>
    <w:rsid w:val="00FF3E08"/>
    <w:rsid w:val="00FF48E5"/>
    <w:rsid w:val="00FF4D22"/>
    <w:rsid w:val="00FF664A"/>
    <w:rsid w:val="00FF67F1"/>
    <w:rsid w:val="00FF6C0B"/>
    <w:rsid w:val="00FF6D56"/>
    <w:rsid w:val="00FF7393"/>
    <w:rsid w:val="00FF78D1"/>
    <w:rsid w:val="00FF7CD8"/>
    <w:rsid w:val="016521D3"/>
    <w:rsid w:val="019B1886"/>
    <w:rsid w:val="020B5D15"/>
    <w:rsid w:val="021047DD"/>
    <w:rsid w:val="025C201D"/>
    <w:rsid w:val="02694276"/>
    <w:rsid w:val="029E4ED0"/>
    <w:rsid w:val="02D50DC8"/>
    <w:rsid w:val="02F4124E"/>
    <w:rsid w:val="02F831F6"/>
    <w:rsid w:val="030E5384"/>
    <w:rsid w:val="03754774"/>
    <w:rsid w:val="03CF0D1E"/>
    <w:rsid w:val="03D930DC"/>
    <w:rsid w:val="04564960"/>
    <w:rsid w:val="048E7480"/>
    <w:rsid w:val="048F7CF9"/>
    <w:rsid w:val="04B72457"/>
    <w:rsid w:val="04D255BF"/>
    <w:rsid w:val="04DA4474"/>
    <w:rsid w:val="051F5D1E"/>
    <w:rsid w:val="05237BC9"/>
    <w:rsid w:val="05B607CF"/>
    <w:rsid w:val="05DB66F5"/>
    <w:rsid w:val="06110369"/>
    <w:rsid w:val="062A4F87"/>
    <w:rsid w:val="062F1A55"/>
    <w:rsid w:val="06723038"/>
    <w:rsid w:val="069F7723"/>
    <w:rsid w:val="06C02D46"/>
    <w:rsid w:val="06E93094"/>
    <w:rsid w:val="072B7BD7"/>
    <w:rsid w:val="0733249E"/>
    <w:rsid w:val="07A019A5"/>
    <w:rsid w:val="07CE4A46"/>
    <w:rsid w:val="07D55438"/>
    <w:rsid w:val="07DD49A7"/>
    <w:rsid w:val="07FE2B6F"/>
    <w:rsid w:val="085B51B1"/>
    <w:rsid w:val="087F43B6"/>
    <w:rsid w:val="08844E22"/>
    <w:rsid w:val="08CC0B35"/>
    <w:rsid w:val="092B7994"/>
    <w:rsid w:val="09336C26"/>
    <w:rsid w:val="096A109B"/>
    <w:rsid w:val="09C676BC"/>
    <w:rsid w:val="09CF47C3"/>
    <w:rsid w:val="09D43B87"/>
    <w:rsid w:val="09EB6E0F"/>
    <w:rsid w:val="09EF09C1"/>
    <w:rsid w:val="0A397E8E"/>
    <w:rsid w:val="0A6C2012"/>
    <w:rsid w:val="0AB8072D"/>
    <w:rsid w:val="0B0A4D29"/>
    <w:rsid w:val="0B61769D"/>
    <w:rsid w:val="0BA7412C"/>
    <w:rsid w:val="0C0849EC"/>
    <w:rsid w:val="0C0B7609"/>
    <w:rsid w:val="0C28640C"/>
    <w:rsid w:val="0C4452AF"/>
    <w:rsid w:val="0C4548C9"/>
    <w:rsid w:val="0C4C20FB"/>
    <w:rsid w:val="0C5E598A"/>
    <w:rsid w:val="0C9646E6"/>
    <w:rsid w:val="0CDB1CAE"/>
    <w:rsid w:val="0CE51C08"/>
    <w:rsid w:val="0D162709"/>
    <w:rsid w:val="0D5D5C42"/>
    <w:rsid w:val="0D6C56B8"/>
    <w:rsid w:val="0DA74B0C"/>
    <w:rsid w:val="0DC363ED"/>
    <w:rsid w:val="0DC61A39"/>
    <w:rsid w:val="0DD3583C"/>
    <w:rsid w:val="0E1E7AC7"/>
    <w:rsid w:val="0E4D3F08"/>
    <w:rsid w:val="0E501D2F"/>
    <w:rsid w:val="0E7476E7"/>
    <w:rsid w:val="0EAF0F09"/>
    <w:rsid w:val="0EB27B18"/>
    <w:rsid w:val="0EC71F0D"/>
    <w:rsid w:val="0EE84006"/>
    <w:rsid w:val="0F182768"/>
    <w:rsid w:val="0F4536E3"/>
    <w:rsid w:val="0F5D63CD"/>
    <w:rsid w:val="0FA4224E"/>
    <w:rsid w:val="0FA579EC"/>
    <w:rsid w:val="0FDC19E8"/>
    <w:rsid w:val="101F1ADF"/>
    <w:rsid w:val="10401F77"/>
    <w:rsid w:val="105800E6"/>
    <w:rsid w:val="1066305F"/>
    <w:rsid w:val="106A2935"/>
    <w:rsid w:val="11146F5F"/>
    <w:rsid w:val="11230F50"/>
    <w:rsid w:val="11292A0B"/>
    <w:rsid w:val="11BF25DA"/>
    <w:rsid w:val="11E06E41"/>
    <w:rsid w:val="120D0CBE"/>
    <w:rsid w:val="121C60CC"/>
    <w:rsid w:val="122E0441"/>
    <w:rsid w:val="126A32DB"/>
    <w:rsid w:val="127801BF"/>
    <w:rsid w:val="128A572B"/>
    <w:rsid w:val="12E74675"/>
    <w:rsid w:val="12EA33B0"/>
    <w:rsid w:val="12EB3CF0"/>
    <w:rsid w:val="12F901BB"/>
    <w:rsid w:val="12FE5A4C"/>
    <w:rsid w:val="130848A2"/>
    <w:rsid w:val="1318290F"/>
    <w:rsid w:val="13280AA0"/>
    <w:rsid w:val="13427DB4"/>
    <w:rsid w:val="134753CA"/>
    <w:rsid w:val="13626075"/>
    <w:rsid w:val="139323BD"/>
    <w:rsid w:val="14157276"/>
    <w:rsid w:val="141F3619"/>
    <w:rsid w:val="142B6A9A"/>
    <w:rsid w:val="144C7774"/>
    <w:rsid w:val="148245E5"/>
    <w:rsid w:val="14863420"/>
    <w:rsid w:val="14EB263B"/>
    <w:rsid w:val="14EF358A"/>
    <w:rsid w:val="14FB74A2"/>
    <w:rsid w:val="14FE3C87"/>
    <w:rsid w:val="154E24EE"/>
    <w:rsid w:val="157D6CEC"/>
    <w:rsid w:val="1593014F"/>
    <w:rsid w:val="15A66F60"/>
    <w:rsid w:val="15B66837"/>
    <w:rsid w:val="15BF56EC"/>
    <w:rsid w:val="15C43586"/>
    <w:rsid w:val="15F97D4A"/>
    <w:rsid w:val="15FD4CF1"/>
    <w:rsid w:val="15FF3D3A"/>
    <w:rsid w:val="161A0B74"/>
    <w:rsid w:val="163868AA"/>
    <w:rsid w:val="16541BB5"/>
    <w:rsid w:val="169A2CF5"/>
    <w:rsid w:val="16BA5EB3"/>
    <w:rsid w:val="16DA4DA7"/>
    <w:rsid w:val="16E318AE"/>
    <w:rsid w:val="16F455B8"/>
    <w:rsid w:val="173C2740"/>
    <w:rsid w:val="175E7186"/>
    <w:rsid w:val="17632BD5"/>
    <w:rsid w:val="176C00A9"/>
    <w:rsid w:val="17836BED"/>
    <w:rsid w:val="17A50911"/>
    <w:rsid w:val="17B9616B"/>
    <w:rsid w:val="17BF5C11"/>
    <w:rsid w:val="17C35302"/>
    <w:rsid w:val="17CE60BA"/>
    <w:rsid w:val="17D4049A"/>
    <w:rsid w:val="17DF2075"/>
    <w:rsid w:val="17EB6C6C"/>
    <w:rsid w:val="18383533"/>
    <w:rsid w:val="18455C50"/>
    <w:rsid w:val="18687698"/>
    <w:rsid w:val="18C66D91"/>
    <w:rsid w:val="18CD0120"/>
    <w:rsid w:val="18F460C2"/>
    <w:rsid w:val="19155BB3"/>
    <w:rsid w:val="191E1227"/>
    <w:rsid w:val="19440AE2"/>
    <w:rsid w:val="19483C4A"/>
    <w:rsid w:val="19AF3CC9"/>
    <w:rsid w:val="19BB20AC"/>
    <w:rsid w:val="19BF408E"/>
    <w:rsid w:val="19E80F89"/>
    <w:rsid w:val="1A07140F"/>
    <w:rsid w:val="1A0C4C78"/>
    <w:rsid w:val="1A1A4BE8"/>
    <w:rsid w:val="1A451B07"/>
    <w:rsid w:val="1A604FC3"/>
    <w:rsid w:val="1A620D3B"/>
    <w:rsid w:val="1A766595"/>
    <w:rsid w:val="1A7D4A5E"/>
    <w:rsid w:val="1AAB4D8E"/>
    <w:rsid w:val="1AD27C6F"/>
    <w:rsid w:val="1AE63A6C"/>
    <w:rsid w:val="1BA33337"/>
    <w:rsid w:val="1BB43819"/>
    <w:rsid w:val="1BD712B5"/>
    <w:rsid w:val="1BF13DE2"/>
    <w:rsid w:val="1C542906"/>
    <w:rsid w:val="1C75672D"/>
    <w:rsid w:val="1C821221"/>
    <w:rsid w:val="1C8F393E"/>
    <w:rsid w:val="1CB02232"/>
    <w:rsid w:val="1CC7132A"/>
    <w:rsid w:val="1D1E1B46"/>
    <w:rsid w:val="1D284510"/>
    <w:rsid w:val="1D506B65"/>
    <w:rsid w:val="1D65301C"/>
    <w:rsid w:val="1D81772B"/>
    <w:rsid w:val="1DB16262"/>
    <w:rsid w:val="1DB7314C"/>
    <w:rsid w:val="1DDA612B"/>
    <w:rsid w:val="1E330118"/>
    <w:rsid w:val="1E5F6680"/>
    <w:rsid w:val="1EAA7B96"/>
    <w:rsid w:val="1EC477D8"/>
    <w:rsid w:val="1ED5118B"/>
    <w:rsid w:val="1EEB4FBD"/>
    <w:rsid w:val="1F0265C3"/>
    <w:rsid w:val="1F036342"/>
    <w:rsid w:val="1F664E2A"/>
    <w:rsid w:val="1F8A4FBC"/>
    <w:rsid w:val="1FB17124"/>
    <w:rsid w:val="1FBE07C2"/>
    <w:rsid w:val="1FD56960"/>
    <w:rsid w:val="1FDE70B6"/>
    <w:rsid w:val="1FEA4231"/>
    <w:rsid w:val="200E6725"/>
    <w:rsid w:val="205E1FA5"/>
    <w:rsid w:val="20621F0A"/>
    <w:rsid w:val="206334A0"/>
    <w:rsid w:val="20BB31CA"/>
    <w:rsid w:val="21186357"/>
    <w:rsid w:val="214E3B8E"/>
    <w:rsid w:val="217355DC"/>
    <w:rsid w:val="21790498"/>
    <w:rsid w:val="218D4E4C"/>
    <w:rsid w:val="21936CA6"/>
    <w:rsid w:val="21DD7016"/>
    <w:rsid w:val="220B1BC2"/>
    <w:rsid w:val="22342FBD"/>
    <w:rsid w:val="227640E7"/>
    <w:rsid w:val="22EF5136"/>
    <w:rsid w:val="22FD42C4"/>
    <w:rsid w:val="23040BE2"/>
    <w:rsid w:val="23137077"/>
    <w:rsid w:val="23486D36"/>
    <w:rsid w:val="235C0A1E"/>
    <w:rsid w:val="23607DE2"/>
    <w:rsid w:val="236D16F9"/>
    <w:rsid w:val="23825FAA"/>
    <w:rsid w:val="23906919"/>
    <w:rsid w:val="23921869"/>
    <w:rsid w:val="2393640A"/>
    <w:rsid w:val="23A26011"/>
    <w:rsid w:val="23B56380"/>
    <w:rsid w:val="23B87254"/>
    <w:rsid w:val="2452597D"/>
    <w:rsid w:val="24B146FC"/>
    <w:rsid w:val="24E567F1"/>
    <w:rsid w:val="24F12B89"/>
    <w:rsid w:val="25557376"/>
    <w:rsid w:val="255B2F57"/>
    <w:rsid w:val="255E0351"/>
    <w:rsid w:val="256D11F2"/>
    <w:rsid w:val="25826C83"/>
    <w:rsid w:val="25DA1042"/>
    <w:rsid w:val="25DD2180"/>
    <w:rsid w:val="260929B3"/>
    <w:rsid w:val="26307C56"/>
    <w:rsid w:val="263A491A"/>
    <w:rsid w:val="263B32FF"/>
    <w:rsid w:val="263E265D"/>
    <w:rsid w:val="266320C3"/>
    <w:rsid w:val="266A3CEA"/>
    <w:rsid w:val="269B4C3A"/>
    <w:rsid w:val="269E11D6"/>
    <w:rsid w:val="26A30712"/>
    <w:rsid w:val="26E2748C"/>
    <w:rsid w:val="272517AC"/>
    <w:rsid w:val="274556D9"/>
    <w:rsid w:val="27534580"/>
    <w:rsid w:val="277A7DF1"/>
    <w:rsid w:val="27B0416A"/>
    <w:rsid w:val="28CA0E3C"/>
    <w:rsid w:val="28CA642A"/>
    <w:rsid w:val="29015BC3"/>
    <w:rsid w:val="29263821"/>
    <w:rsid w:val="293554AA"/>
    <w:rsid w:val="293E2974"/>
    <w:rsid w:val="29475CCC"/>
    <w:rsid w:val="297645D7"/>
    <w:rsid w:val="29BB0FAF"/>
    <w:rsid w:val="29C42E79"/>
    <w:rsid w:val="2A1470AB"/>
    <w:rsid w:val="2A703001"/>
    <w:rsid w:val="2A790107"/>
    <w:rsid w:val="2A8D59A2"/>
    <w:rsid w:val="2A905451"/>
    <w:rsid w:val="2AD73080"/>
    <w:rsid w:val="2AF8509F"/>
    <w:rsid w:val="2B057BED"/>
    <w:rsid w:val="2B110340"/>
    <w:rsid w:val="2B1B11BE"/>
    <w:rsid w:val="2B9045C4"/>
    <w:rsid w:val="2BA56CDA"/>
    <w:rsid w:val="2BAE37AF"/>
    <w:rsid w:val="2C144DE1"/>
    <w:rsid w:val="2C324A12"/>
    <w:rsid w:val="2C6E3570"/>
    <w:rsid w:val="2C791FD8"/>
    <w:rsid w:val="2CBC29C6"/>
    <w:rsid w:val="2CBD0053"/>
    <w:rsid w:val="2CC913E4"/>
    <w:rsid w:val="2D035522"/>
    <w:rsid w:val="2D5B685D"/>
    <w:rsid w:val="2D744BB6"/>
    <w:rsid w:val="2DA53476"/>
    <w:rsid w:val="2DC773DC"/>
    <w:rsid w:val="2DD04A0F"/>
    <w:rsid w:val="2E0C4DEE"/>
    <w:rsid w:val="2E0C7B9E"/>
    <w:rsid w:val="2E496043"/>
    <w:rsid w:val="2E4C34F7"/>
    <w:rsid w:val="2E8B665B"/>
    <w:rsid w:val="2ECE479A"/>
    <w:rsid w:val="2EED4C20"/>
    <w:rsid w:val="2EF75A9F"/>
    <w:rsid w:val="2EF85E1E"/>
    <w:rsid w:val="2EF958DA"/>
    <w:rsid w:val="2F8C268B"/>
    <w:rsid w:val="2FB35292"/>
    <w:rsid w:val="2FCC2ADD"/>
    <w:rsid w:val="2FE23E63"/>
    <w:rsid w:val="2FFA3A98"/>
    <w:rsid w:val="301601A6"/>
    <w:rsid w:val="30760C45"/>
    <w:rsid w:val="308F0036"/>
    <w:rsid w:val="3095584F"/>
    <w:rsid w:val="30B46DBE"/>
    <w:rsid w:val="30BA4FD6"/>
    <w:rsid w:val="30BD6DB1"/>
    <w:rsid w:val="30C96FC7"/>
    <w:rsid w:val="30D75B88"/>
    <w:rsid w:val="30DD2A72"/>
    <w:rsid w:val="310A72C9"/>
    <w:rsid w:val="310F3573"/>
    <w:rsid w:val="31102E48"/>
    <w:rsid w:val="313B5C41"/>
    <w:rsid w:val="31491181"/>
    <w:rsid w:val="316513E5"/>
    <w:rsid w:val="317F3B29"/>
    <w:rsid w:val="31C205E6"/>
    <w:rsid w:val="31FB410C"/>
    <w:rsid w:val="320A67AD"/>
    <w:rsid w:val="323A4620"/>
    <w:rsid w:val="328A1547"/>
    <w:rsid w:val="328F681A"/>
    <w:rsid w:val="32A777DC"/>
    <w:rsid w:val="32AC0EAB"/>
    <w:rsid w:val="32C57C62"/>
    <w:rsid w:val="32E54217"/>
    <w:rsid w:val="32F553A9"/>
    <w:rsid w:val="330242B9"/>
    <w:rsid w:val="33044755"/>
    <w:rsid w:val="333E257D"/>
    <w:rsid w:val="338C085C"/>
    <w:rsid w:val="33E720B9"/>
    <w:rsid w:val="3404068C"/>
    <w:rsid w:val="341C44FF"/>
    <w:rsid w:val="34321327"/>
    <w:rsid w:val="34811922"/>
    <w:rsid w:val="34934D35"/>
    <w:rsid w:val="352E5399"/>
    <w:rsid w:val="353335A8"/>
    <w:rsid w:val="35636441"/>
    <w:rsid w:val="356E638F"/>
    <w:rsid w:val="35753BC1"/>
    <w:rsid w:val="35D8677A"/>
    <w:rsid w:val="36401AD9"/>
    <w:rsid w:val="36483EA2"/>
    <w:rsid w:val="3667175C"/>
    <w:rsid w:val="36721EAF"/>
    <w:rsid w:val="368340BC"/>
    <w:rsid w:val="36B44A6A"/>
    <w:rsid w:val="37166D54"/>
    <w:rsid w:val="37342019"/>
    <w:rsid w:val="37482CF9"/>
    <w:rsid w:val="37BA68D2"/>
    <w:rsid w:val="37E42938"/>
    <w:rsid w:val="37EA54B4"/>
    <w:rsid w:val="37EB3CC7"/>
    <w:rsid w:val="38286CC9"/>
    <w:rsid w:val="38351EAB"/>
    <w:rsid w:val="38957B7A"/>
    <w:rsid w:val="38B05970"/>
    <w:rsid w:val="38E86458"/>
    <w:rsid w:val="38ED6BAA"/>
    <w:rsid w:val="390E4110"/>
    <w:rsid w:val="394B3914"/>
    <w:rsid w:val="394C1291"/>
    <w:rsid w:val="39616936"/>
    <w:rsid w:val="397D0376"/>
    <w:rsid w:val="39A6412A"/>
    <w:rsid w:val="39EC3D26"/>
    <w:rsid w:val="3A202852"/>
    <w:rsid w:val="3A3F02FA"/>
    <w:rsid w:val="3A683CF4"/>
    <w:rsid w:val="3AEE274E"/>
    <w:rsid w:val="3B0E664A"/>
    <w:rsid w:val="3B43009C"/>
    <w:rsid w:val="3B4712F0"/>
    <w:rsid w:val="3B520EC2"/>
    <w:rsid w:val="3B5D137F"/>
    <w:rsid w:val="3B826A16"/>
    <w:rsid w:val="3B936B4F"/>
    <w:rsid w:val="3BD74C8E"/>
    <w:rsid w:val="3BE178FF"/>
    <w:rsid w:val="3BF33A92"/>
    <w:rsid w:val="3BF82E56"/>
    <w:rsid w:val="3C065573"/>
    <w:rsid w:val="3C073099"/>
    <w:rsid w:val="3C1F6635"/>
    <w:rsid w:val="3C4165AB"/>
    <w:rsid w:val="3C5207B8"/>
    <w:rsid w:val="3C6D55F2"/>
    <w:rsid w:val="3CBE19AA"/>
    <w:rsid w:val="3CD14CB5"/>
    <w:rsid w:val="3D184757"/>
    <w:rsid w:val="3D232155"/>
    <w:rsid w:val="3D402D06"/>
    <w:rsid w:val="3D65276D"/>
    <w:rsid w:val="3D772BB6"/>
    <w:rsid w:val="3D913562"/>
    <w:rsid w:val="3D98669F"/>
    <w:rsid w:val="3DD516A1"/>
    <w:rsid w:val="3E0572D6"/>
    <w:rsid w:val="3E0E1FAB"/>
    <w:rsid w:val="3E3F72C8"/>
    <w:rsid w:val="3EC46E04"/>
    <w:rsid w:val="3ECD2378"/>
    <w:rsid w:val="3ED454B4"/>
    <w:rsid w:val="3EEC30E5"/>
    <w:rsid w:val="3F051B12"/>
    <w:rsid w:val="3F375CE0"/>
    <w:rsid w:val="3F406FEE"/>
    <w:rsid w:val="3F4A39C9"/>
    <w:rsid w:val="3F8811D3"/>
    <w:rsid w:val="3FA72BC9"/>
    <w:rsid w:val="3FAA4467"/>
    <w:rsid w:val="3FAE3F57"/>
    <w:rsid w:val="400224F5"/>
    <w:rsid w:val="40387CC5"/>
    <w:rsid w:val="40592ECB"/>
    <w:rsid w:val="406960D0"/>
    <w:rsid w:val="40753892"/>
    <w:rsid w:val="408B6047"/>
    <w:rsid w:val="409534A3"/>
    <w:rsid w:val="40B4404A"/>
    <w:rsid w:val="40C61775"/>
    <w:rsid w:val="40D42E81"/>
    <w:rsid w:val="412344D1"/>
    <w:rsid w:val="413D54A6"/>
    <w:rsid w:val="415E375B"/>
    <w:rsid w:val="41774B95"/>
    <w:rsid w:val="41923943"/>
    <w:rsid w:val="41A43E58"/>
    <w:rsid w:val="41A945C9"/>
    <w:rsid w:val="41B42324"/>
    <w:rsid w:val="41F8770C"/>
    <w:rsid w:val="42312C1E"/>
    <w:rsid w:val="42892A5A"/>
    <w:rsid w:val="42A338A7"/>
    <w:rsid w:val="42FF4ACA"/>
    <w:rsid w:val="43106CD7"/>
    <w:rsid w:val="433A3D54"/>
    <w:rsid w:val="434370AD"/>
    <w:rsid w:val="436C03B1"/>
    <w:rsid w:val="439416B6"/>
    <w:rsid w:val="43960849"/>
    <w:rsid w:val="43BF4D1E"/>
    <w:rsid w:val="43E30E9C"/>
    <w:rsid w:val="43EF7758"/>
    <w:rsid w:val="443212F0"/>
    <w:rsid w:val="44670B79"/>
    <w:rsid w:val="44867251"/>
    <w:rsid w:val="448D19A9"/>
    <w:rsid w:val="44A26055"/>
    <w:rsid w:val="44DB4B1F"/>
    <w:rsid w:val="44E67CEF"/>
    <w:rsid w:val="44E77751"/>
    <w:rsid w:val="450021B2"/>
    <w:rsid w:val="452E136A"/>
    <w:rsid w:val="452E1696"/>
    <w:rsid w:val="453E5D7D"/>
    <w:rsid w:val="457C5F26"/>
    <w:rsid w:val="457E31A4"/>
    <w:rsid w:val="458056D2"/>
    <w:rsid w:val="45AD6A5F"/>
    <w:rsid w:val="45C043CD"/>
    <w:rsid w:val="45EB3C3E"/>
    <w:rsid w:val="46325936"/>
    <w:rsid w:val="46605A53"/>
    <w:rsid w:val="46B53E1D"/>
    <w:rsid w:val="46C16C66"/>
    <w:rsid w:val="46C47C5A"/>
    <w:rsid w:val="4714323A"/>
    <w:rsid w:val="472E6612"/>
    <w:rsid w:val="47761748"/>
    <w:rsid w:val="477B33F6"/>
    <w:rsid w:val="4792415F"/>
    <w:rsid w:val="47BE7CC8"/>
    <w:rsid w:val="48050DD4"/>
    <w:rsid w:val="4829252D"/>
    <w:rsid w:val="48853CC3"/>
    <w:rsid w:val="48B53457"/>
    <w:rsid w:val="48BA1BBF"/>
    <w:rsid w:val="48D163DC"/>
    <w:rsid w:val="492928A1"/>
    <w:rsid w:val="498521CD"/>
    <w:rsid w:val="498A1AC2"/>
    <w:rsid w:val="499F1A0D"/>
    <w:rsid w:val="49B36701"/>
    <w:rsid w:val="49B55FB8"/>
    <w:rsid w:val="49B93C25"/>
    <w:rsid w:val="4A6C513B"/>
    <w:rsid w:val="4AAA6A80"/>
    <w:rsid w:val="4ACF1226"/>
    <w:rsid w:val="4AD30D16"/>
    <w:rsid w:val="4AE922E8"/>
    <w:rsid w:val="4B044DE2"/>
    <w:rsid w:val="4B4B11F4"/>
    <w:rsid w:val="4B4C61C0"/>
    <w:rsid w:val="4B607F0F"/>
    <w:rsid w:val="4B7E0D23"/>
    <w:rsid w:val="4B86759B"/>
    <w:rsid w:val="4BB075EA"/>
    <w:rsid w:val="4BB24DCF"/>
    <w:rsid w:val="4BC1592D"/>
    <w:rsid w:val="4BDD5A2A"/>
    <w:rsid w:val="4C0C2706"/>
    <w:rsid w:val="4C4F253A"/>
    <w:rsid w:val="4C6F1289"/>
    <w:rsid w:val="4C7D362F"/>
    <w:rsid w:val="4CD06E80"/>
    <w:rsid w:val="4CDF7E46"/>
    <w:rsid w:val="4D1D44CA"/>
    <w:rsid w:val="4D3763FF"/>
    <w:rsid w:val="4D3A1520"/>
    <w:rsid w:val="4D3C7046"/>
    <w:rsid w:val="4DD03C33"/>
    <w:rsid w:val="4DD3102D"/>
    <w:rsid w:val="4DEA5FE1"/>
    <w:rsid w:val="4E0B07C7"/>
    <w:rsid w:val="4E2875CB"/>
    <w:rsid w:val="4E2A58C3"/>
    <w:rsid w:val="4E2B460E"/>
    <w:rsid w:val="4E630603"/>
    <w:rsid w:val="4E7862AB"/>
    <w:rsid w:val="4E790595"/>
    <w:rsid w:val="4E9E1967"/>
    <w:rsid w:val="4EB23B13"/>
    <w:rsid w:val="4EC217CD"/>
    <w:rsid w:val="4ECA2430"/>
    <w:rsid w:val="4F236C96"/>
    <w:rsid w:val="4F2E462B"/>
    <w:rsid w:val="4F3D0E2C"/>
    <w:rsid w:val="4F691C49"/>
    <w:rsid w:val="4F860B05"/>
    <w:rsid w:val="4F8E5B53"/>
    <w:rsid w:val="4FC60E49"/>
    <w:rsid w:val="4FCF4301"/>
    <w:rsid w:val="5015592D"/>
    <w:rsid w:val="501F67AB"/>
    <w:rsid w:val="502142D2"/>
    <w:rsid w:val="503009B9"/>
    <w:rsid w:val="50357D7D"/>
    <w:rsid w:val="505234BC"/>
    <w:rsid w:val="50AD025B"/>
    <w:rsid w:val="50CE5E0A"/>
    <w:rsid w:val="50DA3146"/>
    <w:rsid w:val="50E104DF"/>
    <w:rsid w:val="50FE23F8"/>
    <w:rsid w:val="5121097E"/>
    <w:rsid w:val="512B1721"/>
    <w:rsid w:val="515802E8"/>
    <w:rsid w:val="51631648"/>
    <w:rsid w:val="517A634E"/>
    <w:rsid w:val="51921393"/>
    <w:rsid w:val="51C8534D"/>
    <w:rsid w:val="51D3292F"/>
    <w:rsid w:val="525C76C9"/>
    <w:rsid w:val="52741030"/>
    <w:rsid w:val="52943481"/>
    <w:rsid w:val="52D946DE"/>
    <w:rsid w:val="52E06644"/>
    <w:rsid w:val="52FB4C31"/>
    <w:rsid w:val="53023555"/>
    <w:rsid w:val="53195734"/>
    <w:rsid w:val="531F5A09"/>
    <w:rsid w:val="5335162E"/>
    <w:rsid w:val="53472AD9"/>
    <w:rsid w:val="537975F9"/>
    <w:rsid w:val="537C3595"/>
    <w:rsid w:val="53FB64DE"/>
    <w:rsid w:val="53FD32A8"/>
    <w:rsid w:val="541D14D7"/>
    <w:rsid w:val="54233F0B"/>
    <w:rsid w:val="549A0000"/>
    <w:rsid w:val="54AA5FF5"/>
    <w:rsid w:val="54DE09E3"/>
    <w:rsid w:val="54E310D2"/>
    <w:rsid w:val="54E337C4"/>
    <w:rsid w:val="54E87AB4"/>
    <w:rsid w:val="54EE3D97"/>
    <w:rsid w:val="55012924"/>
    <w:rsid w:val="550677EC"/>
    <w:rsid w:val="552E03B1"/>
    <w:rsid w:val="553158A2"/>
    <w:rsid w:val="55480552"/>
    <w:rsid w:val="5551615B"/>
    <w:rsid w:val="55593010"/>
    <w:rsid w:val="55760C1C"/>
    <w:rsid w:val="560222CE"/>
    <w:rsid w:val="562E70CC"/>
    <w:rsid w:val="56462A0F"/>
    <w:rsid w:val="56530F5D"/>
    <w:rsid w:val="565847C5"/>
    <w:rsid w:val="5665387A"/>
    <w:rsid w:val="567A298E"/>
    <w:rsid w:val="56B55774"/>
    <w:rsid w:val="56B714EC"/>
    <w:rsid w:val="57476D14"/>
    <w:rsid w:val="57502121"/>
    <w:rsid w:val="57536CC6"/>
    <w:rsid w:val="57833AC4"/>
    <w:rsid w:val="5789732C"/>
    <w:rsid w:val="57A26B81"/>
    <w:rsid w:val="57FD742D"/>
    <w:rsid w:val="580F5357"/>
    <w:rsid w:val="58156E12"/>
    <w:rsid w:val="584451D7"/>
    <w:rsid w:val="587A09A5"/>
    <w:rsid w:val="587D6E68"/>
    <w:rsid w:val="58896EB8"/>
    <w:rsid w:val="58A1428B"/>
    <w:rsid w:val="58C04415"/>
    <w:rsid w:val="58C40DE1"/>
    <w:rsid w:val="58CA156E"/>
    <w:rsid w:val="590E4F6C"/>
    <w:rsid w:val="593B6F6F"/>
    <w:rsid w:val="59837DAB"/>
    <w:rsid w:val="599C3A15"/>
    <w:rsid w:val="59CC39A6"/>
    <w:rsid w:val="59EE6755"/>
    <w:rsid w:val="59FB3DE5"/>
    <w:rsid w:val="59FC23B2"/>
    <w:rsid w:val="5A054C64"/>
    <w:rsid w:val="5A0F30B0"/>
    <w:rsid w:val="5A137381"/>
    <w:rsid w:val="5A153C28"/>
    <w:rsid w:val="5A1F5D26"/>
    <w:rsid w:val="5A22370E"/>
    <w:rsid w:val="5A551748"/>
    <w:rsid w:val="5A84202D"/>
    <w:rsid w:val="5ADD1E8F"/>
    <w:rsid w:val="5B04316E"/>
    <w:rsid w:val="5B920779"/>
    <w:rsid w:val="5BCF70D5"/>
    <w:rsid w:val="5C05719D"/>
    <w:rsid w:val="5C190553"/>
    <w:rsid w:val="5C430EF4"/>
    <w:rsid w:val="5C5679F9"/>
    <w:rsid w:val="5CDA1592"/>
    <w:rsid w:val="5CE15514"/>
    <w:rsid w:val="5D053352"/>
    <w:rsid w:val="5D086C55"/>
    <w:rsid w:val="5D3F4885"/>
    <w:rsid w:val="5DB163EB"/>
    <w:rsid w:val="5DBE10E1"/>
    <w:rsid w:val="5DD042A4"/>
    <w:rsid w:val="5DDC7A8A"/>
    <w:rsid w:val="5DE731E4"/>
    <w:rsid w:val="5DEA03F9"/>
    <w:rsid w:val="5E266935"/>
    <w:rsid w:val="5E2C10D5"/>
    <w:rsid w:val="5E3B08DD"/>
    <w:rsid w:val="5E40626B"/>
    <w:rsid w:val="5E482FBE"/>
    <w:rsid w:val="5E733A52"/>
    <w:rsid w:val="5E8B6D01"/>
    <w:rsid w:val="5EB17168"/>
    <w:rsid w:val="5ECE4B71"/>
    <w:rsid w:val="5EFE5712"/>
    <w:rsid w:val="5F4366D9"/>
    <w:rsid w:val="5F58362A"/>
    <w:rsid w:val="5FAA6092"/>
    <w:rsid w:val="5FAE3C40"/>
    <w:rsid w:val="5FC26AA0"/>
    <w:rsid w:val="602A0293"/>
    <w:rsid w:val="60924BE4"/>
    <w:rsid w:val="60B8658C"/>
    <w:rsid w:val="610466BA"/>
    <w:rsid w:val="61443E46"/>
    <w:rsid w:val="61B65ADA"/>
    <w:rsid w:val="625E643D"/>
    <w:rsid w:val="627F42B4"/>
    <w:rsid w:val="62A72D5C"/>
    <w:rsid w:val="62C950FF"/>
    <w:rsid w:val="62CD4A8E"/>
    <w:rsid w:val="62ED7E84"/>
    <w:rsid w:val="63046813"/>
    <w:rsid w:val="636522D0"/>
    <w:rsid w:val="63917771"/>
    <w:rsid w:val="639332E1"/>
    <w:rsid w:val="63972A16"/>
    <w:rsid w:val="63991EF2"/>
    <w:rsid w:val="639D0223"/>
    <w:rsid w:val="63B15515"/>
    <w:rsid w:val="63F35B2D"/>
    <w:rsid w:val="63FF4024"/>
    <w:rsid w:val="64095351"/>
    <w:rsid w:val="642303DA"/>
    <w:rsid w:val="64234664"/>
    <w:rsid w:val="643842D4"/>
    <w:rsid w:val="64630F05"/>
    <w:rsid w:val="647E2BF2"/>
    <w:rsid w:val="648D7D30"/>
    <w:rsid w:val="64920E2E"/>
    <w:rsid w:val="64C00105"/>
    <w:rsid w:val="64DE67DD"/>
    <w:rsid w:val="64DF3C9A"/>
    <w:rsid w:val="651346D9"/>
    <w:rsid w:val="65310E21"/>
    <w:rsid w:val="65314B5F"/>
    <w:rsid w:val="655B398A"/>
    <w:rsid w:val="658B6DC7"/>
    <w:rsid w:val="65970068"/>
    <w:rsid w:val="659D1DBC"/>
    <w:rsid w:val="65AA7E46"/>
    <w:rsid w:val="65BF482E"/>
    <w:rsid w:val="65CA511A"/>
    <w:rsid w:val="65DE4CE7"/>
    <w:rsid w:val="65F242EE"/>
    <w:rsid w:val="660109D5"/>
    <w:rsid w:val="661A3903"/>
    <w:rsid w:val="663D12E2"/>
    <w:rsid w:val="66456B14"/>
    <w:rsid w:val="66974E96"/>
    <w:rsid w:val="66BA201C"/>
    <w:rsid w:val="67701963"/>
    <w:rsid w:val="6773320D"/>
    <w:rsid w:val="677F5616"/>
    <w:rsid w:val="67AA29A7"/>
    <w:rsid w:val="67CC5D59"/>
    <w:rsid w:val="67CE1BA8"/>
    <w:rsid w:val="68352BB8"/>
    <w:rsid w:val="684A4382"/>
    <w:rsid w:val="68646FFA"/>
    <w:rsid w:val="68831B76"/>
    <w:rsid w:val="688A2F04"/>
    <w:rsid w:val="69B13899"/>
    <w:rsid w:val="69C9180A"/>
    <w:rsid w:val="69E93980"/>
    <w:rsid w:val="69F66377"/>
    <w:rsid w:val="6A334ED5"/>
    <w:rsid w:val="6A681023"/>
    <w:rsid w:val="6A753740"/>
    <w:rsid w:val="6A971859"/>
    <w:rsid w:val="6AA10091"/>
    <w:rsid w:val="6AA22798"/>
    <w:rsid w:val="6AA638F9"/>
    <w:rsid w:val="6ABF6769"/>
    <w:rsid w:val="6ADE6524"/>
    <w:rsid w:val="6AEF34F2"/>
    <w:rsid w:val="6AFF1033"/>
    <w:rsid w:val="6B0A20DA"/>
    <w:rsid w:val="6B1A35C7"/>
    <w:rsid w:val="6B23319C"/>
    <w:rsid w:val="6B3453A9"/>
    <w:rsid w:val="6B3B477B"/>
    <w:rsid w:val="6B403D4E"/>
    <w:rsid w:val="6B496B0F"/>
    <w:rsid w:val="6B5B46E4"/>
    <w:rsid w:val="6B635476"/>
    <w:rsid w:val="6B9145AA"/>
    <w:rsid w:val="6BAC3191"/>
    <w:rsid w:val="6BB96271"/>
    <w:rsid w:val="6BE20961"/>
    <w:rsid w:val="6C177315"/>
    <w:rsid w:val="6C276CBC"/>
    <w:rsid w:val="6C3C0563"/>
    <w:rsid w:val="6C6B3F54"/>
    <w:rsid w:val="6C6B4DFB"/>
    <w:rsid w:val="6CA2242E"/>
    <w:rsid w:val="6CC4450B"/>
    <w:rsid w:val="6CCA7D73"/>
    <w:rsid w:val="6D3A657B"/>
    <w:rsid w:val="6D635AD2"/>
    <w:rsid w:val="6D7165A7"/>
    <w:rsid w:val="6D8B377D"/>
    <w:rsid w:val="6D8C32E7"/>
    <w:rsid w:val="6DCF4F15"/>
    <w:rsid w:val="6DD864C0"/>
    <w:rsid w:val="6DF332FA"/>
    <w:rsid w:val="6DFB5D0A"/>
    <w:rsid w:val="6E3336CF"/>
    <w:rsid w:val="6E472F85"/>
    <w:rsid w:val="6E565636"/>
    <w:rsid w:val="6E590230"/>
    <w:rsid w:val="6E681094"/>
    <w:rsid w:val="6E867CCA"/>
    <w:rsid w:val="6F274FBB"/>
    <w:rsid w:val="6F314216"/>
    <w:rsid w:val="6F5C6C7D"/>
    <w:rsid w:val="6F8D3411"/>
    <w:rsid w:val="6F975436"/>
    <w:rsid w:val="6FA26D85"/>
    <w:rsid w:val="6FAA3C20"/>
    <w:rsid w:val="6FB47548"/>
    <w:rsid w:val="6FCC5BB0"/>
    <w:rsid w:val="6FCC6779"/>
    <w:rsid w:val="6FF227DD"/>
    <w:rsid w:val="70105C56"/>
    <w:rsid w:val="70187047"/>
    <w:rsid w:val="707B6DF7"/>
    <w:rsid w:val="70BE10E3"/>
    <w:rsid w:val="70C90342"/>
    <w:rsid w:val="70F27DFA"/>
    <w:rsid w:val="71145A61"/>
    <w:rsid w:val="717D3BD5"/>
    <w:rsid w:val="71C06E4D"/>
    <w:rsid w:val="71E9647C"/>
    <w:rsid w:val="722C0B88"/>
    <w:rsid w:val="724A3704"/>
    <w:rsid w:val="724C122A"/>
    <w:rsid w:val="72914E8F"/>
    <w:rsid w:val="731568D6"/>
    <w:rsid w:val="73436DB1"/>
    <w:rsid w:val="735569A8"/>
    <w:rsid w:val="737D1DC4"/>
    <w:rsid w:val="73865801"/>
    <w:rsid w:val="73C05A2C"/>
    <w:rsid w:val="740F6391"/>
    <w:rsid w:val="74147B26"/>
    <w:rsid w:val="746740F9"/>
    <w:rsid w:val="74DD616A"/>
    <w:rsid w:val="74F61F18"/>
    <w:rsid w:val="7521074C"/>
    <w:rsid w:val="752E4C17"/>
    <w:rsid w:val="754206C3"/>
    <w:rsid w:val="75461F61"/>
    <w:rsid w:val="756B5E6B"/>
    <w:rsid w:val="75AD3D8E"/>
    <w:rsid w:val="75C17839"/>
    <w:rsid w:val="75D532E5"/>
    <w:rsid w:val="76053BCA"/>
    <w:rsid w:val="760D238E"/>
    <w:rsid w:val="761C7166"/>
    <w:rsid w:val="7646681C"/>
    <w:rsid w:val="764C7A4B"/>
    <w:rsid w:val="766528BB"/>
    <w:rsid w:val="766C3C49"/>
    <w:rsid w:val="768E0063"/>
    <w:rsid w:val="76D8308D"/>
    <w:rsid w:val="77447586"/>
    <w:rsid w:val="77470212"/>
    <w:rsid w:val="779D6084"/>
    <w:rsid w:val="77B70EF4"/>
    <w:rsid w:val="781B05C0"/>
    <w:rsid w:val="7826607A"/>
    <w:rsid w:val="782E5969"/>
    <w:rsid w:val="785034EF"/>
    <w:rsid w:val="78B10039"/>
    <w:rsid w:val="78B421EB"/>
    <w:rsid w:val="78D43E6E"/>
    <w:rsid w:val="78E026CC"/>
    <w:rsid w:val="78E139CE"/>
    <w:rsid w:val="78FA19E0"/>
    <w:rsid w:val="79256331"/>
    <w:rsid w:val="793B78F0"/>
    <w:rsid w:val="794744F9"/>
    <w:rsid w:val="796450AB"/>
    <w:rsid w:val="79766B8D"/>
    <w:rsid w:val="79C91FEB"/>
    <w:rsid w:val="79DA0F42"/>
    <w:rsid w:val="79EC54FB"/>
    <w:rsid w:val="7A2D36EF"/>
    <w:rsid w:val="7A3456BF"/>
    <w:rsid w:val="7A684727"/>
    <w:rsid w:val="7A8A3819"/>
    <w:rsid w:val="7AAC0949"/>
    <w:rsid w:val="7ADA3086"/>
    <w:rsid w:val="7AF86ECA"/>
    <w:rsid w:val="7B043031"/>
    <w:rsid w:val="7B430CF1"/>
    <w:rsid w:val="7B52292A"/>
    <w:rsid w:val="7B5455AE"/>
    <w:rsid w:val="7B7E368B"/>
    <w:rsid w:val="7BC63555"/>
    <w:rsid w:val="7BD04F09"/>
    <w:rsid w:val="7BF30969"/>
    <w:rsid w:val="7C624616"/>
    <w:rsid w:val="7C6453C2"/>
    <w:rsid w:val="7C947A56"/>
    <w:rsid w:val="7D172435"/>
    <w:rsid w:val="7D4274B2"/>
    <w:rsid w:val="7D9D293A"/>
    <w:rsid w:val="7DB639FC"/>
    <w:rsid w:val="7E085C95"/>
    <w:rsid w:val="7E665422"/>
    <w:rsid w:val="7E7A3A8F"/>
    <w:rsid w:val="7E8A55B4"/>
    <w:rsid w:val="7ECB797B"/>
    <w:rsid w:val="7ECF746B"/>
    <w:rsid w:val="7F091139"/>
    <w:rsid w:val="7F387F18"/>
    <w:rsid w:val="7F49049D"/>
    <w:rsid w:val="7F7B6CAB"/>
    <w:rsid w:val="7F7B7539"/>
    <w:rsid w:val="7FB76EE4"/>
    <w:rsid w:val="7FFD3B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qFormat="1" w:unhideWhenUsed="0" w:uiPriority="99"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sdException w:unhideWhenUsed="0" w:uiPriority="0" w:semiHidden="0" w:name="Body Text Indent 3" w:locked="1"/>
    <w:lsdException w:unhideWhenUsed="0" w:uiPriority="0" w:semiHidden="0" w:name="Block Text" w:locked="1"/>
    <w:lsdException w:qFormat="1" w:unhideWhenUsed="0" w:uiPriority="99" w:semiHidden="0" w:name="Hyperlink"/>
    <w:lsdException w:qFormat="1" w:unhideWhenUsed="0" w:uiPriority="0" w:semiHidden="0" w:name="FollowedHyperlink" w:locked="1"/>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99" w:semiHidden="0" w:name="Plain Text"/>
    <w:lsdException w:unhideWhenUsed="0" w:uiPriority="0" w:semiHidden="0" w:name="E-mail Signature" w:locked="1"/>
    <w:lsdException w:qFormat="1" w:unhideWhenUsed="0" w:uiPriority="99"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qFormat="1" w:uiPriority="99"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ocked="1"/>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6"/>
    <w:qFormat/>
    <w:uiPriority w:val="0"/>
    <w:pPr>
      <w:keepNext/>
      <w:numPr>
        <w:ilvl w:val="0"/>
        <w:numId w:val="1"/>
      </w:numPr>
      <w:ind w:left="360" w:hanging="360"/>
      <w:outlineLvl w:val="0"/>
    </w:pPr>
    <w:rPr>
      <w:b/>
      <w:kern w:val="44"/>
      <w:sz w:val="44"/>
    </w:rPr>
  </w:style>
  <w:style w:type="paragraph" w:styleId="3">
    <w:name w:val="heading 2"/>
    <w:basedOn w:val="1"/>
    <w:next w:val="1"/>
    <w:link w:val="77"/>
    <w:qFormat/>
    <w:uiPriority w:val="0"/>
    <w:pPr>
      <w:keepNext/>
      <w:keepLines/>
      <w:spacing w:before="260" w:after="260" w:line="416" w:lineRule="auto"/>
      <w:outlineLvl w:val="1"/>
    </w:pPr>
    <w:rPr>
      <w:rFonts w:ascii="Cambria" w:hAnsi="Cambria"/>
      <w:b/>
      <w:kern w:val="0"/>
      <w:sz w:val="32"/>
    </w:rPr>
  </w:style>
  <w:style w:type="paragraph" w:styleId="4">
    <w:name w:val="heading 3"/>
    <w:basedOn w:val="1"/>
    <w:next w:val="1"/>
    <w:link w:val="78"/>
    <w:qFormat/>
    <w:uiPriority w:val="0"/>
    <w:pPr>
      <w:keepNext/>
      <w:keepLines/>
      <w:spacing w:before="260" w:after="260" w:line="416" w:lineRule="auto"/>
      <w:outlineLvl w:val="2"/>
    </w:pPr>
    <w:rPr>
      <w:b/>
      <w:kern w:val="0"/>
      <w:sz w:val="32"/>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locked/>
    <w:uiPriority w:val="0"/>
    <w:pPr>
      <w:spacing w:before="60"/>
      <w:ind w:firstLine="420" w:firstLineChars="200"/>
    </w:pPr>
    <w:rPr>
      <w:szCs w:val="24"/>
    </w:rPr>
  </w:style>
  <w:style w:type="paragraph" w:styleId="6">
    <w:name w:val="Document Map"/>
    <w:basedOn w:val="1"/>
    <w:link w:val="79"/>
    <w:semiHidden/>
    <w:qFormat/>
    <w:uiPriority w:val="0"/>
    <w:pPr>
      <w:shd w:val="clear" w:color="auto" w:fill="000080"/>
    </w:pPr>
    <w:rPr>
      <w:kern w:val="0"/>
      <w:sz w:val="2"/>
    </w:rPr>
  </w:style>
  <w:style w:type="paragraph" w:styleId="7">
    <w:name w:val="toa heading"/>
    <w:basedOn w:val="1"/>
    <w:next w:val="1"/>
    <w:qFormat/>
    <w:locked/>
    <w:uiPriority w:val="99"/>
    <w:pPr>
      <w:spacing w:before="120"/>
    </w:pPr>
    <w:rPr>
      <w:rFonts w:ascii="Cambria" w:hAnsi="Cambria"/>
      <w:sz w:val="24"/>
    </w:rPr>
  </w:style>
  <w:style w:type="paragraph" w:styleId="8">
    <w:name w:val="annotation text"/>
    <w:basedOn w:val="1"/>
    <w:link w:val="80"/>
    <w:semiHidden/>
    <w:qFormat/>
    <w:uiPriority w:val="0"/>
    <w:pPr>
      <w:jc w:val="left"/>
    </w:pPr>
    <w:rPr>
      <w:sz w:val="28"/>
    </w:rPr>
  </w:style>
  <w:style w:type="paragraph" w:styleId="9">
    <w:name w:val="Body Text"/>
    <w:basedOn w:val="1"/>
    <w:next w:val="1"/>
    <w:link w:val="81"/>
    <w:qFormat/>
    <w:uiPriority w:val="0"/>
    <w:pPr>
      <w:spacing w:before="100" w:beforeAutospacing="1" w:after="100" w:afterAutospacing="1" w:line="600" w:lineRule="auto"/>
    </w:pPr>
    <w:rPr>
      <w:kern w:val="0"/>
      <w:sz w:val="20"/>
    </w:rPr>
  </w:style>
  <w:style w:type="paragraph" w:styleId="10">
    <w:name w:val="Body Text Indent"/>
    <w:basedOn w:val="1"/>
    <w:next w:val="11"/>
    <w:link w:val="82"/>
    <w:qFormat/>
    <w:uiPriority w:val="0"/>
    <w:pPr>
      <w:spacing w:after="120"/>
      <w:ind w:left="420" w:leftChars="200"/>
    </w:pPr>
    <w:rPr>
      <w:kern w:val="0"/>
      <w:sz w:val="20"/>
    </w:rPr>
  </w:style>
  <w:style w:type="paragraph" w:styleId="11">
    <w:name w:val="Body Text First Indent 2"/>
    <w:basedOn w:val="10"/>
    <w:qFormat/>
    <w:locked/>
    <w:uiPriority w:val="0"/>
    <w:pPr>
      <w:tabs>
        <w:tab w:val="left" w:pos="720"/>
      </w:tabs>
      <w:spacing w:after="120"/>
      <w:ind w:left="420" w:leftChars="200" w:firstLine="420"/>
    </w:pPr>
    <w:rPr>
      <w:sz w:val="21"/>
    </w:rPr>
  </w:style>
  <w:style w:type="paragraph" w:styleId="12">
    <w:name w:val="toc 3"/>
    <w:basedOn w:val="1"/>
    <w:next w:val="1"/>
    <w:qFormat/>
    <w:locked/>
    <w:uiPriority w:val="39"/>
    <w:pPr>
      <w:ind w:left="840" w:leftChars="400"/>
    </w:pPr>
  </w:style>
  <w:style w:type="paragraph" w:styleId="13">
    <w:name w:val="Plain Text"/>
    <w:basedOn w:val="1"/>
    <w:link w:val="83"/>
    <w:qFormat/>
    <w:uiPriority w:val="99"/>
    <w:rPr>
      <w:rFonts w:ascii="宋体" w:hAnsi="Courier New"/>
    </w:rPr>
  </w:style>
  <w:style w:type="paragraph" w:styleId="14">
    <w:name w:val="Date"/>
    <w:basedOn w:val="1"/>
    <w:next w:val="1"/>
    <w:link w:val="84"/>
    <w:qFormat/>
    <w:uiPriority w:val="0"/>
    <w:pPr>
      <w:adjustRightInd w:val="0"/>
      <w:spacing w:line="360" w:lineRule="atLeast"/>
      <w:ind w:firstLine="454"/>
      <w:textAlignment w:val="baseline"/>
    </w:pPr>
    <w:rPr>
      <w:kern w:val="0"/>
      <w:sz w:val="20"/>
    </w:rPr>
  </w:style>
  <w:style w:type="paragraph" w:styleId="15">
    <w:name w:val="Body Text Indent 2"/>
    <w:basedOn w:val="1"/>
    <w:link w:val="85"/>
    <w:qFormat/>
    <w:uiPriority w:val="0"/>
    <w:pPr>
      <w:ind w:firstLine="480"/>
    </w:pPr>
    <w:rPr>
      <w:kern w:val="0"/>
      <w:sz w:val="20"/>
    </w:rPr>
  </w:style>
  <w:style w:type="paragraph" w:styleId="16">
    <w:name w:val="Balloon Text"/>
    <w:basedOn w:val="1"/>
    <w:semiHidden/>
    <w:qFormat/>
    <w:locked/>
    <w:uiPriority w:val="0"/>
    <w:rPr>
      <w:sz w:val="18"/>
      <w:szCs w:val="18"/>
    </w:rPr>
  </w:style>
  <w:style w:type="paragraph" w:styleId="17">
    <w:name w:val="footer"/>
    <w:basedOn w:val="1"/>
    <w:link w:val="86"/>
    <w:qFormat/>
    <w:uiPriority w:val="99"/>
    <w:pPr>
      <w:tabs>
        <w:tab w:val="center" w:pos="4153"/>
        <w:tab w:val="right" w:pos="8306"/>
      </w:tabs>
      <w:snapToGrid w:val="0"/>
      <w:jc w:val="left"/>
    </w:pPr>
    <w:rPr>
      <w:kern w:val="0"/>
      <w:sz w:val="18"/>
    </w:rPr>
  </w:style>
  <w:style w:type="paragraph" w:styleId="18">
    <w:name w:val="header"/>
    <w:basedOn w:val="1"/>
    <w:link w:val="87"/>
    <w:qFormat/>
    <w:uiPriority w:val="0"/>
    <w:pPr>
      <w:pBdr>
        <w:bottom w:val="single" w:color="auto" w:sz="6" w:space="1"/>
      </w:pBdr>
      <w:tabs>
        <w:tab w:val="center" w:pos="4153"/>
        <w:tab w:val="right" w:pos="8306"/>
      </w:tabs>
      <w:snapToGrid w:val="0"/>
      <w:jc w:val="center"/>
    </w:pPr>
    <w:rPr>
      <w:kern w:val="0"/>
      <w:sz w:val="18"/>
    </w:rPr>
  </w:style>
  <w:style w:type="paragraph" w:styleId="19">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20">
    <w:name w:val="footnote text"/>
    <w:basedOn w:val="1"/>
    <w:qFormat/>
    <w:locked/>
    <w:uiPriority w:val="0"/>
    <w:pPr>
      <w:snapToGrid w:val="0"/>
      <w:jc w:val="left"/>
    </w:pPr>
    <w:rPr>
      <w:sz w:val="18"/>
    </w:rPr>
  </w:style>
  <w:style w:type="paragraph" w:styleId="21">
    <w:name w:val="toc 2"/>
    <w:basedOn w:val="1"/>
    <w:next w:val="1"/>
    <w:qFormat/>
    <w:uiPriority w:val="39"/>
    <w:pPr>
      <w:tabs>
        <w:tab w:val="right" w:leader="dot" w:pos="9628"/>
      </w:tabs>
      <w:ind w:left="420" w:leftChars="200"/>
    </w:pPr>
  </w:style>
  <w:style w:type="paragraph" w:styleId="22">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qFormat/>
    <w:locked/>
    <w:uiPriority w:val="99"/>
    <w:pPr>
      <w:widowControl/>
      <w:spacing w:before="100" w:beforeAutospacing="1" w:after="100" w:afterAutospacing="1"/>
      <w:jc w:val="left"/>
    </w:pPr>
    <w:rPr>
      <w:rFonts w:ascii="宋体" w:hAnsi="宋体"/>
      <w:kern w:val="0"/>
      <w:sz w:val="24"/>
      <w:szCs w:val="24"/>
    </w:rPr>
  </w:style>
  <w:style w:type="paragraph" w:styleId="24">
    <w:name w:val="annotation subject"/>
    <w:basedOn w:val="8"/>
    <w:next w:val="8"/>
    <w:semiHidden/>
    <w:qFormat/>
    <w:locked/>
    <w:uiPriority w:val="0"/>
    <w:rPr>
      <w:b/>
      <w:bCs/>
    </w:rPr>
  </w:style>
  <w:style w:type="table" w:styleId="26">
    <w:name w:val="Table Grid"/>
    <w:basedOn w:val="25"/>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locked/>
    <w:uiPriority w:val="22"/>
    <w:rPr>
      <w:b/>
      <w:bCs/>
    </w:rPr>
  </w:style>
  <w:style w:type="character" w:styleId="29">
    <w:name w:val="page number"/>
    <w:qFormat/>
    <w:uiPriority w:val="0"/>
    <w:rPr>
      <w:rFonts w:cs="Times New Roman"/>
    </w:rPr>
  </w:style>
  <w:style w:type="character" w:styleId="30">
    <w:name w:val="FollowedHyperlink"/>
    <w:qFormat/>
    <w:locked/>
    <w:uiPriority w:val="0"/>
    <w:rPr>
      <w:color w:val="800080"/>
      <w:u w:val="single"/>
    </w:rPr>
  </w:style>
  <w:style w:type="character" w:styleId="31">
    <w:name w:val="Emphasis"/>
    <w:qFormat/>
    <w:locked/>
    <w:uiPriority w:val="0"/>
    <w:rPr>
      <w:i/>
    </w:rPr>
  </w:style>
  <w:style w:type="character" w:styleId="32">
    <w:name w:val="Hyperlink"/>
    <w:qFormat/>
    <w:uiPriority w:val="99"/>
    <w:rPr>
      <w:rFonts w:cs="Times New Roman"/>
      <w:color w:val="0000FF"/>
      <w:u w:val="single"/>
    </w:rPr>
  </w:style>
  <w:style w:type="character" w:styleId="33">
    <w:name w:val="annotation reference"/>
    <w:semiHidden/>
    <w:qFormat/>
    <w:uiPriority w:val="0"/>
    <w:rPr>
      <w:rFonts w:cs="Times New Roman"/>
      <w:sz w:val="21"/>
      <w:szCs w:val="21"/>
    </w:rPr>
  </w:style>
  <w:style w:type="character" w:styleId="34">
    <w:name w:val="HTML Sample"/>
    <w:unhideWhenUsed/>
    <w:qFormat/>
    <w:locked/>
    <w:uiPriority w:val="99"/>
    <w:rPr>
      <w:rFonts w:ascii="宋体" w:hAnsi="宋体" w:eastAsia="宋体" w:cs="宋体"/>
    </w:rPr>
  </w:style>
  <w:style w:type="paragraph" w:customStyle="1" w:styleId="35">
    <w:name w:val="首行缩进"/>
    <w:basedOn w:val="1"/>
    <w:qFormat/>
    <w:uiPriority w:val="0"/>
    <w:pPr>
      <w:spacing w:line="360" w:lineRule="auto"/>
      <w:ind w:firstLine="480" w:firstLineChars="200"/>
    </w:pPr>
    <w:rPr>
      <w:rFonts w:ascii="宋体" w:hAnsi="宋体" w:cs="宋体"/>
      <w:kern w:val="0"/>
      <w:sz w:val="24"/>
    </w:rPr>
  </w:style>
  <w:style w:type="paragraph" w:customStyle="1" w:styleId="36">
    <w:name w:val="Style1"/>
    <w:basedOn w:val="1"/>
    <w:qFormat/>
    <w:uiPriority w:val="0"/>
    <w:pPr>
      <w:widowControl/>
      <w:tabs>
        <w:tab w:val="left" w:pos="-720"/>
      </w:tabs>
    </w:pPr>
    <w:rPr>
      <w:spacing w:val="-3"/>
      <w:kern w:val="0"/>
      <w:sz w:val="24"/>
      <w:szCs w:val="20"/>
      <w:lang w:val="en-AU" w:eastAsia="en-US"/>
    </w:rPr>
  </w:style>
  <w:style w:type="paragraph" w:customStyle="1" w:styleId="37">
    <w:name w:val="Char Char Char Char Char Char Char"/>
    <w:basedOn w:val="1"/>
    <w:qFormat/>
    <w:uiPriority w:val="0"/>
    <w:pPr>
      <w:tabs>
        <w:tab w:val="left" w:pos="432"/>
      </w:tabs>
      <w:ind w:left="432" w:hanging="432"/>
    </w:pPr>
    <w:rPr>
      <w:rFonts w:ascii="Tahoma" w:hAnsi="Tahoma"/>
      <w:sz w:val="24"/>
    </w:rPr>
  </w:style>
  <w:style w:type="paragraph" w:customStyle="1" w:styleId="38">
    <w:name w:val="Char1"/>
    <w:basedOn w:val="1"/>
    <w:qFormat/>
    <w:uiPriority w:val="0"/>
    <w:rPr>
      <w:rFonts w:ascii="Tahoma" w:hAnsi="Tahoma"/>
      <w:sz w:val="24"/>
    </w:rPr>
  </w:style>
  <w:style w:type="paragraph" w:customStyle="1" w:styleId="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List Paragraph1"/>
    <w:basedOn w:val="1"/>
    <w:qFormat/>
    <w:uiPriority w:val="0"/>
    <w:pPr>
      <w:ind w:firstLine="420" w:firstLineChars="200"/>
    </w:pPr>
    <w:rPr>
      <w:rFonts w:ascii="Calibri" w:hAnsi="Calibri"/>
      <w:szCs w:val="22"/>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样式 宋体 五号 行距: 单倍行距"/>
    <w:basedOn w:val="1"/>
    <w:qFormat/>
    <w:uiPriority w:val="0"/>
    <w:pPr>
      <w:adjustRightInd w:val="0"/>
      <w:jc w:val="left"/>
      <w:textAlignment w:val="baseline"/>
    </w:pPr>
    <w:rPr>
      <w:rFonts w:ascii="宋体" w:hAnsi="宋体"/>
      <w:kern w:val="0"/>
    </w:rPr>
  </w:style>
  <w:style w:type="paragraph" w:customStyle="1" w:styleId="43">
    <w:name w:val="p15"/>
    <w:basedOn w:val="1"/>
    <w:qFormat/>
    <w:uiPriority w:val="0"/>
    <w:pPr>
      <w:widowControl/>
    </w:pPr>
    <w:rPr>
      <w:kern w:val="0"/>
      <w:szCs w:val="21"/>
    </w:rPr>
  </w:style>
  <w:style w:type="paragraph" w:customStyle="1" w:styleId="44">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45">
    <w:name w:val="三级标题"/>
    <w:basedOn w:val="1"/>
    <w:next w:val="1"/>
    <w:qFormat/>
    <w:uiPriority w:val="0"/>
    <w:pPr>
      <w:numPr>
        <w:ilvl w:val="2"/>
        <w:numId w:val="2"/>
      </w:numPr>
      <w:ind w:firstLineChars="0"/>
      <w:outlineLvl w:val="3"/>
    </w:pPr>
    <w:rPr>
      <w:b/>
    </w:rPr>
  </w:style>
  <w:style w:type="paragraph" w:customStyle="1" w:styleId="46">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正文_29_3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
    <w:name w:val="List Paragraph2"/>
    <w:basedOn w:val="1"/>
    <w:qFormat/>
    <w:uiPriority w:val="0"/>
    <w:pPr>
      <w:ind w:firstLine="420" w:firstLineChars="200"/>
    </w:pPr>
    <w:rPr>
      <w:rFonts w:ascii="Calibri" w:hAnsi="Calibri"/>
      <w:szCs w:val="22"/>
    </w:rPr>
  </w:style>
  <w:style w:type="paragraph" w:customStyle="1" w:styleId="4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51">
    <w:name w:val="Definition Term"/>
    <w:basedOn w:val="1"/>
    <w:next w:val="1"/>
    <w:qFormat/>
    <w:uiPriority w:val="0"/>
    <w:pPr>
      <w:autoSpaceDE w:val="0"/>
      <w:autoSpaceDN w:val="0"/>
      <w:adjustRightInd w:val="0"/>
      <w:jc w:val="left"/>
    </w:pPr>
    <w:rPr>
      <w:kern w:val="0"/>
      <w:sz w:val="24"/>
    </w:rPr>
  </w:style>
  <w:style w:type="paragraph" w:customStyle="1" w:styleId="52">
    <w:name w:val="Char"/>
    <w:basedOn w:val="6"/>
    <w:semiHidden/>
    <w:qFormat/>
    <w:uiPriority w:val="0"/>
    <w:rPr>
      <w:rFonts w:ascii="Tahoma" w:hAnsi="Tahoma"/>
      <w:sz w:val="24"/>
      <w:szCs w:val="24"/>
    </w:rPr>
  </w:style>
  <w:style w:type="paragraph" w:customStyle="1" w:styleId="53">
    <w:name w:val="样式3"/>
    <w:basedOn w:val="13"/>
    <w:qFormat/>
    <w:uiPriority w:val="0"/>
    <w:pPr>
      <w:spacing w:line="240" w:lineRule="atLeast"/>
      <w:outlineLvl w:val="0"/>
    </w:pPr>
    <w:rPr>
      <w:sz w:val="28"/>
      <w:szCs w:val="24"/>
    </w:rPr>
  </w:style>
  <w:style w:type="paragraph" w:customStyle="1" w:styleId="5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55">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5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7">
    <w:name w:val="样式 宋体 五号 两端对齐 行距: 单倍行距"/>
    <w:basedOn w:val="1"/>
    <w:qFormat/>
    <w:uiPriority w:val="0"/>
    <w:pPr>
      <w:adjustRightInd w:val="0"/>
      <w:textAlignment w:val="baseline"/>
    </w:pPr>
    <w:rPr>
      <w:rFonts w:ascii="宋体" w:hAnsi="宋体"/>
      <w:kern w:val="0"/>
    </w:rPr>
  </w:style>
  <w:style w:type="paragraph" w:customStyle="1" w:styleId="58">
    <w:name w:val="列出段落1"/>
    <w:basedOn w:val="1"/>
    <w:next w:val="1"/>
    <w:link w:val="118"/>
    <w:qFormat/>
    <w:uiPriority w:val="34"/>
    <w:pPr>
      <w:ind w:firstLine="420" w:firstLineChars="200"/>
    </w:pPr>
    <w:rPr>
      <w:rFonts w:ascii="Calibri" w:hAnsi="Calibri"/>
      <w:szCs w:val="22"/>
    </w:rPr>
  </w:style>
  <w:style w:type="paragraph" w:customStyle="1" w:styleId="59">
    <w:name w:val="_Style 1"/>
    <w:qFormat/>
    <w:uiPriority w:val="1"/>
    <w:pPr>
      <w:adjustRightInd w:val="0"/>
      <w:snapToGrid w:val="0"/>
    </w:pPr>
    <w:rPr>
      <w:rFonts w:ascii="Tahoma" w:hAnsi="Tahoma" w:eastAsia="宋体" w:cs="Times New Roman"/>
      <w:sz w:val="22"/>
      <w:szCs w:val="22"/>
      <w:lang w:val="en-US" w:eastAsia="zh-CN" w:bidi="ar-SA"/>
    </w:rPr>
  </w:style>
  <w:style w:type="paragraph" w:styleId="60">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6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2">
    <w:name w:val="Body text|1"/>
    <w:basedOn w:val="1"/>
    <w:qFormat/>
    <w:uiPriority w:val="0"/>
    <w:pPr>
      <w:spacing w:after="60"/>
      <w:jc w:val="left"/>
    </w:pPr>
    <w:rPr>
      <w:rFonts w:ascii="宋体" w:hAnsi="宋体" w:cs="宋体"/>
      <w:color w:val="000000"/>
      <w:kern w:val="0"/>
      <w:sz w:val="19"/>
      <w:szCs w:val="19"/>
      <w:lang w:val="zh-TW" w:eastAsia="zh-TW" w:bidi="zh-TW"/>
    </w:rPr>
  </w:style>
  <w:style w:type="paragraph" w:customStyle="1" w:styleId="63">
    <w:name w:val="Body text|2"/>
    <w:basedOn w:val="1"/>
    <w:qFormat/>
    <w:uiPriority w:val="0"/>
    <w:pPr>
      <w:spacing w:after="60"/>
      <w:jc w:val="left"/>
    </w:pPr>
    <w:rPr>
      <w:rFonts w:eastAsia="Times New Roman"/>
      <w:color w:val="000000"/>
      <w:kern w:val="0"/>
      <w:sz w:val="18"/>
      <w:szCs w:val="18"/>
      <w:lang w:eastAsia="en-US" w:bidi="en-US"/>
    </w:rPr>
  </w:style>
  <w:style w:type="paragraph" w:customStyle="1" w:styleId="6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5">
    <w:name w:val="Table Paragraph"/>
    <w:basedOn w:val="1"/>
    <w:qFormat/>
    <w:uiPriority w:val="1"/>
    <w:pPr>
      <w:autoSpaceDE w:val="0"/>
      <w:autoSpaceDN w:val="0"/>
      <w:spacing w:before="41"/>
      <w:ind w:left="108"/>
      <w:jc w:val="left"/>
    </w:pPr>
    <w:rPr>
      <w:rFonts w:ascii="宋体" w:hAnsi="宋体" w:cs="宋体"/>
      <w:kern w:val="0"/>
      <w:sz w:val="22"/>
      <w:szCs w:val="22"/>
      <w:lang w:val="zh-CN" w:bidi="zh-CN"/>
    </w:rPr>
  </w:style>
  <w:style w:type="paragraph" w:customStyle="1" w:styleId="6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7">
    <w:name w:val="UserStyle_39"/>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68">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69">
    <w:name w:val="正文缩进_0"/>
    <w:basedOn w:val="70"/>
    <w:unhideWhenUsed/>
    <w:qFormat/>
    <w:uiPriority w:val="0"/>
    <w:pPr>
      <w:ind w:firstLine="420" w:firstLineChars="200"/>
    </w:pPr>
  </w:style>
  <w:style w:type="paragraph" w:customStyle="1" w:styleId="70">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72">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73">
    <w:name w:val="Table Text"/>
    <w:basedOn w:val="1"/>
    <w:semiHidden/>
    <w:qFormat/>
    <w:uiPriority w:val="0"/>
    <w:rPr>
      <w:rFonts w:ascii="宋体" w:hAnsi="宋体" w:eastAsia="宋体" w:cs="宋体"/>
      <w:sz w:val="36"/>
      <w:szCs w:val="36"/>
      <w:lang w:val="en-US" w:eastAsia="en-US" w:bidi="ar-SA"/>
    </w:rPr>
  </w:style>
  <w:style w:type="paragraph" w:customStyle="1" w:styleId="74">
    <w:name w:val="正文文本1"/>
    <w:basedOn w:val="1"/>
    <w:qFormat/>
    <w:uiPriority w:val="0"/>
    <w:pPr>
      <w:spacing w:after="480" w:line="444" w:lineRule="auto"/>
      <w:ind w:firstLine="400"/>
    </w:pPr>
    <w:rPr>
      <w:rFonts w:ascii="宋体" w:hAnsi="宋体"/>
      <w:sz w:val="22"/>
      <w:lang w:val="zh-CN" w:bidi="zh-CN"/>
    </w:rPr>
  </w:style>
  <w:style w:type="paragraph" w:customStyle="1" w:styleId="75">
    <w:name w:val="Normal_8"/>
    <w:qFormat/>
    <w:uiPriority w:val="0"/>
    <w:rPr>
      <w:rFonts w:ascii="Times New Roman" w:hAnsi="Times New Roman" w:eastAsia="Times New Roman" w:cs="Times New Roman"/>
      <w:sz w:val="24"/>
      <w:szCs w:val="24"/>
      <w:lang w:val="en-US" w:eastAsia="zh-CN" w:bidi="ar-SA"/>
    </w:rPr>
  </w:style>
  <w:style w:type="character" w:customStyle="1" w:styleId="76">
    <w:name w:val="标题 1 字符"/>
    <w:link w:val="2"/>
    <w:qFormat/>
    <w:locked/>
    <w:uiPriority w:val="0"/>
    <w:rPr>
      <w:b/>
      <w:kern w:val="44"/>
      <w:sz w:val="44"/>
    </w:rPr>
  </w:style>
  <w:style w:type="character" w:customStyle="1" w:styleId="77">
    <w:name w:val="标题 2 字符"/>
    <w:link w:val="3"/>
    <w:semiHidden/>
    <w:qFormat/>
    <w:locked/>
    <w:uiPriority w:val="0"/>
    <w:rPr>
      <w:rFonts w:ascii="Cambria" w:hAnsi="Cambria" w:eastAsia="宋体"/>
      <w:b/>
      <w:sz w:val="32"/>
    </w:rPr>
  </w:style>
  <w:style w:type="character" w:customStyle="1" w:styleId="78">
    <w:name w:val="标题 3 字符"/>
    <w:link w:val="4"/>
    <w:semiHidden/>
    <w:qFormat/>
    <w:locked/>
    <w:uiPriority w:val="0"/>
    <w:rPr>
      <w:b/>
      <w:sz w:val="32"/>
    </w:rPr>
  </w:style>
  <w:style w:type="character" w:customStyle="1" w:styleId="79">
    <w:name w:val="文档结构图 字符"/>
    <w:link w:val="6"/>
    <w:semiHidden/>
    <w:qFormat/>
    <w:locked/>
    <w:uiPriority w:val="0"/>
    <w:rPr>
      <w:sz w:val="2"/>
    </w:rPr>
  </w:style>
  <w:style w:type="character" w:customStyle="1" w:styleId="80">
    <w:name w:val="批注文字 字符"/>
    <w:link w:val="8"/>
    <w:semiHidden/>
    <w:qFormat/>
    <w:locked/>
    <w:uiPriority w:val="0"/>
    <w:rPr>
      <w:rFonts w:eastAsia="宋体" w:cs="Times New Roman"/>
      <w:kern w:val="2"/>
      <w:sz w:val="28"/>
      <w:lang w:val="en-US" w:eastAsia="zh-CN" w:bidi="ar-SA"/>
    </w:rPr>
  </w:style>
  <w:style w:type="character" w:customStyle="1" w:styleId="81">
    <w:name w:val="正文文本 字符"/>
    <w:link w:val="9"/>
    <w:semiHidden/>
    <w:qFormat/>
    <w:locked/>
    <w:uiPriority w:val="0"/>
    <w:rPr>
      <w:sz w:val="20"/>
    </w:rPr>
  </w:style>
  <w:style w:type="character" w:customStyle="1" w:styleId="82">
    <w:name w:val="正文文本缩进 字符"/>
    <w:link w:val="10"/>
    <w:semiHidden/>
    <w:qFormat/>
    <w:locked/>
    <w:uiPriority w:val="0"/>
    <w:rPr>
      <w:sz w:val="20"/>
    </w:rPr>
  </w:style>
  <w:style w:type="character" w:customStyle="1" w:styleId="83">
    <w:name w:val="纯文本 字符"/>
    <w:link w:val="13"/>
    <w:qFormat/>
    <w:locked/>
    <w:uiPriority w:val="0"/>
    <w:rPr>
      <w:rFonts w:ascii="宋体" w:hAnsi="Courier New" w:eastAsia="宋体"/>
      <w:kern w:val="2"/>
      <w:sz w:val="21"/>
      <w:lang w:val="en-US" w:eastAsia="zh-CN"/>
    </w:rPr>
  </w:style>
  <w:style w:type="character" w:customStyle="1" w:styleId="84">
    <w:name w:val="日期 字符"/>
    <w:link w:val="14"/>
    <w:semiHidden/>
    <w:qFormat/>
    <w:locked/>
    <w:uiPriority w:val="0"/>
    <w:rPr>
      <w:sz w:val="20"/>
    </w:rPr>
  </w:style>
  <w:style w:type="character" w:customStyle="1" w:styleId="85">
    <w:name w:val="正文文本缩进 2 字符"/>
    <w:link w:val="15"/>
    <w:semiHidden/>
    <w:qFormat/>
    <w:locked/>
    <w:uiPriority w:val="0"/>
    <w:rPr>
      <w:sz w:val="20"/>
    </w:rPr>
  </w:style>
  <w:style w:type="character" w:customStyle="1" w:styleId="86">
    <w:name w:val="页脚 字符"/>
    <w:link w:val="17"/>
    <w:qFormat/>
    <w:locked/>
    <w:uiPriority w:val="99"/>
    <w:rPr>
      <w:sz w:val="18"/>
    </w:rPr>
  </w:style>
  <w:style w:type="character" w:customStyle="1" w:styleId="87">
    <w:name w:val="页眉 字符"/>
    <w:link w:val="18"/>
    <w:semiHidden/>
    <w:qFormat/>
    <w:locked/>
    <w:uiPriority w:val="0"/>
    <w:rPr>
      <w:sz w:val="18"/>
    </w:rPr>
  </w:style>
  <w:style w:type="character" w:customStyle="1" w:styleId="88">
    <w:name w:val="bookmark-item uuid-1536114230642 code-00004"/>
    <w:qFormat/>
    <w:uiPriority w:val="0"/>
  </w:style>
  <w:style w:type="character" w:customStyle="1" w:styleId="89">
    <w:name w:val="bookmark-item uuid-1536114326115 code-23007"/>
    <w:qFormat/>
    <w:uiPriority w:val="0"/>
  </w:style>
  <w:style w:type="character" w:customStyle="1" w:styleId="90">
    <w:name w:val="fontstyle01"/>
    <w:qFormat/>
    <w:uiPriority w:val="0"/>
    <w:rPr>
      <w:rFonts w:hint="eastAsia" w:ascii="宋体" w:hAnsi="宋体" w:eastAsia="宋体" w:cs="宋体"/>
      <w:color w:val="000000"/>
      <w:sz w:val="44"/>
      <w:szCs w:val="44"/>
    </w:rPr>
  </w:style>
  <w:style w:type="character" w:customStyle="1" w:styleId="91">
    <w:name w:val="Char Char"/>
    <w:qFormat/>
    <w:uiPriority w:val="0"/>
    <w:rPr>
      <w:rFonts w:ascii="宋体" w:hAnsi="Courier New" w:eastAsia="宋体" w:cs="Times New Roman"/>
      <w:kern w:val="2"/>
      <w:sz w:val="21"/>
      <w:lang w:val="en-US" w:eastAsia="zh-CN" w:bidi="ar-SA"/>
    </w:rPr>
  </w:style>
  <w:style w:type="character" w:customStyle="1" w:styleId="92">
    <w:name w:val="sub"/>
    <w:qFormat/>
    <w:uiPriority w:val="0"/>
  </w:style>
  <w:style w:type="character" w:customStyle="1" w:styleId="93">
    <w:name w:val="wj"/>
    <w:qFormat/>
    <w:uiPriority w:val="0"/>
  </w:style>
  <w:style w:type="character" w:customStyle="1" w:styleId="94">
    <w:name w:val="tpc_content1"/>
    <w:qFormat/>
    <w:uiPriority w:val="0"/>
    <w:rPr>
      <w:sz w:val="20"/>
    </w:rPr>
  </w:style>
  <w:style w:type="character" w:customStyle="1" w:styleId="95">
    <w:name w:val="bookmark-item uuid-1536114715836 code-00014"/>
    <w:qFormat/>
    <w:uiPriority w:val="0"/>
  </w:style>
  <w:style w:type="character" w:customStyle="1" w:styleId="96">
    <w:name w:val="Char Char4"/>
    <w:qFormat/>
    <w:uiPriority w:val="0"/>
    <w:rPr>
      <w:rFonts w:eastAsia="宋体" w:cs="Times New Roman"/>
      <w:kern w:val="2"/>
      <w:sz w:val="18"/>
      <w:szCs w:val="18"/>
      <w:lang w:val="en-US" w:eastAsia="zh-CN" w:bidi="ar-SA"/>
    </w:rPr>
  </w:style>
  <w:style w:type="character" w:customStyle="1" w:styleId="97">
    <w:name w:val="apple-converted-space"/>
    <w:qFormat/>
    <w:uiPriority w:val="0"/>
    <w:rPr>
      <w:rFonts w:cs="Times New Roman"/>
    </w:rPr>
  </w:style>
  <w:style w:type="character" w:customStyle="1" w:styleId="98">
    <w:name w:val="bookmark-item uuid-1536114237662 code-00006"/>
    <w:qFormat/>
    <w:uiPriority w:val="0"/>
  </w:style>
  <w:style w:type="character" w:customStyle="1" w:styleId="99">
    <w:name w:val="bookmark-item uuid-1536114308002 code-23005"/>
    <w:qFormat/>
    <w:uiPriority w:val="0"/>
  </w:style>
  <w:style w:type="character" w:customStyle="1" w:styleId="100">
    <w:name w:val="bookmark-item uuid-1536325460878 code-23001"/>
    <w:qFormat/>
    <w:uiPriority w:val="0"/>
  </w:style>
  <w:style w:type="character" w:customStyle="1" w:styleId="101">
    <w:name w:val="bookmark-item uuid-1536114797846 code-23002"/>
    <w:qFormat/>
    <w:uiPriority w:val="0"/>
  </w:style>
  <w:style w:type="character" w:customStyle="1" w:styleId="102">
    <w:name w:val="bookmark-item uuid-1536114315631 code-23006"/>
    <w:qFormat/>
    <w:uiPriority w:val="0"/>
  </w:style>
  <w:style w:type="character" w:customStyle="1" w:styleId="103">
    <w:name w:val="bookmark-item uuid-1541657111286 code-23008"/>
    <w:qFormat/>
    <w:uiPriority w:val="0"/>
  </w:style>
  <w:style w:type="character" w:customStyle="1" w:styleId="104">
    <w:name w:val="bookmark-item uuid-1536114351935 code-23009"/>
    <w:qFormat/>
    <w:uiPriority w:val="0"/>
  </w:style>
  <w:style w:type="character" w:customStyle="1" w:styleId="105">
    <w:name w:val="bookmark-item uuid-1536114708792 code-00013"/>
    <w:qFormat/>
    <w:uiPriority w:val="0"/>
  </w:style>
  <w:style w:type="character" w:customStyle="1" w:styleId="106">
    <w:name w:val="bookmark-item uuid-1536114367028 code-23012"/>
    <w:qFormat/>
    <w:uiPriority w:val="0"/>
  </w:style>
  <w:style w:type="character" w:customStyle="1" w:styleId="107">
    <w:name w:val="bookmark-item uuid-1536114381259 code-23015"/>
    <w:qFormat/>
    <w:uiPriority w:val="0"/>
  </w:style>
  <w:style w:type="character" w:customStyle="1" w:styleId="108">
    <w:name w:val="bookmark-item uuid-1536114672385 code-23021"/>
    <w:qFormat/>
    <w:uiPriority w:val="0"/>
  </w:style>
  <w:style w:type="character" w:customStyle="1" w:styleId="109">
    <w:name w:val="bookmark-item uuid-1536114681261 code-00009"/>
    <w:qFormat/>
    <w:uiPriority w:val="0"/>
  </w:style>
  <w:style w:type="character" w:customStyle="1" w:styleId="110">
    <w:name w:val="bookmark-item uuid-1536114688571 code-00010"/>
    <w:qFormat/>
    <w:uiPriority w:val="0"/>
  </w:style>
  <w:style w:type="character" w:customStyle="1" w:styleId="111">
    <w:name w:val="bookmark-item uuid-1536114695490 code-00011"/>
    <w:qFormat/>
    <w:uiPriority w:val="0"/>
  </w:style>
  <w:style w:type="character" w:customStyle="1" w:styleId="112">
    <w:name w:val="bookmark-item uuid-1536114722887 code-00015"/>
    <w:qFormat/>
    <w:uiPriority w:val="0"/>
  </w:style>
  <w:style w:type="character" w:customStyle="1" w:styleId="113">
    <w:name w:val="bookmark-item uuid-1536114730799 code-00016"/>
    <w:qFormat/>
    <w:uiPriority w:val="0"/>
  </w:style>
  <w:style w:type="character" w:customStyle="1" w:styleId="114">
    <w:name w:val="bookmark-item uuid-1536114744629 code-00018"/>
    <w:qFormat/>
    <w:uiPriority w:val="0"/>
  </w:style>
  <w:style w:type="character" w:customStyle="1" w:styleId="115">
    <w:name w:val="bookmark-item uuid-1536114752958 code-00019"/>
    <w:qFormat/>
    <w:uiPriority w:val="0"/>
  </w:style>
  <w:style w:type="character" w:customStyle="1" w:styleId="116">
    <w:name w:val="bookmark-item uuid-1536114761735 code-00020"/>
    <w:qFormat/>
    <w:uiPriority w:val="0"/>
  </w:style>
  <w:style w:type="character" w:customStyle="1" w:styleId="117">
    <w:name w:val="bookmark-item uuid-1536114769643 code-00021"/>
    <w:qFormat/>
    <w:uiPriority w:val="0"/>
  </w:style>
  <w:style w:type="character" w:customStyle="1" w:styleId="118">
    <w:name w:val="列出段落 Char Char"/>
    <w:link w:val="58"/>
    <w:qFormat/>
    <w:uiPriority w:val="34"/>
    <w:rPr>
      <w:rFonts w:ascii="Calibri" w:hAnsi="Calibri"/>
      <w:kern w:val="2"/>
      <w:sz w:val="21"/>
      <w:szCs w:val="22"/>
    </w:rPr>
  </w:style>
  <w:style w:type="character" w:customStyle="1" w:styleId="119">
    <w:name w:val="bookmark-item"/>
    <w:qFormat/>
    <w:uiPriority w:val="0"/>
  </w:style>
  <w:style w:type="character" w:customStyle="1" w:styleId="120">
    <w:name w:val="纯文本 Char1"/>
    <w:qFormat/>
    <w:locked/>
    <w:uiPriority w:val="99"/>
    <w:rPr>
      <w:rFonts w:ascii="宋体" w:hAnsi="Courier New" w:eastAsia="宋体"/>
      <w:kern w:val="2"/>
      <w:sz w:val="21"/>
      <w:lang w:val="en-US" w:eastAsia="zh-CN"/>
    </w:rPr>
  </w:style>
  <w:style w:type="character" w:customStyle="1" w:styleId="121">
    <w:name w:val="NormalCharacter"/>
    <w:qFormat/>
    <w:uiPriority w:val="0"/>
  </w:style>
  <w:style w:type="character" w:customStyle="1" w:styleId="122">
    <w:name w:val="7）页眉页脚"/>
    <w:qFormat/>
    <w:uiPriority w:val="0"/>
    <w:rPr>
      <w:rFonts w:ascii="仿宋_GB2312" w:eastAsia="仿宋_GB2312"/>
      <w:b/>
      <w:i/>
      <w:sz w:val="18"/>
      <w:vertAlign w:val="baseline"/>
    </w:rPr>
  </w:style>
  <w:style w:type="character" w:customStyle="1" w:styleId="123">
    <w:name w:val="font41"/>
    <w:qFormat/>
    <w:uiPriority w:val="0"/>
    <w:rPr>
      <w:rFonts w:hint="eastAsia" w:ascii="宋体" w:hAnsi="宋体" w:eastAsia="宋体" w:cs="宋体"/>
      <w:color w:val="000000"/>
      <w:sz w:val="24"/>
      <w:szCs w:val="24"/>
      <w:u w:val="none"/>
    </w:rPr>
  </w:style>
  <w:style w:type="character" w:customStyle="1" w:styleId="124">
    <w:name w:val="font11"/>
    <w:qFormat/>
    <w:uiPriority w:val="0"/>
    <w:rPr>
      <w:rFonts w:hint="eastAsia" w:ascii="宋体" w:hAnsi="宋体" w:eastAsia="宋体" w:cs="宋体"/>
      <w:b/>
      <w:bCs/>
      <w:color w:val="000000"/>
      <w:sz w:val="24"/>
      <w:szCs w:val="24"/>
      <w:u w:val="none"/>
    </w:rPr>
  </w:style>
  <w:style w:type="character" w:customStyle="1" w:styleId="125">
    <w:name w:val="font31"/>
    <w:qFormat/>
    <w:uiPriority w:val="0"/>
    <w:rPr>
      <w:rFonts w:hint="eastAsia" w:ascii="宋体" w:hAnsi="宋体" w:eastAsia="宋体" w:cs="宋体"/>
      <w:color w:val="000000"/>
      <w:sz w:val="24"/>
      <w:szCs w:val="24"/>
      <w:u w:val="none"/>
    </w:rPr>
  </w:style>
  <w:style w:type="character" w:customStyle="1" w:styleId="126">
    <w:name w:val="font51"/>
    <w:qFormat/>
    <w:uiPriority w:val="0"/>
    <w:rPr>
      <w:rFonts w:hint="eastAsia" w:ascii="宋体" w:hAnsi="宋体" w:eastAsia="宋体" w:cs="宋体"/>
      <w:b/>
      <w:bCs/>
      <w:color w:val="000000"/>
      <w:sz w:val="24"/>
      <w:szCs w:val="24"/>
      <w:u w:val="none"/>
    </w:rPr>
  </w:style>
  <w:style w:type="character" w:customStyle="1" w:styleId="127">
    <w:name w:val="font21"/>
    <w:qFormat/>
    <w:uiPriority w:val="0"/>
    <w:rPr>
      <w:rFonts w:hint="eastAsia" w:ascii="宋体" w:hAnsi="宋体" w:eastAsia="宋体" w:cs="宋体"/>
      <w:b/>
      <w:bCs/>
      <w:color w:val="000000"/>
      <w:sz w:val="22"/>
      <w:szCs w:val="22"/>
      <w:u w:val="none"/>
    </w:rPr>
  </w:style>
  <w:style w:type="character" w:customStyle="1" w:styleId="128">
    <w:name w:val="font01"/>
    <w:qFormat/>
    <w:uiPriority w:val="0"/>
    <w:rPr>
      <w:rFonts w:hint="eastAsia" w:ascii="宋体" w:hAnsi="宋体" w:eastAsia="宋体" w:cs="宋体"/>
      <w:color w:val="000000"/>
      <w:sz w:val="22"/>
      <w:szCs w:val="22"/>
      <w:u w:val="none"/>
    </w:rPr>
  </w:style>
  <w:style w:type="table" w:customStyle="1" w:styleId="129">
    <w:name w:val="Table Normal"/>
    <w:unhideWhenUsed/>
    <w:qFormat/>
    <w:uiPriority w:val="0"/>
    <w:rPr>
      <w:rFonts w:ascii="Arial" w:hAnsi="Arial" w:eastAsia="等线" w:cs="Arial"/>
      <w:snapToGrid w:val="0"/>
      <w:color w:val="000000"/>
      <w:sz w:val="21"/>
      <w:szCs w:val="21"/>
      <w:lang w:val="en-US" w:eastAsia="zh-CN" w:bidi="ar-SA"/>
    </w:rPr>
    <w:tblPr>
      <w:tblCellMar>
        <w:top w:w="0" w:type="dxa"/>
        <w:left w:w="0" w:type="dxa"/>
        <w:bottom w:w="0" w:type="dxa"/>
        <w:right w:w="0" w:type="dxa"/>
      </w:tblCellMar>
    </w:tblPr>
  </w:style>
  <w:style w:type="paragraph" w:customStyle="1" w:styleId="130">
    <w:name w:val="_Style 13"/>
    <w:qFormat/>
    <w:uiPriority w:val="0"/>
    <w:pPr>
      <w:spacing w:before="120" w:after="120" w:line="288" w:lineRule="auto"/>
      <w:ind w:left="0"/>
      <w:jc w:val="left"/>
    </w:pPr>
    <w:rPr>
      <w:rFonts w:ascii="Arial" w:hAnsi="Arial" w:eastAsia="等线" w:cs="Arial"/>
      <w:sz w:val="22"/>
      <w:szCs w:val="22"/>
    </w:rPr>
  </w:style>
  <w:style w:type="character" w:customStyle="1" w:styleId="131">
    <w:name w:val="15"/>
    <w:basedOn w:val="27"/>
    <w:qFormat/>
    <w:uiPriority w:val="0"/>
    <w:rPr>
      <w:rFonts w:hint="default" w:ascii="Calibri" w:hAnsi="Calibri"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26608</Words>
  <Characters>28203</Characters>
  <Lines>238</Lines>
  <Paragraphs>67</Paragraphs>
  <TotalTime>35</TotalTime>
  <ScaleCrop>false</ScaleCrop>
  <LinksUpToDate>false</LinksUpToDate>
  <CharactersWithSpaces>29710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2024-04-11T10:53:00Z</dcterms:created>
  <dc:creator>李霆</dc:creator>
  <cp:lastModifiedBy>五月</cp:lastModifiedBy>
  <cp:lastPrinted>2023-04-04T04:31:00Z</cp:lastPrinted>
  <dcterms:modified xsi:type="dcterms:W3CDTF">2025-07-14T11:47:20Z</dcterms:modified>
  <dc:title>新疆维吾尔自治区政府采购中心</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3374DF6309B9484CACDF011C40B357FA_13</vt:lpwstr>
  </property>
  <property fmtid="{D5CDD505-2E9C-101B-9397-08002B2CF9AE}" pid="4" name="KSOTemplateDocerSaveRecord">
    <vt:lpwstr>eyJoZGlkIjoiZjljMmQ0YzlmYjMxOTgyY2E2NjE5NWQyOThkYWIyNjkiLCJ1c2VySWQiOiI1NTU0OTg4In0=</vt:lpwstr>
  </property>
</Properties>
</file>